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B8C" w:rsidRPr="008F5FBB" w:rsidRDefault="007D0B8C" w:rsidP="00717FA2">
      <w:pPr>
        <w:jc w:val="both"/>
        <w:rPr>
          <w:rFonts w:ascii="Times New Roman" w:hAnsi="Times New Roman"/>
          <w:sz w:val="20"/>
        </w:rPr>
      </w:pPr>
      <w:bookmarkStart w:id="0" w:name="_GoBack"/>
      <w:bookmarkEnd w:id="0"/>
      <w:r w:rsidRPr="008F5FBB">
        <w:rPr>
          <w:rFonts w:ascii="Times New Roman" w:hAnsi="Times New Roman"/>
          <w:sz w:val="20"/>
        </w:rPr>
        <w:t xml:space="preserve">Įstatymas skelbtas: Žin., 1992, Nr. </w:t>
      </w:r>
      <w:hyperlink r:id="rId8" w:history="1">
        <w:r w:rsidRPr="008F5FBB">
          <w:rPr>
            <w:rStyle w:val="Hyperlink"/>
            <w:rFonts w:ascii="Times New Roman" w:hAnsi="Times New Roman"/>
            <w:iCs/>
            <w:sz w:val="20"/>
          </w:rPr>
          <w:t>22-635</w:t>
        </w:r>
      </w:hyperlink>
    </w:p>
    <w:p w:rsidR="007D0B8C" w:rsidRPr="008F5FBB" w:rsidRDefault="007D0B8C" w:rsidP="00717FA2">
      <w:pPr>
        <w:jc w:val="both"/>
        <w:rPr>
          <w:rFonts w:ascii="Times New Roman" w:hAnsi="Times New Roman"/>
          <w:sz w:val="20"/>
        </w:rPr>
      </w:pPr>
      <w:r w:rsidRPr="008F5FBB">
        <w:rPr>
          <w:rFonts w:ascii="Times New Roman" w:hAnsi="Times New Roman"/>
          <w:sz w:val="20"/>
        </w:rPr>
        <w:t>Neoficialus įstatymo tekstas</w:t>
      </w:r>
    </w:p>
    <w:p w:rsidR="007D0B8C" w:rsidRPr="008F5FBB" w:rsidRDefault="007D0B8C" w:rsidP="00717FA2">
      <w:pPr>
        <w:jc w:val="both"/>
        <w:rPr>
          <w:rFonts w:ascii="Times New Roman" w:hAnsi="Times New Roman"/>
        </w:rPr>
      </w:pPr>
    </w:p>
    <w:p w:rsidR="007D0B8C" w:rsidRPr="008F5FBB" w:rsidRDefault="007D0B8C" w:rsidP="00717FA2">
      <w:pPr>
        <w:jc w:val="center"/>
        <w:rPr>
          <w:rFonts w:ascii="Times New Roman" w:hAnsi="Times New Roman"/>
          <w:b/>
        </w:rPr>
      </w:pPr>
      <w:r w:rsidRPr="008F5FBB">
        <w:rPr>
          <w:rFonts w:ascii="Times New Roman" w:hAnsi="Times New Roman"/>
          <w:b/>
        </w:rPr>
        <w:t>LIETUVOS RESPUBLIKOS</w:t>
      </w:r>
    </w:p>
    <w:p w:rsidR="007D0B8C" w:rsidRPr="008F5FBB" w:rsidRDefault="007D0B8C" w:rsidP="00717FA2">
      <w:pPr>
        <w:jc w:val="center"/>
        <w:rPr>
          <w:rFonts w:ascii="Times New Roman" w:hAnsi="Times New Roman"/>
          <w:b/>
        </w:rPr>
      </w:pPr>
      <w:r w:rsidRPr="008F5FBB">
        <w:rPr>
          <w:rFonts w:ascii="Times New Roman" w:hAnsi="Times New Roman"/>
          <w:b/>
        </w:rPr>
        <w:t>SEIMO RINKIMŲ</w:t>
      </w:r>
    </w:p>
    <w:p w:rsidR="007D0B8C" w:rsidRPr="008F5FBB" w:rsidRDefault="007D0B8C" w:rsidP="00717FA2">
      <w:pPr>
        <w:jc w:val="center"/>
        <w:rPr>
          <w:rFonts w:ascii="Times New Roman" w:hAnsi="Times New Roman"/>
          <w:b/>
        </w:rPr>
      </w:pPr>
      <w:r w:rsidRPr="008F5FBB">
        <w:rPr>
          <w:rFonts w:ascii="Times New Roman" w:hAnsi="Times New Roman"/>
          <w:b/>
        </w:rPr>
        <w:t>ĮSTATYMAS</w:t>
      </w:r>
    </w:p>
    <w:p w:rsidR="007D0B8C" w:rsidRPr="008F5FBB" w:rsidRDefault="007D0B8C" w:rsidP="00717FA2">
      <w:pPr>
        <w:jc w:val="center"/>
        <w:rPr>
          <w:rFonts w:ascii="Times New Roman" w:hAnsi="Times New Roman"/>
          <w:b/>
        </w:rPr>
      </w:pPr>
    </w:p>
    <w:p w:rsidR="007D0B8C" w:rsidRPr="008F5FBB" w:rsidRDefault="007D0B8C" w:rsidP="00717FA2">
      <w:pPr>
        <w:jc w:val="center"/>
        <w:rPr>
          <w:rFonts w:ascii="Times New Roman" w:hAnsi="Times New Roman"/>
          <w:b/>
        </w:rPr>
      </w:pPr>
    </w:p>
    <w:p w:rsidR="007D0B8C" w:rsidRPr="008F5FBB" w:rsidRDefault="007D0B8C" w:rsidP="00717FA2">
      <w:pPr>
        <w:widowControl w:val="0"/>
        <w:jc w:val="both"/>
        <w:rPr>
          <w:rFonts w:ascii="Times New Roman" w:hAnsi="Times New Roman"/>
          <w:b/>
          <w:i/>
          <w:snapToGrid w:val="0"/>
          <w:sz w:val="20"/>
        </w:rPr>
      </w:pPr>
      <w:r w:rsidRPr="008F5FBB">
        <w:rPr>
          <w:rFonts w:ascii="Times New Roman" w:hAnsi="Times New Roman"/>
          <w:b/>
          <w:i/>
          <w:sz w:val="20"/>
        </w:rPr>
        <w:t>Nauja įstatymo redakcija:</w:t>
      </w:r>
    </w:p>
    <w:p w:rsidR="007D0B8C" w:rsidRPr="008F5FBB" w:rsidRDefault="007D0B8C" w:rsidP="00717FA2">
      <w:pPr>
        <w:widowControl w:val="0"/>
        <w:jc w:val="both"/>
        <w:rPr>
          <w:rFonts w:ascii="Times New Roman" w:hAnsi="Times New Roman"/>
          <w:i/>
          <w:snapToGrid w:val="0"/>
          <w:sz w:val="20"/>
        </w:rPr>
      </w:pPr>
      <w:r w:rsidRPr="008F5FBB">
        <w:rPr>
          <w:rFonts w:ascii="Times New Roman" w:hAnsi="Times New Roman"/>
          <w:i/>
          <w:snapToGrid w:val="0"/>
          <w:sz w:val="20"/>
        </w:rPr>
        <w:t xml:space="preserve">Nr. </w:t>
      </w:r>
      <w:hyperlink r:id="rId9" w:history="1">
        <w:hyperlink r:id="rId10" w:history="1">
          <w:hyperlink r:id="rId11" w:history="1">
            <w:r w:rsidRPr="008F5FBB">
              <w:rPr>
                <w:rStyle w:val="Hyperlink"/>
                <w:rFonts w:ascii="Times New Roman" w:hAnsi="Times New Roman"/>
                <w:i/>
                <w:sz w:val="20"/>
              </w:rPr>
              <w:t>VIII-1870</w:t>
            </w:r>
          </w:hyperlink>
        </w:hyperlink>
      </w:hyperlink>
      <w:r w:rsidRPr="008F5FBB">
        <w:rPr>
          <w:rFonts w:ascii="Times New Roman" w:hAnsi="Times New Roman"/>
          <w:i/>
          <w:snapToGrid w:val="0"/>
          <w:sz w:val="20"/>
        </w:rPr>
        <w:t>, 2000 07 18, Žin., 2000, Nr. 59-1760 (2000 07 19)</w:t>
      </w:r>
    </w:p>
    <w:p w:rsidR="007D0B8C" w:rsidRPr="008F5FBB" w:rsidRDefault="007D0B8C" w:rsidP="00717FA2">
      <w:pPr>
        <w:pStyle w:val="Heading1"/>
        <w:spacing w:before="0" w:after="0"/>
        <w:jc w:val="center"/>
        <w:rPr>
          <w:rFonts w:ascii="Times New Roman" w:eastAsia="Arial Unicode MS" w:hAnsi="Times New Roman"/>
          <w:sz w:val="22"/>
        </w:rPr>
      </w:pPr>
      <w:bookmarkStart w:id="1" w:name="skirsnis1"/>
      <w:r w:rsidRPr="008F5FBB">
        <w:rPr>
          <w:rFonts w:ascii="Times New Roman" w:hAnsi="Times New Roman"/>
          <w:sz w:val="22"/>
        </w:rPr>
        <w:t>PIRMASIS SKIRSNIS</w:t>
      </w:r>
    </w:p>
    <w:bookmarkEnd w:id="1"/>
    <w:p w:rsidR="007D0B8C" w:rsidRPr="008F5FBB" w:rsidRDefault="007D0B8C" w:rsidP="00717FA2">
      <w:pPr>
        <w:pStyle w:val="Heading1"/>
        <w:spacing w:before="0" w:after="0"/>
        <w:jc w:val="center"/>
        <w:rPr>
          <w:rFonts w:ascii="Times New Roman" w:eastAsia="Arial Unicode MS" w:hAnsi="Times New Roman"/>
          <w:sz w:val="22"/>
        </w:rPr>
      </w:pPr>
      <w:r w:rsidRPr="008F5FBB">
        <w:rPr>
          <w:rFonts w:ascii="Times New Roman" w:hAnsi="Times New Roman"/>
          <w:sz w:val="22"/>
        </w:rPr>
        <w:t>BENDROSIOS NUOSTATOS</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2" w:name="straipsnis1"/>
      <w:r w:rsidRPr="008F5FBB">
        <w:rPr>
          <w:rFonts w:ascii="Times New Roman" w:hAnsi="Times New Roman"/>
          <w:b/>
          <w:szCs w:val="22"/>
        </w:rPr>
        <w:t>1 straipsnis. Seimo narių rinkimų pagrindai</w:t>
      </w:r>
    </w:p>
    <w:bookmarkEnd w:id="2"/>
    <w:p w:rsidR="007D0B8C" w:rsidRPr="008F5FBB" w:rsidRDefault="007D0B8C" w:rsidP="00717FA2">
      <w:pPr>
        <w:ind w:firstLine="720"/>
        <w:jc w:val="both"/>
        <w:rPr>
          <w:rFonts w:ascii="Times New Roman" w:hAnsi="Times New Roman"/>
        </w:rPr>
      </w:pPr>
      <w:r w:rsidRPr="008F5FBB">
        <w:rPr>
          <w:rFonts w:ascii="Times New Roman" w:hAnsi="Times New Roman"/>
        </w:rPr>
        <w:t>Lietuvos Respublikos Seimo (toliau - Seimo) nariai renkami ketveriems metams vienmandatėse ir daugiamandatėje rinkimų apygardose, remiantis visuotine ir lygia rinkimų teise, slaptu balsavimu tiesioginiuose mišrios sistemos rinkimuose.</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3" w:name="straipsnis2"/>
      <w:r w:rsidRPr="008F5FBB">
        <w:rPr>
          <w:rFonts w:ascii="Times New Roman" w:hAnsi="Times New Roman"/>
          <w:b/>
          <w:szCs w:val="22"/>
        </w:rPr>
        <w:t>2 straipsnis. Visuotinė rinkimų teisė</w:t>
      </w:r>
    </w:p>
    <w:bookmarkEnd w:id="3"/>
    <w:p w:rsidR="007D0B8C" w:rsidRPr="008F5FBB" w:rsidRDefault="007D0B8C" w:rsidP="00717FA2">
      <w:pPr>
        <w:ind w:firstLine="720"/>
        <w:jc w:val="both"/>
        <w:rPr>
          <w:rFonts w:ascii="Times New Roman" w:hAnsi="Times New Roman"/>
        </w:rPr>
      </w:pPr>
      <w:r w:rsidRPr="008F5FBB">
        <w:rPr>
          <w:rFonts w:ascii="Times New Roman" w:hAnsi="Times New Roman"/>
        </w:rPr>
        <w:t>1. Rinkimų teisę turi Lietuvos Respublikos piliečiai, kuriems rinkimų dieną yra sukakę 18 metų. Rinkimuose nedalyvauja piliečiai, kurie teismo pripažinti neveiksniais.</w:t>
      </w:r>
    </w:p>
    <w:p w:rsidR="007D0B8C" w:rsidRPr="008F5FBB" w:rsidRDefault="007D0B8C" w:rsidP="00717FA2">
      <w:pPr>
        <w:ind w:firstLine="720"/>
        <w:jc w:val="both"/>
        <w:rPr>
          <w:rFonts w:ascii="Times New Roman" w:hAnsi="Times New Roman"/>
        </w:rPr>
      </w:pPr>
      <w:r w:rsidRPr="008F5FBB">
        <w:rPr>
          <w:rFonts w:ascii="Times New Roman" w:hAnsi="Times New Roman"/>
        </w:rPr>
        <w:t>2. Seimo nariu gali būti renkamas Lietuvos Respublikos pilietis, kuris nesusijęs priesaika ar pasižadėjimu su užsienio valstybe ir rinkimų dieną yra ne jaunesnis kaip 25 metų bei nuolat gyvena Lietuvoje. Nuolat gyvenančiu Lietuvos Respublikoje laikomas Lietuvos Respublikos pilietis, kurio duomenys apie gyvenamąją vietą įrašyti Lietuvos Respublikos gyventojų registre, arba pilietis, kuris pagal Civilinį</w:t>
      </w:r>
      <w:r w:rsidRPr="008F5FBB">
        <w:rPr>
          <w:rFonts w:ascii="Times New Roman" w:hAnsi="Times New Roman"/>
          <w:b/>
        </w:rPr>
        <w:t xml:space="preserve"> </w:t>
      </w:r>
      <w:r w:rsidRPr="008F5FBB">
        <w:rPr>
          <w:rFonts w:ascii="Times New Roman" w:hAnsi="Times New Roman"/>
        </w:rPr>
        <w:t>kodeksą pripažįstamas turinčiu nuolatinę gyvenamąją vietą Lietuvos Respublikoje.</w:t>
      </w:r>
    </w:p>
    <w:p w:rsidR="007D0B8C" w:rsidRPr="008F5FBB" w:rsidRDefault="007D0B8C" w:rsidP="00717FA2">
      <w:pPr>
        <w:ind w:firstLine="720"/>
        <w:jc w:val="both"/>
        <w:rPr>
          <w:rFonts w:ascii="Times New Roman" w:hAnsi="Times New Roman"/>
        </w:rPr>
      </w:pPr>
      <w:r w:rsidRPr="008F5FBB">
        <w:rPr>
          <w:rFonts w:ascii="Times New Roman" w:hAnsi="Times New Roman"/>
        </w:rPr>
        <w:t>3. Seimo nariais negali būti renkami asmenys, kurie, likus 65 dienoms iki rinkimų, yra nebaigę atlikti bausmės pagal teismo paskirtą nuosprendį, taip pat asmenys, teismo pripažinti neveiksniais arba nepakaltinamais.</w:t>
      </w:r>
    </w:p>
    <w:p w:rsidR="007D0B8C" w:rsidRPr="008F5FBB" w:rsidRDefault="007D0B8C" w:rsidP="00717FA2">
      <w:pPr>
        <w:ind w:firstLine="720"/>
        <w:jc w:val="both"/>
        <w:rPr>
          <w:rFonts w:ascii="Times New Roman" w:hAnsi="Times New Roman"/>
        </w:rPr>
      </w:pPr>
      <w:r w:rsidRPr="008F5FBB">
        <w:rPr>
          <w:rFonts w:ascii="Times New Roman" w:hAnsi="Times New Roman"/>
          <w:iCs/>
        </w:rPr>
        <w:t>4. Seimo nariais negali būti renkami</w:t>
      </w:r>
      <w:r w:rsidRPr="008F5FBB">
        <w:rPr>
          <w:rFonts w:ascii="Times New Roman" w:hAnsi="Times New Roman"/>
          <w:iCs/>
          <w:color w:val="0000FF"/>
        </w:rPr>
        <w:t xml:space="preserve"> </w:t>
      </w:r>
      <w:r w:rsidRPr="008F5FBB">
        <w:rPr>
          <w:rFonts w:ascii="Times New Roman" w:hAnsi="Times New Roman"/>
          <w:bCs/>
          <w:iCs/>
        </w:rPr>
        <w:t>teisėjai, kol eina šias pareigas,</w:t>
      </w:r>
      <w:r w:rsidRPr="008F5FBB">
        <w:rPr>
          <w:rFonts w:ascii="Times New Roman" w:hAnsi="Times New Roman"/>
          <w:iCs/>
        </w:rPr>
        <w:t xml:space="preserve"> </w:t>
      </w:r>
      <w:r w:rsidRPr="008F5FBB">
        <w:rPr>
          <w:rFonts w:ascii="Times New Roman" w:hAnsi="Times New Roman"/>
          <w:bCs/>
          <w:iCs/>
        </w:rPr>
        <w:t>taip pat</w:t>
      </w:r>
      <w:r w:rsidRPr="008F5FBB">
        <w:rPr>
          <w:rFonts w:ascii="Times New Roman" w:hAnsi="Times New Roman"/>
          <w:iCs/>
        </w:rPr>
        <w:t xml:space="preserve"> asmenys, rinkimų dieną atliekantys privalomąją karo arba alternatyviąją krašto apsaugos tarnybą, taip pat likus 65 dienoms iki rinkimų neišėję į atsargą profesinės karo tarnybos kariai arba statutinės institucijos ir įstaigos pareigūnai ar asmenys, kurie pagal specialius įstatymus ar statutus negali dalyvauti politinių partijų veikloje.</w:t>
      </w:r>
    </w:p>
    <w:p w:rsidR="007D0B8C" w:rsidRPr="008F5FBB" w:rsidRDefault="007D0B8C" w:rsidP="00717FA2">
      <w:pPr>
        <w:ind w:firstLine="720"/>
        <w:jc w:val="both"/>
        <w:rPr>
          <w:rFonts w:ascii="Times New Roman" w:hAnsi="Times New Roman"/>
        </w:rPr>
      </w:pPr>
      <w:r w:rsidRPr="008F5FBB">
        <w:rPr>
          <w:rFonts w:ascii="Times New Roman" w:hAnsi="Times New Roman"/>
        </w:rPr>
        <w:t>5. Seimo nariu negali būti renkamas asmuo, kurį Seimas apkaltos proceso tvarka pašalino iš užimamų pareigų ar panaikino jo Seimo nario mandatą.</w:t>
      </w:r>
    </w:p>
    <w:p w:rsidR="007D0B8C" w:rsidRPr="008F5FBB" w:rsidRDefault="007D0B8C" w:rsidP="00717FA2">
      <w:pPr>
        <w:ind w:firstLine="720"/>
        <w:jc w:val="both"/>
        <w:rPr>
          <w:rFonts w:ascii="Times New Roman" w:hAnsi="Times New Roman"/>
        </w:rPr>
      </w:pPr>
      <w:r w:rsidRPr="008F5FBB">
        <w:rPr>
          <w:rFonts w:ascii="Times New Roman" w:hAnsi="Times New Roman"/>
        </w:rPr>
        <w:t>6. Kiti tiesioginiai arba netiesioginiai Lietuvos Respublikos piliečių rinkimų teisės apribojimai - dėl kilmės, politinių pažiūrų, socialinės ir turtinės padėties, nacionalinės priklausomybės, lyties, išsilavinimo, kalbos, santykio su religija, užsiėmimo rūšies ir pobūdžio - draudžiami.</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hAnsi="Times New Roman"/>
          <w:i/>
        </w:rPr>
      </w:pPr>
      <w:r w:rsidRPr="008F5FBB">
        <w:rPr>
          <w:rFonts w:ascii="Times New Roman" w:hAnsi="Times New Roman"/>
          <w:i/>
        </w:rPr>
        <w:t xml:space="preserve">Nr. </w:t>
      </w:r>
      <w:hyperlink r:id="rId12" w:history="1">
        <w:r w:rsidRPr="008F5FBB">
          <w:rPr>
            <w:rStyle w:val="Hyperlink"/>
            <w:rFonts w:ascii="Times New Roman" w:hAnsi="Times New Roman"/>
            <w:i/>
          </w:rPr>
          <w:t>IX-967</w:t>
        </w:r>
      </w:hyperlink>
      <w:r w:rsidRPr="008F5FBB">
        <w:rPr>
          <w:rFonts w:ascii="Times New Roman" w:hAnsi="Times New Roman"/>
          <w:i/>
        </w:rPr>
        <w:t>, 2002-06-20, Žin., 2002, Nr. 68-2766 (2002-07-03)</w:t>
      </w:r>
    </w:p>
    <w:p w:rsidR="007D0B8C" w:rsidRPr="008F5FBB" w:rsidRDefault="007D0B8C" w:rsidP="00717FA2">
      <w:pPr>
        <w:pStyle w:val="PlainText"/>
        <w:rPr>
          <w:rFonts w:ascii="Times New Roman" w:eastAsia="MS Mincho" w:hAnsi="Times New Roman"/>
          <w:i/>
          <w:iCs/>
        </w:rPr>
      </w:pPr>
      <w:r w:rsidRPr="008F5FBB">
        <w:rPr>
          <w:rFonts w:ascii="Times New Roman" w:eastAsia="MS Mincho" w:hAnsi="Times New Roman"/>
          <w:i/>
          <w:iCs/>
        </w:rPr>
        <w:t xml:space="preserve">Nr. </w:t>
      </w:r>
      <w:hyperlink r:id="rId13" w:history="1">
        <w:r w:rsidRPr="008F5FBB">
          <w:rPr>
            <w:rStyle w:val="Hyperlink"/>
            <w:rFonts w:ascii="Times New Roman" w:eastAsia="MS Mincho" w:hAnsi="Times New Roman"/>
            <w:i/>
            <w:iCs/>
          </w:rPr>
          <w:t>IX-2374</w:t>
        </w:r>
      </w:hyperlink>
      <w:r w:rsidRPr="008F5FBB">
        <w:rPr>
          <w:rFonts w:ascii="Times New Roman" w:eastAsia="MS Mincho" w:hAnsi="Times New Roman"/>
          <w:i/>
          <w:iCs/>
        </w:rPr>
        <w:t>, 2004-07-15, Žin., 2004, Nr. 120-4430 (2004-08-03)</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14" w:history="1">
        <w:r w:rsidRPr="008F5FBB">
          <w:rPr>
            <w:rStyle w:val="Hyperlink"/>
            <w:rFonts w:ascii="Times New Roman" w:eastAsia="MS Mincho" w:hAnsi="Times New Roman"/>
            <w:i/>
            <w:iCs/>
          </w:rPr>
          <w:t>X-1490</w:t>
        </w:r>
      </w:hyperlink>
      <w:r w:rsidRPr="008F5FBB">
        <w:rPr>
          <w:rFonts w:ascii="Times New Roman" w:eastAsia="MS Mincho" w:hAnsi="Times New Roman"/>
          <w:i/>
          <w:iCs/>
        </w:rPr>
        <w:t>, 2008-04-15, Žin., 2008, Nr. 50-1839 (2008-04-30)</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4" w:name="straipsnis3"/>
      <w:r w:rsidRPr="008F5FBB">
        <w:rPr>
          <w:rFonts w:ascii="Times New Roman" w:hAnsi="Times New Roman"/>
          <w:b/>
          <w:szCs w:val="22"/>
        </w:rPr>
        <w:t>3 straipsnis. Lygi rinkimų teisė</w:t>
      </w:r>
    </w:p>
    <w:bookmarkEnd w:id="4"/>
    <w:p w:rsidR="007D0B8C" w:rsidRPr="008F5FBB" w:rsidRDefault="007D0B8C" w:rsidP="00717FA2">
      <w:pPr>
        <w:ind w:firstLine="720"/>
        <w:jc w:val="both"/>
        <w:rPr>
          <w:rFonts w:ascii="Times New Roman" w:hAnsi="Times New Roman"/>
        </w:rPr>
      </w:pPr>
      <w:r w:rsidRPr="008F5FBB">
        <w:rPr>
          <w:rFonts w:ascii="Times New Roman" w:hAnsi="Times New Roman"/>
        </w:rPr>
        <w:t>Kiekvienas turintis teisę rinkti Lietuvos Respublikos pilietis rinkimuose turi po vieną balsą vienmandatėje ir daugiamandatėje rinkimų apygardose, o šie balsai yra lygiaverčiai kiekvieno kito, turinčio teisę rinkti, piliečio balsams. Kiekvienas rinkėjas turi lygią teisę pareikšti savo nuomonę dėl kandidatų, įrašytų į tą kandidatų sąrašą, už kurį jis balsuoja daugiamandatėje rinkimų apygardoje, o ši nuomonė yra lygiavertė kiekvieno kito balsavusio už šį sąrašą rinkėjo nuomonei.</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5" w:name="straipsnis4"/>
      <w:r w:rsidRPr="008F5FBB">
        <w:rPr>
          <w:rFonts w:ascii="Times New Roman" w:hAnsi="Times New Roman"/>
          <w:b/>
          <w:szCs w:val="22"/>
        </w:rPr>
        <w:t>4 straipsnis. Tiesioginiai rinkimai</w:t>
      </w:r>
    </w:p>
    <w:bookmarkEnd w:id="5"/>
    <w:p w:rsidR="007D0B8C" w:rsidRPr="008F5FBB" w:rsidRDefault="007D0B8C" w:rsidP="00717FA2">
      <w:pPr>
        <w:ind w:firstLine="720"/>
        <w:jc w:val="both"/>
        <w:rPr>
          <w:rFonts w:ascii="Times New Roman" w:hAnsi="Times New Roman"/>
        </w:rPr>
      </w:pPr>
      <w:r w:rsidRPr="008F5FBB">
        <w:rPr>
          <w:rFonts w:ascii="Times New Roman" w:hAnsi="Times New Roman"/>
        </w:rPr>
        <w:t>Seimo narius rinkėjai renka be tarpininkų.</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6" w:name="straipsnis5"/>
      <w:r w:rsidRPr="008F5FBB">
        <w:rPr>
          <w:rFonts w:ascii="Times New Roman" w:hAnsi="Times New Roman"/>
          <w:b/>
          <w:szCs w:val="22"/>
        </w:rPr>
        <w:t>5 straipsnis. Slaptas balsavimas</w:t>
      </w:r>
    </w:p>
    <w:bookmarkEnd w:id="6"/>
    <w:p w:rsidR="007D0B8C" w:rsidRPr="008F5FBB" w:rsidRDefault="007D0B8C" w:rsidP="00717FA2">
      <w:pPr>
        <w:ind w:firstLine="720"/>
        <w:jc w:val="both"/>
        <w:rPr>
          <w:rFonts w:ascii="Times New Roman" w:hAnsi="Times New Roman"/>
        </w:rPr>
      </w:pPr>
      <w:r w:rsidRPr="008F5FBB">
        <w:rPr>
          <w:rFonts w:ascii="Times New Roman" w:hAnsi="Times New Roman"/>
        </w:rPr>
        <w:t>1. Rinkėjai balsuoja asmeniškai ir slaptai. Draudžiama balsuoti už kitą asmenį arba pavesti kitam asmeniui balsuoti už save. Rinkėjas, kuris dėl fizinių trūkumų negali pats balsuoti, gali balsuoti padedamas kito asmens, kuriuo jis pasitiki, kaip tai nustatyta šio įstatymo 66 straipsnio 6 dalyje. Jeigu kam nors tapo žinoma kito asmens balsavimo paslaptis, draudžiama ją atskleisti.</w:t>
      </w:r>
    </w:p>
    <w:p w:rsidR="007D0B8C" w:rsidRPr="008F5FBB" w:rsidRDefault="007D0B8C" w:rsidP="00717FA2">
      <w:pPr>
        <w:ind w:firstLine="720"/>
        <w:jc w:val="both"/>
        <w:rPr>
          <w:rFonts w:ascii="Times New Roman" w:hAnsi="Times New Roman"/>
        </w:rPr>
      </w:pPr>
      <w:r w:rsidRPr="008F5FBB">
        <w:rPr>
          <w:rFonts w:ascii="Times New Roman" w:hAnsi="Times New Roman"/>
        </w:rPr>
        <w:t>2. Kontroliuoti rinkėjų valią rinkimuose draudžiama. Balsavimo metu draudžiama paveikti rinkėjo valią balsuoti arba nebalsuoti už kurį nors kandidatą ar kandidatų sąrašą. Rinkėjui turi būti sudarytos sąlygos slaptai ir netrukdomam užpildyti biuletenį. Su biuleteniu draudžiama atlikti tokius veiksmus, kurie galėtų atskleisti balsavimo paslaptį.</w:t>
      </w:r>
    </w:p>
    <w:p w:rsidR="007D0B8C" w:rsidRPr="008F5FBB" w:rsidRDefault="007D0B8C" w:rsidP="00717FA2">
      <w:pPr>
        <w:rPr>
          <w:rFonts w:ascii="Times New Roman" w:hAnsi="Times New Roman"/>
        </w:rPr>
      </w:pPr>
    </w:p>
    <w:p w:rsidR="007D0B8C" w:rsidRPr="008F5FBB" w:rsidRDefault="007D0B8C" w:rsidP="00717FA2">
      <w:pPr>
        <w:ind w:firstLine="709"/>
        <w:rPr>
          <w:rFonts w:ascii="Times New Roman" w:hAnsi="Times New Roman"/>
          <w:b/>
          <w:bCs/>
        </w:rPr>
      </w:pPr>
      <w:bookmarkStart w:id="7" w:name="straipsnis5_1p"/>
      <w:r w:rsidRPr="008F5FBB">
        <w:rPr>
          <w:rFonts w:ascii="Times New Roman" w:hAnsi="Times New Roman"/>
          <w:b/>
          <w:bCs/>
        </w:rPr>
        <w:t>5</w:t>
      </w:r>
      <w:r w:rsidRPr="008F5FBB">
        <w:rPr>
          <w:rFonts w:ascii="Times New Roman" w:hAnsi="Times New Roman"/>
          <w:b/>
          <w:bCs/>
          <w:vertAlign w:val="superscript"/>
        </w:rPr>
        <w:t>1</w:t>
      </w:r>
      <w:r w:rsidRPr="008F5FBB">
        <w:rPr>
          <w:rFonts w:ascii="Times New Roman" w:hAnsi="Times New Roman"/>
          <w:b/>
          <w:bCs/>
        </w:rPr>
        <w:t xml:space="preserve"> straipsnis. Draudimas papirkti rinkėjus ir rinkimų teisę turinčius asmenis</w:t>
      </w:r>
    </w:p>
    <w:bookmarkEnd w:id="7"/>
    <w:p w:rsidR="007D0B8C" w:rsidRPr="008F5FBB" w:rsidRDefault="007D0B8C" w:rsidP="00717FA2">
      <w:pPr>
        <w:pStyle w:val="BodyTextIndent"/>
        <w:ind w:right="0"/>
        <w:rPr>
          <w:bCs/>
          <w:sz w:val="22"/>
        </w:rPr>
      </w:pPr>
      <w:r w:rsidRPr="008F5FBB">
        <w:rPr>
          <w:bCs/>
          <w:sz w:val="22"/>
        </w:rPr>
        <w:t xml:space="preserve">1. Prasidėjus Seimo rinkimų politinei kampanijai, t. y. nuo Seimo rinkimų datos paskelbimo iki šio įstatymo nustatyto rinkimų agitacijos kampanijos laikotarpio pabaigos, taip pat rinkimų dieną draudžiama tiesiogiai ar netiesiogiai pirkti rinkėjų balsus, dovanomis ar kitokiu atlyginimu skatinti rinkėją ar rinkimų teisę turintį asmenį dalyvauti arba nedalyvauti rinkimuose ir (arba) balsuoti už arba prieš vieną ar kitą asmenį, kurį numatoma kelti kandidatu, kandidatą arba kandidatų sąrašą, taip pat žadėti už balsavimą atsilyginti rinkėjams po rinkimų turint tikslą paveikti rinkėjų valią dėl konkrečių politinių partijų ar kandidatų arba asmenų, kuriuos numatoma kelti kandidatais, ir taip trukdyti piliečiams įgyvendinti rinkimų teisę. </w:t>
      </w:r>
    </w:p>
    <w:p w:rsidR="007D0B8C" w:rsidRPr="008F5FBB" w:rsidRDefault="007D0B8C" w:rsidP="00717FA2">
      <w:pPr>
        <w:pStyle w:val="BodyTextIndent3"/>
        <w:ind w:right="0" w:firstLine="720"/>
        <w:rPr>
          <w:bCs/>
          <w:sz w:val="22"/>
        </w:rPr>
      </w:pPr>
      <w:r w:rsidRPr="008F5FBB">
        <w:rPr>
          <w:bCs/>
          <w:sz w:val="22"/>
        </w:rPr>
        <w:t xml:space="preserve">2. Rinkėjų papirkimu nelaikomas spausdintos medžiagos (politinės partijos ar kandidato arba asmens, kurį numatoma kelti kandidatu, programos, biografijos ar kitokių informacinio turinio lankstinukų, kalendorių, atvirukų, lipdukų) bei ženkliukų, skirtų politinei partijai ar kandidatui arba asmeniui, kurį numatoma kelti kandidatu, propaguoti, gaminimas arba neatlygintinas platinimas. </w:t>
      </w:r>
    </w:p>
    <w:p w:rsidR="007D0B8C" w:rsidRPr="008F5FBB" w:rsidRDefault="007D0B8C" w:rsidP="00717FA2">
      <w:pPr>
        <w:ind w:firstLine="720"/>
        <w:jc w:val="both"/>
        <w:rPr>
          <w:rFonts w:ascii="Times New Roman" w:hAnsi="Times New Roman"/>
          <w:iCs/>
        </w:rPr>
      </w:pPr>
      <w:r w:rsidRPr="008F5FBB">
        <w:rPr>
          <w:rFonts w:ascii="Times New Roman" w:hAnsi="Times New Roman"/>
          <w:bCs/>
        </w:rPr>
        <w:t>3. Rinkėjų ir rinkimų teisę turinčių asmenų papirkimo faktus tiria ir vertina Vyriausioji rinkimų komisija jos nustatyta tvarka. Apie nustatytą papirkimo faktą Vyriausioji rinkimų komisija paskelbia internete kartu su kandidato, pažeidusio šį straipsnį, pasižadėjimu laikytis draudimo papirkti rinkėjus ir rinkimų teisę turinčius asmenis. Rinkėjų ir rinkimų teisę turinčių asmenų papirkimo faktus pripažinus šiurkščiu šio įstatymo pažeidimu, atsiranda šiame ir kituose įstatymuose nustatytos pasekmės.</w:t>
      </w:r>
    </w:p>
    <w:p w:rsidR="007D0B8C" w:rsidRPr="008F5FBB" w:rsidRDefault="007D0B8C" w:rsidP="00717FA2">
      <w:pPr>
        <w:pStyle w:val="PlainText"/>
        <w:jc w:val="both"/>
        <w:rPr>
          <w:rFonts w:ascii="Times New Roman" w:hAnsi="Times New Roman"/>
          <w:i/>
        </w:rPr>
      </w:pPr>
      <w:r w:rsidRPr="008F5FBB">
        <w:rPr>
          <w:rFonts w:ascii="Times New Roman" w:hAnsi="Times New Roman"/>
          <w:i/>
        </w:rPr>
        <w:t>Įstatymas papildytas straipsniu:</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15" w:history="1">
        <w:r w:rsidRPr="008F5FBB">
          <w:rPr>
            <w:rStyle w:val="Hyperlink"/>
            <w:rFonts w:ascii="Times New Roman" w:eastAsia="MS Mincho" w:hAnsi="Times New Roman"/>
            <w:i/>
            <w:iCs/>
          </w:rPr>
          <w:t>X-397</w:t>
        </w:r>
      </w:hyperlink>
      <w:r w:rsidRPr="008F5FBB">
        <w:rPr>
          <w:rFonts w:ascii="Times New Roman" w:eastAsia="MS Mincho" w:hAnsi="Times New Roman"/>
          <w:i/>
          <w:iCs/>
        </w:rPr>
        <w:t>, 2005-11-17, Žin., 2005, Nr. 143-5171 (2005-12-08)</w:t>
      </w:r>
    </w:p>
    <w:p w:rsidR="007D0B8C" w:rsidRPr="008F5FBB" w:rsidRDefault="007D0B8C" w:rsidP="00717FA2">
      <w:pPr>
        <w:pStyle w:val="PlainText"/>
        <w:rPr>
          <w:rFonts w:ascii="Times New Roman" w:eastAsia="MS Mincho" w:hAnsi="Times New Roman"/>
          <w:i/>
          <w:iCs/>
        </w:rPr>
      </w:pPr>
      <w:r w:rsidRPr="008F5FBB">
        <w:rPr>
          <w:rFonts w:ascii="Times New Roman" w:eastAsia="MS Mincho" w:hAnsi="Times New Roman"/>
          <w:i/>
          <w:iCs/>
        </w:rPr>
        <w:t>Straipsnio pakeitimai:</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16" w:history="1">
        <w:r w:rsidRPr="008F5FBB">
          <w:rPr>
            <w:rStyle w:val="Hyperlink"/>
            <w:rFonts w:ascii="Times New Roman" w:eastAsia="MS Mincho" w:hAnsi="Times New Roman"/>
            <w:i/>
            <w:iCs/>
          </w:rPr>
          <w:t>X-1490</w:t>
        </w:r>
      </w:hyperlink>
      <w:r w:rsidRPr="008F5FBB">
        <w:rPr>
          <w:rFonts w:ascii="Times New Roman" w:eastAsia="MS Mincho" w:hAnsi="Times New Roman"/>
          <w:i/>
          <w:iCs/>
        </w:rPr>
        <w:t>, 2008-04-15, Žin., 2008, Nr. 50-1839 (2008-04-30)</w:t>
      </w:r>
    </w:p>
    <w:p w:rsidR="007D0B8C" w:rsidRPr="008F5FBB" w:rsidRDefault="007D0B8C" w:rsidP="00717FA2">
      <w:pPr>
        <w:ind w:firstLine="720"/>
        <w:jc w:val="both"/>
        <w:rPr>
          <w:rFonts w:ascii="Times New Roman" w:hAnsi="Times New Roman"/>
          <w:b/>
        </w:rPr>
      </w:pPr>
    </w:p>
    <w:p w:rsidR="007D0B8C" w:rsidRPr="008F5FBB" w:rsidRDefault="007D0B8C" w:rsidP="00717FA2">
      <w:pPr>
        <w:ind w:firstLine="720"/>
        <w:jc w:val="both"/>
        <w:rPr>
          <w:rFonts w:ascii="Times New Roman" w:hAnsi="Times New Roman"/>
          <w:b/>
        </w:rPr>
      </w:pPr>
      <w:bookmarkStart w:id="8" w:name="straipsnis6"/>
      <w:r w:rsidRPr="008F5FBB">
        <w:rPr>
          <w:rFonts w:ascii="Times New Roman" w:hAnsi="Times New Roman"/>
          <w:b/>
        </w:rPr>
        <w:t>6 straipsnis. Seimo rinkimų datos paskelbimas</w:t>
      </w:r>
    </w:p>
    <w:bookmarkEnd w:id="8"/>
    <w:p w:rsidR="007D0B8C" w:rsidRPr="008F5FBB" w:rsidRDefault="007D0B8C" w:rsidP="00717FA2">
      <w:pPr>
        <w:ind w:firstLine="720"/>
        <w:jc w:val="both"/>
        <w:rPr>
          <w:rFonts w:ascii="Times New Roman" w:hAnsi="Times New Roman"/>
        </w:rPr>
      </w:pPr>
      <w:r w:rsidRPr="008F5FBB">
        <w:rPr>
          <w:rFonts w:ascii="Times New Roman" w:hAnsi="Times New Roman"/>
        </w:rPr>
        <w:t>1. Eilinius Seimo rinkimus skelbia Respublikos Prezidentas, pirmalaikius Seimo rinkimus gali paskelbti Seimas arba Respublikos Prezidentas.</w:t>
      </w:r>
    </w:p>
    <w:p w:rsidR="007D0B8C" w:rsidRPr="008F5FBB" w:rsidRDefault="007D0B8C" w:rsidP="00717FA2">
      <w:pPr>
        <w:ind w:firstLine="720"/>
        <w:jc w:val="both"/>
        <w:rPr>
          <w:rFonts w:ascii="Times New Roman" w:hAnsi="Times New Roman"/>
        </w:rPr>
      </w:pPr>
      <w:r w:rsidRPr="008F5FBB">
        <w:rPr>
          <w:rFonts w:ascii="Times New Roman" w:hAnsi="Times New Roman"/>
        </w:rPr>
        <w:t>2. Eiliniai Seimo rinkimai rengiami Seimo narių įgaliojimų pabaigos metais spalio mėnesio antrą sekmadienį. Juos skelbia Respublikos Prezidentas ne vėliau kaip likus šešiems mėnesiams iki Seimo narių įgaliojimų pabaigos. Jeigu, likus keturiems mėnesiams iki Seimo narių įgaliojimų pabaigos, Respublikos Prezidentas nėra paskelbęs eilinių Seimo rinkimų, Vyriausioji rinkimų komisija eilinius Seimo rinkimus rengia šioje dalyje nurodytu laiku.</w:t>
      </w:r>
    </w:p>
    <w:p w:rsidR="007D0B8C" w:rsidRPr="008F5FBB" w:rsidRDefault="007D0B8C" w:rsidP="00717FA2">
      <w:pPr>
        <w:pStyle w:val="BodyTextIndent3"/>
        <w:ind w:right="0" w:firstLine="720"/>
        <w:rPr>
          <w:bCs/>
          <w:sz w:val="22"/>
        </w:rPr>
      </w:pPr>
      <w:r w:rsidRPr="008F5FBB">
        <w:rPr>
          <w:bCs/>
          <w:sz w:val="22"/>
        </w:rPr>
        <w:t>3. Jeigu eiliniai Seimo rinkimai turi būti rengiami karo veiksmų metu, Seimas arba Respublikos Prezidentas priima sprendimą pratęsti Seimo įgaliojimus. Šiuo atveju rinkimai turi būti skiriami ne vėliau kaip po trijų mėnesių karui pasibaigus.</w:t>
      </w:r>
    </w:p>
    <w:p w:rsidR="007D0B8C" w:rsidRPr="008F5FBB" w:rsidRDefault="007D0B8C" w:rsidP="00717FA2">
      <w:pPr>
        <w:ind w:firstLine="720"/>
        <w:jc w:val="both"/>
        <w:rPr>
          <w:rFonts w:ascii="Times New Roman" w:hAnsi="Times New Roman"/>
          <w:bCs/>
        </w:rPr>
      </w:pPr>
      <w:r w:rsidRPr="008F5FBB">
        <w:rPr>
          <w:rFonts w:ascii="Times New Roman" w:hAnsi="Times New Roman"/>
        </w:rPr>
        <w:t xml:space="preserve">4. Pirmalaikiai Seimo rinkimai gali būti rengiami Seimo nutarimu, priimtu ne mažiau kaip 3/5 visų Seimo narių balsų dauguma, arba juos skelbia Respublikos Prezidentas Konstitucijos 58 straipsnio antrojoje dalyje numatytais atvejais. Naujo Seimo rinkimai turi būti surengti ne vėliau kaip per tris mėnesius nuo sprendimo dėl pirmalaikių rinkimų priėmimo. Respublikos Prezidento dekrete dėl eilinių Seimo rinkimų, Seimo nutarime ar Respublikos Prezidento dekrete dėl pirmalaikių Seimo rinkimų turi būti nurodoma naujo Seimo rinkimų diena. </w:t>
      </w:r>
      <w:r w:rsidRPr="008F5FBB">
        <w:rPr>
          <w:rFonts w:ascii="Times New Roman" w:hAnsi="Times New Roman"/>
          <w:bCs/>
        </w:rPr>
        <w:t>Eiliniai Seimo rinkimai, einantys po pirmalaikių Seimo rinkimų, rengiami šio straipsnio 2 dalyje nurodytu laiku.</w:t>
      </w:r>
    </w:p>
    <w:p w:rsidR="007D0B8C" w:rsidRPr="008F5FBB" w:rsidRDefault="007D0B8C" w:rsidP="00717FA2">
      <w:pPr>
        <w:ind w:firstLine="720"/>
        <w:jc w:val="both"/>
        <w:rPr>
          <w:rFonts w:ascii="Times New Roman" w:hAnsi="Times New Roman"/>
        </w:rPr>
      </w:pPr>
      <w:r w:rsidRPr="008F5FBB">
        <w:rPr>
          <w:rFonts w:ascii="Times New Roman" w:hAnsi="Times New Roman"/>
          <w:iCs/>
        </w:rPr>
        <w:t xml:space="preserve">5. Naujo Seimo rinkimų diena yra diena, kada balsuojama daugiamandatėje rinkimų apygardoje ir pirmajame rinkimų ture vienmandatėse rinkimų apygardose. Rinkimų diena yra ir pakartotinio balsavimo diena. Balsavimas paštu ir </w:t>
      </w:r>
      <w:r w:rsidRPr="008F5FBB">
        <w:rPr>
          <w:rFonts w:ascii="Times New Roman" w:hAnsi="Times New Roman"/>
          <w:iCs/>
          <w:color w:val="000000"/>
        </w:rPr>
        <w:t xml:space="preserve">kitais šiame įstatyme numatytais būdais vyksta iki </w:t>
      </w:r>
      <w:r w:rsidRPr="008F5FBB">
        <w:rPr>
          <w:rFonts w:ascii="Times New Roman" w:hAnsi="Times New Roman"/>
          <w:bCs/>
          <w:iCs/>
        </w:rPr>
        <w:t>rinkimų</w:t>
      </w:r>
      <w:r w:rsidRPr="008F5FBB">
        <w:rPr>
          <w:rFonts w:ascii="Times New Roman" w:hAnsi="Times New Roman"/>
          <w:b/>
          <w:bCs/>
          <w:iCs/>
        </w:rPr>
        <w:t xml:space="preserve"> </w:t>
      </w:r>
      <w:r w:rsidRPr="008F5FBB">
        <w:rPr>
          <w:rFonts w:ascii="Times New Roman" w:hAnsi="Times New Roman"/>
          <w:iCs/>
        </w:rPr>
        <w:t xml:space="preserve">dienos arba baigiamas </w:t>
      </w:r>
      <w:r w:rsidRPr="008F5FBB">
        <w:rPr>
          <w:rFonts w:ascii="Times New Roman" w:hAnsi="Times New Roman"/>
          <w:bCs/>
          <w:iCs/>
        </w:rPr>
        <w:t xml:space="preserve">rinkimų </w:t>
      </w:r>
      <w:r w:rsidRPr="008F5FBB">
        <w:rPr>
          <w:rFonts w:ascii="Times New Roman" w:hAnsi="Times New Roman"/>
          <w:iCs/>
        </w:rPr>
        <w:t>dieną, kaip nustato šis įstatymas. Terminas, kuris skaičiuojamas nuo rinkimų dienos ir gali būti įgyvendintas, tik kai yra paskelbti rinkimų rezultatai, pradedamas skaičiuoti nuo rinkimų galutinių rezultatų paskelbimo dienos.</w:t>
      </w:r>
    </w:p>
    <w:p w:rsidR="007D0B8C" w:rsidRPr="008F5FBB" w:rsidRDefault="007D0B8C" w:rsidP="00717FA2">
      <w:pPr>
        <w:ind w:firstLine="720"/>
        <w:jc w:val="both"/>
        <w:rPr>
          <w:rFonts w:ascii="Times New Roman" w:hAnsi="Times New Roman"/>
        </w:rPr>
      </w:pPr>
      <w:r w:rsidRPr="008F5FBB">
        <w:rPr>
          <w:rFonts w:ascii="Times New Roman" w:hAnsi="Times New Roman"/>
        </w:rPr>
        <w:t>6. Naujų ar pakartotinių rinkimų vienmandatėje rinkimų apygardoje datą numatytais šiame įstatyme atvejais ne vėliau kaip po 15 dienų nuo dienos, kurią atsirado pagrindas rengti šiuos rinkimus, jeigu kitko nenumato šis įstatymas, skelbia Vyriausioji rinkimų komisija.</w:t>
      </w:r>
    </w:p>
    <w:p w:rsidR="007D0B8C" w:rsidRPr="008F5FBB" w:rsidRDefault="007D0B8C" w:rsidP="00717FA2">
      <w:pPr>
        <w:pStyle w:val="PlainText"/>
        <w:rPr>
          <w:rFonts w:ascii="Times New Roman" w:eastAsia="MS Mincho" w:hAnsi="Times New Roman"/>
          <w:i/>
          <w:iCs/>
        </w:rPr>
      </w:pPr>
      <w:r w:rsidRPr="008F5FBB">
        <w:rPr>
          <w:rFonts w:ascii="Times New Roman" w:eastAsia="MS Mincho" w:hAnsi="Times New Roman"/>
          <w:i/>
          <w:iCs/>
        </w:rPr>
        <w:t>Straipsnio pakeitimai:</w:t>
      </w:r>
    </w:p>
    <w:p w:rsidR="007D0B8C" w:rsidRPr="008F5FBB" w:rsidRDefault="007D0B8C" w:rsidP="00717FA2">
      <w:pPr>
        <w:pStyle w:val="PlainText"/>
        <w:rPr>
          <w:rFonts w:ascii="Times New Roman" w:eastAsia="MS Mincho" w:hAnsi="Times New Roman"/>
          <w:i/>
          <w:iCs/>
        </w:rPr>
      </w:pPr>
      <w:r w:rsidRPr="008F5FBB">
        <w:rPr>
          <w:rFonts w:ascii="Times New Roman" w:eastAsia="MS Mincho" w:hAnsi="Times New Roman"/>
          <w:i/>
          <w:iCs/>
        </w:rPr>
        <w:t xml:space="preserve">Nr. </w:t>
      </w:r>
      <w:hyperlink r:id="rId17" w:history="1">
        <w:r w:rsidRPr="008F5FBB">
          <w:rPr>
            <w:rStyle w:val="Hyperlink"/>
            <w:rFonts w:ascii="Times New Roman" w:eastAsia="MS Mincho" w:hAnsi="Times New Roman"/>
            <w:i/>
            <w:iCs/>
          </w:rPr>
          <w:t>IX-2233</w:t>
        </w:r>
      </w:hyperlink>
      <w:r w:rsidRPr="008F5FBB">
        <w:rPr>
          <w:rFonts w:ascii="Times New Roman" w:eastAsia="MS Mincho" w:hAnsi="Times New Roman"/>
          <w:i/>
          <w:iCs/>
        </w:rPr>
        <w:t>, 2004-05-11, Žin., 2004, Nr. 83-2986 (2004-05-22)</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18" w:history="1">
        <w:r w:rsidRPr="008F5FBB">
          <w:rPr>
            <w:rStyle w:val="Hyperlink"/>
            <w:rFonts w:ascii="Times New Roman" w:eastAsia="MS Mincho" w:hAnsi="Times New Roman"/>
            <w:i/>
            <w:iCs/>
          </w:rPr>
          <w:t>X-397</w:t>
        </w:r>
      </w:hyperlink>
      <w:r w:rsidRPr="008F5FBB">
        <w:rPr>
          <w:rFonts w:ascii="Times New Roman" w:eastAsia="MS Mincho" w:hAnsi="Times New Roman"/>
          <w:i/>
          <w:iCs/>
        </w:rPr>
        <w:t>, 2005-11-17, Žin., 2005, Nr. 143-5171 (2005-12-08)</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19" w:history="1">
        <w:r w:rsidRPr="008F5FBB">
          <w:rPr>
            <w:rStyle w:val="Hyperlink"/>
            <w:rFonts w:ascii="Times New Roman" w:eastAsia="MS Mincho" w:hAnsi="Times New Roman"/>
            <w:i/>
            <w:iCs/>
          </w:rPr>
          <w:t>X-1490</w:t>
        </w:r>
      </w:hyperlink>
      <w:r w:rsidRPr="008F5FBB">
        <w:rPr>
          <w:rFonts w:ascii="Times New Roman" w:eastAsia="MS Mincho" w:hAnsi="Times New Roman"/>
          <w:i/>
          <w:iCs/>
        </w:rPr>
        <w:t>, 2008-04-15, Žin., 2008, Nr. 50-1839 (2008-04-30)</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9" w:name="straipsnis7"/>
      <w:r w:rsidRPr="008F5FBB">
        <w:rPr>
          <w:rFonts w:ascii="Times New Roman" w:hAnsi="Times New Roman"/>
          <w:b/>
          <w:szCs w:val="22"/>
        </w:rPr>
        <w:t>7 straipsnis. Viešumas rengiant ir vykdant rinkimus</w:t>
      </w:r>
    </w:p>
    <w:bookmarkEnd w:id="9"/>
    <w:p w:rsidR="007D0B8C" w:rsidRPr="008F5FBB" w:rsidRDefault="007D0B8C" w:rsidP="00717FA2">
      <w:pPr>
        <w:pStyle w:val="BodyTextIndent"/>
        <w:ind w:right="0"/>
        <w:rPr>
          <w:sz w:val="22"/>
        </w:rPr>
      </w:pPr>
      <w:r w:rsidRPr="008F5FBB">
        <w:rPr>
          <w:sz w:val="22"/>
        </w:rPr>
        <w:t>1. Apie rinkimų komisijos posėdį visuomenei paskelbiama pastate, kuriame yra rinkimų komisijos būstinė, įrengtoje skelbimų lentoje ir šios rinkimų komisijos nariams pranešama asmeniškai ne vėliau kaip likus 24 valandoms iki posėdžio pradžios.</w:t>
      </w:r>
    </w:p>
    <w:p w:rsidR="007D0B8C" w:rsidRPr="008F5FBB" w:rsidRDefault="007D0B8C" w:rsidP="00717FA2">
      <w:pPr>
        <w:pStyle w:val="BodyTextIndent2"/>
        <w:ind w:right="0"/>
        <w:rPr>
          <w:iCs/>
          <w:sz w:val="22"/>
          <w:szCs w:val="24"/>
        </w:rPr>
      </w:pPr>
      <w:r w:rsidRPr="008F5FBB">
        <w:rPr>
          <w:iCs/>
          <w:sz w:val="22"/>
          <w:szCs w:val="24"/>
        </w:rPr>
        <w:t>2. Rinkimų komisijų posėdžiai ir balsavimai yra vieši, juos gali stebėti: politinių partijų (toliau – partijų), kandidatų į Seimo narius atstovai ir stebėtojai, pateikę nustatytos formos pažymėjimus arba juos tam įgaliojusių organizacijų antspaudu patvirtintas pažymas; visuomenės informavimo priemonių atstovai, pateikę tarnybinius ar darbo pažymėjimus. Kandidatas į Seimo narius rinkimų komisijos posėdyje gali dalyvauti, jeigu priimamas sprendimas dėl jo asmeninės veikos ar dėl tiesiogiai su jo asmeniu susijusių aplinkybių arba jei jį dalyvauti posėdyje pakvietė rinkimų komisijos pirmininkas.</w:t>
      </w:r>
    </w:p>
    <w:p w:rsidR="007D0B8C" w:rsidRPr="008F5FBB" w:rsidRDefault="007D0B8C" w:rsidP="00717FA2">
      <w:pPr>
        <w:ind w:firstLine="720"/>
        <w:jc w:val="both"/>
        <w:rPr>
          <w:rFonts w:ascii="Times New Roman" w:hAnsi="Times New Roman"/>
        </w:rPr>
      </w:pPr>
      <w:r w:rsidRPr="008F5FBB">
        <w:rPr>
          <w:rFonts w:ascii="Times New Roman" w:hAnsi="Times New Roman"/>
        </w:rPr>
        <w:t>3. Posėdžių salėje esantys asmenys iš savo vietų gali įrašinėti, stenografuoti ar užrašinėti posėdį, fotografuoti ar filmuoti, daryti vaizdo įrašus. Fotografuoti ar filmuoti, daryti vaizdo įrašus, kai dėl to reikia vaikščioti po patalpą ar naudoti specialią apšvietimo techniką, taip pat tiesiogiai transliuoti posėdžius per radiją ar televiziją galima tik leidus rinkimų komisijos pirmininkui.</w:t>
      </w:r>
    </w:p>
    <w:p w:rsidR="007D0B8C" w:rsidRPr="008F5FBB" w:rsidRDefault="007D0B8C" w:rsidP="00717FA2">
      <w:pPr>
        <w:ind w:firstLine="720"/>
        <w:jc w:val="both"/>
        <w:rPr>
          <w:rFonts w:ascii="Times New Roman" w:hAnsi="Times New Roman"/>
        </w:rPr>
      </w:pPr>
      <w:r w:rsidRPr="008F5FBB">
        <w:rPr>
          <w:rFonts w:ascii="Times New Roman" w:hAnsi="Times New Roman"/>
        </w:rPr>
        <w:t>4. Rinkimų komisijos negali rengti uždarų posėdžių. Vyriausioji rinkimų komisija gali uždrausti bet kam įeiti į rinkimų komisijas aptarnaujančių darbuotojų darbo, dokumentų saugojimo patalpas, jeigu būtina užtikrinti netrikdomą šių darbuotojų darbą, apsaugoti rinkimų dokumentus.</w:t>
      </w:r>
    </w:p>
    <w:p w:rsidR="007D0B8C" w:rsidRPr="008F5FBB" w:rsidRDefault="007D0B8C" w:rsidP="00717FA2">
      <w:pPr>
        <w:ind w:firstLine="720"/>
        <w:jc w:val="both"/>
        <w:rPr>
          <w:rFonts w:ascii="Times New Roman" w:hAnsi="Times New Roman"/>
        </w:rPr>
      </w:pPr>
      <w:r w:rsidRPr="008F5FBB">
        <w:rPr>
          <w:rFonts w:ascii="Times New Roman" w:hAnsi="Times New Roman"/>
        </w:rPr>
        <w:t>5. Jei yra pagrindo manyti, kad rinkimų komisijos posėdžio metu gali kilti grėsmė posėdžio dalyvių saugumui, komisijos pirmininkas gali pavesti policijai tikrinti įeinančių į salę asmenų dokumentus, daiktus ar atlikti asmens apžiūrą.</w:t>
      </w:r>
    </w:p>
    <w:p w:rsidR="007D0B8C" w:rsidRPr="008F5FBB" w:rsidRDefault="007D0B8C" w:rsidP="00717FA2">
      <w:pPr>
        <w:ind w:firstLine="720"/>
        <w:jc w:val="both"/>
        <w:rPr>
          <w:rFonts w:ascii="Times New Roman" w:hAnsi="Times New Roman"/>
        </w:rPr>
      </w:pPr>
      <w:r w:rsidRPr="008F5FBB">
        <w:rPr>
          <w:rFonts w:ascii="Times New Roman" w:hAnsi="Times New Roman"/>
        </w:rPr>
        <w:t>6. Rinkimų komisija gali pašalinti iš posėdžio salės asmenis, kliudančius komisijai normaliai dirbti.</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hAnsi="Times New Roman"/>
          <w:i/>
        </w:rPr>
      </w:pPr>
      <w:r w:rsidRPr="008F5FBB">
        <w:rPr>
          <w:rFonts w:ascii="Times New Roman" w:hAnsi="Times New Roman"/>
          <w:i/>
        </w:rPr>
        <w:t xml:space="preserve">Nr. </w:t>
      </w:r>
      <w:hyperlink r:id="rId20" w:history="1">
        <w:r w:rsidRPr="008F5FBB">
          <w:rPr>
            <w:rStyle w:val="Hyperlink"/>
            <w:rFonts w:ascii="Times New Roman" w:hAnsi="Times New Roman"/>
            <w:i/>
          </w:rPr>
          <w:t>IX-967</w:t>
        </w:r>
      </w:hyperlink>
      <w:r w:rsidRPr="008F5FBB">
        <w:rPr>
          <w:rFonts w:ascii="Times New Roman" w:hAnsi="Times New Roman"/>
          <w:i/>
        </w:rPr>
        <w:t>, 2002-06-20, Žin., 2002, Nr. 68-2766 (2002-07-03)</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21" w:history="1">
        <w:r w:rsidRPr="008F5FBB">
          <w:rPr>
            <w:rStyle w:val="Hyperlink"/>
            <w:rFonts w:ascii="Times New Roman" w:eastAsia="MS Mincho" w:hAnsi="Times New Roman"/>
            <w:i/>
            <w:iCs/>
          </w:rPr>
          <w:t>X-1490</w:t>
        </w:r>
      </w:hyperlink>
      <w:r w:rsidRPr="008F5FBB">
        <w:rPr>
          <w:rFonts w:ascii="Times New Roman" w:eastAsia="MS Mincho" w:hAnsi="Times New Roman"/>
          <w:i/>
          <w:iCs/>
        </w:rPr>
        <w:t>, 2008-04-15, Žin., 2008, Nr. 50-1839 (2008-04-30)</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10" w:name="straipsnis8"/>
      <w:r w:rsidRPr="008F5FBB">
        <w:rPr>
          <w:rFonts w:ascii="Times New Roman" w:hAnsi="Times New Roman"/>
          <w:b/>
          <w:szCs w:val="22"/>
        </w:rPr>
        <w:t>8 straipsnis. Rinkimų rengimo ir vykdymo išlaidos</w:t>
      </w:r>
    </w:p>
    <w:bookmarkEnd w:id="10"/>
    <w:p w:rsidR="007D0B8C" w:rsidRPr="008F5FBB" w:rsidRDefault="007D0B8C" w:rsidP="00717FA2">
      <w:pPr>
        <w:ind w:firstLine="720"/>
        <w:jc w:val="both"/>
        <w:rPr>
          <w:rFonts w:ascii="Times New Roman" w:hAnsi="Times New Roman"/>
        </w:rPr>
      </w:pPr>
      <w:r w:rsidRPr="008F5FBB">
        <w:rPr>
          <w:rFonts w:ascii="Times New Roman" w:hAnsi="Times New Roman"/>
        </w:rPr>
        <w:t>Seimo rinkimų rengimo ir vykdymo išlaidos apmokamos iš valstybės ir savivaldybių biudžetų. Iš valstybės biudžeto apmokamos rinkimų komisijų išlaidos rinkimams organizuoti ir vykdyti bei už rinkimų komisijų narių ir jas aptarnaujančio personalo darbą. Iš savivaldybių biudžeto apmokama už balsavimo bei apygardų ir apylinkių rinkimų komisijų būstinių patalpų išlaikymą, balsavimo patalpų įrengimo inventoriaus įsigijimą ir išsaugojimą. Jeigu savivaldybės administracija nesuteikia tinkamų patalpų ar inventoriaus rinkimų apylinkės būstinei ir balsavimo patalpoms, tam Vyriausiosios rinkimų komisijos sprendimu panaudojamos valstybės lėšos. Šiuo atveju faktines išlaidas balsavimo patalpoms ir inventoriui per 2 mėnesius po rinkimų Vyriausioji rinkimų komisija ne ginčo tvarka išieško iš savivaldybės administracijos.</w:t>
      </w:r>
    </w:p>
    <w:p w:rsidR="007D0B8C" w:rsidRPr="008F5FBB" w:rsidRDefault="007D0B8C" w:rsidP="00717FA2">
      <w:pPr>
        <w:rPr>
          <w:rFonts w:ascii="Times New Roman" w:hAnsi="Times New Roman"/>
        </w:rPr>
      </w:pPr>
    </w:p>
    <w:p w:rsidR="007D0B8C" w:rsidRPr="008F5FBB" w:rsidRDefault="007D0B8C" w:rsidP="00717FA2">
      <w:pPr>
        <w:pStyle w:val="Heading1"/>
        <w:spacing w:before="0" w:after="0"/>
        <w:jc w:val="center"/>
        <w:rPr>
          <w:rFonts w:ascii="Times New Roman" w:eastAsia="Arial Unicode MS" w:hAnsi="Times New Roman"/>
          <w:sz w:val="22"/>
        </w:rPr>
      </w:pPr>
      <w:bookmarkStart w:id="11" w:name="skirsnis2"/>
      <w:r w:rsidRPr="008F5FBB">
        <w:rPr>
          <w:rFonts w:ascii="Times New Roman" w:hAnsi="Times New Roman"/>
          <w:sz w:val="22"/>
        </w:rPr>
        <w:t>ANTRASIS SKIRSNIS</w:t>
      </w:r>
    </w:p>
    <w:bookmarkEnd w:id="11"/>
    <w:p w:rsidR="007D0B8C" w:rsidRPr="008F5FBB" w:rsidRDefault="007D0B8C" w:rsidP="00717FA2">
      <w:pPr>
        <w:pStyle w:val="Heading1"/>
        <w:spacing w:before="0" w:after="0"/>
        <w:jc w:val="center"/>
        <w:rPr>
          <w:rFonts w:ascii="Times New Roman" w:eastAsia="Arial Unicode MS" w:hAnsi="Times New Roman"/>
          <w:sz w:val="22"/>
        </w:rPr>
      </w:pPr>
      <w:r w:rsidRPr="008F5FBB">
        <w:rPr>
          <w:rFonts w:ascii="Times New Roman" w:hAnsi="Times New Roman"/>
          <w:sz w:val="22"/>
        </w:rPr>
        <w:t>RINKIMŲ APYGARDOS IR APYLINKĖS</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12" w:name="straipsnis9"/>
      <w:r w:rsidRPr="008F5FBB">
        <w:rPr>
          <w:rFonts w:ascii="Times New Roman" w:hAnsi="Times New Roman"/>
          <w:b/>
          <w:szCs w:val="22"/>
        </w:rPr>
        <w:t>9 straipsnis. Rinkimų apygardų sudarymas</w:t>
      </w:r>
    </w:p>
    <w:bookmarkEnd w:id="12"/>
    <w:p w:rsidR="007D0B8C" w:rsidRPr="008F5FBB" w:rsidRDefault="007D0B8C" w:rsidP="00717FA2">
      <w:pPr>
        <w:ind w:firstLine="720"/>
        <w:jc w:val="both"/>
        <w:rPr>
          <w:rFonts w:ascii="Times New Roman" w:hAnsi="Times New Roman"/>
        </w:rPr>
      </w:pPr>
      <w:r w:rsidRPr="008F5FBB">
        <w:rPr>
          <w:rFonts w:ascii="Times New Roman" w:hAnsi="Times New Roman"/>
        </w:rPr>
        <w:t>1. Rinkimams organizuoti ir vykdyti Lietuvos Respublikos teritorija dalijama į 71 vienmandatę rinkimų apygardą, atsižvelgiant į rinkėjų skaičių rinkimų apygardoje, Lietuvos Respublikos teritorijos suskirstymą į vienmandates rinkimų apygardas per ankstesnius Seimo rinkimus ir administracinį teritorinį padalijimą. Rinkimų apygarda sudaroma iš bendrą ribą turinčių rinkimų apylinkių. Rinkėjų skaičius apygardoje turi būti nuo 0,8 iki 1,2 vidutinio rinkėjų visose vienmandatėse rinkimų apygardose skaičiaus. Vyriausioji rinkimų komisija, likus ne mažiau kaip 95 dienoms iki rinkimų, nustato ir, likus ne mažiau kaip 90 dienų iki rinkimų, „Valstybės žiniose“ skelbia rinkimų apygardas sudarančių rinkimų apylinkių sąrašą, jų balsavimo būstinių adresus ir telefonus, apygardos rinkėjų skaičių, apygardų rinkimų komisijų adresus ir telefonus.</w:t>
      </w:r>
    </w:p>
    <w:p w:rsidR="007D0B8C" w:rsidRPr="008F5FBB" w:rsidRDefault="007D0B8C" w:rsidP="00717FA2">
      <w:pPr>
        <w:ind w:firstLine="720"/>
        <w:jc w:val="both"/>
        <w:rPr>
          <w:rFonts w:ascii="Times New Roman" w:hAnsi="Times New Roman"/>
        </w:rPr>
      </w:pPr>
      <w:r w:rsidRPr="008F5FBB">
        <w:rPr>
          <w:rFonts w:ascii="Times New Roman" w:hAnsi="Times New Roman"/>
        </w:rPr>
        <w:t>2. Taip pat sudaroma viena daugiamandatė rinkimų apygarda, kurioje balsuoja visi turintys rinkimų teisę Lietuvos Respublikos piliečiai. Šioje apygardoje pagal proporcinę rinkimų sistemą renkama 70 Seimo narių.</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hAnsi="Times New Roman"/>
          <w:i/>
        </w:rPr>
      </w:pPr>
      <w:r w:rsidRPr="008F5FBB">
        <w:rPr>
          <w:rFonts w:ascii="Times New Roman" w:hAnsi="Times New Roman"/>
          <w:i/>
        </w:rPr>
        <w:t xml:space="preserve">Nr. </w:t>
      </w:r>
      <w:hyperlink r:id="rId22" w:history="1">
        <w:r w:rsidRPr="008F5FBB">
          <w:rPr>
            <w:rStyle w:val="Hyperlink"/>
            <w:rFonts w:ascii="Times New Roman" w:hAnsi="Times New Roman"/>
            <w:i/>
          </w:rPr>
          <w:t>IX-967</w:t>
        </w:r>
      </w:hyperlink>
      <w:r w:rsidRPr="008F5FBB">
        <w:rPr>
          <w:rFonts w:ascii="Times New Roman" w:hAnsi="Times New Roman"/>
          <w:i/>
        </w:rPr>
        <w:t>, 2002-06-20, Žin., 2002, Nr. 68-2766 (2002-07-03)</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13" w:name="straipsnis10"/>
      <w:r w:rsidRPr="008F5FBB">
        <w:rPr>
          <w:rFonts w:ascii="Times New Roman" w:hAnsi="Times New Roman"/>
          <w:b/>
          <w:szCs w:val="22"/>
        </w:rPr>
        <w:t>10 straipsnis. Rinkimų apylinkių sudarymas</w:t>
      </w:r>
    </w:p>
    <w:bookmarkEnd w:id="13"/>
    <w:p w:rsidR="007D0B8C" w:rsidRPr="008F5FBB" w:rsidRDefault="007D0B8C" w:rsidP="00717FA2">
      <w:pPr>
        <w:ind w:firstLine="720"/>
        <w:jc w:val="both"/>
        <w:rPr>
          <w:rFonts w:ascii="Times New Roman" w:hAnsi="Times New Roman"/>
        </w:rPr>
      </w:pPr>
      <w:r w:rsidRPr="008F5FBB">
        <w:rPr>
          <w:rFonts w:ascii="Times New Roman" w:hAnsi="Times New Roman"/>
        </w:rPr>
        <w:t>1. Atsižvelgiant į patogumą rinkėjui atvykti į balsavimo patalpas ir rinkėjų skaičių, miestų, rajonų teritorijos dalijamos į rinkimų apylinkes.</w:t>
      </w:r>
    </w:p>
    <w:p w:rsidR="007D0B8C" w:rsidRPr="008F5FBB" w:rsidRDefault="007D0B8C" w:rsidP="00717FA2">
      <w:pPr>
        <w:ind w:firstLine="720"/>
        <w:jc w:val="both"/>
        <w:rPr>
          <w:rFonts w:ascii="Times New Roman" w:hAnsi="Times New Roman"/>
        </w:rPr>
      </w:pPr>
      <w:r w:rsidRPr="008F5FBB">
        <w:rPr>
          <w:rFonts w:ascii="Times New Roman" w:hAnsi="Times New Roman"/>
        </w:rPr>
        <w:t>2. Miesto, rajono teritorijos suskirstymą, kuris yra pastovus organizuojant ir vykdant rinkimus ir referendumus, prireikus į rinkimų apylinkes mero teikimu keičia Vyriausioji rinkimų komisija. Patvirtintų rinkimų apylinkių sąrašą, jo pakeitimus Vyriausioji rinkimų komisija skelbia „Valstybės žiniose“.</w:t>
      </w:r>
    </w:p>
    <w:p w:rsidR="007D0B8C" w:rsidRPr="008F5FBB" w:rsidRDefault="007D0B8C" w:rsidP="00717FA2">
      <w:pPr>
        <w:ind w:firstLine="720"/>
        <w:jc w:val="both"/>
        <w:rPr>
          <w:rFonts w:ascii="Times New Roman" w:hAnsi="Times New Roman"/>
        </w:rPr>
      </w:pPr>
      <w:r w:rsidRPr="008F5FBB">
        <w:rPr>
          <w:rFonts w:ascii="Times New Roman" w:hAnsi="Times New Roman"/>
        </w:rPr>
        <w:t>3. Rinkimų apylinkės teritorijoje turi gyventi ne daugiau kaip 5000 rinkėjų.</w:t>
      </w:r>
    </w:p>
    <w:p w:rsidR="007D0B8C" w:rsidRPr="008F5FBB" w:rsidRDefault="007D0B8C" w:rsidP="00717FA2">
      <w:pPr>
        <w:ind w:firstLine="720"/>
        <w:jc w:val="both"/>
        <w:rPr>
          <w:rFonts w:ascii="Times New Roman" w:hAnsi="Times New Roman"/>
        </w:rPr>
      </w:pPr>
      <w:r w:rsidRPr="008F5FBB">
        <w:rPr>
          <w:rFonts w:ascii="Times New Roman" w:hAnsi="Times New Roman"/>
        </w:rPr>
        <w:t>4. Rinkimų apylinkės ribos, balsavimo patalpos adresas keičiami prireikus, bet ne vėliau kaip likus 100 dienų iki rinkimų. Meras teikime tvirtinti savivaldybės teritorijos suskirstymą į rinkimų apylinkes nurodo siūlomą apylinkės pavadinimą, rinkimų apylinkę sudarančius adresus, rinkėjų skaičių sudaromoje apylinkėje, balsavimo patalpų adresą ir telefoną. Teikime keisti savivaldybės teritorijos suskirstymą į rinkimų apylinkes nurodomi siūlomi pakeitimai. Šie pakeitimai turi būti pateikti Vyriausiajai rinkimų komisijai ne vėliau kaip likus 110 dienų iki rinkimų. Jeigu anksčiau nustatytose balsavimo patalpose negalima surengti balsavimo, Vyriausioji rinkimų komisija apygardos rinkimų komisijos teikimu gali pakeisti apylinkės rinkimų komisijos balsavimo patalpos adresą likus iki rinkimų ir trumpesniam, negu šiame straipsnyje nustatyta, terminui.</w:t>
      </w:r>
    </w:p>
    <w:p w:rsidR="007D0B8C" w:rsidRPr="008F5FBB" w:rsidRDefault="007D0B8C" w:rsidP="00717FA2">
      <w:pPr>
        <w:pStyle w:val="Heading1"/>
        <w:spacing w:before="0" w:after="0"/>
        <w:jc w:val="center"/>
        <w:rPr>
          <w:rFonts w:ascii="Times New Roman" w:eastAsia="Arial Unicode MS" w:hAnsi="Times New Roman"/>
          <w:sz w:val="22"/>
        </w:rPr>
      </w:pPr>
    </w:p>
    <w:p w:rsidR="007D0B8C" w:rsidRPr="008F5FBB" w:rsidRDefault="007D0B8C" w:rsidP="00717FA2">
      <w:pPr>
        <w:pStyle w:val="Heading1"/>
        <w:spacing w:before="0" w:after="0"/>
        <w:jc w:val="center"/>
        <w:rPr>
          <w:rFonts w:ascii="Times New Roman" w:eastAsia="Arial Unicode MS" w:hAnsi="Times New Roman"/>
          <w:sz w:val="22"/>
        </w:rPr>
      </w:pPr>
      <w:bookmarkStart w:id="14" w:name="skirsnis3"/>
      <w:r w:rsidRPr="008F5FBB">
        <w:rPr>
          <w:rFonts w:ascii="Times New Roman" w:hAnsi="Times New Roman"/>
          <w:sz w:val="22"/>
        </w:rPr>
        <w:t>TREČIASIS SKIRSNIS</w:t>
      </w:r>
    </w:p>
    <w:bookmarkEnd w:id="14"/>
    <w:p w:rsidR="007D0B8C" w:rsidRPr="008F5FBB" w:rsidRDefault="007D0B8C" w:rsidP="00717FA2">
      <w:pPr>
        <w:pStyle w:val="Heading1"/>
        <w:spacing w:before="0" w:after="0"/>
        <w:jc w:val="center"/>
        <w:rPr>
          <w:rFonts w:ascii="Times New Roman" w:eastAsia="Arial Unicode MS" w:hAnsi="Times New Roman"/>
          <w:sz w:val="22"/>
        </w:rPr>
      </w:pPr>
      <w:r w:rsidRPr="008F5FBB">
        <w:rPr>
          <w:rFonts w:ascii="Times New Roman" w:hAnsi="Times New Roman"/>
          <w:sz w:val="22"/>
        </w:rPr>
        <w:t>RINKIMŲ ORGANIZAVIMAS</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15" w:name="straipsnis11"/>
      <w:r w:rsidRPr="008F5FBB">
        <w:rPr>
          <w:rFonts w:ascii="Times New Roman" w:hAnsi="Times New Roman"/>
          <w:b/>
          <w:szCs w:val="22"/>
        </w:rPr>
        <w:t>11 straipsnis. Rinkimų komisijos</w:t>
      </w:r>
    </w:p>
    <w:bookmarkEnd w:id="15"/>
    <w:p w:rsidR="007D0B8C" w:rsidRPr="008F5FBB" w:rsidRDefault="007D0B8C" w:rsidP="00717FA2">
      <w:pPr>
        <w:ind w:firstLine="720"/>
        <w:jc w:val="both"/>
        <w:rPr>
          <w:rFonts w:ascii="Times New Roman" w:hAnsi="Times New Roman"/>
        </w:rPr>
      </w:pPr>
      <w:r w:rsidRPr="008F5FBB">
        <w:rPr>
          <w:rFonts w:ascii="Times New Roman" w:hAnsi="Times New Roman"/>
        </w:rPr>
        <w:t>1. Rinkimus į Seimą organizuoja ir vykdo:</w:t>
      </w:r>
    </w:p>
    <w:p w:rsidR="007D0B8C" w:rsidRPr="008F5FBB" w:rsidRDefault="007D0B8C" w:rsidP="00717FA2">
      <w:pPr>
        <w:ind w:firstLine="720"/>
        <w:jc w:val="both"/>
        <w:rPr>
          <w:rFonts w:ascii="Times New Roman" w:hAnsi="Times New Roman"/>
        </w:rPr>
      </w:pPr>
      <w:r w:rsidRPr="008F5FBB">
        <w:rPr>
          <w:rFonts w:ascii="Times New Roman" w:hAnsi="Times New Roman"/>
        </w:rPr>
        <w:t>1) Vyriausioji rinkimų komisija;</w:t>
      </w:r>
    </w:p>
    <w:p w:rsidR="007D0B8C" w:rsidRPr="008F5FBB" w:rsidRDefault="007D0B8C" w:rsidP="00717FA2">
      <w:pPr>
        <w:ind w:firstLine="720"/>
        <w:jc w:val="both"/>
        <w:rPr>
          <w:rFonts w:ascii="Times New Roman" w:hAnsi="Times New Roman"/>
        </w:rPr>
      </w:pPr>
      <w:r w:rsidRPr="008F5FBB">
        <w:rPr>
          <w:rFonts w:ascii="Times New Roman" w:hAnsi="Times New Roman"/>
        </w:rPr>
        <w:t>2) apygardų rinkimų komisijos;</w:t>
      </w:r>
    </w:p>
    <w:p w:rsidR="007D0B8C" w:rsidRPr="008F5FBB" w:rsidRDefault="007D0B8C" w:rsidP="00717FA2">
      <w:pPr>
        <w:ind w:firstLine="720"/>
        <w:jc w:val="both"/>
        <w:rPr>
          <w:rFonts w:ascii="Times New Roman" w:hAnsi="Times New Roman"/>
        </w:rPr>
      </w:pPr>
      <w:r w:rsidRPr="008F5FBB">
        <w:rPr>
          <w:rFonts w:ascii="Times New Roman" w:hAnsi="Times New Roman"/>
        </w:rPr>
        <w:t>3) apylinkių rinkimų komisijos.</w:t>
      </w:r>
    </w:p>
    <w:p w:rsidR="007D0B8C" w:rsidRPr="008F5FBB" w:rsidRDefault="007D0B8C" w:rsidP="00717FA2">
      <w:pPr>
        <w:ind w:firstLine="720"/>
        <w:jc w:val="both"/>
        <w:rPr>
          <w:rFonts w:ascii="Times New Roman" w:hAnsi="Times New Roman"/>
        </w:rPr>
      </w:pPr>
      <w:r w:rsidRPr="008F5FBB">
        <w:rPr>
          <w:rFonts w:ascii="Times New Roman" w:hAnsi="Times New Roman"/>
        </w:rPr>
        <w:t>2. Į rinkimų komisiją gali būti siūlomas Lietuvos Respublikos pilietis, jeigu jis turi teisę būti renkamas Seimo nariu (neatsižvelgiant į kandidatui į Seimo narius nustatytą jauniausią amžių, bet rinkimų dieną ne jaunesnis kaip 18 metų) ir nebuvo per paskutinius trejus Seimo, Respublikos Prezidento, savivaldybių tarybų rinkimus arba referendumą atleistas iš rinkimų arba referendumo komisijos už Seimo, Respublikos Prezidento, Savivaldybių tarybų rinkimų ar Referendumo įstatymų pažeidimą.</w:t>
      </w:r>
    </w:p>
    <w:p w:rsidR="007D0B8C" w:rsidRPr="008F5FBB" w:rsidRDefault="007D0B8C" w:rsidP="00717FA2">
      <w:pPr>
        <w:ind w:firstLine="720"/>
        <w:jc w:val="both"/>
        <w:rPr>
          <w:rFonts w:ascii="Times New Roman" w:hAnsi="Times New Roman"/>
        </w:rPr>
      </w:pPr>
      <w:r w:rsidRPr="008F5FBB">
        <w:rPr>
          <w:rFonts w:ascii="Times New Roman" w:hAnsi="Times New Roman"/>
        </w:rPr>
        <w:t>3. Vienu metu tas pats asmuo negali būti: rinkimų komisijos nariu ir kandidatu į Seimo narius; kandidatu į Seimo narius ir atstovu rinkimams; atstovu rinkimams ir rinkimų komisijos nariu; kandidatu į Seimo narius ir rinkimų stebėtoju; rinkimų komisijos nariu ir rinkimų stebėtoju. Rinkimų komisijos narys, jeigu jis pageidauja būti kandidatu į Seimo narius, prieš duodamas sutikimą tapti kandidatu ar pradėdamas rinkti piliečių parašus, privalo ne vėliau kaip prieš 10 dienų raštu atsisakyti rinkimų komisijos nario pareigų. Jeigu rinkimų komisijos narys to nepadaro, jis šalinamas iš rinkimų komisijos už šio rinkimų įstatymo pažeidimą ir neregistruojamas kandidatu į Seimo narius ar iš jų išbraukiamas.</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20"/>
        <w:jc w:val="both"/>
        <w:rPr>
          <w:rFonts w:ascii="Times New Roman" w:hAnsi="Times New Roman"/>
          <w:b/>
        </w:rPr>
      </w:pPr>
      <w:bookmarkStart w:id="16" w:name="straipsnis12"/>
      <w:r w:rsidRPr="008F5FBB">
        <w:rPr>
          <w:rFonts w:ascii="Times New Roman" w:hAnsi="Times New Roman"/>
          <w:b/>
        </w:rPr>
        <w:t>12 straipsnis</w:t>
      </w:r>
      <w:r w:rsidRPr="008F5FBB">
        <w:rPr>
          <w:rFonts w:ascii="Times New Roman" w:hAnsi="Times New Roman"/>
        </w:rPr>
        <w:t xml:space="preserve">. </w:t>
      </w:r>
      <w:r w:rsidRPr="008F5FBB">
        <w:rPr>
          <w:rFonts w:ascii="Times New Roman" w:hAnsi="Times New Roman"/>
          <w:bCs/>
        </w:rPr>
        <w:t xml:space="preserve">Neteko galios nuo </w:t>
      </w:r>
      <w:smartTag w:uri="urn:schemas-microsoft-com:office:smarttags" w:element="metricconverter">
        <w:smartTagPr>
          <w:attr w:name="ProductID" w:val="2002 m"/>
        </w:smartTagPr>
        <w:r w:rsidRPr="008F5FBB">
          <w:rPr>
            <w:rFonts w:ascii="Times New Roman" w:hAnsi="Times New Roman"/>
            <w:bCs/>
          </w:rPr>
          <w:t>2002 m</w:t>
        </w:r>
      </w:smartTag>
      <w:r w:rsidRPr="008F5FBB">
        <w:rPr>
          <w:rFonts w:ascii="Times New Roman" w:hAnsi="Times New Roman"/>
          <w:bCs/>
        </w:rPr>
        <w:t>. rugpjūčio 1 d.</w:t>
      </w:r>
    </w:p>
    <w:bookmarkEnd w:id="16"/>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hAnsi="Times New Roman"/>
          <w:i/>
        </w:rPr>
      </w:pPr>
      <w:r w:rsidRPr="008F5FBB">
        <w:rPr>
          <w:rFonts w:ascii="Times New Roman" w:hAnsi="Times New Roman"/>
          <w:i/>
        </w:rPr>
        <w:t xml:space="preserve">Nr. </w:t>
      </w:r>
      <w:hyperlink r:id="rId23" w:history="1">
        <w:r w:rsidRPr="008F5FBB">
          <w:rPr>
            <w:rStyle w:val="Hyperlink"/>
            <w:rFonts w:ascii="Times New Roman" w:hAnsi="Times New Roman"/>
            <w:i/>
          </w:rPr>
          <w:t>IX-967</w:t>
        </w:r>
      </w:hyperlink>
      <w:r w:rsidRPr="008F5FBB">
        <w:rPr>
          <w:rFonts w:ascii="Times New Roman" w:hAnsi="Times New Roman"/>
          <w:i/>
        </w:rPr>
        <w:t>, 2002-06-20, Žin., 2002, Nr. 68-2766 (2002-07-03)</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20"/>
        <w:jc w:val="both"/>
        <w:rPr>
          <w:rFonts w:ascii="Times New Roman" w:hAnsi="Times New Roman"/>
          <w:b/>
        </w:rPr>
      </w:pPr>
      <w:bookmarkStart w:id="17" w:name="straipsnis13"/>
      <w:r w:rsidRPr="008F5FBB">
        <w:rPr>
          <w:rFonts w:ascii="Times New Roman" w:hAnsi="Times New Roman"/>
          <w:b/>
        </w:rPr>
        <w:t>13 straipsnis</w:t>
      </w:r>
      <w:r w:rsidRPr="008F5FBB">
        <w:rPr>
          <w:rFonts w:ascii="Times New Roman" w:hAnsi="Times New Roman"/>
        </w:rPr>
        <w:t xml:space="preserve">. </w:t>
      </w:r>
      <w:r w:rsidRPr="008F5FBB">
        <w:rPr>
          <w:rFonts w:ascii="Times New Roman" w:hAnsi="Times New Roman"/>
          <w:bCs/>
        </w:rPr>
        <w:t xml:space="preserve">Neteko galios nuo </w:t>
      </w:r>
      <w:smartTag w:uri="urn:schemas-microsoft-com:office:smarttags" w:element="metricconverter">
        <w:smartTagPr>
          <w:attr w:name="ProductID" w:val="2002 m"/>
        </w:smartTagPr>
        <w:r w:rsidRPr="008F5FBB">
          <w:rPr>
            <w:rFonts w:ascii="Times New Roman" w:hAnsi="Times New Roman"/>
            <w:bCs/>
          </w:rPr>
          <w:t>2002 m</w:t>
        </w:r>
      </w:smartTag>
      <w:r w:rsidRPr="008F5FBB">
        <w:rPr>
          <w:rFonts w:ascii="Times New Roman" w:hAnsi="Times New Roman"/>
          <w:bCs/>
        </w:rPr>
        <w:t>. rugpjūčio 1 d.</w:t>
      </w:r>
    </w:p>
    <w:bookmarkEnd w:id="17"/>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hAnsi="Times New Roman"/>
          <w:i/>
        </w:rPr>
      </w:pPr>
      <w:r w:rsidRPr="008F5FBB">
        <w:rPr>
          <w:rFonts w:ascii="Times New Roman" w:hAnsi="Times New Roman"/>
          <w:i/>
        </w:rPr>
        <w:t xml:space="preserve">Nr. </w:t>
      </w:r>
      <w:hyperlink r:id="rId24" w:history="1">
        <w:r w:rsidRPr="008F5FBB">
          <w:rPr>
            <w:rStyle w:val="Hyperlink"/>
            <w:rFonts w:ascii="Times New Roman" w:hAnsi="Times New Roman"/>
            <w:i/>
          </w:rPr>
          <w:t>IX-967</w:t>
        </w:r>
      </w:hyperlink>
      <w:r w:rsidRPr="008F5FBB">
        <w:rPr>
          <w:rFonts w:ascii="Times New Roman" w:hAnsi="Times New Roman"/>
          <w:i/>
        </w:rPr>
        <w:t>, 2002-06-20, Žin., 2002, Nr. 68-2766 (2002-07-03)</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20"/>
        <w:jc w:val="both"/>
        <w:rPr>
          <w:rFonts w:ascii="Times New Roman" w:hAnsi="Times New Roman"/>
          <w:b/>
        </w:rPr>
      </w:pPr>
      <w:bookmarkStart w:id="18" w:name="straipsnis14"/>
      <w:r w:rsidRPr="008F5FBB">
        <w:rPr>
          <w:rFonts w:ascii="Times New Roman" w:hAnsi="Times New Roman"/>
          <w:b/>
        </w:rPr>
        <w:t>14 straipsnis</w:t>
      </w:r>
      <w:r w:rsidRPr="008F5FBB">
        <w:rPr>
          <w:rFonts w:ascii="Times New Roman" w:hAnsi="Times New Roman"/>
        </w:rPr>
        <w:t xml:space="preserve">. </w:t>
      </w:r>
      <w:r w:rsidRPr="008F5FBB">
        <w:rPr>
          <w:rFonts w:ascii="Times New Roman" w:hAnsi="Times New Roman"/>
          <w:bCs/>
        </w:rPr>
        <w:t xml:space="preserve">Neteko galios nuo </w:t>
      </w:r>
      <w:smartTag w:uri="urn:schemas-microsoft-com:office:smarttags" w:element="metricconverter">
        <w:smartTagPr>
          <w:attr w:name="ProductID" w:val="2002 m"/>
        </w:smartTagPr>
        <w:r w:rsidRPr="008F5FBB">
          <w:rPr>
            <w:rFonts w:ascii="Times New Roman" w:hAnsi="Times New Roman"/>
            <w:bCs/>
          </w:rPr>
          <w:t>2002 m</w:t>
        </w:r>
      </w:smartTag>
      <w:r w:rsidRPr="008F5FBB">
        <w:rPr>
          <w:rFonts w:ascii="Times New Roman" w:hAnsi="Times New Roman"/>
          <w:bCs/>
        </w:rPr>
        <w:t>. rugpjūčio 1 d.</w:t>
      </w:r>
    </w:p>
    <w:bookmarkEnd w:id="18"/>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hAnsi="Times New Roman"/>
          <w:i/>
        </w:rPr>
      </w:pPr>
      <w:r w:rsidRPr="008F5FBB">
        <w:rPr>
          <w:rFonts w:ascii="Times New Roman" w:hAnsi="Times New Roman"/>
          <w:i/>
        </w:rPr>
        <w:t xml:space="preserve">Nr. </w:t>
      </w:r>
      <w:hyperlink r:id="rId25" w:history="1">
        <w:r w:rsidRPr="008F5FBB">
          <w:rPr>
            <w:rStyle w:val="Hyperlink"/>
            <w:rFonts w:ascii="Times New Roman" w:hAnsi="Times New Roman"/>
            <w:i/>
          </w:rPr>
          <w:t>IX-967</w:t>
        </w:r>
      </w:hyperlink>
      <w:r w:rsidRPr="008F5FBB">
        <w:rPr>
          <w:rFonts w:ascii="Times New Roman" w:hAnsi="Times New Roman"/>
          <w:i/>
        </w:rPr>
        <w:t>, 2002-06-20, Žin., 2002, Nr. 68-2766 (2002-07-03)</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19" w:name="straipsnis15"/>
      <w:r w:rsidRPr="008F5FBB">
        <w:rPr>
          <w:rFonts w:ascii="Times New Roman" w:hAnsi="Times New Roman"/>
          <w:b/>
          <w:szCs w:val="22"/>
        </w:rPr>
        <w:t>15 straipsnis. Apygardų rinkimų komisijų sudarymas</w:t>
      </w:r>
    </w:p>
    <w:bookmarkEnd w:id="19"/>
    <w:p w:rsidR="007D0B8C" w:rsidRPr="008F5FBB" w:rsidRDefault="007D0B8C" w:rsidP="00717FA2">
      <w:pPr>
        <w:ind w:firstLine="720"/>
        <w:jc w:val="both"/>
        <w:rPr>
          <w:rFonts w:ascii="Times New Roman" w:hAnsi="Times New Roman"/>
        </w:rPr>
      </w:pPr>
      <w:r w:rsidRPr="008F5FBB">
        <w:rPr>
          <w:rFonts w:ascii="Times New Roman" w:hAnsi="Times New Roman"/>
        </w:rPr>
        <w:t>1. Apygardų rinkimų komisijas rinkimų laikotarpiui sudaro Vyriausioji rinkimų komisija ne vėliau kaip likus 74 dienoms iki rinkimų.</w:t>
      </w:r>
    </w:p>
    <w:p w:rsidR="007D0B8C" w:rsidRPr="008F5FBB" w:rsidRDefault="007D0B8C" w:rsidP="00717FA2">
      <w:pPr>
        <w:ind w:firstLine="720"/>
        <w:jc w:val="both"/>
        <w:rPr>
          <w:rFonts w:ascii="Times New Roman" w:hAnsi="Times New Roman"/>
        </w:rPr>
      </w:pPr>
      <w:r w:rsidRPr="008F5FBB">
        <w:rPr>
          <w:rFonts w:ascii="Times New Roman" w:hAnsi="Times New Roman"/>
        </w:rPr>
        <w:t>2. Apygardų rinkimų komisijos sudaromos iš:</w:t>
      </w:r>
    </w:p>
    <w:p w:rsidR="007D0B8C" w:rsidRPr="008F5FBB" w:rsidRDefault="007D0B8C" w:rsidP="00717FA2">
      <w:pPr>
        <w:ind w:firstLine="720"/>
        <w:jc w:val="both"/>
        <w:rPr>
          <w:rFonts w:ascii="Times New Roman" w:hAnsi="Times New Roman"/>
        </w:rPr>
      </w:pPr>
      <w:r w:rsidRPr="008F5FBB">
        <w:rPr>
          <w:rFonts w:ascii="Times New Roman" w:hAnsi="Times New Roman"/>
        </w:rPr>
        <w:t>1) teisingumo ministro pasiūlyto aukštąjį teisinį išsilavinimą turinčio asmens, kuris gyvena ar dirba savivaldybės, kuri visa ar jos dalis priskirta šiai rinkimų apygardai, teritorijoje;</w:t>
      </w:r>
    </w:p>
    <w:p w:rsidR="007D0B8C" w:rsidRPr="008F5FBB" w:rsidRDefault="007D0B8C" w:rsidP="00717FA2">
      <w:pPr>
        <w:ind w:firstLine="720"/>
        <w:jc w:val="both"/>
        <w:rPr>
          <w:rFonts w:ascii="Times New Roman" w:hAnsi="Times New Roman"/>
        </w:rPr>
      </w:pPr>
      <w:r w:rsidRPr="008F5FBB">
        <w:rPr>
          <w:rFonts w:ascii="Times New Roman" w:hAnsi="Times New Roman"/>
        </w:rPr>
        <w:t>2) Lietuvos teisininkų draugijos pasiūlyto aukštąjį teisinį išsilavinimą turinčio asmens, kuris gyvena ar dirba savivaldybės, kuri visa ar jos dalis priskirta šiai rinkimų apygardai, teritorijoje;</w:t>
      </w:r>
    </w:p>
    <w:p w:rsidR="007D0B8C" w:rsidRPr="008F5FBB" w:rsidRDefault="007D0B8C" w:rsidP="00717FA2">
      <w:pPr>
        <w:ind w:firstLine="720"/>
        <w:jc w:val="both"/>
        <w:rPr>
          <w:rFonts w:ascii="Times New Roman" w:hAnsi="Times New Roman"/>
        </w:rPr>
      </w:pPr>
      <w:r w:rsidRPr="008F5FBB">
        <w:rPr>
          <w:rFonts w:ascii="Times New Roman" w:hAnsi="Times New Roman"/>
        </w:rPr>
        <w:t>3) mero pasiūlyto kiekvienos savivaldybės, kuri visa ar jos dalis priskirta šiai rinkimų apygardai, administracijoje dirbančio karjeros valstybės tarnautojo;</w:t>
      </w:r>
    </w:p>
    <w:p w:rsidR="007D0B8C" w:rsidRPr="008F5FBB" w:rsidRDefault="007D0B8C" w:rsidP="00717FA2">
      <w:pPr>
        <w:ind w:firstLine="720"/>
        <w:jc w:val="both"/>
        <w:rPr>
          <w:rFonts w:ascii="Times New Roman" w:hAnsi="Times New Roman"/>
        </w:rPr>
      </w:pPr>
      <w:r w:rsidRPr="008F5FBB">
        <w:rPr>
          <w:rFonts w:ascii="Times New Roman" w:hAnsi="Times New Roman"/>
        </w:rPr>
        <w:t>4) partijų, kurios gavo Seimo narių mandatų daugiamandatėje rinkimų apygardoje, pasiūlytų asmenų.</w:t>
      </w:r>
    </w:p>
    <w:p w:rsidR="007D0B8C" w:rsidRPr="008F5FBB" w:rsidRDefault="007D0B8C" w:rsidP="00717FA2">
      <w:pPr>
        <w:ind w:firstLine="720"/>
        <w:jc w:val="both"/>
        <w:rPr>
          <w:rFonts w:ascii="Times New Roman" w:hAnsi="Times New Roman"/>
        </w:rPr>
      </w:pPr>
      <w:r w:rsidRPr="008F5FBB">
        <w:rPr>
          <w:rFonts w:ascii="Times New Roman" w:hAnsi="Times New Roman"/>
        </w:rPr>
        <w:t>3. Teisingumo ministras, Lietuvos teisininkų draugija ir meras gali siūlyti ir daugiau kandidatūrų. Jeigu rinkimų apygardos teritorija sudaryta iš kelių savivaldybių teritorijų, komisijoje turi būti visų šių savivaldybių administracijose dirbančių karjeros valstybės tarnautojų, pasiūlytų į komisiją šių savivaldybių merų.</w:t>
      </w:r>
    </w:p>
    <w:p w:rsidR="007D0B8C" w:rsidRPr="008F5FBB" w:rsidRDefault="007D0B8C" w:rsidP="00717FA2">
      <w:pPr>
        <w:pStyle w:val="BodyTextIndent"/>
        <w:ind w:right="0"/>
        <w:rPr>
          <w:sz w:val="22"/>
        </w:rPr>
      </w:pPr>
      <w:r w:rsidRPr="008F5FBB">
        <w:rPr>
          <w:sz w:val="22"/>
        </w:rPr>
        <w:t>4. Partijos, kurios gavo Seimo narių mandatų daugiamandatėje rinkimų apygardoje pagal iškeltų kandidatų sąrašą (jungtinį sąrašą), nuo vieno šio daugiamandatėje rinkimų apygardoje iškeltų kandidatų sąrašo (jungtinio sąrašo) turi teisę pasiūlyti į apygardų rinkimų komisijas po du savo atstovus. Jeigu partijų pasiūlyti atstovai atitinka šio įstatymo reikalavimus, Vyriausioji rinkimų komisija jų kandidatūrų atmesti negali. Jeigu kandidatūrų nebuvo pasiūlyta, Vyriausioji rinkimų komisija vietoj jų gali papildomai skirti komisijos nariais asmenis, pasiūlytus teisingumo ministro, Lietuvos teisininkų draugijos arba mero.</w:t>
      </w:r>
    </w:p>
    <w:p w:rsidR="007D0B8C" w:rsidRPr="008F5FBB" w:rsidRDefault="007D0B8C" w:rsidP="00717FA2">
      <w:pPr>
        <w:ind w:firstLine="720"/>
        <w:jc w:val="both"/>
        <w:rPr>
          <w:rFonts w:ascii="Times New Roman" w:hAnsi="Times New Roman"/>
        </w:rPr>
      </w:pPr>
      <w:r w:rsidRPr="008F5FBB">
        <w:rPr>
          <w:rFonts w:ascii="Times New Roman" w:hAnsi="Times New Roman"/>
        </w:rPr>
        <w:t>5. Visais atvejais ne mažiau kaip trys komisijos nariai turi būti asmenys, paskirti į apygardos rinkimų komisiją iš teisingumo ministro, Lietuvos teisininkų draugijos ir mero pasiūlytųjų. Jeigu šių asmenų yra mažiau, komisija padidinama iš teisingumo ministro arba Lietuvos teisininkų draugijos, arba mero pasiūlytų asmenų.</w:t>
      </w:r>
    </w:p>
    <w:p w:rsidR="007D0B8C" w:rsidRPr="008F5FBB" w:rsidRDefault="007D0B8C" w:rsidP="00717FA2">
      <w:pPr>
        <w:ind w:firstLine="720"/>
        <w:jc w:val="both"/>
        <w:rPr>
          <w:rFonts w:ascii="Times New Roman" w:hAnsi="Times New Roman"/>
        </w:rPr>
      </w:pPr>
      <w:r w:rsidRPr="008F5FBB">
        <w:rPr>
          <w:rFonts w:ascii="Times New Roman" w:hAnsi="Times New Roman"/>
          <w:iCs/>
        </w:rPr>
        <w:t>6. Jeigu tą pačią dieną kartu vyksta arba Seimo, arba Respublikos Prezidento, arba Europos Parlamento, arba savivaldybės tarybos</w:t>
      </w:r>
      <w:r w:rsidRPr="008F5FBB">
        <w:rPr>
          <w:rFonts w:ascii="Times New Roman" w:hAnsi="Times New Roman"/>
          <w:b/>
          <w:iCs/>
        </w:rPr>
        <w:t xml:space="preserve"> </w:t>
      </w:r>
      <w:r w:rsidRPr="008F5FBB">
        <w:rPr>
          <w:rFonts w:ascii="Times New Roman" w:hAnsi="Times New Roman"/>
          <w:iCs/>
        </w:rPr>
        <w:t>rinkimai, arba referendumas, sudaromos tos pačios apylinkių rinkimų ar referendumo komisijos. Vyriausioji rinkimų komisija atskiroje rinkimų, referendumo teritorijoje sudaro vieną – savivaldybės,</w:t>
      </w:r>
      <w:r w:rsidRPr="008F5FBB">
        <w:rPr>
          <w:rFonts w:ascii="Times New Roman" w:hAnsi="Times New Roman"/>
          <w:b/>
          <w:iCs/>
        </w:rPr>
        <w:t xml:space="preserve"> </w:t>
      </w:r>
      <w:r w:rsidRPr="008F5FBB">
        <w:rPr>
          <w:rFonts w:ascii="Times New Roman" w:hAnsi="Times New Roman"/>
          <w:iCs/>
        </w:rPr>
        <w:t>apygardos rinkimų arba referendumo – komisiją ir nustato jos funkcijas organizuojant ir vykdant kitus rinkimus ar referendumą.</w:t>
      </w:r>
    </w:p>
    <w:p w:rsidR="007D0B8C" w:rsidRPr="008F5FBB" w:rsidRDefault="007D0B8C" w:rsidP="00717FA2">
      <w:pPr>
        <w:ind w:firstLine="720"/>
        <w:jc w:val="both"/>
        <w:rPr>
          <w:rFonts w:ascii="Times New Roman" w:hAnsi="Times New Roman"/>
        </w:rPr>
      </w:pPr>
      <w:r w:rsidRPr="008F5FBB">
        <w:rPr>
          <w:rFonts w:ascii="Times New Roman" w:hAnsi="Times New Roman"/>
        </w:rPr>
        <w:t>7. Apygardos rinkimų komisijos pirmininką iš komisijos narių skiria Vyriausioji rinkimų komisija.</w:t>
      </w:r>
    </w:p>
    <w:p w:rsidR="007D0B8C" w:rsidRPr="008F5FBB" w:rsidRDefault="007D0B8C" w:rsidP="00717FA2">
      <w:pPr>
        <w:ind w:firstLine="720"/>
        <w:jc w:val="both"/>
        <w:rPr>
          <w:rFonts w:ascii="Times New Roman" w:hAnsi="Times New Roman"/>
        </w:rPr>
      </w:pPr>
      <w:r w:rsidRPr="008F5FBB">
        <w:rPr>
          <w:rFonts w:ascii="Times New Roman" w:hAnsi="Times New Roman"/>
        </w:rPr>
        <w:t>8. Apygardos rinkimų komisija pirmajame posėdyje išsirenka komisijos pirmininko pavaduotoją ir sekretorių.</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26" w:history="1">
        <w:r w:rsidRPr="008F5FBB">
          <w:rPr>
            <w:rStyle w:val="Hyperlink"/>
            <w:rFonts w:ascii="Times New Roman" w:eastAsia="MS Mincho" w:hAnsi="Times New Roman"/>
            <w:i/>
            <w:iCs/>
          </w:rPr>
          <w:t>X-1490</w:t>
        </w:r>
      </w:hyperlink>
      <w:r w:rsidRPr="008F5FBB">
        <w:rPr>
          <w:rFonts w:ascii="Times New Roman" w:eastAsia="MS Mincho" w:hAnsi="Times New Roman"/>
          <w:i/>
          <w:iCs/>
        </w:rPr>
        <w:t>, 2008-04-15, Žin., 2008, Nr. 50-1839 (2008-04-30)</w:t>
      </w:r>
    </w:p>
    <w:p w:rsidR="007D0B8C" w:rsidRPr="008F5FBB" w:rsidRDefault="007D0B8C" w:rsidP="00717FA2">
      <w:pPr>
        <w:rPr>
          <w:rFonts w:ascii="Times New Roman" w:hAnsi="Times New Roman"/>
        </w:rPr>
      </w:pPr>
    </w:p>
    <w:p w:rsidR="007D0B8C" w:rsidRPr="008F5FBB" w:rsidRDefault="007D0B8C" w:rsidP="00717FA2">
      <w:pPr>
        <w:ind w:firstLine="709"/>
        <w:rPr>
          <w:rFonts w:ascii="Times New Roman" w:eastAsia="Arial Unicode MS" w:hAnsi="Times New Roman"/>
          <w:b/>
          <w:szCs w:val="22"/>
        </w:rPr>
      </w:pPr>
      <w:bookmarkStart w:id="20" w:name="straipsnis16"/>
      <w:r w:rsidRPr="008F5FBB">
        <w:rPr>
          <w:rFonts w:ascii="Times New Roman" w:hAnsi="Times New Roman"/>
          <w:b/>
          <w:szCs w:val="22"/>
        </w:rPr>
        <w:t>16 straipsnis. Apygardos rinkimų komisijos įgaliojimai</w:t>
      </w:r>
    </w:p>
    <w:bookmarkEnd w:id="20"/>
    <w:p w:rsidR="007D0B8C" w:rsidRPr="008F5FBB" w:rsidRDefault="007D0B8C" w:rsidP="00717FA2">
      <w:pPr>
        <w:ind w:firstLine="720"/>
        <w:jc w:val="both"/>
        <w:rPr>
          <w:rFonts w:ascii="Times New Roman" w:hAnsi="Times New Roman"/>
        </w:rPr>
      </w:pPr>
      <w:r w:rsidRPr="008F5FBB">
        <w:rPr>
          <w:rFonts w:ascii="Times New Roman" w:hAnsi="Times New Roman"/>
        </w:rPr>
        <w:t>Apygardos rinkimų komisija:</w:t>
      </w:r>
    </w:p>
    <w:p w:rsidR="007D0B8C" w:rsidRPr="008F5FBB" w:rsidRDefault="007D0B8C" w:rsidP="00717FA2">
      <w:pPr>
        <w:ind w:firstLine="720"/>
        <w:jc w:val="both"/>
        <w:rPr>
          <w:rFonts w:ascii="Times New Roman" w:hAnsi="Times New Roman"/>
        </w:rPr>
      </w:pPr>
      <w:r w:rsidRPr="008F5FBB">
        <w:rPr>
          <w:rFonts w:ascii="Times New Roman" w:hAnsi="Times New Roman"/>
        </w:rPr>
        <w:t>1) Vyriausiosios rinkimų komisijos nustatyta tvarka informuoja rinkimų apygardoje gyvenančius rinkėjus apie rinkimų apylinkių ribas, būstines, darbo laiką ir balsavimo patalpas;</w:t>
      </w:r>
    </w:p>
    <w:p w:rsidR="007D0B8C" w:rsidRPr="008F5FBB" w:rsidRDefault="007D0B8C" w:rsidP="00717FA2">
      <w:pPr>
        <w:ind w:firstLine="720"/>
        <w:jc w:val="both"/>
        <w:rPr>
          <w:rFonts w:ascii="Times New Roman" w:hAnsi="Times New Roman"/>
        </w:rPr>
      </w:pPr>
      <w:r w:rsidRPr="008F5FBB">
        <w:rPr>
          <w:rFonts w:ascii="Times New Roman" w:hAnsi="Times New Roman"/>
        </w:rPr>
        <w:t>2) prižiūri, kaip rinkimų apygardoje vykdomas šis įstatymas;</w:t>
      </w:r>
    </w:p>
    <w:p w:rsidR="007D0B8C" w:rsidRPr="008F5FBB" w:rsidRDefault="007D0B8C" w:rsidP="00717FA2">
      <w:pPr>
        <w:ind w:firstLine="720"/>
        <w:jc w:val="both"/>
        <w:rPr>
          <w:rFonts w:ascii="Times New Roman" w:hAnsi="Times New Roman"/>
        </w:rPr>
      </w:pPr>
      <w:r w:rsidRPr="008F5FBB">
        <w:rPr>
          <w:rFonts w:ascii="Times New Roman" w:hAnsi="Times New Roman"/>
        </w:rPr>
        <w:t>3) sudaro apylinkių rinkimų komisijas;</w:t>
      </w:r>
    </w:p>
    <w:p w:rsidR="007D0B8C" w:rsidRPr="008F5FBB" w:rsidRDefault="007D0B8C" w:rsidP="00717FA2">
      <w:pPr>
        <w:ind w:firstLine="720"/>
        <w:jc w:val="both"/>
        <w:rPr>
          <w:rFonts w:ascii="Times New Roman" w:hAnsi="Times New Roman"/>
        </w:rPr>
      </w:pPr>
      <w:r w:rsidRPr="008F5FBB">
        <w:rPr>
          <w:rFonts w:ascii="Times New Roman" w:hAnsi="Times New Roman"/>
        </w:rPr>
        <w:t>4) paskirsto rinkimams skirtas lėšas apylinkių rinkimų komisijoms, kontroliuoja, kaip šios lėšos naudojamos, ir už rinkimams panaudotas lėšas atsiskaito Vyriausiajai rinkimų komisijai;</w:t>
      </w:r>
    </w:p>
    <w:p w:rsidR="007D0B8C" w:rsidRPr="008F5FBB" w:rsidRDefault="007D0B8C" w:rsidP="00717FA2">
      <w:pPr>
        <w:ind w:firstLine="720"/>
        <w:jc w:val="both"/>
        <w:rPr>
          <w:rFonts w:ascii="Times New Roman" w:hAnsi="Times New Roman"/>
        </w:rPr>
      </w:pPr>
      <w:r w:rsidRPr="008F5FBB">
        <w:rPr>
          <w:rFonts w:ascii="Times New Roman" w:hAnsi="Times New Roman"/>
        </w:rPr>
        <w:t>5) registruoja rinkimų stebėtojus ir išduoda jiems pažymėjimus;</w:t>
      </w:r>
    </w:p>
    <w:p w:rsidR="007D0B8C" w:rsidRPr="008F5FBB" w:rsidRDefault="007D0B8C" w:rsidP="00717FA2">
      <w:pPr>
        <w:ind w:firstLine="720"/>
        <w:jc w:val="both"/>
        <w:rPr>
          <w:rFonts w:ascii="Times New Roman" w:hAnsi="Times New Roman"/>
        </w:rPr>
      </w:pPr>
      <w:r w:rsidRPr="008F5FBB">
        <w:rPr>
          <w:rFonts w:ascii="Times New Roman" w:hAnsi="Times New Roman"/>
        </w:rPr>
        <w:t>6) prižiūri balsavimą paštu rinkimų apygardos teritorijoje;</w:t>
      </w:r>
    </w:p>
    <w:p w:rsidR="007D0B8C" w:rsidRPr="008F5FBB" w:rsidRDefault="007D0B8C" w:rsidP="00717FA2">
      <w:pPr>
        <w:ind w:firstLine="720"/>
        <w:jc w:val="both"/>
        <w:rPr>
          <w:rFonts w:ascii="Times New Roman" w:hAnsi="Times New Roman"/>
          <w:iCs/>
        </w:rPr>
      </w:pPr>
      <w:r w:rsidRPr="008F5FBB">
        <w:rPr>
          <w:rFonts w:ascii="Times New Roman" w:hAnsi="Times New Roman"/>
          <w:iCs/>
        </w:rPr>
        <w:t xml:space="preserve">7) sudaro rinkimų apygardos teritorijoje esančių </w:t>
      </w:r>
      <w:r w:rsidRPr="008F5FBB">
        <w:rPr>
          <w:rFonts w:ascii="Times New Roman" w:hAnsi="Times New Roman"/>
          <w:iCs/>
          <w:color w:val="000000"/>
        </w:rPr>
        <w:t>sveikatos priežiūros (išskyrus ambulatorines), socialinės rūpybos ir globos įstaigų, karinių vienetų, areštinių, tardymo izoliatorių (sulaikymo namų) ir bausmių vykdymo įstaigų</w:t>
      </w:r>
      <w:r w:rsidRPr="008F5FBB">
        <w:rPr>
          <w:rFonts w:ascii="Times New Roman" w:hAnsi="Times New Roman"/>
          <w:b/>
          <w:iCs/>
        </w:rPr>
        <w:t xml:space="preserve"> </w:t>
      </w:r>
      <w:r w:rsidRPr="008F5FBB">
        <w:rPr>
          <w:rFonts w:ascii="Times New Roman" w:hAnsi="Times New Roman"/>
          <w:iCs/>
        </w:rPr>
        <w:t xml:space="preserve">sąrašą ir kartu su pašto vadovu pasirūpina, kad juose būtų organizuotas balsavimas paštu, </w:t>
      </w:r>
      <w:r w:rsidRPr="008F5FBB">
        <w:rPr>
          <w:rFonts w:ascii="Times New Roman" w:hAnsi="Times New Roman"/>
          <w:iCs/>
          <w:color w:val="000000"/>
        </w:rPr>
        <w:t>taip pat organizuoja balsavimą iš anksto</w:t>
      </w:r>
      <w:r w:rsidRPr="008F5FBB">
        <w:rPr>
          <w:rFonts w:ascii="Times New Roman" w:hAnsi="Times New Roman"/>
          <w:iCs/>
        </w:rPr>
        <w:t>;</w:t>
      </w:r>
    </w:p>
    <w:p w:rsidR="007D0B8C" w:rsidRPr="008F5FBB" w:rsidRDefault="007D0B8C" w:rsidP="00717FA2">
      <w:pPr>
        <w:ind w:firstLine="720"/>
        <w:jc w:val="both"/>
        <w:rPr>
          <w:rFonts w:ascii="Times New Roman" w:hAnsi="Times New Roman"/>
        </w:rPr>
      </w:pPr>
      <w:r w:rsidRPr="008F5FBB">
        <w:rPr>
          <w:rFonts w:ascii="Times New Roman" w:hAnsi="Times New Roman"/>
        </w:rPr>
        <w:t>8) surašo rinkimų apygardos balsų skaičiavimo protokolą;</w:t>
      </w:r>
    </w:p>
    <w:p w:rsidR="007D0B8C" w:rsidRPr="008F5FBB" w:rsidRDefault="007D0B8C" w:rsidP="00717FA2">
      <w:pPr>
        <w:ind w:firstLine="720"/>
        <w:jc w:val="both"/>
        <w:rPr>
          <w:rFonts w:ascii="Times New Roman" w:hAnsi="Times New Roman"/>
        </w:rPr>
      </w:pPr>
      <w:r w:rsidRPr="008F5FBB">
        <w:rPr>
          <w:rFonts w:ascii="Times New Roman" w:hAnsi="Times New Roman"/>
          <w:bCs/>
        </w:rPr>
        <w:t>9) Vyriausiosios rinkimų komisijos nustatyta tvarka rinkimų agitacijos laikotarpiu renka, aprašo ir saugo duomenis apie rinkimų apygardos teritorijoje viešai skleidžiamą politinę reklamą ir teikia šiuos duomenis Vyriausiajai rinkimų komisijai;</w:t>
      </w:r>
    </w:p>
    <w:p w:rsidR="007D0B8C" w:rsidRPr="008F5FBB" w:rsidRDefault="007D0B8C" w:rsidP="00717FA2">
      <w:pPr>
        <w:ind w:firstLine="720"/>
        <w:jc w:val="both"/>
        <w:rPr>
          <w:rFonts w:ascii="Times New Roman" w:hAnsi="Times New Roman"/>
        </w:rPr>
      </w:pPr>
      <w:r w:rsidRPr="008F5FBB">
        <w:rPr>
          <w:rFonts w:ascii="Times New Roman" w:hAnsi="Times New Roman"/>
        </w:rPr>
        <w:t>10) svarsto skundus dėl apylinkių rinkimų komisijų sprendimų bei veiksmų ir priima sprendimus, panaikina įstatymų ar kitų teisės aktų reikalavimų neatitinkančius sprendimus;</w:t>
      </w:r>
    </w:p>
    <w:p w:rsidR="007D0B8C" w:rsidRPr="008F5FBB" w:rsidRDefault="007D0B8C" w:rsidP="00717FA2">
      <w:pPr>
        <w:ind w:firstLine="720"/>
        <w:jc w:val="both"/>
        <w:rPr>
          <w:rFonts w:ascii="Times New Roman" w:hAnsi="Times New Roman"/>
        </w:rPr>
      </w:pPr>
      <w:r w:rsidRPr="008F5FBB">
        <w:rPr>
          <w:rFonts w:ascii="Times New Roman" w:hAnsi="Times New Roman"/>
        </w:rPr>
        <w:t>11) vykdo kitus šio įstatymo nustatytus įgaliojimus.</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27" w:history="1">
        <w:r w:rsidRPr="008F5FBB">
          <w:rPr>
            <w:rStyle w:val="Hyperlink"/>
            <w:rFonts w:ascii="Times New Roman" w:eastAsia="MS Mincho" w:hAnsi="Times New Roman"/>
            <w:i/>
            <w:iCs/>
          </w:rPr>
          <w:t>X-1490</w:t>
        </w:r>
      </w:hyperlink>
      <w:r w:rsidRPr="008F5FBB">
        <w:rPr>
          <w:rFonts w:ascii="Times New Roman" w:eastAsia="MS Mincho" w:hAnsi="Times New Roman"/>
          <w:i/>
          <w:iCs/>
        </w:rPr>
        <w:t>, 2008-04-15, Žin., 2008, Nr. 50-1839 (2008-04-30)</w:t>
      </w:r>
    </w:p>
    <w:p w:rsidR="007D0B8C" w:rsidRPr="008F5FBB" w:rsidRDefault="007D0B8C" w:rsidP="00717FA2">
      <w:pPr>
        <w:rPr>
          <w:rFonts w:ascii="Times New Roman" w:hAnsi="Times New Roman"/>
        </w:rPr>
      </w:pPr>
    </w:p>
    <w:p w:rsidR="007D0B8C" w:rsidRPr="008F5FBB" w:rsidRDefault="007D0B8C" w:rsidP="00717FA2">
      <w:pPr>
        <w:ind w:firstLine="709"/>
        <w:rPr>
          <w:rFonts w:ascii="Times New Roman" w:eastAsia="Arial Unicode MS" w:hAnsi="Times New Roman"/>
          <w:b/>
          <w:szCs w:val="22"/>
        </w:rPr>
      </w:pPr>
      <w:bookmarkStart w:id="21" w:name="straipsnis17"/>
      <w:r w:rsidRPr="008F5FBB">
        <w:rPr>
          <w:rFonts w:ascii="Times New Roman" w:hAnsi="Times New Roman"/>
          <w:b/>
          <w:szCs w:val="22"/>
        </w:rPr>
        <w:t>17 straipsnis. Apylinkių rinkimų komisijų sudarymas</w:t>
      </w:r>
    </w:p>
    <w:bookmarkEnd w:id="21"/>
    <w:p w:rsidR="007D0B8C" w:rsidRPr="008F5FBB" w:rsidRDefault="007D0B8C" w:rsidP="00717FA2">
      <w:pPr>
        <w:ind w:firstLine="720"/>
        <w:jc w:val="both"/>
        <w:rPr>
          <w:rFonts w:ascii="Times New Roman" w:hAnsi="Times New Roman"/>
        </w:rPr>
      </w:pPr>
      <w:r w:rsidRPr="008F5FBB">
        <w:rPr>
          <w:rFonts w:ascii="Times New Roman" w:hAnsi="Times New Roman"/>
        </w:rPr>
        <w:t>1. Ne vėliau kaip likus 65 dienoms iki rinkimų apygardos rinkimų komisija nustato kiekvienos rinkimų apylinkės komisijos narių skaičių, kuris turi būti kartotinis partijų (jų koalicijų), turinčių teisę siūlyti kandidatūras į rinkimų komisijas, skaičiui. Jeigu nebuvo pasiūlyta pakankamai kandidatūrų arba komisijoje liko laisva vieta, trūkstamas kandidatūras gali pasiūlyti savivaldybės, kurios teritorijoje yra rinkimų apylinkė, meras.</w:t>
      </w:r>
    </w:p>
    <w:p w:rsidR="007D0B8C" w:rsidRPr="008F5FBB" w:rsidRDefault="007D0B8C" w:rsidP="00717FA2">
      <w:pPr>
        <w:ind w:firstLine="720"/>
        <w:jc w:val="both"/>
        <w:rPr>
          <w:rFonts w:ascii="Times New Roman" w:hAnsi="Times New Roman"/>
        </w:rPr>
      </w:pPr>
      <w:r w:rsidRPr="008F5FBB">
        <w:rPr>
          <w:rFonts w:ascii="Times New Roman" w:hAnsi="Times New Roman"/>
        </w:rPr>
        <w:t>2. Po vienodą skaičių kandidatūrų į apylinkės rinkimų komisiją turi teisę siūlyti:</w:t>
      </w:r>
    </w:p>
    <w:p w:rsidR="007D0B8C" w:rsidRPr="008F5FBB" w:rsidRDefault="007D0B8C" w:rsidP="00717FA2">
      <w:pPr>
        <w:ind w:firstLine="720"/>
        <w:jc w:val="both"/>
        <w:rPr>
          <w:rFonts w:ascii="Times New Roman" w:hAnsi="Times New Roman"/>
        </w:rPr>
      </w:pPr>
      <w:r w:rsidRPr="008F5FBB">
        <w:rPr>
          <w:rFonts w:ascii="Times New Roman" w:hAnsi="Times New Roman"/>
        </w:rPr>
        <w:t>1) kiekviena partija ar jų koalicija, per paskutinius Seimo rinkimus gavusi Seimo narių mandatų daugiamandatėje rinkimų apygardoje. Jeigu partija Seimo narių mandatų gavo būdama koalicijoje, tai kandidatūras ji gali siūlyti kartu su koalicijoje dalyvavusiomis partijomis;</w:t>
      </w:r>
    </w:p>
    <w:p w:rsidR="007D0B8C" w:rsidRPr="008F5FBB" w:rsidRDefault="007D0B8C" w:rsidP="00717FA2">
      <w:pPr>
        <w:ind w:firstLine="720"/>
        <w:jc w:val="both"/>
        <w:rPr>
          <w:rFonts w:ascii="Times New Roman" w:hAnsi="Times New Roman"/>
        </w:rPr>
      </w:pPr>
      <w:r w:rsidRPr="008F5FBB">
        <w:rPr>
          <w:rFonts w:ascii="Times New Roman" w:hAnsi="Times New Roman"/>
        </w:rPr>
        <w:t>2) partija ar jų koalicija, per paskutinius savivaldybės, kurios teritorijoje yra rinkimų apylinkė, tarybos rinkimus gavusi šios tarybos narių mandatų pagal iškeltų kandidatų sąrašą (jungtinį sąrašą). Jeigu partija tarybos narių mandatų gavo būdama koalicijoje, kandidatūras ji gali siūlyti kartu su koalicijoje dalyvavusiomis partijomis.</w:t>
      </w:r>
    </w:p>
    <w:p w:rsidR="007D0B8C" w:rsidRPr="008F5FBB" w:rsidRDefault="007D0B8C" w:rsidP="00717FA2">
      <w:pPr>
        <w:ind w:firstLine="720"/>
        <w:jc w:val="both"/>
        <w:rPr>
          <w:rFonts w:ascii="Times New Roman" w:hAnsi="Times New Roman"/>
        </w:rPr>
      </w:pPr>
      <w:r w:rsidRPr="008F5FBB">
        <w:rPr>
          <w:rFonts w:ascii="Times New Roman" w:hAnsi="Times New Roman"/>
        </w:rPr>
        <w:t>3. Jeigu partija gali siūlyti kandidatūras ir pagal Seimo, ir pagal savivaldybių rinkimų rezultatus, tai ji kandidatūras siūlo tik pagal vienų iš šių rinkimų rezultatus pasirinktinai. Jeigu viena iš partijų, dalyvavusių rinkimų koalicijoje, kandidatūrų nepasiūlo arba atsisako jas siūlyti, arba pasirenka siūlyti pagal kitų, kai buvo sudaryta koalicija, rinkimų rezultatus, kitos šioje koalicijoje dalyvavusios partijos kandidatūras turi teisę siūlyti jai nedalyvaujant.</w:t>
      </w:r>
    </w:p>
    <w:p w:rsidR="007D0B8C" w:rsidRPr="008F5FBB" w:rsidRDefault="007D0B8C" w:rsidP="00717FA2">
      <w:pPr>
        <w:ind w:firstLine="720"/>
        <w:jc w:val="both"/>
        <w:rPr>
          <w:rFonts w:ascii="Times New Roman" w:hAnsi="Times New Roman"/>
        </w:rPr>
      </w:pPr>
      <w:r w:rsidRPr="008F5FBB">
        <w:rPr>
          <w:rFonts w:ascii="Times New Roman" w:hAnsi="Times New Roman"/>
        </w:rPr>
        <w:t>4. Partija kandidatūrų į apylinkių rinkimų komisijų narius sąrašą apygardos rinkimų komisijai pateikia ne vėliau kaip likus 48 dienoms iki rinkimų.</w:t>
      </w:r>
    </w:p>
    <w:p w:rsidR="007D0B8C" w:rsidRPr="008F5FBB" w:rsidRDefault="007D0B8C" w:rsidP="00717FA2">
      <w:pPr>
        <w:ind w:firstLine="720"/>
        <w:jc w:val="both"/>
        <w:rPr>
          <w:rFonts w:ascii="Times New Roman" w:hAnsi="Times New Roman"/>
        </w:rPr>
      </w:pPr>
      <w:r w:rsidRPr="008F5FBB">
        <w:rPr>
          <w:rFonts w:ascii="Times New Roman" w:hAnsi="Times New Roman"/>
        </w:rPr>
        <w:t>5. Apylinkių rinkimų komisijas rinkimų laikotarpiui sudaro apygardų rinkimų komisijos ne vėliau kaip likus 45 dienoms iki rinkimų. Jeigu partijos siūloma kandidatūra atitinka šio įstatymo reikalavimus, apygardos rinkimų komisija negali jos atmesti.</w:t>
      </w:r>
    </w:p>
    <w:p w:rsidR="007D0B8C" w:rsidRPr="008F5FBB" w:rsidRDefault="007D0B8C" w:rsidP="00717FA2">
      <w:pPr>
        <w:pStyle w:val="BodyTextIndent"/>
        <w:ind w:right="0"/>
        <w:rPr>
          <w:sz w:val="22"/>
        </w:rPr>
      </w:pPr>
      <w:r w:rsidRPr="008F5FBB">
        <w:rPr>
          <w:sz w:val="22"/>
        </w:rPr>
        <w:t>6. Jeigu kandidatūrų nebuvo pasiūlyta arba pasiūlytos kandidatūros neatitinka šio įstatymo reikalavimų, arba jos buvo pasiūlytos po nustatyto termino, apygardų rinkimų komisijos gali sumažinti anksčiau nustatytą rinkimų apylinkės komisijos narių skaičių arba kreiptis į merą, kad šis pasiūlytų į apylinkių rinkimų komisiją trūkstamas kandidatūras. Mero siūlomos kandidatūros negali būti partijų nariais ar jais tapti iki rinkimų komisijos nario įgaliojimų pabaigos. Jeigu ne mažiau kaip trys apygardos rinkimų komisijos nariai apygardos rinkimų komisijos posėdyje, kuriame skiriamas mero pasiūlytas apylinkės rinkimų komisijos narys, prieštarauja mero siūlomos kandidatūros paskyrimui apylinkės rinkimų komisijos nariu, ši kandidatūra negali būti skiriama komisijos nariu. Apylinkės rinkimų komisijoje turi būti mažiausiai 5 nariai.</w:t>
      </w:r>
    </w:p>
    <w:p w:rsidR="007D0B8C" w:rsidRPr="008F5FBB" w:rsidRDefault="007D0B8C" w:rsidP="00717FA2">
      <w:pPr>
        <w:ind w:firstLine="720"/>
        <w:jc w:val="both"/>
        <w:rPr>
          <w:rFonts w:ascii="Times New Roman" w:hAnsi="Times New Roman"/>
        </w:rPr>
      </w:pPr>
      <w:r w:rsidRPr="008F5FBB">
        <w:rPr>
          <w:rFonts w:ascii="Times New Roman" w:hAnsi="Times New Roman"/>
        </w:rPr>
        <w:t>7. Apylinkių rinkimų komisijų pirmininkus iš komisijos narių skiria apygardų rinkimų komisijos.</w:t>
      </w:r>
    </w:p>
    <w:p w:rsidR="007D0B8C" w:rsidRPr="008F5FBB" w:rsidRDefault="007D0B8C" w:rsidP="00717FA2">
      <w:pPr>
        <w:ind w:firstLine="720"/>
        <w:jc w:val="both"/>
        <w:rPr>
          <w:rFonts w:ascii="Times New Roman" w:hAnsi="Times New Roman"/>
        </w:rPr>
      </w:pPr>
      <w:r w:rsidRPr="008F5FBB">
        <w:rPr>
          <w:rFonts w:ascii="Times New Roman" w:hAnsi="Times New Roman"/>
        </w:rPr>
        <w:t>8. Apylinkės rinkimų komisija savo pirmajame posėdyje išsirenka komisijos pirmininko pavaduotoją ir sekretorių.</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22" w:name="straipsnis18"/>
      <w:r w:rsidRPr="008F5FBB">
        <w:rPr>
          <w:rFonts w:ascii="Times New Roman" w:hAnsi="Times New Roman"/>
          <w:b/>
          <w:szCs w:val="22"/>
        </w:rPr>
        <w:t>18 straipsnis. Apylinkės rinkimų komisijos įgaliojimai</w:t>
      </w:r>
    </w:p>
    <w:bookmarkEnd w:id="22"/>
    <w:p w:rsidR="007D0B8C" w:rsidRPr="008F5FBB" w:rsidRDefault="007D0B8C" w:rsidP="00717FA2">
      <w:pPr>
        <w:ind w:firstLine="720"/>
        <w:jc w:val="both"/>
        <w:rPr>
          <w:rFonts w:ascii="Times New Roman" w:hAnsi="Times New Roman"/>
        </w:rPr>
      </w:pPr>
      <w:r w:rsidRPr="008F5FBB">
        <w:rPr>
          <w:rFonts w:ascii="Times New Roman" w:hAnsi="Times New Roman"/>
        </w:rPr>
        <w:t>Apylinkės rinkimų komisija:</w:t>
      </w:r>
    </w:p>
    <w:p w:rsidR="007D0B8C" w:rsidRPr="008F5FBB" w:rsidRDefault="007D0B8C" w:rsidP="00717FA2">
      <w:pPr>
        <w:ind w:firstLine="720"/>
        <w:jc w:val="both"/>
        <w:rPr>
          <w:rFonts w:ascii="Times New Roman" w:hAnsi="Times New Roman"/>
        </w:rPr>
      </w:pPr>
      <w:r w:rsidRPr="008F5FBB">
        <w:rPr>
          <w:rFonts w:ascii="Times New Roman" w:hAnsi="Times New Roman"/>
        </w:rPr>
        <w:t>1) iš apygardos rinkimų komisijos gauna apylinkės rinkėjų sąrašus, sudaro sąlygas su jais susipažinti rinkėjams, partijų atstovams rinkimams, įteikia ar kitaip perduoda rinkėjams rinkėjo pažymėjimus, praneša apygardos rinkimų komisijai apie apylinkės rinkėjų sąraše aptiktus netikslumus;</w:t>
      </w:r>
    </w:p>
    <w:p w:rsidR="007D0B8C" w:rsidRPr="008F5FBB" w:rsidRDefault="007D0B8C" w:rsidP="00717FA2">
      <w:pPr>
        <w:ind w:firstLine="720"/>
        <w:jc w:val="both"/>
        <w:rPr>
          <w:rFonts w:ascii="Times New Roman" w:hAnsi="Times New Roman"/>
        </w:rPr>
      </w:pPr>
      <w:r w:rsidRPr="008F5FBB">
        <w:rPr>
          <w:rFonts w:ascii="Times New Roman" w:hAnsi="Times New Roman"/>
        </w:rPr>
        <w:t>2) nagrinėja skundus dėl rinkėjų sąraše padarytų klaidų;</w:t>
      </w:r>
    </w:p>
    <w:p w:rsidR="007D0B8C" w:rsidRPr="008F5FBB" w:rsidRDefault="007D0B8C" w:rsidP="00717FA2">
      <w:pPr>
        <w:pStyle w:val="BodyText2"/>
        <w:spacing w:line="240" w:lineRule="auto"/>
        <w:rPr>
          <w:rFonts w:ascii="Times New Roman" w:hAnsi="Times New Roman"/>
          <w:iCs/>
          <w:sz w:val="22"/>
          <w:szCs w:val="24"/>
          <w:lang w:val="lt-LT"/>
        </w:rPr>
      </w:pPr>
      <w:r w:rsidRPr="008F5FBB">
        <w:rPr>
          <w:rFonts w:ascii="Times New Roman" w:hAnsi="Times New Roman"/>
          <w:iCs/>
          <w:sz w:val="22"/>
          <w:szCs w:val="24"/>
          <w:lang w:val="lt-LT"/>
        </w:rPr>
        <w:t xml:space="preserve">3) Vyriausiosios rinkimų komisijos nustatyta tvarka prižiūri, kaip rinkimų apylinkės teritorijoje vyksta balsavimas paštu, kad būtų sudarytos sąlygos balsuoti paštu visose rinkimų apylinkės teritorijoje esančiose sveikatos priežiūros įstaigose (išskyrus ambulatorines), socialinės rūpybos ir globos įstaigose, kariniuose vienetuose, </w:t>
      </w:r>
      <w:r w:rsidRPr="008F5FBB">
        <w:rPr>
          <w:rFonts w:ascii="Times New Roman" w:hAnsi="Times New Roman"/>
          <w:iCs/>
          <w:color w:val="000000"/>
          <w:sz w:val="22"/>
          <w:szCs w:val="24"/>
          <w:lang w:val="lt-LT"/>
        </w:rPr>
        <w:t>areštinėse, tardymo izoliatoriuose (sulaikymo namuose) ir bausmių vykdymo įstaigose,</w:t>
      </w:r>
      <w:r w:rsidRPr="008F5FBB">
        <w:rPr>
          <w:rFonts w:ascii="Times New Roman" w:hAnsi="Times New Roman"/>
          <w:iCs/>
          <w:sz w:val="22"/>
          <w:szCs w:val="24"/>
          <w:lang w:val="lt-LT"/>
        </w:rPr>
        <w:t xml:space="preserve"> taip pat organizuoja rinkėjų balsavimą namuose;</w:t>
      </w:r>
    </w:p>
    <w:p w:rsidR="007D0B8C" w:rsidRPr="008F5FBB" w:rsidRDefault="007D0B8C" w:rsidP="00717FA2">
      <w:pPr>
        <w:ind w:firstLine="720"/>
        <w:jc w:val="both"/>
        <w:rPr>
          <w:rFonts w:ascii="Times New Roman" w:hAnsi="Times New Roman"/>
        </w:rPr>
      </w:pPr>
      <w:r w:rsidRPr="008F5FBB">
        <w:rPr>
          <w:rFonts w:ascii="Times New Roman" w:hAnsi="Times New Roman"/>
        </w:rPr>
        <w:t>4) kartu su savivaldybės administracijos atstovu pasirūpina, kad pagal šio įstatymo reikalavimus laiku būtų parengtos balsavimo patalpos, slapto balsavimo kabinos ir balsadėžės;</w:t>
      </w:r>
    </w:p>
    <w:p w:rsidR="007D0B8C" w:rsidRPr="008F5FBB" w:rsidRDefault="007D0B8C" w:rsidP="00717FA2">
      <w:pPr>
        <w:ind w:firstLine="720"/>
        <w:jc w:val="both"/>
        <w:rPr>
          <w:rFonts w:ascii="Times New Roman" w:hAnsi="Times New Roman"/>
        </w:rPr>
      </w:pPr>
      <w:r w:rsidRPr="008F5FBB">
        <w:rPr>
          <w:rFonts w:ascii="Times New Roman" w:hAnsi="Times New Roman"/>
        </w:rPr>
        <w:t>5) rinkimų dieną organizuoja balsavimą rinkimų apylinkėje;</w:t>
      </w:r>
    </w:p>
    <w:p w:rsidR="007D0B8C" w:rsidRPr="008F5FBB" w:rsidRDefault="007D0B8C" w:rsidP="00717FA2">
      <w:pPr>
        <w:ind w:firstLine="720"/>
        <w:jc w:val="both"/>
        <w:rPr>
          <w:rFonts w:ascii="Times New Roman" w:hAnsi="Times New Roman"/>
        </w:rPr>
      </w:pPr>
      <w:r w:rsidRPr="008F5FBB">
        <w:rPr>
          <w:rFonts w:ascii="Times New Roman" w:hAnsi="Times New Roman"/>
        </w:rPr>
        <w:t>6) suskaičiuoja balsus, surašo apylinkės balsų skaičiavimo protokolą;</w:t>
      </w:r>
    </w:p>
    <w:p w:rsidR="007D0B8C" w:rsidRPr="008F5FBB" w:rsidRDefault="007D0B8C" w:rsidP="00717FA2">
      <w:pPr>
        <w:ind w:firstLine="720"/>
        <w:jc w:val="both"/>
        <w:rPr>
          <w:rFonts w:ascii="Times New Roman" w:hAnsi="Times New Roman"/>
        </w:rPr>
      </w:pPr>
      <w:r w:rsidRPr="008F5FBB">
        <w:rPr>
          <w:rFonts w:ascii="Times New Roman" w:hAnsi="Times New Roman"/>
        </w:rPr>
        <w:t>7) svarsto savo apylinkės rinkėjų ir stebėtojų skundus dėl rinkimų rengimo, balsavimo organizavimo, balsų skaičiavimo, balsų skaičiavimo protokolų surašymo ir priima sprendimus;</w:t>
      </w:r>
    </w:p>
    <w:p w:rsidR="007D0B8C" w:rsidRPr="008F5FBB" w:rsidRDefault="007D0B8C" w:rsidP="00717FA2">
      <w:pPr>
        <w:ind w:firstLine="720"/>
        <w:jc w:val="both"/>
        <w:rPr>
          <w:rFonts w:ascii="Times New Roman" w:hAnsi="Times New Roman"/>
        </w:rPr>
      </w:pPr>
      <w:r w:rsidRPr="008F5FBB">
        <w:rPr>
          <w:rFonts w:ascii="Times New Roman" w:hAnsi="Times New Roman"/>
        </w:rPr>
        <w:t>8) vykdo kitus šio įstatymo nustatytus įgaliojimus.</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28" w:history="1">
        <w:r w:rsidRPr="008F5FBB">
          <w:rPr>
            <w:rStyle w:val="Hyperlink"/>
            <w:rFonts w:ascii="Times New Roman" w:eastAsia="MS Mincho" w:hAnsi="Times New Roman"/>
            <w:i/>
            <w:iCs/>
          </w:rPr>
          <w:t>X-397</w:t>
        </w:r>
      </w:hyperlink>
      <w:r w:rsidRPr="008F5FBB">
        <w:rPr>
          <w:rFonts w:ascii="Times New Roman" w:eastAsia="MS Mincho" w:hAnsi="Times New Roman"/>
          <w:i/>
          <w:iCs/>
        </w:rPr>
        <w:t>, 2005-11-17, Žin., 2005, Nr. 143-5171 (2005-12-08)</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29" w:history="1">
        <w:r w:rsidRPr="008F5FBB">
          <w:rPr>
            <w:rStyle w:val="Hyperlink"/>
            <w:rFonts w:ascii="Times New Roman" w:eastAsia="MS Mincho" w:hAnsi="Times New Roman"/>
            <w:i/>
            <w:iCs/>
          </w:rPr>
          <w:t>X-1490</w:t>
        </w:r>
      </w:hyperlink>
      <w:r w:rsidRPr="008F5FBB">
        <w:rPr>
          <w:rFonts w:ascii="Times New Roman" w:eastAsia="MS Mincho" w:hAnsi="Times New Roman"/>
          <w:i/>
          <w:iCs/>
        </w:rPr>
        <w:t>, 2008-04-15, Žin., 2008, Nr. 50-1839 (2008-04-30)</w:t>
      </w:r>
    </w:p>
    <w:p w:rsidR="007D0B8C" w:rsidRPr="008F5FBB" w:rsidRDefault="007D0B8C" w:rsidP="00717FA2">
      <w:pPr>
        <w:rPr>
          <w:rFonts w:ascii="Times New Roman" w:hAnsi="Times New Roman"/>
        </w:rPr>
      </w:pPr>
    </w:p>
    <w:p w:rsidR="007D0B8C" w:rsidRPr="008F5FBB" w:rsidRDefault="007D0B8C" w:rsidP="00717FA2">
      <w:pPr>
        <w:ind w:firstLine="720"/>
        <w:jc w:val="both"/>
        <w:rPr>
          <w:rFonts w:ascii="Times New Roman" w:hAnsi="Times New Roman"/>
        </w:rPr>
      </w:pPr>
      <w:bookmarkStart w:id="23" w:name="straipsnis19"/>
      <w:r w:rsidRPr="008F5FBB">
        <w:rPr>
          <w:rFonts w:ascii="Times New Roman" w:hAnsi="Times New Roman"/>
          <w:b/>
        </w:rPr>
        <w:t>19 straipsnis. Rinkimų komisijų narių rašytinis pasižadėjimas</w:t>
      </w:r>
      <w:r w:rsidRPr="008F5FBB">
        <w:rPr>
          <w:rFonts w:ascii="Times New Roman" w:hAnsi="Times New Roman"/>
        </w:rPr>
        <w:t xml:space="preserve"> </w:t>
      </w:r>
    </w:p>
    <w:bookmarkEnd w:id="23"/>
    <w:p w:rsidR="007D0B8C" w:rsidRPr="008F5FBB" w:rsidRDefault="007D0B8C" w:rsidP="00717FA2">
      <w:pPr>
        <w:ind w:firstLine="720"/>
        <w:jc w:val="both"/>
        <w:rPr>
          <w:rFonts w:ascii="Times New Roman" w:hAnsi="Times New Roman"/>
        </w:rPr>
      </w:pPr>
      <w:r w:rsidRPr="008F5FBB">
        <w:rPr>
          <w:rFonts w:ascii="Times New Roman" w:hAnsi="Times New Roman"/>
        </w:rPr>
        <w:t>1. Rinkimų komisijos narys, pirmininkas pareigas rinkimų komisijoje pradeda eiti davęs rašytinį pasižadėjimą.</w:t>
      </w:r>
    </w:p>
    <w:p w:rsidR="007D0B8C" w:rsidRPr="008F5FBB" w:rsidRDefault="007D0B8C" w:rsidP="00717FA2">
      <w:pPr>
        <w:ind w:firstLine="720"/>
        <w:jc w:val="both"/>
        <w:rPr>
          <w:rFonts w:ascii="Times New Roman" w:hAnsi="Times New Roman"/>
        </w:rPr>
      </w:pPr>
      <w:r w:rsidRPr="008F5FBB">
        <w:rPr>
          <w:rFonts w:ascii="Times New Roman" w:hAnsi="Times New Roman"/>
        </w:rPr>
        <w:t>2. Apygardų ir apylinkių rinkimų komisijų narių, pirmininkų rašytinio pasižadėjimo davimo tvarką nustato Vyriausioji rinkimų komisija. Duodantis rašytinį pasižadėjimą asmuo turi teisę pasirinkti vieną iš šioje straipsnio dalyje nustatytų rašytinio pasižadėjimo tekstų ir pagal jį duoti rašytinį pasižadėjimą. Nustatomi šie rinkimų komisijos nario, pirmininko rašytinio pasižadėjimo tekstai:</w:t>
      </w:r>
    </w:p>
    <w:p w:rsidR="007D0B8C" w:rsidRPr="008F5FBB" w:rsidRDefault="007D0B8C" w:rsidP="00717FA2">
      <w:pPr>
        <w:ind w:firstLine="709"/>
        <w:jc w:val="both"/>
        <w:rPr>
          <w:rFonts w:ascii="Times New Roman" w:hAnsi="Times New Roman"/>
        </w:rPr>
      </w:pPr>
      <w:r w:rsidRPr="008F5FBB">
        <w:rPr>
          <w:rStyle w:val="Typewriter"/>
          <w:rFonts w:ascii="Times New Roman" w:hAnsi="Times New Roman"/>
          <w:sz w:val="22"/>
        </w:rPr>
        <w:t>1) „Aš, (vardas, pavardė), pasižadu būti ištikimas Lietuvos Respublikai, laikytis jos Konstitucijos ir įstatymų, sąžiningai ir garbingai atlikti savo pareigas rinkimų komisijoje ir susilaikyti nuo poelgių, pažeidžiančių įstatymus ir žmogaus teises.</w:t>
      </w:r>
    </w:p>
    <w:p w:rsidR="007D0B8C" w:rsidRPr="008F5FBB" w:rsidRDefault="007D0B8C" w:rsidP="00717FA2">
      <w:pPr>
        <w:ind w:firstLine="709"/>
        <w:jc w:val="both"/>
        <w:rPr>
          <w:rFonts w:ascii="Times New Roman" w:hAnsi="Times New Roman"/>
        </w:rPr>
      </w:pPr>
      <w:r w:rsidRPr="008F5FBB">
        <w:rPr>
          <w:rFonts w:ascii="Times New Roman" w:hAnsi="Times New Roman"/>
        </w:rPr>
        <w:t>Tepadeda man Dievas.“;</w:t>
      </w:r>
    </w:p>
    <w:p w:rsidR="007D0B8C" w:rsidRPr="008F5FBB" w:rsidRDefault="007D0B8C" w:rsidP="00717FA2">
      <w:pPr>
        <w:ind w:firstLine="709"/>
        <w:jc w:val="both"/>
        <w:rPr>
          <w:rFonts w:ascii="Times New Roman" w:hAnsi="Times New Roman"/>
        </w:rPr>
      </w:pPr>
      <w:r w:rsidRPr="008F5FBB">
        <w:rPr>
          <w:rFonts w:ascii="Times New Roman" w:hAnsi="Times New Roman"/>
        </w:rPr>
        <w:t>2) „Aš,</w:t>
      </w:r>
      <w:r w:rsidRPr="008F5FBB">
        <w:rPr>
          <w:rStyle w:val="Typewriter"/>
          <w:rFonts w:ascii="Times New Roman" w:hAnsi="Times New Roman"/>
          <w:sz w:val="22"/>
        </w:rPr>
        <w:t xml:space="preserve"> (vardas, pavardė), pasižadu būti ištikimas Lietuvos Respublikai, laikytis jos Konstitucijos ir įstatymų, sąžiningai ir garbingai atlikti savo pareigas rinkimų komisijoje ir susilaikyti nuo poelgių, pažeidžiančių įstatymus ir žmogaus teises.“</w:t>
      </w:r>
    </w:p>
    <w:p w:rsidR="007D0B8C" w:rsidRPr="008F5FBB" w:rsidRDefault="007D0B8C" w:rsidP="00717FA2">
      <w:pPr>
        <w:ind w:firstLine="709"/>
        <w:jc w:val="both"/>
        <w:rPr>
          <w:rFonts w:ascii="Times New Roman" w:hAnsi="Times New Roman"/>
        </w:rPr>
      </w:pPr>
      <w:r w:rsidRPr="008F5FBB">
        <w:rPr>
          <w:rFonts w:ascii="Times New Roman" w:hAnsi="Times New Roman"/>
        </w:rPr>
        <w:t xml:space="preserve">3. Davęs rašytinį pasižadėjimą asmuo po rašytinio pasižadėjimo tekstu pasirašo. Rašytinio pasižadėjimo tekstas negali būti keičiamas. Rašytinis pasižadėjimas galioja visą paskyrimo dirbti rinkimų komisijoje laikotarpį. </w:t>
      </w:r>
    </w:p>
    <w:p w:rsidR="007D0B8C" w:rsidRPr="008F5FBB" w:rsidRDefault="007D0B8C" w:rsidP="00717FA2">
      <w:pPr>
        <w:ind w:firstLine="720"/>
        <w:jc w:val="both"/>
        <w:rPr>
          <w:rFonts w:ascii="Times New Roman" w:hAnsi="Times New Roman"/>
        </w:rPr>
      </w:pPr>
      <w:r w:rsidRPr="008F5FBB">
        <w:rPr>
          <w:rFonts w:ascii="Times New Roman" w:hAnsi="Times New Roman"/>
        </w:rPr>
        <w:t xml:space="preserve">4. Rinkimų komisijos narių, pirmininkų rašytinius pasižadėjimus saugo juos paskyrusios rinkimų komisijos. </w:t>
      </w:r>
    </w:p>
    <w:p w:rsidR="007D0B8C" w:rsidRPr="008F5FBB" w:rsidRDefault="007D0B8C" w:rsidP="00717FA2">
      <w:pPr>
        <w:ind w:firstLine="720"/>
        <w:jc w:val="both"/>
        <w:rPr>
          <w:rFonts w:ascii="Times New Roman" w:hAnsi="Times New Roman"/>
        </w:rPr>
      </w:pPr>
      <w:r w:rsidRPr="008F5FBB">
        <w:rPr>
          <w:rFonts w:ascii="Times New Roman" w:hAnsi="Times New Roman"/>
        </w:rPr>
        <w:t>5. Rinkimų komisija, skirdama rinkimų komisijos narį, nustato laiką, kada jis privalo duoti rašytinį pasižadėjimą. Asmuo, nedavęs rašytinio pasižadėjimo per 15 dienų nuo paskyrimo, negali pradėti eiti pareigų rinkimų komisijoje.]</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hAnsi="Times New Roman"/>
          <w:i/>
        </w:rPr>
      </w:pPr>
      <w:r w:rsidRPr="008F5FBB">
        <w:rPr>
          <w:rFonts w:ascii="Times New Roman" w:hAnsi="Times New Roman"/>
          <w:i/>
        </w:rPr>
        <w:t xml:space="preserve">Nr. </w:t>
      </w:r>
      <w:hyperlink r:id="rId30" w:history="1">
        <w:r w:rsidRPr="008F5FBB">
          <w:rPr>
            <w:rStyle w:val="Hyperlink"/>
            <w:rFonts w:ascii="Times New Roman" w:hAnsi="Times New Roman"/>
            <w:i/>
          </w:rPr>
          <w:t>IX-967</w:t>
        </w:r>
      </w:hyperlink>
      <w:r w:rsidRPr="008F5FBB">
        <w:rPr>
          <w:rFonts w:ascii="Times New Roman" w:hAnsi="Times New Roman"/>
          <w:i/>
        </w:rPr>
        <w:t>, 2002-06-20, Žin., 2002, Nr. 68-2766 (2002-07-03)</w:t>
      </w:r>
    </w:p>
    <w:p w:rsidR="007D0B8C" w:rsidRPr="008F5FBB" w:rsidRDefault="007D0B8C" w:rsidP="00717FA2">
      <w:pPr>
        <w:rPr>
          <w:rFonts w:ascii="Times New Roman" w:hAnsi="Times New Roman"/>
        </w:rPr>
      </w:pPr>
    </w:p>
    <w:p w:rsidR="007D0B8C" w:rsidRPr="008F5FBB" w:rsidRDefault="007D0B8C" w:rsidP="00717FA2">
      <w:pPr>
        <w:ind w:firstLine="709"/>
        <w:rPr>
          <w:rFonts w:ascii="Times New Roman" w:eastAsia="Arial Unicode MS" w:hAnsi="Times New Roman"/>
          <w:b/>
          <w:szCs w:val="22"/>
        </w:rPr>
      </w:pPr>
      <w:bookmarkStart w:id="24" w:name="straipsnis20"/>
      <w:r w:rsidRPr="008F5FBB">
        <w:rPr>
          <w:rFonts w:ascii="Times New Roman" w:hAnsi="Times New Roman"/>
          <w:b/>
          <w:szCs w:val="22"/>
        </w:rPr>
        <w:t>20 straipsnis. Rinkimų komisijų darbo organizavimas</w:t>
      </w:r>
    </w:p>
    <w:bookmarkEnd w:id="24"/>
    <w:p w:rsidR="007D0B8C" w:rsidRPr="008F5FBB" w:rsidRDefault="007D0B8C" w:rsidP="00717FA2">
      <w:pPr>
        <w:ind w:firstLine="720"/>
        <w:jc w:val="both"/>
        <w:rPr>
          <w:rFonts w:ascii="Times New Roman" w:hAnsi="Times New Roman"/>
        </w:rPr>
      </w:pPr>
      <w:r w:rsidRPr="008F5FBB">
        <w:rPr>
          <w:rFonts w:ascii="Times New Roman" w:hAnsi="Times New Roman"/>
        </w:rPr>
        <w:t>1. Rinkimų komisijos posėdžiai yra teisėti, kai juose dalyvauja ne mažiau kaip 3/5 komisijos narių. Komisijų sprendimai priimami atviru balsavimu posėdyje dalyvaujančių komisijos narių balsų dauguma. Balsams pasidalijus po lygiai, lemia komisijos pirmininko balsas. Komisijos nariai, nesutinkantys su sprendimu, turi teisę raštu pareikšti atskirąją nuomonę, o ši pridedama prie protokolo ir yra neatsiejama jo dalis.</w:t>
      </w:r>
    </w:p>
    <w:p w:rsidR="007D0B8C" w:rsidRPr="008F5FBB" w:rsidRDefault="007D0B8C" w:rsidP="00717FA2">
      <w:pPr>
        <w:ind w:firstLine="720"/>
        <w:jc w:val="both"/>
        <w:rPr>
          <w:rFonts w:ascii="Times New Roman" w:hAnsi="Times New Roman"/>
        </w:rPr>
      </w:pPr>
      <w:r w:rsidRPr="008F5FBB">
        <w:rPr>
          <w:rFonts w:ascii="Times New Roman" w:hAnsi="Times New Roman"/>
        </w:rPr>
        <w:t>2. Pasibaigus rinkimams, apygardų ir apylinkių rinkimų komisijų narių, pirmininkų įgaliojimai nutraukiami. Sprendimą nutraukti įgaliojimus priima rinkimų komisija, paskyrusi komisijos narius, kai ši komisija, jos pirmininkas yra atlikę visus pagal įstatymą jam pavestus darbus.</w:t>
      </w:r>
    </w:p>
    <w:p w:rsidR="007D0B8C" w:rsidRPr="008F5FBB" w:rsidRDefault="007D0B8C" w:rsidP="00717FA2">
      <w:pPr>
        <w:ind w:firstLine="720"/>
        <w:jc w:val="both"/>
        <w:rPr>
          <w:rFonts w:ascii="Times New Roman" w:hAnsi="Times New Roman"/>
        </w:rPr>
      </w:pPr>
      <w:r w:rsidRPr="008F5FBB">
        <w:rPr>
          <w:rFonts w:ascii="Times New Roman" w:hAnsi="Times New Roman"/>
        </w:rPr>
        <w:t>3. Rinkimų komisijos nariui ar pirmininkui, davusiam rašytinį pasižadėjimą, draudžiama bet kokia rinkimų agitacija ar kiti bandymai paveikti rinkėjų valią. Asmuo, pažeidęs šį reikalavimą, rinkimų komisijos nario rašytinį pasižadėjimą, turi būti atleistas iš komisijos ir gali būti patrauktas atsakomybėn įstatymų nustatyta tvarka.</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hAnsi="Times New Roman"/>
          <w:i/>
        </w:rPr>
      </w:pPr>
      <w:r w:rsidRPr="008F5FBB">
        <w:rPr>
          <w:rFonts w:ascii="Times New Roman" w:hAnsi="Times New Roman"/>
          <w:i/>
        </w:rPr>
        <w:t xml:space="preserve">Nr. </w:t>
      </w:r>
      <w:hyperlink r:id="rId31" w:history="1">
        <w:r w:rsidRPr="008F5FBB">
          <w:rPr>
            <w:rStyle w:val="Hyperlink"/>
            <w:rFonts w:ascii="Times New Roman" w:hAnsi="Times New Roman"/>
            <w:i/>
          </w:rPr>
          <w:t>IX-967</w:t>
        </w:r>
      </w:hyperlink>
      <w:r w:rsidRPr="008F5FBB">
        <w:rPr>
          <w:rFonts w:ascii="Times New Roman" w:hAnsi="Times New Roman"/>
          <w:i/>
        </w:rPr>
        <w:t>, 2002-06-20, Žin., 2002, Nr. 68-2766 (2002-07-03)</w:t>
      </w:r>
    </w:p>
    <w:p w:rsidR="007D0B8C" w:rsidRPr="008F5FBB" w:rsidRDefault="007D0B8C" w:rsidP="00717FA2">
      <w:pPr>
        <w:pStyle w:val="Heading2"/>
        <w:spacing w:before="0" w:after="0"/>
        <w:ind w:right="0"/>
        <w:rPr>
          <w:rFonts w:ascii="Times New Roman" w:eastAsia="Arial Unicode MS" w:hAnsi="Times New Roman"/>
          <w:i w:val="0"/>
          <w:sz w:val="22"/>
        </w:rPr>
      </w:pPr>
    </w:p>
    <w:p w:rsidR="007D0B8C" w:rsidRPr="008F5FBB" w:rsidRDefault="007D0B8C" w:rsidP="00717FA2">
      <w:pPr>
        <w:pStyle w:val="Heading2"/>
        <w:spacing w:before="0" w:after="0"/>
        <w:ind w:left="2430" w:right="0" w:hanging="1710"/>
        <w:jc w:val="both"/>
        <w:rPr>
          <w:rFonts w:ascii="Times New Roman" w:eastAsia="Arial Unicode MS" w:hAnsi="Times New Roman"/>
          <w:i w:val="0"/>
          <w:sz w:val="22"/>
        </w:rPr>
      </w:pPr>
      <w:bookmarkStart w:id="25" w:name="straipsnis21"/>
      <w:r w:rsidRPr="008F5FBB">
        <w:rPr>
          <w:rFonts w:ascii="Times New Roman" w:hAnsi="Times New Roman"/>
          <w:i w:val="0"/>
          <w:sz w:val="22"/>
        </w:rPr>
        <w:t>21 straipsnis. Skundai dėl rinkimų komisijų sprendimų, priimtų iki balsavimo pabaigos</w:t>
      </w:r>
    </w:p>
    <w:bookmarkEnd w:id="25"/>
    <w:p w:rsidR="007D0B8C" w:rsidRPr="008F5FBB" w:rsidRDefault="007D0B8C" w:rsidP="00717FA2">
      <w:pPr>
        <w:ind w:firstLine="720"/>
        <w:jc w:val="both"/>
        <w:rPr>
          <w:rFonts w:ascii="Times New Roman" w:hAnsi="Times New Roman"/>
        </w:rPr>
      </w:pPr>
      <w:r w:rsidRPr="008F5FBB">
        <w:rPr>
          <w:rFonts w:ascii="Times New Roman" w:hAnsi="Times New Roman"/>
        </w:rPr>
        <w:t>1. Partija, iškėlusi kandidatą į Seimo narius, kandidatas į Seimo narius, atstovas rinkimams, rinkimų stebėtojas rinkimų komisijos sprendimą, priimtą iki balsavimo pabaigos, ar kitą jos veiką gali apskųsti:</w:t>
      </w:r>
    </w:p>
    <w:p w:rsidR="007D0B8C" w:rsidRPr="008F5FBB" w:rsidRDefault="007D0B8C" w:rsidP="00717FA2">
      <w:pPr>
        <w:ind w:firstLine="720"/>
        <w:jc w:val="both"/>
        <w:rPr>
          <w:rFonts w:ascii="Times New Roman" w:hAnsi="Times New Roman"/>
        </w:rPr>
      </w:pPr>
      <w:r w:rsidRPr="008F5FBB">
        <w:rPr>
          <w:rFonts w:ascii="Times New Roman" w:hAnsi="Times New Roman"/>
        </w:rPr>
        <w:t>1) apylinkės rinkimų komisijos - apygardos rinkimų komisijai;</w:t>
      </w:r>
    </w:p>
    <w:p w:rsidR="007D0B8C" w:rsidRPr="008F5FBB" w:rsidRDefault="007D0B8C" w:rsidP="00717FA2">
      <w:pPr>
        <w:ind w:firstLine="720"/>
        <w:jc w:val="both"/>
        <w:rPr>
          <w:rFonts w:ascii="Times New Roman" w:hAnsi="Times New Roman"/>
        </w:rPr>
      </w:pPr>
      <w:r w:rsidRPr="008F5FBB">
        <w:rPr>
          <w:rFonts w:ascii="Times New Roman" w:hAnsi="Times New Roman"/>
        </w:rPr>
        <w:t>2) apygardos rinkimų komisijos - Vyriausiajai rinkimų komisijai;</w:t>
      </w:r>
    </w:p>
    <w:p w:rsidR="007D0B8C" w:rsidRPr="008F5FBB" w:rsidRDefault="007D0B8C" w:rsidP="00717FA2">
      <w:pPr>
        <w:ind w:firstLine="720"/>
        <w:jc w:val="both"/>
        <w:rPr>
          <w:rFonts w:ascii="Times New Roman" w:hAnsi="Times New Roman"/>
        </w:rPr>
      </w:pPr>
      <w:r w:rsidRPr="008F5FBB">
        <w:rPr>
          <w:rFonts w:ascii="Times New Roman" w:hAnsi="Times New Roman"/>
        </w:rPr>
        <w:t>3) Vyriausiosios rinkimų komisijos – Lietuvos vyriausiajam</w:t>
      </w:r>
      <w:r w:rsidRPr="008F5FBB">
        <w:rPr>
          <w:rFonts w:ascii="Times New Roman" w:hAnsi="Times New Roman"/>
          <w:b/>
        </w:rPr>
        <w:t xml:space="preserve"> </w:t>
      </w:r>
      <w:r w:rsidRPr="008F5FBB">
        <w:rPr>
          <w:rFonts w:ascii="Times New Roman" w:hAnsi="Times New Roman"/>
        </w:rPr>
        <w:t>administraciniam teismui.</w:t>
      </w:r>
    </w:p>
    <w:p w:rsidR="007D0B8C" w:rsidRPr="008F5FBB" w:rsidRDefault="007D0B8C" w:rsidP="00717FA2">
      <w:pPr>
        <w:pStyle w:val="BodyText2"/>
        <w:spacing w:line="240" w:lineRule="auto"/>
        <w:rPr>
          <w:rFonts w:ascii="Times New Roman" w:hAnsi="Times New Roman"/>
          <w:sz w:val="22"/>
          <w:lang w:val="lt-LT"/>
        </w:rPr>
      </w:pPr>
      <w:r w:rsidRPr="008F5FBB">
        <w:rPr>
          <w:rFonts w:ascii="Times New Roman" w:hAnsi="Times New Roman"/>
          <w:iCs/>
          <w:sz w:val="22"/>
          <w:lang w:val="lt-LT"/>
        </w:rPr>
        <w:t>2. Rinkėjas, atstovas rinkimams, nesutikdamas su apylinkės rinkimų komisijos sprendimu, priimtu pagal jo skundą dėl rinkėjų sąraše padarytų klaidų, dėl kurių rinkėjas negali įgyvendinti savo teisės rinkti (neteisingai įrašytas į sąrašą arba išbrauktas iš sąrašo, taip pat kai sąraše netiksliai nurodyti duomenys apie rinkėją), gali apylinkės rinkimų komisijos sprendimą apskųsti atitinkamos apygardos administraciniam teismui.</w:t>
      </w:r>
    </w:p>
    <w:p w:rsidR="007D0B8C" w:rsidRPr="008F5FBB" w:rsidRDefault="007D0B8C" w:rsidP="00717FA2">
      <w:pPr>
        <w:pStyle w:val="BodyText2"/>
        <w:spacing w:line="240" w:lineRule="auto"/>
        <w:rPr>
          <w:rFonts w:ascii="Times New Roman" w:hAnsi="Times New Roman"/>
          <w:sz w:val="22"/>
          <w:lang w:val="lt-LT"/>
        </w:rPr>
      </w:pPr>
      <w:r w:rsidRPr="008F5FBB">
        <w:rPr>
          <w:rFonts w:ascii="Times New Roman" w:hAnsi="Times New Roman"/>
          <w:sz w:val="22"/>
          <w:lang w:val="lt-LT"/>
        </w:rPr>
        <w:t>3. Vyriausiosios rinkimų komisijos sprendimai ar kita jos veika per 5 dienas po sprendimo priėmimo, bet ne vėliau kaip iki balsavimo pabaigos, gali būti apskųsti Lietuvos vyriausiajam administraciniam teismui. Skundas turi būti išnagrinėtas ne vėliau kaip per 48 valandas nuo jo padavimo. Į šį terminą įskaitomos ir ne darbo dienos. Teismo sprendimas įsiteisėja nuo paskelbimo.</w:t>
      </w:r>
    </w:p>
    <w:p w:rsidR="007D0B8C" w:rsidRPr="008F5FBB" w:rsidRDefault="007D0B8C" w:rsidP="00717FA2">
      <w:pPr>
        <w:ind w:firstLine="720"/>
        <w:jc w:val="both"/>
        <w:rPr>
          <w:rFonts w:ascii="Times New Roman" w:hAnsi="Times New Roman"/>
        </w:rPr>
      </w:pPr>
      <w:r w:rsidRPr="008F5FBB">
        <w:rPr>
          <w:rFonts w:ascii="Times New Roman" w:hAnsi="Times New Roman"/>
        </w:rPr>
        <w:t>4. Skundai, paduoti nesilaikant šiame straipsnyje nustatytos tvarkos, nenagrinėjami ir persiunčiami tai rinkimų komisijai, kuri privalo juos nagrinėti. Apylinkės rinkimų komisija, apygardos rinkimų komisija negali persiųsti Vyriausiajai rinkimų komisijai nagrinėti joms pačioms priklausančių nagrinėti ir neišnagrinėtų skundų.</w:t>
      </w:r>
    </w:p>
    <w:p w:rsidR="007D0B8C" w:rsidRPr="008F5FBB" w:rsidRDefault="007D0B8C" w:rsidP="00717FA2">
      <w:pPr>
        <w:widowControl w:val="0"/>
        <w:rPr>
          <w:rFonts w:ascii="Times New Roman" w:hAnsi="Times New Roman"/>
          <w:i/>
          <w:snapToGrid w:val="0"/>
          <w:sz w:val="20"/>
        </w:rPr>
      </w:pPr>
      <w:r w:rsidRPr="008F5FBB">
        <w:rPr>
          <w:rFonts w:ascii="Times New Roman" w:hAnsi="Times New Roman"/>
          <w:i/>
          <w:snapToGrid w:val="0"/>
          <w:sz w:val="20"/>
        </w:rPr>
        <w:t>Straipsnio pakeitimai:</w:t>
      </w:r>
    </w:p>
    <w:p w:rsidR="007D0B8C" w:rsidRPr="008F5FBB" w:rsidRDefault="007D0B8C" w:rsidP="00717FA2">
      <w:pPr>
        <w:widowControl w:val="0"/>
        <w:rPr>
          <w:rFonts w:ascii="Times New Roman" w:hAnsi="Times New Roman"/>
          <w:i/>
          <w:snapToGrid w:val="0"/>
          <w:sz w:val="20"/>
        </w:rPr>
      </w:pPr>
      <w:r w:rsidRPr="008F5FBB">
        <w:rPr>
          <w:rFonts w:ascii="Times New Roman" w:hAnsi="Times New Roman"/>
          <w:i/>
          <w:snapToGrid w:val="0"/>
          <w:sz w:val="20"/>
        </w:rPr>
        <w:t xml:space="preserve">Nr. </w:t>
      </w:r>
      <w:hyperlink r:id="rId32" w:history="1">
        <w:hyperlink r:id="rId33" w:history="1">
          <w:hyperlink r:id="rId34" w:history="1">
            <w:r w:rsidRPr="008F5FBB">
              <w:rPr>
                <w:rStyle w:val="Hyperlink"/>
                <w:rFonts w:ascii="Times New Roman" w:hAnsi="Times New Roman"/>
                <w:i/>
                <w:sz w:val="20"/>
              </w:rPr>
              <w:t>VIII-1937</w:t>
            </w:r>
          </w:hyperlink>
        </w:hyperlink>
      </w:hyperlink>
      <w:r w:rsidRPr="008F5FBB">
        <w:rPr>
          <w:rFonts w:ascii="Times New Roman" w:hAnsi="Times New Roman"/>
          <w:i/>
          <w:snapToGrid w:val="0"/>
          <w:sz w:val="20"/>
        </w:rPr>
        <w:t>, 2000.09.19, Žin., 2000, Nr. 85-2575 (2000.10.11)</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35" w:history="1">
        <w:r w:rsidRPr="008F5FBB">
          <w:rPr>
            <w:rStyle w:val="Hyperlink"/>
            <w:rFonts w:ascii="Times New Roman" w:eastAsia="MS Mincho" w:hAnsi="Times New Roman"/>
            <w:i/>
            <w:iCs/>
          </w:rPr>
          <w:t>X-1490</w:t>
        </w:r>
      </w:hyperlink>
      <w:r w:rsidRPr="008F5FBB">
        <w:rPr>
          <w:rFonts w:ascii="Times New Roman" w:eastAsia="MS Mincho" w:hAnsi="Times New Roman"/>
          <w:i/>
          <w:iCs/>
        </w:rPr>
        <w:t>, 2008-04-15, Žin., 2008, Nr. 50-1839 (2008-04-30)</w:t>
      </w:r>
    </w:p>
    <w:p w:rsidR="007D0B8C" w:rsidRPr="008F5FBB" w:rsidRDefault="007D0B8C" w:rsidP="00717FA2">
      <w:pPr>
        <w:rPr>
          <w:rFonts w:ascii="Times New Roman" w:hAnsi="Times New Roman"/>
        </w:rPr>
      </w:pPr>
    </w:p>
    <w:p w:rsidR="007D0B8C" w:rsidRPr="008F5FBB" w:rsidRDefault="007D0B8C" w:rsidP="00717FA2">
      <w:pPr>
        <w:ind w:firstLine="709"/>
        <w:rPr>
          <w:rFonts w:ascii="Times New Roman" w:eastAsia="Arial Unicode MS" w:hAnsi="Times New Roman"/>
          <w:b/>
          <w:szCs w:val="22"/>
        </w:rPr>
      </w:pPr>
      <w:bookmarkStart w:id="26" w:name="straipsnis22"/>
      <w:r w:rsidRPr="008F5FBB">
        <w:rPr>
          <w:rFonts w:ascii="Times New Roman" w:hAnsi="Times New Roman"/>
          <w:b/>
          <w:szCs w:val="22"/>
        </w:rPr>
        <w:t>22 straipsnis. Parama rinkimų komisijoms</w:t>
      </w:r>
    </w:p>
    <w:bookmarkEnd w:id="26"/>
    <w:p w:rsidR="007D0B8C" w:rsidRPr="008F5FBB" w:rsidRDefault="007D0B8C" w:rsidP="00717FA2">
      <w:pPr>
        <w:ind w:firstLine="720"/>
        <w:jc w:val="both"/>
        <w:rPr>
          <w:rFonts w:ascii="Times New Roman" w:hAnsi="Times New Roman"/>
        </w:rPr>
      </w:pPr>
      <w:r w:rsidRPr="008F5FBB">
        <w:rPr>
          <w:rFonts w:ascii="Times New Roman" w:hAnsi="Times New Roman"/>
        </w:rPr>
        <w:t>1. Valstybės ir savivaldybių institucijos bei įstaigos, jų pareigūnai, tarnautojai, įmonės, jų darbuotojai privalo padėti rinkimų komisijoms vykdyti įgaliojimus ir teikti joms reikalingą informaciją.</w:t>
      </w:r>
    </w:p>
    <w:p w:rsidR="007D0B8C" w:rsidRPr="008F5FBB" w:rsidRDefault="007D0B8C" w:rsidP="00717FA2">
      <w:pPr>
        <w:ind w:firstLine="720"/>
        <w:jc w:val="both"/>
        <w:rPr>
          <w:rFonts w:ascii="Times New Roman" w:hAnsi="Times New Roman"/>
        </w:rPr>
      </w:pPr>
      <w:r w:rsidRPr="008F5FBB">
        <w:rPr>
          <w:rFonts w:ascii="Times New Roman" w:hAnsi="Times New Roman"/>
        </w:rPr>
        <w:t>2. Valstybės ir savivaldybių institucijos bei įstaigos, jų pareigūnai, tarnautojai, įmonės, jų darbuotojai ne vėliau kaip per 3 dienas privalo apsvarstyti rinkimų komisijų pateiktus prašymus ir duoti rinkimų komisijoms motyvuotą atsakymą.</w:t>
      </w:r>
    </w:p>
    <w:p w:rsidR="007D0B8C" w:rsidRPr="008F5FBB" w:rsidRDefault="007D0B8C" w:rsidP="00717FA2">
      <w:pPr>
        <w:pStyle w:val="Heading2"/>
        <w:spacing w:before="0" w:after="0"/>
        <w:ind w:left="0" w:right="0" w:firstLine="720"/>
        <w:jc w:val="both"/>
        <w:rPr>
          <w:rFonts w:ascii="Times New Roman" w:eastAsia="Arial Unicode MS" w:hAnsi="Times New Roman"/>
          <w:i w:val="0"/>
          <w:sz w:val="22"/>
          <w:szCs w:val="24"/>
        </w:rPr>
      </w:pPr>
      <w:r w:rsidRPr="008F5FBB">
        <w:rPr>
          <w:rFonts w:ascii="Times New Roman" w:hAnsi="Times New Roman"/>
          <w:b w:val="0"/>
          <w:i w:val="0"/>
          <w:iCs/>
          <w:sz w:val="22"/>
        </w:rPr>
        <w:t>3. Pagalbiniams darbams rinkimų komisijos gali samdyti reikiamą skaičių personalo</w:t>
      </w:r>
      <w:r w:rsidRPr="008F5FBB">
        <w:rPr>
          <w:rFonts w:ascii="Times New Roman" w:hAnsi="Times New Roman"/>
          <w:b w:val="0"/>
          <w:bCs/>
          <w:i w:val="0"/>
          <w:iCs/>
          <w:sz w:val="22"/>
        </w:rPr>
        <w:t>. Apmokėjimo samdomam personalui už darbą rinkimų komisijose tvarką ir atlyginimo dydžius Vyriausiosios rinkimų komisijos teikimu tvirtina Vyriausybė.</w:t>
      </w:r>
    </w:p>
    <w:p w:rsidR="007D0B8C" w:rsidRPr="008F5FBB" w:rsidRDefault="007D0B8C" w:rsidP="00717FA2">
      <w:pPr>
        <w:ind w:firstLine="720"/>
        <w:jc w:val="both"/>
        <w:rPr>
          <w:rFonts w:ascii="Times New Roman" w:hAnsi="Times New Roman"/>
        </w:rPr>
      </w:pPr>
      <w:r w:rsidRPr="008F5FBB">
        <w:rPr>
          <w:rFonts w:ascii="Times New Roman" w:hAnsi="Times New Roman"/>
        </w:rPr>
        <w:t>4. Valstybės ir savivaldybių institucijos bei įstaigos, jų pareigūnai, tarnautojai, įmonės, jų darbuotojai privalo suteikti rinkimų komisijoms tinkamas patalpas bei įrengimus rinkimams rengti ir vykdyti.</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36" w:history="1">
        <w:r w:rsidRPr="008F5FBB">
          <w:rPr>
            <w:rStyle w:val="Hyperlink"/>
            <w:rFonts w:ascii="Times New Roman" w:eastAsia="MS Mincho" w:hAnsi="Times New Roman"/>
            <w:i/>
            <w:iCs/>
          </w:rPr>
          <w:t>X-1490</w:t>
        </w:r>
      </w:hyperlink>
      <w:r w:rsidRPr="008F5FBB">
        <w:rPr>
          <w:rFonts w:ascii="Times New Roman" w:eastAsia="MS Mincho" w:hAnsi="Times New Roman"/>
          <w:i/>
          <w:iCs/>
        </w:rPr>
        <w:t>, 2008-04-15, Žin., 2008, Nr. 50-1839 (2008-04-30)</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20"/>
        <w:jc w:val="both"/>
        <w:rPr>
          <w:rFonts w:ascii="Times New Roman" w:hAnsi="Times New Roman"/>
        </w:rPr>
      </w:pPr>
      <w:bookmarkStart w:id="27" w:name="straipsnis23"/>
      <w:r w:rsidRPr="008F5FBB">
        <w:rPr>
          <w:rFonts w:ascii="Times New Roman" w:hAnsi="Times New Roman"/>
          <w:b/>
        </w:rPr>
        <w:t>23 straipsnis. Rinkimų komisijų narių darbo apmokėjimas</w:t>
      </w:r>
      <w:r w:rsidRPr="008F5FBB">
        <w:rPr>
          <w:rFonts w:ascii="Times New Roman" w:hAnsi="Times New Roman"/>
        </w:rPr>
        <w:t xml:space="preserve"> </w:t>
      </w:r>
    </w:p>
    <w:bookmarkEnd w:id="27"/>
    <w:p w:rsidR="007D0B8C" w:rsidRPr="008F5FBB" w:rsidRDefault="007D0B8C" w:rsidP="00717FA2">
      <w:pPr>
        <w:ind w:firstLine="720"/>
        <w:jc w:val="both"/>
        <w:rPr>
          <w:rFonts w:ascii="Times New Roman" w:hAnsi="Times New Roman"/>
        </w:rPr>
      </w:pPr>
      <w:r w:rsidRPr="008F5FBB">
        <w:rPr>
          <w:rFonts w:ascii="Times New Roman" w:hAnsi="Times New Roman"/>
        </w:rPr>
        <w:t>1. Rinkimų komisijų pirmininkai, jų pavaduotojai ir nariai už darbą rinkimų komisijose gauna atlyginimą pagal Vyriausiosios rinkimų komisijos pateiktus ir Vyriausybės patvirtintus tarifus.</w:t>
      </w:r>
    </w:p>
    <w:p w:rsidR="007D0B8C" w:rsidRPr="008F5FBB" w:rsidRDefault="007D0B8C" w:rsidP="00717FA2">
      <w:pPr>
        <w:widowControl w:val="0"/>
        <w:ind w:firstLine="720"/>
        <w:jc w:val="both"/>
        <w:rPr>
          <w:rFonts w:ascii="Times New Roman" w:hAnsi="Times New Roman"/>
        </w:rPr>
      </w:pPr>
      <w:r w:rsidRPr="008F5FBB">
        <w:rPr>
          <w:rFonts w:ascii="Times New Roman" w:hAnsi="Times New Roman"/>
          <w:bCs/>
          <w:szCs w:val="22"/>
        </w:rPr>
        <w:t xml:space="preserve">2. Rinkimų komisijų pirmininkų, jų pavaduotojų ir narių skatinimo tvarką </w:t>
      </w:r>
      <w:r w:rsidRPr="008F5FBB">
        <w:rPr>
          <w:rFonts w:ascii="Times New Roman" w:hAnsi="Times New Roman"/>
          <w:bCs/>
        </w:rPr>
        <w:t>Vyriausiosios rinkimų komisijos teikimu tvirtina Vyriausybė</w:t>
      </w:r>
      <w:r w:rsidRPr="008F5FBB">
        <w:rPr>
          <w:rFonts w:ascii="Times New Roman" w:hAnsi="Times New Roman"/>
          <w:bCs/>
          <w:szCs w:val="22"/>
        </w:rPr>
        <w:t>.</w:t>
      </w:r>
    </w:p>
    <w:p w:rsidR="007D0B8C" w:rsidRPr="008F5FBB" w:rsidRDefault="007D0B8C" w:rsidP="00717FA2">
      <w:pPr>
        <w:widowControl w:val="0"/>
        <w:rPr>
          <w:rFonts w:ascii="Times New Roman" w:hAnsi="Times New Roman"/>
          <w:i/>
          <w:snapToGrid w:val="0"/>
          <w:sz w:val="20"/>
        </w:rPr>
      </w:pPr>
      <w:r w:rsidRPr="008F5FBB">
        <w:rPr>
          <w:rFonts w:ascii="Times New Roman" w:hAnsi="Times New Roman"/>
          <w:i/>
          <w:snapToGrid w:val="0"/>
          <w:sz w:val="20"/>
        </w:rPr>
        <w:t>Straipsnio pakeitimai:</w:t>
      </w:r>
    </w:p>
    <w:p w:rsidR="007D0B8C" w:rsidRPr="008F5FBB" w:rsidRDefault="007D0B8C" w:rsidP="00717FA2">
      <w:pPr>
        <w:widowControl w:val="0"/>
        <w:rPr>
          <w:rFonts w:ascii="Times New Roman" w:hAnsi="Times New Roman"/>
          <w:i/>
          <w:snapToGrid w:val="0"/>
          <w:sz w:val="20"/>
        </w:rPr>
      </w:pPr>
      <w:r w:rsidRPr="008F5FBB">
        <w:rPr>
          <w:rFonts w:ascii="Times New Roman" w:hAnsi="Times New Roman"/>
          <w:i/>
          <w:snapToGrid w:val="0"/>
          <w:sz w:val="20"/>
        </w:rPr>
        <w:t xml:space="preserve">Nr. </w:t>
      </w:r>
      <w:hyperlink r:id="rId37" w:history="1">
        <w:r w:rsidRPr="008F5FBB">
          <w:rPr>
            <w:rStyle w:val="Hyperlink"/>
            <w:rFonts w:ascii="Times New Roman" w:hAnsi="Times New Roman"/>
            <w:i/>
            <w:sz w:val="20"/>
          </w:rPr>
          <w:t>IX-262</w:t>
        </w:r>
      </w:hyperlink>
      <w:r w:rsidRPr="008F5FBB">
        <w:rPr>
          <w:rFonts w:ascii="Times New Roman" w:hAnsi="Times New Roman"/>
          <w:i/>
          <w:snapToGrid w:val="0"/>
          <w:sz w:val="20"/>
        </w:rPr>
        <w:t>, 2001 04 19, Žin., 2001, Nr. 39-1333 (2001 05 09)</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38" w:history="1">
        <w:r w:rsidRPr="008F5FBB">
          <w:rPr>
            <w:rStyle w:val="Hyperlink"/>
            <w:rFonts w:ascii="Times New Roman" w:eastAsia="MS Mincho" w:hAnsi="Times New Roman"/>
            <w:i/>
            <w:iCs/>
          </w:rPr>
          <w:t>X-1490</w:t>
        </w:r>
      </w:hyperlink>
      <w:r w:rsidRPr="008F5FBB">
        <w:rPr>
          <w:rFonts w:ascii="Times New Roman" w:eastAsia="MS Mincho" w:hAnsi="Times New Roman"/>
          <w:i/>
          <w:iCs/>
        </w:rPr>
        <w:t>, 2008-04-15, Žin., 2008, Nr. 50-1839 (2008-04-30)</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28" w:name="straipsnis24"/>
      <w:r w:rsidRPr="008F5FBB">
        <w:rPr>
          <w:rFonts w:ascii="Times New Roman" w:hAnsi="Times New Roman"/>
          <w:b/>
          <w:szCs w:val="22"/>
        </w:rPr>
        <w:t>24 straipsnis. Rinkimų komisijų sudėties keitimas</w:t>
      </w:r>
    </w:p>
    <w:bookmarkEnd w:id="28"/>
    <w:p w:rsidR="007D0B8C" w:rsidRPr="008F5FBB" w:rsidRDefault="007D0B8C" w:rsidP="00717FA2">
      <w:pPr>
        <w:pStyle w:val="BodyTextIndent2"/>
        <w:ind w:right="0" w:firstLine="720"/>
        <w:rPr>
          <w:sz w:val="22"/>
        </w:rPr>
      </w:pPr>
      <w:r w:rsidRPr="008F5FBB">
        <w:rPr>
          <w:sz w:val="22"/>
        </w:rPr>
        <w:t>1. Rinkimų komisijos pirmininką ar narį iš pareigų komisijoje gali atleisti patvirtinusi šios komisijos sudėtį rinkimų komisija arba Vyriausioji rinkimų komisija.</w:t>
      </w:r>
    </w:p>
    <w:p w:rsidR="007D0B8C" w:rsidRPr="008F5FBB" w:rsidRDefault="007D0B8C" w:rsidP="00717FA2">
      <w:pPr>
        <w:ind w:firstLine="720"/>
        <w:jc w:val="both"/>
        <w:rPr>
          <w:rFonts w:ascii="Times New Roman" w:hAnsi="Times New Roman"/>
        </w:rPr>
      </w:pPr>
      <w:r w:rsidRPr="008F5FBB">
        <w:rPr>
          <w:rFonts w:ascii="Times New Roman" w:hAnsi="Times New Roman"/>
        </w:rPr>
        <w:t>2. Rinkimų komisija gali svarstyti tik motyvuotą partijos ar koalicijos siūlymą atšaukti jos pačios pasiūlytą rinkimų komisijos narį.</w:t>
      </w:r>
    </w:p>
    <w:p w:rsidR="007D0B8C" w:rsidRPr="008F5FBB" w:rsidRDefault="007D0B8C" w:rsidP="00717FA2">
      <w:pPr>
        <w:ind w:firstLine="720"/>
        <w:jc w:val="both"/>
        <w:rPr>
          <w:rFonts w:ascii="Times New Roman" w:hAnsi="Times New Roman"/>
        </w:rPr>
      </w:pPr>
      <w:r w:rsidRPr="008F5FBB">
        <w:rPr>
          <w:rFonts w:ascii="Times New Roman" w:hAnsi="Times New Roman"/>
        </w:rPr>
        <w:t>3. Prireikus naujas rinkimų komisijos pirmininkas ar narys gali būti skiriamas šio įstatymo nustatyta tvarka ir praėjus 15 straipsnio 1 dalyje ir 17 straipsnio 5 dalyje nustatytiems terminams.</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hAnsi="Times New Roman"/>
          <w:i/>
        </w:rPr>
      </w:pPr>
      <w:r w:rsidRPr="008F5FBB">
        <w:rPr>
          <w:rFonts w:ascii="Times New Roman" w:hAnsi="Times New Roman"/>
          <w:i/>
        </w:rPr>
        <w:t xml:space="preserve">Nr. </w:t>
      </w:r>
      <w:hyperlink r:id="rId39" w:history="1">
        <w:r w:rsidRPr="008F5FBB">
          <w:rPr>
            <w:rStyle w:val="Hyperlink"/>
            <w:rFonts w:ascii="Times New Roman" w:hAnsi="Times New Roman"/>
            <w:i/>
          </w:rPr>
          <w:t>IX-967</w:t>
        </w:r>
      </w:hyperlink>
      <w:r w:rsidRPr="008F5FBB">
        <w:rPr>
          <w:rFonts w:ascii="Times New Roman" w:hAnsi="Times New Roman"/>
          <w:i/>
        </w:rPr>
        <w:t>, 2002-06-20, Žin., 2002, Nr. 68-2766 (2002-07-03)</w:t>
      </w:r>
    </w:p>
    <w:p w:rsidR="007D0B8C" w:rsidRPr="008F5FBB" w:rsidRDefault="007D0B8C" w:rsidP="00717FA2">
      <w:pPr>
        <w:pStyle w:val="Heading1"/>
        <w:spacing w:before="0" w:after="0"/>
        <w:jc w:val="center"/>
        <w:rPr>
          <w:rFonts w:ascii="Times New Roman" w:eastAsia="Arial Unicode MS" w:hAnsi="Times New Roman"/>
          <w:sz w:val="22"/>
        </w:rPr>
      </w:pPr>
    </w:p>
    <w:p w:rsidR="007D0B8C" w:rsidRPr="008F5FBB" w:rsidRDefault="007D0B8C" w:rsidP="00717FA2">
      <w:pPr>
        <w:pStyle w:val="Heading1"/>
        <w:spacing w:before="0" w:after="0"/>
        <w:jc w:val="center"/>
        <w:rPr>
          <w:rFonts w:ascii="Times New Roman" w:eastAsia="Arial Unicode MS" w:hAnsi="Times New Roman"/>
          <w:sz w:val="22"/>
        </w:rPr>
      </w:pPr>
      <w:bookmarkStart w:id="29" w:name="skirsnis4"/>
      <w:r w:rsidRPr="008F5FBB">
        <w:rPr>
          <w:rFonts w:ascii="Times New Roman" w:hAnsi="Times New Roman"/>
          <w:sz w:val="22"/>
        </w:rPr>
        <w:t>KETVIRTASIS SKIRSNIS</w:t>
      </w:r>
    </w:p>
    <w:bookmarkEnd w:id="29"/>
    <w:p w:rsidR="007D0B8C" w:rsidRPr="008F5FBB" w:rsidRDefault="007D0B8C" w:rsidP="00717FA2">
      <w:pPr>
        <w:pStyle w:val="Heading1"/>
        <w:spacing w:before="0" w:after="0"/>
        <w:jc w:val="center"/>
        <w:rPr>
          <w:rFonts w:ascii="Times New Roman" w:eastAsia="Arial Unicode MS" w:hAnsi="Times New Roman"/>
          <w:sz w:val="22"/>
        </w:rPr>
      </w:pPr>
      <w:r w:rsidRPr="008F5FBB">
        <w:rPr>
          <w:rFonts w:ascii="Times New Roman" w:hAnsi="Times New Roman"/>
          <w:sz w:val="22"/>
        </w:rPr>
        <w:t>RINKĖJŲ SĄRAŠAI IR RINKĖJO PAŽYMĖJIMAS</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30" w:name="straipsnis25"/>
      <w:r w:rsidRPr="008F5FBB">
        <w:rPr>
          <w:rFonts w:ascii="Times New Roman" w:hAnsi="Times New Roman"/>
          <w:b/>
          <w:szCs w:val="22"/>
        </w:rPr>
        <w:t>25 straipsnis. Rinkėjų sąrašai</w:t>
      </w:r>
    </w:p>
    <w:bookmarkEnd w:id="30"/>
    <w:p w:rsidR="007D0B8C" w:rsidRPr="008F5FBB" w:rsidRDefault="007D0B8C" w:rsidP="00717FA2">
      <w:pPr>
        <w:ind w:firstLine="720"/>
        <w:jc w:val="both"/>
        <w:rPr>
          <w:rFonts w:ascii="Times New Roman" w:hAnsi="Times New Roman"/>
        </w:rPr>
      </w:pPr>
      <w:r w:rsidRPr="008F5FBB">
        <w:rPr>
          <w:rFonts w:ascii="Times New Roman" w:hAnsi="Times New Roman"/>
        </w:rPr>
        <w:t>1. Rinkimams organizuoti ir vykdyti sudaromi šie rinkėjų sąrašai:</w:t>
      </w:r>
    </w:p>
    <w:p w:rsidR="007D0B8C" w:rsidRPr="008F5FBB" w:rsidRDefault="007D0B8C" w:rsidP="00717FA2">
      <w:pPr>
        <w:ind w:firstLine="720"/>
        <w:jc w:val="both"/>
        <w:rPr>
          <w:rFonts w:ascii="Times New Roman" w:hAnsi="Times New Roman"/>
        </w:rPr>
      </w:pPr>
      <w:r w:rsidRPr="008F5FBB">
        <w:rPr>
          <w:rFonts w:ascii="Times New Roman" w:hAnsi="Times New Roman"/>
        </w:rPr>
        <w:t>1) Lietuvos Respublikos rinkėjų sąrašas;</w:t>
      </w:r>
    </w:p>
    <w:p w:rsidR="007D0B8C" w:rsidRPr="008F5FBB" w:rsidRDefault="007D0B8C" w:rsidP="00717FA2">
      <w:pPr>
        <w:ind w:firstLine="720"/>
        <w:jc w:val="both"/>
        <w:rPr>
          <w:rFonts w:ascii="Times New Roman" w:hAnsi="Times New Roman"/>
        </w:rPr>
      </w:pPr>
      <w:r w:rsidRPr="008F5FBB">
        <w:rPr>
          <w:rFonts w:ascii="Times New Roman" w:hAnsi="Times New Roman"/>
        </w:rPr>
        <w:t>2) vienmandačių rinkimų apygardų rinkėjų sąrašai;</w:t>
      </w:r>
    </w:p>
    <w:p w:rsidR="007D0B8C" w:rsidRPr="008F5FBB" w:rsidRDefault="007D0B8C" w:rsidP="00717FA2">
      <w:pPr>
        <w:ind w:firstLine="720"/>
        <w:jc w:val="both"/>
        <w:rPr>
          <w:rFonts w:ascii="Times New Roman" w:hAnsi="Times New Roman"/>
        </w:rPr>
      </w:pPr>
      <w:r w:rsidRPr="008F5FBB">
        <w:rPr>
          <w:rFonts w:ascii="Times New Roman" w:hAnsi="Times New Roman"/>
        </w:rPr>
        <w:t>3) rinkimų apylinkių rinkėjų sąrašai.</w:t>
      </w:r>
    </w:p>
    <w:p w:rsidR="007D0B8C" w:rsidRPr="008F5FBB" w:rsidRDefault="007D0B8C" w:rsidP="00717FA2">
      <w:pPr>
        <w:ind w:firstLine="720"/>
        <w:jc w:val="both"/>
        <w:rPr>
          <w:rFonts w:ascii="Times New Roman" w:hAnsi="Times New Roman"/>
        </w:rPr>
      </w:pPr>
      <w:r w:rsidRPr="008F5FBB">
        <w:rPr>
          <w:rFonts w:ascii="Times New Roman" w:hAnsi="Times New Roman"/>
        </w:rPr>
        <w:t>2. Rinkėjų sąrašai sudaromi du kartus - išankstiniai ir galutiniai. Šie sąrašai gali būti naudojami tik rinkimams organizuoti ir vykdyti.</w:t>
      </w:r>
    </w:p>
    <w:p w:rsidR="007D0B8C" w:rsidRPr="008F5FBB" w:rsidRDefault="007D0B8C" w:rsidP="00717FA2">
      <w:pPr>
        <w:ind w:firstLine="720"/>
        <w:jc w:val="both"/>
        <w:rPr>
          <w:rFonts w:ascii="Times New Roman" w:hAnsi="Times New Roman"/>
        </w:rPr>
      </w:pPr>
      <w:r w:rsidRPr="008F5FBB">
        <w:rPr>
          <w:rFonts w:ascii="Times New Roman" w:hAnsi="Times New Roman"/>
        </w:rPr>
        <w:t>3. Rinkimų sąrašų sudarymo tvarka turi būti tokia, kad kiekvienas rinkimų teisę turintis Lietuvos Respublikos pilietis būtų įrašytas į rinkėjų sąrašus. Niekas negali būti įrašytas į rinkėjų sąrašą kelis kartus.</w:t>
      </w:r>
    </w:p>
    <w:p w:rsidR="007D0B8C" w:rsidRPr="008F5FBB" w:rsidRDefault="007D0B8C" w:rsidP="00717FA2">
      <w:pPr>
        <w:ind w:firstLine="720"/>
        <w:jc w:val="both"/>
        <w:rPr>
          <w:rFonts w:ascii="Times New Roman" w:hAnsi="Times New Roman"/>
        </w:rPr>
      </w:pPr>
      <w:r w:rsidRPr="008F5FBB">
        <w:rPr>
          <w:rFonts w:ascii="Times New Roman" w:hAnsi="Times New Roman"/>
        </w:rPr>
        <w:t xml:space="preserve">4. Neteko galios nuo </w:t>
      </w:r>
      <w:smartTag w:uri="urn:schemas-microsoft-com:office:smarttags" w:element="metricconverter">
        <w:smartTagPr>
          <w:attr w:name="ProductID" w:val="2008 m"/>
        </w:smartTagPr>
        <w:r w:rsidRPr="008F5FBB">
          <w:rPr>
            <w:rFonts w:ascii="Times New Roman" w:hAnsi="Times New Roman"/>
          </w:rPr>
          <w:t>2008 m</w:t>
        </w:r>
      </w:smartTag>
      <w:r w:rsidRPr="008F5FBB">
        <w:rPr>
          <w:rFonts w:ascii="Times New Roman" w:hAnsi="Times New Roman"/>
        </w:rPr>
        <w:t>. balandžio 30 d.</w:t>
      </w:r>
    </w:p>
    <w:p w:rsidR="007D0B8C" w:rsidRPr="008F5FBB" w:rsidRDefault="007D0B8C" w:rsidP="00717FA2">
      <w:pPr>
        <w:ind w:firstLine="720"/>
        <w:jc w:val="both"/>
        <w:rPr>
          <w:rFonts w:ascii="Times New Roman" w:hAnsi="Times New Roman"/>
        </w:rPr>
      </w:pPr>
      <w:r w:rsidRPr="008F5FBB">
        <w:rPr>
          <w:rFonts w:ascii="Times New Roman" w:hAnsi="Times New Roman"/>
        </w:rPr>
        <w:t>5. Lietuvos Respublikos rinkėjų sąrašas ir vienmandačių rinkimų apygardų rinkėjų sąrašai, kuriuos sudaro ir tvarko gyventojų registro tvarkytojas, sudaromi elektroninėse informacijos laikmenose. Rinkimų apylinkių rinkėjų sąrašai yra spausdinami. Rinkėjų sąrašų sudarymo tvarką, formą, sudarymo būdą ir jų naudojimo tvarką nustato Vyriausioji rinkimų komisija. Sudarant rinkėjų sąrašus, naudojami šie asmens duomenys:</w:t>
      </w:r>
    </w:p>
    <w:p w:rsidR="007D0B8C" w:rsidRPr="008F5FBB" w:rsidRDefault="007D0B8C" w:rsidP="00717FA2">
      <w:pPr>
        <w:ind w:firstLine="720"/>
        <w:jc w:val="both"/>
        <w:rPr>
          <w:rFonts w:ascii="Times New Roman" w:hAnsi="Times New Roman"/>
        </w:rPr>
      </w:pPr>
      <w:r w:rsidRPr="008F5FBB">
        <w:rPr>
          <w:rFonts w:ascii="Times New Roman" w:hAnsi="Times New Roman"/>
        </w:rPr>
        <w:t>1) Lietuvos Respublikos rinkėjų sąraše: vardas, pavardė, asmens kodas, gimimo data, pilietybę patvirtinančio asmens dokumento numeris, gyvenamosios vietos adresas ir adreso įrašymo į gyventojų registrą pagrindas;</w:t>
      </w:r>
    </w:p>
    <w:p w:rsidR="007D0B8C" w:rsidRPr="008F5FBB" w:rsidRDefault="007D0B8C" w:rsidP="00717FA2">
      <w:pPr>
        <w:ind w:firstLine="720"/>
        <w:jc w:val="both"/>
        <w:rPr>
          <w:rFonts w:ascii="Times New Roman" w:hAnsi="Times New Roman"/>
        </w:rPr>
      </w:pPr>
      <w:r w:rsidRPr="008F5FBB">
        <w:rPr>
          <w:rFonts w:ascii="Times New Roman" w:hAnsi="Times New Roman"/>
        </w:rPr>
        <w:t>2) vienmandačių rinkimų apygardų rinkėjų sąraše: vardas, pavardė, asmens kodas, gimimo data, gyvenamosios vietos adresas ir adreso įrašymo į gyventojų registrą pagrindas;</w:t>
      </w:r>
    </w:p>
    <w:p w:rsidR="007D0B8C" w:rsidRPr="008F5FBB" w:rsidRDefault="007D0B8C" w:rsidP="00717FA2">
      <w:pPr>
        <w:ind w:firstLine="720"/>
        <w:jc w:val="both"/>
        <w:rPr>
          <w:rFonts w:ascii="Times New Roman" w:hAnsi="Times New Roman"/>
        </w:rPr>
      </w:pPr>
      <w:r w:rsidRPr="008F5FBB">
        <w:rPr>
          <w:rFonts w:ascii="Times New Roman" w:hAnsi="Times New Roman"/>
        </w:rPr>
        <w:t>3) rinkimų apylinkių rinkėjų sąraše: vardas, pavardė ir gyvenamosios vietos adresas. Rinkėjų, kurie yra pareiškę nesutikimą, kad jų adresas būtų skelbiamas rinkimų apylinkės rinkėjų sąraše, adresas nurodomas tik rinkimų apylinkės rinkėjų sąrašo priede ir rinkėjo pažymėjime.</w:t>
      </w:r>
    </w:p>
    <w:p w:rsidR="007D0B8C" w:rsidRPr="008F5FBB" w:rsidRDefault="007D0B8C" w:rsidP="00717FA2">
      <w:pPr>
        <w:ind w:firstLine="720"/>
        <w:jc w:val="both"/>
        <w:rPr>
          <w:rFonts w:ascii="Times New Roman" w:hAnsi="Times New Roman"/>
        </w:rPr>
      </w:pPr>
      <w:r w:rsidRPr="008F5FBB">
        <w:rPr>
          <w:rFonts w:ascii="Times New Roman" w:hAnsi="Times New Roman"/>
        </w:rPr>
        <w:t>6. Kiekvienas rinkėjas turi teisę nesutikti, kad jo gyvenamosios vietos adresas būtų viešai skelbiamas rinkimų apylinkės rinkėjų sąraše. Vyriausioji rinkimų komisija kartu su gyventojų registro tvarkytoju sudaro sąlygas rinkėjui įgyvendinti savo teisę nesutikti, kad jo gyvenamosios vietos adresas būtų skelbiamas rinkimų apylinkės rinkėjų sąraše.</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hAnsi="Times New Roman"/>
          <w:i/>
        </w:rPr>
      </w:pPr>
      <w:r w:rsidRPr="008F5FBB">
        <w:rPr>
          <w:rFonts w:ascii="Times New Roman" w:hAnsi="Times New Roman"/>
          <w:i/>
        </w:rPr>
        <w:t xml:space="preserve">Nr. </w:t>
      </w:r>
      <w:hyperlink r:id="rId40" w:history="1">
        <w:r w:rsidRPr="008F5FBB">
          <w:rPr>
            <w:rStyle w:val="Hyperlink"/>
            <w:rFonts w:ascii="Times New Roman" w:hAnsi="Times New Roman"/>
            <w:i/>
          </w:rPr>
          <w:t>IX-967</w:t>
        </w:r>
      </w:hyperlink>
      <w:r w:rsidRPr="008F5FBB">
        <w:rPr>
          <w:rFonts w:ascii="Times New Roman" w:hAnsi="Times New Roman"/>
          <w:i/>
        </w:rPr>
        <w:t>, 2002-06-20, Žin., 2002, Nr. 68-2766 (2002-07-03)</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41" w:history="1">
        <w:r w:rsidRPr="008F5FBB">
          <w:rPr>
            <w:rStyle w:val="Hyperlink"/>
            <w:rFonts w:ascii="Times New Roman" w:eastAsia="MS Mincho" w:hAnsi="Times New Roman"/>
            <w:i/>
            <w:iCs/>
          </w:rPr>
          <w:t>X-1490</w:t>
        </w:r>
      </w:hyperlink>
      <w:r w:rsidRPr="008F5FBB">
        <w:rPr>
          <w:rFonts w:ascii="Times New Roman" w:eastAsia="MS Mincho" w:hAnsi="Times New Roman"/>
          <w:i/>
          <w:iCs/>
        </w:rPr>
        <w:t>, 2008-04-15, Žin., 2008, Nr. 50-1839 (2008-04-30)</w:t>
      </w:r>
    </w:p>
    <w:p w:rsidR="007D0B8C" w:rsidRPr="008F5FBB" w:rsidRDefault="007D0B8C" w:rsidP="00717FA2">
      <w:pPr>
        <w:ind w:firstLine="720"/>
        <w:jc w:val="both"/>
        <w:rPr>
          <w:rFonts w:ascii="Times New Roman" w:hAnsi="Times New Roman"/>
        </w:rPr>
      </w:pPr>
    </w:p>
    <w:p w:rsidR="007D0B8C" w:rsidRPr="008F5FBB" w:rsidRDefault="007D0B8C" w:rsidP="00717FA2">
      <w:pPr>
        <w:pStyle w:val="Heading2"/>
        <w:spacing w:before="0" w:after="0"/>
        <w:ind w:left="2250" w:right="0" w:hanging="1530"/>
        <w:jc w:val="both"/>
        <w:rPr>
          <w:rFonts w:ascii="Times New Roman" w:eastAsia="Arial Unicode MS" w:hAnsi="Times New Roman"/>
          <w:i w:val="0"/>
          <w:sz w:val="22"/>
        </w:rPr>
      </w:pPr>
      <w:bookmarkStart w:id="31" w:name="straipsnis26"/>
      <w:r w:rsidRPr="008F5FBB">
        <w:rPr>
          <w:rFonts w:ascii="Times New Roman" w:hAnsi="Times New Roman"/>
          <w:i w:val="0"/>
          <w:sz w:val="22"/>
        </w:rPr>
        <w:t>26 straipsnis. Piliečių įrašymo į Lietuvos Respublikos rinkėjų sąrašą bendra tvarka</w:t>
      </w:r>
    </w:p>
    <w:bookmarkEnd w:id="31"/>
    <w:p w:rsidR="007D0B8C" w:rsidRPr="008F5FBB" w:rsidRDefault="007D0B8C" w:rsidP="00717FA2">
      <w:pPr>
        <w:ind w:firstLine="720"/>
        <w:jc w:val="both"/>
        <w:rPr>
          <w:rFonts w:ascii="Times New Roman" w:hAnsi="Times New Roman"/>
        </w:rPr>
      </w:pPr>
      <w:r w:rsidRPr="008F5FBB">
        <w:rPr>
          <w:rFonts w:ascii="Times New Roman" w:hAnsi="Times New Roman"/>
        </w:rPr>
        <w:t>1.</w:t>
      </w:r>
      <w:r w:rsidRPr="008F5FBB">
        <w:rPr>
          <w:rFonts w:ascii="Times New Roman" w:hAnsi="Times New Roman"/>
          <w:b/>
        </w:rPr>
        <w:t xml:space="preserve"> </w:t>
      </w:r>
      <w:r w:rsidRPr="008F5FBB">
        <w:rPr>
          <w:rFonts w:ascii="Times New Roman" w:hAnsi="Times New Roman"/>
        </w:rPr>
        <w:t>Į Lietuvos Respublikos rinkėjų sąrašą įrašomi visi rinkimų teisę turintys Lietuvos Respublikos piliečiai pagal pilietybę patvirtinančio dokumento (paso arba asmens tapatybės kortelės) išdavimo duomenis ir Lietuvos Respublikos gyventojų registrą. Valstybės ir savivaldybių institucijos ir įstaigos, išduodančios Lietuvos Respublikos pilietybę patvirtinančius dokumentus, tvarkančios piliečių gyvenamosios vietos deklaravimo duomenis, registruojančios piliečių mirtį ir pilietybės netekimą, taip pat yra atsakingos, kad Lietuvos Respublikos gyventojų registras laiku ir tinkamai būtų keičiamas ir tikslinamas. Pagal Lietuvos Respublikos gyventojų registro duomenis sudaryti sąrašai yra išankstiniai.</w:t>
      </w:r>
    </w:p>
    <w:p w:rsidR="007D0B8C" w:rsidRPr="008F5FBB" w:rsidRDefault="007D0B8C" w:rsidP="00717FA2">
      <w:pPr>
        <w:ind w:firstLine="720"/>
        <w:jc w:val="both"/>
        <w:rPr>
          <w:rFonts w:ascii="Times New Roman" w:hAnsi="Times New Roman"/>
        </w:rPr>
      </w:pPr>
      <w:r w:rsidRPr="008F5FBB">
        <w:rPr>
          <w:rFonts w:ascii="Times New Roman" w:hAnsi="Times New Roman"/>
        </w:rPr>
        <w:t>2. Rinkėjų sąrašų sudarymą, tikslinimą ir tvarkymą organizuoja Vyriausioji rinkimų komisija, remdamasi valstybės, savivaldybių institucijų ir apygardų rinkimų komisijų teikiama informacija.</w:t>
      </w:r>
    </w:p>
    <w:p w:rsidR="007D0B8C" w:rsidRPr="008F5FBB" w:rsidRDefault="007D0B8C" w:rsidP="00717FA2">
      <w:pPr>
        <w:ind w:firstLine="720"/>
        <w:jc w:val="both"/>
        <w:rPr>
          <w:rFonts w:ascii="Times New Roman" w:hAnsi="Times New Roman"/>
        </w:rPr>
      </w:pPr>
      <w:r w:rsidRPr="008F5FBB">
        <w:rPr>
          <w:rFonts w:ascii="Times New Roman" w:hAnsi="Times New Roman"/>
        </w:rPr>
        <w:t>3. Iš Lietuvos Respublikos rinkėjų sąrašo turi būti išbraukiamas:</w:t>
      </w:r>
    </w:p>
    <w:p w:rsidR="007D0B8C" w:rsidRPr="008F5FBB" w:rsidRDefault="007D0B8C" w:rsidP="00717FA2">
      <w:pPr>
        <w:ind w:firstLine="720"/>
        <w:jc w:val="both"/>
        <w:rPr>
          <w:rFonts w:ascii="Times New Roman" w:hAnsi="Times New Roman"/>
        </w:rPr>
      </w:pPr>
      <w:r w:rsidRPr="008F5FBB">
        <w:rPr>
          <w:rFonts w:ascii="Times New Roman" w:hAnsi="Times New Roman"/>
        </w:rPr>
        <w:t>1) miręs Lietuvos Respublikos pilietis;</w:t>
      </w:r>
    </w:p>
    <w:p w:rsidR="007D0B8C" w:rsidRPr="008F5FBB" w:rsidRDefault="007D0B8C" w:rsidP="00717FA2">
      <w:pPr>
        <w:ind w:firstLine="720"/>
        <w:jc w:val="both"/>
        <w:rPr>
          <w:rFonts w:ascii="Times New Roman" w:hAnsi="Times New Roman"/>
        </w:rPr>
      </w:pPr>
      <w:r w:rsidRPr="008F5FBB">
        <w:rPr>
          <w:rFonts w:ascii="Times New Roman" w:hAnsi="Times New Roman"/>
        </w:rPr>
        <w:t>2) asmuo, netekęs Lietuvos Respublikos pilietybės;</w:t>
      </w:r>
    </w:p>
    <w:p w:rsidR="007D0B8C" w:rsidRPr="008F5FBB" w:rsidRDefault="007D0B8C" w:rsidP="00717FA2">
      <w:pPr>
        <w:ind w:firstLine="720"/>
        <w:jc w:val="both"/>
        <w:rPr>
          <w:rFonts w:ascii="Times New Roman" w:hAnsi="Times New Roman"/>
        </w:rPr>
      </w:pPr>
      <w:r w:rsidRPr="008F5FBB">
        <w:rPr>
          <w:rFonts w:ascii="Times New Roman" w:hAnsi="Times New Roman"/>
        </w:rPr>
        <w:t>3) Lietuvos Respublikos pilietis, dėl kurio įsigaliojo teismo sprendimas pripažinti jį neveiksniu.</w:t>
      </w:r>
    </w:p>
    <w:p w:rsidR="007D0B8C" w:rsidRPr="008F5FBB" w:rsidRDefault="007D0B8C" w:rsidP="00717FA2">
      <w:pPr>
        <w:ind w:firstLine="720"/>
        <w:jc w:val="both"/>
        <w:rPr>
          <w:rFonts w:ascii="Times New Roman" w:hAnsi="Times New Roman"/>
        </w:rPr>
      </w:pPr>
      <w:r w:rsidRPr="008F5FBB">
        <w:rPr>
          <w:rFonts w:ascii="Times New Roman" w:hAnsi="Times New Roman"/>
        </w:rPr>
        <w:t>4. Likus ne daugiau kaip 7 dienoms iki rinkimų, išankstiniai rinkėjų sąrašai su juose padarytais ir Vyriausiosios rinkimų komisijos nustatyta tvarka pripažintais pakeitimais patvirtinami kaip galutiniai rinkėjų sąrašai. Galutiniai rinkėjų sąrašai gali būti keičiami tik Vyriausiajai rinkimų komisijai sutikus.</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42" w:history="1">
        <w:r w:rsidRPr="008F5FBB">
          <w:rPr>
            <w:rStyle w:val="Hyperlink"/>
            <w:rFonts w:ascii="Times New Roman" w:eastAsia="MS Mincho" w:hAnsi="Times New Roman"/>
            <w:i/>
            <w:iCs/>
          </w:rPr>
          <w:t>X-397</w:t>
        </w:r>
      </w:hyperlink>
      <w:r w:rsidRPr="008F5FBB">
        <w:rPr>
          <w:rFonts w:ascii="Times New Roman" w:eastAsia="MS Mincho" w:hAnsi="Times New Roman"/>
          <w:i/>
          <w:iCs/>
        </w:rPr>
        <w:t>, 2005-11-17, Žin., 2005, Nr. 143-5171 (2005-12-08)</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20"/>
        <w:jc w:val="both"/>
        <w:rPr>
          <w:rFonts w:ascii="Times New Roman" w:hAnsi="Times New Roman"/>
          <w:b/>
          <w:bCs/>
        </w:rPr>
      </w:pPr>
      <w:bookmarkStart w:id="32" w:name="straipsnis27"/>
      <w:r w:rsidRPr="008F5FBB">
        <w:rPr>
          <w:rFonts w:ascii="Times New Roman" w:hAnsi="Times New Roman"/>
          <w:b/>
          <w:bCs/>
        </w:rPr>
        <w:t>27 straipsnis. Vienmandatės rinkimų apygardos rinkėjų sąrašai</w:t>
      </w:r>
    </w:p>
    <w:bookmarkEnd w:id="32"/>
    <w:p w:rsidR="007D0B8C" w:rsidRPr="008F5FBB" w:rsidRDefault="007D0B8C" w:rsidP="00717FA2">
      <w:pPr>
        <w:ind w:firstLine="720"/>
        <w:jc w:val="both"/>
        <w:rPr>
          <w:rFonts w:ascii="Times New Roman" w:hAnsi="Times New Roman"/>
        </w:rPr>
      </w:pPr>
      <w:r w:rsidRPr="008F5FBB">
        <w:rPr>
          <w:rFonts w:ascii="Times New Roman" w:hAnsi="Times New Roman"/>
        </w:rPr>
        <w:t xml:space="preserve">Rinkimų apygardos rinkėjų sąrašą magnetinėse laikmenose pagal Lietuvos Respublikos rinkėjų sąrašą ir jame nurodytą rinkėjo gyvenamąją vietą (paskutinę žinomą rinkėjo gyvenamąją vietą) sudaro Vyriausioji rinkimų komisija ir ne vėliau kaip likus 39 dienoms iki rinkimų perduoda apygardos rinkimų komisijai. Kartu sudaromi užsienyje gyvenančių rinkėjų sąrašai ir perduodami Lietuvos Respublikos diplomatinėms atstovybėms </w:t>
      </w:r>
      <w:r w:rsidRPr="008F5FBB">
        <w:rPr>
          <w:rFonts w:ascii="Times New Roman" w:hAnsi="Times New Roman"/>
          <w:bCs/>
        </w:rPr>
        <w:t>ir konsulinėms įstaigoms.</w:t>
      </w:r>
      <w:r w:rsidRPr="008F5FBB">
        <w:rPr>
          <w:rFonts w:ascii="Times New Roman" w:hAnsi="Times New Roman"/>
        </w:rPr>
        <w:t xml:space="preserve"> Taip pat sudaromi piliečių, kurių gyvenamosios vietos tikslus adresas nežinomas, sąrašai.</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43" w:history="1">
        <w:r w:rsidRPr="008F5FBB">
          <w:rPr>
            <w:rStyle w:val="Hyperlink"/>
            <w:rFonts w:ascii="Times New Roman" w:eastAsia="MS Mincho" w:hAnsi="Times New Roman"/>
            <w:i/>
            <w:iCs/>
          </w:rPr>
          <w:t>X-397</w:t>
        </w:r>
      </w:hyperlink>
      <w:r w:rsidRPr="008F5FBB">
        <w:rPr>
          <w:rFonts w:ascii="Times New Roman" w:eastAsia="MS Mincho" w:hAnsi="Times New Roman"/>
          <w:i/>
          <w:iCs/>
        </w:rPr>
        <w:t>, 2005-11-17, Žin., 2005, Nr. 143-5171 (2005-12-08)</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33" w:name="straipsnis28"/>
      <w:r w:rsidRPr="008F5FBB">
        <w:rPr>
          <w:rFonts w:ascii="Times New Roman" w:hAnsi="Times New Roman"/>
          <w:b/>
          <w:szCs w:val="22"/>
        </w:rPr>
        <w:t>28 straipsnis. Rinkimų apylinkės rinkėjų sąrašai</w:t>
      </w:r>
    </w:p>
    <w:bookmarkEnd w:id="33"/>
    <w:p w:rsidR="007D0B8C" w:rsidRPr="008F5FBB" w:rsidRDefault="007D0B8C" w:rsidP="00717FA2">
      <w:pPr>
        <w:ind w:firstLine="720"/>
        <w:jc w:val="both"/>
        <w:rPr>
          <w:rFonts w:ascii="Times New Roman" w:hAnsi="Times New Roman"/>
        </w:rPr>
      </w:pPr>
      <w:r w:rsidRPr="008F5FBB">
        <w:rPr>
          <w:rFonts w:ascii="Times New Roman" w:hAnsi="Times New Roman"/>
        </w:rPr>
        <w:t>Rinkimų apylinkės rinkėjų sąrašą pagal apygardos rinkėjų sąrašą ir jame nurodytą rinkėjo gyvenamąją vietą sudaro apygardos rinkimų komisija ir ne vėliau kaip likus 26 dienoms iki rinkimų perduoda apylinkės rinkimų komisijai. Taip pat sudaromas piliečių, kurių gyvenamoji vieta nėra tiksliai žinoma, sąrašas. Rinkėjai, laivų įgulų nariai ir keleiviai, kurie balsavimo paštu laikotarpiu ir rinkimų dieną negali sugrįžti į Lietuvą, Vyriausiosios rinkimų komisijos nustatyta tvarka įrašomi į rinkimų apylinkės, kurios teritorijoje yra laivo registravimo uostas ar laivo savininko administracija, rinkėjų sąrašą.</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left="2520" w:hanging="1800"/>
        <w:jc w:val="both"/>
        <w:rPr>
          <w:rFonts w:ascii="Times New Roman" w:hAnsi="Times New Roman"/>
        </w:rPr>
      </w:pPr>
      <w:bookmarkStart w:id="34" w:name="straipsnis29"/>
      <w:r w:rsidRPr="008F5FBB">
        <w:rPr>
          <w:rFonts w:ascii="Times New Roman" w:hAnsi="Times New Roman"/>
          <w:b/>
        </w:rPr>
        <w:t>29 straipsnis. Rinkėjų sąrašų paskelbimas ir susipažinimas su rinkėjų sąrašais</w:t>
      </w:r>
      <w:r w:rsidRPr="008F5FBB">
        <w:rPr>
          <w:rFonts w:ascii="Times New Roman" w:hAnsi="Times New Roman"/>
        </w:rPr>
        <w:t xml:space="preserve"> </w:t>
      </w:r>
    </w:p>
    <w:bookmarkEnd w:id="34"/>
    <w:p w:rsidR="007D0B8C" w:rsidRPr="008F5FBB" w:rsidRDefault="007D0B8C" w:rsidP="00717FA2">
      <w:pPr>
        <w:pStyle w:val="BodyTextIndent3"/>
        <w:ind w:right="0" w:firstLine="720"/>
        <w:rPr>
          <w:sz w:val="22"/>
        </w:rPr>
      </w:pPr>
      <w:r w:rsidRPr="008F5FBB">
        <w:rPr>
          <w:sz w:val="22"/>
        </w:rPr>
        <w:t>1. Likus ne mažiau kaip 25 dienoms iki rinkimų, apylinkės rinkimų komisija, diplomatinė atstovybė sudaro sąlygas rinkėjams susipažinti su rinkimų apylinkės rinkėjų sąrašu. Rinkimų apylinkės rinkėjų sąrašo priedo duomenys teikiami rinkėjams tik apie juos pačius. Draudžiama daryti rinkimų apylinkės rinkėjų sąrašų kopijas ar kitu būdu dauginti ar platinti šiuos sąrašus. Prie įėjimo į rinkimų komisijos patalpas turi būti nurodytas komisijos narių budėjimo laikas, taip pat paskelbti telefonai, kuriais rinkėjai gali pasitikslinti, ar jie yra įrašyti į rinkėjų sąrašą. Pasibaigus šiame įstatyme nustatytam laikotarpiui įteikti rinkėjo pažymėjimus, apylinkės rinkimų komisijos budėjimo laikas, jos telefonai taip pat turi būti paskelbti daugiabučių namų laiptinėse. Diplomatinėje atstovybėje, prie įėjimo į rinkimų komisijos patalpas, turi būti nurodytas laikas ir vieta šiai rinkėjų teisei įgyvendinti.</w:t>
      </w:r>
    </w:p>
    <w:p w:rsidR="007D0B8C" w:rsidRPr="008F5FBB" w:rsidRDefault="007D0B8C" w:rsidP="00717FA2">
      <w:pPr>
        <w:ind w:firstLine="720"/>
        <w:jc w:val="both"/>
        <w:rPr>
          <w:rFonts w:ascii="Times New Roman" w:hAnsi="Times New Roman"/>
        </w:rPr>
      </w:pPr>
      <w:r w:rsidRPr="008F5FBB">
        <w:rPr>
          <w:rFonts w:ascii="Times New Roman" w:hAnsi="Times New Roman"/>
        </w:rPr>
        <w:t>2</w:t>
      </w:r>
      <w:r w:rsidRPr="008F5FBB">
        <w:rPr>
          <w:rFonts w:ascii="Times New Roman" w:hAnsi="Times New Roman"/>
          <w:i/>
        </w:rPr>
        <w:t xml:space="preserve">. </w:t>
      </w:r>
      <w:r w:rsidRPr="008F5FBB">
        <w:rPr>
          <w:rFonts w:ascii="Times New Roman" w:hAnsi="Times New Roman"/>
        </w:rPr>
        <w:t>Lietuvos Respublikos rinkėjų sąrašas ir vienmandačių rinkimų apygardų rinkėjų sąrašai viešai neskelbiami, tačiau rinkėjui duomenys apie jo įrašymą į rinkėjų sąrašus gali būti teikiami ir telefonu.</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hAnsi="Times New Roman"/>
          <w:i/>
        </w:rPr>
      </w:pPr>
      <w:r w:rsidRPr="008F5FBB">
        <w:rPr>
          <w:rFonts w:ascii="Times New Roman" w:hAnsi="Times New Roman"/>
          <w:i/>
        </w:rPr>
        <w:t xml:space="preserve">Nr. </w:t>
      </w:r>
      <w:hyperlink r:id="rId44" w:history="1">
        <w:r w:rsidRPr="008F5FBB">
          <w:rPr>
            <w:rStyle w:val="Hyperlink"/>
            <w:rFonts w:ascii="Times New Roman" w:hAnsi="Times New Roman"/>
            <w:i/>
          </w:rPr>
          <w:t>IX-967</w:t>
        </w:r>
      </w:hyperlink>
      <w:r w:rsidRPr="008F5FBB">
        <w:rPr>
          <w:rFonts w:ascii="Times New Roman" w:hAnsi="Times New Roman"/>
          <w:i/>
        </w:rPr>
        <w:t>, 2002-06-20, Žin., 2002, Nr. 68-2766 (2002-07-03)</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20"/>
        <w:jc w:val="both"/>
        <w:rPr>
          <w:rFonts w:ascii="Times New Roman" w:hAnsi="Times New Roman"/>
          <w:b/>
        </w:rPr>
      </w:pPr>
      <w:bookmarkStart w:id="35" w:name="straipsnis30"/>
      <w:r w:rsidRPr="008F5FBB">
        <w:rPr>
          <w:rFonts w:ascii="Times New Roman" w:hAnsi="Times New Roman"/>
          <w:b/>
        </w:rPr>
        <w:t>30 straipsnis. Rinkėjo pažymėjimas</w:t>
      </w:r>
    </w:p>
    <w:bookmarkEnd w:id="35"/>
    <w:p w:rsidR="007D0B8C" w:rsidRPr="008F5FBB" w:rsidRDefault="007D0B8C" w:rsidP="00717FA2">
      <w:pPr>
        <w:ind w:firstLine="720"/>
        <w:jc w:val="both"/>
        <w:rPr>
          <w:rFonts w:ascii="Times New Roman" w:hAnsi="Times New Roman"/>
        </w:rPr>
      </w:pPr>
      <w:r w:rsidRPr="008F5FBB">
        <w:rPr>
          <w:rFonts w:ascii="Times New Roman" w:hAnsi="Times New Roman"/>
        </w:rPr>
        <w:t>1. Rinkėjo pažymėjimas yra rinkimų komisijos išduotas dokumentas, kuriame nurodoma, kurios rinkimų apylinkės rinkėjų sąraše yra įrašytas Lietuvos Respublikos pilietis. Rinkimų komisijos pirmininko pasirašytus</w:t>
      </w:r>
      <w:r w:rsidRPr="008F5FBB">
        <w:rPr>
          <w:rFonts w:ascii="Times New Roman" w:hAnsi="Times New Roman"/>
          <w:bCs/>
        </w:rPr>
        <w:t xml:space="preserve"> rinkėjo</w:t>
      </w:r>
      <w:r w:rsidRPr="008F5FBB">
        <w:rPr>
          <w:rFonts w:ascii="Times New Roman" w:hAnsi="Times New Roman"/>
          <w:b/>
        </w:rPr>
        <w:t xml:space="preserve"> </w:t>
      </w:r>
      <w:r w:rsidRPr="008F5FBB">
        <w:rPr>
          <w:rFonts w:ascii="Times New Roman" w:hAnsi="Times New Roman"/>
        </w:rPr>
        <w:t xml:space="preserve">pažymėjimus įteikia rinkimų komisijos. Savo rinkėjo pažymėjimą gali išsispausdinti ir pats rinkėjas ar jo prašymu kitas asmuo pagal Lietuvos Respublikos rinkėjų sąrašo duomenis, elektroninėmis ryšio priemonėmis gautus Vyriausiosios rinkimų komisijos nustatyta tvarka. Šiuo atveju rinkėjo pažymėjimą pasirašo pats rinkėjas, </w:t>
      </w:r>
      <w:r w:rsidRPr="008F5FBB">
        <w:rPr>
          <w:rFonts w:ascii="Times New Roman" w:hAnsi="Times New Roman"/>
          <w:bCs/>
        </w:rPr>
        <w:t>išskyrus atvejus, kai dėl fizinių trūkumų rinkėjas jo pats pasirašyti negali ir jį pasirašo kitas rinkėjo pasirinktas asmuo, nurodydamas savo vardą, pavardę ir asmens kodą. Be rinkėjo pažymėjimo (dublikato)</w:t>
      </w:r>
      <w:r w:rsidRPr="008F5FBB">
        <w:rPr>
          <w:rFonts w:ascii="Times New Roman" w:hAnsi="Times New Roman"/>
        </w:rPr>
        <w:t xml:space="preserve"> balsuoti, </w:t>
      </w:r>
      <w:r w:rsidRPr="008F5FBB">
        <w:rPr>
          <w:rFonts w:ascii="Times New Roman" w:hAnsi="Times New Roman"/>
          <w:bCs/>
        </w:rPr>
        <w:t>išskyrus balsavimą laivuose,</w:t>
      </w:r>
      <w:r w:rsidRPr="008F5FBB">
        <w:rPr>
          <w:rFonts w:ascii="Times New Roman" w:hAnsi="Times New Roman"/>
        </w:rPr>
        <w:t xml:space="preserve"> negalima.</w:t>
      </w:r>
    </w:p>
    <w:p w:rsidR="007D0B8C" w:rsidRPr="008F5FBB" w:rsidRDefault="007D0B8C" w:rsidP="00717FA2">
      <w:pPr>
        <w:ind w:firstLine="720"/>
        <w:jc w:val="both"/>
        <w:rPr>
          <w:rFonts w:ascii="Times New Roman" w:hAnsi="Times New Roman"/>
        </w:rPr>
      </w:pPr>
      <w:r w:rsidRPr="008F5FBB">
        <w:rPr>
          <w:rFonts w:ascii="Times New Roman" w:hAnsi="Times New Roman"/>
        </w:rPr>
        <w:t>2. Rinkėjo pažymėjime nurodoma:</w:t>
      </w:r>
    </w:p>
    <w:p w:rsidR="007D0B8C" w:rsidRPr="008F5FBB" w:rsidRDefault="007D0B8C" w:rsidP="00717FA2">
      <w:pPr>
        <w:ind w:firstLine="720"/>
        <w:jc w:val="both"/>
        <w:rPr>
          <w:rFonts w:ascii="Times New Roman" w:hAnsi="Times New Roman"/>
        </w:rPr>
      </w:pPr>
      <w:r w:rsidRPr="008F5FBB">
        <w:rPr>
          <w:rFonts w:ascii="Times New Roman" w:hAnsi="Times New Roman"/>
        </w:rPr>
        <w:t>1) rinkėjo vardas ir pavardė;</w:t>
      </w:r>
    </w:p>
    <w:p w:rsidR="007D0B8C" w:rsidRPr="008F5FBB" w:rsidRDefault="007D0B8C" w:rsidP="00717FA2">
      <w:pPr>
        <w:pStyle w:val="Footer"/>
        <w:ind w:firstLine="709"/>
        <w:rPr>
          <w:rFonts w:ascii="Times New Roman" w:hAnsi="Times New Roman"/>
        </w:rPr>
      </w:pPr>
      <w:r w:rsidRPr="008F5FBB">
        <w:rPr>
          <w:rFonts w:ascii="Times New Roman" w:hAnsi="Times New Roman"/>
        </w:rPr>
        <w:t>2) rinkėjo gimimo data (metai, mėnuo, diena);</w:t>
      </w:r>
    </w:p>
    <w:p w:rsidR="007D0B8C" w:rsidRPr="008F5FBB" w:rsidRDefault="007D0B8C" w:rsidP="00717FA2">
      <w:pPr>
        <w:ind w:firstLine="720"/>
        <w:jc w:val="both"/>
        <w:rPr>
          <w:rFonts w:ascii="Times New Roman" w:hAnsi="Times New Roman"/>
        </w:rPr>
      </w:pPr>
      <w:r w:rsidRPr="008F5FBB">
        <w:rPr>
          <w:rFonts w:ascii="Times New Roman" w:hAnsi="Times New Roman"/>
        </w:rPr>
        <w:t>3) rinkėjo adresas;</w:t>
      </w:r>
    </w:p>
    <w:p w:rsidR="007D0B8C" w:rsidRPr="008F5FBB" w:rsidRDefault="007D0B8C" w:rsidP="00717FA2">
      <w:pPr>
        <w:ind w:firstLine="720"/>
        <w:jc w:val="both"/>
        <w:rPr>
          <w:rFonts w:ascii="Times New Roman" w:hAnsi="Times New Roman"/>
        </w:rPr>
      </w:pPr>
      <w:r w:rsidRPr="008F5FBB">
        <w:rPr>
          <w:rFonts w:ascii="Times New Roman" w:hAnsi="Times New Roman"/>
        </w:rPr>
        <w:t>4) vienmandatės rinkimų apygardos, kurioje balsuoja rinkėjas, pavadinimas ir numeris;</w:t>
      </w:r>
    </w:p>
    <w:p w:rsidR="007D0B8C" w:rsidRPr="008F5FBB" w:rsidRDefault="007D0B8C" w:rsidP="00717FA2">
      <w:pPr>
        <w:ind w:firstLine="720"/>
        <w:jc w:val="both"/>
        <w:rPr>
          <w:rFonts w:ascii="Times New Roman" w:hAnsi="Times New Roman"/>
        </w:rPr>
      </w:pPr>
      <w:r w:rsidRPr="008F5FBB">
        <w:rPr>
          <w:rFonts w:ascii="Times New Roman" w:hAnsi="Times New Roman"/>
        </w:rPr>
        <w:t>5) rinkimų apylinkės, į kurios rinkėjų sąrašą įtrauktas rinkėjas, pavadinimas, numeris ir balsavimo patalpos adresas;</w:t>
      </w:r>
    </w:p>
    <w:p w:rsidR="007D0B8C" w:rsidRPr="008F5FBB" w:rsidRDefault="007D0B8C" w:rsidP="00717FA2">
      <w:pPr>
        <w:ind w:firstLine="720"/>
        <w:jc w:val="both"/>
        <w:rPr>
          <w:rFonts w:ascii="Times New Roman" w:hAnsi="Times New Roman"/>
        </w:rPr>
      </w:pPr>
      <w:r w:rsidRPr="008F5FBB">
        <w:rPr>
          <w:rFonts w:ascii="Times New Roman" w:hAnsi="Times New Roman"/>
        </w:rPr>
        <w:t>6) rinkėjo eilės numeris rinkimų apylinkės rinkėjų sąraše;</w:t>
      </w:r>
    </w:p>
    <w:p w:rsidR="007D0B8C" w:rsidRPr="008F5FBB" w:rsidRDefault="007D0B8C" w:rsidP="00717FA2">
      <w:pPr>
        <w:ind w:firstLine="720"/>
        <w:jc w:val="both"/>
        <w:rPr>
          <w:rFonts w:ascii="Times New Roman" w:hAnsi="Times New Roman"/>
        </w:rPr>
      </w:pPr>
      <w:r w:rsidRPr="008F5FBB">
        <w:rPr>
          <w:rFonts w:ascii="Times New Roman" w:hAnsi="Times New Roman"/>
        </w:rPr>
        <w:t xml:space="preserve">7) rinkimų data, balsavimo rinkimų apylinkės balsavimo patalpoje laikas, kad šis pažymėjimas yra būtinas balsuojant, kita rinkėjui </w:t>
      </w:r>
      <w:r w:rsidRPr="008F5FBB">
        <w:rPr>
          <w:rFonts w:ascii="Times New Roman" w:hAnsi="Times New Roman"/>
          <w:bCs/>
        </w:rPr>
        <w:t>ar organizuojant rinkimus</w:t>
      </w:r>
      <w:r w:rsidRPr="008F5FBB">
        <w:rPr>
          <w:rFonts w:ascii="Times New Roman" w:hAnsi="Times New Roman"/>
        </w:rPr>
        <w:t xml:space="preserve"> reikšminga informacija.</w:t>
      </w:r>
    </w:p>
    <w:p w:rsidR="007D0B8C" w:rsidRPr="008F5FBB" w:rsidRDefault="007D0B8C" w:rsidP="00717FA2">
      <w:pPr>
        <w:ind w:firstLine="720"/>
        <w:jc w:val="both"/>
        <w:rPr>
          <w:rFonts w:ascii="Times New Roman" w:hAnsi="Times New Roman"/>
        </w:rPr>
      </w:pPr>
      <w:r w:rsidRPr="008F5FBB">
        <w:rPr>
          <w:rFonts w:ascii="Times New Roman" w:hAnsi="Times New Roman"/>
        </w:rPr>
        <w:t>3. Jeigu rinkėjas prašo išduoti rinkėjo pažymėjimo dublikatą vietoj</w:t>
      </w:r>
      <w:r w:rsidRPr="008F5FBB">
        <w:rPr>
          <w:rFonts w:ascii="Times New Roman" w:hAnsi="Times New Roman"/>
          <w:bCs/>
        </w:rPr>
        <w:t xml:space="preserve"> prarasto</w:t>
      </w:r>
      <w:r w:rsidRPr="008F5FBB">
        <w:rPr>
          <w:rFonts w:ascii="Times New Roman" w:hAnsi="Times New Roman"/>
        </w:rPr>
        <w:t xml:space="preserve"> ar negauto rinkėjo pažymėjimo, dublikatas turi būti nedelsiant išduodamas rinkėjui, kai tik yra nustatomi rinkėjo duomenys, kurie turi būti įrašomi į pažymėjimą.</w:t>
      </w:r>
    </w:p>
    <w:p w:rsidR="007D0B8C" w:rsidRPr="008F5FBB" w:rsidRDefault="007D0B8C" w:rsidP="00705381">
      <w:pPr>
        <w:rPr>
          <w:rFonts w:ascii="Times New Roman" w:eastAsia="Arial Unicode MS" w:hAnsi="Times New Roman"/>
          <w:i/>
          <w:sz w:val="20"/>
        </w:rPr>
      </w:pPr>
      <w:r w:rsidRPr="008F5FBB">
        <w:rPr>
          <w:rFonts w:ascii="Times New Roman" w:hAnsi="Times New Roman"/>
          <w:i/>
          <w:sz w:val="20"/>
        </w:rPr>
        <w:t>Straipsnio pakeitimai:</w:t>
      </w:r>
    </w:p>
    <w:p w:rsidR="007D0B8C" w:rsidRPr="008F5FBB" w:rsidRDefault="007D0B8C" w:rsidP="00717FA2">
      <w:pPr>
        <w:pStyle w:val="PlainText"/>
        <w:rPr>
          <w:rFonts w:ascii="Times New Roman" w:eastAsia="MS Mincho" w:hAnsi="Times New Roman"/>
          <w:bCs/>
          <w:i/>
          <w:iCs/>
        </w:rPr>
      </w:pPr>
      <w:r w:rsidRPr="008F5FBB">
        <w:rPr>
          <w:rFonts w:ascii="Times New Roman" w:eastAsia="MS Mincho" w:hAnsi="Times New Roman"/>
          <w:bCs/>
          <w:i/>
          <w:iCs/>
        </w:rPr>
        <w:t xml:space="preserve">Nr. </w:t>
      </w:r>
      <w:hyperlink r:id="rId45" w:history="1">
        <w:r w:rsidRPr="008F5FBB">
          <w:rPr>
            <w:rStyle w:val="Hyperlink"/>
            <w:rFonts w:ascii="Times New Roman" w:eastAsia="MS Mincho" w:hAnsi="Times New Roman"/>
            <w:bCs/>
            <w:i/>
            <w:iCs/>
          </w:rPr>
          <w:t>IX-2402</w:t>
        </w:r>
      </w:hyperlink>
      <w:r w:rsidRPr="008F5FBB">
        <w:rPr>
          <w:rFonts w:ascii="Times New Roman" w:eastAsia="MS Mincho" w:hAnsi="Times New Roman"/>
          <w:bCs/>
          <w:i/>
          <w:iCs/>
        </w:rPr>
        <w:t>, 2004-07-15, Žin., 2004, Nr. 115-4279 (2004-07-24)</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46" w:history="1">
        <w:r w:rsidRPr="008F5FBB">
          <w:rPr>
            <w:rStyle w:val="Hyperlink"/>
            <w:rFonts w:ascii="Times New Roman" w:eastAsia="MS Mincho" w:hAnsi="Times New Roman"/>
            <w:i/>
            <w:iCs/>
          </w:rPr>
          <w:t>X-397</w:t>
        </w:r>
      </w:hyperlink>
      <w:r w:rsidRPr="008F5FBB">
        <w:rPr>
          <w:rFonts w:ascii="Times New Roman" w:eastAsia="MS Mincho" w:hAnsi="Times New Roman"/>
          <w:i/>
          <w:iCs/>
        </w:rPr>
        <w:t>, 2005-11-17, Žin., 2005, Nr. 143-5171 (2005-12-08)</w:t>
      </w:r>
    </w:p>
    <w:p w:rsidR="007D0B8C" w:rsidRPr="008F5FBB" w:rsidRDefault="007D0B8C" w:rsidP="00717FA2">
      <w:pPr>
        <w:rPr>
          <w:rFonts w:ascii="Times New Roman" w:hAnsi="Times New Roman"/>
          <w:bCs/>
          <w:i/>
          <w:iCs/>
          <w:sz w:val="20"/>
        </w:rPr>
      </w:pPr>
    </w:p>
    <w:p w:rsidR="007D0B8C" w:rsidRPr="008F5FBB" w:rsidRDefault="007D0B8C" w:rsidP="00717FA2">
      <w:pPr>
        <w:pStyle w:val="Heading2"/>
        <w:spacing w:before="0" w:after="0"/>
        <w:ind w:left="0" w:right="0" w:firstLine="720"/>
        <w:jc w:val="both"/>
        <w:rPr>
          <w:rFonts w:ascii="Times New Roman" w:eastAsia="Arial Unicode MS" w:hAnsi="Times New Roman"/>
          <w:i w:val="0"/>
          <w:iCs/>
          <w:sz w:val="22"/>
        </w:rPr>
      </w:pPr>
      <w:bookmarkStart w:id="36" w:name="straipsnis31"/>
      <w:r w:rsidRPr="008F5FBB">
        <w:rPr>
          <w:rFonts w:ascii="Times New Roman" w:hAnsi="Times New Roman"/>
          <w:i w:val="0"/>
          <w:iCs/>
          <w:sz w:val="22"/>
          <w:szCs w:val="22"/>
        </w:rPr>
        <w:t>31 straipsnis. Rinkėjo pažymėjimo įteikimas</w:t>
      </w:r>
    </w:p>
    <w:bookmarkEnd w:id="36"/>
    <w:p w:rsidR="007D0B8C" w:rsidRPr="008F5FBB" w:rsidRDefault="007D0B8C" w:rsidP="00717FA2">
      <w:pPr>
        <w:ind w:firstLine="720"/>
        <w:jc w:val="both"/>
        <w:rPr>
          <w:rFonts w:ascii="Times New Roman" w:hAnsi="Times New Roman"/>
        </w:rPr>
      </w:pPr>
      <w:r w:rsidRPr="008F5FBB">
        <w:rPr>
          <w:rFonts w:ascii="Times New Roman" w:hAnsi="Times New Roman"/>
        </w:rPr>
        <w:t xml:space="preserve">1. Rinkėjo pažymėjimų įteikimą rinkėjams organizuoja apylinkės rinkimų komisija. </w:t>
      </w:r>
    </w:p>
    <w:p w:rsidR="007D0B8C" w:rsidRPr="008F5FBB" w:rsidRDefault="007D0B8C" w:rsidP="00717FA2">
      <w:pPr>
        <w:pStyle w:val="BodyTextIndent3"/>
        <w:ind w:right="0" w:firstLine="720"/>
        <w:rPr>
          <w:sz w:val="22"/>
        </w:rPr>
      </w:pPr>
      <w:r w:rsidRPr="008F5FBB">
        <w:rPr>
          <w:iCs/>
          <w:sz w:val="22"/>
          <w:szCs w:val="24"/>
        </w:rPr>
        <w:t>2. Rinkėjo pažymėjimų įteikimo rinkėjams, esantiems sveikatos priežiūros įstaigose (išskyrus ambulatorines), socialinės rūpybos ir globos įstaigose, kariniuose vienetuose, areštinėse, tardymo izoliatoriuose (sulaikymo namuose), atliekantiems bausmę bausmių vykdymo įstaigose, taip pat išvykusiems į užsienio valstybes, tvarka nustatoma šio įstatymo 70, 71, 72 ir 73 straipsniuose.</w:t>
      </w:r>
    </w:p>
    <w:p w:rsidR="007D0B8C" w:rsidRPr="008F5FBB" w:rsidRDefault="007D0B8C" w:rsidP="00717FA2">
      <w:pPr>
        <w:pStyle w:val="BodyTextIndent"/>
        <w:ind w:right="0"/>
        <w:rPr>
          <w:sz w:val="22"/>
        </w:rPr>
      </w:pPr>
      <w:r w:rsidRPr="008F5FBB">
        <w:rPr>
          <w:sz w:val="22"/>
        </w:rPr>
        <w:t>3. Apie rinkėjo pažymėjimo įteikimą pažymima rinkimų apylinkės išankstiniame rinkėjų sąraše. Rinkėjo pažymėjimas įteikiamas arba rinkėjui asmeniškai, arba kitam kartu su rinkėju gyvenančiam asmeniui, arba rinkėjo kaimynui, kuris pažįsta rinkėją ir įsipareigoja perduoti jam rinkėjo pažymėjimą. Rinkėjo pažymėjimų įteikimas rinkėjams turi būti baigtas ne vėliau kaip likus 20 dienų iki rinkimų.</w:t>
      </w:r>
    </w:p>
    <w:p w:rsidR="007D0B8C" w:rsidRPr="008F5FBB" w:rsidRDefault="007D0B8C" w:rsidP="00717FA2">
      <w:pPr>
        <w:ind w:firstLine="720"/>
        <w:jc w:val="both"/>
        <w:rPr>
          <w:rFonts w:ascii="Times New Roman" w:hAnsi="Times New Roman"/>
        </w:rPr>
      </w:pPr>
      <w:r w:rsidRPr="008F5FBB">
        <w:rPr>
          <w:rFonts w:ascii="Times New Roman" w:hAnsi="Times New Roman"/>
        </w:rPr>
        <w:t xml:space="preserve">4. Rinkėjas, kuris laiku negavo rinkėjo pažymėjimo arba kuriam buvo išduotas rinkėjo pažymėjimas su netikslumais, privalo nedelsdamas pranešti apie tai apylinkės rinkimų komisijai, kurios aptarnaujamoje teritorijoje gyvena, ir pateikti rinkimų komisijai savo pasą arba kitą </w:t>
      </w:r>
      <w:r w:rsidRPr="008F5FBB">
        <w:rPr>
          <w:rFonts w:ascii="Times New Roman" w:hAnsi="Times New Roman"/>
          <w:bCs/>
        </w:rPr>
        <w:t>asmens tapatybę</w:t>
      </w:r>
      <w:r w:rsidRPr="008F5FBB">
        <w:rPr>
          <w:rFonts w:ascii="Times New Roman" w:hAnsi="Times New Roman"/>
        </w:rPr>
        <w:t xml:space="preserve"> patvirtinantį dokumentą. Jeigu rinkėjas yra įrašytas į šios rinkimų apylinkės rinkėjų sąrašą, apylinkės rinkimų komisija turi rinkėjui išrašyti naują rinkėjo pažymėjimą ir nedelsdama jį išduoti. Jeigu rinkėjas neįrašytas į šios rinkimų apylinkės rinkėjų sąrašą, bet rinkėjo gyvenamosios vietos adresas pagal gyventojų registro duomenis yra priskirtas šiai rinkimų apylinkės teritorijai arba rinkėjas pateikia kitus įrodymus, kad jis gyvena šios rinkimų apylinkės teritorijoje, apylinkės rinkimų komisija pateikia rinkėjui užpildyti Vyriausiosios rinkimų komisijos nustatytos formos prašymą įrašyti rinkėją į šios rinkimų apylinkės rinkėjų sąrašą (arba šį prašymą užpildo apylinkės rinkimų komisijos narys pats) ir apie tai nedelsdama praneša apygardos rinkimų komisijai, kuri turi pasirūpinti, kad pagal šį prašymą rinkėjas būtų įrašytas į tos rinkimų apylinkės rinkėjų sąrašą. Rinkėjo pažymėjimas išrašomas ir įteikiamas rinkėjui po to, kai yra patikslinti rinkėjų sąrašai.</w:t>
      </w:r>
    </w:p>
    <w:p w:rsidR="007D0B8C" w:rsidRPr="008F5FBB" w:rsidRDefault="007D0B8C" w:rsidP="00717FA2">
      <w:pPr>
        <w:ind w:firstLine="720"/>
        <w:jc w:val="both"/>
        <w:rPr>
          <w:rFonts w:ascii="Times New Roman" w:hAnsi="Times New Roman"/>
        </w:rPr>
      </w:pPr>
      <w:r w:rsidRPr="008F5FBB">
        <w:rPr>
          <w:rFonts w:ascii="Times New Roman" w:hAnsi="Times New Roman"/>
        </w:rPr>
        <w:t>5. Apygardos rinkimų komisija Vyriausiosios rinkimų komisijos nustatyta tvarka gali išrašyti rinkėjo pažymėjimą kitos rinkimų apygardos rinkėjų sąraše įrašytam rinkėjui, jeigu jis negali parvykti į nuolatinę gyvenamąją vietą pasiimti ar kitaip gauti rinkėjo pažymėjimo. Rinkėjas to turi prašyti raštu</w:t>
      </w:r>
      <w:r w:rsidRPr="008F5FBB">
        <w:rPr>
          <w:rFonts w:ascii="Times New Roman" w:hAnsi="Times New Roman"/>
          <w:iCs/>
        </w:rPr>
        <w:t>.</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47" w:history="1">
        <w:r w:rsidRPr="008F5FBB">
          <w:rPr>
            <w:rStyle w:val="Hyperlink"/>
            <w:rFonts w:ascii="Times New Roman" w:eastAsia="MS Mincho" w:hAnsi="Times New Roman"/>
            <w:i/>
            <w:iCs/>
          </w:rPr>
          <w:t>X-397</w:t>
        </w:r>
      </w:hyperlink>
      <w:r w:rsidRPr="008F5FBB">
        <w:rPr>
          <w:rFonts w:ascii="Times New Roman" w:eastAsia="MS Mincho" w:hAnsi="Times New Roman"/>
          <w:i/>
          <w:iCs/>
        </w:rPr>
        <w:t>, 2005-11-17, Žin., 2005, Nr. 143-5171 (2005-12-08)</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48" w:history="1">
        <w:r w:rsidRPr="008F5FBB">
          <w:rPr>
            <w:rStyle w:val="Hyperlink"/>
            <w:rFonts w:ascii="Times New Roman" w:eastAsia="MS Mincho" w:hAnsi="Times New Roman"/>
            <w:i/>
            <w:iCs/>
          </w:rPr>
          <w:t>X-1490</w:t>
        </w:r>
      </w:hyperlink>
      <w:r w:rsidRPr="008F5FBB">
        <w:rPr>
          <w:rFonts w:ascii="Times New Roman" w:eastAsia="MS Mincho" w:hAnsi="Times New Roman"/>
          <w:i/>
          <w:iCs/>
        </w:rPr>
        <w:t>, 2008-04-15, Žin., 2008, Nr. 50-1839 (2008-04-30)</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37" w:name="straipsnis32"/>
      <w:r w:rsidRPr="008F5FBB">
        <w:rPr>
          <w:rFonts w:ascii="Times New Roman" w:hAnsi="Times New Roman"/>
          <w:b/>
          <w:szCs w:val="22"/>
        </w:rPr>
        <w:t>32 straipsnis. Rinkėjų sąrašų patikslinimas iki galutinių sąrašų sudarymo</w:t>
      </w:r>
    </w:p>
    <w:bookmarkEnd w:id="37"/>
    <w:p w:rsidR="007D0B8C" w:rsidRPr="008F5FBB" w:rsidRDefault="007D0B8C" w:rsidP="00717FA2">
      <w:pPr>
        <w:pStyle w:val="BodyTextIndent3"/>
        <w:ind w:right="0" w:firstLine="720"/>
        <w:rPr>
          <w:sz w:val="22"/>
        </w:rPr>
      </w:pPr>
      <w:r w:rsidRPr="008F5FBB">
        <w:rPr>
          <w:sz w:val="22"/>
        </w:rPr>
        <w:t>1. Išankstiniai rinkėjų sąrašai tikslinami perkeliant rinkėją iš vieno apylinkės, apygardos rinkėjų sąrašo į kitą, išbraukiant ar įrašant rinkėją į Lietuvos Respublikos rinkėjų sąrašą.</w:t>
      </w:r>
    </w:p>
    <w:p w:rsidR="007D0B8C" w:rsidRPr="008F5FBB" w:rsidRDefault="007D0B8C" w:rsidP="00717FA2">
      <w:pPr>
        <w:ind w:firstLine="720"/>
        <w:jc w:val="both"/>
        <w:rPr>
          <w:rFonts w:ascii="Times New Roman" w:hAnsi="Times New Roman"/>
        </w:rPr>
      </w:pPr>
      <w:r w:rsidRPr="008F5FBB">
        <w:rPr>
          <w:rFonts w:ascii="Times New Roman" w:hAnsi="Times New Roman"/>
        </w:rPr>
        <w:t>2. Rinkėjas perkeliamas iš vieno rinkėjų sąrašo į kitą, jeigu paaiškėja, kad išankstiniame sąraše buvo klaidingai nurodytas jo gyvenamosios vietos adresas arba jis pasikeitė po sąrašo sudarymo.</w:t>
      </w:r>
    </w:p>
    <w:p w:rsidR="007D0B8C" w:rsidRPr="008F5FBB" w:rsidRDefault="007D0B8C" w:rsidP="00717FA2">
      <w:pPr>
        <w:ind w:firstLine="720"/>
        <w:jc w:val="both"/>
        <w:rPr>
          <w:rFonts w:ascii="Times New Roman" w:hAnsi="Times New Roman"/>
        </w:rPr>
      </w:pPr>
      <w:r w:rsidRPr="008F5FBB">
        <w:rPr>
          <w:rFonts w:ascii="Times New Roman" w:hAnsi="Times New Roman"/>
        </w:rPr>
        <w:t>3. Rinkėjo perkėlimą iš vienos rinkimų apylinkės rinkėjų sąrašo į kitos rinkimų apylinkės rinkėjų sąrašą toje pačioje rinkimų apygardoje tvarko apygardos rinkimų komisija ir apie rinkimų apylinkių rinkėjų sąrašuose padarytus pakeitimus praneša Vyriausiajai rinkimų komisijai. Rinkėjo perkėlimą iš vienos rinkimų apygardos rinkėjų sąrašo į kitos rinkimų apygardos rinkėjų sąrašą tvarko Vyriausioji rinkimų komisija apygardos rinkimų komisijos teikimu ir apie padarytus pakeitimus praneša rinkimų apygardų komisijoms. Rinkėją įrašyti arba išbraukti iš Lietuvos Respublikos rinkėjų sąrašo gali tik Vyriausioji rinkimų komisija šio įstatymo 26 straipsnyje nustatytais atvejais.</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pStyle w:val="Heading2"/>
        <w:spacing w:before="0" w:after="0"/>
        <w:ind w:left="2340" w:right="0" w:hanging="1620"/>
        <w:jc w:val="both"/>
        <w:rPr>
          <w:rFonts w:ascii="Times New Roman" w:eastAsia="Arial Unicode MS" w:hAnsi="Times New Roman"/>
          <w:i w:val="0"/>
          <w:sz w:val="22"/>
        </w:rPr>
      </w:pPr>
      <w:bookmarkStart w:id="38" w:name="straipsnis33"/>
      <w:r w:rsidRPr="008F5FBB">
        <w:rPr>
          <w:rFonts w:ascii="Times New Roman" w:hAnsi="Times New Roman"/>
          <w:i w:val="0"/>
          <w:sz w:val="22"/>
        </w:rPr>
        <w:t>33 straipsnis. Užsienyje esančių Lietuvos Respublikos piliečių įrašymas į rinkėjų sąrašus</w:t>
      </w:r>
    </w:p>
    <w:bookmarkEnd w:id="38"/>
    <w:p w:rsidR="007D0B8C" w:rsidRPr="008F5FBB" w:rsidRDefault="007D0B8C" w:rsidP="00717FA2">
      <w:pPr>
        <w:pStyle w:val="BodyTextIndent2"/>
        <w:ind w:right="0" w:firstLine="720"/>
        <w:rPr>
          <w:sz w:val="22"/>
        </w:rPr>
      </w:pPr>
      <w:r w:rsidRPr="008F5FBB">
        <w:rPr>
          <w:sz w:val="22"/>
        </w:rPr>
        <w:t>1. Kitose valstybėse esantys Lietuvos Respublikos piliečiai įrašomi į tos vienmandatės rinkimų apygardos rinkėjų sąrašą, kurios teritorijoje yra Lietuvos Respublikos Seimas.</w:t>
      </w:r>
    </w:p>
    <w:p w:rsidR="007D0B8C" w:rsidRPr="008F5FBB" w:rsidRDefault="007D0B8C" w:rsidP="00717FA2">
      <w:pPr>
        <w:ind w:firstLine="720"/>
        <w:jc w:val="both"/>
        <w:rPr>
          <w:rFonts w:ascii="Times New Roman" w:hAnsi="Times New Roman"/>
        </w:rPr>
      </w:pPr>
      <w:r w:rsidRPr="008F5FBB">
        <w:rPr>
          <w:rFonts w:ascii="Times New Roman" w:hAnsi="Times New Roman"/>
        </w:rPr>
        <w:t>2. Lietuvos Respublikos diplomatinė atstovybė, likus ne mažiau kaip 15 dienų iki Seimo rinkimų, perduoda Vyriausiajai rinkimų komisijai diplomatinėje atstovybėje sudarytą rinkėjų sąrašą ir duomenis apie jo patikslinimą. Šis sąrašas gali būti papildomas rinkėjais, kurie balsavimo paštu laikotarpiu ir rinkimų dieną negali sugrįžti į Lietuvą ir balsuoja diplomatinėje atstovybėje.</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left="2410" w:hanging="1701"/>
        <w:jc w:val="both"/>
        <w:rPr>
          <w:rFonts w:ascii="Times New Roman" w:hAnsi="Times New Roman"/>
          <w:b/>
          <w:iCs/>
        </w:rPr>
      </w:pPr>
      <w:bookmarkStart w:id="39" w:name="straipsnis34"/>
      <w:r w:rsidRPr="008F5FBB">
        <w:rPr>
          <w:rFonts w:ascii="Times New Roman" w:hAnsi="Times New Roman"/>
          <w:b/>
          <w:iCs/>
        </w:rPr>
        <w:t>34 straipsnis</w:t>
      </w:r>
      <w:r w:rsidRPr="008F5FBB">
        <w:rPr>
          <w:rFonts w:ascii="Times New Roman" w:hAnsi="Times New Roman"/>
          <w:b/>
          <w:bCs/>
          <w:iCs/>
        </w:rPr>
        <w:t xml:space="preserve">. </w:t>
      </w:r>
      <w:r w:rsidRPr="008F5FBB">
        <w:rPr>
          <w:rFonts w:ascii="Times New Roman" w:hAnsi="Times New Roman"/>
          <w:b/>
          <w:iCs/>
        </w:rPr>
        <w:t>Rinkėjų, esančių kariniuose vienetuose, laivuose, areštinėse, tardymo izoliatoriuose (sulaikymo namuose) ir bausmių vykdymo įstaigose, įrašymas į rinkėjų sąrašus</w:t>
      </w:r>
    </w:p>
    <w:bookmarkEnd w:id="39"/>
    <w:p w:rsidR="007D0B8C" w:rsidRPr="008F5FBB" w:rsidRDefault="007D0B8C" w:rsidP="00717FA2">
      <w:pPr>
        <w:ind w:firstLine="720"/>
        <w:jc w:val="both"/>
        <w:rPr>
          <w:rFonts w:ascii="Times New Roman" w:hAnsi="Times New Roman"/>
          <w:iCs/>
        </w:rPr>
      </w:pPr>
      <w:r w:rsidRPr="008F5FBB">
        <w:rPr>
          <w:rFonts w:ascii="Times New Roman" w:hAnsi="Times New Roman"/>
          <w:iCs/>
        </w:rPr>
        <w:t>1. Rinkėjai, atliekantys privalomąją</w:t>
      </w:r>
      <w:r w:rsidRPr="008F5FBB">
        <w:rPr>
          <w:rFonts w:ascii="Times New Roman" w:hAnsi="Times New Roman"/>
          <w:b/>
          <w:iCs/>
        </w:rPr>
        <w:t xml:space="preserve"> </w:t>
      </w:r>
      <w:r w:rsidRPr="008F5FBB">
        <w:rPr>
          <w:rFonts w:ascii="Times New Roman" w:hAnsi="Times New Roman"/>
          <w:iCs/>
        </w:rPr>
        <w:t>karo tarnybą, įrašomi į rinkimų apylinkės, kurios teritorijoje jie nuolat gyveno, kol buvo pašaukti atlikti privalomąją karo tarnybą, rinkėjų sąrašą.</w:t>
      </w:r>
    </w:p>
    <w:p w:rsidR="007D0B8C" w:rsidRPr="008F5FBB" w:rsidRDefault="007D0B8C" w:rsidP="00717FA2">
      <w:pPr>
        <w:ind w:firstLine="720"/>
        <w:jc w:val="both"/>
        <w:rPr>
          <w:rFonts w:ascii="Times New Roman" w:hAnsi="Times New Roman"/>
          <w:iCs/>
        </w:rPr>
      </w:pPr>
      <w:r w:rsidRPr="008F5FBB">
        <w:rPr>
          <w:rFonts w:ascii="Times New Roman" w:hAnsi="Times New Roman"/>
          <w:iCs/>
        </w:rPr>
        <w:t>2. Rinkėjai, atliekantys tikrąją karo tarnybą, valstybės tarnybą ar dirbantys pagal darbo sutartis tarptautinėse karinėse operacijose užsienyje, įrašomi į rinkimų apylinkės, kurios teritorijoje jie deklaravo gyvenamąją vietą, rinkėjų sąrašus.</w:t>
      </w:r>
    </w:p>
    <w:p w:rsidR="007D0B8C" w:rsidRPr="008F5FBB" w:rsidRDefault="007D0B8C" w:rsidP="00717FA2">
      <w:pPr>
        <w:ind w:firstLine="720"/>
        <w:jc w:val="both"/>
        <w:rPr>
          <w:rFonts w:ascii="Times New Roman" w:hAnsi="Times New Roman"/>
          <w:iCs/>
        </w:rPr>
      </w:pPr>
      <w:r w:rsidRPr="008F5FBB">
        <w:rPr>
          <w:rFonts w:ascii="Times New Roman" w:hAnsi="Times New Roman"/>
          <w:iCs/>
        </w:rPr>
        <w:t>3. Laivuose esantys rinkėjai, kurie balsavimo paštu laikotarpiu ir rinkimų dieną negali sugrįžti į Lietuvą, įrašomi į rinkimų apylinkės, į kurios rinkėjų sąrašą yra įrašyta laivo įgula, papildomą rinkėjų sąrašą.</w:t>
      </w:r>
    </w:p>
    <w:p w:rsidR="007D0B8C" w:rsidRPr="008F5FBB" w:rsidRDefault="007D0B8C" w:rsidP="00717FA2">
      <w:pPr>
        <w:ind w:firstLine="709"/>
        <w:jc w:val="both"/>
        <w:rPr>
          <w:rFonts w:ascii="Times New Roman" w:hAnsi="Times New Roman"/>
        </w:rPr>
      </w:pPr>
      <w:r w:rsidRPr="008F5FBB">
        <w:rPr>
          <w:rFonts w:ascii="Times New Roman" w:hAnsi="Times New Roman"/>
          <w:iCs/>
          <w:szCs w:val="24"/>
        </w:rPr>
        <w:t>4. Rinkėjai, esantys areštinėse, tardymo izoliatoriuose (sulaikymo namuose) ar bausmių vykdymo įstaigose, įrašomi į rinkimų apylinkės, kurios teritorijoje jie yra deklaravę gyvenamąją vietą, rinkėjų sąrašus. Jei toks asmuo nėra deklaravęs gyvenamosios vietos ir raštu prašo, jis įrašomas į rinkimų apylinkės, kurios teritorijoje yra jo bausmės vykdymo įstaiga, areštinė ar tardymo izoliatorius (sulaikymo namai), rinkėjų sąrašą. Asmuo, deklaravęs gyvenamąją vietą, kol pateko į areštinę, tardymo izoliatorių (sulaikymo namus) ar bausmės vykdymo įstaigą, negali būti įrašomas į rinkimų apylinkės, kurios teritorijoje yra jo bausmės vykdymo įstaiga, areštinė ar tardymo izoliatorius (sulaikymo namai), rinkėjų sąrašą.</w:t>
      </w:r>
    </w:p>
    <w:p w:rsidR="007D0B8C" w:rsidRPr="008F5FBB" w:rsidRDefault="007D0B8C" w:rsidP="00705381">
      <w:pPr>
        <w:rPr>
          <w:rFonts w:ascii="Times New Roman" w:eastAsia="Arial Unicode MS" w:hAnsi="Times New Roman"/>
          <w:i/>
          <w:sz w:val="20"/>
        </w:rPr>
      </w:pPr>
      <w:r w:rsidRPr="008F5FBB">
        <w:rPr>
          <w:rFonts w:ascii="Times New Roman" w:hAnsi="Times New Roman"/>
          <w:i/>
          <w:sz w:val="20"/>
        </w:rPr>
        <w:t>Straipsnio pakeitimai:</w:t>
      </w:r>
    </w:p>
    <w:p w:rsidR="007D0B8C" w:rsidRPr="008F5FBB" w:rsidRDefault="007D0B8C" w:rsidP="00717FA2">
      <w:pPr>
        <w:pStyle w:val="PlainText"/>
        <w:rPr>
          <w:rFonts w:ascii="Times New Roman" w:eastAsia="MS Mincho" w:hAnsi="Times New Roman"/>
          <w:bCs/>
          <w:i/>
          <w:iCs/>
        </w:rPr>
      </w:pPr>
      <w:r w:rsidRPr="008F5FBB">
        <w:rPr>
          <w:rFonts w:ascii="Times New Roman" w:eastAsia="MS Mincho" w:hAnsi="Times New Roman"/>
          <w:bCs/>
          <w:i/>
          <w:iCs/>
        </w:rPr>
        <w:t xml:space="preserve">Nr. </w:t>
      </w:r>
      <w:hyperlink r:id="rId49" w:history="1">
        <w:r w:rsidRPr="008F5FBB">
          <w:rPr>
            <w:rStyle w:val="Hyperlink"/>
            <w:rFonts w:ascii="Times New Roman" w:eastAsia="MS Mincho" w:hAnsi="Times New Roman"/>
            <w:bCs/>
            <w:i/>
            <w:iCs/>
          </w:rPr>
          <w:t>IX-2402</w:t>
        </w:r>
      </w:hyperlink>
      <w:r w:rsidRPr="008F5FBB">
        <w:rPr>
          <w:rFonts w:ascii="Times New Roman" w:eastAsia="MS Mincho" w:hAnsi="Times New Roman"/>
          <w:bCs/>
          <w:i/>
          <w:iCs/>
        </w:rPr>
        <w:t>, 2004-07-15, Žin., 2004, Nr. 115-4279 (2004-07-24)</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50" w:history="1">
        <w:r w:rsidRPr="008F5FBB">
          <w:rPr>
            <w:rStyle w:val="Hyperlink"/>
            <w:rFonts w:ascii="Times New Roman" w:eastAsia="MS Mincho" w:hAnsi="Times New Roman"/>
            <w:i/>
            <w:iCs/>
          </w:rPr>
          <w:t>X-397</w:t>
        </w:r>
      </w:hyperlink>
      <w:r w:rsidRPr="008F5FBB">
        <w:rPr>
          <w:rFonts w:ascii="Times New Roman" w:eastAsia="MS Mincho" w:hAnsi="Times New Roman"/>
          <w:i/>
          <w:iCs/>
        </w:rPr>
        <w:t>, 2005-11-17, Žin., 2005, Nr. 143-5171 (2005-12-08)</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51" w:history="1">
        <w:r w:rsidRPr="008F5FBB">
          <w:rPr>
            <w:rStyle w:val="Hyperlink"/>
            <w:rFonts w:ascii="Times New Roman" w:eastAsia="MS Mincho" w:hAnsi="Times New Roman"/>
            <w:i/>
            <w:iCs/>
          </w:rPr>
          <w:t>X-1490</w:t>
        </w:r>
      </w:hyperlink>
      <w:r w:rsidRPr="008F5FBB">
        <w:rPr>
          <w:rFonts w:ascii="Times New Roman" w:eastAsia="MS Mincho" w:hAnsi="Times New Roman"/>
          <w:i/>
          <w:iCs/>
        </w:rPr>
        <w:t>, 2008-04-15, Žin., 2008, Nr. 50-1839 (2008-04-30)</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left="2268" w:hanging="1548"/>
        <w:jc w:val="both"/>
        <w:rPr>
          <w:rFonts w:ascii="Times New Roman" w:hAnsi="Times New Roman"/>
        </w:rPr>
      </w:pPr>
      <w:bookmarkStart w:id="40" w:name="straipsnis35"/>
      <w:r w:rsidRPr="008F5FBB">
        <w:rPr>
          <w:rFonts w:ascii="Times New Roman" w:hAnsi="Times New Roman"/>
          <w:b/>
        </w:rPr>
        <w:t>35 straipsnis. Rinkėjų sąrašų tikslinimas sudarius galutinius rinkėjų sąrašus, taip pat rinkimų dieną</w:t>
      </w:r>
    </w:p>
    <w:bookmarkEnd w:id="40"/>
    <w:p w:rsidR="007D0B8C" w:rsidRPr="008F5FBB" w:rsidRDefault="007D0B8C" w:rsidP="00717FA2">
      <w:pPr>
        <w:ind w:firstLine="720"/>
        <w:jc w:val="both"/>
        <w:rPr>
          <w:rFonts w:ascii="Times New Roman" w:hAnsi="Times New Roman"/>
        </w:rPr>
      </w:pPr>
      <w:r w:rsidRPr="008F5FBB">
        <w:rPr>
          <w:rFonts w:ascii="Times New Roman" w:hAnsi="Times New Roman"/>
        </w:rPr>
        <w:t>Jeigu į apylinkės rinkimų komisiją po galutinio rinkėjų sąrašų patvirtinimo, bet ne vėliau kaip iki rinkimų dienos 18 valandos kreipiasi neįrašytas į šios rinkimų apylinkės rinkėjų sąrašą rinkėjas ir pateikia Lietuvos Respublikos piliečio pasą su jame įrašytu gyvenamosios vietos adresu arba pasą ar asmens tapatybės kortelę ir dokumentą apie deklaruotą gyvenamąją vietą (gyvenamoji vieta turi būti priskirta šios rinkimų apylinkės teritorijai), apylinkės rinkimų komisija įrašo rinkėją į papildomą rinkimų apylinkės rinkėjų sąrašą ir leidžia jam balsuoti Vyriausiosios rinkimų komisijos nustatyta tvarka, o šio rinkėjo vardą, pavardę, asmens kodą, jo paso arba asmens tapatybės kortelės numerį ir adresą tuoj pat praneša apygardos rinkimų komisijai. Apygardos rinkimų komisija patikrina, ar rinkėjas įrašytas į rinkimų apygardos rinkėjų sąrašą, ir imasi priemonių garantuoti, kad rinkėjas negalėtų du kartus balsuoti arba jo užpildyti biuleteniai būtų skaičiuojami tik vieną kartą. Jeigu rinkėjas yra balsavęs du kartus, skaičiuojamas tik tas balsas, kuris pateko į rinkimų apylinkės balsadėžę. Kitas šio rinkėjo balsas, gautas paštu arba balsavus pagal papildomą apylinkės rinkėjų sąrašą, neskaičiuojamas.</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52" w:history="1">
        <w:r w:rsidRPr="008F5FBB">
          <w:rPr>
            <w:rStyle w:val="Hyperlink"/>
            <w:rFonts w:ascii="Times New Roman" w:eastAsia="MS Mincho" w:hAnsi="Times New Roman"/>
            <w:i/>
            <w:iCs/>
          </w:rPr>
          <w:t>X-397</w:t>
        </w:r>
      </w:hyperlink>
      <w:r w:rsidRPr="008F5FBB">
        <w:rPr>
          <w:rFonts w:ascii="Times New Roman" w:eastAsia="MS Mincho" w:hAnsi="Times New Roman"/>
          <w:i/>
          <w:iCs/>
        </w:rPr>
        <w:t>, 2005-11-17, Žin., 2005, Nr. 143-5171 (2005-12-08)</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41" w:name="straipsnis36"/>
      <w:r w:rsidRPr="008F5FBB">
        <w:rPr>
          <w:rFonts w:ascii="Times New Roman" w:hAnsi="Times New Roman"/>
          <w:b/>
          <w:szCs w:val="22"/>
        </w:rPr>
        <w:t>36 straipsnis. Skundai dėl rinkėjų sąrašų</w:t>
      </w:r>
    </w:p>
    <w:bookmarkEnd w:id="41"/>
    <w:p w:rsidR="007D0B8C" w:rsidRPr="008F5FBB" w:rsidRDefault="007D0B8C" w:rsidP="00717FA2">
      <w:pPr>
        <w:ind w:firstLine="720"/>
        <w:jc w:val="both"/>
        <w:rPr>
          <w:rFonts w:ascii="Times New Roman" w:hAnsi="Times New Roman"/>
        </w:rPr>
      </w:pPr>
      <w:r w:rsidRPr="008F5FBB">
        <w:rPr>
          <w:rFonts w:ascii="Times New Roman" w:hAnsi="Times New Roman"/>
        </w:rPr>
        <w:t>1. Rinkėjas arba partijos atstovas skundus dėl rinkėjų sąraše padarytų klaidų, dėl kurių rinkėjas šio įstatymo nustatyta tvarka nėra įrašytas į rinkėjų sąrašą arba yra įrašytas į kelis rinkėjų sąrašus, gali pateikti apylinkės rinkimų komisijai likus ne mažiau kaip 7 dienoms iki rinkimų. Apylinkės rinkimų komisija skundą privalo išnagrinėti ir sprendimą priimti tuoj pat arba ne vėliau kaip per 2 dienas nuo jo gavimo, jeigu iki rinkimų dienos liko daugiau kaip 10 dienų.</w:t>
      </w:r>
    </w:p>
    <w:p w:rsidR="007D0B8C" w:rsidRPr="008F5FBB" w:rsidRDefault="007D0B8C" w:rsidP="00717FA2">
      <w:pPr>
        <w:ind w:firstLine="720"/>
        <w:jc w:val="both"/>
        <w:rPr>
          <w:rFonts w:ascii="Times New Roman" w:hAnsi="Times New Roman"/>
        </w:rPr>
      </w:pPr>
      <w:r w:rsidRPr="008F5FBB">
        <w:rPr>
          <w:rFonts w:ascii="Times New Roman" w:hAnsi="Times New Roman"/>
        </w:rPr>
        <w:t>2. Apylinkės rinkimų komisijos sprendimas per 3 dienas gali būti apskųstas atitinkamos apygardos administraciniam teismui, kuris skundą išnagrinėja per 2 dienas. Teismo sprendimas yra galutinis.</w:t>
      </w:r>
    </w:p>
    <w:p w:rsidR="007D0B8C" w:rsidRPr="008F5FBB" w:rsidRDefault="007D0B8C" w:rsidP="00717FA2">
      <w:pPr>
        <w:ind w:firstLine="720"/>
        <w:jc w:val="both"/>
        <w:rPr>
          <w:rFonts w:ascii="Times New Roman" w:hAnsi="Times New Roman"/>
        </w:rPr>
      </w:pPr>
      <w:r w:rsidRPr="008F5FBB">
        <w:rPr>
          <w:rFonts w:ascii="Times New Roman" w:hAnsi="Times New Roman"/>
        </w:rPr>
        <w:t>3. Praleidus nustatytus terminus pastaboms ir skundams pateikti, pastabos ir skundai nenagrinėjami.</w:t>
      </w:r>
    </w:p>
    <w:p w:rsidR="007D0B8C" w:rsidRPr="008F5FBB" w:rsidRDefault="007D0B8C" w:rsidP="00717FA2">
      <w:pPr>
        <w:ind w:firstLine="720"/>
        <w:jc w:val="both"/>
        <w:rPr>
          <w:rFonts w:ascii="Times New Roman" w:hAnsi="Times New Roman"/>
        </w:rPr>
      </w:pPr>
      <w:r w:rsidRPr="008F5FBB">
        <w:rPr>
          <w:rFonts w:ascii="Times New Roman" w:hAnsi="Times New Roman"/>
        </w:rPr>
        <w:t>4. Apie gautus skundus ir pagal teismo sprendimus rinkėjų sąrašuose padarytus pataisymus apylinkių rinkimų komisijos praneša apygardos rinkimų komisijai, o ši -Vyriausiajai rinkimų komisijai per kiek įmanoma trumpesnį laiką, bet ne vėliau kaip per 12 valandų.</w:t>
      </w:r>
    </w:p>
    <w:p w:rsidR="007D0B8C" w:rsidRPr="008F5FBB" w:rsidRDefault="007D0B8C" w:rsidP="00717FA2">
      <w:pPr>
        <w:pStyle w:val="Heading1"/>
        <w:spacing w:before="0" w:after="0"/>
        <w:ind w:firstLine="90"/>
        <w:jc w:val="center"/>
        <w:rPr>
          <w:rFonts w:ascii="Times New Roman" w:eastAsia="Arial Unicode MS" w:hAnsi="Times New Roman"/>
          <w:sz w:val="22"/>
        </w:rPr>
      </w:pPr>
    </w:p>
    <w:p w:rsidR="007D0B8C" w:rsidRPr="008F5FBB" w:rsidRDefault="007D0B8C" w:rsidP="00717FA2">
      <w:pPr>
        <w:pStyle w:val="Heading1"/>
        <w:spacing w:before="0" w:after="0"/>
        <w:ind w:firstLine="90"/>
        <w:jc w:val="center"/>
        <w:rPr>
          <w:rFonts w:ascii="Times New Roman" w:eastAsia="Arial Unicode MS" w:hAnsi="Times New Roman"/>
          <w:sz w:val="22"/>
        </w:rPr>
      </w:pPr>
      <w:bookmarkStart w:id="42" w:name="skirsnis5"/>
      <w:r w:rsidRPr="008F5FBB">
        <w:rPr>
          <w:rFonts w:ascii="Times New Roman" w:hAnsi="Times New Roman"/>
          <w:sz w:val="22"/>
        </w:rPr>
        <w:t>PENKTASIS SKIRSNIS</w:t>
      </w:r>
    </w:p>
    <w:bookmarkEnd w:id="42"/>
    <w:p w:rsidR="007D0B8C" w:rsidRPr="008F5FBB" w:rsidRDefault="007D0B8C" w:rsidP="00717FA2">
      <w:pPr>
        <w:pStyle w:val="Heading1"/>
        <w:spacing w:before="0" w:after="0"/>
        <w:ind w:firstLine="90"/>
        <w:jc w:val="center"/>
        <w:rPr>
          <w:rFonts w:ascii="Times New Roman" w:eastAsia="Arial Unicode MS" w:hAnsi="Times New Roman"/>
          <w:sz w:val="22"/>
        </w:rPr>
      </w:pPr>
      <w:r w:rsidRPr="008F5FBB">
        <w:rPr>
          <w:rFonts w:ascii="Times New Roman" w:hAnsi="Times New Roman"/>
          <w:sz w:val="22"/>
        </w:rPr>
        <w:t>KANDIDATŲ Į SEIMO NARIUS KĖLIMAS</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43" w:name="straipsnis37"/>
      <w:r w:rsidRPr="008F5FBB">
        <w:rPr>
          <w:rFonts w:ascii="Times New Roman" w:hAnsi="Times New Roman"/>
          <w:b/>
          <w:szCs w:val="22"/>
        </w:rPr>
        <w:t>37 straipsnis. Kandidatų į Seimo narius kėlimas</w:t>
      </w:r>
    </w:p>
    <w:bookmarkEnd w:id="43"/>
    <w:p w:rsidR="007D0B8C" w:rsidRPr="008F5FBB" w:rsidRDefault="007D0B8C" w:rsidP="00717FA2">
      <w:pPr>
        <w:ind w:firstLine="720"/>
        <w:jc w:val="both"/>
        <w:rPr>
          <w:rFonts w:ascii="Times New Roman" w:hAnsi="Times New Roman"/>
        </w:rPr>
      </w:pPr>
      <w:r w:rsidRPr="008F5FBB">
        <w:rPr>
          <w:rFonts w:ascii="Times New Roman" w:hAnsi="Times New Roman"/>
        </w:rPr>
        <w:t>1. Kandidatus į Seimo narius gali kelti:</w:t>
      </w:r>
    </w:p>
    <w:p w:rsidR="007D0B8C" w:rsidRPr="008F5FBB" w:rsidRDefault="007D0B8C" w:rsidP="00717FA2">
      <w:pPr>
        <w:ind w:firstLine="720"/>
        <w:jc w:val="both"/>
        <w:rPr>
          <w:rFonts w:ascii="Times New Roman" w:hAnsi="Times New Roman"/>
        </w:rPr>
      </w:pPr>
      <w:r w:rsidRPr="008F5FBB">
        <w:rPr>
          <w:rFonts w:ascii="Times New Roman" w:hAnsi="Times New Roman"/>
          <w:iCs/>
        </w:rPr>
        <w:t xml:space="preserve">1) vienmandatėse ir daugiamandatėje rinkimų apygardose partija, įregistruota pagal Politinių partijų įstatymą </w:t>
      </w:r>
      <w:r w:rsidRPr="008F5FBB">
        <w:rPr>
          <w:rFonts w:ascii="Times New Roman" w:hAnsi="Times New Roman"/>
          <w:iCs/>
          <w:color w:val="000000"/>
        </w:rPr>
        <w:t>ir atitinkanti Politinių partijų įstatymo reikalavimus dėl partijos narių skaičiaus,</w:t>
      </w:r>
      <w:r w:rsidRPr="008F5FBB">
        <w:rPr>
          <w:rFonts w:ascii="Times New Roman" w:hAnsi="Times New Roman"/>
          <w:iCs/>
        </w:rPr>
        <w:t xml:space="preserve"> ne vėliau kaip prieš 65 dienas iki rinkimų;</w:t>
      </w:r>
    </w:p>
    <w:p w:rsidR="007D0B8C" w:rsidRPr="008F5FBB" w:rsidRDefault="007D0B8C" w:rsidP="00717FA2">
      <w:pPr>
        <w:ind w:firstLine="720"/>
        <w:jc w:val="both"/>
        <w:rPr>
          <w:rFonts w:ascii="Times New Roman" w:hAnsi="Times New Roman"/>
        </w:rPr>
      </w:pPr>
      <w:r w:rsidRPr="008F5FBB">
        <w:rPr>
          <w:rFonts w:ascii="Times New Roman" w:hAnsi="Times New Roman"/>
        </w:rPr>
        <w:t>2) vienmandatėje rinkimų apygardoje kiekvienas Lietuvos Respublikos pilietis, kuris gali būti renkamas Seimo nariu, gali išsikelti kandidatu į Seimo narius, jeigu jo išsikėlimą parašais paremia ne mažiau kaip vienas tūkstantis tos apygardos rinkėjų.</w:t>
      </w:r>
    </w:p>
    <w:p w:rsidR="007D0B8C" w:rsidRPr="008F5FBB" w:rsidRDefault="007D0B8C" w:rsidP="00717FA2">
      <w:pPr>
        <w:ind w:firstLine="720"/>
        <w:jc w:val="both"/>
        <w:rPr>
          <w:rFonts w:ascii="Times New Roman" w:hAnsi="Times New Roman"/>
        </w:rPr>
      </w:pPr>
      <w:r w:rsidRPr="008F5FBB">
        <w:rPr>
          <w:rFonts w:ascii="Times New Roman" w:hAnsi="Times New Roman"/>
        </w:rPr>
        <w:t>2. Daugiamandatėje rinkimų apygardoje partija kandidatus į Seimo narius kelia pateikdama kandidatų sąrašą, kuriame kandidatai surašyti iš jos nustatytos eilės. Jeigu partijos įstatai nenumato kitaip, kandidatai vienmandatėse rinkimų apygardose ir kandidatų, surašytų iš eilės, sąrašas daugiamandatėje rinkimų apygardoje turi būti patvirtinti partijos suvažiavimo ar konferencijos. Kandidatų sąraše (jungtiniame sąraše) negali būti mažiau kaip 25 ir daugiau kaip 141 kandidatas.</w:t>
      </w:r>
    </w:p>
    <w:p w:rsidR="007D0B8C" w:rsidRPr="008F5FBB" w:rsidRDefault="007D0B8C" w:rsidP="00717FA2">
      <w:pPr>
        <w:pStyle w:val="PlainText"/>
        <w:rPr>
          <w:rFonts w:ascii="Times New Roman" w:eastAsia="MS Mincho" w:hAnsi="Times New Roman"/>
          <w:i/>
          <w:iCs/>
        </w:rPr>
      </w:pPr>
      <w:r w:rsidRPr="008F5FBB">
        <w:rPr>
          <w:rFonts w:ascii="Times New Roman" w:eastAsia="MS Mincho" w:hAnsi="Times New Roman"/>
          <w:i/>
          <w:iCs/>
        </w:rPr>
        <w:t>Straipsnio pakeitimai:</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53" w:history="1">
        <w:r w:rsidRPr="008F5FBB">
          <w:rPr>
            <w:rStyle w:val="Hyperlink"/>
            <w:rFonts w:ascii="Times New Roman" w:eastAsia="MS Mincho" w:hAnsi="Times New Roman"/>
            <w:i/>
            <w:iCs/>
          </w:rPr>
          <w:t>X-1490</w:t>
        </w:r>
      </w:hyperlink>
      <w:r w:rsidRPr="008F5FBB">
        <w:rPr>
          <w:rFonts w:ascii="Times New Roman" w:eastAsia="MS Mincho" w:hAnsi="Times New Roman"/>
          <w:i/>
          <w:iCs/>
        </w:rPr>
        <w:t>, 2008-04-15, Žin., 2008, Nr. 50-1839 (2008-04-30)</w:t>
      </w:r>
    </w:p>
    <w:p w:rsidR="007D0B8C" w:rsidRPr="008F5FBB" w:rsidRDefault="007D0B8C" w:rsidP="00717FA2">
      <w:pPr>
        <w:rPr>
          <w:rFonts w:ascii="Times New Roman" w:hAnsi="Times New Roman"/>
        </w:rPr>
      </w:pPr>
    </w:p>
    <w:p w:rsidR="007D0B8C" w:rsidRPr="008F5FBB" w:rsidRDefault="007D0B8C" w:rsidP="00717FA2">
      <w:pPr>
        <w:ind w:firstLine="709"/>
        <w:rPr>
          <w:rFonts w:ascii="Times New Roman" w:eastAsia="Arial Unicode MS" w:hAnsi="Times New Roman"/>
          <w:b/>
          <w:szCs w:val="22"/>
        </w:rPr>
      </w:pPr>
      <w:bookmarkStart w:id="44" w:name="straipsnis38"/>
      <w:r w:rsidRPr="008F5FBB">
        <w:rPr>
          <w:rFonts w:ascii="Times New Roman" w:hAnsi="Times New Roman"/>
          <w:b/>
          <w:szCs w:val="22"/>
        </w:rPr>
        <w:t>38 straipsnis. Kandidatų iškėlimo pareiškiniai dokumentai</w:t>
      </w:r>
    </w:p>
    <w:bookmarkEnd w:id="44"/>
    <w:p w:rsidR="007D0B8C" w:rsidRPr="008F5FBB" w:rsidRDefault="007D0B8C" w:rsidP="00717FA2">
      <w:pPr>
        <w:ind w:firstLine="720"/>
        <w:jc w:val="both"/>
        <w:rPr>
          <w:rFonts w:ascii="Times New Roman" w:hAnsi="Times New Roman"/>
        </w:rPr>
      </w:pPr>
      <w:r w:rsidRPr="008F5FBB">
        <w:rPr>
          <w:rFonts w:ascii="Times New Roman" w:hAnsi="Times New Roman"/>
        </w:rPr>
        <w:t>1. Partija turi įteikti Vyriausiajai rinkimų komisijai šiuos pareiškinius dokumentus:</w:t>
      </w:r>
    </w:p>
    <w:p w:rsidR="007D0B8C" w:rsidRPr="008F5FBB" w:rsidRDefault="007D0B8C" w:rsidP="00717FA2">
      <w:pPr>
        <w:ind w:firstLine="720"/>
        <w:jc w:val="both"/>
        <w:rPr>
          <w:rFonts w:ascii="Times New Roman" w:hAnsi="Times New Roman"/>
        </w:rPr>
      </w:pPr>
      <w:r w:rsidRPr="008F5FBB">
        <w:rPr>
          <w:rFonts w:ascii="Times New Roman" w:hAnsi="Times New Roman"/>
        </w:rPr>
        <w:t>1) pareiškimą dalyvauti rinkimuose;</w:t>
      </w:r>
    </w:p>
    <w:p w:rsidR="007D0B8C" w:rsidRPr="008F5FBB" w:rsidRDefault="007D0B8C" w:rsidP="00717FA2">
      <w:pPr>
        <w:ind w:firstLine="720"/>
        <w:jc w:val="both"/>
        <w:rPr>
          <w:rFonts w:ascii="Times New Roman" w:hAnsi="Times New Roman"/>
        </w:rPr>
      </w:pPr>
      <w:r w:rsidRPr="008F5FBB">
        <w:rPr>
          <w:rFonts w:ascii="Times New Roman" w:hAnsi="Times New Roman"/>
        </w:rPr>
        <w:t>2) savo registracijos dokumentų nuorašą, taip pat gali pateikti partijos programą, rinkimų programą;</w:t>
      </w:r>
    </w:p>
    <w:p w:rsidR="007D0B8C" w:rsidRPr="008F5FBB" w:rsidRDefault="007D0B8C" w:rsidP="00717FA2">
      <w:pPr>
        <w:ind w:firstLine="720"/>
        <w:jc w:val="both"/>
        <w:rPr>
          <w:rFonts w:ascii="Times New Roman" w:hAnsi="Times New Roman"/>
        </w:rPr>
      </w:pPr>
      <w:r w:rsidRPr="008F5FBB">
        <w:rPr>
          <w:rFonts w:ascii="Times New Roman" w:hAnsi="Times New Roman"/>
        </w:rPr>
        <w:t>3) daugiamandatėje rinkimų apygardoje keliamų kandidatų sąrašą;</w:t>
      </w:r>
    </w:p>
    <w:p w:rsidR="006A3383" w:rsidRPr="008F5FBB" w:rsidRDefault="006A3383" w:rsidP="006A3383">
      <w:pPr>
        <w:ind w:firstLine="720"/>
        <w:jc w:val="both"/>
        <w:rPr>
          <w:rFonts w:ascii="Times New Roman" w:hAnsi="Times New Roman"/>
          <w:szCs w:val="22"/>
        </w:rPr>
      </w:pPr>
      <w:r w:rsidRPr="008F5FBB">
        <w:rPr>
          <w:rFonts w:ascii="Times New Roman" w:hAnsi="Times New Roman"/>
          <w:szCs w:val="22"/>
        </w:rPr>
        <w:t>4) kandidatų, keliamų vienmandatėse rinkimų apygardose, sąrašą;</w:t>
      </w:r>
    </w:p>
    <w:p w:rsidR="007D0B8C" w:rsidRPr="008F5FBB" w:rsidRDefault="007D0B8C" w:rsidP="00717FA2">
      <w:pPr>
        <w:ind w:firstLine="720"/>
        <w:jc w:val="both"/>
        <w:rPr>
          <w:rFonts w:ascii="Times New Roman" w:hAnsi="Times New Roman"/>
        </w:rPr>
      </w:pPr>
      <w:r w:rsidRPr="008F5FBB">
        <w:rPr>
          <w:rFonts w:ascii="Times New Roman" w:hAnsi="Times New Roman"/>
          <w:iCs/>
        </w:rPr>
        <w:t xml:space="preserve">5) kiekvieno keliamo kandidato pasirašytą įsipareigojimą, jeigu jis bus išrinktas, nutraukti darbo ar kitokią veiklą, nesuderinamą su Seimo nario statusu, sutikimą būti šios partijos iškeltu kandidatu konkrečioje rinkimų apygardoje, paties užpildytą kandidato į Seimo narius anketą ir gyventojų pajamų mokesčio bei gyventojo turto deklaracijų, pateiktų valstybinei mokesčių inspekcijai, pagrindinių duomenų išrašus, patvirtintus tos mokesčių inspekcijos, kuriai deklaracijos buvo pateiktos, </w:t>
      </w:r>
      <w:r w:rsidRPr="008F5FBB">
        <w:rPr>
          <w:rFonts w:ascii="Times New Roman" w:hAnsi="Times New Roman"/>
          <w:iCs/>
          <w:color w:val="000000"/>
        </w:rPr>
        <w:t>taip pat privačių interesų deklaraciją ir Vyriausiosios rinkimų komisijos nustatytos formos pasižadėjimą laikytis draudimo papirkti rinkėjus ir rinkimų teisę turinčius asmenis</w:t>
      </w:r>
      <w:r w:rsidRPr="008F5FBB">
        <w:rPr>
          <w:rFonts w:ascii="Times New Roman" w:hAnsi="Times New Roman"/>
          <w:iCs/>
        </w:rPr>
        <w:t>. Partija gali pateikti kiekvieno kandidato fotonuotraukas, autobiografiją;</w:t>
      </w:r>
    </w:p>
    <w:p w:rsidR="007D0B8C" w:rsidRPr="008F5FBB" w:rsidRDefault="007D0B8C" w:rsidP="00717FA2">
      <w:pPr>
        <w:ind w:firstLine="720"/>
        <w:jc w:val="both"/>
        <w:rPr>
          <w:rFonts w:ascii="Times New Roman" w:hAnsi="Times New Roman"/>
        </w:rPr>
      </w:pPr>
      <w:r w:rsidRPr="008F5FBB">
        <w:rPr>
          <w:rFonts w:ascii="Times New Roman" w:hAnsi="Times New Roman"/>
        </w:rPr>
        <w:t>6) įgaliojimą atstovui rinkimams atstovauti Vyriausiojoje rinkimų komisijoje, taip pat turi teisę pateikti įgaliojimus atstovauti jai ir jos keliamiems kandidatams apygardų rinkimų komisijose;</w:t>
      </w:r>
    </w:p>
    <w:p w:rsidR="007D0B8C" w:rsidRPr="008F5FBB" w:rsidRDefault="007D0B8C" w:rsidP="00717FA2">
      <w:pPr>
        <w:ind w:firstLine="720"/>
        <w:jc w:val="both"/>
        <w:rPr>
          <w:rFonts w:ascii="Times New Roman" w:hAnsi="Times New Roman"/>
        </w:rPr>
      </w:pPr>
      <w:r w:rsidRPr="008F5FBB">
        <w:rPr>
          <w:rFonts w:ascii="Times New Roman" w:hAnsi="Times New Roman"/>
        </w:rPr>
        <w:t>7) dokumentą patvirtinantį, kad yra sumokėtas rinkimų užstatas;</w:t>
      </w:r>
    </w:p>
    <w:p w:rsidR="006A3383" w:rsidRPr="008F5FBB" w:rsidRDefault="006A3383" w:rsidP="006A3383">
      <w:pPr>
        <w:ind w:firstLine="720"/>
        <w:jc w:val="both"/>
        <w:rPr>
          <w:rFonts w:ascii="Times New Roman" w:hAnsi="Times New Roman"/>
          <w:b/>
          <w:sz w:val="20"/>
        </w:rPr>
      </w:pPr>
      <w:r w:rsidRPr="008F5FBB">
        <w:rPr>
          <w:rFonts w:ascii="Times New Roman" w:hAnsi="Times New Roman"/>
          <w:szCs w:val="22"/>
        </w:rPr>
        <w:t>8) jeigu partija paskutiniuose Seimo, Europos Parlamento arba savivaldybių tarybų rinkimuose buvo iškėlusi kandidatus arba kandidatų sąrašus, ji turi teisę pateikti atitinkamos politinės kampanijos finansavimo</w:t>
      </w:r>
      <w:r w:rsidRPr="008F5FBB">
        <w:rPr>
          <w:rFonts w:ascii="Times New Roman" w:hAnsi="Times New Roman"/>
          <w:b/>
          <w:szCs w:val="22"/>
        </w:rPr>
        <w:t xml:space="preserve"> </w:t>
      </w:r>
      <w:r w:rsidRPr="008F5FBB">
        <w:rPr>
          <w:rFonts w:ascii="Times New Roman" w:hAnsi="Times New Roman"/>
          <w:szCs w:val="22"/>
        </w:rPr>
        <w:t>ataskaitos kopiją</w:t>
      </w:r>
      <w:r w:rsidR="000157CE">
        <w:rPr>
          <w:rFonts w:ascii="Times New Roman" w:hAnsi="Times New Roman"/>
          <w:szCs w:val="22"/>
        </w:rPr>
        <w:t>;</w:t>
      </w:r>
    </w:p>
    <w:p w:rsidR="006A3383" w:rsidRPr="008F5FBB" w:rsidRDefault="007D0B8C" w:rsidP="000157CE">
      <w:pPr>
        <w:ind w:firstLine="720"/>
        <w:jc w:val="both"/>
        <w:rPr>
          <w:rFonts w:ascii="Times New Roman" w:hAnsi="Times New Roman"/>
          <w:b/>
          <w:sz w:val="20"/>
        </w:rPr>
      </w:pPr>
      <w:r w:rsidRPr="008F5FBB">
        <w:rPr>
          <w:rFonts w:ascii="Times New Roman" w:hAnsi="Times New Roman"/>
          <w:iCs/>
        </w:rPr>
        <w:t xml:space="preserve">9) </w:t>
      </w:r>
      <w:r w:rsidR="000157CE">
        <w:rPr>
          <w:rFonts w:ascii="Times New Roman" w:hAnsi="Times New Roman"/>
          <w:iCs/>
        </w:rPr>
        <w:t>(</w:t>
      </w:r>
      <w:r w:rsidR="006A3383" w:rsidRPr="000157CE">
        <w:rPr>
          <w:rFonts w:ascii="Times New Roman" w:hAnsi="Times New Roman"/>
          <w:szCs w:val="22"/>
        </w:rPr>
        <w:t>netek</w:t>
      </w:r>
      <w:r w:rsidR="000157CE" w:rsidRPr="000157CE">
        <w:rPr>
          <w:rFonts w:ascii="Times New Roman" w:hAnsi="Times New Roman"/>
          <w:szCs w:val="22"/>
        </w:rPr>
        <w:t>o</w:t>
      </w:r>
      <w:r w:rsidR="006A3383" w:rsidRPr="000157CE">
        <w:rPr>
          <w:rFonts w:ascii="Times New Roman" w:hAnsi="Times New Roman"/>
          <w:szCs w:val="22"/>
        </w:rPr>
        <w:t xml:space="preserve"> galios nuo 2010 m. rugsėjo 15 d.</w:t>
      </w:r>
      <w:r w:rsidR="000157CE">
        <w:rPr>
          <w:rFonts w:ascii="Times New Roman" w:hAnsi="Times New Roman"/>
          <w:szCs w:val="22"/>
        </w:rPr>
        <w:t>)</w:t>
      </w:r>
    </w:p>
    <w:p w:rsidR="007D0B8C" w:rsidRPr="008F5FBB" w:rsidRDefault="007D0B8C" w:rsidP="00717FA2">
      <w:pPr>
        <w:ind w:firstLine="720"/>
        <w:jc w:val="both"/>
        <w:rPr>
          <w:rFonts w:ascii="Times New Roman" w:hAnsi="Times New Roman"/>
        </w:rPr>
      </w:pPr>
      <w:r w:rsidRPr="008F5FBB">
        <w:rPr>
          <w:rFonts w:ascii="Times New Roman" w:hAnsi="Times New Roman"/>
        </w:rPr>
        <w:t>2. Asmuo, nusprendęs išsikelti kandidatu į Seimo narius, apygardos rinkimų komisijai turi pateikti:</w:t>
      </w:r>
    </w:p>
    <w:p w:rsidR="007D0B8C" w:rsidRPr="008F5FBB" w:rsidRDefault="007D0B8C" w:rsidP="00717FA2">
      <w:pPr>
        <w:ind w:firstLine="720"/>
        <w:jc w:val="both"/>
        <w:rPr>
          <w:rFonts w:ascii="Times New Roman" w:hAnsi="Times New Roman"/>
        </w:rPr>
      </w:pPr>
      <w:r w:rsidRPr="008F5FBB">
        <w:rPr>
          <w:rFonts w:ascii="Times New Roman" w:hAnsi="Times New Roman"/>
        </w:rPr>
        <w:t>1) pareiškimą dėl išsikėlimo kandidatu į Seimo narius šioje rinkimų apygardoje;</w:t>
      </w:r>
    </w:p>
    <w:p w:rsidR="007D0B8C" w:rsidRPr="008F5FBB" w:rsidRDefault="007D0B8C" w:rsidP="00717FA2">
      <w:pPr>
        <w:ind w:firstLine="720"/>
        <w:jc w:val="both"/>
        <w:rPr>
          <w:rFonts w:ascii="Times New Roman" w:hAnsi="Times New Roman"/>
        </w:rPr>
      </w:pPr>
      <w:r w:rsidRPr="008F5FBB">
        <w:rPr>
          <w:rFonts w:ascii="Times New Roman" w:hAnsi="Times New Roman"/>
          <w:iCs/>
        </w:rPr>
        <w:t xml:space="preserve">2) paties pasirašytą įsipareigojimą, jeigu jis bus išrinktas, nutraukti darbo ar kitokią veiklą, nesuderinamą su Seimo nario statusu, paties užpildytą kandidato į Seimo narius anketą ir gyventojų pajamų mokesčio bei gyventojo turto deklaracijų, pateiktų valstybinei mokesčių inspekcijai, pagrindinių duomenų išrašus, patvirtintus tos mokesčių inspekcijos, kuriai deklaracijos buvo pateiktos, </w:t>
      </w:r>
      <w:r w:rsidRPr="008F5FBB">
        <w:rPr>
          <w:rFonts w:ascii="Times New Roman" w:hAnsi="Times New Roman"/>
          <w:iCs/>
          <w:color w:val="000000"/>
        </w:rPr>
        <w:t>taip pat privačių interesų deklaraciją ir Vyriausiosios rinkimų komisijos nustatytos formos pasižadėjimą laikytis draudimo papirkti rinkėjus ir rinkimų teisę turinčius asmenis</w:t>
      </w:r>
      <w:r w:rsidRPr="008F5FBB">
        <w:rPr>
          <w:rFonts w:ascii="Times New Roman" w:hAnsi="Times New Roman"/>
          <w:iCs/>
        </w:rPr>
        <w:t>. Asmuo gali pateikti savo fotonuotraukas, autobiografiją;</w:t>
      </w:r>
    </w:p>
    <w:p w:rsidR="007D0B8C" w:rsidRPr="008F5FBB" w:rsidRDefault="007D0B8C" w:rsidP="00717FA2">
      <w:pPr>
        <w:ind w:firstLine="720"/>
        <w:jc w:val="both"/>
        <w:rPr>
          <w:rFonts w:ascii="Times New Roman" w:hAnsi="Times New Roman"/>
        </w:rPr>
      </w:pPr>
      <w:r w:rsidRPr="008F5FBB">
        <w:rPr>
          <w:rFonts w:ascii="Times New Roman" w:hAnsi="Times New Roman"/>
        </w:rPr>
        <w:t>3) dokumentą, patvirtinantį, kad yra sumokėtas rinkimų užstatas. Taip pat gali būti pateiktas kandidato įgaliojimas jam atstovauti Vyriausiojoje ir tos apygardos rinkimų komisijose.</w:t>
      </w:r>
    </w:p>
    <w:p w:rsidR="007D0B8C" w:rsidRPr="008F5FBB" w:rsidRDefault="007D0B8C" w:rsidP="00717FA2">
      <w:pPr>
        <w:ind w:firstLine="720"/>
        <w:jc w:val="both"/>
        <w:rPr>
          <w:rFonts w:ascii="Times New Roman" w:hAnsi="Times New Roman"/>
        </w:rPr>
      </w:pPr>
      <w:r w:rsidRPr="008F5FBB">
        <w:rPr>
          <w:rFonts w:ascii="Times New Roman" w:hAnsi="Times New Roman"/>
        </w:rPr>
        <w:t>3. Apygardos rinkimų komisija piliečiui, nusprendusiam išsikelti kandidatu į Seimo narius, per tris dienas išduoda vardinius parašų rinkimo lapus, kuriuose įrašyta kandidato vardas ir pavardė, kandidato išsikėlimą remiančių tos rinkimų apygardos rinkėjų parašams rinkti. Parašus renka pilietis, nusprendęs išsikelti kandidatu į Seimo narius, pats arba tai paveda atlikti kitiems rinkimų teisę turintiems asmenims. Parašus rinkęs asmuo pasirašo parašų rinkimų lapo pabaigoje ir atsako, kad parašai būtų renkami šio įstatymo nustatyta tvarka. Parašų rinkimo lape pilietis, kuris remia asmens išsikėlimą kandidatu, pats turi įrašyti šiuos duomenis: pavardę, vardą, paso arba asmens tapatybės</w:t>
      </w:r>
      <w:r w:rsidRPr="008F5FBB">
        <w:rPr>
          <w:rFonts w:ascii="Times New Roman" w:hAnsi="Times New Roman"/>
          <w:b/>
        </w:rPr>
        <w:t xml:space="preserve"> </w:t>
      </w:r>
      <w:r w:rsidRPr="008F5FBB">
        <w:rPr>
          <w:rFonts w:ascii="Times New Roman" w:hAnsi="Times New Roman"/>
        </w:rPr>
        <w:t>kortelės numerį, gimimo datą, nuolatinės gyvenamosios vietos adresą, – ir pasirašyti. Tuo atveju, kai kandidato išsikėlimą remiantis pilietis dėl fizinių trūkumų ar kitų priežasčių negali reikalingų duomenų parašų rinkimo lape įrašyti pats, jis gali paprašyti kito rinkimų teisę turinčio piliečio, išskyrus parašų rinkėją, tai padaryti už jį. Šiuo atveju surašomas Vyriausiosios rinkimų komisijos nustatytos formos aktas ir pridedamas prie parašų rinkimo lapo. Pilietis, remiantis asmens išsikėlimą kandidatu ir neturintis fizinių trūkumų, kurie jam trukdytų įrašyti savo duomenis, turi tuos duomenis į parašų rinkimo lapą įrašyti pats. Draudžiama papirkinėti išsikėlimą parėmusius rinkėjus, atsilyginti ar žadėti atsilyginti už kandidato išsikėlimo parėmimą, taip pat grasinant reikalauti pasirašyti ar kitaip pažeisti savanoriškumo principą. Parašų rinkimo lapus kandidatas turi grąžinti apygardos rinkimų komisijai ne vėliau kaip likus 40 dienų iki rinkimų. Gavusi parašų rinkimo lapus, apygardos rinkimų komisija ne daugiau kaip per 7 dienas juos patikrina. Apygardos rinkimų komisija suskaičiuoja rinkimų apygardos rinkėjų, parėmusių šio piliečio išsikėlimą, parašų skaičių. Neįskaičiuojami šie parašai: asmenų, neturinčių rinkimų teisės; rinkėjų, neįrašytų į tos rinkimų apygardos rinkėjų sąrašą; asmenų, kurie nėra įrašę visų šio įstatymo nustatytų duomenų; jei įrašyti neteisingi duomenys; visi parašai piliečio, kuris už to paties asmens išsikėlimą pasirašė keletą kartų. Jeigu yra nustatoma, kad piliečių parašai suklastoti, kad renkant parašus buvo pažeisti savanoriškumo principas ar kiti šio įstatymo reikalavimai, apygardos rinkimų komisija Vyriausiajai rinkimų komisijai siūlo neregistruoti asmens kandidatu į Seimo narius. Jeigu parašų rinkimo lapuose, atmetus neįskaičiuojamus parašus, yra surinktas šio įstatymo nustatytas parašų skaičius, apygardos rinkimų komisija teikia Vyriausiajai rinkimų komisijai registruoti asmenį kandidatu į Seimo narius.</w:t>
      </w:r>
    </w:p>
    <w:p w:rsidR="007D0B8C" w:rsidRPr="008F5FBB" w:rsidRDefault="007D0B8C" w:rsidP="00717FA2">
      <w:pPr>
        <w:ind w:firstLine="720"/>
        <w:jc w:val="both"/>
        <w:rPr>
          <w:rFonts w:ascii="Times New Roman" w:hAnsi="Times New Roman"/>
        </w:rPr>
      </w:pPr>
      <w:r w:rsidRPr="008F5FBB">
        <w:rPr>
          <w:rFonts w:ascii="Times New Roman" w:hAnsi="Times New Roman"/>
        </w:rPr>
        <w:t>4. Kandidato į Seimo narius anketoje pilietis, išsikėlęs arba keliamas kandidatu į Seimo narius, pats turi įrašyti: pavardę, vardą, paso arba asmens tapatybės kortelės numerį, asmens kodą, gimimo datą, nuolatinės gyvenamosios vietos adresą, ar neturi nebaigtos atlikti teismo nuosprendžiu paskirtos bausmės, ar jis nėra asmuo, atliekantis tikrąją karo arba alternatyviąją krašto apsaugos tarnybą, neišėjęs į atsargą krašto apsaugos sistemos, policijos ir vidaus tarnybos karininkas, puskarininkis ar liktinis, kitos sukarintos ar saugumo tarnybos apmokamas pareigūnas. Kandidato į Seimo narius anketoje taip pat gali būti pateikiama ir kitų Vyriausiosios rinkimų komisijos nustatytų papildomų klausimų, į kuriuos asmuo gali ir neatsakyti.  Kandidatas į Seimo narius taip pat privalo raštu pranešti Vyriausiajai rinkimų komisijai, ar jis yra, ar buvo ir kada buvo kitos valstybės (kitų valstybių) pilietis, ir jei tokių aplinkybių yra, pateikti kitos valstybės (kitų valstybių) pilietybę patvirtinantį dokumentą, o Vyriausiosios rinkimų komisijos reikalavimu – Lietuvos Respublikos, kitos valstybės (kitų valstybių) kompetentingų institucijų išduotą dokumentą apie kitos valstybės (kitų valstybių) pilietybės atsisakymą ar jos netekimą, taip pat atitinkamos formos ir turinio rašytinį sutikimą, kad Vyriausioji rinkimų komisija galėtų gauti duomenis iš Lietuvos Respublikos, kitos valstybės (kitų valstybių) kompetentingų institucijų apie kandidato į Seimo narius turimą ar turėtą kitos valstybės (kitų valstybių) pilietybę, jos atsisakymą ar netekimą.</w:t>
      </w:r>
    </w:p>
    <w:p w:rsidR="007D0B8C" w:rsidRPr="008F5FBB" w:rsidRDefault="007D0B8C" w:rsidP="00717FA2">
      <w:pPr>
        <w:ind w:firstLine="720"/>
        <w:jc w:val="both"/>
        <w:rPr>
          <w:rFonts w:ascii="Times New Roman" w:hAnsi="Times New Roman"/>
        </w:rPr>
      </w:pPr>
      <w:r w:rsidRPr="008F5FBB">
        <w:rPr>
          <w:rFonts w:ascii="Times New Roman" w:hAnsi="Times New Roman"/>
        </w:rPr>
        <w:t>5. Pareiškinių dokumentų įteikimas pradedamas likus 65 dienoms ir baigiamas 17 valandą likus 34 dienoms iki rinkimų. Dokumentai, pateikti pasibaigus pareiškinių dokumentų pateikimo terminui, negali būti pripažįstami pareiškiniais dokumentais.</w:t>
      </w:r>
    </w:p>
    <w:p w:rsidR="007D0B8C" w:rsidRPr="008F5FBB" w:rsidRDefault="007D0B8C" w:rsidP="00717FA2">
      <w:pPr>
        <w:pStyle w:val="PlainText"/>
        <w:rPr>
          <w:rFonts w:ascii="Times New Roman" w:eastAsia="MS Mincho" w:hAnsi="Times New Roman"/>
          <w:i/>
          <w:iCs/>
        </w:rPr>
      </w:pPr>
      <w:r w:rsidRPr="008F5FBB">
        <w:rPr>
          <w:rFonts w:ascii="Times New Roman" w:eastAsia="MS Mincho" w:hAnsi="Times New Roman"/>
          <w:i/>
          <w:iCs/>
        </w:rPr>
        <w:t>Straipsnio pakeitimai:</w:t>
      </w:r>
    </w:p>
    <w:p w:rsidR="007D0B8C" w:rsidRPr="008F5FBB" w:rsidRDefault="007D0B8C" w:rsidP="00717FA2">
      <w:pPr>
        <w:pStyle w:val="PlainText"/>
        <w:rPr>
          <w:rFonts w:ascii="Times New Roman" w:eastAsia="MS Mincho" w:hAnsi="Times New Roman"/>
          <w:i/>
          <w:iCs/>
        </w:rPr>
      </w:pPr>
      <w:r w:rsidRPr="008F5FBB">
        <w:rPr>
          <w:rFonts w:ascii="Times New Roman" w:eastAsia="MS Mincho" w:hAnsi="Times New Roman"/>
          <w:i/>
          <w:iCs/>
        </w:rPr>
        <w:t xml:space="preserve">Nr. </w:t>
      </w:r>
      <w:hyperlink r:id="rId54" w:history="1">
        <w:r w:rsidRPr="008F5FBB">
          <w:rPr>
            <w:rStyle w:val="Hyperlink"/>
            <w:rFonts w:ascii="Times New Roman" w:eastAsia="MS Mincho" w:hAnsi="Times New Roman"/>
            <w:i/>
            <w:iCs/>
          </w:rPr>
          <w:t>IX-1912</w:t>
        </w:r>
      </w:hyperlink>
      <w:r w:rsidRPr="008F5FBB">
        <w:rPr>
          <w:rFonts w:ascii="Times New Roman" w:eastAsia="MS Mincho" w:hAnsi="Times New Roman"/>
          <w:i/>
          <w:iCs/>
        </w:rPr>
        <w:t>, 2003-12-18, Žin., 2003, Nr. 123-5584 (2003-12-30)</w:t>
      </w:r>
    </w:p>
    <w:p w:rsidR="007D0B8C" w:rsidRPr="008F5FBB" w:rsidRDefault="007D0B8C" w:rsidP="00717FA2">
      <w:pPr>
        <w:pStyle w:val="PlainText"/>
        <w:rPr>
          <w:rFonts w:ascii="Times New Roman" w:eastAsia="MS Mincho" w:hAnsi="Times New Roman"/>
          <w:bCs/>
          <w:i/>
          <w:iCs/>
        </w:rPr>
      </w:pPr>
      <w:r w:rsidRPr="008F5FBB">
        <w:rPr>
          <w:rFonts w:ascii="Times New Roman" w:eastAsia="MS Mincho" w:hAnsi="Times New Roman"/>
          <w:bCs/>
          <w:i/>
          <w:iCs/>
        </w:rPr>
        <w:t xml:space="preserve">Nr. </w:t>
      </w:r>
      <w:hyperlink r:id="rId55" w:history="1">
        <w:r w:rsidRPr="008F5FBB">
          <w:rPr>
            <w:rStyle w:val="Hyperlink"/>
            <w:rFonts w:ascii="Times New Roman" w:eastAsia="MS Mincho" w:hAnsi="Times New Roman"/>
            <w:bCs/>
            <w:i/>
            <w:iCs/>
          </w:rPr>
          <w:t>IX-2402</w:t>
        </w:r>
      </w:hyperlink>
      <w:r w:rsidRPr="008F5FBB">
        <w:rPr>
          <w:rFonts w:ascii="Times New Roman" w:eastAsia="MS Mincho" w:hAnsi="Times New Roman"/>
          <w:bCs/>
          <w:i/>
          <w:iCs/>
        </w:rPr>
        <w:t>, 2004-07-15, Žin., 2004, Nr. 115-4279 (2004-07-24)</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56" w:history="1">
        <w:r w:rsidRPr="008F5FBB">
          <w:rPr>
            <w:rStyle w:val="Hyperlink"/>
            <w:rFonts w:ascii="Times New Roman" w:eastAsia="MS Mincho" w:hAnsi="Times New Roman"/>
            <w:i/>
            <w:iCs/>
          </w:rPr>
          <w:t>X-397</w:t>
        </w:r>
      </w:hyperlink>
      <w:r w:rsidRPr="008F5FBB">
        <w:rPr>
          <w:rFonts w:ascii="Times New Roman" w:eastAsia="MS Mincho" w:hAnsi="Times New Roman"/>
          <w:i/>
          <w:iCs/>
        </w:rPr>
        <w:t>, 2005-11-17, Žin., 2005, Nr. 143-5171 (2005-12-08)</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57" w:history="1">
        <w:r w:rsidRPr="008F5FBB">
          <w:rPr>
            <w:rStyle w:val="Hyperlink"/>
            <w:rFonts w:ascii="Times New Roman" w:eastAsia="MS Mincho" w:hAnsi="Times New Roman"/>
            <w:i/>
            <w:iCs/>
          </w:rPr>
          <w:t>X-1490</w:t>
        </w:r>
      </w:hyperlink>
      <w:r w:rsidRPr="008F5FBB">
        <w:rPr>
          <w:rFonts w:ascii="Times New Roman" w:eastAsia="MS Mincho" w:hAnsi="Times New Roman"/>
          <w:i/>
          <w:iCs/>
        </w:rPr>
        <w:t>, 2008-04-15, Žin., 2008, Nr. 50-1839 (2008-04-30)</w:t>
      </w:r>
    </w:p>
    <w:p w:rsidR="006A3383" w:rsidRPr="008F5FBB" w:rsidRDefault="006A3383" w:rsidP="006A3383">
      <w:pPr>
        <w:autoSpaceDE w:val="0"/>
        <w:autoSpaceDN w:val="0"/>
        <w:adjustRightInd w:val="0"/>
        <w:jc w:val="both"/>
        <w:rPr>
          <w:rFonts w:ascii="Times New Roman" w:hAnsi="Times New Roman"/>
          <w:i/>
          <w:sz w:val="20"/>
        </w:rPr>
      </w:pPr>
      <w:r w:rsidRPr="008F5FBB">
        <w:rPr>
          <w:rFonts w:ascii="Times New Roman" w:hAnsi="Times New Roman"/>
          <w:i/>
          <w:sz w:val="20"/>
        </w:rPr>
        <w:t xml:space="preserve">Nr. </w:t>
      </w:r>
      <w:hyperlink r:id="rId58" w:history="1">
        <w:r w:rsidRPr="002C3622">
          <w:rPr>
            <w:rStyle w:val="Hyperlink"/>
            <w:rFonts w:ascii="Times New Roman" w:hAnsi="Times New Roman"/>
            <w:i/>
            <w:sz w:val="20"/>
          </w:rPr>
          <w:t>XI-815</w:t>
        </w:r>
      </w:hyperlink>
      <w:r w:rsidRPr="008F5FBB">
        <w:rPr>
          <w:rFonts w:ascii="Times New Roman" w:hAnsi="Times New Roman"/>
          <w:i/>
          <w:sz w:val="20"/>
        </w:rPr>
        <w:t>, 2010-05-18, Žin., 2010, Nr. 63-3093 (2010-05-31)</w:t>
      </w:r>
    </w:p>
    <w:p w:rsidR="007D0B8C" w:rsidRPr="008F5FBB" w:rsidRDefault="007D0B8C" w:rsidP="00717FA2">
      <w:pPr>
        <w:ind w:firstLine="720"/>
        <w:jc w:val="both"/>
        <w:rPr>
          <w:rFonts w:ascii="Times New Roman" w:hAnsi="Times New Roman"/>
        </w:rPr>
      </w:pPr>
    </w:p>
    <w:p w:rsidR="007D0B8C" w:rsidRPr="008F5FBB" w:rsidRDefault="007D0B8C" w:rsidP="00717FA2">
      <w:pPr>
        <w:ind w:firstLine="709"/>
        <w:rPr>
          <w:rFonts w:ascii="Times New Roman" w:eastAsia="Arial Unicode MS" w:hAnsi="Times New Roman"/>
          <w:b/>
          <w:szCs w:val="22"/>
        </w:rPr>
      </w:pPr>
      <w:bookmarkStart w:id="45" w:name="straipsnis39"/>
      <w:r w:rsidRPr="008F5FBB">
        <w:rPr>
          <w:rFonts w:ascii="Times New Roman" w:hAnsi="Times New Roman"/>
          <w:b/>
          <w:szCs w:val="22"/>
        </w:rPr>
        <w:t>39 straipsnis. Kandidatų į Seimo narius registravimas</w:t>
      </w:r>
    </w:p>
    <w:bookmarkEnd w:id="45"/>
    <w:p w:rsidR="007D0B8C" w:rsidRPr="008F5FBB" w:rsidRDefault="007D0B8C" w:rsidP="00717FA2">
      <w:pPr>
        <w:ind w:firstLine="720"/>
        <w:jc w:val="both"/>
        <w:rPr>
          <w:rFonts w:ascii="Times New Roman" w:hAnsi="Times New Roman"/>
          <w:iCs/>
        </w:rPr>
      </w:pPr>
      <w:r w:rsidRPr="008F5FBB">
        <w:rPr>
          <w:rFonts w:ascii="Times New Roman" w:hAnsi="Times New Roman"/>
          <w:iCs/>
        </w:rPr>
        <w:t xml:space="preserve">1. Prasidėjus kandidatų sąrašų pateikimo terminui, Teisingumo ministerija per vieną dieną Vyriausiosios rinkimų komisijos reikalavimu oficialiai patvirtina, kokios partijos yra įregistruotos, </w:t>
      </w:r>
      <w:r w:rsidRPr="008F5FBB">
        <w:rPr>
          <w:rFonts w:ascii="Times New Roman" w:hAnsi="Times New Roman"/>
          <w:iCs/>
          <w:color w:val="000000"/>
        </w:rPr>
        <w:t>kokių partijų narių skaičius atitinka įstatymų reikalavimus,</w:t>
      </w:r>
      <w:r w:rsidRPr="008F5FBB">
        <w:rPr>
          <w:rFonts w:ascii="Times New Roman" w:hAnsi="Times New Roman"/>
          <w:iCs/>
        </w:rPr>
        <w:t xml:space="preserve"> kokių partijų veikla yra sustabdyta ar nutraukta.</w:t>
      </w:r>
    </w:p>
    <w:p w:rsidR="007D0B8C" w:rsidRPr="008F5FBB" w:rsidRDefault="007D0B8C" w:rsidP="00717FA2">
      <w:pPr>
        <w:ind w:firstLine="720"/>
        <w:jc w:val="both"/>
        <w:rPr>
          <w:rFonts w:ascii="Times New Roman" w:hAnsi="Times New Roman"/>
        </w:rPr>
      </w:pPr>
      <w:r w:rsidRPr="008F5FBB">
        <w:rPr>
          <w:rFonts w:ascii="Times New Roman" w:hAnsi="Times New Roman"/>
        </w:rPr>
        <w:t>2. Gavusi partijos pareiškinius dokumentus, Vyriausioji rinkimų komisija turi ne vėliau kaip kitą darbo dieną kreiptis į Teisingumo ministeriją dėl partijos registracijos fakto ir įstatų galiojimo patvirtinimo. Teisingumo ministerija per 2 dienas turi duoti rašytinį atsakymą ir pateikti Vyriausiajai rinkimų komisijai galiojančių įstatų nuorašą.</w:t>
      </w:r>
    </w:p>
    <w:p w:rsidR="007D0B8C" w:rsidRPr="008F5FBB" w:rsidRDefault="007D0B8C" w:rsidP="00717FA2">
      <w:pPr>
        <w:widowControl w:val="0"/>
        <w:shd w:val="clear" w:color="auto" w:fill="FFFFFF"/>
        <w:overflowPunct w:val="0"/>
        <w:autoSpaceDE w:val="0"/>
        <w:autoSpaceDN w:val="0"/>
        <w:adjustRightInd w:val="0"/>
        <w:ind w:firstLine="720"/>
        <w:jc w:val="both"/>
        <w:rPr>
          <w:rFonts w:ascii="Times New Roman" w:hAnsi="Times New Roman"/>
        </w:rPr>
      </w:pPr>
      <w:r w:rsidRPr="008F5FBB">
        <w:rPr>
          <w:rFonts w:ascii="Times New Roman" w:hAnsi="Times New Roman"/>
        </w:rPr>
        <w:t>3. Tikrindama kandidato į Seimo narius užpildytus pareiškinius dokumentus, Vyriausioji rinkimų komisija nustato, ar kandidatas atitinka šio įstatymo 2 straipsnio reikalavimus. Prireikus ji gali kreiptis pagalbos į Užsienio, Vidaus reikalų, Teisingumo ministerijas ar kitas Lietuvos Respublikos ir užsienio valstybių kompetentingas institucijas, kad šios praneštų reikšmingus kandidato registravimo duomenis. Toks Vyriausiosios rinkimų komisijos prašymas Lietuvos Respublikoje turi būti nagrinėjamas ypatingos skubos tvarka, o rašytinis atsakymas turi būti duotas per 5 dienas, bet ne vėliau kaip likus 32 dienoms iki rinkimų.</w:t>
      </w:r>
    </w:p>
    <w:p w:rsidR="006A3383" w:rsidRPr="008F5FBB" w:rsidRDefault="006A3383" w:rsidP="006A3383">
      <w:pPr>
        <w:ind w:firstLine="720"/>
        <w:jc w:val="both"/>
        <w:rPr>
          <w:rFonts w:ascii="Times New Roman" w:hAnsi="Times New Roman"/>
          <w:szCs w:val="22"/>
        </w:rPr>
      </w:pPr>
      <w:r w:rsidRPr="008F5FBB">
        <w:rPr>
          <w:rFonts w:ascii="Times New Roman" w:hAnsi="Times New Roman"/>
          <w:szCs w:val="22"/>
        </w:rPr>
        <w:t>4. Patikrinusi ir nustačiusi, kad pateikti visi šiame įstatyme numatyti pareiškiniai dokumentai ir</w:t>
      </w:r>
      <w:r w:rsidRPr="008F5FBB">
        <w:rPr>
          <w:rFonts w:ascii="Times New Roman" w:hAnsi="Times New Roman"/>
          <w:b/>
          <w:szCs w:val="22"/>
        </w:rPr>
        <w:t xml:space="preserve"> </w:t>
      </w:r>
      <w:r w:rsidRPr="008F5FBB">
        <w:rPr>
          <w:rFonts w:ascii="Times New Roman" w:hAnsi="Times New Roman"/>
          <w:szCs w:val="22"/>
        </w:rPr>
        <w:t>jie atitinka šio įstatymo reikalavimus, o kandidatą iškėlusi partija arba asmuo, išsikėlęs kandidatu, arba partijos iškeltas kandidatas vienmandatėje rinkimų apygardoje yra įregistruoti savarankiškais politinės kampanijos dalyviais,</w:t>
      </w:r>
      <w:r w:rsidRPr="008F5FBB">
        <w:rPr>
          <w:rFonts w:ascii="Times New Roman" w:hAnsi="Times New Roman"/>
          <w:b/>
          <w:szCs w:val="22"/>
        </w:rPr>
        <w:t xml:space="preserve"> </w:t>
      </w:r>
      <w:r w:rsidRPr="008F5FBB">
        <w:rPr>
          <w:rFonts w:ascii="Times New Roman" w:hAnsi="Times New Roman"/>
          <w:szCs w:val="22"/>
        </w:rPr>
        <w:t>Vyriausioji rinkimų komisija sprendimą dėl kandidato registravimo ar atsisakymo registruoti turi priimti per 10 dienų po pareiškinių dokumentų pateikimo, bet ne vėliau kaip likus 31 dienai iki rinkimų.</w:t>
      </w:r>
    </w:p>
    <w:p w:rsidR="007D0B8C" w:rsidRPr="008F5FBB" w:rsidRDefault="007D0B8C" w:rsidP="00717FA2">
      <w:pPr>
        <w:ind w:firstLine="720"/>
        <w:jc w:val="both"/>
        <w:rPr>
          <w:rFonts w:ascii="Times New Roman" w:hAnsi="Times New Roman"/>
        </w:rPr>
      </w:pPr>
      <w:r w:rsidRPr="008F5FBB">
        <w:rPr>
          <w:rFonts w:ascii="Times New Roman" w:hAnsi="Times New Roman"/>
        </w:rPr>
        <w:t>5. Jeigu pateikti ne visi šiame įstatyme numatyti pareiškiniai dokumentai ar juose</w:t>
      </w:r>
      <w:r w:rsidRPr="008F5FBB">
        <w:rPr>
          <w:rFonts w:ascii="Times New Roman" w:hAnsi="Times New Roman"/>
          <w:b/>
        </w:rPr>
        <w:t xml:space="preserve"> </w:t>
      </w:r>
      <w:r w:rsidRPr="008F5FBB">
        <w:rPr>
          <w:rFonts w:ascii="Times New Roman" w:hAnsi="Times New Roman"/>
        </w:rPr>
        <w:t>yra trūkumų, Vyriausioji rinkimų komisija turi apie tai nedelsdama pranešti atitinkamam atstovui rinkimams.</w:t>
      </w:r>
    </w:p>
    <w:p w:rsidR="006A3383" w:rsidRPr="008F5FBB" w:rsidRDefault="006A3383" w:rsidP="006A3383">
      <w:pPr>
        <w:widowControl w:val="0"/>
        <w:shd w:val="clear" w:color="auto" w:fill="FFFFFF"/>
        <w:overflowPunct w:val="0"/>
        <w:autoSpaceDE w:val="0"/>
        <w:autoSpaceDN w:val="0"/>
        <w:adjustRightInd w:val="0"/>
        <w:ind w:firstLine="720"/>
        <w:jc w:val="both"/>
        <w:rPr>
          <w:rFonts w:ascii="Times New Roman" w:eastAsia="Arial Unicode MS" w:hAnsi="Times New Roman"/>
        </w:rPr>
      </w:pPr>
      <w:r w:rsidRPr="008F5FBB">
        <w:rPr>
          <w:rFonts w:ascii="Times New Roman" w:hAnsi="Times New Roman"/>
          <w:szCs w:val="22"/>
        </w:rPr>
        <w:t xml:space="preserve">6. Jeigu po kandidato į Seimo narius įregistravimo Vyriausioji rinkimų komisija nustato, kad kandidatas neatitinka šio įstatymo 2 straipsnyje nustatytų reikalavimų, arba jeigu kandidatas atsisako duoti šio įstatymo 38 straipsnio 4 dalyje nurodytą rašytinį sutikimą ar pateikti šio įstatymo 38 straipsnio 1 dalies 5 punkte ir 38 straipsnio 2 dalies 2 punkte nurodytą pasižadėjimą laikytis </w:t>
      </w:r>
      <w:r w:rsidRPr="008F5FBB">
        <w:rPr>
          <w:rFonts w:ascii="Times New Roman" w:hAnsi="Times New Roman"/>
          <w:color w:val="000000"/>
          <w:szCs w:val="22"/>
        </w:rPr>
        <w:t>draudimo papirkti rinkėjus ir rinkimų teisę turinčius asmenis</w:t>
      </w:r>
      <w:r w:rsidRPr="008F5FBB">
        <w:rPr>
          <w:rFonts w:ascii="Times New Roman" w:hAnsi="Times New Roman"/>
          <w:szCs w:val="22"/>
        </w:rPr>
        <w:t xml:space="preserve"> arba pateikia juos klaidingus ar nepateikia Vyriausiosios rinkimų komisijos nustatytu laiku, arba jeigu politinė partija, kandidatas yra šiurkščiai pažeidę šio įstatymo 5</w:t>
      </w:r>
      <w:r w:rsidRPr="008F5FBB">
        <w:rPr>
          <w:rFonts w:ascii="Times New Roman" w:hAnsi="Times New Roman"/>
          <w:szCs w:val="22"/>
          <w:vertAlign w:val="superscript"/>
        </w:rPr>
        <w:t xml:space="preserve">1 </w:t>
      </w:r>
      <w:r w:rsidRPr="008F5FBB">
        <w:rPr>
          <w:rFonts w:ascii="Times New Roman" w:hAnsi="Times New Roman"/>
          <w:szCs w:val="22"/>
        </w:rPr>
        <w:t>straipsnio 1 dalį, arba jeigu kandidatą iškėlusi partija ar kandidatas prarado savarankiško politinės kampanijos dalyvio statusą, Vyriausioji rinkimų komisija panaikina tokio kandidato į Seimo narius registravimą, atšaukia atitinkamos politinės partijos ar partijų koalicijos jungtinio kandidatų sąrašo paskelbimą, jei iki rinkimų liko ne mažiau kaip 15 dienų.</w:t>
      </w:r>
    </w:p>
    <w:p w:rsidR="007D0B8C" w:rsidRPr="008F5FBB" w:rsidRDefault="007D0B8C" w:rsidP="00705381">
      <w:pPr>
        <w:rPr>
          <w:rFonts w:ascii="Times New Roman" w:eastAsia="Arial Unicode MS" w:hAnsi="Times New Roman"/>
          <w:i/>
          <w:sz w:val="20"/>
        </w:rPr>
      </w:pPr>
      <w:r w:rsidRPr="008F5FBB">
        <w:rPr>
          <w:rFonts w:ascii="Times New Roman" w:hAnsi="Times New Roman"/>
          <w:i/>
          <w:sz w:val="20"/>
        </w:rPr>
        <w:t>Straipsnio pakeitimai:</w:t>
      </w:r>
    </w:p>
    <w:p w:rsidR="007D0B8C" w:rsidRPr="008F5FBB" w:rsidRDefault="007D0B8C" w:rsidP="00717FA2">
      <w:pPr>
        <w:pStyle w:val="PlainText"/>
        <w:rPr>
          <w:rFonts w:ascii="Times New Roman" w:eastAsia="MS Mincho" w:hAnsi="Times New Roman"/>
          <w:bCs/>
          <w:i/>
          <w:iCs/>
        </w:rPr>
      </w:pPr>
      <w:r w:rsidRPr="008F5FBB">
        <w:rPr>
          <w:rFonts w:ascii="Times New Roman" w:eastAsia="MS Mincho" w:hAnsi="Times New Roman"/>
          <w:bCs/>
          <w:i/>
          <w:iCs/>
        </w:rPr>
        <w:t xml:space="preserve">Nr. </w:t>
      </w:r>
      <w:hyperlink r:id="rId59" w:history="1">
        <w:r w:rsidRPr="008F5FBB">
          <w:rPr>
            <w:rStyle w:val="Hyperlink"/>
            <w:rFonts w:ascii="Times New Roman" w:eastAsia="MS Mincho" w:hAnsi="Times New Roman"/>
            <w:bCs/>
            <w:i/>
            <w:iCs/>
          </w:rPr>
          <w:t>IX-2402</w:t>
        </w:r>
      </w:hyperlink>
      <w:r w:rsidRPr="008F5FBB">
        <w:rPr>
          <w:rFonts w:ascii="Times New Roman" w:eastAsia="MS Mincho" w:hAnsi="Times New Roman"/>
          <w:bCs/>
          <w:i/>
          <w:iCs/>
        </w:rPr>
        <w:t>, 2004-07-15, Žin., 2004, Nr. 115-4279 (2004-07-24)</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60" w:history="1">
        <w:r w:rsidRPr="008F5FBB">
          <w:rPr>
            <w:rStyle w:val="Hyperlink"/>
            <w:rFonts w:ascii="Times New Roman" w:eastAsia="MS Mincho" w:hAnsi="Times New Roman"/>
            <w:i/>
            <w:iCs/>
          </w:rPr>
          <w:t>X-1490</w:t>
        </w:r>
      </w:hyperlink>
      <w:r w:rsidRPr="008F5FBB">
        <w:rPr>
          <w:rFonts w:ascii="Times New Roman" w:eastAsia="MS Mincho" w:hAnsi="Times New Roman"/>
          <w:i/>
          <w:iCs/>
        </w:rPr>
        <w:t>, 2008-04-15, Žin., 2008, Nr. 50-1839 (2008-04-30)</w:t>
      </w:r>
    </w:p>
    <w:p w:rsidR="006A3383" w:rsidRPr="008F5FBB" w:rsidRDefault="006A3383" w:rsidP="006A3383">
      <w:pPr>
        <w:autoSpaceDE w:val="0"/>
        <w:autoSpaceDN w:val="0"/>
        <w:adjustRightInd w:val="0"/>
        <w:jc w:val="both"/>
        <w:rPr>
          <w:rFonts w:ascii="Times New Roman" w:hAnsi="Times New Roman"/>
          <w:i/>
          <w:sz w:val="20"/>
        </w:rPr>
      </w:pPr>
      <w:r w:rsidRPr="008F5FBB">
        <w:rPr>
          <w:rFonts w:ascii="Times New Roman" w:hAnsi="Times New Roman"/>
          <w:i/>
          <w:sz w:val="20"/>
        </w:rPr>
        <w:t xml:space="preserve">Nr. </w:t>
      </w:r>
      <w:hyperlink r:id="rId61" w:history="1">
        <w:r w:rsidRPr="002C3622">
          <w:rPr>
            <w:rStyle w:val="Hyperlink"/>
            <w:rFonts w:ascii="Times New Roman" w:hAnsi="Times New Roman"/>
            <w:i/>
            <w:sz w:val="20"/>
          </w:rPr>
          <w:t>XI-815</w:t>
        </w:r>
      </w:hyperlink>
      <w:r w:rsidRPr="008F5FBB">
        <w:rPr>
          <w:rFonts w:ascii="Times New Roman" w:hAnsi="Times New Roman"/>
          <w:i/>
          <w:sz w:val="20"/>
        </w:rPr>
        <w:t>, 2010-05-18, Žin., 2010, Nr. 63-3093 (2010-05-31)</w:t>
      </w:r>
    </w:p>
    <w:p w:rsidR="007D0B8C" w:rsidRPr="008F5FBB" w:rsidRDefault="007D0B8C" w:rsidP="00717FA2">
      <w:pPr>
        <w:rPr>
          <w:rFonts w:ascii="Times New Roman" w:hAnsi="Times New Roman"/>
          <w:bCs/>
          <w:i/>
          <w:iCs/>
          <w:sz w:val="20"/>
        </w:rPr>
      </w:pPr>
    </w:p>
    <w:p w:rsidR="007D0B8C" w:rsidRPr="008F5FBB" w:rsidRDefault="007D0B8C" w:rsidP="00717FA2">
      <w:pPr>
        <w:ind w:firstLine="709"/>
        <w:rPr>
          <w:rFonts w:ascii="Times New Roman" w:eastAsia="Arial Unicode MS" w:hAnsi="Times New Roman"/>
          <w:b/>
          <w:szCs w:val="22"/>
        </w:rPr>
      </w:pPr>
      <w:bookmarkStart w:id="46" w:name="straipsnis40"/>
      <w:r w:rsidRPr="008F5FBB">
        <w:rPr>
          <w:rFonts w:ascii="Times New Roman" w:hAnsi="Times New Roman"/>
          <w:b/>
          <w:szCs w:val="22"/>
        </w:rPr>
        <w:t>40 straipsnis. Atstovas rinkimams</w:t>
      </w:r>
    </w:p>
    <w:bookmarkEnd w:id="46"/>
    <w:p w:rsidR="007D0B8C" w:rsidRPr="008F5FBB" w:rsidRDefault="007D0B8C" w:rsidP="00717FA2">
      <w:pPr>
        <w:ind w:firstLine="720"/>
        <w:jc w:val="both"/>
        <w:rPr>
          <w:rFonts w:ascii="Times New Roman" w:hAnsi="Times New Roman"/>
        </w:rPr>
      </w:pPr>
      <w:r w:rsidRPr="008F5FBB">
        <w:rPr>
          <w:rFonts w:ascii="Times New Roman" w:hAnsi="Times New Roman"/>
        </w:rPr>
        <w:t>1. Vyriausiojoje ar apygardos rinkimų komisijoje atstovas rinkimams visais klausimais atstovauja jį tam įgaliojusiai partijai, piliečiui, išsikėlusiam ir įregistruotam kandidatu į Seimo narius. Rinkimų komisijos posėdžiuose jis turi patariamojo balso teisę ir teisę pareikšti atskirąją nuomonę visais svarstomais klausimais. Atstovas rinkimams rinkimų apygardos, kurios rinkimų komisijoje jis įgaliotas atstovauti, teritorijoje turi visas rinkimų stebėtojo teises. Paskelbus Seimo rinkimų datą, partijų įgaliojimai atstovauti joms rinkimų komisijose Vyriausiajai rinkimų komisijai gali būti pateikti kitą dieną po to, kai buvo sudaryta atitinkama rinkimų komisija. Jeigu atstovo rinkimams kandidatūra atitinka šio įstatymo reikalavimus, Vyriausioji rinkimų komisija ne vėliau kaip per tris dienas registruoja jo įgaliojimą ir išduoda atstovo rinkimams pažymėjimą. Atstovo rinkimams įgaliojimas pasibaigia suėjus 20 dienų po galutinių rinkimų rezultatų paskelbimo. Atstovo rinkimams atitinkamoje rinkimų komisijoje įgaliojimai pasibaigia taip pat suėjus 20 dienų po pareiškinių dokumentų pateikimo, jeigu partija, politinė organizacija tos rinkimų apygardos teritorijoje neturi kandidato (kandidatų).</w:t>
      </w:r>
    </w:p>
    <w:p w:rsidR="007D0B8C" w:rsidRPr="008F5FBB" w:rsidRDefault="007D0B8C" w:rsidP="00717FA2">
      <w:pPr>
        <w:ind w:firstLine="720"/>
        <w:jc w:val="both"/>
        <w:rPr>
          <w:rFonts w:ascii="Times New Roman" w:hAnsi="Times New Roman"/>
        </w:rPr>
      </w:pPr>
      <w:r w:rsidRPr="008F5FBB">
        <w:rPr>
          <w:rFonts w:ascii="Times New Roman" w:hAnsi="Times New Roman"/>
        </w:rPr>
        <w:t>2. Iki rinkimų dienos partija, pilietis, išsikėlęs kandidatu, įgaliojimą atstovauti gali bet kada atšaukti ir įgalioti atstovu rinkimams kitą asmenį. Šiuo atveju atstovas rinkimams turi būti įregistruotas, jam išduotas pažymėjimas, o ankstesniojo atstovo rinkimams registravimas nutrauktas ne vėliau kaip per 3 dienas.</w:t>
      </w:r>
    </w:p>
    <w:p w:rsidR="007D0B8C" w:rsidRPr="008F5FBB" w:rsidRDefault="007D0B8C" w:rsidP="00717FA2">
      <w:pPr>
        <w:ind w:firstLine="709"/>
        <w:rPr>
          <w:rFonts w:ascii="Times New Roman" w:eastAsia="Arial Unicode MS" w:hAnsi="Times New Roman"/>
          <w:b/>
          <w:szCs w:val="22"/>
        </w:rPr>
      </w:pPr>
    </w:p>
    <w:p w:rsidR="006A3383" w:rsidRPr="008F5FBB" w:rsidRDefault="006A3383" w:rsidP="006A3383">
      <w:pPr>
        <w:ind w:firstLine="720"/>
        <w:rPr>
          <w:rFonts w:ascii="Times New Roman" w:hAnsi="Times New Roman"/>
          <w:szCs w:val="22"/>
        </w:rPr>
      </w:pPr>
      <w:bookmarkStart w:id="47" w:name="straipsnis41_2"/>
      <w:bookmarkStart w:id="48" w:name="straipsnis41"/>
      <w:r w:rsidRPr="008F5FBB">
        <w:rPr>
          <w:rFonts w:ascii="Times New Roman" w:hAnsi="Times New Roman"/>
          <w:b/>
          <w:bCs/>
          <w:color w:val="000000"/>
          <w:szCs w:val="22"/>
        </w:rPr>
        <w:t>41 straipsnis. Rinkimų užstatas</w:t>
      </w:r>
    </w:p>
    <w:bookmarkEnd w:id="47"/>
    <w:bookmarkEnd w:id="48"/>
    <w:p w:rsidR="006A3383" w:rsidRPr="008F5FBB" w:rsidRDefault="006A3383" w:rsidP="006A3383">
      <w:pPr>
        <w:pStyle w:val="preformatted0"/>
        <w:spacing w:before="0" w:beforeAutospacing="0" w:after="0" w:afterAutospacing="0"/>
        <w:ind w:firstLine="720"/>
        <w:jc w:val="both"/>
        <w:rPr>
          <w:sz w:val="22"/>
          <w:szCs w:val="22"/>
        </w:rPr>
      </w:pPr>
      <w:r w:rsidRPr="008F5FBB">
        <w:rPr>
          <w:sz w:val="22"/>
          <w:szCs w:val="22"/>
        </w:rPr>
        <w:t>1. Rinkimų užstatas vienam kandidatui į Seimo narius įregistruoti vienmandatėje rinkimų apygardoje yra lygus paskutinio paskelbto šalies ūkio vidutinio mėnesinio darbo užmokesčio (toliau – VMDU) 1 dydžiui.</w:t>
      </w:r>
      <w:r w:rsidRPr="008F5FBB">
        <w:rPr>
          <w:b/>
          <w:bCs/>
          <w:sz w:val="22"/>
          <w:szCs w:val="22"/>
        </w:rPr>
        <w:t xml:space="preserve"> </w:t>
      </w:r>
      <w:r w:rsidRPr="008F5FBB">
        <w:rPr>
          <w:sz w:val="22"/>
          <w:szCs w:val="22"/>
        </w:rPr>
        <w:t>Įregistruojant vieną naują kandidatą vienmandatėje rinkimų apygardoje vietoj kandidato, kurio pareiškiniai dokumentai buvo atšaukti arba jis juos atšaukė pats, užstato dydis – 1 VMDU.</w:t>
      </w:r>
    </w:p>
    <w:p w:rsidR="006A3383" w:rsidRPr="008F5FBB" w:rsidRDefault="006A3383" w:rsidP="006A3383">
      <w:pPr>
        <w:ind w:firstLine="720"/>
        <w:jc w:val="both"/>
        <w:rPr>
          <w:rFonts w:ascii="Times New Roman" w:hAnsi="Times New Roman"/>
          <w:szCs w:val="22"/>
        </w:rPr>
      </w:pPr>
      <w:r w:rsidRPr="008F5FBB">
        <w:rPr>
          <w:rFonts w:ascii="Times New Roman" w:hAnsi="Times New Roman"/>
          <w:szCs w:val="22"/>
        </w:rPr>
        <w:t>2. Rinkimų užstatas vienam kandidatų į Seimo narius sąrašui įregistruoti daugiamandatėje rinkimų apygardoje yra 10 VMDU dydžių. Pakeičiant vieno kandidato vietą sąraše, įrašant į sąrašą naują kandidatą, užstato dydis – 1 VMDU, sujungiant kandidatų sąrašus – po 0,3 VMDU už kiekvieną sujungiamą sąrašą.</w:t>
      </w:r>
    </w:p>
    <w:p w:rsidR="006A3383" w:rsidRPr="008F5FBB" w:rsidRDefault="006A3383" w:rsidP="006A3383">
      <w:pPr>
        <w:ind w:firstLine="720"/>
        <w:jc w:val="both"/>
        <w:rPr>
          <w:rFonts w:ascii="Times New Roman" w:hAnsi="Times New Roman"/>
          <w:szCs w:val="22"/>
        </w:rPr>
      </w:pPr>
      <w:r w:rsidRPr="008F5FBB">
        <w:rPr>
          <w:rFonts w:ascii="Times New Roman" w:hAnsi="Times New Roman"/>
          <w:szCs w:val="22"/>
        </w:rPr>
        <w:t>3. Rinkimų užstatai įregistruoti kandidatų sąrašą nustatomi du kartus didesni tai partijai, kuri paskutiniuose Seimo arba savivaldybių tarybų rinkimuose buvo iškėlusi kandidatus arba kandidatų sąrašą (sąrašus) ir nepateikė atitinkamos politinės kampanijos finansavimo ataskaitos kopijos.</w:t>
      </w:r>
    </w:p>
    <w:p w:rsidR="006A3383" w:rsidRPr="008F5FBB" w:rsidRDefault="006A3383" w:rsidP="006A3383">
      <w:pPr>
        <w:pStyle w:val="Pasiulymai"/>
        <w:ind w:firstLine="720"/>
        <w:rPr>
          <w:sz w:val="22"/>
          <w:szCs w:val="22"/>
        </w:rPr>
      </w:pPr>
      <w:r w:rsidRPr="008F5FBB">
        <w:rPr>
          <w:sz w:val="22"/>
          <w:szCs w:val="22"/>
        </w:rPr>
        <w:t xml:space="preserve">4. Pavėluotai pateikus pareiškinius dokumentus arba atšaukus politinės partijos ar partijų koalicijos jungtinio sąrašo kandidatų paskelbimą, arba panaikinus kandidato registraciją, arba neįregistravus asmens kandidatu į Seimo narius šio įstatymo 39 straipsnio </w:t>
      </w:r>
      <w:r w:rsidRPr="008F5FBB">
        <w:rPr>
          <w:sz w:val="22"/>
          <w:szCs w:val="22"/>
        </w:rPr>
        <w:br/>
        <w:t xml:space="preserve">6 dalyje nustatytais pagrindais, rinkimų užstatas negrąžinamas. </w:t>
      </w:r>
    </w:p>
    <w:p w:rsidR="006A3383" w:rsidRPr="008F5FBB" w:rsidRDefault="006A3383" w:rsidP="006A3383">
      <w:pPr>
        <w:pStyle w:val="Pasiulymai"/>
        <w:ind w:firstLine="720"/>
        <w:rPr>
          <w:sz w:val="22"/>
          <w:szCs w:val="22"/>
        </w:rPr>
      </w:pPr>
      <w:r w:rsidRPr="008F5FBB">
        <w:rPr>
          <w:sz w:val="22"/>
          <w:szCs w:val="22"/>
        </w:rPr>
        <w:t>5. Pasibaigus politinės kampanijos laikotarpiui, Vyriausioji rinkimų komisija per 40 dienų grąžina rinkimų užstatą jį sumokėjusiai partijai arba asmeniui, jei yra pateikta atitinkama politinės kampanijos finansavimo ataskaita.</w:t>
      </w:r>
    </w:p>
    <w:p w:rsidR="006A3383" w:rsidRPr="008F5FBB" w:rsidRDefault="006A3383" w:rsidP="006A3383">
      <w:pPr>
        <w:ind w:firstLine="720"/>
        <w:jc w:val="both"/>
        <w:rPr>
          <w:rFonts w:ascii="Times New Roman" w:hAnsi="Times New Roman"/>
        </w:rPr>
      </w:pPr>
      <w:r w:rsidRPr="008F5FBB">
        <w:rPr>
          <w:rFonts w:ascii="Times New Roman" w:hAnsi="Times New Roman"/>
          <w:szCs w:val="22"/>
          <w:lang w:eastAsia="lt-LT"/>
        </w:rPr>
        <w:t>6. Negrąžintini užstatai pervedami į valstybės biudžetą.</w:t>
      </w:r>
    </w:p>
    <w:p w:rsidR="007D0B8C" w:rsidRPr="008F5FBB" w:rsidRDefault="007D0B8C" w:rsidP="00717FA2">
      <w:pPr>
        <w:widowControl w:val="0"/>
        <w:jc w:val="both"/>
        <w:rPr>
          <w:rFonts w:ascii="Times New Roman" w:hAnsi="Times New Roman"/>
          <w:i/>
          <w:snapToGrid w:val="0"/>
          <w:sz w:val="20"/>
        </w:rPr>
      </w:pPr>
      <w:r w:rsidRPr="008F5FBB">
        <w:rPr>
          <w:rFonts w:ascii="Times New Roman" w:hAnsi="Times New Roman"/>
          <w:i/>
          <w:snapToGrid w:val="0"/>
          <w:sz w:val="20"/>
        </w:rPr>
        <w:t>Straipsnio pakeitimai:</w:t>
      </w:r>
    </w:p>
    <w:p w:rsidR="007D0B8C" w:rsidRPr="008F5FBB" w:rsidRDefault="007D0B8C" w:rsidP="00717FA2">
      <w:pPr>
        <w:widowControl w:val="0"/>
        <w:rPr>
          <w:rFonts w:ascii="Times New Roman" w:hAnsi="Times New Roman"/>
          <w:i/>
          <w:snapToGrid w:val="0"/>
          <w:sz w:val="20"/>
        </w:rPr>
      </w:pPr>
      <w:r w:rsidRPr="008F5FBB">
        <w:rPr>
          <w:rFonts w:ascii="Times New Roman" w:hAnsi="Times New Roman"/>
          <w:i/>
          <w:snapToGrid w:val="0"/>
          <w:sz w:val="20"/>
        </w:rPr>
        <w:t xml:space="preserve">Nr. </w:t>
      </w:r>
      <w:hyperlink r:id="rId62" w:history="1">
        <w:hyperlink r:id="rId63" w:history="1">
          <w:r w:rsidRPr="008F5FBB">
            <w:rPr>
              <w:rStyle w:val="Hyperlink"/>
              <w:rFonts w:ascii="Times New Roman" w:hAnsi="Times New Roman"/>
              <w:i/>
              <w:sz w:val="20"/>
            </w:rPr>
            <w:t>IX-181</w:t>
          </w:r>
        </w:hyperlink>
      </w:hyperlink>
      <w:r w:rsidRPr="008F5FBB">
        <w:rPr>
          <w:rFonts w:ascii="Times New Roman" w:hAnsi="Times New Roman"/>
          <w:i/>
          <w:snapToGrid w:val="0"/>
          <w:sz w:val="20"/>
        </w:rPr>
        <w:t>, 2001 02 20, Žin., 2001, Nr. 21-689 (2001 03 09)</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64" w:history="1">
        <w:r w:rsidRPr="008F5FBB">
          <w:rPr>
            <w:rStyle w:val="Hyperlink"/>
            <w:rFonts w:ascii="Times New Roman" w:eastAsia="MS Mincho" w:hAnsi="Times New Roman"/>
            <w:i/>
            <w:iCs/>
          </w:rPr>
          <w:t>X-1490</w:t>
        </w:r>
      </w:hyperlink>
      <w:r w:rsidRPr="008F5FBB">
        <w:rPr>
          <w:rFonts w:ascii="Times New Roman" w:eastAsia="MS Mincho" w:hAnsi="Times New Roman"/>
          <w:i/>
          <w:iCs/>
        </w:rPr>
        <w:t>, 2008-04-15, Žin., 2008, Nr. 50-1839 (2008-04-30)</w:t>
      </w:r>
    </w:p>
    <w:p w:rsidR="006A3383" w:rsidRPr="008F5FBB" w:rsidRDefault="006A3383" w:rsidP="006A3383">
      <w:pPr>
        <w:autoSpaceDE w:val="0"/>
        <w:autoSpaceDN w:val="0"/>
        <w:adjustRightInd w:val="0"/>
        <w:jc w:val="both"/>
        <w:rPr>
          <w:rFonts w:ascii="Times New Roman" w:hAnsi="Times New Roman"/>
          <w:i/>
          <w:sz w:val="20"/>
        </w:rPr>
      </w:pPr>
      <w:r w:rsidRPr="008F5FBB">
        <w:rPr>
          <w:rFonts w:ascii="Times New Roman" w:hAnsi="Times New Roman"/>
          <w:i/>
          <w:sz w:val="20"/>
        </w:rPr>
        <w:t xml:space="preserve">Nr. </w:t>
      </w:r>
      <w:hyperlink r:id="rId65" w:history="1">
        <w:r w:rsidRPr="002C3622">
          <w:rPr>
            <w:rStyle w:val="Hyperlink"/>
            <w:rFonts w:ascii="Times New Roman" w:hAnsi="Times New Roman"/>
            <w:i/>
            <w:sz w:val="20"/>
          </w:rPr>
          <w:t>XI-815</w:t>
        </w:r>
      </w:hyperlink>
      <w:r w:rsidRPr="008F5FBB">
        <w:rPr>
          <w:rFonts w:ascii="Times New Roman" w:hAnsi="Times New Roman"/>
          <w:i/>
          <w:sz w:val="20"/>
        </w:rPr>
        <w:t>, 2010-05-18, Žin., 2010, Nr. 63-3093 (2010-05-31)</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pStyle w:val="Heading2"/>
        <w:spacing w:before="0" w:after="0"/>
        <w:ind w:left="2250" w:right="0" w:hanging="1530"/>
        <w:jc w:val="both"/>
        <w:rPr>
          <w:rFonts w:ascii="Times New Roman" w:eastAsia="Arial Unicode MS" w:hAnsi="Times New Roman"/>
          <w:i w:val="0"/>
          <w:sz w:val="22"/>
        </w:rPr>
      </w:pPr>
      <w:bookmarkStart w:id="49" w:name="straipsnis42"/>
      <w:r w:rsidRPr="008F5FBB">
        <w:rPr>
          <w:rFonts w:ascii="Times New Roman" w:hAnsi="Times New Roman"/>
          <w:i w:val="0"/>
          <w:sz w:val="22"/>
        </w:rPr>
        <w:t>42 straipsnis. Draudimai vienam asmeniui būti kandidatu keliose rinkimų apygardose arba keliuose kandidatų sąrašuose</w:t>
      </w:r>
    </w:p>
    <w:bookmarkEnd w:id="49"/>
    <w:p w:rsidR="007D0B8C" w:rsidRPr="008F5FBB" w:rsidRDefault="007D0B8C" w:rsidP="00717FA2">
      <w:pPr>
        <w:pStyle w:val="BodyTextIndent2"/>
        <w:ind w:right="0" w:firstLine="720"/>
        <w:rPr>
          <w:sz w:val="22"/>
        </w:rPr>
      </w:pPr>
      <w:r w:rsidRPr="008F5FBB">
        <w:rPr>
          <w:sz w:val="22"/>
        </w:rPr>
        <w:t>1. Kiekvienas kandidatas į Seimo narius gali būti įrašytas tik į vienos partijos iškeltų kandidatų sąrašą daugiamandatėje rinkimų apygardoje.</w:t>
      </w:r>
    </w:p>
    <w:p w:rsidR="007D0B8C" w:rsidRPr="008F5FBB" w:rsidRDefault="007D0B8C" w:rsidP="00717FA2">
      <w:pPr>
        <w:ind w:firstLine="720"/>
        <w:jc w:val="both"/>
        <w:rPr>
          <w:rFonts w:ascii="Times New Roman" w:hAnsi="Times New Roman"/>
        </w:rPr>
      </w:pPr>
      <w:r w:rsidRPr="008F5FBB">
        <w:rPr>
          <w:rFonts w:ascii="Times New Roman" w:hAnsi="Times New Roman"/>
        </w:rPr>
        <w:t>2. Asmuo, įrašytas į kandidatų sąrašą daugiamandatėje rinkimų apygardoje, turi teisę tuo pat metu būti iškeltas kandidatu į Seimo narius ir vienoje vienmandatėje rinkimų apygardoje.</w:t>
      </w:r>
    </w:p>
    <w:p w:rsidR="007D0B8C" w:rsidRPr="008F5FBB" w:rsidRDefault="007D0B8C" w:rsidP="00717FA2">
      <w:pPr>
        <w:pStyle w:val="BodyTextIndent"/>
        <w:ind w:right="0"/>
        <w:rPr>
          <w:sz w:val="22"/>
        </w:rPr>
      </w:pPr>
      <w:r w:rsidRPr="008F5FBB">
        <w:rPr>
          <w:sz w:val="22"/>
        </w:rPr>
        <w:t>3. Jeigu asmuo yra davęs sutikimą būti įrašytas daugiau kaip į vienos partijos iškeltų kandidatų sąrašą daugiamandatėje rinkimų apygardoje arba yra davęs sutikimą būti iškeltas (ar išsikėlė pats) daugiau kaip vienoje vienmandatėje rinkimų apygardoje, jis išbraukiamas iš visų kandidatų sąrašų daugiamandatėje ir visose vienmandatėse rinkimų apygardose.</w:t>
      </w:r>
    </w:p>
    <w:p w:rsidR="007D0B8C" w:rsidRPr="008F5FBB" w:rsidRDefault="007D0B8C" w:rsidP="00717FA2">
      <w:pPr>
        <w:rPr>
          <w:rFonts w:ascii="Times New Roman" w:hAnsi="Times New Roman"/>
        </w:rPr>
      </w:pPr>
    </w:p>
    <w:p w:rsidR="007D0B8C" w:rsidRPr="008F5FBB" w:rsidRDefault="007D0B8C" w:rsidP="00717FA2">
      <w:pPr>
        <w:ind w:firstLine="709"/>
        <w:rPr>
          <w:rFonts w:ascii="Times New Roman" w:eastAsia="Arial Unicode MS" w:hAnsi="Times New Roman"/>
          <w:b/>
          <w:szCs w:val="22"/>
        </w:rPr>
      </w:pPr>
      <w:bookmarkStart w:id="50" w:name="straipsnis43"/>
      <w:r w:rsidRPr="008F5FBB">
        <w:rPr>
          <w:rFonts w:ascii="Times New Roman" w:hAnsi="Times New Roman"/>
          <w:b/>
          <w:szCs w:val="22"/>
        </w:rPr>
        <w:t>43 straipsnis. Kandidatų sąrašų sujungimas</w:t>
      </w:r>
    </w:p>
    <w:bookmarkEnd w:id="50"/>
    <w:p w:rsidR="007D0B8C" w:rsidRPr="008F5FBB" w:rsidRDefault="007D0B8C" w:rsidP="00717FA2">
      <w:pPr>
        <w:ind w:firstLine="720"/>
        <w:jc w:val="both"/>
        <w:rPr>
          <w:rFonts w:ascii="Times New Roman" w:hAnsi="Times New Roman"/>
        </w:rPr>
      </w:pPr>
      <w:r w:rsidRPr="008F5FBB">
        <w:rPr>
          <w:rFonts w:ascii="Times New Roman" w:hAnsi="Times New Roman"/>
        </w:rPr>
        <w:t>Iki pareiškinių dokumentų pateikimo pabaigos kelios partijos gali sujungti savo kandidatų sąrašus. Tam jos privalo Vyriausiajai rinkimų komisijai pateikti pareiškimą dėl kandidatų sąrašų sujungimo, nurodydamos koalicijos pavadinimą. Taip pat pateikiamas jungtinis sąrašas, kuriame kandidatai surašyti iš naujai sudarytos eilės, ir dokumentas, patvirtinantis, kad yra sumokėtas rinkimų užstatas sujungti kandidatų sąrašus. Jungtiniame sąraše gali būti tik asmenys, įrašyti jungiamuose sąrašuose. Koalicijos pavadinime turi būti žodis “koalicija” ir jame negali būti nuorodų į partijų, nesudarančių šios koalicijos, pavadinimus. Jungtinis sąrašas laikomas vienu sąrašu. Ta pati partija negali dalyvauti daugiau kaip vienoje koalicijoje.</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51" w:name="straipsnis44"/>
      <w:r w:rsidRPr="008F5FBB">
        <w:rPr>
          <w:rFonts w:ascii="Times New Roman" w:hAnsi="Times New Roman"/>
          <w:b/>
          <w:szCs w:val="22"/>
        </w:rPr>
        <w:t>44 straipsnis. Teisė atšaukti ar papildyti rinkimų pareiškinius dokumentus</w:t>
      </w:r>
    </w:p>
    <w:bookmarkEnd w:id="51"/>
    <w:p w:rsidR="007D0B8C" w:rsidRPr="008F5FBB" w:rsidRDefault="007D0B8C" w:rsidP="00717FA2">
      <w:pPr>
        <w:ind w:firstLine="720"/>
        <w:jc w:val="both"/>
        <w:rPr>
          <w:rFonts w:ascii="Times New Roman" w:hAnsi="Times New Roman"/>
        </w:rPr>
      </w:pPr>
      <w:r w:rsidRPr="008F5FBB">
        <w:rPr>
          <w:rFonts w:ascii="Times New Roman" w:hAnsi="Times New Roman"/>
        </w:rPr>
        <w:t>1. Partija ar rinkimų koalicija, taip pat pilietis, iškeltas ar išsikėlęs kandidatu į Seimo narius vienmandatėje rinkimų apygardoje arba politinės organizacijos sąraše, bet kuriuo metu patys gali paskelbti savo pareiškinius dokumentus visiškai ar iš dalies atšauktais, tačiau ne vėliau kaip likus 25 dienoms iki rinkimų. Partija ar rinkimų koalicija Vyriausiajai rinkimų komisijai tai praneša pareiškimu, pilietis - pareiškimu, patvirtintu notarine tvarka, ir apie tai yra informuojami atitinkami atstovai rinkimams Vyriausiojoje rinkimų komisijoje. Atšaukus pareiškinius dokumentus, rinkimų užstatas gali būti grąžinamas tik po rinkimų, jeigu jis taps grąžintinu, kaip tai nustatyta šio įstatymo 41 straipsnyje. Iki pareiškinių dokumentų įteikimo laiko pabaigos, nustatytos šio įstatymo 38 straipsnio 5 dalyje, papildomai galima teikti naujus pareiškinius dokumentus keičiant kandidatų sąrašo eilę arba keliant naujus kandidatus vienmandatėse rinkimų apygardose.</w:t>
      </w:r>
    </w:p>
    <w:p w:rsidR="007D0B8C" w:rsidRPr="008F5FBB" w:rsidRDefault="007D0B8C" w:rsidP="00717FA2">
      <w:pPr>
        <w:ind w:firstLine="720"/>
        <w:jc w:val="both"/>
        <w:rPr>
          <w:rFonts w:ascii="Times New Roman" w:hAnsi="Times New Roman"/>
        </w:rPr>
      </w:pPr>
      <w:r w:rsidRPr="008F5FBB">
        <w:rPr>
          <w:rFonts w:ascii="Times New Roman" w:hAnsi="Times New Roman"/>
        </w:rPr>
        <w:t>2. Jeigu pareiškinius dokumentus atšaukia partija, esanti koalicijoje, tai jos iškelti kandidatai išbraukiami iš jungtinio kandidatų sąrašo ir, jeigu koalicijos pavadinime yra nuoroda į jos pavadinimą, keičiamas koalicijos pavadinimas. Šiuo atveju būtina raštu informuoti koalicijos partnerių atstovus rinkimams Vyriausiojoje rinkimų komisijoje. Jeigu atšaukus rinkimų pareiškinius dokumentus koalicijos kandidatų sąraše lieka tik vienos partijos iškelti kandidatai, jie rinkimuose dalyvauja tik kaip šios partijos kandidatai.</w:t>
      </w:r>
    </w:p>
    <w:p w:rsidR="007D0B8C" w:rsidRPr="008F5FBB" w:rsidRDefault="007D0B8C" w:rsidP="00717FA2">
      <w:pPr>
        <w:ind w:firstLine="720"/>
        <w:jc w:val="both"/>
        <w:rPr>
          <w:rFonts w:ascii="Times New Roman" w:hAnsi="Times New Roman"/>
        </w:rPr>
      </w:pPr>
      <w:r w:rsidRPr="008F5FBB">
        <w:rPr>
          <w:rFonts w:ascii="Times New Roman" w:hAnsi="Times New Roman"/>
        </w:rPr>
        <w:t>3. Jeigu atšaukus pareiškinius dokumentus ar anuliavus kandidatų registravimą kandidatų sąraše (jungtiniame sąraše) lieka mažiau kaip 20 kandidatų, anuliuojamas visas šio sąrašo kandidatų registravimas.</w:t>
      </w:r>
    </w:p>
    <w:p w:rsidR="007D0B8C" w:rsidRPr="008F5FBB" w:rsidRDefault="007D0B8C" w:rsidP="00717FA2">
      <w:pPr>
        <w:pStyle w:val="Heading2"/>
        <w:tabs>
          <w:tab w:val="left" w:pos="7513"/>
        </w:tabs>
        <w:spacing w:before="0" w:after="0"/>
        <w:ind w:left="2520" w:right="0" w:hanging="1800"/>
        <w:jc w:val="both"/>
        <w:rPr>
          <w:rFonts w:ascii="Times New Roman" w:eastAsia="Arial Unicode MS" w:hAnsi="Times New Roman"/>
          <w:i w:val="0"/>
          <w:sz w:val="22"/>
        </w:rPr>
      </w:pPr>
    </w:p>
    <w:p w:rsidR="006A3383" w:rsidRPr="008F5FBB" w:rsidRDefault="006A3383" w:rsidP="006A3383">
      <w:pPr>
        <w:pStyle w:val="Pasiulymai"/>
        <w:ind w:firstLine="720"/>
        <w:rPr>
          <w:sz w:val="22"/>
          <w:szCs w:val="22"/>
        </w:rPr>
      </w:pPr>
      <w:bookmarkStart w:id="52" w:name="straipsnis45_2"/>
      <w:bookmarkStart w:id="53" w:name="straipsnis45"/>
      <w:r w:rsidRPr="008F5FBB">
        <w:rPr>
          <w:b/>
          <w:sz w:val="22"/>
          <w:szCs w:val="22"/>
        </w:rPr>
        <w:t>45 straipsnis. Kandidatų ir kandidatų sąrašų paskelbimas</w:t>
      </w:r>
    </w:p>
    <w:bookmarkEnd w:id="52"/>
    <w:bookmarkEnd w:id="53"/>
    <w:p w:rsidR="006A3383" w:rsidRPr="008F5FBB" w:rsidRDefault="006A3383" w:rsidP="006A3383">
      <w:pPr>
        <w:ind w:firstLine="720"/>
        <w:jc w:val="both"/>
        <w:rPr>
          <w:rFonts w:ascii="Times New Roman" w:hAnsi="Times New Roman"/>
        </w:rPr>
      </w:pPr>
      <w:r w:rsidRPr="008F5FBB">
        <w:rPr>
          <w:rFonts w:ascii="Times New Roman" w:hAnsi="Times New Roman"/>
          <w:szCs w:val="22"/>
        </w:rPr>
        <w:t>Likus ne mažiau kaip 30 dienų iki rinkimų, Vyriausioji rinkimų komisija „Valstybės žiniose“ paskelbia rinkimuose dalyvaujančių partijų ir koalicijų kandidatų sąrašus, kandidatų sąrašams burtais suteiktus rinkimų numerius, šių sąrašų kandidatų rinkimų numerius, taip pat vienmandatėse rinkimų apygardose iškeltus kandidatus. Vyriausioji rinkimų komisija kandidatų į Seimo narius pažymėjimus su juose įrašytais kandidatų rinkimų numeriais perduoda atstovui rinkimams. Kandidato rinkimų numeris jo suteikimo metu yra tapatus kandidato eilės numeriui keliamų kandidatų sąraše (jungtiniame sąraše). Suteiktas kandidato rinkimų numeris negali būti keičiamas iki rinkimų rezultatų paskelbimo.</w:t>
      </w:r>
    </w:p>
    <w:p w:rsidR="006A3383" w:rsidRPr="008F5FBB" w:rsidRDefault="006A3383" w:rsidP="006A3383">
      <w:pPr>
        <w:pStyle w:val="PlainText"/>
        <w:jc w:val="both"/>
        <w:rPr>
          <w:rFonts w:ascii="Times New Roman" w:hAnsi="Times New Roman"/>
          <w:i/>
        </w:rPr>
      </w:pPr>
      <w:r w:rsidRPr="008F5FBB">
        <w:rPr>
          <w:rFonts w:ascii="Times New Roman" w:hAnsi="Times New Roman"/>
          <w:i/>
        </w:rPr>
        <w:t>Straipsnio pakeitimai:</w:t>
      </w:r>
    </w:p>
    <w:p w:rsidR="006A3383" w:rsidRPr="008F5FBB" w:rsidRDefault="006A3383" w:rsidP="006A3383">
      <w:pPr>
        <w:autoSpaceDE w:val="0"/>
        <w:autoSpaceDN w:val="0"/>
        <w:adjustRightInd w:val="0"/>
        <w:jc w:val="both"/>
        <w:rPr>
          <w:rFonts w:ascii="Times New Roman" w:hAnsi="Times New Roman"/>
          <w:i/>
          <w:sz w:val="20"/>
        </w:rPr>
      </w:pPr>
      <w:r w:rsidRPr="008F5FBB">
        <w:rPr>
          <w:rFonts w:ascii="Times New Roman" w:hAnsi="Times New Roman"/>
          <w:i/>
          <w:sz w:val="20"/>
        </w:rPr>
        <w:t xml:space="preserve">Nr. </w:t>
      </w:r>
      <w:hyperlink r:id="rId66" w:history="1">
        <w:r w:rsidRPr="002C3622">
          <w:rPr>
            <w:rStyle w:val="Hyperlink"/>
            <w:rFonts w:ascii="Times New Roman" w:hAnsi="Times New Roman"/>
            <w:i/>
            <w:sz w:val="20"/>
          </w:rPr>
          <w:t>XI-815</w:t>
        </w:r>
      </w:hyperlink>
      <w:r w:rsidRPr="008F5FBB">
        <w:rPr>
          <w:rFonts w:ascii="Times New Roman" w:hAnsi="Times New Roman"/>
          <w:i/>
          <w:sz w:val="20"/>
        </w:rPr>
        <w:t>, 2010-05-18, Žin., 2010, Nr. 63-3093 (2010-05-31)</w:t>
      </w:r>
    </w:p>
    <w:p w:rsidR="006A3383" w:rsidRPr="008F5FBB" w:rsidRDefault="006A3383" w:rsidP="00717FA2">
      <w:pPr>
        <w:ind w:firstLine="720"/>
        <w:jc w:val="both"/>
        <w:rPr>
          <w:rFonts w:ascii="Times New Roman" w:hAnsi="Times New Roman"/>
        </w:rPr>
      </w:pPr>
    </w:p>
    <w:p w:rsidR="007D0B8C" w:rsidRPr="008F5FBB" w:rsidRDefault="007D0B8C" w:rsidP="00717FA2">
      <w:pPr>
        <w:pStyle w:val="Heading1"/>
        <w:spacing w:before="0" w:after="0"/>
        <w:jc w:val="center"/>
        <w:rPr>
          <w:rFonts w:ascii="Times New Roman" w:eastAsia="Arial Unicode MS" w:hAnsi="Times New Roman"/>
          <w:sz w:val="22"/>
        </w:rPr>
      </w:pPr>
      <w:bookmarkStart w:id="54" w:name="skirsnis6"/>
      <w:r w:rsidRPr="008F5FBB">
        <w:rPr>
          <w:rFonts w:ascii="Times New Roman" w:hAnsi="Times New Roman"/>
          <w:sz w:val="22"/>
        </w:rPr>
        <w:t>ŠEŠTASIS SKIRSNIS</w:t>
      </w:r>
    </w:p>
    <w:bookmarkEnd w:id="54"/>
    <w:p w:rsidR="007D0B8C" w:rsidRPr="008F5FBB" w:rsidRDefault="007D0B8C" w:rsidP="00717FA2">
      <w:pPr>
        <w:pStyle w:val="Heading1"/>
        <w:spacing w:before="0" w:after="0"/>
        <w:jc w:val="center"/>
        <w:rPr>
          <w:rFonts w:ascii="Times New Roman" w:eastAsia="Arial Unicode MS" w:hAnsi="Times New Roman"/>
          <w:sz w:val="22"/>
        </w:rPr>
      </w:pPr>
      <w:r w:rsidRPr="008F5FBB">
        <w:rPr>
          <w:rFonts w:ascii="Times New Roman" w:hAnsi="Times New Roman"/>
          <w:sz w:val="22"/>
        </w:rPr>
        <w:t>KANDIDATŲ Į SEIMO NARIUS VEIKLOS GARANTIJOS</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pStyle w:val="Heading2"/>
        <w:spacing w:before="0" w:after="0"/>
        <w:ind w:left="2340" w:right="0" w:hanging="1620"/>
        <w:jc w:val="both"/>
        <w:rPr>
          <w:rFonts w:ascii="Times New Roman" w:eastAsia="Arial Unicode MS" w:hAnsi="Times New Roman"/>
          <w:i w:val="0"/>
          <w:sz w:val="22"/>
        </w:rPr>
      </w:pPr>
      <w:bookmarkStart w:id="55" w:name="straipsnis46"/>
      <w:r w:rsidRPr="008F5FBB">
        <w:rPr>
          <w:rFonts w:ascii="Times New Roman" w:hAnsi="Times New Roman"/>
          <w:i w:val="0"/>
          <w:sz w:val="22"/>
        </w:rPr>
        <w:t xml:space="preserve">46 straipsnis. Kandidato į Seimo narius teisė kalbėti susirinkimuose, naudotis </w:t>
      </w:r>
    </w:p>
    <w:bookmarkEnd w:id="55"/>
    <w:p w:rsidR="007D0B8C" w:rsidRPr="008F5FBB" w:rsidRDefault="007D0B8C" w:rsidP="00717FA2">
      <w:pPr>
        <w:pStyle w:val="Heading2"/>
        <w:spacing w:before="0" w:after="0"/>
        <w:ind w:left="2340" w:right="0" w:hanging="355"/>
        <w:jc w:val="both"/>
        <w:rPr>
          <w:rFonts w:ascii="Times New Roman" w:eastAsia="Arial Unicode MS" w:hAnsi="Times New Roman"/>
          <w:i w:val="0"/>
          <w:sz w:val="22"/>
        </w:rPr>
      </w:pPr>
      <w:r w:rsidRPr="008F5FBB">
        <w:rPr>
          <w:rFonts w:ascii="Times New Roman" w:hAnsi="Times New Roman"/>
          <w:i w:val="0"/>
          <w:sz w:val="22"/>
        </w:rPr>
        <w:t>visuomenės informavimo priemonėmis</w:t>
      </w:r>
    </w:p>
    <w:p w:rsidR="006A3383" w:rsidRPr="008F5FBB" w:rsidRDefault="006A3383" w:rsidP="006A3383">
      <w:pPr>
        <w:ind w:firstLine="720"/>
        <w:jc w:val="both"/>
        <w:rPr>
          <w:rFonts w:ascii="Times New Roman" w:hAnsi="Times New Roman"/>
          <w:szCs w:val="22"/>
        </w:rPr>
      </w:pPr>
      <w:r w:rsidRPr="008F5FBB">
        <w:rPr>
          <w:rFonts w:ascii="Times New Roman" w:hAnsi="Times New Roman"/>
          <w:szCs w:val="22"/>
        </w:rPr>
        <w:t>1. Vyriausiajai rinkimų komisijai paskelbus kandidatus ir kandidatų sąrašus, kandidatai į Seimo narius rinkimų apygardose turi lygią teisę kalbėti rinkėjų ir kitokiuose susirinkimuose, pasitarimuose, posėdžiuose, valstybinėse visuomenės informavimo priemonėse ir skelbti savo rinkimų programą.</w:t>
      </w:r>
    </w:p>
    <w:p w:rsidR="007D0B8C" w:rsidRPr="008F5FBB" w:rsidRDefault="007D0B8C" w:rsidP="00717FA2">
      <w:pPr>
        <w:pStyle w:val="BodyTextIndent"/>
        <w:ind w:right="0"/>
        <w:rPr>
          <w:sz w:val="22"/>
        </w:rPr>
      </w:pPr>
      <w:r w:rsidRPr="008F5FBB">
        <w:rPr>
          <w:sz w:val="22"/>
        </w:rPr>
        <w:t>2. Valstybės ir savivaldybių institucijų bei įstaigų vadovai, taip pat savivaldybių merai ar jų įgalioti tam asmenys turi padėti kandidatams į Seimo narius organizuoti susitikimus su rinkėjais, gauti reikiamą informaciją, išskyrus neskelbtiną pagal Lietuvos Respublikos įstatymus ir Vyriausybės nutarimus.</w:t>
      </w:r>
    </w:p>
    <w:p w:rsidR="006A3383" w:rsidRPr="008F5FBB" w:rsidRDefault="006A3383" w:rsidP="006A3383">
      <w:pPr>
        <w:pStyle w:val="PlainText"/>
        <w:jc w:val="both"/>
        <w:rPr>
          <w:rFonts w:ascii="Times New Roman" w:hAnsi="Times New Roman"/>
          <w:i/>
        </w:rPr>
      </w:pPr>
      <w:r w:rsidRPr="008F5FBB">
        <w:rPr>
          <w:rFonts w:ascii="Times New Roman" w:hAnsi="Times New Roman"/>
          <w:i/>
        </w:rPr>
        <w:t>Straipsnio pakeitimai:</w:t>
      </w:r>
    </w:p>
    <w:p w:rsidR="006A3383" w:rsidRPr="008F5FBB" w:rsidRDefault="006A3383" w:rsidP="006A3383">
      <w:pPr>
        <w:autoSpaceDE w:val="0"/>
        <w:autoSpaceDN w:val="0"/>
        <w:adjustRightInd w:val="0"/>
        <w:jc w:val="both"/>
        <w:rPr>
          <w:rFonts w:ascii="Times New Roman" w:hAnsi="Times New Roman"/>
          <w:i/>
          <w:sz w:val="20"/>
        </w:rPr>
      </w:pPr>
      <w:r w:rsidRPr="008F5FBB">
        <w:rPr>
          <w:rFonts w:ascii="Times New Roman" w:hAnsi="Times New Roman"/>
          <w:i/>
          <w:sz w:val="20"/>
        </w:rPr>
        <w:t xml:space="preserve">Nr. </w:t>
      </w:r>
      <w:hyperlink r:id="rId67" w:history="1">
        <w:r w:rsidRPr="002C3622">
          <w:rPr>
            <w:rStyle w:val="Hyperlink"/>
            <w:rFonts w:ascii="Times New Roman" w:hAnsi="Times New Roman"/>
            <w:i/>
            <w:sz w:val="20"/>
          </w:rPr>
          <w:t>XI-815</w:t>
        </w:r>
      </w:hyperlink>
      <w:r w:rsidRPr="008F5FBB">
        <w:rPr>
          <w:rFonts w:ascii="Times New Roman" w:hAnsi="Times New Roman"/>
          <w:i/>
          <w:sz w:val="20"/>
        </w:rPr>
        <w:t>, 2010-05-18, Žin., 2010, Nr. 63-3093 (2010-05-31)</w:t>
      </w:r>
    </w:p>
    <w:p w:rsidR="006A3383" w:rsidRPr="008F5FBB" w:rsidRDefault="006A3383" w:rsidP="00717FA2">
      <w:pPr>
        <w:ind w:firstLine="709"/>
        <w:rPr>
          <w:rFonts w:ascii="Times New Roman" w:eastAsia="Arial Unicode MS" w:hAnsi="Times New Roman"/>
          <w:b/>
          <w:szCs w:val="22"/>
        </w:rPr>
      </w:pPr>
    </w:p>
    <w:p w:rsidR="007D0B8C" w:rsidRPr="008F5FBB" w:rsidRDefault="007D0B8C" w:rsidP="00717FA2">
      <w:pPr>
        <w:ind w:firstLine="720"/>
        <w:jc w:val="both"/>
        <w:rPr>
          <w:rFonts w:ascii="Times New Roman" w:hAnsi="Times New Roman"/>
          <w:b/>
        </w:rPr>
      </w:pPr>
      <w:bookmarkStart w:id="56" w:name="straipsnis47"/>
      <w:r w:rsidRPr="008F5FBB">
        <w:rPr>
          <w:rFonts w:ascii="Times New Roman" w:hAnsi="Times New Roman"/>
          <w:b/>
        </w:rPr>
        <w:t>47 straipsnis. Atsakomybė už šio įstatymo pažeidimą</w:t>
      </w:r>
    </w:p>
    <w:bookmarkEnd w:id="56"/>
    <w:p w:rsidR="007D0B8C" w:rsidRPr="008F5FBB" w:rsidRDefault="007D0B8C" w:rsidP="00717FA2">
      <w:pPr>
        <w:pStyle w:val="BodyTextIndent3"/>
        <w:ind w:right="0" w:firstLine="720"/>
        <w:rPr>
          <w:sz w:val="22"/>
        </w:rPr>
      </w:pPr>
      <w:r w:rsidRPr="008F5FBB">
        <w:rPr>
          <w:sz w:val="22"/>
        </w:rPr>
        <w:t>Asmenys, smurtu, apgaule, grasinimais, papirkimu arba kitu būdu trukdantys rinkėjams įgyvendinti teisę rinkti ir būti išrinktiems į Seimą, organizuoti ir vykdyti rinkimų agitaciją, pažeidę rinkimų agitacijos tvarką, paskelbę arba kitaip platinę melagingus duomenis apie kandidatą į Seimo narius ar trukdę kandidatui susitikti su rinkėjais arba kitaip pažeidę šį įstatymą, taip pat rinkimų komisijų nariai ar kiti pareigūnai, suklastoję, sugadinę, sunaikinę, pagrobę ar paslėpę rinkimų dokumentus, neteisingai suskaičiavę balsus, pažeidę balsavimo slaptumą arba kitaip pažeidę šį įstatymą, atsako pagal Lietuvos Respublikos įstatymus.</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68" w:history="1">
        <w:r w:rsidRPr="008F5FBB">
          <w:rPr>
            <w:rStyle w:val="Hyperlink"/>
            <w:rFonts w:ascii="Times New Roman" w:eastAsia="MS Mincho" w:hAnsi="Times New Roman"/>
            <w:i/>
            <w:iCs/>
          </w:rPr>
          <w:t>X-397</w:t>
        </w:r>
      </w:hyperlink>
      <w:r w:rsidRPr="008F5FBB">
        <w:rPr>
          <w:rFonts w:ascii="Times New Roman" w:eastAsia="MS Mincho" w:hAnsi="Times New Roman"/>
          <w:i/>
          <w:iCs/>
        </w:rPr>
        <w:t>, 2005-11-17, Žin., 2005, Nr. 143-5171 (2005-12-08)</w:t>
      </w:r>
    </w:p>
    <w:p w:rsidR="00D41D27" w:rsidRPr="008F5FBB" w:rsidRDefault="00D41D27" w:rsidP="00717FA2">
      <w:pPr>
        <w:ind w:firstLine="720"/>
        <w:jc w:val="both"/>
        <w:rPr>
          <w:rFonts w:ascii="Times New Roman" w:hAnsi="Times New Roman"/>
          <w:b/>
        </w:rPr>
      </w:pPr>
    </w:p>
    <w:p w:rsidR="006A3383" w:rsidRPr="008F5FBB" w:rsidRDefault="006A3383" w:rsidP="006A3383">
      <w:pPr>
        <w:pStyle w:val="Pasiulymai"/>
        <w:ind w:left="2268" w:hanging="1548"/>
        <w:rPr>
          <w:sz w:val="22"/>
          <w:szCs w:val="22"/>
        </w:rPr>
      </w:pPr>
      <w:bookmarkStart w:id="57" w:name="straipsnis48_2"/>
      <w:bookmarkStart w:id="58" w:name="straipsnis48"/>
      <w:r w:rsidRPr="008F5FBB">
        <w:rPr>
          <w:b/>
          <w:sz w:val="22"/>
          <w:szCs w:val="22"/>
        </w:rPr>
        <w:t>48 straipsnis. Kandidato į Seimo narius teisė būti atleistam nuo darbo ar tarnybinių pareigų</w:t>
      </w:r>
      <w:r w:rsidRPr="008F5FBB">
        <w:rPr>
          <w:sz w:val="22"/>
          <w:szCs w:val="22"/>
        </w:rPr>
        <w:t xml:space="preserve"> </w:t>
      </w:r>
    </w:p>
    <w:bookmarkEnd w:id="57"/>
    <w:bookmarkEnd w:id="58"/>
    <w:p w:rsidR="006A3383" w:rsidRPr="008F5FBB" w:rsidRDefault="006A3383" w:rsidP="006A3383">
      <w:pPr>
        <w:pStyle w:val="Pasiulymai6"/>
        <w:ind w:firstLine="720"/>
        <w:rPr>
          <w:sz w:val="22"/>
          <w:szCs w:val="22"/>
        </w:rPr>
      </w:pPr>
      <w:r w:rsidRPr="008F5FBB">
        <w:rPr>
          <w:sz w:val="22"/>
          <w:szCs w:val="22"/>
        </w:rPr>
        <w:t>1. Vyriausiajai rinkimų komisijai paskelbus kandidatus ir kandidatų sąrašus, kandidatas į Seimo narius ne ilgiau kaip 30 dienų jo rašytiniu prašymu atleidžiamas nuo darbo ar tarnybinių pareigų. Prašymas atleisti nuo darbo ar tarnybinių pareigų pateikiamas asmeniui, turinčiam teisę suteikti atostogas.</w:t>
      </w:r>
    </w:p>
    <w:p w:rsidR="006A3383" w:rsidRPr="008F5FBB" w:rsidRDefault="006A3383" w:rsidP="006A3383">
      <w:pPr>
        <w:ind w:firstLine="720"/>
        <w:jc w:val="both"/>
        <w:rPr>
          <w:rFonts w:ascii="Times New Roman" w:hAnsi="Times New Roman"/>
          <w:b/>
        </w:rPr>
      </w:pPr>
      <w:r w:rsidRPr="008F5FBB">
        <w:rPr>
          <w:rFonts w:ascii="Times New Roman" w:hAnsi="Times New Roman"/>
          <w:szCs w:val="22"/>
        </w:rPr>
        <w:t>2. Šio straipsnio 1 dalies nuostatos netaikomos kandidatui į Seimo narius, kuris eina Seimo nario ar Respublikos Prezidento pareigas. Kandidato į Seimo narius, kuris eina Vyriausybės nario pareigas, atleidimo nuo tarnybinių pareigų tvarka nustatyta Vyriausybės įstatyme.</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69" w:history="1">
        <w:r w:rsidRPr="008F5FBB">
          <w:rPr>
            <w:rStyle w:val="Hyperlink"/>
            <w:rFonts w:ascii="Times New Roman" w:eastAsia="MS Mincho" w:hAnsi="Times New Roman"/>
            <w:i/>
            <w:iCs/>
          </w:rPr>
          <w:t>X-397</w:t>
        </w:r>
      </w:hyperlink>
      <w:r w:rsidRPr="008F5FBB">
        <w:rPr>
          <w:rFonts w:ascii="Times New Roman" w:eastAsia="MS Mincho" w:hAnsi="Times New Roman"/>
          <w:i/>
          <w:iCs/>
        </w:rPr>
        <w:t>, 2005-11-17, Žin., 2005, Nr. 143-5171 (2005-12-08)</w:t>
      </w:r>
    </w:p>
    <w:p w:rsidR="00D41D27" w:rsidRPr="008F5FBB" w:rsidRDefault="00D41D27" w:rsidP="00717FA2">
      <w:pPr>
        <w:autoSpaceDE w:val="0"/>
        <w:autoSpaceDN w:val="0"/>
        <w:adjustRightInd w:val="0"/>
        <w:jc w:val="both"/>
        <w:rPr>
          <w:rFonts w:ascii="Times New Roman" w:hAnsi="Times New Roman"/>
          <w:i/>
          <w:sz w:val="20"/>
        </w:rPr>
      </w:pPr>
      <w:r w:rsidRPr="008F5FBB">
        <w:rPr>
          <w:rFonts w:ascii="Times New Roman" w:hAnsi="Times New Roman"/>
          <w:i/>
          <w:sz w:val="20"/>
        </w:rPr>
        <w:t xml:space="preserve">Nr. </w:t>
      </w:r>
      <w:hyperlink r:id="rId70" w:history="1">
        <w:r w:rsidRPr="008F5FBB">
          <w:rPr>
            <w:rStyle w:val="Hyperlink"/>
            <w:rFonts w:ascii="Times New Roman" w:hAnsi="Times New Roman"/>
            <w:i/>
            <w:sz w:val="20"/>
          </w:rPr>
          <w:t>XI-219</w:t>
        </w:r>
      </w:hyperlink>
      <w:r w:rsidRPr="008F5FBB">
        <w:rPr>
          <w:rFonts w:ascii="Times New Roman" w:hAnsi="Times New Roman"/>
          <w:i/>
          <w:sz w:val="20"/>
        </w:rPr>
        <w:t>, 2009-04-16, Žin., 2009, Nr. 46-1797 (2009-04-25)</w:t>
      </w:r>
    </w:p>
    <w:p w:rsidR="006A3383" w:rsidRPr="008F5FBB" w:rsidRDefault="006A3383" w:rsidP="006A3383">
      <w:pPr>
        <w:autoSpaceDE w:val="0"/>
        <w:autoSpaceDN w:val="0"/>
        <w:adjustRightInd w:val="0"/>
        <w:jc w:val="both"/>
        <w:rPr>
          <w:rFonts w:ascii="Times New Roman" w:hAnsi="Times New Roman"/>
          <w:i/>
          <w:sz w:val="20"/>
        </w:rPr>
      </w:pPr>
      <w:r w:rsidRPr="008F5FBB">
        <w:rPr>
          <w:rFonts w:ascii="Times New Roman" w:hAnsi="Times New Roman"/>
          <w:i/>
          <w:sz w:val="20"/>
        </w:rPr>
        <w:t xml:space="preserve">Nr. </w:t>
      </w:r>
      <w:hyperlink r:id="rId71" w:history="1">
        <w:r w:rsidRPr="002C3622">
          <w:rPr>
            <w:rStyle w:val="Hyperlink"/>
            <w:rFonts w:ascii="Times New Roman" w:hAnsi="Times New Roman"/>
            <w:i/>
            <w:sz w:val="20"/>
          </w:rPr>
          <w:t>XI-815</w:t>
        </w:r>
      </w:hyperlink>
      <w:r w:rsidRPr="008F5FBB">
        <w:rPr>
          <w:rFonts w:ascii="Times New Roman" w:hAnsi="Times New Roman"/>
          <w:i/>
          <w:sz w:val="20"/>
        </w:rPr>
        <w:t>, 2010-05-18, Žin., 2010, Nr. 63-3093 (2010-05-31)</w:t>
      </w:r>
    </w:p>
    <w:p w:rsidR="007D0B8C" w:rsidRPr="008F5FBB" w:rsidRDefault="007D0B8C" w:rsidP="00717FA2">
      <w:pPr>
        <w:pStyle w:val="BodyTextIndent"/>
        <w:ind w:right="0"/>
        <w:rPr>
          <w:sz w:val="22"/>
        </w:rPr>
      </w:pPr>
    </w:p>
    <w:p w:rsidR="00013B71" w:rsidRPr="008F5FBB" w:rsidRDefault="00013B71" w:rsidP="00013B71">
      <w:pPr>
        <w:pStyle w:val="Pasiulymai"/>
        <w:ind w:firstLine="720"/>
        <w:rPr>
          <w:sz w:val="22"/>
          <w:szCs w:val="22"/>
        </w:rPr>
      </w:pPr>
      <w:bookmarkStart w:id="59" w:name="straipsnis49_2"/>
      <w:bookmarkStart w:id="60" w:name="straipsnis49"/>
      <w:r w:rsidRPr="008F5FBB">
        <w:rPr>
          <w:b/>
          <w:sz w:val="22"/>
          <w:szCs w:val="22"/>
        </w:rPr>
        <w:t>49 straipsnis. Kandidato į Seimo narius neliečiamybė</w:t>
      </w:r>
    </w:p>
    <w:bookmarkEnd w:id="59"/>
    <w:bookmarkEnd w:id="60"/>
    <w:p w:rsidR="00013B71" w:rsidRPr="008F5FBB" w:rsidRDefault="00013B71" w:rsidP="00013B71">
      <w:pPr>
        <w:pStyle w:val="Pasiulymai"/>
        <w:ind w:firstLine="720"/>
        <w:rPr>
          <w:sz w:val="22"/>
          <w:szCs w:val="22"/>
        </w:rPr>
      </w:pPr>
      <w:r w:rsidRPr="008F5FBB">
        <w:rPr>
          <w:sz w:val="22"/>
          <w:szCs w:val="22"/>
        </w:rPr>
        <w:t>1. Vyriausiajai rinkimų komisijai paskelbus kandidatus ir kandidatų sąrašus, taip pat iki pirmojo naujai išrinkto Seimo posėdžio (po pakartotinių arba naujų rinkimų – iki Seimo nario priesaikos) kandidatas į Seimo narius be Vyriausiosios rinkimų komisijos sutikimo negali būti traukiamas baudžiamojon atsakomybėn, suimamas, negali būti kitaip varžoma jo laisvė.</w:t>
      </w:r>
    </w:p>
    <w:p w:rsidR="00013B71" w:rsidRPr="008F5FBB" w:rsidRDefault="00013B71" w:rsidP="00013B71">
      <w:pPr>
        <w:pStyle w:val="BodyTextIndent"/>
        <w:ind w:right="0"/>
        <w:rPr>
          <w:sz w:val="22"/>
        </w:rPr>
      </w:pPr>
      <w:r w:rsidRPr="008F5FBB">
        <w:rPr>
          <w:sz w:val="22"/>
          <w:szCs w:val="22"/>
        </w:rPr>
        <w:t>2. Šio straipsnio 1 dalies nuostatos netaikomos kandidatams į Seimo narius, kurie eina Seimo nario, Vyriausybės nario ar teisėjo pareigas. Šių asmenų neliečiamybės klausimas sprendžiamas Konstitucijos ir įstatymų nustatyta tvarka.</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72" w:history="1">
        <w:r w:rsidRPr="008F5FBB">
          <w:rPr>
            <w:rStyle w:val="Hyperlink"/>
            <w:rFonts w:ascii="Times New Roman" w:eastAsia="MS Mincho" w:hAnsi="Times New Roman"/>
            <w:i/>
            <w:iCs/>
          </w:rPr>
          <w:t>X-397</w:t>
        </w:r>
      </w:hyperlink>
      <w:r w:rsidRPr="008F5FBB">
        <w:rPr>
          <w:rFonts w:ascii="Times New Roman" w:eastAsia="MS Mincho" w:hAnsi="Times New Roman"/>
          <w:i/>
          <w:iCs/>
        </w:rPr>
        <w:t>, 2005-11-17, Žin., 2005, Nr. 143-5171 (2005-12-08)</w:t>
      </w:r>
    </w:p>
    <w:p w:rsidR="006A3383" w:rsidRPr="008F5FBB" w:rsidRDefault="006A3383" w:rsidP="006A3383">
      <w:pPr>
        <w:autoSpaceDE w:val="0"/>
        <w:autoSpaceDN w:val="0"/>
        <w:adjustRightInd w:val="0"/>
        <w:jc w:val="both"/>
        <w:rPr>
          <w:rFonts w:ascii="Times New Roman" w:hAnsi="Times New Roman"/>
          <w:i/>
          <w:sz w:val="20"/>
        </w:rPr>
      </w:pPr>
      <w:r w:rsidRPr="008F5FBB">
        <w:rPr>
          <w:rFonts w:ascii="Times New Roman" w:hAnsi="Times New Roman"/>
          <w:i/>
          <w:sz w:val="20"/>
        </w:rPr>
        <w:t xml:space="preserve">Nr. </w:t>
      </w:r>
      <w:hyperlink r:id="rId73" w:history="1">
        <w:r w:rsidRPr="002C3622">
          <w:rPr>
            <w:rStyle w:val="Hyperlink"/>
            <w:rFonts w:ascii="Times New Roman" w:hAnsi="Times New Roman"/>
            <w:i/>
            <w:sz w:val="20"/>
          </w:rPr>
          <w:t>XI-815</w:t>
        </w:r>
      </w:hyperlink>
      <w:r w:rsidRPr="008F5FBB">
        <w:rPr>
          <w:rFonts w:ascii="Times New Roman" w:hAnsi="Times New Roman"/>
          <w:i/>
          <w:sz w:val="20"/>
        </w:rPr>
        <w:t>, 2010-05-18, Žin., 2010, Nr. 63-3093 (2010-05-31)</w:t>
      </w:r>
    </w:p>
    <w:p w:rsidR="006A3383" w:rsidRPr="008F5FBB" w:rsidRDefault="006A3383" w:rsidP="00717FA2">
      <w:pPr>
        <w:pStyle w:val="PlainText"/>
        <w:jc w:val="both"/>
        <w:rPr>
          <w:rFonts w:ascii="Times New Roman" w:eastAsia="MS Mincho" w:hAnsi="Times New Roman"/>
          <w:i/>
          <w:iCs/>
        </w:rPr>
      </w:pPr>
    </w:p>
    <w:p w:rsidR="007D0B8C" w:rsidRPr="008F5FBB" w:rsidRDefault="007D0B8C" w:rsidP="00717FA2">
      <w:pPr>
        <w:pStyle w:val="Heading1"/>
        <w:spacing w:before="0" w:after="0"/>
        <w:jc w:val="center"/>
        <w:rPr>
          <w:rFonts w:ascii="Times New Roman" w:eastAsia="Arial Unicode MS" w:hAnsi="Times New Roman"/>
          <w:sz w:val="22"/>
        </w:rPr>
      </w:pPr>
    </w:p>
    <w:p w:rsidR="007D0B8C" w:rsidRPr="008F5FBB" w:rsidRDefault="007D0B8C" w:rsidP="00717FA2">
      <w:pPr>
        <w:pStyle w:val="Heading1"/>
        <w:spacing w:before="0" w:after="0"/>
        <w:jc w:val="center"/>
        <w:rPr>
          <w:rFonts w:ascii="Times New Roman" w:eastAsia="Arial Unicode MS" w:hAnsi="Times New Roman"/>
          <w:sz w:val="22"/>
        </w:rPr>
      </w:pPr>
      <w:bookmarkStart w:id="61" w:name="skirsnis7"/>
      <w:r w:rsidRPr="008F5FBB">
        <w:rPr>
          <w:rFonts w:ascii="Times New Roman" w:hAnsi="Times New Roman"/>
          <w:sz w:val="22"/>
        </w:rPr>
        <w:t>SEPTINTASIS SKIRSNIS</w:t>
      </w:r>
    </w:p>
    <w:bookmarkEnd w:id="61"/>
    <w:p w:rsidR="007D0B8C" w:rsidRPr="008F5FBB" w:rsidRDefault="007D0B8C" w:rsidP="00717FA2">
      <w:pPr>
        <w:pStyle w:val="Heading1"/>
        <w:spacing w:before="0" w:after="0"/>
        <w:jc w:val="center"/>
        <w:rPr>
          <w:rFonts w:ascii="Times New Roman" w:eastAsia="Arial Unicode MS" w:hAnsi="Times New Roman"/>
          <w:sz w:val="22"/>
        </w:rPr>
      </w:pPr>
      <w:r w:rsidRPr="008F5FBB">
        <w:rPr>
          <w:rFonts w:ascii="Times New Roman" w:hAnsi="Times New Roman"/>
          <w:sz w:val="22"/>
        </w:rPr>
        <w:t>RINKIMŲ AGITACIJA</w:t>
      </w:r>
    </w:p>
    <w:p w:rsidR="007D0B8C" w:rsidRPr="008F5FBB" w:rsidRDefault="007D0B8C" w:rsidP="00717FA2">
      <w:pPr>
        <w:ind w:firstLine="709"/>
        <w:rPr>
          <w:rFonts w:ascii="Times New Roman" w:eastAsia="Arial Unicode MS" w:hAnsi="Times New Roman"/>
          <w:b/>
          <w:szCs w:val="22"/>
        </w:rPr>
      </w:pPr>
    </w:p>
    <w:p w:rsidR="00013B71" w:rsidRPr="008F5FBB" w:rsidRDefault="00013B71" w:rsidP="00013B71">
      <w:pPr>
        <w:pStyle w:val="Pasiulymai"/>
        <w:ind w:firstLine="720"/>
        <w:rPr>
          <w:b/>
          <w:sz w:val="22"/>
          <w:szCs w:val="22"/>
        </w:rPr>
      </w:pPr>
      <w:bookmarkStart w:id="62" w:name="straipsnis50_2"/>
      <w:bookmarkStart w:id="63" w:name="straipsnis50"/>
      <w:r w:rsidRPr="008F5FBB">
        <w:rPr>
          <w:b/>
          <w:sz w:val="22"/>
          <w:szCs w:val="22"/>
        </w:rPr>
        <w:t>50 straipsnis. Rinkimų agitacijos pagrindai</w:t>
      </w:r>
    </w:p>
    <w:bookmarkEnd w:id="62"/>
    <w:bookmarkEnd w:id="63"/>
    <w:p w:rsidR="00013B71" w:rsidRPr="008F5FBB" w:rsidRDefault="00013B71" w:rsidP="00013B71">
      <w:pPr>
        <w:pStyle w:val="Pasiulymai"/>
        <w:ind w:firstLine="720"/>
        <w:rPr>
          <w:sz w:val="22"/>
          <w:szCs w:val="22"/>
        </w:rPr>
      </w:pPr>
      <w:r w:rsidRPr="008F5FBB">
        <w:rPr>
          <w:sz w:val="22"/>
          <w:szCs w:val="22"/>
        </w:rPr>
        <w:t>1. Rinkimų agitaciją reglamentuojančios šio įstatymo nuostatos taikomos paskelbus rinkimų datą. Rinkimų agitacijos išlaidos ir politinės reklamos išlaidos turi būti deklaruojamos įstatymų nustatyta tvarka ir negali viršyti pagal įstatymus nustatyto didžiausio leistino politinės kampanijos išlaidų dydžio.</w:t>
      </w:r>
    </w:p>
    <w:p w:rsidR="00013B71" w:rsidRPr="008F5FBB" w:rsidRDefault="00013B71" w:rsidP="00013B71">
      <w:pPr>
        <w:pStyle w:val="Pasiulymai"/>
        <w:ind w:firstLine="720"/>
        <w:rPr>
          <w:sz w:val="22"/>
          <w:szCs w:val="22"/>
        </w:rPr>
      </w:pPr>
      <w:r w:rsidRPr="008F5FBB">
        <w:rPr>
          <w:sz w:val="22"/>
          <w:szCs w:val="22"/>
        </w:rPr>
        <w:t>2. Rinkimų agitacija gali būti įvairių formų ir būdų, išskyrus tuos, kurie pažeidžia Konstituciją ir įstatymus, prieštarauja moralei, teisingumui ar visuomenės darnai, neatitinka sąžiningų ir garbingų rinkimų.</w:t>
      </w:r>
    </w:p>
    <w:p w:rsidR="00013B71" w:rsidRPr="008F5FBB" w:rsidRDefault="00013B71" w:rsidP="00013B71">
      <w:pPr>
        <w:ind w:firstLine="720"/>
        <w:jc w:val="both"/>
        <w:rPr>
          <w:rFonts w:ascii="Times New Roman" w:hAnsi="Times New Roman"/>
        </w:rPr>
      </w:pPr>
      <w:r w:rsidRPr="008F5FBB">
        <w:rPr>
          <w:rFonts w:ascii="Times New Roman" w:hAnsi="Times New Roman"/>
          <w:szCs w:val="22"/>
        </w:rPr>
        <w:t>3. Politinės reklamos žymėjimo reikalavimai nustatomi įstatymuose, politinės reklamos žymėjimo tvarką nustato Vyriausioji rinkimų komisija.</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74" w:history="1">
        <w:r w:rsidRPr="008F5FBB">
          <w:rPr>
            <w:rStyle w:val="Hyperlink"/>
            <w:rFonts w:ascii="Times New Roman" w:eastAsia="MS Mincho" w:hAnsi="Times New Roman"/>
            <w:i/>
            <w:iCs/>
          </w:rPr>
          <w:t>X-397</w:t>
        </w:r>
      </w:hyperlink>
      <w:r w:rsidRPr="008F5FBB">
        <w:rPr>
          <w:rFonts w:ascii="Times New Roman" w:eastAsia="MS Mincho" w:hAnsi="Times New Roman"/>
          <w:i/>
          <w:iCs/>
        </w:rPr>
        <w:t>, 2005-11-17, Žin., 2005, Nr. 143-5171 (2005-12-08)</w:t>
      </w:r>
    </w:p>
    <w:p w:rsidR="006A3383" w:rsidRPr="008F5FBB" w:rsidRDefault="006A3383" w:rsidP="006A3383">
      <w:pPr>
        <w:autoSpaceDE w:val="0"/>
        <w:autoSpaceDN w:val="0"/>
        <w:adjustRightInd w:val="0"/>
        <w:jc w:val="both"/>
        <w:rPr>
          <w:rFonts w:ascii="Times New Roman" w:hAnsi="Times New Roman"/>
          <w:i/>
          <w:sz w:val="20"/>
        </w:rPr>
      </w:pPr>
      <w:r w:rsidRPr="008F5FBB">
        <w:rPr>
          <w:rFonts w:ascii="Times New Roman" w:hAnsi="Times New Roman"/>
          <w:i/>
          <w:sz w:val="20"/>
        </w:rPr>
        <w:t xml:space="preserve">Nr. </w:t>
      </w:r>
      <w:hyperlink r:id="rId75" w:history="1">
        <w:r w:rsidRPr="002C3622">
          <w:rPr>
            <w:rStyle w:val="Hyperlink"/>
            <w:rFonts w:ascii="Times New Roman" w:hAnsi="Times New Roman"/>
            <w:i/>
            <w:sz w:val="20"/>
          </w:rPr>
          <w:t>XI-815</w:t>
        </w:r>
      </w:hyperlink>
      <w:r w:rsidRPr="008F5FBB">
        <w:rPr>
          <w:rFonts w:ascii="Times New Roman" w:hAnsi="Times New Roman"/>
          <w:i/>
          <w:sz w:val="20"/>
        </w:rPr>
        <w:t>, 2010-05-18, Žin., 2010, Nr. 63-3093 (2010-05-31)</w:t>
      </w:r>
    </w:p>
    <w:p w:rsidR="007D0B8C" w:rsidRPr="008F5FBB" w:rsidRDefault="007D0B8C" w:rsidP="00717FA2">
      <w:pPr>
        <w:pStyle w:val="Heading2"/>
        <w:spacing w:before="0" w:after="0"/>
        <w:ind w:left="0" w:right="0" w:firstLine="720"/>
        <w:jc w:val="both"/>
        <w:rPr>
          <w:rFonts w:ascii="Times New Roman" w:eastAsia="Arial Unicode MS" w:hAnsi="Times New Roman"/>
          <w:i w:val="0"/>
          <w:sz w:val="22"/>
        </w:rPr>
      </w:pPr>
    </w:p>
    <w:p w:rsidR="00013B71" w:rsidRPr="008F5FBB" w:rsidRDefault="00013B71" w:rsidP="00013B71">
      <w:pPr>
        <w:pStyle w:val="Pasiulymai"/>
        <w:ind w:firstLine="720"/>
        <w:rPr>
          <w:sz w:val="22"/>
          <w:szCs w:val="22"/>
        </w:rPr>
      </w:pPr>
      <w:bookmarkStart w:id="64" w:name="straipsnis51_2"/>
      <w:bookmarkStart w:id="65" w:name="straipsnis51"/>
      <w:r w:rsidRPr="008F5FBB">
        <w:rPr>
          <w:b/>
          <w:sz w:val="22"/>
          <w:szCs w:val="22"/>
        </w:rPr>
        <w:t>51 straipsnis. Rinkimų agitacijos sąlygos ir tvarka</w:t>
      </w:r>
    </w:p>
    <w:bookmarkEnd w:id="64"/>
    <w:bookmarkEnd w:id="65"/>
    <w:p w:rsidR="00013B71" w:rsidRPr="008F5FBB" w:rsidRDefault="00013B71" w:rsidP="00013B71">
      <w:pPr>
        <w:pStyle w:val="Pasiulymai"/>
        <w:ind w:firstLine="720"/>
        <w:rPr>
          <w:strike/>
          <w:sz w:val="22"/>
          <w:szCs w:val="22"/>
        </w:rPr>
      </w:pPr>
      <w:r w:rsidRPr="008F5FBB">
        <w:rPr>
          <w:sz w:val="22"/>
          <w:szCs w:val="22"/>
        </w:rPr>
        <w:t>1. Vyriausiajai rinkimų komisijai paskelbus kandidatus ir kandidatų sąrašus, kandidatams suteikiama teisė nemokamai naudotis Lietuvos nacionaliniu radiju ir televizija. Rinkimų agitacijai skirtų laidų rengimo taisykles tvirtina, konkrečią Lietuvos nacionalinio radijo ir televizijos laidų trukmę ir laiką nustato Vyriausioji rinkimų komisija, suderinusi su Lietuvos nacionalinio radijo ir televizijos vadovu. Ji taip pat paskirsto laidų laiką taip, kad nebūtų pažeisti šie lygiateisiškumo principai: tarp kandidatų sąrašų daugiamandatėje rinkimų apygardoje; tarp vienmandačių rinkimų apygardų; tarp kandidatų vienmandatėje rinkimų apygardoje.</w:t>
      </w:r>
    </w:p>
    <w:p w:rsidR="00013B71" w:rsidRPr="008F5FBB" w:rsidRDefault="00013B71" w:rsidP="00013B71">
      <w:pPr>
        <w:ind w:firstLine="720"/>
        <w:jc w:val="both"/>
        <w:rPr>
          <w:rFonts w:ascii="Times New Roman" w:hAnsi="Times New Roman"/>
          <w:szCs w:val="22"/>
        </w:rPr>
      </w:pPr>
      <w:r w:rsidRPr="008F5FBB">
        <w:rPr>
          <w:rFonts w:ascii="Times New Roman" w:hAnsi="Times New Roman"/>
          <w:szCs w:val="22"/>
        </w:rPr>
        <w:t xml:space="preserve">2. Kandidatų diskusijos per radiją ir televiziją finansuojamos valstybės biudžeto lėšomis iš Vyriausiajai rinkimų komisijai skirtų asignavimų. </w:t>
      </w:r>
    </w:p>
    <w:p w:rsidR="00013B71" w:rsidRPr="008F5FBB" w:rsidRDefault="00013B71" w:rsidP="00013B71">
      <w:pPr>
        <w:ind w:firstLine="720"/>
        <w:jc w:val="both"/>
        <w:rPr>
          <w:rFonts w:ascii="Times New Roman" w:hAnsi="Times New Roman"/>
          <w:szCs w:val="22"/>
        </w:rPr>
      </w:pPr>
      <w:r w:rsidRPr="008F5FBB">
        <w:rPr>
          <w:rFonts w:ascii="Times New Roman" w:hAnsi="Times New Roman"/>
          <w:szCs w:val="22"/>
        </w:rPr>
        <w:t>3. Vyriausioji rinkimų komisija:</w:t>
      </w:r>
    </w:p>
    <w:p w:rsidR="00013B71" w:rsidRPr="008F5FBB" w:rsidRDefault="00013B71" w:rsidP="00013B71">
      <w:pPr>
        <w:ind w:firstLine="720"/>
        <w:jc w:val="both"/>
        <w:rPr>
          <w:rFonts w:ascii="Times New Roman" w:hAnsi="Times New Roman"/>
          <w:szCs w:val="22"/>
        </w:rPr>
      </w:pPr>
      <w:r w:rsidRPr="008F5FBB">
        <w:rPr>
          <w:rFonts w:ascii="Times New Roman" w:hAnsi="Times New Roman"/>
          <w:szCs w:val="22"/>
        </w:rPr>
        <w:t>1) įstatymų nustatyta tvarka parenka diskusijų laidų rengėjus ir transliuotojus;</w:t>
      </w:r>
    </w:p>
    <w:p w:rsidR="00013B71" w:rsidRPr="008F5FBB" w:rsidRDefault="00013B71" w:rsidP="00013B71">
      <w:pPr>
        <w:ind w:firstLine="720"/>
        <w:jc w:val="both"/>
        <w:rPr>
          <w:rFonts w:ascii="Times New Roman" w:hAnsi="Times New Roman"/>
          <w:szCs w:val="22"/>
        </w:rPr>
      </w:pPr>
      <w:r w:rsidRPr="008F5FBB">
        <w:rPr>
          <w:rFonts w:ascii="Times New Roman" w:hAnsi="Times New Roman"/>
          <w:szCs w:val="22"/>
        </w:rPr>
        <w:t>2) patvirtina diskusijų rengimo taisykles.</w:t>
      </w:r>
    </w:p>
    <w:p w:rsidR="00013B71" w:rsidRPr="008F5FBB" w:rsidRDefault="00013B71" w:rsidP="00013B71">
      <w:pPr>
        <w:ind w:firstLine="720"/>
        <w:jc w:val="both"/>
        <w:rPr>
          <w:rFonts w:ascii="Times New Roman" w:hAnsi="Times New Roman"/>
          <w:szCs w:val="22"/>
        </w:rPr>
      </w:pPr>
      <w:r w:rsidRPr="008F5FBB">
        <w:rPr>
          <w:rFonts w:ascii="Times New Roman" w:hAnsi="Times New Roman"/>
          <w:szCs w:val="22"/>
        </w:rPr>
        <w:t>4. Diskusijose dalyvaujančių savarankiškų politinės kampanijos dalyvių grupės (iš dviejų ir daugiau asmenų) sudaromos tarpusavio susitarimu, o kai jo nėra, – burtais.</w:t>
      </w:r>
    </w:p>
    <w:p w:rsidR="00013B71" w:rsidRPr="008F5FBB" w:rsidRDefault="00013B71" w:rsidP="00013B71">
      <w:pPr>
        <w:ind w:firstLine="720"/>
        <w:jc w:val="both"/>
        <w:rPr>
          <w:rFonts w:ascii="Times New Roman" w:hAnsi="Times New Roman"/>
          <w:szCs w:val="22"/>
        </w:rPr>
      </w:pPr>
      <w:r w:rsidRPr="008F5FBB">
        <w:rPr>
          <w:rFonts w:ascii="Times New Roman" w:hAnsi="Times New Roman"/>
          <w:szCs w:val="22"/>
        </w:rPr>
        <w:t xml:space="preserve">5. Savo iniciatyva diskusijų laidas, laikydamiesi Politinių partijų ir politinių kampanijų finansavimo bei finansavimo kontrolės įstatymo 18 straipsnio 2 dalies nuostatų, turi teisę rengti visi transliuotojai. Jiems netaikomos kitos šiame straipsnyje nustatytos sąlygos. </w:t>
      </w:r>
    </w:p>
    <w:p w:rsidR="00013B71" w:rsidRPr="008F5FBB" w:rsidRDefault="00013B71" w:rsidP="00013B71">
      <w:pPr>
        <w:pStyle w:val="Pasiulymai"/>
        <w:ind w:firstLine="720"/>
        <w:rPr>
          <w:sz w:val="22"/>
          <w:szCs w:val="22"/>
        </w:rPr>
      </w:pPr>
      <w:r w:rsidRPr="008F5FBB">
        <w:rPr>
          <w:sz w:val="22"/>
          <w:szCs w:val="22"/>
        </w:rPr>
        <w:t>6. Kandidatų sąrašo rinkimų programą išspausdina Vyriausioji rinkimų komisija per 20 dienų nuo pateikimo.</w:t>
      </w:r>
    </w:p>
    <w:p w:rsidR="00013B71" w:rsidRPr="008F5FBB" w:rsidRDefault="00013B71" w:rsidP="00013B71">
      <w:pPr>
        <w:pStyle w:val="Pasiulymai"/>
        <w:ind w:firstLine="720"/>
        <w:rPr>
          <w:sz w:val="22"/>
          <w:szCs w:val="22"/>
        </w:rPr>
      </w:pPr>
      <w:r w:rsidRPr="008F5FBB">
        <w:rPr>
          <w:sz w:val="22"/>
          <w:szCs w:val="22"/>
        </w:rPr>
        <w:t>7. Kandidato, dėl kurio balsuojama vienmandatėje rinkimų apygardoje, rinkimų programą išspausdina tos apygardos rinkimų komisija ne vėliau kaip likus 15 dienų iki rinkimų. Rinkimų programų spausdinimo tvarką nustato Vyriausioji rinkimų komisija.</w:t>
      </w:r>
    </w:p>
    <w:p w:rsidR="00013B71" w:rsidRPr="008F5FBB" w:rsidRDefault="00013B71" w:rsidP="00013B71">
      <w:pPr>
        <w:pStyle w:val="Pasiulymai"/>
        <w:ind w:firstLine="720"/>
        <w:rPr>
          <w:sz w:val="22"/>
          <w:szCs w:val="22"/>
        </w:rPr>
      </w:pPr>
      <w:r w:rsidRPr="008F5FBB">
        <w:rPr>
          <w:sz w:val="22"/>
          <w:szCs w:val="22"/>
        </w:rPr>
        <w:t>8. Išorinė politinė reklama šiame įstatyme suprantama kaip vaizdo ar garso priemonėmis viešai skleidžiama politinė reklama. Išorine politine reklama taip pat laikoma politinė reklama, skelbiama viešose vietose, pastatuose, transporto priemonėse.</w:t>
      </w:r>
    </w:p>
    <w:p w:rsidR="00013B71" w:rsidRPr="008F5FBB" w:rsidRDefault="00013B71" w:rsidP="00013B71">
      <w:pPr>
        <w:pStyle w:val="Pasiulymai"/>
        <w:ind w:firstLine="720"/>
        <w:rPr>
          <w:sz w:val="22"/>
          <w:szCs w:val="22"/>
        </w:rPr>
      </w:pPr>
      <w:r w:rsidRPr="008F5FBB">
        <w:rPr>
          <w:sz w:val="22"/>
          <w:szCs w:val="22"/>
        </w:rPr>
        <w:t>9. Draudžiama įrengti ir skleisti išorinę politinę reklamą:</w:t>
      </w:r>
    </w:p>
    <w:p w:rsidR="00013B71" w:rsidRPr="008F5FBB" w:rsidRDefault="00013B71" w:rsidP="00013B71">
      <w:pPr>
        <w:pStyle w:val="Pasiulymai"/>
        <w:ind w:firstLine="720"/>
        <w:rPr>
          <w:sz w:val="22"/>
          <w:szCs w:val="22"/>
        </w:rPr>
      </w:pPr>
      <w:r w:rsidRPr="008F5FBB">
        <w:rPr>
          <w:sz w:val="22"/>
          <w:szCs w:val="22"/>
        </w:rPr>
        <w:t>1) ant statinių, kuriuose veikia valstybės valdžios, teisėsaugos, kitos valstybės ir savivaldybių institucijos ir įstaigos;</w:t>
      </w:r>
    </w:p>
    <w:p w:rsidR="00013B71" w:rsidRPr="008F5FBB" w:rsidRDefault="00013B71" w:rsidP="00013B71">
      <w:pPr>
        <w:pStyle w:val="Pasiulymai"/>
        <w:ind w:firstLine="720"/>
        <w:rPr>
          <w:strike/>
          <w:sz w:val="22"/>
          <w:szCs w:val="22"/>
        </w:rPr>
      </w:pPr>
      <w:r w:rsidRPr="008F5FBB">
        <w:rPr>
          <w:sz w:val="22"/>
          <w:szCs w:val="22"/>
        </w:rPr>
        <w:t>2) valstybės ar savivaldybių įmonėms priklausančiose transporto priemonėse ir ant jų;</w:t>
      </w:r>
    </w:p>
    <w:p w:rsidR="00013B71" w:rsidRPr="008F5FBB" w:rsidRDefault="00013B71" w:rsidP="00013B71">
      <w:pPr>
        <w:pStyle w:val="Pasiulymai"/>
        <w:ind w:firstLine="720"/>
        <w:rPr>
          <w:sz w:val="22"/>
          <w:szCs w:val="22"/>
        </w:rPr>
      </w:pPr>
      <w:r w:rsidRPr="008F5FBB">
        <w:rPr>
          <w:sz w:val="22"/>
          <w:szCs w:val="22"/>
        </w:rPr>
        <w:t>3) automobilių keliuose ir jų sanitarinės apsaugos zonose, taip pat gatvėse ir prie jų, jeigu ji gali užstoti technines eismo reguliavimo priemones, kelio ženklus, pabloginti matomumą, akinti eismo dalyvius, atitraukti jų dėmesį ir taip kelti pavojų eismo dalyviams, taip pat draudžiama naudoti reklamą, imituojančią kelio ženklus;</w:t>
      </w:r>
    </w:p>
    <w:p w:rsidR="00013B71" w:rsidRPr="008F5FBB" w:rsidRDefault="00013B71" w:rsidP="00013B71">
      <w:pPr>
        <w:pStyle w:val="Pasiulymai"/>
        <w:ind w:firstLine="720"/>
        <w:rPr>
          <w:sz w:val="22"/>
          <w:szCs w:val="22"/>
        </w:rPr>
      </w:pPr>
      <w:r w:rsidRPr="008F5FBB">
        <w:rPr>
          <w:sz w:val="22"/>
          <w:szCs w:val="22"/>
        </w:rPr>
        <w:t>4) ant skulptūrų ir paminklų;</w:t>
      </w:r>
    </w:p>
    <w:p w:rsidR="00013B71" w:rsidRPr="008F5FBB" w:rsidRDefault="00013B71" w:rsidP="00013B71">
      <w:pPr>
        <w:pStyle w:val="Pasiulymai"/>
        <w:ind w:firstLine="720"/>
        <w:rPr>
          <w:sz w:val="22"/>
          <w:szCs w:val="22"/>
        </w:rPr>
      </w:pPr>
      <w:r w:rsidRPr="008F5FBB">
        <w:rPr>
          <w:sz w:val="22"/>
          <w:szCs w:val="22"/>
        </w:rPr>
        <w:t>5) 50 metrų atstumu aplink pastatą, kuriame yra balsavimo patalpa;</w:t>
      </w:r>
    </w:p>
    <w:p w:rsidR="00013B71" w:rsidRPr="008F5FBB" w:rsidRDefault="00013B71" w:rsidP="00013B71">
      <w:pPr>
        <w:pStyle w:val="Pasiulymai"/>
        <w:ind w:firstLine="720"/>
        <w:rPr>
          <w:strike/>
          <w:sz w:val="22"/>
          <w:szCs w:val="22"/>
        </w:rPr>
      </w:pPr>
      <w:r w:rsidRPr="008F5FBB">
        <w:rPr>
          <w:sz w:val="22"/>
          <w:szCs w:val="22"/>
        </w:rPr>
        <w:t>6) neturint žemės, statinių ar kitų objektų, ant kurių ar kuriuose ji įrengiama, savininko sutikimo.</w:t>
      </w:r>
    </w:p>
    <w:p w:rsidR="00013B71" w:rsidRPr="008F5FBB" w:rsidRDefault="00013B71" w:rsidP="00013B71">
      <w:pPr>
        <w:pStyle w:val="Pasiulymai"/>
        <w:ind w:firstLine="720"/>
        <w:rPr>
          <w:sz w:val="22"/>
          <w:szCs w:val="22"/>
        </w:rPr>
      </w:pPr>
      <w:r w:rsidRPr="008F5FBB">
        <w:rPr>
          <w:sz w:val="22"/>
          <w:szCs w:val="22"/>
        </w:rPr>
        <w:t>10. Išorinė politinė reklama saugomose teritorijose ir nekilnojamosiose kultūros vertybėse, taip pat jų teritorijose leidžiama tik suderinus su valstybės įstaiga, atsakinga už kultūros vertybių apsaugą, ir saugomos teritorijos steigėjo įgaliota įstaiga.</w:t>
      </w:r>
    </w:p>
    <w:p w:rsidR="00013B71" w:rsidRPr="008F5FBB" w:rsidRDefault="00013B71" w:rsidP="00013B71">
      <w:pPr>
        <w:pStyle w:val="Pasiulymai"/>
        <w:ind w:firstLine="720"/>
        <w:rPr>
          <w:sz w:val="22"/>
          <w:szCs w:val="22"/>
        </w:rPr>
      </w:pPr>
      <w:r w:rsidRPr="008F5FBB">
        <w:rPr>
          <w:sz w:val="22"/>
          <w:szCs w:val="22"/>
        </w:rPr>
        <w:t>11. Pareiga nuimti išorinę politinę reklamą iki prasidedant įstatymų nustatytam laikui, kai rinkimų agitacija draudžiama, tenka išorinę politinę reklamą paskelbusiam asmeniui.</w:t>
      </w:r>
    </w:p>
    <w:p w:rsidR="00013B71" w:rsidRPr="008F5FBB" w:rsidRDefault="00013B71" w:rsidP="00013B71">
      <w:pPr>
        <w:pStyle w:val="Pasiulymai"/>
        <w:ind w:firstLine="720"/>
        <w:rPr>
          <w:sz w:val="22"/>
          <w:szCs w:val="22"/>
        </w:rPr>
      </w:pPr>
      <w:r w:rsidRPr="008F5FBB">
        <w:rPr>
          <w:sz w:val="22"/>
          <w:szCs w:val="22"/>
        </w:rPr>
        <w:t>12. Asmenys, pažeidę šiame straipsnyje nustatytus išorinės politinės reklamos įrengimo ir skleidimo tvarkos reikalavimus, atsako įstatymų nustatyta tvarka.</w:t>
      </w:r>
    </w:p>
    <w:p w:rsidR="00013B71" w:rsidRPr="008F5FBB" w:rsidRDefault="00013B71" w:rsidP="00013B71">
      <w:pPr>
        <w:ind w:firstLine="720"/>
        <w:jc w:val="both"/>
        <w:rPr>
          <w:rFonts w:ascii="Times New Roman" w:hAnsi="Times New Roman"/>
          <w:szCs w:val="22"/>
        </w:rPr>
      </w:pPr>
      <w:r w:rsidRPr="008F5FBB">
        <w:rPr>
          <w:rFonts w:ascii="Times New Roman" w:hAnsi="Times New Roman"/>
          <w:szCs w:val="22"/>
        </w:rPr>
        <w:t>13. Visus ginčus dėl rinkimų agitacijos sprendžia Vyriausioji rinkimų komisija, vadovaudamasi šiuo įstatymu.</w:t>
      </w:r>
    </w:p>
    <w:p w:rsidR="007D0B8C" w:rsidRPr="008F5FBB" w:rsidRDefault="007D0B8C" w:rsidP="00717FA2">
      <w:pPr>
        <w:widowControl w:val="0"/>
        <w:jc w:val="both"/>
        <w:rPr>
          <w:rFonts w:ascii="Times New Roman" w:hAnsi="Times New Roman"/>
          <w:i/>
          <w:snapToGrid w:val="0"/>
          <w:sz w:val="20"/>
        </w:rPr>
      </w:pPr>
      <w:r w:rsidRPr="008F5FBB">
        <w:rPr>
          <w:rFonts w:ascii="Times New Roman" w:hAnsi="Times New Roman"/>
          <w:i/>
          <w:snapToGrid w:val="0"/>
          <w:sz w:val="20"/>
        </w:rPr>
        <w:t>Straipsnio pakeitimai:</w:t>
      </w:r>
    </w:p>
    <w:p w:rsidR="007D0B8C" w:rsidRPr="008F5FBB" w:rsidRDefault="007D0B8C" w:rsidP="00717FA2">
      <w:pPr>
        <w:widowControl w:val="0"/>
        <w:jc w:val="both"/>
        <w:rPr>
          <w:rFonts w:ascii="Times New Roman" w:hAnsi="Times New Roman"/>
          <w:i/>
          <w:snapToGrid w:val="0"/>
          <w:sz w:val="20"/>
        </w:rPr>
      </w:pPr>
      <w:r w:rsidRPr="008F5FBB">
        <w:rPr>
          <w:rFonts w:ascii="Times New Roman" w:hAnsi="Times New Roman"/>
          <w:i/>
          <w:snapToGrid w:val="0"/>
          <w:sz w:val="20"/>
        </w:rPr>
        <w:t xml:space="preserve">Nr. </w:t>
      </w:r>
      <w:hyperlink r:id="rId76" w:history="1">
        <w:hyperlink r:id="rId77" w:history="1">
          <w:hyperlink r:id="rId78" w:history="1">
            <w:r w:rsidRPr="008F5FBB">
              <w:rPr>
                <w:rStyle w:val="Hyperlink"/>
                <w:rFonts w:ascii="Times New Roman" w:hAnsi="Times New Roman"/>
                <w:i/>
                <w:sz w:val="20"/>
              </w:rPr>
              <w:t>VIII-1913</w:t>
            </w:r>
          </w:hyperlink>
        </w:hyperlink>
      </w:hyperlink>
      <w:r w:rsidRPr="008F5FBB">
        <w:rPr>
          <w:rFonts w:ascii="Times New Roman" w:hAnsi="Times New Roman"/>
          <w:i/>
          <w:snapToGrid w:val="0"/>
          <w:sz w:val="20"/>
        </w:rPr>
        <w:t>, 2000.08.31, Žin., 2000, Nr. 75-2275 (2000.09.07)</w:t>
      </w:r>
    </w:p>
    <w:p w:rsidR="007D0B8C" w:rsidRPr="008F5FBB" w:rsidRDefault="007D0B8C" w:rsidP="00717FA2">
      <w:pPr>
        <w:pStyle w:val="PlainText"/>
        <w:rPr>
          <w:rFonts w:ascii="Times New Roman" w:eastAsia="MS Mincho" w:hAnsi="Times New Roman"/>
          <w:bCs/>
          <w:i/>
          <w:iCs/>
        </w:rPr>
      </w:pPr>
      <w:r w:rsidRPr="008F5FBB">
        <w:rPr>
          <w:rFonts w:ascii="Times New Roman" w:eastAsia="MS Mincho" w:hAnsi="Times New Roman"/>
          <w:bCs/>
          <w:i/>
          <w:iCs/>
        </w:rPr>
        <w:t xml:space="preserve">Nr. </w:t>
      </w:r>
      <w:hyperlink r:id="rId79" w:history="1">
        <w:r w:rsidRPr="008F5FBB">
          <w:rPr>
            <w:rStyle w:val="Hyperlink"/>
            <w:rFonts w:ascii="Times New Roman" w:eastAsia="MS Mincho" w:hAnsi="Times New Roman"/>
            <w:bCs/>
            <w:i/>
            <w:iCs/>
          </w:rPr>
          <w:t>IX-2402</w:t>
        </w:r>
      </w:hyperlink>
      <w:r w:rsidRPr="008F5FBB">
        <w:rPr>
          <w:rFonts w:ascii="Times New Roman" w:eastAsia="MS Mincho" w:hAnsi="Times New Roman"/>
          <w:bCs/>
          <w:i/>
          <w:iCs/>
        </w:rPr>
        <w:t>, 2004-07-15, Žin., 2004, Nr. 115-4279 (2004-07-24)</w:t>
      </w:r>
    </w:p>
    <w:p w:rsidR="007D0B8C" w:rsidRPr="008F5FBB" w:rsidRDefault="007D0B8C" w:rsidP="00717FA2">
      <w:pPr>
        <w:pStyle w:val="PlainText"/>
        <w:rPr>
          <w:rFonts w:ascii="Times New Roman" w:eastAsia="MS Mincho" w:hAnsi="Times New Roman"/>
          <w:i/>
          <w:iCs/>
        </w:rPr>
      </w:pPr>
      <w:r w:rsidRPr="008F5FBB">
        <w:rPr>
          <w:rFonts w:ascii="Times New Roman" w:eastAsia="MS Mincho" w:hAnsi="Times New Roman"/>
          <w:i/>
          <w:iCs/>
        </w:rPr>
        <w:t xml:space="preserve">Nr. </w:t>
      </w:r>
      <w:hyperlink r:id="rId80" w:history="1">
        <w:r w:rsidRPr="008F5FBB">
          <w:rPr>
            <w:rStyle w:val="Hyperlink"/>
            <w:rFonts w:ascii="Times New Roman" w:eastAsia="MS Mincho" w:hAnsi="Times New Roman"/>
            <w:i/>
            <w:iCs/>
          </w:rPr>
          <w:t>IX-2414</w:t>
        </w:r>
      </w:hyperlink>
      <w:r w:rsidRPr="008F5FBB">
        <w:rPr>
          <w:rFonts w:ascii="Times New Roman" w:eastAsia="MS Mincho" w:hAnsi="Times New Roman"/>
          <w:i/>
          <w:iCs/>
        </w:rPr>
        <w:t>, 2004-08-20, Žin., 2004, Nr. 134-4835 (2004-09-02)</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81" w:history="1">
        <w:r w:rsidRPr="008F5FBB">
          <w:rPr>
            <w:rStyle w:val="Hyperlink"/>
            <w:rFonts w:ascii="Times New Roman" w:eastAsia="MS Mincho" w:hAnsi="Times New Roman"/>
            <w:i/>
            <w:iCs/>
          </w:rPr>
          <w:t>X-397</w:t>
        </w:r>
      </w:hyperlink>
      <w:r w:rsidRPr="008F5FBB">
        <w:rPr>
          <w:rFonts w:ascii="Times New Roman" w:eastAsia="MS Mincho" w:hAnsi="Times New Roman"/>
          <w:i/>
          <w:iCs/>
        </w:rPr>
        <w:t>, 2005-11-17, Žin., 2005, Nr. 143-5171 (2005-12-08)</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82" w:history="1">
        <w:r w:rsidRPr="008F5FBB">
          <w:rPr>
            <w:rStyle w:val="Hyperlink"/>
            <w:rFonts w:ascii="Times New Roman" w:eastAsia="MS Mincho" w:hAnsi="Times New Roman"/>
            <w:i/>
            <w:iCs/>
          </w:rPr>
          <w:t>X-1490</w:t>
        </w:r>
      </w:hyperlink>
      <w:r w:rsidRPr="008F5FBB">
        <w:rPr>
          <w:rFonts w:ascii="Times New Roman" w:eastAsia="MS Mincho" w:hAnsi="Times New Roman"/>
          <w:i/>
          <w:iCs/>
        </w:rPr>
        <w:t>, 2008-04-15, Žin., 2008, Nr. 50-1839 (2008-04-30)</w:t>
      </w:r>
    </w:p>
    <w:p w:rsidR="006A3383" w:rsidRPr="008F5FBB" w:rsidRDefault="006A3383" w:rsidP="006A3383">
      <w:pPr>
        <w:autoSpaceDE w:val="0"/>
        <w:autoSpaceDN w:val="0"/>
        <w:adjustRightInd w:val="0"/>
        <w:jc w:val="both"/>
        <w:rPr>
          <w:rFonts w:ascii="Times New Roman" w:hAnsi="Times New Roman"/>
          <w:i/>
          <w:sz w:val="20"/>
        </w:rPr>
      </w:pPr>
      <w:r w:rsidRPr="008F5FBB">
        <w:rPr>
          <w:rFonts w:ascii="Times New Roman" w:hAnsi="Times New Roman"/>
          <w:i/>
          <w:sz w:val="20"/>
        </w:rPr>
        <w:t xml:space="preserve">Nr. </w:t>
      </w:r>
      <w:hyperlink r:id="rId83" w:history="1">
        <w:r w:rsidRPr="002C3622">
          <w:rPr>
            <w:rStyle w:val="Hyperlink"/>
            <w:rFonts w:ascii="Times New Roman" w:hAnsi="Times New Roman"/>
            <w:i/>
            <w:sz w:val="20"/>
          </w:rPr>
          <w:t>XI-815</w:t>
        </w:r>
      </w:hyperlink>
      <w:r w:rsidRPr="008F5FBB">
        <w:rPr>
          <w:rFonts w:ascii="Times New Roman" w:hAnsi="Times New Roman"/>
          <w:i/>
          <w:sz w:val="20"/>
        </w:rPr>
        <w:t>, 2010-05-18, Žin., 2010, Nr. 63-3093 (2010-05-31)</w:t>
      </w:r>
    </w:p>
    <w:p w:rsidR="007D0B8C" w:rsidRPr="008F5FBB" w:rsidRDefault="007D0B8C" w:rsidP="00717FA2">
      <w:pPr>
        <w:rPr>
          <w:rFonts w:ascii="Times New Roman" w:hAnsi="Times New Roman"/>
          <w:bCs/>
          <w:i/>
          <w:iCs/>
          <w:sz w:val="20"/>
        </w:rPr>
      </w:pPr>
    </w:p>
    <w:p w:rsidR="007D0B8C" w:rsidRPr="008F5FBB" w:rsidRDefault="007D0B8C" w:rsidP="00717FA2">
      <w:pPr>
        <w:pStyle w:val="Heading2"/>
        <w:spacing w:before="0" w:after="0"/>
        <w:ind w:left="2340" w:right="0" w:hanging="1620"/>
        <w:jc w:val="both"/>
        <w:rPr>
          <w:rFonts w:ascii="Times New Roman" w:eastAsia="Arial Unicode MS" w:hAnsi="Times New Roman"/>
          <w:i w:val="0"/>
          <w:sz w:val="22"/>
        </w:rPr>
      </w:pPr>
      <w:bookmarkStart w:id="66" w:name="straipsnis52"/>
      <w:r w:rsidRPr="008F5FBB">
        <w:rPr>
          <w:rFonts w:ascii="Times New Roman" w:hAnsi="Times New Roman"/>
          <w:i w:val="0"/>
          <w:sz w:val="22"/>
        </w:rPr>
        <w:t>52 straipsnis. Kandidatą į Seimo narius kompromituojančios medžiagos skelbimas ir kandidato atsakomoji nuomonė</w:t>
      </w:r>
    </w:p>
    <w:bookmarkEnd w:id="66"/>
    <w:p w:rsidR="00013B71" w:rsidRPr="008F5FBB" w:rsidRDefault="00013B71" w:rsidP="00013B71">
      <w:pPr>
        <w:ind w:firstLine="720"/>
        <w:jc w:val="both"/>
        <w:rPr>
          <w:rFonts w:ascii="Times New Roman" w:hAnsi="Times New Roman"/>
        </w:rPr>
      </w:pPr>
      <w:r w:rsidRPr="008F5FBB">
        <w:rPr>
          <w:rFonts w:ascii="Times New Roman" w:hAnsi="Times New Roman"/>
          <w:szCs w:val="22"/>
        </w:rPr>
        <w:t>1. Jeigu, Vyriausiajai rinkimų komisijai paskelbus kandidatus ir kandidatų sąrašus, visuomenės informavimo priemonė paskelbia kandidatą į Seimo narius kompromituojančią medžiagą (vėliausiai tokius duomenis galima skelbti: visuomenės informavimo priemonėje, kuri leidžiama daugiau kaip tris kartus per savaitę, likus 5 dienoms iki rinkimų, kitose visuomenės informavimo priemonėse – 10 dienų iki rinkimų, bet visais atvejais kompromituojanti medžiaga apie kandidatą gali būti paskelbta ne vėliau kaip priešpaskutiniame iki rinkimų visuomenės informavimo priemonės leidinio numeryje), ji privalo suteikti galimybę kandidatui pareikšti atsakomąją nuomonę, kurią sudaro paskelbtos kompromituojančios medžiagos trumpas išdėstymas ir kandidato atsakymas. Atsakomoji nuomonė paprastai negali būti daugiau kaip tris kartus ilgesnė už kompromituojančią medžiagą. Visuomenės informavimo priemonė kandidato atsakomąją nuomonę turi paskelbti ne vėliau kaip per 7 dienas po to, kai ji buvo pareikšta, bet ne vėliau kaip likus 2 dienoms iki draudimo vykdyti rinkimų agitaciją pradžios. Jeigu visuomenės informavimo priemonė negali per šio įstatymo nustatytą laikotarpį pati paskelbti kandidato atsakomosios nuomonės, ji turi pasirūpinti savo lėšomis paskelbti kandidato atsakomąją nuomonę kitoje visuomenės informavimo priemonėje.</w:t>
      </w:r>
    </w:p>
    <w:p w:rsidR="007D0B8C" w:rsidRPr="008F5FBB" w:rsidRDefault="007D0B8C" w:rsidP="00717FA2">
      <w:pPr>
        <w:ind w:firstLine="720"/>
        <w:jc w:val="both"/>
        <w:rPr>
          <w:rFonts w:ascii="Times New Roman" w:hAnsi="Times New Roman"/>
        </w:rPr>
      </w:pPr>
      <w:r w:rsidRPr="008F5FBB">
        <w:rPr>
          <w:rFonts w:ascii="Times New Roman" w:hAnsi="Times New Roman"/>
        </w:rPr>
        <w:t>2. Kompromituojančia kandidatą medžiaga pripažįstama tokia medžiaga, kuria siekiama paveikti rinkėjus, kad šie nebalsuotų už konkretų kandidatą, ir kurioje pranešama kandidatą negatyviai apibūdinanti žinia. Visuomenės informavimo priemonės paskelbta nuomonė (skirtingai nuo žinios, nuomonei netaikomi tiesos kriterijai) apie kandidatą, taip pat ir negatyvi, nepripažįstama kompromituojančia medžiaga ir nesuteikia kandidatui teisės reikalauti paskelbti atsakomąją nuomonę. Kandidato reikalavimas paskelbti atsakomąją nuomonę taip pat gali būti netenkinamas, jeigu: medžiaga paskelbta ne apie jį asmeniškai; apie jį paskelbta medžiaga nėra kompromituojanti; kompromituojančią medžiagą apie kandidatą paskelbė jis pats arba kitas tame pačiame kandidatų sąraše iškeltas arba tos pačios partijos iškeltas kandidatas; medžiagoje nėra jokių kandidatą apibūdinančių žinių; kandidatas jau yra pasinaudojęs atsakomosios nuomonės teise.</w:t>
      </w:r>
    </w:p>
    <w:p w:rsidR="007D0B8C" w:rsidRPr="008F5FBB" w:rsidRDefault="007D0B8C" w:rsidP="00717FA2">
      <w:pPr>
        <w:ind w:firstLine="720"/>
        <w:jc w:val="both"/>
        <w:rPr>
          <w:rFonts w:ascii="Times New Roman" w:hAnsi="Times New Roman"/>
        </w:rPr>
      </w:pPr>
      <w:r w:rsidRPr="008F5FBB">
        <w:rPr>
          <w:rFonts w:ascii="Times New Roman" w:hAnsi="Times New Roman"/>
        </w:rPr>
        <w:t>3. Jeigu kandidatas laiku pateikė visuomenės informavimo priemonei atsakomąją nuomonę, bet ji nebuvo paskelbta, kandidato atsakomoji nuomonė Vyriausiosios rinkimų komisijos sprendimu skelbiama per Lietuvos nacionalinį radiją ar televiziją ir už tai apmokama pagal reklamos skelbimų įkainius. Šiuo atveju visuomenės informavimo priemonė privalo Vyriausiajai rinkimų komisijai sumokėti dvigubą šio paskelbimo kainą.</w:t>
      </w:r>
    </w:p>
    <w:p w:rsidR="007D0B8C" w:rsidRPr="008F5FBB" w:rsidRDefault="007D0B8C" w:rsidP="00717FA2">
      <w:pPr>
        <w:ind w:firstLine="720"/>
        <w:jc w:val="both"/>
        <w:rPr>
          <w:rFonts w:ascii="Times New Roman" w:hAnsi="Times New Roman"/>
        </w:rPr>
      </w:pPr>
      <w:r w:rsidRPr="008F5FBB">
        <w:rPr>
          <w:rFonts w:ascii="Times New Roman" w:hAnsi="Times New Roman"/>
        </w:rPr>
        <w:t>4. Jeigu kompromituojanti medžiaga apie kandidatą buvo paskelbta laikotarpiu, kuriuo ji pagal šį įstatymą negali būti skelbiama, kandidato atsakomoji nuomonė Vyriausiosios rinkimų komisijos sprendimu skelbiama per Lietuvos nacionalinį radiją ar televiziją ir apmokama pagal reklamos skelbimų įkainius. Šiuo atveju visuomenės informavimo priemonė privalo Vyriausiajai rinkimų komisijai sumokėti trigubą šio paskelbimo kainą.</w:t>
      </w:r>
    </w:p>
    <w:p w:rsidR="007D0B8C" w:rsidRPr="008F5FBB" w:rsidRDefault="007D0B8C" w:rsidP="00717FA2">
      <w:pPr>
        <w:ind w:firstLine="720"/>
        <w:jc w:val="both"/>
        <w:rPr>
          <w:rFonts w:ascii="Times New Roman" w:hAnsi="Times New Roman"/>
        </w:rPr>
      </w:pPr>
      <w:r w:rsidRPr="008F5FBB">
        <w:rPr>
          <w:rFonts w:ascii="Times New Roman" w:hAnsi="Times New Roman"/>
        </w:rPr>
        <w:t>5. Visais atvejais atsakomoji nuomonė neskelbiama rinkimų agitacijos draudimo laikotarpiu. Atsakomosios nuomonės paskelbimas neatleidžia visuomenės informavimo priemonės nuo atsakomybės pagal Lietuvos Respublikos įstatymus.</w:t>
      </w:r>
    </w:p>
    <w:p w:rsidR="007D0B8C" w:rsidRPr="008F5FBB" w:rsidRDefault="007D0B8C" w:rsidP="00717FA2">
      <w:pPr>
        <w:ind w:firstLine="720"/>
        <w:jc w:val="both"/>
        <w:rPr>
          <w:rFonts w:ascii="Times New Roman" w:hAnsi="Times New Roman"/>
        </w:rPr>
      </w:pPr>
      <w:r w:rsidRPr="008F5FBB">
        <w:rPr>
          <w:rFonts w:ascii="Times New Roman" w:hAnsi="Times New Roman"/>
        </w:rPr>
        <w:t>6. Kai kandidato atsakomoji nuomonė skelbiama Vyriausiosios rinkimų komisijos sprendimu, šio įstatymo nustatyta paskelbimo kaina ne ginčo tvarka išieškoma iš tos visuomenės informavimo priemonės, kuri kandidatą kompromituojančią medžiagą paskelbė neleistinu laikotarpiu arba pati laiku nepaskelbė kandidato atsakomosios nuomonės.</w:t>
      </w:r>
    </w:p>
    <w:p w:rsidR="006A3383" w:rsidRPr="008F5FBB" w:rsidRDefault="006A3383" w:rsidP="006A3383">
      <w:pPr>
        <w:pStyle w:val="PlainText"/>
        <w:jc w:val="both"/>
        <w:rPr>
          <w:rFonts w:ascii="Times New Roman" w:hAnsi="Times New Roman"/>
          <w:i/>
        </w:rPr>
      </w:pPr>
      <w:r w:rsidRPr="008F5FBB">
        <w:rPr>
          <w:rFonts w:ascii="Times New Roman" w:hAnsi="Times New Roman"/>
          <w:i/>
        </w:rPr>
        <w:t>Straipsnio pakeitimai:</w:t>
      </w:r>
    </w:p>
    <w:p w:rsidR="006A3383" w:rsidRPr="008F5FBB" w:rsidRDefault="006A3383" w:rsidP="006A3383">
      <w:pPr>
        <w:autoSpaceDE w:val="0"/>
        <w:autoSpaceDN w:val="0"/>
        <w:adjustRightInd w:val="0"/>
        <w:jc w:val="both"/>
        <w:rPr>
          <w:rFonts w:ascii="Times New Roman" w:hAnsi="Times New Roman"/>
          <w:i/>
          <w:sz w:val="20"/>
        </w:rPr>
      </w:pPr>
      <w:r w:rsidRPr="008F5FBB">
        <w:rPr>
          <w:rFonts w:ascii="Times New Roman" w:hAnsi="Times New Roman"/>
          <w:i/>
          <w:sz w:val="20"/>
        </w:rPr>
        <w:t xml:space="preserve">Nr. </w:t>
      </w:r>
      <w:hyperlink r:id="rId84" w:history="1">
        <w:r w:rsidRPr="002C3622">
          <w:rPr>
            <w:rStyle w:val="Hyperlink"/>
            <w:rFonts w:ascii="Times New Roman" w:hAnsi="Times New Roman"/>
            <w:i/>
            <w:sz w:val="20"/>
          </w:rPr>
          <w:t>XI-815</w:t>
        </w:r>
      </w:hyperlink>
      <w:r w:rsidRPr="008F5FBB">
        <w:rPr>
          <w:rFonts w:ascii="Times New Roman" w:hAnsi="Times New Roman"/>
          <w:i/>
          <w:sz w:val="20"/>
        </w:rPr>
        <w:t>, 2010-05-18, Žin., 2010, Nr. 63-3093 (2010-05-31)</w:t>
      </w:r>
    </w:p>
    <w:p w:rsidR="007D0B8C" w:rsidRPr="008F5FBB" w:rsidRDefault="007D0B8C" w:rsidP="00717FA2">
      <w:pPr>
        <w:pStyle w:val="Heading2"/>
        <w:spacing w:before="0" w:after="0"/>
        <w:ind w:left="2430" w:right="0" w:hanging="1710"/>
        <w:jc w:val="both"/>
        <w:rPr>
          <w:rFonts w:ascii="Times New Roman" w:eastAsia="Arial Unicode MS" w:hAnsi="Times New Roman"/>
          <w:i w:val="0"/>
          <w:sz w:val="22"/>
        </w:rPr>
      </w:pPr>
    </w:p>
    <w:p w:rsidR="007D0B8C" w:rsidRPr="008F5FBB" w:rsidRDefault="007D0B8C" w:rsidP="00717FA2">
      <w:pPr>
        <w:pStyle w:val="Heading2"/>
        <w:spacing w:before="0" w:after="0"/>
        <w:ind w:left="2430" w:right="0" w:hanging="1710"/>
        <w:jc w:val="both"/>
        <w:rPr>
          <w:rFonts w:ascii="Times New Roman" w:eastAsia="Arial Unicode MS" w:hAnsi="Times New Roman"/>
          <w:i w:val="0"/>
          <w:sz w:val="22"/>
        </w:rPr>
      </w:pPr>
      <w:bookmarkStart w:id="67" w:name="straipsnis53"/>
      <w:r w:rsidRPr="008F5FBB">
        <w:rPr>
          <w:rFonts w:ascii="Times New Roman" w:hAnsi="Times New Roman"/>
          <w:i w:val="0"/>
          <w:sz w:val="22"/>
        </w:rPr>
        <w:t>53 straipsnis. Kandidatų sąrašą iškėlusią partiją kompromituojančios medžiagos skelbimas ir atsakomoji nuomonė</w:t>
      </w:r>
    </w:p>
    <w:bookmarkEnd w:id="67"/>
    <w:p w:rsidR="00013B71" w:rsidRPr="008F5FBB" w:rsidRDefault="00013B71" w:rsidP="00013B71">
      <w:pPr>
        <w:ind w:firstLine="720"/>
        <w:jc w:val="both"/>
        <w:rPr>
          <w:rFonts w:ascii="Times New Roman" w:hAnsi="Times New Roman"/>
          <w:szCs w:val="22"/>
        </w:rPr>
      </w:pPr>
      <w:r w:rsidRPr="008F5FBB">
        <w:rPr>
          <w:rFonts w:ascii="Times New Roman" w:hAnsi="Times New Roman"/>
          <w:szCs w:val="22"/>
        </w:rPr>
        <w:t>1. Jeigu, Vyriausiajai rinkimų komisijai paskelbus kandidatus ir kandidatų sąrašus,</w:t>
      </w:r>
      <w:r w:rsidRPr="008F5FBB">
        <w:rPr>
          <w:rFonts w:ascii="Times New Roman" w:hAnsi="Times New Roman"/>
          <w:b/>
          <w:szCs w:val="22"/>
        </w:rPr>
        <w:t xml:space="preserve"> </w:t>
      </w:r>
      <w:r w:rsidRPr="008F5FBB">
        <w:rPr>
          <w:rFonts w:ascii="Times New Roman" w:hAnsi="Times New Roman"/>
          <w:szCs w:val="22"/>
        </w:rPr>
        <w:t xml:space="preserve">visuomenės informavimo priemonė paskelbia partiją, iškėlusią kandidatų sąrašą, kompromituojančią medžiagą (vėliausiai tokius duomenis galima skelbti: visuomenės informavimo priemonėje, kuri leidžiama daugiau kaip 3 kartus per savaitę, – likus </w:t>
      </w:r>
      <w:r w:rsidRPr="008F5FBB">
        <w:rPr>
          <w:rFonts w:ascii="Times New Roman" w:hAnsi="Times New Roman"/>
          <w:szCs w:val="22"/>
        </w:rPr>
        <w:br/>
        <w:t>5 dienoms iki rinkimų, kitose visuomenės informavimo priemonėse – likus 10 dienų iki rinkimų, bet visais atvejais kompromituojanti medžiaga apie partiją, iškėlusią kandidatų sąrašą, gali būti paskelbta ne vėliau kaip priešpaskutiniame iki rinkimų visuomenės informavimo priemonės leidinio numeryje), ji privalo suteikti galimybę partijai pareikšti atsakomąją nuomonę. Atsakomąją nuomonę sudaro paskelbtos kompromituojančios medžiagos trumpas išdėstymas ir atsakymas. Ji paprastai negali būti daugiau kaip 3 kartus ilgesnė už kompromituojančią medžiagą. Visuomenės informavimo priemonė atsakomąją nuomonę turi paskelbti ne vėliau kaip per 7 dienas po to, kai ji buvo pareikšta, ir ne vėliau kaip likus 2 dienoms iki draudimo vykdyti rinkimų agitaciją pradžios. Jeigu visuomenės informavimo priemonė negali per šio įstatymo nustatytą laikotarpį pati paskelbti atsakomosios nuomonės, ji turi pasirūpinti savo lėšomis paskelbti atsakomąją nuomonę kitoje visuomenės informavimo priemonėje.</w:t>
      </w:r>
    </w:p>
    <w:p w:rsidR="007D0B8C" w:rsidRPr="008F5FBB" w:rsidRDefault="007D0B8C" w:rsidP="00717FA2">
      <w:pPr>
        <w:ind w:firstLine="720"/>
        <w:jc w:val="both"/>
        <w:rPr>
          <w:rFonts w:ascii="Times New Roman" w:hAnsi="Times New Roman"/>
        </w:rPr>
      </w:pPr>
      <w:r w:rsidRPr="008F5FBB">
        <w:rPr>
          <w:rFonts w:ascii="Times New Roman" w:hAnsi="Times New Roman"/>
        </w:rPr>
        <w:t>2. Kompromituojanti medžiaga yra tokia medžiaga, kuria siekiama paveikti rinkėjus, kad šie nebalsuotų už konkrečios partijos iškeltus kandidatus, ir kurioje pranešama partiją (jos skyrių ar padalinį) negatyviai apibūdinanti žinia. Visuomenės informavimo priemonės paskelbta nuomonė (skirtingai nuo žinios, nuomonei netaikomi tiesos kriterijai) apie partiją, taip pat ir negatyvi, nepripažįstama kompromituojančia medžiaga ir nesuteikia teisės reikalauti paskelbti atsakomąją nuomonę. Reikalavimas paskelbti atsakomąją nuomonę taip pat gali būti netenkinamas, jeigu: medžiaga paskelbta ne apie tą partiją; paskelbta medžiaga nėra kompromituojanti; kompromituojančią medžiagą apie partiją paskelbė jos pačios iškeltas kandidatas; medžiagoje nėra jokių partiją apibūdinančių žinių; partija pasinaudojo atsakomosios nuomonės teise.</w:t>
      </w:r>
    </w:p>
    <w:p w:rsidR="007D0B8C" w:rsidRPr="008F5FBB" w:rsidRDefault="007D0B8C" w:rsidP="00717FA2">
      <w:pPr>
        <w:ind w:firstLine="720"/>
        <w:jc w:val="both"/>
        <w:rPr>
          <w:rFonts w:ascii="Times New Roman" w:hAnsi="Times New Roman"/>
        </w:rPr>
      </w:pPr>
      <w:r w:rsidRPr="008F5FBB">
        <w:rPr>
          <w:rFonts w:ascii="Times New Roman" w:hAnsi="Times New Roman"/>
        </w:rPr>
        <w:t>3. Atsakomąją nuomonę partija visuomenės informavimo priemonei pateikia per savo atstovą rinkimams prie Vyriausiosios rinkimų komisijos arba per savo atstovą rinkimams prie apygardos rinkimų komisijos. Jeigu atstovas rinkimams laiku pateikė visuomenės informavimo priemonei atsakomąją nuomonę, bet ji nebuvo paskelbta, atsakomoji nuomonė Vyriausiosios rinkimų komisijos sprendimu skelbiama per Lietuvos nacionalinį radiją ar televiziją ir už tai apmokama pagal reklamos skelbimų kainas. Šiuo atveju visuomenės informavimo priemonė privalo Vyriausiajai rinkimų komisijai sumokėti dvigubą šio paskelbimo kainą.</w:t>
      </w:r>
    </w:p>
    <w:p w:rsidR="007D0B8C" w:rsidRPr="008F5FBB" w:rsidRDefault="007D0B8C" w:rsidP="00717FA2">
      <w:pPr>
        <w:ind w:firstLine="720"/>
        <w:jc w:val="both"/>
        <w:rPr>
          <w:rFonts w:ascii="Times New Roman" w:hAnsi="Times New Roman"/>
        </w:rPr>
      </w:pPr>
      <w:r w:rsidRPr="008F5FBB">
        <w:rPr>
          <w:rFonts w:ascii="Times New Roman" w:hAnsi="Times New Roman"/>
        </w:rPr>
        <w:t>4. Jeigu kompromituojanti medžiaga buvo paskelbta laikotarpiu, kuriuo ji pagal šį įstatymą negali būti skelbiama, atsakomoji nuomonė Vyriausiosios rinkimų komisijos sprendimu skelbiama per Lietuvos nacionalinį radiją ar televiziją ir už tai apmokama pagal reklamos skelbimų kainas. Šiuo atveju visuomenės informavimo priemonė privalo Vyriausiajai rinkimų komisijai sumokėti trigubą šio paskelbimo kainą.</w:t>
      </w:r>
    </w:p>
    <w:p w:rsidR="007D0B8C" w:rsidRPr="008F5FBB" w:rsidRDefault="007D0B8C" w:rsidP="00717FA2">
      <w:pPr>
        <w:ind w:firstLine="720"/>
        <w:jc w:val="both"/>
        <w:rPr>
          <w:rFonts w:ascii="Times New Roman" w:hAnsi="Times New Roman"/>
        </w:rPr>
      </w:pPr>
      <w:r w:rsidRPr="008F5FBB">
        <w:rPr>
          <w:rFonts w:ascii="Times New Roman" w:hAnsi="Times New Roman"/>
        </w:rPr>
        <w:t>5. Visais atvejais atsakomoji nuomonė neskelbiama rinkimų agitacijos draudimo laikotarpiu. Atsakomosios nuomonės paskelbimas neatleidžia visuomenės informavimo priemonės nuo atsakomybės pagal Lietuvos Respublikos įstatymus.</w:t>
      </w:r>
    </w:p>
    <w:p w:rsidR="007D0B8C" w:rsidRPr="008F5FBB" w:rsidRDefault="007D0B8C" w:rsidP="00717FA2">
      <w:pPr>
        <w:tabs>
          <w:tab w:val="left" w:pos="1957"/>
        </w:tabs>
        <w:ind w:firstLine="720"/>
        <w:jc w:val="both"/>
        <w:rPr>
          <w:rFonts w:ascii="Times New Roman" w:hAnsi="Times New Roman"/>
        </w:rPr>
      </w:pPr>
      <w:r w:rsidRPr="008F5FBB">
        <w:rPr>
          <w:rFonts w:ascii="Times New Roman" w:hAnsi="Times New Roman"/>
        </w:rPr>
        <w:t>6. Kai atsakomoji nuomonė skelbiama Vyriausiosios rinkimų komisijos sprendimu, šio įstatymo nustatyta paskelbimo kaina ne ginčo tvarka išieškoma iš tos visuomenės informavimo priemonės, kuri kompromituojančią medžiagą paskelbė neleistinu laikotarpiu arba pati laiku nepaskelbė atsakomosios nuomonės.</w:t>
      </w:r>
    </w:p>
    <w:p w:rsidR="006A3383" w:rsidRPr="008F5FBB" w:rsidRDefault="006A3383" w:rsidP="006A3383">
      <w:pPr>
        <w:pStyle w:val="PlainText"/>
        <w:jc w:val="both"/>
        <w:rPr>
          <w:rFonts w:ascii="Times New Roman" w:hAnsi="Times New Roman"/>
          <w:i/>
        </w:rPr>
      </w:pPr>
      <w:r w:rsidRPr="008F5FBB">
        <w:rPr>
          <w:rFonts w:ascii="Times New Roman" w:hAnsi="Times New Roman"/>
          <w:i/>
        </w:rPr>
        <w:t>Straipsnio pakeitimai:</w:t>
      </w:r>
    </w:p>
    <w:p w:rsidR="006A3383" w:rsidRPr="008F5FBB" w:rsidRDefault="006A3383" w:rsidP="006A3383">
      <w:pPr>
        <w:autoSpaceDE w:val="0"/>
        <w:autoSpaceDN w:val="0"/>
        <w:adjustRightInd w:val="0"/>
        <w:jc w:val="both"/>
        <w:rPr>
          <w:rFonts w:ascii="Times New Roman" w:hAnsi="Times New Roman"/>
          <w:i/>
          <w:sz w:val="20"/>
        </w:rPr>
      </w:pPr>
      <w:r w:rsidRPr="008F5FBB">
        <w:rPr>
          <w:rFonts w:ascii="Times New Roman" w:hAnsi="Times New Roman"/>
          <w:i/>
          <w:sz w:val="20"/>
        </w:rPr>
        <w:t xml:space="preserve">Nr. </w:t>
      </w:r>
      <w:hyperlink r:id="rId85" w:history="1">
        <w:r w:rsidRPr="002C3622">
          <w:rPr>
            <w:rStyle w:val="Hyperlink"/>
            <w:rFonts w:ascii="Times New Roman" w:hAnsi="Times New Roman"/>
            <w:i/>
            <w:sz w:val="20"/>
          </w:rPr>
          <w:t>XI-815</w:t>
        </w:r>
      </w:hyperlink>
      <w:r w:rsidRPr="008F5FBB">
        <w:rPr>
          <w:rFonts w:ascii="Times New Roman" w:hAnsi="Times New Roman"/>
          <w:i/>
          <w:sz w:val="20"/>
        </w:rPr>
        <w:t>, 2010-05-18, Žin., 2010, Nr. 63-3093 (2010-05-31)</w:t>
      </w:r>
    </w:p>
    <w:p w:rsidR="007D0B8C" w:rsidRPr="008F5FBB" w:rsidRDefault="007D0B8C" w:rsidP="00717FA2">
      <w:pPr>
        <w:pStyle w:val="Heading2"/>
        <w:spacing w:before="0" w:after="0"/>
        <w:ind w:left="2340" w:right="0" w:hanging="1620"/>
        <w:jc w:val="both"/>
        <w:rPr>
          <w:rFonts w:ascii="Times New Roman" w:eastAsia="Arial Unicode MS" w:hAnsi="Times New Roman"/>
          <w:i w:val="0"/>
          <w:sz w:val="22"/>
        </w:rPr>
      </w:pPr>
    </w:p>
    <w:p w:rsidR="007D0B8C" w:rsidRPr="008F5FBB" w:rsidRDefault="007D0B8C" w:rsidP="00717FA2">
      <w:pPr>
        <w:pStyle w:val="Heading2"/>
        <w:spacing w:before="0" w:after="0"/>
        <w:ind w:left="2340" w:right="0" w:hanging="1620"/>
        <w:jc w:val="both"/>
        <w:rPr>
          <w:rFonts w:ascii="Times New Roman" w:eastAsia="Arial Unicode MS" w:hAnsi="Times New Roman"/>
          <w:i w:val="0"/>
          <w:sz w:val="22"/>
        </w:rPr>
      </w:pPr>
      <w:bookmarkStart w:id="68" w:name="straipsnis54"/>
      <w:r w:rsidRPr="008F5FBB">
        <w:rPr>
          <w:rFonts w:ascii="Times New Roman" w:hAnsi="Times New Roman"/>
          <w:i w:val="0"/>
          <w:sz w:val="22"/>
        </w:rPr>
        <w:t>54 straipsnis. Draudimas vykdyti rinkimų agitaciją naudojantis tarnybine padėtimi</w:t>
      </w:r>
    </w:p>
    <w:bookmarkEnd w:id="68"/>
    <w:p w:rsidR="007D0B8C" w:rsidRPr="008F5FBB" w:rsidRDefault="007D0B8C" w:rsidP="00717FA2">
      <w:pPr>
        <w:ind w:firstLine="720"/>
        <w:jc w:val="both"/>
        <w:rPr>
          <w:rFonts w:ascii="Times New Roman" w:hAnsi="Times New Roman"/>
        </w:rPr>
      </w:pPr>
      <w:r w:rsidRPr="008F5FBB">
        <w:rPr>
          <w:rFonts w:ascii="Times New Roman" w:hAnsi="Times New Roman"/>
        </w:rPr>
        <w:t>1. Bet kam draudžiama naudotis tarnybine padėtimi valstybės ar savivaldybių institucijose, įstaigose ar organizacijose, taip pat valstybinėse ar savivaldybių visuomenės informavimo priemonėse vykdant bet kokią rinkimų agitaciją, pavesti tai daryti kitiems asmenims ar kaip nors kitaip, naudojantis tarnybine padėtimi, bandyti paveikti rinkėjų valią. Valstybės, savivaldybių pareigūnams, valstybės tarnautojams draudžiama naudotis tarnybine padėtimi sudaryti sau ar partijai išskirtines rinkimų agitacijos sąlygas. Šį straipsnį pažeidęs asmuo gali būti patrauktas administracinėn arba baudžiamojon atsakomybėn įstatymų nustatyta tvarka.</w:t>
      </w:r>
    </w:p>
    <w:p w:rsidR="007D0B8C" w:rsidRPr="008F5FBB" w:rsidRDefault="007D0B8C" w:rsidP="00717FA2">
      <w:pPr>
        <w:ind w:firstLine="720"/>
        <w:jc w:val="both"/>
        <w:rPr>
          <w:rFonts w:ascii="Times New Roman" w:hAnsi="Times New Roman"/>
        </w:rPr>
      </w:pPr>
      <w:r w:rsidRPr="008F5FBB">
        <w:rPr>
          <w:rFonts w:ascii="Times New Roman" w:hAnsi="Times New Roman"/>
        </w:rPr>
        <w:t>2. Jeigu asmuo yra kandidatas į Seimo narius, valstybinėse visuomenės informavimo priemonėse jis gali kalbėti tik šio įstatymo 51 straipsnyje nustatyta tvarka. Jeigu kandidatui dėl einamų pareigų reikia pranešti visuomenės informavimo priemonėms svarbių žinių, tai jis gali padaryti tik spaudos konferencijoje. Valstybinėse visuomenės informavimo priemonėse arba iš valstybės ar savivaldybių lėšų apmokamų visuomenės informavimo priemonių laidose galima skelbti tik tą konferencijos įrašą ar jo dalį, kuriuose nėra rinkimų agitacijos.</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pStyle w:val="BodyText2"/>
        <w:spacing w:line="240" w:lineRule="auto"/>
        <w:rPr>
          <w:rFonts w:ascii="Times New Roman" w:hAnsi="Times New Roman"/>
          <w:sz w:val="22"/>
          <w:lang w:val="lt-LT"/>
        </w:rPr>
      </w:pPr>
      <w:bookmarkStart w:id="69" w:name="straipsnis55"/>
      <w:r w:rsidRPr="008F5FBB">
        <w:rPr>
          <w:rFonts w:ascii="Times New Roman" w:hAnsi="Times New Roman"/>
          <w:b/>
          <w:sz w:val="22"/>
          <w:lang w:val="lt-LT"/>
        </w:rPr>
        <w:t>55 straipsnis. Seimo rinkimų politinės kampanijos finansavimas</w:t>
      </w:r>
    </w:p>
    <w:bookmarkEnd w:id="69"/>
    <w:p w:rsidR="007D0B8C" w:rsidRPr="008F5FBB" w:rsidRDefault="007D0B8C" w:rsidP="00717FA2">
      <w:pPr>
        <w:ind w:firstLine="720"/>
        <w:jc w:val="both"/>
        <w:rPr>
          <w:rFonts w:ascii="Times New Roman" w:hAnsi="Times New Roman"/>
        </w:rPr>
      </w:pPr>
      <w:r w:rsidRPr="008F5FBB">
        <w:rPr>
          <w:rFonts w:ascii="Times New Roman" w:hAnsi="Times New Roman"/>
        </w:rPr>
        <w:t>Seimo rinkimų politinės kampanijos finansavimą reglamentuoja Politinių partijų ir politinių kampanijų finansavimo bei finansavimo kontrolės įstatymas.</w:t>
      </w:r>
    </w:p>
    <w:p w:rsidR="007D0B8C" w:rsidRPr="008F5FBB" w:rsidRDefault="007D0B8C" w:rsidP="00705381">
      <w:pPr>
        <w:rPr>
          <w:rFonts w:ascii="Times New Roman" w:eastAsia="Arial Unicode MS" w:hAnsi="Times New Roman"/>
          <w:i/>
          <w:sz w:val="20"/>
        </w:rPr>
      </w:pPr>
      <w:r w:rsidRPr="008F5FBB">
        <w:rPr>
          <w:rFonts w:ascii="Times New Roman" w:hAnsi="Times New Roman"/>
          <w:i/>
          <w:sz w:val="20"/>
        </w:rPr>
        <w:t>Straipsnio pakeitimai:</w:t>
      </w:r>
    </w:p>
    <w:p w:rsidR="007D0B8C" w:rsidRPr="008F5FBB" w:rsidRDefault="007D0B8C" w:rsidP="00717FA2">
      <w:pPr>
        <w:pStyle w:val="PlainText"/>
        <w:rPr>
          <w:rFonts w:ascii="Times New Roman" w:eastAsia="MS Mincho" w:hAnsi="Times New Roman"/>
          <w:bCs/>
          <w:i/>
          <w:iCs/>
        </w:rPr>
      </w:pPr>
      <w:r w:rsidRPr="008F5FBB">
        <w:rPr>
          <w:rFonts w:ascii="Times New Roman" w:eastAsia="MS Mincho" w:hAnsi="Times New Roman"/>
          <w:bCs/>
          <w:i/>
          <w:iCs/>
        </w:rPr>
        <w:t xml:space="preserve">Nr. </w:t>
      </w:r>
      <w:hyperlink r:id="rId86" w:history="1">
        <w:r w:rsidRPr="008F5FBB">
          <w:rPr>
            <w:rStyle w:val="Hyperlink"/>
            <w:rFonts w:ascii="Times New Roman" w:eastAsia="MS Mincho" w:hAnsi="Times New Roman"/>
            <w:bCs/>
            <w:i/>
            <w:iCs/>
          </w:rPr>
          <w:t>IX-2429</w:t>
        </w:r>
      </w:hyperlink>
      <w:r w:rsidRPr="008F5FBB">
        <w:rPr>
          <w:rFonts w:ascii="Times New Roman" w:eastAsia="MS Mincho" w:hAnsi="Times New Roman"/>
          <w:bCs/>
          <w:i/>
          <w:iCs/>
        </w:rPr>
        <w:t>, 2004-08-23, Žin., 2004, Nr. 135-4895 (2004-09-04)</w:t>
      </w:r>
    </w:p>
    <w:p w:rsidR="007D0B8C" w:rsidRPr="008F5FBB" w:rsidRDefault="007D0B8C" w:rsidP="00717FA2">
      <w:pPr>
        <w:rPr>
          <w:rFonts w:ascii="Times New Roman" w:hAnsi="Times New Roman"/>
        </w:rPr>
      </w:pPr>
    </w:p>
    <w:p w:rsidR="007D0B8C" w:rsidRPr="008F5FBB" w:rsidRDefault="007D0B8C" w:rsidP="00717FA2">
      <w:pPr>
        <w:pStyle w:val="BodyText2"/>
        <w:spacing w:line="240" w:lineRule="auto"/>
        <w:rPr>
          <w:rFonts w:ascii="Times New Roman" w:hAnsi="Times New Roman"/>
          <w:b/>
          <w:sz w:val="22"/>
          <w:lang w:val="lt-LT"/>
        </w:rPr>
      </w:pPr>
      <w:bookmarkStart w:id="70" w:name="straipsnis56"/>
      <w:r w:rsidRPr="008F5FBB">
        <w:rPr>
          <w:rFonts w:ascii="Times New Roman" w:hAnsi="Times New Roman"/>
          <w:b/>
          <w:sz w:val="22"/>
          <w:lang w:val="lt-LT"/>
        </w:rPr>
        <w:t>56 straipsnis. Rinkimų agitacijos draudimas rinkimų dieną</w:t>
      </w:r>
    </w:p>
    <w:bookmarkEnd w:id="70"/>
    <w:p w:rsidR="007D0B8C" w:rsidRPr="008F5FBB" w:rsidRDefault="007D0B8C" w:rsidP="00717FA2">
      <w:pPr>
        <w:pStyle w:val="BodyTextIndent"/>
        <w:ind w:right="0"/>
        <w:rPr>
          <w:sz w:val="22"/>
        </w:rPr>
      </w:pPr>
      <w:r w:rsidRPr="008F5FBB">
        <w:rPr>
          <w:sz w:val="22"/>
        </w:rPr>
        <w:t xml:space="preserve">1. Rinkimų agitacija, nepaisant jos būdų, formų ir priemonių, draudžiama likus 30 valandų iki rinkimų pradžios ir rinkimų dieną iki balsavimo pabaigos, išskyrus nuolatinę vaizdinę agitaciją tam skirtose vietose, jeigu ji iškabinta likus ne mažiau kaip 48 valandoms iki rinkimų pradžios. Rinkimų agitacijos draudimo laikotarpiu jokių vaizdinių rinkimų agitacijos priemonių (išskyrus tas, kurias išleido Vyriausioji rinkimų komisija) negali būti balsavimo patalpoje ir </w:t>
      </w:r>
      <w:smartTag w:uri="urn:schemas-microsoft-com:office:smarttags" w:element="metricconverter">
        <w:smartTagPr>
          <w:attr w:name="ProductID" w:val="50 metrų"/>
        </w:smartTagPr>
        <w:r w:rsidRPr="008F5FBB">
          <w:rPr>
            <w:sz w:val="22"/>
          </w:rPr>
          <w:t>50 metrų</w:t>
        </w:r>
      </w:smartTag>
      <w:r w:rsidRPr="008F5FBB">
        <w:rPr>
          <w:sz w:val="22"/>
        </w:rPr>
        <w:t xml:space="preserve"> atstumu aplink pastatą, kuriame yra balsavimo patalpa.</w:t>
      </w:r>
    </w:p>
    <w:p w:rsidR="007D0B8C" w:rsidRPr="008F5FBB" w:rsidRDefault="007D0B8C" w:rsidP="00717FA2">
      <w:pPr>
        <w:pStyle w:val="BodyTextIndent3"/>
        <w:ind w:right="0" w:firstLine="720"/>
        <w:rPr>
          <w:sz w:val="22"/>
        </w:rPr>
      </w:pPr>
      <w:r w:rsidRPr="008F5FBB">
        <w:rPr>
          <w:sz w:val="22"/>
        </w:rPr>
        <w:t>2. Informacija apie vykstančius rinkimus, jų svarbą valstybės gyvenimui, atvykusių balsuoti rinkėjų skaičių, dokumentus, kuriuos būtina turėti balsuojant, kvietimas atvykti balsuoti ar kita informacija, kuria neraginama nedalyvauti rinkimuose, balsuoti už arba prieš kandidatą ar kandidatų sąrašą, nelaikoma rinkimų agitacija.</w:t>
      </w:r>
    </w:p>
    <w:p w:rsidR="007D0B8C" w:rsidRPr="008F5FBB" w:rsidRDefault="007D0B8C" w:rsidP="00717FA2">
      <w:pPr>
        <w:pStyle w:val="BodyTextIndent"/>
        <w:ind w:right="0"/>
        <w:rPr>
          <w:sz w:val="22"/>
          <w:szCs w:val="24"/>
        </w:rPr>
      </w:pPr>
      <w:r w:rsidRPr="008F5FBB">
        <w:rPr>
          <w:sz w:val="22"/>
          <w:szCs w:val="24"/>
        </w:rPr>
        <w:t>3. Asmenys, pažeidę šio straipsnio 1 dalyje išdėstytas nuostatas, baudžiami įstatymų nustatyta tvarka.</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87" w:history="1">
        <w:r w:rsidRPr="008F5FBB">
          <w:rPr>
            <w:rStyle w:val="Hyperlink"/>
            <w:rFonts w:ascii="Times New Roman" w:eastAsia="MS Mincho" w:hAnsi="Times New Roman"/>
            <w:i/>
            <w:iCs/>
          </w:rPr>
          <w:t>X-397</w:t>
        </w:r>
      </w:hyperlink>
      <w:r w:rsidRPr="008F5FBB">
        <w:rPr>
          <w:rFonts w:ascii="Times New Roman" w:eastAsia="MS Mincho" w:hAnsi="Times New Roman"/>
          <w:i/>
          <w:iCs/>
        </w:rPr>
        <w:t>, 2005-11-17, Žin., 2005, Nr. 143-5171 (2005-12-08)</w:t>
      </w:r>
    </w:p>
    <w:p w:rsidR="007D0B8C" w:rsidRPr="008F5FBB" w:rsidRDefault="007D0B8C" w:rsidP="00717FA2">
      <w:pPr>
        <w:pStyle w:val="Heading1"/>
        <w:spacing w:before="0" w:after="0"/>
        <w:jc w:val="center"/>
        <w:rPr>
          <w:rFonts w:ascii="Times New Roman" w:eastAsia="Arial Unicode MS" w:hAnsi="Times New Roman"/>
          <w:sz w:val="22"/>
        </w:rPr>
      </w:pPr>
    </w:p>
    <w:p w:rsidR="007D0B8C" w:rsidRPr="008F5FBB" w:rsidRDefault="007D0B8C" w:rsidP="00717FA2">
      <w:pPr>
        <w:pStyle w:val="Heading1"/>
        <w:spacing w:before="0" w:after="0"/>
        <w:jc w:val="center"/>
        <w:rPr>
          <w:rFonts w:ascii="Times New Roman" w:eastAsia="Arial Unicode MS" w:hAnsi="Times New Roman"/>
          <w:sz w:val="22"/>
        </w:rPr>
      </w:pPr>
      <w:bookmarkStart w:id="71" w:name="skirsnis8"/>
      <w:r w:rsidRPr="008F5FBB">
        <w:rPr>
          <w:rFonts w:ascii="Times New Roman" w:hAnsi="Times New Roman"/>
          <w:sz w:val="22"/>
        </w:rPr>
        <w:t>AŠTUNTASIS SKIRSNIS</w:t>
      </w:r>
    </w:p>
    <w:bookmarkEnd w:id="71"/>
    <w:p w:rsidR="007D0B8C" w:rsidRPr="008F5FBB" w:rsidRDefault="007D0B8C" w:rsidP="00717FA2">
      <w:pPr>
        <w:pStyle w:val="Heading1"/>
        <w:spacing w:before="0" w:after="0"/>
        <w:jc w:val="center"/>
        <w:rPr>
          <w:rFonts w:ascii="Times New Roman" w:eastAsia="Arial Unicode MS" w:hAnsi="Times New Roman"/>
          <w:sz w:val="22"/>
        </w:rPr>
      </w:pPr>
      <w:r w:rsidRPr="008F5FBB">
        <w:rPr>
          <w:rFonts w:ascii="Times New Roman" w:hAnsi="Times New Roman"/>
          <w:sz w:val="22"/>
        </w:rPr>
        <w:t>PARENGTINĖ RINKIMŲ ORGANIZAVIMO VEIKLA</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72" w:name="straipsnis57"/>
      <w:r w:rsidRPr="008F5FBB">
        <w:rPr>
          <w:rFonts w:ascii="Times New Roman" w:hAnsi="Times New Roman"/>
          <w:b/>
          <w:szCs w:val="22"/>
        </w:rPr>
        <w:t>57 straipsnis. Rinkimų dokumentų pavyzdžių nustatymas</w:t>
      </w:r>
    </w:p>
    <w:bookmarkEnd w:id="72"/>
    <w:p w:rsidR="007D0B8C" w:rsidRPr="008F5FBB" w:rsidRDefault="007D0B8C" w:rsidP="00717FA2">
      <w:pPr>
        <w:ind w:firstLine="720"/>
        <w:jc w:val="both"/>
        <w:rPr>
          <w:rFonts w:ascii="Times New Roman" w:hAnsi="Times New Roman"/>
        </w:rPr>
      </w:pPr>
      <w:r w:rsidRPr="008F5FBB">
        <w:rPr>
          <w:rFonts w:ascii="Times New Roman" w:hAnsi="Times New Roman"/>
        </w:rPr>
        <w:t>Rinkėjo pažymėjimų, rinkimų biuletenių, kandidato vienmandatėje rinkimų apygardoje ir kandidatų sąrašų daugiamandatėje rinkimų apygardoje plakatų su duomenimis apie kandidatą (kandidatus), vidinių ir išorinių balsavimui paštu vokų, kitų dokumentų, blankų, anketų, oficialių vokų, paketų, antspaudų, naudojamų rinkimuose, pavyzdžius bei formas, taip pat jų pildymo prireikus pavyzdžius nustato Vyriausioji rinkimų komisija.</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73" w:name="straipsnis58"/>
      <w:r w:rsidRPr="008F5FBB">
        <w:rPr>
          <w:rFonts w:ascii="Times New Roman" w:hAnsi="Times New Roman"/>
          <w:b/>
          <w:szCs w:val="22"/>
        </w:rPr>
        <w:t>58 straipsnis. Rinkimų biuleteniai</w:t>
      </w:r>
    </w:p>
    <w:bookmarkEnd w:id="73"/>
    <w:p w:rsidR="007D0B8C" w:rsidRPr="008F5FBB" w:rsidRDefault="007D0B8C" w:rsidP="00717FA2">
      <w:pPr>
        <w:ind w:firstLine="720"/>
        <w:jc w:val="both"/>
        <w:rPr>
          <w:rFonts w:ascii="Times New Roman" w:hAnsi="Times New Roman"/>
        </w:rPr>
      </w:pPr>
      <w:r w:rsidRPr="008F5FBB">
        <w:rPr>
          <w:rFonts w:ascii="Times New Roman" w:hAnsi="Times New Roman"/>
        </w:rPr>
        <w:t>1. Rinkimams į Seimą kiekvienam rinkėjui pateikiami du biuleteniai: vienas - balsuoti dėl kandidato konkrečioje vienmandatėje apygardoje, kitas - dėl kandidatų sąrašo daugiamandatėje apygardoje. Rinkimų biuletenyje turi būti išspausdintas nurodymas rinkėjui, kaip užpildyti biuletenį, ir išskirtos specialios biuletenio vietos rinkėjo valiai pareikšti.</w:t>
      </w:r>
    </w:p>
    <w:p w:rsidR="007D0B8C" w:rsidRPr="008F5FBB" w:rsidRDefault="007D0B8C" w:rsidP="00717FA2">
      <w:pPr>
        <w:ind w:firstLine="720"/>
        <w:jc w:val="both"/>
        <w:rPr>
          <w:rFonts w:ascii="Times New Roman" w:hAnsi="Times New Roman"/>
        </w:rPr>
      </w:pPr>
      <w:r w:rsidRPr="008F5FBB">
        <w:rPr>
          <w:rFonts w:ascii="Times New Roman" w:hAnsi="Times New Roman"/>
        </w:rPr>
        <w:t>2. Vienmandačių apygardų rinkimų biuletenyje visi kandidatai į Seimo narius įrašomi pagal abėcėlę tokiame pat plote ir to paties tipo šriftu (šriftais). Nurodoma kiekvieno kandidato į Seimo narius vardas, pavardė ir jį iškėlusios partijos pavadinimas arba nurodoma „Išsikėlė pats“.</w:t>
      </w:r>
    </w:p>
    <w:p w:rsidR="007D0B8C" w:rsidRPr="008F5FBB" w:rsidRDefault="007D0B8C" w:rsidP="00717FA2">
      <w:pPr>
        <w:ind w:firstLine="720"/>
        <w:jc w:val="both"/>
        <w:rPr>
          <w:rFonts w:ascii="Times New Roman" w:hAnsi="Times New Roman"/>
        </w:rPr>
      </w:pPr>
      <w:r w:rsidRPr="008F5FBB">
        <w:rPr>
          <w:rFonts w:ascii="Times New Roman" w:hAnsi="Times New Roman"/>
        </w:rPr>
        <w:t>3. Daugiamandatės rinkimų apygardos rinkimų biuletenyje visi kandidatų sąrašai įrašomi pagal jiems suteiktus rinkimų numerius jų didėjimo tvarka tokiame pat plote ir to paties tipo šriftu (šriftais). Šrifto dydis parenkamas toks, kad geriausiai tiktų užpildyti įrašui skirtą plotą. Biuletenyje įrašomas partijos, koalicijos pavadinimas (nurodytas jos pareiškiniuose dokumentuose). Po partijos pavadinimo skliausteliuose įrašomi jos vadovo vardas ir pavardė, o po koalicijos pavadinimo skliausteliuose įrašomi ją sudarančių partijų pavadinimai. Partijos pageidavimu greta jos pavadinimo gali būti pateiktas įstatymų nustatyta tvarka įregistruotos šios partijos emblemos (ženklo) nespalvotas atvaizdas. Šiuo atveju kartu su pareiškiniais dokumentais Vyriausiajai rinkimų komisijai pateikiamas šios emblemos (ženklo) pavyzdys. Visų partijų, koalicijų sąrašai (kandidatų vardai ir pavardės) išdalijami rinkėjams Vyriausiosios rinkimų komisijos nustatyta tvarka ir pateikiami kiekvienoje balsavimo kabinoje.</w:t>
      </w:r>
    </w:p>
    <w:p w:rsidR="007D0B8C" w:rsidRPr="008F5FBB" w:rsidRDefault="007D0B8C" w:rsidP="00717FA2">
      <w:pPr>
        <w:ind w:firstLine="720"/>
        <w:jc w:val="both"/>
        <w:rPr>
          <w:rFonts w:ascii="Times New Roman" w:hAnsi="Times New Roman"/>
        </w:rPr>
      </w:pPr>
      <w:r w:rsidRPr="008F5FBB">
        <w:rPr>
          <w:rFonts w:ascii="Times New Roman" w:hAnsi="Times New Roman"/>
        </w:rPr>
        <w:t>4. Antrojoje daugiamandatės rinkimų apygardos biuletenio dalyje yra penki specialūs laukeliai, kuriuose rinkėjas balsuodamas įrašo pasirinktų kandidatų rinkimų numerius.</w:t>
      </w:r>
    </w:p>
    <w:p w:rsidR="007D0B8C" w:rsidRPr="008F5FBB" w:rsidRDefault="007D0B8C" w:rsidP="00717FA2">
      <w:pPr>
        <w:ind w:firstLine="720"/>
        <w:jc w:val="both"/>
        <w:rPr>
          <w:rFonts w:ascii="Times New Roman" w:hAnsi="Times New Roman"/>
        </w:rPr>
      </w:pPr>
      <w:r w:rsidRPr="008F5FBB">
        <w:rPr>
          <w:rFonts w:ascii="Times New Roman" w:hAnsi="Times New Roman"/>
        </w:rPr>
        <w:t>5. Laivuose rinkimų biuleteniai spausdinami pagal Vyriausiosios rinkimų komisijos radiograma perduotą aprašymą. Laivuose daugiamandatės rinkimų apygardos rinkimų biuletenyje kandidatų pavardės nenurodomos ir vieta pareikšti rinkėjo nuomonei apie kandidatus neišskiriama.</w:t>
      </w:r>
    </w:p>
    <w:p w:rsidR="007D0B8C" w:rsidRPr="008F5FBB" w:rsidRDefault="007D0B8C" w:rsidP="00717FA2">
      <w:pPr>
        <w:pStyle w:val="PlainText"/>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rPr>
          <w:rFonts w:ascii="Times New Roman" w:hAnsi="Times New Roman"/>
          <w:i/>
        </w:rPr>
      </w:pPr>
      <w:r w:rsidRPr="008F5FBB">
        <w:rPr>
          <w:rFonts w:ascii="Times New Roman" w:hAnsi="Times New Roman"/>
          <w:i/>
        </w:rPr>
        <w:t xml:space="preserve">Nr. </w:t>
      </w:r>
      <w:hyperlink r:id="rId88" w:history="1">
        <w:r w:rsidRPr="008F5FBB">
          <w:rPr>
            <w:rStyle w:val="Hyperlink"/>
            <w:rFonts w:ascii="Times New Roman" w:hAnsi="Times New Roman"/>
            <w:i/>
          </w:rPr>
          <w:t>IX-1076</w:t>
        </w:r>
      </w:hyperlink>
      <w:r w:rsidRPr="008F5FBB">
        <w:rPr>
          <w:rFonts w:ascii="Times New Roman" w:hAnsi="Times New Roman"/>
          <w:i/>
        </w:rPr>
        <w:t>, 2002-09-17, Žin., 2002, Nr. 95-4085 (2002-10-02)</w:t>
      </w:r>
    </w:p>
    <w:p w:rsidR="007D0B8C" w:rsidRPr="008F5FBB" w:rsidRDefault="007D0B8C" w:rsidP="00717FA2">
      <w:pPr>
        <w:pStyle w:val="PlainText"/>
        <w:rPr>
          <w:rFonts w:ascii="Times New Roman" w:eastAsia="MS Mincho" w:hAnsi="Times New Roman"/>
          <w:i/>
          <w:iCs/>
        </w:rPr>
      </w:pPr>
      <w:r w:rsidRPr="008F5FBB">
        <w:rPr>
          <w:rFonts w:ascii="Times New Roman" w:eastAsia="MS Mincho" w:hAnsi="Times New Roman"/>
          <w:i/>
          <w:iCs/>
        </w:rPr>
        <w:t xml:space="preserve">Nr. </w:t>
      </w:r>
      <w:hyperlink r:id="rId89" w:history="1">
        <w:r w:rsidRPr="008F5FBB">
          <w:rPr>
            <w:rStyle w:val="Hyperlink"/>
            <w:rFonts w:ascii="Times New Roman" w:eastAsia="MS Mincho" w:hAnsi="Times New Roman"/>
            <w:i/>
            <w:iCs/>
          </w:rPr>
          <w:t>IX-2233</w:t>
        </w:r>
      </w:hyperlink>
      <w:r w:rsidRPr="008F5FBB">
        <w:rPr>
          <w:rFonts w:ascii="Times New Roman" w:eastAsia="MS Mincho" w:hAnsi="Times New Roman"/>
          <w:i/>
          <w:iCs/>
        </w:rPr>
        <w:t>, 2004-05-11, Žin., 2004, Nr. 83-2986 (2004-05-22)</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74" w:name="straipsnis59"/>
      <w:r w:rsidRPr="008F5FBB">
        <w:rPr>
          <w:rFonts w:ascii="Times New Roman" w:hAnsi="Times New Roman"/>
          <w:b/>
          <w:szCs w:val="22"/>
        </w:rPr>
        <w:t>59 straipsnis. Rinkimų biuletenių pristatymas</w:t>
      </w:r>
    </w:p>
    <w:bookmarkEnd w:id="74"/>
    <w:p w:rsidR="007D0B8C" w:rsidRPr="008F5FBB" w:rsidRDefault="007D0B8C" w:rsidP="00717FA2">
      <w:pPr>
        <w:ind w:firstLine="720"/>
        <w:jc w:val="both"/>
        <w:rPr>
          <w:rFonts w:ascii="Times New Roman" w:hAnsi="Times New Roman"/>
        </w:rPr>
      </w:pPr>
      <w:r w:rsidRPr="008F5FBB">
        <w:rPr>
          <w:rFonts w:ascii="Times New Roman" w:hAnsi="Times New Roman"/>
        </w:rPr>
        <w:t>1. Apygardų rinkimų komisijos rinkimų biuletenius ir vokus centriniams pašto skyriams pateikia ne vėliau kaip prieš 2 dienas iki balsavimo paštu pradžios, rinkimų biuletenius rinkimų apylinkėms - ne vėliau kaip prieš 12 valandų iki balsavimo pradžios.</w:t>
      </w:r>
    </w:p>
    <w:p w:rsidR="007D0B8C" w:rsidRPr="008F5FBB" w:rsidRDefault="007D0B8C" w:rsidP="00717FA2">
      <w:pPr>
        <w:ind w:firstLine="720"/>
        <w:jc w:val="both"/>
        <w:rPr>
          <w:rFonts w:ascii="Times New Roman" w:hAnsi="Times New Roman"/>
        </w:rPr>
      </w:pPr>
      <w:r w:rsidRPr="008F5FBB">
        <w:rPr>
          <w:rFonts w:ascii="Times New Roman" w:hAnsi="Times New Roman"/>
        </w:rPr>
        <w:t>2. Lietuvos Respublikos diplomatinėse atstovybėse biuleteniai ir balsavimui paštu vokai turi būti laisvai prieinami rinkėjams likus ne mažiau kaip 20 dienų iki rinkimų. Laivuose biuletenių tekstas turi būti laisvai prieinamas rinkėjams likus ne mažiau kaip 15 dienų iki rinkimų.</w:t>
      </w:r>
    </w:p>
    <w:p w:rsidR="007D0B8C" w:rsidRPr="008F5FBB" w:rsidRDefault="007D0B8C" w:rsidP="00717FA2">
      <w:pPr>
        <w:ind w:firstLine="720"/>
        <w:jc w:val="both"/>
        <w:rPr>
          <w:rFonts w:ascii="Times New Roman" w:hAnsi="Times New Roman"/>
        </w:rPr>
      </w:pPr>
      <w:r w:rsidRPr="008F5FBB">
        <w:rPr>
          <w:rFonts w:ascii="Times New Roman" w:hAnsi="Times New Roman"/>
        </w:rPr>
        <w:t>3. Vyriausioji rinkimų komisija atsako už rinkimų biuletenių ir balsavimui paštu vokų išleidimą, jų apskaitos tvarkymą ir pristatymą nepažeidžiant nurodytų terminų.</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75" w:name="straipsnis60"/>
      <w:r w:rsidRPr="008F5FBB">
        <w:rPr>
          <w:rFonts w:ascii="Times New Roman" w:hAnsi="Times New Roman"/>
          <w:b/>
          <w:szCs w:val="22"/>
        </w:rPr>
        <w:t>60 straipsnis. Balsavimo patalpų parengimas</w:t>
      </w:r>
    </w:p>
    <w:bookmarkEnd w:id="75"/>
    <w:p w:rsidR="007D0B8C" w:rsidRPr="008F5FBB" w:rsidRDefault="007D0B8C" w:rsidP="00717FA2">
      <w:pPr>
        <w:ind w:firstLine="720"/>
        <w:jc w:val="both"/>
        <w:rPr>
          <w:rFonts w:ascii="Times New Roman" w:hAnsi="Times New Roman"/>
        </w:rPr>
      </w:pPr>
      <w:r w:rsidRPr="008F5FBB">
        <w:rPr>
          <w:rFonts w:ascii="Times New Roman" w:hAnsi="Times New Roman"/>
        </w:rPr>
        <w:t xml:space="preserve">1. Rinkimų apylinkės balsavimo patalpa turi būti visiškai parengta rinkimams ne vėliau kaip likus 12 valandų iki balsavimo pradžios. Iki šio laiko rinkimų komisija turi būti suskaičiavusi visus iš apygardos rinkimų komisijos gautus rinkimų biuletenius ir surašiusi jų priėmimo aktą. Rinkimų apylinkės balsavimo patalpoje turi būti balsadėžė, slapto balsavimo kabina (kabinos), kurioje rinkėjas galėtų slaptai užpildyti rinkimų biuletenius. Balsavimo patalpoje gali būti iškabinta Vyriausiosios rinkimų komisijos išleista rinkimų agitacijos ar rinkėjų informavimo medžiaga ir turi būti iškabinti kandidatų, renkamų daugiamandatėje rinkimų apygardoje, sąrašai; kandidatų, renkamų toje vienmandatėje rinkimų apygardoje, rinkimų plakatai. Šio įstatymo tekstas turi būti prieinamas kiekvienoje rinkimų apylinkėje. Iš balsavimo patalpos, perėjimo į ją patalpų (koridorių) ir </w:t>
      </w:r>
      <w:smartTag w:uri="urn:schemas-microsoft-com:office:smarttags" w:element="metricconverter">
        <w:smartTagPr>
          <w:attr w:name="ProductID" w:val="50 metrų"/>
        </w:smartTagPr>
        <w:r w:rsidRPr="008F5FBB">
          <w:rPr>
            <w:rFonts w:ascii="Times New Roman" w:hAnsi="Times New Roman"/>
          </w:rPr>
          <w:t>50 metrų</w:t>
        </w:r>
      </w:smartTag>
      <w:r w:rsidRPr="008F5FBB">
        <w:rPr>
          <w:rFonts w:ascii="Times New Roman" w:hAnsi="Times New Roman"/>
        </w:rPr>
        <w:t xml:space="preserve"> atstumu aplink pastatą, kuriame yra balsavimo patalpa, turi būti pašalinta rinkimų agitacijos medžiaga, išskyrus tą, kurią išleido Vyriausioji rinkimų komisija. Taip pat turi būti paruoštos darbo vietos rinkimų komisijos nariams ir vietos rinkimų stebėtojams. Parengta balsavimo patalpa uždaroma, antspauduojama, perduodama saugoti policijai ir apie tai apylinkės rinkimų komisijos pirmininkas praneša apygardos rinkimų komisijai.</w:t>
      </w:r>
    </w:p>
    <w:p w:rsidR="007D0B8C" w:rsidRPr="008F5FBB" w:rsidRDefault="007D0B8C" w:rsidP="00717FA2">
      <w:pPr>
        <w:ind w:firstLine="720"/>
        <w:jc w:val="both"/>
        <w:rPr>
          <w:rFonts w:ascii="Times New Roman" w:hAnsi="Times New Roman"/>
        </w:rPr>
      </w:pPr>
      <w:r w:rsidRPr="008F5FBB">
        <w:rPr>
          <w:rFonts w:ascii="Times New Roman" w:hAnsi="Times New Roman"/>
        </w:rPr>
        <w:t>2. Kitus balsavimo patalpos įrengimo reikalavimus nustato Vyriausioji rinkimų komisija.</w:t>
      </w:r>
    </w:p>
    <w:p w:rsidR="007D0B8C" w:rsidRPr="008F5FBB" w:rsidRDefault="007D0B8C" w:rsidP="00717FA2">
      <w:pPr>
        <w:ind w:firstLine="720"/>
        <w:jc w:val="both"/>
        <w:rPr>
          <w:rFonts w:ascii="Times New Roman" w:hAnsi="Times New Roman"/>
        </w:rPr>
      </w:pPr>
      <w:r w:rsidRPr="008F5FBB">
        <w:rPr>
          <w:rFonts w:ascii="Times New Roman" w:hAnsi="Times New Roman"/>
        </w:rPr>
        <w:t>3. Apylinkės rinkimų komisijos pirmininkas atsako, kad balsavimo patalpa būtų parengta laiku ir tinkamai. Jeigu savivaldybės administracija nepaskiria tinkamų patalpų balsavimo patalpai įrengti arba nepasirūpina balsavimui būtinu inventoriumi, apylinkės rinkimų komisijos pirmininkas privalo apie tai nedelsdamas pranešti apygardos rinkimų komisijai ir imtis priemonių tinkamai balsavimo patalpai surasti ir tinkamam inventoriui įsigyti, kaip yra nustatyta šio įstatymo 8 straipsnyje.</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76" w:name="straipsnis61"/>
      <w:r w:rsidRPr="008F5FBB">
        <w:rPr>
          <w:rFonts w:ascii="Times New Roman" w:hAnsi="Times New Roman"/>
          <w:b/>
          <w:szCs w:val="22"/>
        </w:rPr>
        <w:t>61 straipsnis. Rinkimų stebėtojai</w:t>
      </w:r>
    </w:p>
    <w:bookmarkEnd w:id="76"/>
    <w:p w:rsidR="007D0B8C" w:rsidRPr="008F5FBB" w:rsidRDefault="007D0B8C" w:rsidP="00717FA2">
      <w:pPr>
        <w:ind w:firstLine="720"/>
        <w:jc w:val="both"/>
        <w:rPr>
          <w:rFonts w:ascii="Times New Roman" w:hAnsi="Times New Roman"/>
        </w:rPr>
      </w:pPr>
      <w:r w:rsidRPr="008F5FBB">
        <w:rPr>
          <w:rFonts w:ascii="Times New Roman" w:hAnsi="Times New Roman"/>
        </w:rPr>
        <w:t>1. Partijos, taip pat kandidatai į Seimo narius turi teisę skirti</w:t>
      </w:r>
      <w:r w:rsidRPr="008F5FBB">
        <w:rPr>
          <w:rFonts w:ascii="Times New Roman" w:hAnsi="Times New Roman"/>
          <w:bCs/>
          <w:iCs/>
        </w:rPr>
        <w:t xml:space="preserve"> </w:t>
      </w:r>
      <w:r w:rsidRPr="008F5FBB">
        <w:rPr>
          <w:rFonts w:ascii="Times New Roman" w:hAnsi="Times New Roman"/>
          <w:iCs/>
        </w:rPr>
        <w:t>ne daugiau kaip po du</w:t>
      </w:r>
      <w:r w:rsidRPr="008F5FBB">
        <w:rPr>
          <w:rFonts w:ascii="Times New Roman" w:hAnsi="Times New Roman"/>
          <w:b/>
          <w:iCs/>
        </w:rPr>
        <w:t xml:space="preserve"> </w:t>
      </w:r>
      <w:r w:rsidRPr="008F5FBB">
        <w:rPr>
          <w:rFonts w:ascii="Times New Roman" w:hAnsi="Times New Roman"/>
        </w:rPr>
        <w:t>rinkimų stebėtojus</w:t>
      </w:r>
      <w:r w:rsidRPr="008F5FBB">
        <w:rPr>
          <w:rFonts w:ascii="Times New Roman" w:hAnsi="Times New Roman"/>
          <w:iCs/>
        </w:rPr>
        <w:t xml:space="preserve"> kiekvienoje rinkimų apylinkėje</w:t>
      </w:r>
      <w:r w:rsidRPr="008F5FBB">
        <w:rPr>
          <w:rFonts w:ascii="Times New Roman" w:hAnsi="Times New Roman"/>
        </w:rPr>
        <w:t>. Rinkimų stebėtojas yra asmuo, turintis Vyriausiosios rinkimų komisijos nustatytos formos pažymėjimą. Jis turi teisę stebėti rinkimus rinkimų apygardos arba apylinkės, kuri nurodyta jo pažymėjime, teritorijoje. Stebėtojo pažymėjimą išduoda:</w:t>
      </w:r>
    </w:p>
    <w:p w:rsidR="007D0B8C" w:rsidRPr="008F5FBB" w:rsidRDefault="007D0B8C" w:rsidP="00717FA2">
      <w:pPr>
        <w:ind w:firstLine="720"/>
        <w:jc w:val="both"/>
        <w:rPr>
          <w:rFonts w:ascii="Times New Roman" w:hAnsi="Times New Roman"/>
        </w:rPr>
      </w:pPr>
      <w:r w:rsidRPr="008F5FBB">
        <w:rPr>
          <w:rFonts w:ascii="Times New Roman" w:hAnsi="Times New Roman"/>
        </w:rPr>
        <w:t xml:space="preserve">1) Vyriausioji rinkimų komisija – stebėti rinkimus visoje Lietuvos Respublikos teritorijoje, Lietuvos Respublikos diplomatinėse atstovybėse </w:t>
      </w:r>
      <w:r w:rsidRPr="008F5FBB">
        <w:rPr>
          <w:rFonts w:ascii="Times New Roman" w:hAnsi="Times New Roman"/>
          <w:bCs/>
        </w:rPr>
        <w:t>ir konsulinėse įstaigose</w:t>
      </w:r>
      <w:r w:rsidRPr="008F5FBB">
        <w:rPr>
          <w:rFonts w:ascii="Times New Roman" w:hAnsi="Times New Roman"/>
        </w:rPr>
        <w:t xml:space="preserve"> arba tik konkrečiose rinkimų apygardose, apylinkėse užsienio reikalų ministro, Respublikos Prezidento </w:t>
      </w:r>
      <w:r w:rsidRPr="008F5FBB">
        <w:rPr>
          <w:rFonts w:ascii="Times New Roman" w:hAnsi="Times New Roman"/>
          <w:bCs/>
        </w:rPr>
        <w:t>ar jo įgalioto asmens</w:t>
      </w:r>
      <w:r w:rsidRPr="008F5FBB">
        <w:rPr>
          <w:rFonts w:ascii="Times New Roman" w:hAnsi="Times New Roman"/>
        </w:rPr>
        <w:t xml:space="preserve"> teikimu, užsienio valstybėms arba tarptautinėms institucijoms atstovaujančių asmenų prašymu, taip pat ir savo nuožiūra;</w:t>
      </w:r>
    </w:p>
    <w:p w:rsidR="007D0B8C" w:rsidRPr="008F5FBB" w:rsidRDefault="007D0B8C" w:rsidP="00717FA2">
      <w:pPr>
        <w:ind w:firstLine="720"/>
        <w:jc w:val="both"/>
        <w:rPr>
          <w:rFonts w:ascii="Times New Roman" w:hAnsi="Times New Roman"/>
        </w:rPr>
      </w:pPr>
      <w:r w:rsidRPr="008F5FBB">
        <w:rPr>
          <w:rFonts w:ascii="Times New Roman" w:hAnsi="Times New Roman"/>
        </w:rPr>
        <w:t>2) apygardos rinkimų komisija – stebėti rinkimus visoje šios rinkimų apygardos teritorijoje, vienoje arba keliose rinkimų apylinkėse vyresniems kaip 18 metų Lietuvos Respublikos piliečiams kandidato, dėl kurio balsuojama daugiamandatėje arba šioje rinkimų apygardoje, teikimu arba partijos vietos skyriaus prašymu, kuriame turi būti nurodyta asmens pavardė, vardas, asmens kodas, rinkimų apylinkės (apylinkių) pavadinimas.</w:t>
      </w:r>
    </w:p>
    <w:p w:rsidR="007D0B8C" w:rsidRPr="008F5FBB" w:rsidRDefault="007D0B8C" w:rsidP="00717FA2">
      <w:pPr>
        <w:ind w:firstLine="720"/>
        <w:jc w:val="both"/>
        <w:rPr>
          <w:rFonts w:ascii="Times New Roman" w:hAnsi="Times New Roman"/>
        </w:rPr>
      </w:pPr>
      <w:r w:rsidRPr="008F5FBB">
        <w:rPr>
          <w:rFonts w:ascii="Times New Roman" w:hAnsi="Times New Roman"/>
        </w:rPr>
        <w:t>2. Stebėtojo pažymėjimus rinkimų komisijos vardu išduoda jos pirmininkas arba kitas komisijos narys komisijos pirmininko pavedimu. Negalima atsisakyti išduoti stebėtojo pažymėjimą arba vilkinti jo išdavimą, jeigu asmuo, kuriam jis turėtų būti išduotas, atitinka šio įstatymo reikalavimus. Apie visus atsisakymus išduoti stebėtojo pažymėjimą turi būti pranešta artimiausiame komisijos posėdyje ir atitinkamam atstovui rinkimams.</w:t>
      </w:r>
    </w:p>
    <w:p w:rsidR="007D0B8C" w:rsidRPr="008F5FBB" w:rsidRDefault="007D0B8C" w:rsidP="00717FA2">
      <w:pPr>
        <w:ind w:firstLine="720"/>
        <w:jc w:val="both"/>
        <w:rPr>
          <w:rFonts w:ascii="Times New Roman" w:hAnsi="Times New Roman"/>
        </w:rPr>
      </w:pPr>
      <w:r w:rsidRPr="008F5FBB">
        <w:rPr>
          <w:rFonts w:ascii="Times New Roman" w:hAnsi="Times New Roman"/>
        </w:rPr>
        <w:t>3. Rinkimų stebėtojas turi teisę reikalauti, kad rinkimų komisijos pirmininkas ir nariai, taip pat balsavimo patalpoje esantys asmenys laikytųsi šio ir kitų Lietuvos Respublikos įstatymų. Rinkimų komisijos turi pasirūpinti, kad rinkimų stebėtojui rinkimų apylinkės balsavimo patalpose būtų sudarytos tinkamos sąlygos stebėti, kaip laikomasi šio įstatymo. Jeigu stebėtojas pats pažeidžia šį arba kitus įstatymus, jo stebėtojo pažymėjimas gali būti anuliuotas apygardos rinkimų komisijos pirmininko sprendimu. Apie sprendimą turi būti iškart pranešta rinkimų komisijos nariams, Vyriausiajai rinkimų komisijai ir atitinkamam atstovui rinkimams.</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90" w:history="1">
        <w:r w:rsidRPr="008F5FBB">
          <w:rPr>
            <w:rStyle w:val="Hyperlink"/>
            <w:rFonts w:ascii="Times New Roman" w:eastAsia="MS Mincho" w:hAnsi="Times New Roman"/>
            <w:i/>
            <w:iCs/>
          </w:rPr>
          <w:t>X-397</w:t>
        </w:r>
      </w:hyperlink>
      <w:r w:rsidRPr="008F5FBB">
        <w:rPr>
          <w:rFonts w:ascii="Times New Roman" w:eastAsia="MS Mincho" w:hAnsi="Times New Roman"/>
          <w:i/>
          <w:iCs/>
        </w:rPr>
        <w:t>, 2005-11-17, Žin., 2005, Nr. 143-5171 (2005-12-08)</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91" w:history="1">
        <w:r w:rsidRPr="008F5FBB">
          <w:rPr>
            <w:rStyle w:val="Hyperlink"/>
            <w:rFonts w:ascii="Times New Roman" w:eastAsia="MS Mincho" w:hAnsi="Times New Roman"/>
            <w:i/>
            <w:iCs/>
          </w:rPr>
          <w:t>X-1490</w:t>
        </w:r>
      </w:hyperlink>
      <w:r w:rsidRPr="008F5FBB">
        <w:rPr>
          <w:rFonts w:ascii="Times New Roman" w:eastAsia="MS Mincho" w:hAnsi="Times New Roman"/>
          <w:i/>
          <w:iCs/>
        </w:rPr>
        <w:t>, 2008-04-15, Žin., 2008, Nr. 50-1839 (2008-04-30)</w:t>
      </w:r>
    </w:p>
    <w:p w:rsidR="007D0B8C" w:rsidRPr="008F5FBB" w:rsidRDefault="007D0B8C" w:rsidP="00717FA2">
      <w:pPr>
        <w:pStyle w:val="Heading1"/>
        <w:spacing w:before="0" w:after="0"/>
        <w:jc w:val="center"/>
        <w:rPr>
          <w:rFonts w:ascii="Times New Roman" w:eastAsia="Arial Unicode MS" w:hAnsi="Times New Roman"/>
          <w:sz w:val="22"/>
        </w:rPr>
      </w:pPr>
    </w:p>
    <w:p w:rsidR="007D0B8C" w:rsidRPr="008F5FBB" w:rsidRDefault="007D0B8C" w:rsidP="00717FA2">
      <w:pPr>
        <w:pStyle w:val="Heading1"/>
        <w:spacing w:before="0" w:after="0"/>
        <w:jc w:val="center"/>
        <w:rPr>
          <w:rFonts w:ascii="Times New Roman" w:eastAsia="Arial Unicode MS" w:hAnsi="Times New Roman"/>
          <w:sz w:val="22"/>
        </w:rPr>
      </w:pPr>
      <w:bookmarkStart w:id="77" w:name="skirsnis9"/>
      <w:r w:rsidRPr="008F5FBB">
        <w:rPr>
          <w:rFonts w:ascii="Times New Roman" w:hAnsi="Times New Roman"/>
          <w:sz w:val="22"/>
        </w:rPr>
        <w:t>DEVINTASIS SKIRSNIS</w:t>
      </w:r>
    </w:p>
    <w:bookmarkEnd w:id="77"/>
    <w:p w:rsidR="007D0B8C" w:rsidRPr="008F5FBB" w:rsidRDefault="007D0B8C" w:rsidP="00717FA2">
      <w:pPr>
        <w:pStyle w:val="Heading1"/>
        <w:spacing w:before="0" w:after="0"/>
        <w:jc w:val="center"/>
        <w:rPr>
          <w:rFonts w:ascii="Times New Roman" w:eastAsia="Arial Unicode MS" w:hAnsi="Times New Roman"/>
          <w:sz w:val="22"/>
        </w:rPr>
      </w:pPr>
      <w:r w:rsidRPr="008F5FBB">
        <w:rPr>
          <w:rFonts w:ascii="Times New Roman" w:hAnsi="Times New Roman"/>
          <w:sz w:val="22"/>
        </w:rPr>
        <w:t>BALSAVIMAS</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78" w:name="straipsnis62"/>
      <w:r w:rsidRPr="008F5FBB">
        <w:rPr>
          <w:rFonts w:ascii="Times New Roman" w:hAnsi="Times New Roman"/>
          <w:b/>
          <w:szCs w:val="22"/>
        </w:rPr>
        <w:t>62 straipsnis. Balsavimo laikas ir vieta</w:t>
      </w:r>
    </w:p>
    <w:bookmarkEnd w:id="78"/>
    <w:p w:rsidR="007D0B8C" w:rsidRPr="008F5FBB" w:rsidRDefault="007D0B8C" w:rsidP="00717FA2">
      <w:pPr>
        <w:ind w:firstLine="720"/>
        <w:jc w:val="both"/>
        <w:rPr>
          <w:rFonts w:ascii="Times New Roman" w:hAnsi="Times New Roman"/>
        </w:rPr>
      </w:pPr>
      <w:r w:rsidRPr="008F5FBB">
        <w:rPr>
          <w:rFonts w:ascii="Times New Roman" w:hAnsi="Times New Roman"/>
        </w:rPr>
        <w:t>Balsavimas vyksta rinkimų dieną nuo 7 iki 20 valandos apylinkės rinkimų komisijos nurodytoje patalpoje. Rinkėjas balsuoja toje rinkimų apylinkėje, į kurios rinkėjų sąrašus jis yra įrašytas, jei kitko nenumato šis įstatymas.</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79" w:name="straipsnis63"/>
      <w:r w:rsidRPr="008F5FBB">
        <w:rPr>
          <w:rFonts w:ascii="Times New Roman" w:hAnsi="Times New Roman"/>
          <w:b/>
          <w:szCs w:val="22"/>
        </w:rPr>
        <w:t>63 straipsnis. Draudimas rengti balsavimo patalpoje kitus renginius</w:t>
      </w:r>
    </w:p>
    <w:bookmarkEnd w:id="79"/>
    <w:p w:rsidR="007D0B8C" w:rsidRPr="008F5FBB" w:rsidRDefault="007D0B8C" w:rsidP="00717FA2">
      <w:pPr>
        <w:ind w:firstLine="720"/>
        <w:jc w:val="both"/>
        <w:rPr>
          <w:rFonts w:ascii="Times New Roman" w:hAnsi="Times New Roman"/>
        </w:rPr>
      </w:pPr>
      <w:r w:rsidRPr="008F5FBB">
        <w:rPr>
          <w:rFonts w:ascii="Times New Roman" w:hAnsi="Times New Roman"/>
        </w:rPr>
        <w:t>Balsavimo patalpoje negalima rengti jokių kitų renginių, išskyrus rinkimų organizavimą ir balsavimą. Jokių renginių taip pat negalima rengti ir perėjimo patalpose (koridoriuose) bei prie įėjimo į balsavimo patalpos pastatą.</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80" w:name="straipsnis64"/>
      <w:r w:rsidRPr="008F5FBB">
        <w:rPr>
          <w:rFonts w:ascii="Times New Roman" w:hAnsi="Times New Roman"/>
          <w:b/>
          <w:szCs w:val="22"/>
        </w:rPr>
        <w:t>64 straipsnis. Balsavimo pradžia</w:t>
      </w:r>
    </w:p>
    <w:bookmarkEnd w:id="80"/>
    <w:p w:rsidR="007D0B8C" w:rsidRPr="008F5FBB" w:rsidRDefault="007D0B8C" w:rsidP="00717FA2">
      <w:pPr>
        <w:ind w:firstLine="720"/>
        <w:jc w:val="both"/>
        <w:rPr>
          <w:rFonts w:ascii="Times New Roman" w:hAnsi="Times New Roman"/>
        </w:rPr>
      </w:pPr>
      <w:r w:rsidRPr="008F5FBB">
        <w:rPr>
          <w:rFonts w:ascii="Times New Roman" w:hAnsi="Times New Roman"/>
        </w:rPr>
        <w:t>Rinkimų dieną rinkėjams balsavimo patalpa atidaroma tik susirinkus ne mažiau kaip 3/5 apylinkės rinkimų komisijos narių. Iki balsavimo patalpos atidarymo rinkėjams joje gali būti tik rinkimų komisijos nariai, stebėtojai ir budintis policininkas. Rinkimų komisijos pirmininkas su komisijos nariais patikrina, ar balsadėžė yra tuščia, ir ją antspauduoja. Po to, kai apylinkės rinkimų komisija nustato, kad balsavimo patalpa įrengta pagal nustatytus reikalavimus, apylinkės rinkimų komisijos pirmininkas į balsų skaičiavimo protokolą įrašo visą apylinkės rinkimų komisijos iš apygardos rinkimų komisijos gautų biuletenių skaičių, antspauduoja rinkimų biuletenius, išdalija rinkėjų sąrašą ir išduoda rinkimų biuletenius komisijos nariams, kiekvienam komisijos nariui išduotų rinkimų biuletenių skaičių įrašo į rinkimų apylinkės balsų skaičiavimo protokolą, atidaro rinkėjams balsavimo patalpą, taip paskelbdamas rinkimų pradžią.</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20"/>
        <w:jc w:val="both"/>
        <w:rPr>
          <w:rFonts w:ascii="Times New Roman" w:hAnsi="Times New Roman"/>
          <w:b/>
        </w:rPr>
      </w:pPr>
      <w:bookmarkStart w:id="81" w:name="straipsnis65"/>
      <w:r w:rsidRPr="008F5FBB">
        <w:rPr>
          <w:rFonts w:ascii="Times New Roman" w:hAnsi="Times New Roman"/>
          <w:b/>
        </w:rPr>
        <w:t>65 straipsnis. Rinkėjo asmens tapatybės nustatymas</w:t>
      </w:r>
    </w:p>
    <w:bookmarkEnd w:id="81"/>
    <w:p w:rsidR="007D0B8C" w:rsidRPr="008F5FBB" w:rsidRDefault="007D0B8C" w:rsidP="00717FA2">
      <w:pPr>
        <w:ind w:firstLine="720"/>
        <w:jc w:val="both"/>
        <w:rPr>
          <w:rFonts w:ascii="Times New Roman" w:hAnsi="Times New Roman"/>
        </w:rPr>
      </w:pPr>
      <w:r w:rsidRPr="008F5FBB">
        <w:rPr>
          <w:rFonts w:ascii="Times New Roman" w:hAnsi="Times New Roman"/>
        </w:rPr>
        <w:t xml:space="preserve">1. Prie įėjimo į balsavimo patalpą rinkėjas pateikia apylinkės rinkimų komisijos nariui rinkėjo pažymėjimą, pasą ar kitą dokumentą, patvirtinantį jo </w:t>
      </w:r>
      <w:r w:rsidRPr="008F5FBB">
        <w:rPr>
          <w:rFonts w:ascii="Times New Roman" w:hAnsi="Times New Roman"/>
          <w:bCs/>
        </w:rPr>
        <w:t>asmens tapatybę.</w:t>
      </w:r>
      <w:r w:rsidRPr="008F5FBB">
        <w:rPr>
          <w:rFonts w:ascii="Times New Roman" w:hAnsi="Times New Roman"/>
        </w:rPr>
        <w:t xml:space="preserve"> Komisijos narys, nustatęs, kad rinkėjas atvyko į tą rinkimų apylinkę, į kurios rinkėjų sąrašus jis yra įrašytas, įteikia rinkėjui rinkimų apylinkės antspaudu antspauduotą atvykimo lapelį, kuriame yra nurodyta, kelintas rinkėjas atvyko balsuoti, ir nurodo, į kurį komisijos narį kreiptis rinkimų biuletenio. Draudžiama vienam rinkėjui išduoti kelis atvykimo lapelius arba išduoti kitam rinkėjui skirtą lapelį. Jeigu asmuo, atvykęs į balsavimo patalpą, neturi reikalingų dokumentų arba neaišku, ar jis yra įrašytas į šios rinkimų apylinkės rinkėjų sąrašą, komisijos narys jam atvykimo lapelio neišduoda, bet įteikia svečio lapelį ir pasiunčia jį pas komisijos pirmininką ar jo pavaduotoją išsiaiškinti dėl balsavimo.</w:t>
      </w:r>
    </w:p>
    <w:p w:rsidR="007D0B8C" w:rsidRPr="008F5FBB" w:rsidRDefault="007D0B8C" w:rsidP="00717FA2">
      <w:pPr>
        <w:ind w:firstLine="720"/>
        <w:jc w:val="both"/>
        <w:rPr>
          <w:rFonts w:ascii="Times New Roman" w:hAnsi="Times New Roman"/>
        </w:rPr>
      </w:pPr>
      <w:r w:rsidRPr="008F5FBB">
        <w:rPr>
          <w:rFonts w:ascii="Times New Roman" w:hAnsi="Times New Roman"/>
          <w:iCs/>
        </w:rPr>
        <w:t xml:space="preserve">2. Komisijos narys, kuriam pavesta išduoti rinkimų biuletenius, iš pateiktų dokumentų nustatęs, kad atvykęs balsuoti asmuo tikrai yra į rinkėjų sąrašą įrašytas pilietis, arba jeigu rinkimų komisijos pirmininkui raštu tai paliudija du į tos rinkimų apylinkės rinkėjų sąrašą įrašyti Lietuvos Respublikos piliečiai, rinkėjų sąraše suranda rinkėjo pavardę, paima iš asmens rinkėjo pažymėjimą ir atvykimo lapelį. Po to, kai rinkėjas ir rinkimų biuletenius išduodantis komisijos narys pasirašo rinkimų apylinkės rinkėjų sąraše, rinkėjui išduodami rinkimų biuleteniai – vienas vienmandatės rinkimų apygardos ir vienas daugiamandatės rinkimų apygardos. Rinkėjo pažymėjimas ir atvykimo lapelis rinkėjui negrąžinami. Balsuojant paštu, </w:t>
      </w:r>
      <w:r w:rsidRPr="008F5FBB">
        <w:rPr>
          <w:rFonts w:ascii="Times New Roman" w:hAnsi="Times New Roman"/>
          <w:iCs/>
          <w:color w:val="000000"/>
        </w:rPr>
        <w:t>iš anksto ar namuose,</w:t>
      </w:r>
      <w:r w:rsidRPr="008F5FBB">
        <w:rPr>
          <w:rFonts w:ascii="Times New Roman" w:hAnsi="Times New Roman"/>
          <w:b/>
          <w:iCs/>
        </w:rPr>
        <w:t xml:space="preserve"> </w:t>
      </w:r>
      <w:r w:rsidRPr="008F5FBB">
        <w:rPr>
          <w:rFonts w:ascii="Times New Roman" w:hAnsi="Times New Roman"/>
          <w:iCs/>
        </w:rPr>
        <w:t>rinkėjo pažymėjime pažymima apie biuletenių išdavimą ir rinkėjo pažymėjimas grąžinamas rinkėjui.</w:t>
      </w:r>
    </w:p>
    <w:p w:rsidR="007D0B8C" w:rsidRPr="008F5FBB" w:rsidRDefault="007D0B8C" w:rsidP="00717FA2">
      <w:pPr>
        <w:ind w:firstLine="720"/>
        <w:jc w:val="both"/>
        <w:rPr>
          <w:rFonts w:ascii="Times New Roman" w:hAnsi="Times New Roman"/>
        </w:rPr>
      </w:pPr>
      <w:r w:rsidRPr="008F5FBB">
        <w:rPr>
          <w:rFonts w:ascii="Times New Roman" w:hAnsi="Times New Roman"/>
        </w:rPr>
        <w:t>3. Išduoti rinkėjui kito asmens rinkimų biuletenį (biuletenius) draudžiama. Komisijos narys, pažeidęs šį reikalavimą, atsako pagal Lietuvos Respublikos įstatymus.</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92" w:history="1">
        <w:r w:rsidRPr="008F5FBB">
          <w:rPr>
            <w:rStyle w:val="Hyperlink"/>
            <w:rFonts w:ascii="Times New Roman" w:eastAsia="MS Mincho" w:hAnsi="Times New Roman"/>
            <w:i/>
            <w:iCs/>
          </w:rPr>
          <w:t>X-397</w:t>
        </w:r>
      </w:hyperlink>
      <w:r w:rsidRPr="008F5FBB">
        <w:rPr>
          <w:rFonts w:ascii="Times New Roman" w:eastAsia="MS Mincho" w:hAnsi="Times New Roman"/>
          <w:i/>
          <w:iCs/>
        </w:rPr>
        <w:t>, 2005-11-17, Žin., 2005, Nr. 143-5171 (2005-12-08)</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93" w:history="1">
        <w:r w:rsidRPr="008F5FBB">
          <w:rPr>
            <w:rStyle w:val="Hyperlink"/>
            <w:rFonts w:ascii="Times New Roman" w:eastAsia="MS Mincho" w:hAnsi="Times New Roman"/>
            <w:i/>
            <w:iCs/>
          </w:rPr>
          <w:t>X-1490</w:t>
        </w:r>
      </w:hyperlink>
      <w:r w:rsidRPr="008F5FBB">
        <w:rPr>
          <w:rFonts w:ascii="Times New Roman" w:eastAsia="MS Mincho" w:hAnsi="Times New Roman"/>
          <w:i/>
          <w:iCs/>
        </w:rPr>
        <w:t>, 2008-04-15, Žin., 2008, Nr. 50-1839 (2008-04-30)</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82" w:name="straipsnis66"/>
      <w:r w:rsidRPr="008F5FBB">
        <w:rPr>
          <w:rFonts w:ascii="Times New Roman" w:hAnsi="Times New Roman"/>
          <w:b/>
          <w:szCs w:val="22"/>
        </w:rPr>
        <w:t>66 straipsnis. Balsavimo tvarka</w:t>
      </w:r>
    </w:p>
    <w:bookmarkEnd w:id="82"/>
    <w:p w:rsidR="007D0B8C" w:rsidRPr="008F5FBB" w:rsidRDefault="007D0B8C" w:rsidP="00717FA2">
      <w:pPr>
        <w:ind w:firstLine="720"/>
        <w:jc w:val="both"/>
        <w:rPr>
          <w:rFonts w:ascii="Times New Roman" w:hAnsi="Times New Roman"/>
        </w:rPr>
      </w:pPr>
      <w:r w:rsidRPr="008F5FBB">
        <w:rPr>
          <w:rFonts w:ascii="Times New Roman" w:hAnsi="Times New Roman"/>
        </w:rPr>
        <w:t>1. Gavęs rinkimų biuletenius, rinkėjas eina į balsavimo kabiną ir joje biuletenius užpildo. Pildyti biuletenius ne balsavimo kabinoje draudžiama.</w:t>
      </w:r>
    </w:p>
    <w:p w:rsidR="007D0B8C" w:rsidRPr="008F5FBB" w:rsidRDefault="007D0B8C" w:rsidP="00717FA2">
      <w:pPr>
        <w:ind w:firstLine="720"/>
        <w:jc w:val="both"/>
        <w:rPr>
          <w:rFonts w:ascii="Times New Roman" w:hAnsi="Times New Roman"/>
        </w:rPr>
      </w:pPr>
      <w:r w:rsidRPr="008F5FBB">
        <w:rPr>
          <w:rFonts w:ascii="Times New Roman" w:hAnsi="Times New Roman"/>
        </w:rPr>
        <w:t>2. Vienmandatės rinkimų apygardos biuletenyje rinkėjas pažymi to kandidato į Seimo narius pavardę, už kurį jis balsuoja „už“.</w:t>
      </w:r>
    </w:p>
    <w:p w:rsidR="007D0B8C" w:rsidRPr="008F5FBB" w:rsidRDefault="007D0B8C" w:rsidP="00717FA2">
      <w:pPr>
        <w:ind w:firstLine="720"/>
        <w:jc w:val="both"/>
        <w:rPr>
          <w:rFonts w:ascii="Times New Roman" w:hAnsi="Times New Roman"/>
        </w:rPr>
      </w:pPr>
      <w:r w:rsidRPr="008F5FBB">
        <w:rPr>
          <w:rStyle w:val="Typewriter"/>
          <w:rFonts w:ascii="Times New Roman" w:hAnsi="Times New Roman"/>
        </w:rPr>
        <w:t xml:space="preserve">3. </w:t>
      </w:r>
      <w:r w:rsidRPr="008F5FBB">
        <w:rPr>
          <w:rFonts w:ascii="Times New Roman" w:hAnsi="Times New Roman"/>
        </w:rPr>
        <w:t xml:space="preserve">Daugiamandatės rinkimų apygardos biuletenyje rinkėjas pažymi tą kandidatų sąrašą, už kurį jis balsuoja „už“, ir, pareikšdamas nuomonę dėl sąrašo kandidatų, specialiai tam skirtuose biuletenio laukeliuose įrašo penkių pasirinktų šio sąrašo kandidatų rinkimų numerius. Tuo būdu paduodami už šiuos kandidatus pirmumo balsai. Jeigu biuletenyje to paties kandidato rinkimų numeris įrašytas du ar daugiau kartų, šiam kandidatui pagal šį biuletenį įskaitomas tik vienas pirmumo balsas. </w:t>
      </w:r>
      <w:r w:rsidRPr="008F5FBB">
        <w:rPr>
          <w:rStyle w:val="Typewriter"/>
          <w:rFonts w:ascii="Times New Roman" w:hAnsi="Times New Roman"/>
        </w:rPr>
        <w:t>Jeigu pagal padarytas žymas negalima nustatyti rinkėjo valios dėl vieno ar daugiau kandidatų rinkimų numerių, laikoma, kad rinkėjas nepareiškė jokio vertinimo dėl tų kandidatų.</w:t>
      </w:r>
    </w:p>
    <w:p w:rsidR="007D0B8C" w:rsidRPr="008F5FBB" w:rsidRDefault="007D0B8C" w:rsidP="00717FA2">
      <w:pPr>
        <w:ind w:firstLine="720"/>
        <w:jc w:val="both"/>
        <w:rPr>
          <w:rFonts w:ascii="Times New Roman" w:hAnsi="Times New Roman"/>
        </w:rPr>
      </w:pPr>
      <w:r w:rsidRPr="008F5FBB">
        <w:rPr>
          <w:rFonts w:ascii="Times New Roman" w:hAnsi="Times New Roman"/>
        </w:rPr>
        <w:t>4. Užpildytus rinkimų biuletenius rinkėjas pats įmeta į balsadėžę.</w:t>
      </w:r>
    </w:p>
    <w:p w:rsidR="007D0B8C" w:rsidRPr="008F5FBB" w:rsidRDefault="007D0B8C" w:rsidP="00717FA2">
      <w:pPr>
        <w:ind w:firstLine="720"/>
        <w:jc w:val="both"/>
        <w:rPr>
          <w:rFonts w:ascii="Times New Roman" w:hAnsi="Times New Roman"/>
        </w:rPr>
      </w:pPr>
      <w:r w:rsidRPr="008F5FBB">
        <w:rPr>
          <w:rFonts w:ascii="Times New Roman" w:hAnsi="Times New Roman"/>
        </w:rPr>
        <w:t>5. Jeigu rinkėjas prašo, sugadintas rinkimų biuletenis pakeičiamas nauju. Rinkimų komisijos narys sugadintą biuletenį perbraukia, ant jo pasirašo ir išduoda naują biuletenį. Sugadinti biuleteniai laikomi atskirai.</w:t>
      </w:r>
    </w:p>
    <w:p w:rsidR="007D0B8C" w:rsidRPr="008F5FBB" w:rsidRDefault="007D0B8C" w:rsidP="00717FA2">
      <w:pPr>
        <w:ind w:firstLine="720"/>
        <w:jc w:val="both"/>
        <w:rPr>
          <w:rFonts w:ascii="Times New Roman" w:hAnsi="Times New Roman"/>
        </w:rPr>
      </w:pPr>
      <w:r w:rsidRPr="008F5FBB">
        <w:rPr>
          <w:rFonts w:ascii="Times New Roman" w:hAnsi="Times New Roman"/>
        </w:rPr>
        <w:t>6. Rinkėjas, kuris dėl fizinių trūkumų negali pats rinkimų biuletenio užpildyti ir įmesti į balsadėžę, gali pasikviesti kitą asmenį (išskyrus rinkimų komisijos pirmininką, narį ar rinkimų stebėtoją), kuris už jį atliktų šiuos veiksmus. Rinkėjas, neturintis fizinių trūkumų, kurie trukdytų užpildyti rinkimų biuletenius, turi balsuoti pats.</w:t>
      </w:r>
    </w:p>
    <w:p w:rsidR="007D0B8C" w:rsidRPr="008F5FBB" w:rsidRDefault="007D0B8C" w:rsidP="00717FA2">
      <w:pPr>
        <w:rPr>
          <w:rFonts w:ascii="Times New Roman" w:hAnsi="Times New Roman"/>
        </w:rPr>
      </w:pPr>
    </w:p>
    <w:p w:rsidR="007D0B8C" w:rsidRPr="008F5FBB" w:rsidRDefault="007D0B8C" w:rsidP="00717FA2">
      <w:pPr>
        <w:pStyle w:val="BodyTextIndent"/>
        <w:ind w:right="0"/>
        <w:rPr>
          <w:b/>
          <w:iCs/>
          <w:sz w:val="22"/>
          <w:szCs w:val="24"/>
        </w:rPr>
      </w:pPr>
      <w:bookmarkStart w:id="83" w:name="straipsnis67"/>
      <w:r w:rsidRPr="008F5FBB">
        <w:rPr>
          <w:b/>
          <w:iCs/>
          <w:sz w:val="22"/>
          <w:szCs w:val="24"/>
        </w:rPr>
        <w:t>67 straipsnis. Balsavimas paštu</w:t>
      </w:r>
    </w:p>
    <w:bookmarkEnd w:id="83"/>
    <w:p w:rsidR="007D0B8C" w:rsidRPr="008F5FBB" w:rsidRDefault="007D0B8C" w:rsidP="00717FA2">
      <w:pPr>
        <w:pStyle w:val="BodyTextIndent"/>
        <w:ind w:right="0"/>
        <w:rPr>
          <w:iCs/>
          <w:sz w:val="22"/>
          <w:szCs w:val="24"/>
        </w:rPr>
      </w:pPr>
      <w:r w:rsidRPr="008F5FBB">
        <w:rPr>
          <w:iCs/>
          <w:sz w:val="22"/>
          <w:szCs w:val="24"/>
        </w:rPr>
        <w:t>1. Balsuoti paštu gali rinkėjai, kurie dėl sveikatos būklės ar amžiaus yra sveikatos priežiūros (išskyrus ambulatorines), socialinės rūpybos ar globos įstaigose arba atlieka privalomąją karo tarnybą ir todėl negali atvykti balsuoti į rinkimų apylinkę, arba atlieka tikrąją karo tarnybą, valstybės tarnybą ar dirba pagal darbo sutartis tarptautinėse karinėse operacijose užsienyje, arba atlieka arešto ar laisvės atėmimo bausmę. Balsuoti paštu galima specialiai balsavimui sudarytuose paštuose (toliau – specialūs paštai) jų darbo valandomis paskutinį trečiadienį, ketvirtadienį ar penktadienį iki rinkimų dienos. Užsienyje esančiuose kariniuose vienetuose balsuojama paštu Vyriausiosios rinkimų komisijos nustatyta tvarka krašto apsaugos ministro teikimu. Balsavimo paštu išlaidos apmokamos iš valstybės biudžeto lėšų.</w:t>
      </w:r>
    </w:p>
    <w:p w:rsidR="007D0B8C" w:rsidRPr="008F5FBB" w:rsidRDefault="007D0B8C" w:rsidP="00717FA2">
      <w:pPr>
        <w:pStyle w:val="BodyTextIndent3"/>
        <w:ind w:right="0" w:firstLine="720"/>
        <w:rPr>
          <w:iCs/>
          <w:sz w:val="22"/>
          <w:szCs w:val="24"/>
        </w:rPr>
      </w:pPr>
      <w:r w:rsidRPr="008F5FBB">
        <w:rPr>
          <w:iCs/>
          <w:sz w:val="22"/>
          <w:szCs w:val="24"/>
        </w:rPr>
        <w:t>2. Už balsavimo paštu organizavimą atsako pašto vadovas. Už pašto darbo balsuojant paštu priežiūros organizavimą atsako rinkimų apylinkės, kurios teritorijoje tas paštas yra, komisijos pirmininkas. Jis kartu su kitų rinkimų apylinkių komisijų pirmininkais, kuriems tai pavedė apygardos rinkimų komisija, organizuoja, kad rinkimų komisijos nariai dalyvautų balsuojant specialiuose paštuose. Už balsavimo paštu užsienyje esančiuose kariniuose vienetuose organizavimą atsako tų karinių vienetų vadai.</w:t>
      </w:r>
    </w:p>
    <w:p w:rsidR="007D0B8C" w:rsidRPr="008F5FBB" w:rsidRDefault="007D0B8C" w:rsidP="00717FA2">
      <w:pPr>
        <w:ind w:firstLine="720"/>
        <w:jc w:val="both"/>
        <w:rPr>
          <w:rFonts w:ascii="Times New Roman" w:hAnsi="Times New Roman"/>
        </w:rPr>
      </w:pPr>
      <w:r w:rsidRPr="008F5FBB">
        <w:rPr>
          <w:rFonts w:ascii="Times New Roman" w:hAnsi="Times New Roman"/>
        </w:rPr>
        <w:t xml:space="preserve">3. Rinkimų biuleteniams ir vokams išduoti ir priimti balsuojant paštu pašto vadovas apygardos rinkimų komisijos pritarimu paskiria pašto darbuotojus, kuriems patikima </w:t>
      </w:r>
      <w:r w:rsidRPr="008F5FBB">
        <w:rPr>
          <w:rFonts w:ascii="Times New Roman" w:hAnsi="Times New Roman"/>
          <w:color w:val="000000"/>
        </w:rPr>
        <w:t>dirbti su rinkimų dokumentais</w:t>
      </w:r>
      <w:r w:rsidRPr="008F5FBB">
        <w:rPr>
          <w:rFonts w:ascii="Times New Roman" w:hAnsi="Times New Roman"/>
        </w:rPr>
        <w:t>. Jeigu apygardos rinkimų komisija pareikalauja, pašto vadovas privalo nušalinti pašto darbuotoją nuo darbo su rinkimų dokumentais. Pašto darbuotojams, kurie įgaliojami išduoti ir priimti rinkimų dokumentus, apygardos rinkimų komisija išduoda nustatytos formos pažymas. Šios pažymos neturintis pašto darbuotojas neturi teisės išduoti ir priimti rinkimų dokumentų. Rinkimų komisijos narys, rinkimų stebėtojas, pateikęs pašto darbuotojui savo pažymėjimą, rinkėjas, pateikęs rinkėjo pažymėjimą ir asmens tapatybę patvirtinantį dokumentą, turi teisę įrašyti į šią pažymą savo pastabą. Apie ją pašto vadovas</w:t>
      </w:r>
      <w:r w:rsidRPr="008F5FBB">
        <w:rPr>
          <w:rFonts w:ascii="Times New Roman" w:hAnsi="Times New Roman"/>
          <w:b/>
        </w:rPr>
        <w:t xml:space="preserve"> </w:t>
      </w:r>
      <w:r w:rsidRPr="008F5FBB">
        <w:rPr>
          <w:rFonts w:ascii="Times New Roman" w:hAnsi="Times New Roman"/>
        </w:rPr>
        <w:t xml:space="preserve">nedelsdamas praneša apygardos rinkimų komisijai. </w:t>
      </w:r>
    </w:p>
    <w:p w:rsidR="007D0B8C" w:rsidRPr="008F5FBB" w:rsidRDefault="007D0B8C" w:rsidP="00717FA2">
      <w:pPr>
        <w:ind w:firstLine="720"/>
        <w:jc w:val="both"/>
        <w:rPr>
          <w:rFonts w:ascii="Times New Roman" w:hAnsi="Times New Roman"/>
        </w:rPr>
      </w:pPr>
      <w:r w:rsidRPr="008F5FBB">
        <w:rPr>
          <w:rFonts w:ascii="Times New Roman" w:hAnsi="Times New Roman"/>
        </w:rPr>
        <w:t>4. Šio įstatymo 69, 70, 71, 72 ir 73 straipsniuose nurodytose vietose turi būti patalpa (vieta), kur rinkėjas galėtų netrukdomas ir slaptai užpildyti rinkimų biuletenius ir įdėti juos į balsavimo voką. Šiais atvejais balsavimą gali stebėti rinkimų stebėtojai, turintys rinkimų stebėtojo pažymėjimą stebėti rinkimus bet kurioje rinkimų apylinkėje.</w:t>
      </w:r>
    </w:p>
    <w:p w:rsidR="007D0B8C" w:rsidRPr="008F5FBB" w:rsidRDefault="007D0B8C" w:rsidP="00717FA2">
      <w:pPr>
        <w:ind w:firstLine="720"/>
        <w:jc w:val="both"/>
        <w:rPr>
          <w:rFonts w:ascii="Times New Roman" w:hAnsi="Times New Roman"/>
          <w:iCs/>
        </w:rPr>
      </w:pPr>
      <w:r w:rsidRPr="008F5FBB">
        <w:rPr>
          <w:rFonts w:ascii="Times New Roman" w:hAnsi="Times New Roman"/>
          <w:iCs/>
        </w:rPr>
        <w:t>5. Pašto darbuotojas rinkimų dokumentus rinkėjui išduoda Vyriausiosios rinkimų komisijos nustatyta tvarka. Kartu su rinkimų biuleteniais rinkėjui išduodami balsavimo paštu vokai. Išorinį balsavimo paštu voką pašto darbuotojas adresuoja tai apylinkės rinkimų komisijai, kuri nurodyta asmens rinkėjo pažymėjime.</w:t>
      </w:r>
    </w:p>
    <w:p w:rsidR="007D0B8C" w:rsidRPr="008F5FBB" w:rsidRDefault="007D0B8C" w:rsidP="00717FA2">
      <w:pPr>
        <w:ind w:firstLine="720"/>
        <w:jc w:val="both"/>
        <w:rPr>
          <w:rFonts w:ascii="Times New Roman" w:hAnsi="Times New Roman"/>
          <w:iCs/>
        </w:rPr>
      </w:pPr>
      <w:r w:rsidRPr="008F5FBB">
        <w:rPr>
          <w:rFonts w:ascii="Times New Roman" w:hAnsi="Times New Roman"/>
          <w:iCs/>
        </w:rPr>
        <w:t>6. Rinkėjas balsuoja asmeniškai ir slaptai:</w:t>
      </w:r>
    </w:p>
    <w:p w:rsidR="007D0B8C" w:rsidRPr="008F5FBB" w:rsidRDefault="007D0B8C" w:rsidP="00717FA2">
      <w:pPr>
        <w:ind w:firstLine="720"/>
        <w:jc w:val="both"/>
        <w:rPr>
          <w:rFonts w:ascii="Times New Roman" w:hAnsi="Times New Roman"/>
          <w:iCs/>
        </w:rPr>
      </w:pPr>
      <w:r w:rsidRPr="008F5FBB">
        <w:rPr>
          <w:rFonts w:ascii="Times New Roman" w:hAnsi="Times New Roman"/>
          <w:iCs/>
        </w:rPr>
        <w:t>1) užpildo rinkimų biuletenius;</w:t>
      </w:r>
    </w:p>
    <w:p w:rsidR="007D0B8C" w:rsidRPr="008F5FBB" w:rsidRDefault="007D0B8C" w:rsidP="00717FA2">
      <w:pPr>
        <w:ind w:firstLine="720"/>
        <w:jc w:val="both"/>
        <w:rPr>
          <w:rFonts w:ascii="Times New Roman" w:hAnsi="Times New Roman"/>
          <w:iCs/>
        </w:rPr>
      </w:pPr>
      <w:r w:rsidRPr="008F5FBB">
        <w:rPr>
          <w:rFonts w:ascii="Times New Roman" w:hAnsi="Times New Roman"/>
          <w:iCs/>
        </w:rPr>
        <w:t>2) užpildytus rinkimų biuletenius įdeda į vidinį balsavimo paštu voką;</w:t>
      </w:r>
    </w:p>
    <w:p w:rsidR="007D0B8C" w:rsidRPr="008F5FBB" w:rsidRDefault="007D0B8C" w:rsidP="00717FA2">
      <w:pPr>
        <w:ind w:firstLine="720"/>
        <w:jc w:val="both"/>
        <w:rPr>
          <w:rFonts w:ascii="Times New Roman" w:hAnsi="Times New Roman"/>
          <w:iCs/>
        </w:rPr>
      </w:pPr>
      <w:r w:rsidRPr="008F5FBB">
        <w:rPr>
          <w:rFonts w:ascii="Times New Roman" w:hAnsi="Times New Roman"/>
          <w:iCs/>
        </w:rPr>
        <w:t>3) užklijuoja vidinį balsavimo paštu</w:t>
      </w:r>
      <w:r w:rsidRPr="008F5FBB">
        <w:rPr>
          <w:rFonts w:ascii="Times New Roman" w:hAnsi="Times New Roman"/>
          <w:b/>
          <w:iCs/>
        </w:rPr>
        <w:t xml:space="preserve"> </w:t>
      </w:r>
      <w:r w:rsidRPr="008F5FBB">
        <w:rPr>
          <w:rFonts w:ascii="Times New Roman" w:hAnsi="Times New Roman"/>
          <w:iCs/>
        </w:rPr>
        <w:t>voką;</w:t>
      </w:r>
    </w:p>
    <w:p w:rsidR="007D0B8C" w:rsidRPr="008F5FBB" w:rsidRDefault="007D0B8C" w:rsidP="00717FA2">
      <w:pPr>
        <w:ind w:firstLine="720"/>
        <w:jc w:val="both"/>
        <w:rPr>
          <w:rFonts w:ascii="Times New Roman" w:hAnsi="Times New Roman"/>
          <w:iCs/>
        </w:rPr>
      </w:pPr>
      <w:r w:rsidRPr="008F5FBB">
        <w:rPr>
          <w:rFonts w:ascii="Times New Roman" w:hAnsi="Times New Roman"/>
          <w:iCs/>
        </w:rPr>
        <w:t>4) vidinį balsavimo paštu</w:t>
      </w:r>
      <w:r w:rsidRPr="008F5FBB">
        <w:rPr>
          <w:rFonts w:ascii="Times New Roman" w:hAnsi="Times New Roman"/>
          <w:b/>
          <w:iCs/>
        </w:rPr>
        <w:t xml:space="preserve"> </w:t>
      </w:r>
      <w:r w:rsidRPr="008F5FBB">
        <w:rPr>
          <w:rFonts w:ascii="Times New Roman" w:hAnsi="Times New Roman"/>
          <w:iCs/>
        </w:rPr>
        <w:t>voką kartu su rinkėjo pažymėjimu įdeda į išorinį balsavimo paštu</w:t>
      </w:r>
      <w:r w:rsidRPr="008F5FBB">
        <w:rPr>
          <w:rFonts w:ascii="Times New Roman" w:hAnsi="Times New Roman"/>
          <w:b/>
          <w:iCs/>
        </w:rPr>
        <w:t xml:space="preserve"> </w:t>
      </w:r>
      <w:r w:rsidRPr="008F5FBB">
        <w:rPr>
          <w:rFonts w:ascii="Times New Roman" w:hAnsi="Times New Roman"/>
          <w:iCs/>
        </w:rPr>
        <w:t>voką;</w:t>
      </w:r>
    </w:p>
    <w:p w:rsidR="007D0B8C" w:rsidRPr="008F5FBB" w:rsidRDefault="007D0B8C" w:rsidP="00717FA2">
      <w:pPr>
        <w:ind w:firstLine="720"/>
        <w:jc w:val="both"/>
        <w:rPr>
          <w:rFonts w:ascii="Times New Roman" w:hAnsi="Times New Roman"/>
          <w:iCs/>
        </w:rPr>
      </w:pPr>
      <w:r w:rsidRPr="008F5FBB">
        <w:rPr>
          <w:rFonts w:ascii="Times New Roman" w:hAnsi="Times New Roman"/>
          <w:iCs/>
        </w:rPr>
        <w:t>5) užklijuoja išorinį balsavimo paštu</w:t>
      </w:r>
      <w:r w:rsidRPr="008F5FBB">
        <w:rPr>
          <w:rFonts w:ascii="Times New Roman" w:hAnsi="Times New Roman"/>
          <w:b/>
          <w:iCs/>
        </w:rPr>
        <w:t xml:space="preserve"> </w:t>
      </w:r>
      <w:r w:rsidRPr="008F5FBB">
        <w:rPr>
          <w:rFonts w:ascii="Times New Roman" w:hAnsi="Times New Roman"/>
          <w:iCs/>
        </w:rPr>
        <w:t>voką.</w:t>
      </w:r>
    </w:p>
    <w:p w:rsidR="007D0B8C" w:rsidRPr="008F5FBB" w:rsidRDefault="007D0B8C" w:rsidP="00717FA2">
      <w:pPr>
        <w:pStyle w:val="BodyTextIndent3"/>
        <w:ind w:right="0" w:firstLine="720"/>
        <w:rPr>
          <w:iCs/>
          <w:sz w:val="22"/>
          <w:szCs w:val="24"/>
        </w:rPr>
      </w:pPr>
      <w:r w:rsidRPr="008F5FBB">
        <w:rPr>
          <w:iCs/>
          <w:sz w:val="22"/>
          <w:szCs w:val="24"/>
        </w:rPr>
        <w:t>7. Šio straipsnio 6 ir 8 dalyse nurodytus veiksmus rinkėjas atlieka pats. Jeigu rinkėjas dėl fizinių trūkumų šių veiksmų pats atlikti negali, jo prašymu juos atlieka rinkėjo pasirinktas asmuo. Šis asmuo rinkimų biuletenius privalo užpildyti rinkėjo akivaizdoje pagal jo nurodymą ir išsaugoti balsavimo paslaptį.</w:t>
      </w:r>
    </w:p>
    <w:p w:rsidR="007D0B8C" w:rsidRPr="008F5FBB" w:rsidRDefault="007D0B8C" w:rsidP="00717FA2">
      <w:pPr>
        <w:pStyle w:val="BodyTextIndent3"/>
        <w:ind w:right="0" w:firstLine="720"/>
        <w:rPr>
          <w:iCs/>
          <w:sz w:val="22"/>
          <w:szCs w:val="24"/>
        </w:rPr>
      </w:pPr>
      <w:r w:rsidRPr="008F5FBB">
        <w:rPr>
          <w:iCs/>
          <w:sz w:val="22"/>
          <w:szCs w:val="24"/>
        </w:rPr>
        <w:t xml:space="preserve">8. Užklijuotą išorinį balsavimo paštu voką (su jame esančiu rinkėjo pažymėjimu, vidiniu balsavimo paštu voku ir ten esančiais biuleteniais) rinkėjas įteikia pašto darbuotojui. Šis, gavęs rinkėjo įteiktą voką, </w:t>
      </w:r>
      <w:r w:rsidRPr="008F5FBB">
        <w:rPr>
          <w:iCs/>
          <w:color w:val="000000"/>
          <w:sz w:val="22"/>
          <w:szCs w:val="24"/>
        </w:rPr>
        <w:t>rinkėjo akivaizdoje jį užklijuoja specialiu ženklu ir</w:t>
      </w:r>
      <w:r w:rsidRPr="008F5FBB">
        <w:rPr>
          <w:iCs/>
          <w:sz w:val="22"/>
          <w:szCs w:val="24"/>
        </w:rPr>
        <w:t xml:space="preserve"> išduoda rinkėjui šio voko priėmimo kvitą.</w:t>
      </w:r>
    </w:p>
    <w:p w:rsidR="007D0B8C" w:rsidRPr="008F5FBB" w:rsidRDefault="007D0B8C" w:rsidP="00717FA2">
      <w:pPr>
        <w:pStyle w:val="BodyTextIndent2"/>
        <w:ind w:right="0"/>
        <w:rPr>
          <w:iCs/>
          <w:sz w:val="22"/>
          <w:szCs w:val="24"/>
        </w:rPr>
      </w:pPr>
      <w:r w:rsidRPr="008F5FBB">
        <w:rPr>
          <w:iCs/>
          <w:sz w:val="22"/>
          <w:szCs w:val="24"/>
        </w:rPr>
        <w:t>9. Pašto darbuotojui draudžiama už rinkėją atlikti šio straipsnio 6 ir 8 dalyse nurodytus veiksmus, taip pat priimti iš rinkėjo neužklijuotą išorinį balsavimo paštu voką. Rinkėjams draudžiama išsinešti iš pašto rinkimų biuletenius, balsavimo paštu vokus ar juos perduoti kitiems asmenims.</w:t>
      </w:r>
    </w:p>
    <w:p w:rsidR="007D0B8C" w:rsidRPr="008F5FBB" w:rsidRDefault="007D0B8C" w:rsidP="00705381">
      <w:pPr>
        <w:rPr>
          <w:rFonts w:ascii="Times New Roman" w:eastAsia="Arial Unicode MS" w:hAnsi="Times New Roman"/>
          <w:i/>
          <w:sz w:val="20"/>
        </w:rPr>
      </w:pPr>
      <w:r w:rsidRPr="008F5FBB">
        <w:rPr>
          <w:rFonts w:ascii="Times New Roman" w:hAnsi="Times New Roman"/>
          <w:i/>
          <w:sz w:val="20"/>
        </w:rPr>
        <w:t>Straipsnio pakeitimai:</w:t>
      </w:r>
    </w:p>
    <w:p w:rsidR="007D0B8C" w:rsidRPr="008F5FBB" w:rsidRDefault="007D0B8C" w:rsidP="00717FA2">
      <w:pPr>
        <w:pStyle w:val="PlainText"/>
        <w:rPr>
          <w:rFonts w:ascii="Times New Roman" w:eastAsia="MS Mincho" w:hAnsi="Times New Roman"/>
          <w:bCs/>
          <w:i/>
          <w:iCs/>
        </w:rPr>
      </w:pPr>
      <w:r w:rsidRPr="008F5FBB">
        <w:rPr>
          <w:rFonts w:ascii="Times New Roman" w:eastAsia="MS Mincho" w:hAnsi="Times New Roman"/>
          <w:bCs/>
          <w:i/>
          <w:iCs/>
        </w:rPr>
        <w:t xml:space="preserve">Nr. </w:t>
      </w:r>
      <w:hyperlink r:id="rId94" w:history="1">
        <w:r w:rsidRPr="008F5FBB">
          <w:rPr>
            <w:rStyle w:val="Hyperlink"/>
            <w:rFonts w:ascii="Times New Roman" w:eastAsia="MS Mincho" w:hAnsi="Times New Roman"/>
            <w:bCs/>
            <w:i/>
            <w:iCs/>
          </w:rPr>
          <w:t>IX-2402</w:t>
        </w:r>
      </w:hyperlink>
      <w:r w:rsidRPr="008F5FBB">
        <w:rPr>
          <w:rFonts w:ascii="Times New Roman" w:eastAsia="MS Mincho" w:hAnsi="Times New Roman"/>
          <w:bCs/>
          <w:i/>
          <w:iCs/>
        </w:rPr>
        <w:t>, 2004-07-15, Žin., 2004, Nr. 115-4279 (2004-07-24)</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95" w:history="1">
        <w:r w:rsidRPr="008F5FBB">
          <w:rPr>
            <w:rStyle w:val="Hyperlink"/>
            <w:rFonts w:ascii="Times New Roman" w:eastAsia="MS Mincho" w:hAnsi="Times New Roman"/>
            <w:i/>
            <w:iCs/>
          </w:rPr>
          <w:t>X-397</w:t>
        </w:r>
      </w:hyperlink>
      <w:r w:rsidRPr="008F5FBB">
        <w:rPr>
          <w:rFonts w:ascii="Times New Roman" w:eastAsia="MS Mincho" w:hAnsi="Times New Roman"/>
          <w:i/>
          <w:iCs/>
        </w:rPr>
        <w:t>, 2005-11-17, Žin., 2005, Nr. 143-5171 (2005-12-08)</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96" w:history="1">
        <w:r w:rsidRPr="008F5FBB">
          <w:rPr>
            <w:rStyle w:val="Hyperlink"/>
            <w:rFonts w:ascii="Times New Roman" w:eastAsia="MS Mincho" w:hAnsi="Times New Roman"/>
            <w:i/>
            <w:iCs/>
          </w:rPr>
          <w:t>X-1490</w:t>
        </w:r>
      </w:hyperlink>
      <w:r w:rsidRPr="008F5FBB">
        <w:rPr>
          <w:rFonts w:ascii="Times New Roman" w:eastAsia="MS Mincho" w:hAnsi="Times New Roman"/>
          <w:i/>
          <w:iCs/>
        </w:rPr>
        <w:t>, 2008-04-15, Žin., 2008, Nr. 50-1839 (2008-04-30)</w:t>
      </w:r>
    </w:p>
    <w:p w:rsidR="007D0B8C" w:rsidRPr="008F5FBB" w:rsidRDefault="007D0B8C" w:rsidP="00717FA2">
      <w:pPr>
        <w:rPr>
          <w:rFonts w:ascii="Times New Roman" w:hAnsi="Times New Roman"/>
          <w:bCs/>
          <w:i/>
          <w:iCs/>
          <w:sz w:val="20"/>
        </w:rPr>
      </w:pPr>
    </w:p>
    <w:p w:rsidR="007D0B8C" w:rsidRPr="008F5FBB" w:rsidRDefault="007D0B8C" w:rsidP="00717FA2">
      <w:pPr>
        <w:pStyle w:val="BodyTextIndent3"/>
        <w:ind w:right="0" w:firstLine="720"/>
        <w:rPr>
          <w:b/>
          <w:iCs/>
          <w:sz w:val="22"/>
          <w:szCs w:val="24"/>
        </w:rPr>
      </w:pPr>
      <w:bookmarkStart w:id="84" w:name="straipsnis67_1p"/>
      <w:r w:rsidRPr="008F5FBB">
        <w:rPr>
          <w:b/>
          <w:iCs/>
          <w:sz w:val="22"/>
          <w:szCs w:val="24"/>
        </w:rPr>
        <w:t>67</w:t>
      </w:r>
      <w:r w:rsidRPr="008F5FBB">
        <w:rPr>
          <w:b/>
          <w:iCs/>
          <w:sz w:val="22"/>
          <w:szCs w:val="24"/>
          <w:vertAlign w:val="superscript"/>
        </w:rPr>
        <w:t xml:space="preserve">1 </w:t>
      </w:r>
      <w:r w:rsidRPr="008F5FBB">
        <w:rPr>
          <w:b/>
          <w:iCs/>
          <w:sz w:val="22"/>
          <w:szCs w:val="24"/>
        </w:rPr>
        <w:t>straipsnis. Balsavimas namuose ir balsavimas iš anksto</w:t>
      </w:r>
    </w:p>
    <w:bookmarkEnd w:id="84"/>
    <w:p w:rsidR="007D0B8C" w:rsidRPr="008F5FBB" w:rsidRDefault="007D0B8C" w:rsidP="00717FA2">
      <w:pPr>
        <w:pStyle w:val="BodyTextIndent3"/>
        <w:ind w:right="0" w:firstLine="720"/>
        <w:rPr>
          <w:iCs/>
          <w:sz w:val="22"/>
          <w:szCs w:val="24"/>
        </w:rPr>
      </w:pPr>
      <w:r w:rsidRPr="008F5FBB">
        <w:rPr>
          <w:iCs/>
          <w:sz w:val="22"/>
          <w:szCs w:val="24"/>
        </w:rPr>
        <w:t>1. Balsuoti namuose gali tik šie rinkėjai: neįgalieji, dėl ligos laikinai nedarbingi rinkėjai, sukakę 70 metų ir vyresni rinkėjai, jeigu jie dėl sveikatos būklės patys negali atvykti rinkimų dieną į rinkimų apylinkę ir jeigu jie pateikė Vyriausiosios rinkimų komisijos nustatytos formos rinkėjo prašymą balsuoti namuose.</w:t>
      </w:r>
      <w:r w:rsidRPr="008F5FBB">
        <w:rPr>
          <w:b/>
          <w:sz w:val="22"/>
        </w:rPr>
        <w:t xml:space="preserve"> </w:t>
      </w:r>
      <w:r w:rsidRPr="008F5FBB">
        <w:rPr>
          <w:sz w:val="22"/>
        </w:rPr>
        <w:t>Namuose balsuojančių rinkėjų</w:t>
      </w:r>
      <w:r w:rsidRPr="008F5FBB">
        <w:rPr>
          <w:iCs/>
          <w:sz w:val="22"/>
          <w:szCs w:val="24"/>
        </w:rPr>
        <w:t xml:space="preserve"> sąrašus sudarančios ir tikslinančios rinkimų komisijos turi teisę duomenis apie neįgalius asmenis gauti iš Valstybinio socialinio draudimo fondo valdybos ar jos teritorinių skyrių, o duomenis apie laikinai nedarbingus asmenis – iš sveikatos priežiūros įstaigų. Šių duomenų rinkimų komisijos negali skleisti ir juos naudoja tik namuose balsuojančių rinkėjų sąrašų sudarymo ir tikslinimo tikslais.</w:t>
      </w:r>
    </w:p>
    <w:p w:rsidR="000157CE" w:rsidRDefault="000157CE" w:rsidP="00717FA2">
      <w:pPr>
        <w:pStyle w:val="BodyTextIndent3"/>
        <w:ind w:right="0" w:firstLine="720"/>
        <w:rPr>
          <w:iCs/>
          <w:sz w:val="22"/>
          <w:szCs w:val="24"/>
        </w:rPr>
      </w:pPr>
      <w:r w:rsidRPr="00884276">
        <w:rPr>
          <w:sz w:val="22"/>
          <w:szCs w:val="22"/>
        </w:rPr>
        <w:t xml:space="preserve">2. Balsuoti iš anksto gali rinkėjai, kurie rinkimų dieną negali atvykti balsuoti į rinkimų apylinkę. Rinkėjų balsavimą iš anksto organizuoja apygardos rinkimų komisija. Balsavimas iš anksto turi vykti nuo 8 iki 20 valandos paskutinį trečiadienį ir ketvirtadienį iki rinkimų dienos iš anksto parengtose ir balsavimui tinkamose patalpose, esančiose pastate, kuriame yra savivaldybės, kurios teritorijoje yra rinkimų apygarda, mero (administracijos direktoriaus) darbo vieta. Jeigu į rinkimų apygardą įeina kelių savivaldybių teritorijos, balsavimas iš anksto organizuojamas visose šiose savivaldybėse. </w:t>
      </w:r>
      <w:r w:rsidRPr="00884276">
        <w:rPr>
          <w:color w:val="000000"/>
          <w:sz w:val="22"/>
          <w:szCs w:val="22"/>
        </w:rPr>
        <w:t xml:space="preserve">Rinkimų biuleteniams ir balsavimo vokams išduoti ir priimti balsuojant iš anksto apygardos rinkimų komisijos pirmininkas paskiria ne mažiau kaip du apygardos rinkimų komisijos ar apylinkių rinkimų komisijų narius, kurie negali būti pasiūlyti tos pačios politinės partijos. </w:t>
      </w:r>
      <w:r w:rsidRPr="00884276">
        <w:rPr>
          <w:sz w:val="22"/>
          <w:szCs w:val="22"/>
        </w:rPr>
        <w:t>Balsavimą iš anksto prižiūri apygardos rinkimų komisijos pirmininkas ar jo pavedimu apygardos rinkimų komisijos narys</w:t>
      </w:r>
      <w:r w:rsidRPr="00884276">
        <w:rPr>
          <w:spacing w:val="2"/>
          <w:sz w:val="22"/>
          <w:szCs w:val="22"/>
        </w:rPr>
        <w:t>.</w:t>
      </w:r>
    </w:p>
    <w:p w:rsidR="007D0B8C" w:rsidRPr="008F5FBB" w:rsidRDefault="007D0B8C" w:rsidP="00717FA2">
      <w:pPr>
        <w:pStyle w:val="BodyTextIndent3"/>
        <w:ind w:right="0" w:firstLine="720"/>
        <w:rPr>
          <w:iCs/>
          <w:sz w:val="22"/>
          <w:szCs w:val="24"/>
        </w:rPr>
      </w:pPr>
      <w:r w:rsidRPr="008F5FBB">
        <w:rPr>
          <w:iCs/>
          <w:sz w:val="22"/>
          <w:szCs w:val="24"/>
        </w:rPr>
        <w:t>3. Kai pakartotiniai ar nauji Seimo rinkimai vyksta ne visose Lietuvos Respublikoje sudarytose vienmandatėse rinkimų apygardose, šiose apygardose balsavimas iš anksto organizuojamas šio straipsnio 2 dalyje nustatyta tvarka. Kitose rinkimų apygardose rinkėjai gali balsuoti iš anksto apskričių centriniuose paštuose Vyriausiosios rinkimų komisijos nustatyta tvarka.</w:t>
      </w:r>
    </w:p>
    <w:p w:rsidR="007D0B8C" w:rsidRPr="008F5FBB" w:rsidRDefault="007D0B8C" w:rsidP="00717FA2">
      <w:pPr>
        <w:pStyle w:val="BodyTextIndent3"/>
        <w:ind w:right="0" w:firstLine="720"/>
        <w:rPr>
          <w:iCs/>
          <w:sz w:val="22"/>
          <w:szCs w:val="24"/>
        </w:rPr>
      </w:pPr>
      <w:r w:rsidRPr="008F5FBB">
        <w:rPr>
          <w:iCs/>
          <w:sz w:val="22"/>
          <w:szCs w:val="24"/>
        </w:rPr>
        <w:t>4. Rinkėjų prašymai balsuoti namuose pateikiami apylinkių rinkimų komisijoms. Rinkėjų, gyvenančių konkrečios rinkimų apylinkės teritorijoje, prašymai balsuoti namuose pradedami priimti įteikiant jiems rinkėjo pažymėjimus ir baigiami priimti paskutinį trečiadienį</w:t>
      </w:r>
      <w:r w:rsidRPr="008F5FBB">
        <w:rPr>
          <w:b/>
          <w:iCs/>
          <w:sz w:val="22"/>
          <w:szCs w:val="24"/>
        </w:rPr>
        <w:t xml:space="preserve"> </w:t>
      </w:r>
      <w:r w:rsidRPr="008F5FBB">
        <w:rPr>
          <w:iCs/>
          <w:sz w:val="22"/>
          <w:szCs w:val="24"/>
        </w:rPr>
        <w:t>iki rinkimų dienos. Rinkėjų, kurie laikinai apsistojo konkrečios rinkimų apylinkės teritorijoje ir neįrašyti į šios rinkimų apylinkės rinkėjų sąrašą, prašymai balsuoti namuose baigiami priimti paskutinį antradienį iki rinkimų dienos. Rinkėjas, kuris dėl fizinių trūkumų pats negali užpildyti prašymo balsuoti namuose ar jo įteikti apylinkės rinkimų komisijai, gali pavesti šiuos veiksmus už jį atlikti savo šeimos nariui, kaimynui ar juo besirūpinančiam asmeniui. Šie rinkėjo prašymą pasirašo ir nurodo savo vardą, pavardę ir asmens kodą.</w:t>
      </w:r>
    </w:p>
    <w:p w:rsidR="007D0B8C" w:rsidRPr="008F5FBB" w:rsidRDefault="007D0B8C" w:rsidP="00717FA2">
      <w:pPr>
        <w:pStyle w:val="BodyTextIndent3"/>
        <w:ind w:right="0" w:firstLine="720"/>
        <w:rPr>
          <w:iCs/>
          <w:sz w:val="22"/>
          <w:szCs w:val="24"/>
        </w:rPr>
      </w:pPr>
      <w:r w:rsidRPr="008F5FBB">
        <w:rPr>
          <w:iCs/>
          <w:sz w:val="22"/>
          <w:szCs w:val="24"/>
        </w:rPr>
        <w:t>5. Į rinkimų apylinkės rinkėjų sąrašą įrašytų namuose balsuojančių rinkėjų sąrašą paskutinį ketvirtadienį</w:t>
      </w:r>
      <w:r w:rsidRPr="008F5FBB">
        <w:rPr>
          <w:b/>
          <w:iCs/>
          <w:sz w:val="22"/>
          <w:szCs w:val="24"/>
        </w:rPr>
        <w:t xml:space="preserve"> </w:t>
      </w:r>
      <w:r w:rsidRPr="008F5FBB">
        <w:rPr>
          <w:iCs/>
          <w:sz w:val="22"/>
          <w:szCs w:val="24"/>
        </w:rPr>
        <w:t>iki rinkimų dienos sudaro ir tvirtina apylinkės rinkimų komisija. Rinkėjų, kurie gyvena ar laikinai apsistojo konkrečios rinkimų apylinkės teritorijoje, bet įrašyti į kitos rinkimų apylinkės rinkėjų sąrašus ir juos tikslinant į šios rinkimų apylinkės rinkėjų sąrašą nebuvo įrašyti, sąrašą paskutinį trečiadienį iki rinkimų dienos sudaro ir tvirtina apygardos rinkimų komisija.</w:t>
      </w:r>
    </w:p>
    <w:p w:rsidR="007D0B8C" w:rsidRPr="008F5FBB" w:rsidRDefault="007D0B8C" w:rsidP="00717FA2">
      <w:pPr>
        <w:pStyle w:val="BodyTextIndent3"/>
        <w:ind w:right="0" w:firstLine="720"/>
        <w:rPr>
          <w:iCs/>
          <w:sz w:val="22"/>
          <w:szCs w:val="24"/>
        </w:rPr>
      </w:pPr>
      <w:r w:rsidRPr="008F5FBB">
        <w:rPr>
          <w:iCs/>
          <w:sz w:val="22"/>
          <w:szCs w:val="24"/>
        </w:rPr>
        <w:t>6. Balsavimo paštu vokus ir rinkimų biuletenius rinkėjams, kurie įrašyti į namuose balsuojančių rinkimų apylinkės rinkėjų sąrašą ir kurie yra šios rinkimų apylinkės rinkėjai, paskutinį penktadienį ar</w:t>
      </w:r>
      <w:r w:rsidRPr="008F5FBB">
        <w:rPr>
          <w:b/>
          <w:iCs/>
          <w:sz w:val="22"/>
          <w:szCs w:val="24"/>
        </w:rPr>
        <w:t xml:space="preserve"> </w:t>
      </w:r>
      <w:r w:rsidRPr="008F5FBB">
        <w:rPr>
          <w:iCs/>
          <w:sz w:val="22"/>
          <w:szCs w:val="24"/>
        </w:rPr>
        <w:t>šeštadienį iki rinkimų dienos nuo 8 iki 20 valandos</w:t>
      </w:r>
      <w:r w:rsidRPr="008F5FBB">
        <w:rPr>
          <w:b/>
          <w:iCs/>
          <w:sz w:val="22"/>
          <w:szCs w:val="24"/>
        </w:rPr>
        <w:t xml:space="preserve"> </w:t>
      </w:r>
      <w:r w:rsidRPr="008F5FBB">
        <w:rPr>
          <w:iCs/>
          <w:sz w:val="22"/>
          <w:szCs w:val="24"/>
        </w:rPr>
        <w:t>į namus pristato ne mažiau kaip du apylinkės rinkimų komisijos nariai. Balsavimo paštu vokus ir rinkimų biuletenius rinkėjams, kurie įrašyti į namuose balsuojančių rinkimų apygardos rinkėjų sąrašą, bet neįrašyti į rinkimų apylinkės, kurios teritorijoje jie laikinai apsistoję, rinkėjų sąrašą, paskutinį ketvirtadienį iki rinkimų dienos į namus pristato ne mažiau kaip du apygardos rinkimų komisijos nariai ar jos pirmininko pavedimu ne mažiau kaip du apylinkės rinkimų komisijos nariai. Balsavimą namuose ir balsavimą iš anksto gali stebėti rinkimų stebėtojai, turintys pažymėjimą stebėti rinkimus bet kurioje rinkimų apylinkėje.</w:t>
      </w:r>
      <w:r w:rsidRPr="008F5FBB">
        <w:rPr>
          <w:b/>
          <w:iCs/>
          <w:sz w:val="22"/>
          <w:szCs w:val="24"/>
        </w:rPr>
        <w:t xml:space="preserve"> </w:t>
      </w:r>
      <w:r w:rsidRPr="008F5FBB">
        <w:rPr>
          <w:iCs/>
          <w:sz w:val="22"/>
          <w:szCs w:val="24"/>
        </w:rPr>
        <w:t>Pasibaigus balsavimui, užklijuoti išoriniai balsavimo paštu vokai perduodami paštui, o šis juos perduoda rinkimų apylinkėms kartu su paštu balsavusių rinkėjų rinkimų dokumentais. Rinkėjų, balsavusių namuose ir iš anksto, sąrašus, nepanaudotus rinkimų biuletenius įtraukia į apskaitą ir saugo balsavimą organizavusios rinkimų komisijos, o pasibaigus rinkimams, kartu su kitais rinkimų dokumentais perduoda atitinkamai apygardos rinkimų komisijai ar Vyriausiajai rinkimų komisijai.</w:t>
      </w:r>
    </w:p>
    <w:p w:rsidR="007D0B8C" w:rsidRPr="008F5FBB" w:rsidRDefault="007D0B8C" w:rsidP="00717FA2">
      <w:pPr>
        <w:pStyle w:val="BodyTextIndent"/>
        <w:ind w:right="0"/>
        <w:rPr>
          <w:iCs/>
          <w:sz w:val="22"/>
          <w:szCs w:val="24"/>
        </w:rPr>
      </w:pPr>
      <w:r w:rsidRPr="008F5FBB">
        <w:rPr>
          <w:iCs/>
          <w:sz w:val="22"/>
          <w:szCs w:val="24"/>
        </w:rPr>
        <w:t>7. Konkretų rinkimų komisijos narių atvykimo į namus pas rinkėjus grafiką tvirtina apylinkės ar apygardos rinkimų komisijos pirmininkas ne vėliau kaip atitinkamai paskutinį ketvirtadienį ar trečiadienį iki rinkimų dienos 12 valandos. Šis grafikas yra viešas, jo kopija iškabinama apylinkės (apygardos) rinkimų komisijos skelbimų lentoje patvirtinimo dieną. Vykti į namus pas namuose balsuojančius rinkėjus kartu gali tik skirtingų politinių partijų pasiūlyti rinkimų komisijos nariai ir rinkimų stebėtojai.</w:t>
      </w:r>
    </w:p>
    <w:p w:rsidR="007D0B8C" w:rsidRPr="008F5FBB" w:rsidRDefault="007D0B8C" w:rsidP="00717FA2">
      <w:pPr>
        <w:pStyle w:val="BodyTextIndent"/>
        <w:ind w:right="0"/>
        <w:rPr>
          <w:iCs/>
          <w:sz w:val="22"/>
          <w:szCs w:val="24"/>
        </w:rPr>
      </w:pPr>
      <w:r w:rsidRPr="008F5FBB">
        <w:rPr>
          <w:iCs/>
          <w:sz w:val="22"/>
          <w:szCs w:val="24"/>
        </w:rPr>
        <w:t>8. Balsavimui namuose ir balsavimui iš anksto</w:t>
      </w:r>
      <w:r w:rsidRPr="008F5FBB">
        <w:rPr>
          <w:b/>
          <w:iCs/>
          <w:sz w:val="22"/>
          <w:szCs w:val="24"/>
        </w:rPr>
        <w:t xml:space="preserve"> </w:t>
      </w:r>
      <w:r w:rsidRPr="008F5FBB">
        <w:rPr>
          <w:iCs/>
          <w:sz w:val="22"/>
          <w:szCs w:val="24"/>
        </w:rPr>
        <w:t>taikomos šio įstatymo 67 straipsnio 6 ir 7 dalių nuostatos.</w:t>
      </w:r>
    </w:p>
    <w:p w:rsidR="007D0B8C" w:rsidRPr="008F5FBB" w:rsidRDefault="007D0B8C" w:rsidP="00717FA2">
      <w:pPr>
        <w:ind w:firstLine="720"/>
        <w:jc w:val="both"/>
        <w:rPr>
          <w:rFonts w:ascii="Times New Roman" w:hAnsi="Times New Roman"/>
          <w:iCs/>
        </w:rPr>
      </w:pPr>
      <w:r w:rsidRPr="008F5FBB">
        <w:rPr>
          <w:rFonts w:ascii="Times New Roman" w:hAnsi="Times New Roman"/>
          <w:iCs/>
        </w:rPr>
        <w:t xml:space="preserve">9. Užklijuotą išorinį balsavimo voką (su jame esančiais rinkėjo pažymėjimu, vidiniu balsavimo voku ir ten esančiais rinkimų biuleteniais) rinkėjas įteikia apylinkės (apygardos) rinkimų komisijos nariui. Šis, gavęs rinkėjo įteiktą voką, </w:t>
      </w:r>
      <w:r w:rsidRPr="008F5FBB">
        <w:rPr>
          <w:rFonts w:ascii="Times New Roman" w:hAnsi="Times New Roman"/>
          <w:iCs/>
          <w:color w:val="000000"/>
        </w:rPr>
        <w:t xml:space="preserve">rinkėjo akivaizdoje jį užklijuoja specialiu ženklu ir </w:t>
      </w:r>
      <w:r w:rsidRPr="008F5FBB">
        <w:rPr>
          <w:rFonts w:ascii="Times New Roman" w:hAnsi="Times New Roman"/>
          <w:iCs/>
        </w:rPr>
        <w:t>išduoda rinkėjui šio voko priėmimo kvitą.</w:t>
      </w:r>
    </w:p>
    <w:p w:rsidR="007D0B8C" w:rsidRPr="008F5FBB" w:rsidRDefault="007D0B8C" w:rsidP="00717FA2">
      <w:pPr>
        <w:ind w:firstLine="720"/>
        <w:jc w:val="both"/>
        <w:rPr>
          <w:rFonts w:ascii="Times New Roman" w:hAnsi="Times New Roman"/>
          <w:b/>
        </w:rPr>
      </w:pPr>
      <w:r w:rsidRPr="008F5FBB">
        <w:rPr>
          <w:rFonts w:ascii="Times New Roman" w:hAnsi="Times New Roman"/>
          <w:iCs/>
          <w:szCs w:val="24"/>
        </w:rPr>
        <w:t>10. Daryti poveikį namuose balsuojančio rinkėjo apsisprendimui ar skubinti jį balsuoti draudžiama. Komisijos nariams ir stebėtojams draudžiama už rinkėją atlikti šio įstatymo 67 straipsnio 6 ir 7 dalyse nurodytus veiksmus, taip pat priimti iš rinkėjo neužklijuotą išorinį balsavimo voką. Rinkėjams draudžiama išsinešti biuletenius ar juos perduoti kitiems asmenims.</w:t>
      </w:r>
    </w:p>
    <w:p w:rsidR="007D0B8C" w:rsidRPr="008F5FBB" w:rsidRDefault="007D0B8C" w:rsidP="00717FA2">
      <w:pPr>
        <w:jc w:val="both"/>
        <w:rPr>
          <w:rFonts w:ascii="Times New Roman" w:hAnsi="Times New Roman"/>
          <w:i/>
          <w:iCs/>
          <w:sz w:val="20"/>
        </w:rPr>
      </w:pPr>
      <w:r w:rsidRPr="008F5FBB">
        <w:rPr>
          <w:rFonts w:ascii="Times New Roman" w:hAnsi="Times New Roman"/>
          <w:i/>
          <w:iCs/>
          <w:sz w:val="20"/>
        </w:rPr>
        <w:t>Įstatymas papildytas straipsniu:</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97" w:history="1">
        <w:r w:rsidRPr="008F5FBB">
          <w:rPr>
            <w:rStyle w:val="Hyperlink"/>
            <w:rFonts w:ascii="Times New Roman" w:eastAsia="MS Mincho" w:hAnsi="Times New Roman"/>
            <w:i/>
            <w:iCs/>
          </w:rPr>
          <w:t>X-397</w:t>
        </w:r>
      </w:hyperlink>
      <w:r w:rsidRPr="008F5FBB">
        <w:rPr>
          <w:rFonts w:ascii="Times New Roman" w:eastAsia="MS Mincho" w:hAnsi="Times New Roman"/>
          <w:i/>
          <w:iCs/>
        </w:rPr>
        <w:t>, 2005-11-17, Žin., 2005, Nr. 143-5171 (2005-12-08)</w:t>
      </w:r>
    </w:p>
    <w:p w:rsidR="007D0B8C" w:rsidRPr="008F5FBB" w:rsidRDefault="007D0B8C" w:rsidP="00717FA2">
      <w:pPr>
        <w:pStyle w:val="PlainText"/>
        <w:rPr>
          <w:rFonts w:ascii="Times New Roman" w:eastAsia="MS Mincho" w:hAnsi="Times New Roman"/>
          <w:i/>
          <w:iCs/>
        </w:rPr>
      </w:pPr>
      <w:r w:rsidRPr="008F5FBB">
        <w:rPr>
          <w:rFonts w:ascii="Times New Roman" w:eastAsia="MS Mincho" w:hAnsi="Times New Roman"/>
          <w:i/>
          <w:iCs/>
        </w:rPr>
        <w:t>Straipsnio pakeitimai:</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98" w:history="1">
        <w:r w:rsidRPr="008F5FBB">
          <w:rPr>
            <w:rStyle w:val="Hyperlink"/>
            <w:rFonts w:ascii="Times New Roman" w:eastAsia="MS Mincho" w:hAnsi="Times New Roman"/>
            <w:i/>
            <w:iCs/>
          </w:rPr>
          <w:t>X-1490</w:t>
        </w:r>
      </w:hyperlink>
      <w:r w:rsidRPr="008F5FBB">
        <w:rPr>
          <w:rFonts w:ascii="Times New Roman" w:eastAsia="MS Mincho" w:hAnsi="Times New Roman"/>
          <w:i/>
          <w:iCs/>
        </w:rPr>
        <w:t>, 2008-04-15, Žin., 2008, Nr. 50-1839 (2008-04-30)</w:t>
      </w:r>
    </w:p>
    <w:p w:rsidR="000157CE" w:rsidRPr="000157CE" w:rsidRDefault="000157CE" w:rsidP="000157CE">
      <w:pPr>
        <w:autoSpaceDE w:val="0"/>
        <w:autoSpaceDN w:val="0"/>
        <w:adjustRightInd w:val="0"/>
        <w:rPr>
          <w:rFonts w:ascii="Times New Roman" w:hAnsi="Times New Roman"/>
          <w:i/>
          <w:sz w:val="20"/>
        </w:rPr>
      </w:pPr>
      <w:r w:rsidRPr="000157CE">
        <w:rPr>
          <w:rFonts w:ascii="Times New Roman" w:hAnsi="Times New Roman"/>
          <w:i/>
          <w:sz w:val="20"/>
        </w:rPr>
        <w:t xml:space="preserve">Nr. </w:t>
      </w:r>
      <w:hyperlink r:id="rId99" w:history="1">
        <w:r w:rsidRPr="00BE3DE8">
          <w:rPr>
            <w:rStyle w:val="Hyperlink"/>
            <w:rFonts w:ascii="Times New Roman" w:hAnsi="Times New Roman"/>
            <w:i/>
            <w:sz w:val="20"/>
          </w:rPr>
          <w:t>XI-1226</w:t>
        </w:r>
      </w:hyperlink>
      <w:r w:rsidRPr="000157CE">
        <w:rPr>
          <w:rFonts w:ascii="Times New Roman" w:hAnsi="Times New Roman"/>
          <w:i/>
          <w:sz w:val="20"/>
        </w:rPr>
        <w:t>, 2010-12-14, Žin., 2010, Nr. 153-7793 (2010-12-28)</w:t>
      </w:r>
    </w:p>
    <w:p w:rsidR="007D0B8C" w:rsidRPr="008F5FBB" w:rsidRDefault="007D0B8C" w:rsidP="00717FA2">
      <w:pPr>
        <w:jc w:val="both"/>
        <w:rPr>
          <w:rFonts w:ascii="Times New Roman" w:hAnsi="Times New Roman"/>
          <w:i/>
          <w:iCs/>
          <w:sz w:val="20"/>
        </w:rPr>
      </w:pPr>
    </w:p>
    <w:p w:rsidR="007D0B8C" w:rsidRPr="008F5FBB" w:rsidRDefault="007D0B8C" w:rsidP="00717FA2">
      <w:pPr>
        <w:ind w:firstLine="720"/>
        <w:jc w:val="both"/>
        <w:rPr>
          <w:rFonts w:ascii="Times New Roman" w:hAnsi="Times New Roman"/>
          <w:b/>
          <w:snapToGrid w:val="0"/>
        </w:rPr>
      </w:pPr>
      <w:bookmarkStart w:id="85" w:name="straipsnis68"/>
      <w:r w:rsidRPr="008F5FBB">
        <w:rPr>
          <w:rFonts w:ascii="Times New Roman" w:hAnsi="Times New Roman"/>
          <w:b/>
          <w:snapToGrid w:val="0"/>
        </w:rPr>
        <w:t xml:space="preserve">68 straipsnis. Balsavimo organizavimas Lietuvos Respublikos diplomatinėse </w:t>
      </w:r>
    </w:p>
    <w:bookmarkEnd w:id="85"/>
    <w:p w:rsidR="007D0B8C" w:rsidRPr="008F5FBB" w:rsidRDefault="007D0B8C" w:rsidP="00717FA2">
      <w:pPr>
        <w:ind w:left="1440" w:firstLine="720"/>
        <w:jc w:val="both"/>
        <w:rPr>
          <w:rFonts w:ascii="Times New Roman" w:hAnsi="Times New Roman"/>
          <w:b/>
        </w:rPr>
      </w:pPr>
      <w:r w:rsidRPr="008F5FBB">
        <w:rPr>
          <w:rFonts w:ascii="Times New Roman" w:hAnsi="Times New Roman"/>
          <w:b/>
          <w:snapToGrid w:val="0"/>
        </w:rPr>
        <w:t>atstovybėse, konsulinėse</w:t>
      </w:r>
      <w:r w:rsidRPr="008F5FBB">
        <w:rPr>
          <w:rFonts w:ascii="Times New Roman" w:hAnsi="Times New Roman"/>
        </w:rPr>
        <w:t xml:space="preserve"> </w:t>
      </w:r>
      <w:r w:rsidRPr="008F5FBB">
        <w:rPr>
          <w:rFonts w:ascii="Times New Roman" w:hAnsi="Times New Roman"/>
          <w:b/>
        </w:rPr>
        <w:t>įstaigose ir laivuose</w:t>
      </w:r>
    </w:p>
    <w:p w:rsidR="007D0B8C" w:rsidRPr="008F5FBB" w:rsidRDefault="007D0B8C" w:rsidP="00717FA2">
      <w:pPr>
        <w:pStyle w:val="BodyText2"/>
        <w:spacing w:line="240" w:lineRule="auto"/>
        <w:rPr>
          <w:rFonts w:ascii="Times New Roman" w:hAnsi="Times New Roman"/>
          <w:bCs/>
          <w:sz w:val="22"/>
          <w:lang w:val="lt-LT"/>
        </w:rPr>
      </w:pPr>
      <w:r w:rsidRPr="008F5FBB">
        <w:rPr>
          <w:rFonts w:ascii="Times New Roman" w:hAnsi="Times New Roman"/>
          <w:bCs/>
          <w:sz w:val="22"/>
          <w:lang w:val="lt-LT"/>
        </w:rPr>
        <w:t>1. Balsavimui organizuoti ir paduotiems balsams suskaičiuoti Lietuvos Respublikos diplomatinėse atstovybėse, konsulinėse įstaigose ir laivuose sudaromos balsavimo komisijos.</w:t>
      </w:r>
    </w:p>
    <w:p w:rsidR="007D0B8C" w:rsidRPr="008F5FBB" w:rsidRDefault="007D0B8C" w:rsidP="00717FA2">
      <w:pPr>
        <w:ind w:firstLine="720"/>
        <w:jc w:val="both"/>
        <w:rPr>
          <w:rFonts w:ascii="Times New Roman" w:hAnsi="Times New Roman"/>
          <w:bCs/>
        </w:rPr>
      </w:pPr>
      <w:r w:rsidRPr="008F5FBB">
        <w:rPr>
          <w:rFonts w:ascii="Times New Roman" w:hAnsi="Times New Roman"/>
          <w:bCs/>
        </w:rPr>
        <w:t>2. Balsavimo komisijos sudaromos iš pirmininko ir ne mažiau kaip dviejų narių. Jas Lietuvos Respublikos diplomatinėje atstovybėje ar konsulinėje įstaigoje sudaro jų vadovai iš Lietuvos Respublikos diplomatinės atstovybės ar konsulinės įstaigos darbuotojų arba kitų užsienio valstybėje gyvenančių Lietuvos Respublikos piliečių. Balsavimo komisijų narių rašytinių pasižadėjimų davimo tvarką nustato Vyriausioji rinkimų komisija.</w:t>
      </w:r>
    </w:p>
    <w:p w:rsidR="007D0B8C" w:rsidRPr="008F5FBB" w:rsidRDefault="007D0B8C" w:rsidP="00717FA2">
      <w:pPr>
        <w:ind w:firstLine="720"/>
        <w:jc w:val="both"/>
        <w:rPr>
          <w:rFonts w:ascii="Times New Roman" w:hAnsi="Times New Roman"/>
          <w:bCs/>
        </w:rPr>
      </w:pPr>
      <w:r w:rsidRPr="008F5FBB">
        <w:rPr>
          <w:rFonts w:ascii="Times New Roman" w:hAnsi="Times New Roman"/>
          <w:bCs/>
        </w:rPr>
        <w:t>3. Balsavimo komisijas laivuose sudaro laivų kapitonai – Lietuvos Respublikos piliečiai, atsižvelgdami į laivo įgulos – Lietuvos Respublikos piliečių susirinkimo sprendimą.</w:t>
      </w:r>
    </w:p>
    <w:p w:rsidR="007D0B8C" w:rsidRPr="008F5FBB" w:rsidRDefault="007D0B8C" w:rsidP="00717FA2">
      <w:pPr>
        <w:ind w:firstLine="720"/>
        <w:jc w:val="both"/>
        <w:rPr>
          <w:rFonts w:ascii="Times New Roman" w:hAnsi="Times New Roman"/>
          <w:bCs/>
        </w:rPr>
      </w:pPr>
      <w:r w:rsidRPr="008F5FBB">
        <w:rPr>
          <w:rFonts w:ascii="Times New Roman" w:hAnsi="Times New Roman"/>
          <w:bCs/>
        </w:rPr>
        <w:t>4. Balsavimo, balsų skaičiavimo ir protokolų pateikimo Vyriausiajai rinkimų komisijai tvarką, taip pat rinkimų stebėtojų pažymėjimų įteikimo tvarką nustato Vyriausioji rinkimų komisija.</w:t>
      </w:r>
    </w:p>
    <w:p w:rsidR="007D0B8C" w:rsidRPr="008F5FBB" w:rsidRDefault="007D0B8C" w:rsidP="00717FA2">
      <w:pPr>
        <w:ind w:firstLine="720"/>
        <w:jc w:val="both"/>
        <w:rPr>
          <w:rFonts w:ascii="Times New Roman" w:hAnsi="Times New Roman"/>
          <w:bCs/>
        </w:rPr>
      </w:pPr>
      <w:r w:rsidRPr="008F5FBB">
        <w:rPr>
          <w:rFonts w:ascii="Times New Roman" w:hAnsi="Times New Roman"/>
          <w:bCs/>
        </w:rPr>
        <w:t>5. Vyriausioji rinkimų komisija užsienio reikalų ministro teikimu sudaro Lietuvos Respublikos diplomatinių atstovybių ir konsulinių įstaigų, kuriose vyksta balsavimas, sąrašą ir kiekvienai diplomatinei atstovybei ar konsulinei įstaigai nustato balsavimo jose dienas (ne mažiau kaip 10 dienų).</w:t>
      </w:r>
    </w:p>
    <w:p w:rsidR="007D0B8C" w:rsidRPr="008F5FBB" w:rsidRDefault="007D0B8C" w:rsidP="00717FA2">
      <w:pPr>
        <w:pStyle w:val="BodyTextIndent3"/>
        <w:ind w:right="0" w:firstLine="709"/>
        <w:rPr>
          <w:bCs/>
          <w:sz w:val="22"/>
        </w:rPr>
      </w:pPr>
      <w:r w:rsidRPr="008F5FBB">
        <w:rPr>
          <w:bCs/>
          <w:sz w:val="22"/>
        </w:rPr>
        <w:t>6. Už balsavimo organizavimą, protokolų ir kitų Vyriausiosios rinkimų komisijos nustatytų rinkimų dokumentų pateikimą Vyriausiajai rinkimų komisijai Lietuvos Respublikos diplomatinėse atstovybėse, konsulinėse įstaigose atsako jų vadovai, o laivuose – laivų kapitonai – Lietuvos Respublikos piliečiai.</w:t>
      </w:r>
    </w:p>
    <w:p w:rsidR="007D0B8C" w:rsidRPr="008F5FBB" w:rsidRDefault="007D0B8C" w:rsidP="00717FA2">
      <w:pPr>
        <w:ind w:firstLine="709"/>
        <w:jc w:val="both"/>
        <w:rPr>
          <w:rFonts w:ascii="Times New Roman" w:hAnsi="Times New Roman"/>
          <w:bCs/>
          <w:i/>
          <w:iCs/>
          <w:sz w:val="20"/>
        </w:rPr>
      </w:pPr>
      <w:r w:rsidRPr="008F5FBB">
        <w:rPr>
          <w:rFonts w:ascii="Times New Roman" w:hAnsi="Times New Roman"/>
          <w:bCs/>
        </w:rPr>
        <w:t>7. Laivuose, kuriuose organizuoti balsavimą pagal šio įstatymo reikalavimus nėra sąlygų, balsavimas neorganizuojamas.</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100" w:history="1">
        <w:r w:rsidRPr="008F5FBB">
          <w:rPr>
            <w:rStyle w:val="Hyperlink"/>
            <w:rFonts w:ascii="Times New Roman" w:eastAsia="MS Mincho" w:hAnsi="Times New Roman"/>
            <w:i/>
            <w:iCs/>
          </w:rPr>
          <w:t>X-397</w:t>
        </w:r>
      </w:hyperlink>
      <w:r w:rsidRPr="008F5FBB">
        <w:rPr>
          <w:rFonts w:ascii="Times New Roman" w:eastAsia="MS Mincho" w:hAnsi="Times New Roman"/>
          <w:i/>
          <w:iCs/>
        </w:rPr>
        <w:t>, 2005-11-17, Žin., 2005, Nr. 143-5171 (2005-12-08)</w:t>
      </w:r>
    </w:p>
    <w:p w:rsidR="007D0B8C" w:rsidRPr="008F5FBB" w:rsidRDefault="007D0B8C" w:rsidP="00717FA2">
      <w:pPr>
        <w:ind w:firstLine="720"/>
        <w:rPr>
          <w:rFonts w:ascii="Times New Roman" w:hAnsi="Times New Roman"/>
        </w:rPr>
      </w:pPr>
    </w:p>
    <w:p w:rsidR="007D0B8C" w:rsidRPr="008F5FBB" w:rsidRDefault="007D0B8C" w:rsidP="00717FA2">
      <w:pPr>
        <w:pStyle w:val="BodyTextIndent2"/>
        <w:ind w:right="0" w:firstLine="720"/>
        <w:rPr>
          <w:b/>
          <w:strike/>
          <w:sz w:val="22"/>
        </w:rPr>
      </w:pPr>
      <w:bookmarkStart w:id="86" w:name="straipsnis69"/>
      <w:r w:rsidRPr="008F5FBB">
        <w:rPr>
          <w:b/>
          <w:sz w:val="22"/>
        </w:rPr>
        <w:t>69 straipsnis. Balsavimas laivuose</w:t>
      </w:r>
    </w:p>
    <w:bookmarkEnd w:id="86"/>
    <w:p w:rsidR="007D0B8C" w:rsidRPr="008F5FBB" w:rsidRDefault="007D0B8C" w:rsidP="00717FA2">
      <w:pPr>
        <w:pStyle w:val="BodyTextIndent3"/>
        <w:ind w:right="0" w:firstLine="720"/>
        <w:rPr>
          <w:sz w:val="22"/>
        </w:rPr>
      </w:pPr>
      <w:r w:rsidRPr="008F5FBB">
        <w:rPr>
          <w:sz w:val="22"/>
        </w:rPr>
        <w:t>1. Rinkėjai (laivo įgulos nariai ir keleiviai), esantys laive, jeigu jie ne mažiau kaip prieš 4 dienas iki rinkimų dienos yra išplaukę iš Lietuvos Respublikos uosto ir negrįžę iki rinkimų dienos arba jeigu yra kitų aplinkybių, dėl kurių jie negali balsuoti savo rinkimų apylinkėje, paštu, Lietuvos Respublikos diplomatinėje atstovybėje ar konsulinėje įstaigoje, turi teisę balsuoti laive.</w:t>
      </w:r>
    </w:p>
    <w:p w:rsidR="007D0B8C" w:rsidRPr="008F5FBB" w:rsidRDefault="007D0B8C" w:rsidP="00717FA2">
      <w:pPr>
        <w:pStyle w:val="BodyTextIndent"/>
        <w:ind w:right="0"/>
        <w:rPr>
          <w:sz w:val="22"/>
        </w:rPr>
      </w:pPr>
      <w:r w:rsidRPr="008F5FBB">
        <w:rPr>
          <w:sz w:val="22"/>
        </w:rPr>
        <w:t>2. Vyriausioji rinkimų komisija susisiekimo ministro teikimu sudaro su Lietuvos valstybės vėliava plaukiojančių laivų, kuriuose yra ne mažiau kaip 5 įgulos nariai rinkėjai, organizuojamas balsavimas ir balsavimo metu palaikomas radijo ryšys, sąrašą. Vyriausioji rinkimų komisija susisiekimo ministro teikimu nustato tokį balsavimo kiekviename laive laiką, kad kiekvienam laive esančiam rinkėjui būtų sudaryta galimybė balsuoti.</w:t>
      </w:r>
    </w:p>
    <w:p w:rsidR="007D0B8C" w:rsidRPr="008F5FBB" w:rsidRDefault="007D0B8C" w:rsidP="00717FA2">
      <w:pPr>
        <w:pStyle w:val="BodyTextIndent"/>
        <w:ind w:right="0"/>
        <w:rPr>
          <w:sz w:val="22"/>
        </w:rPr>
      </w:pPr>
      <w:r w:rsidRPr="008F5FBB">
        <w:rPr>
          <w:sz w:val="22"/>
        </w:rPr>
        <w:t>3. Laivuose balsuojantiems rinkėjams rinkėjo pažymėjimai neįteikiami.</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101" w:history="1">
        <w:r w:rsidRPr="008F5FBB">
          <w:rPr>
            <w:rStyle w:val="Hyperlink"/>
            <w:rFonts w:ascii="Times New Roman" w:eastAsia="MS Mincho" w:hAnsi="Times New Roman"/>
            <w:i/>
            <w:iCs/>
          </w:rPr>
          <w:t>X-397</w:t>
        </w:r>
      </w:hyperlink>
      <w:r w:rsidRPr="008F5FBB">
        <w:rPr>
          <w:rFonts w:ascii="Times New Roman" w:eastAsia="MS Mincho" w:hAnsi="Times New Roman"/>
          <w:i/>
          <w:iCs/>
        </w:rPr>
        <w:t>, 2005-11-17, Žin., 2005, Nr. 143-5171 (2005-12-08)</w:t>
      </w:r>
    </w:p>
    <w:p w:rsidR="007D0B8C" w:rsidRPr="008F5FBB" w:rsidRDefault="007D0B8C" w:rsidP="00717FA2">
      <w:pPr>
        <w:ind w:firstLine="720"/>
        <w:jc w:val="both"/>
        <w:rPr>
          <w:rFonts w:ascii="Times New Roman" w:hAnsi="Times New Roman"/>
          <w:b/>
        </w:rPr>
      </w:pPr>
    </w:p>
    <w:p w:rsidR="007D0B8C" w:rsidRPr="008F5FBB" w:rsidRDefault="007D0B8C" w:rsidP="00717FA2">
      <w:pPr>
        <w:pStyle w:val="BodyText3"/>
        <w:ind w:firstLine="720"/>
        <w:rPr>
          <w:b/>
          <w:bCs/>
          <w:sz w:val="22"/>
        </w:rPr>
      </w:pPr>
      <w:bookmarkStart w:id="87" w:name="straipsnis70"/>
      <w:r w:rsidRPr="008F5FBB">
        <w:rPr>
          <w:b/>
          <w:bCs/>
          <w:sz w:val="22"/>
        </w:rPr>
        <w:t xml:space="preserve">70 straipsnis. Balsavimas Lietuvos Respublikos diplomatinėse atstovybėse ir </w:t>
      </w:r>
    </w:p>
    <w:bookmarkEnd w:id="87"/>
    <w:p w:rsidR="007D0B8C" w:rsidRPr="008F5FBB" w:rsidRDefault="007D0B8C" w:rsidP="00717FA2">
      <w:pPr>
        <w:pStyle w:val="BodyText3"/>
        <w:ind w:left="1440" w:firstLine="720"/>
        <w:rPr>
          <w:b/>
          <w:bCs/>
          <w:sz w:val="22"/>
        </w:rPr>
      </w:pPr>
      <w:r w:rsidRPr="008F5FBB">
        <w:rPr>
          <w:b/>
          <w:bCs/>
          <w:sz w:val="22"/>
        </w:rPr>
        <w:t>konsulinėse įstaigose</w:t>
      </w:r>
    </w:p>
    <w:p w:rsidR="007D0B8C" w:rsidRPr="008F5FBB" w:rsidRDefault="007D0B8C" w:rsidP="00717FA2">
      <w:pPr>
        <w:ind w:firstLine="720"/>
        <w:jc w:val="both"/>
        <w:rPr>
          <w:rFonts w:ascii="Times New Roman" w:hAnsi="Times New Roman"/>
          <w:bCs/>
        </w:rPr>
      </w:pPr>
      <w:r w:rsidRPr="008F5FBB">
        <w:rPr>
          <w:rFonts w:ascii="Times New Roman" w:hAnsi="Times New Roman"/>
          <w:bCs/>
        </w:rPr>
        <w:t xml:space="preserve">1. Rinkėjai, išvykę į užsienio valstybes, turi teisę balsuoti Lietuvos Respublikos diplomatinėje atstovybėje ar konsulinėje įstaigoje šių darbo valandomis. Balsavimui skiriama ne mažiau kaip 4 valandos per šių įstaigų darbo dieną. Balsavimas baigiamas rinkimų dieną Lietuvos Respublikos laiku. </w:t>
      </w:r>
    </w:p>
    <w:p w:rsidR="007D0B8C" w:rsidRPr="008F5FBB" w:rsidRDefault="007D0B8C" w:rsidP="00717FA2">
      <w:pPr>
        <w:ind w:firstLine="720"/>
        <w:jc w:val="both"/>
        <w:rPr>
          <w:rFonts w:ascii="Times New Roman" w:hAnsi="Times New Roman"/>
          <w:bCs/>
        </w:rPr>
      </w:pPr>
      <w:r w:rsidRPr="008F5FBB">
        <w:rPr>
          <w:rFonts w:ascii="Times New Roman" w:hAnsi="Times New Roman"/>
          <w:bCs/>
        </w:rPr>
        <w:t>2. Rinkimų dokumentus rinkėjams, pranešusiems savo gyvenamosios vietos adresą Lietuvos Respublikos diplomatinei atstovybei ar konsulinei įstaigai, įteikia ar jų pageidavimu paštu išsiunčia ir priima šių įstaigų sudarytos balsavimo komisijos.</w:t>
      </w:r>
    </w:p>
    <w:p w:rsidR="007D0B8C" w:rsidRPr="008F5FBB" w:rsidRDefault="007D0B8C" w:rsidP="00717FA2">
      <w:pPr>
        <w:pStyle w:val="BodyTextIndent"/>
        <w:ind w:right="0"/>
        <w:rPr>
          <w:bCs/>
          <w:sz w:val="22"/>
        </w:rPr>
      </w:pPr>
      <w:r w:rsidRPr="008F5FBB">
        <w:rPr>
          <w:bCs/>
          <w:sz w:val="22"/>
        </w:rPr>
        <w:t>3. Rinkėjams, atvykusiems balsuoti į Lietuvos Respublikos diplomatinę atstovybę ar konsulinę įstaigą, draudžiama išsinešti rinkimų dokumentus ar juos perduoti kitiems asmenims.</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102" w:history="1">
        <w:r w:rsidRPr="008F5FBB">
          <w:rPr>
            <w:rStyle w:val="Hyperlink"/>
            <w:rFonts w:ascii="Times New Roman" w:eastAsia="MS Mincho" w:hAnsi="Times New Roman"/>
            <w:i/>
            <w:iCs/>
          </w:rPr>
          <w:t>X-397</w:t>
        </w:r>
      </w:hyperlink>
      <w:r w:rsidRPr="008F5FBB">
        <w:rPr>
          <w:rFonts w:ascii="Times New Roman" w:eastAsia="MS Mincho" w:hAnsi="Times New Roman"/>
          <w:i/>
          <w:iCs/>
        </w:rPr>
        <w:t>, 2005-11-17, Žin., 2005, Nr. 143-5171 (2005-12-08)</w:t>
      </w:r>
    </w:p>
    <w:p w:rsidR="007D0B8C" w:rsidRPr="008F5FBB" w:rsidRDefault="007D0B8C" w:rsidP="00717FA2">
      <w:pPr>
        <w:ind w:firstLine="720"/>
        <w:jc w:val="both"/>
        <w:rPr>
          <w:rFonts w:ascii="Times New Roman" w:hAnsi="Times New Roman"/>
        </w:rPr>
      </w:pPr>
    </w:p>
    <w:p w:rsidR="007D0B8C" w:rsidRPr="008F5FBB" w:rsidRDefault="007D0B8C" w:rsidP="00717FA2">
      <w:pPr>
        <w:ind w:firstLine="720"/>
        <w:jc w:val="both"/>
        <w:rPr>
          <w:rFonts w:ascii="Times New Roman" w:hAnsi="Times New Roman"/>
          <w:b/>
        </w:rPr>
      </w:pPr>
      <w:bookmarkStart w:id="88" w:name="straipsnis71"/>
      <w:r w:rsidRPr="008F5FBB">
        <w:rPr>
          <w:rFonts w:ascii="Times New Roman" w:hAnsi="Times New Roman"/>
          <w:b/>
        </w:rPr>
        <w:t xml:space="preserve">71 straipsnis. Balsavimas sveikatos priežiūros, socialinės rūpybos ir globos </w:t>
      </w:r>
    </w:p>
    <w:bookmarkEnd w:id="88"/>
    <w:p w:rsidR="007D0B8C" w:rsidRPr="008F5FBB" w:rsidRDefault="007D0B8C" w:rsidP="00717FA2">
      <w:pPr>
        <w:ind w:left="1440" w:firstLine="720"/>
        <w:jc w:val="both"/>
        <w:rPr>
          <w:rFonts w:ascii="Times New Roman" w:hAnsi="Times New Roman"/>
          <w:b/>
        </w:rPr>
      </w:pPr>
      <w:r w:rsidRPr="008F5FBB">
        <w:rPr>
          <w:rFonts w:ascii="Times New Roman" w:hAnsi="Times New Roman"/>
          <w:b/>
        </w:rPr>
        <w:t>įstaigose</w:t>
      </w:r>
    </w:p>
    <w:p w:rsidR="007D0B8C" w:rsidRPr="008F5FBB" w:rsidRDefault="007D0B8C" w:rsidP="00717FA2">
      <w:pPr>
        <w:ind w:firstLine="720"/>
        <w:jc w:val="both"/>
        <w:rPr>
          <w:rFonts w:ascii="Times New Roman" w:hAnsi="Times New Roman"/>
        </w:rPr>
      </w:pPr>
      <w:r w:rsidRPr="008F5FBB">
        <w:rPr>
          <w:rFonts w:ascii="Times New Roman" w:hAnsi="Times New Roman"/>
        </w:rPr>
        <w:t>1. Rinkėjai, kurie dėl sveikatos būklės ar amžiaus yra sveikatos priežiūros (išskyrus ambulatorines), socialinės rūpybos ar globos įstaigose, turi teisę balsuoti šiose įstaigose.</w:t>
      </w:r>
    </w:p>
    <w:p w:rsidR="007D0B8C" w:rsidRPr="008F5FBB" w:rsidRDefault="007D0B8C" w:rsidP="00717FA2">
      <w:pPr>
        <w:ind w:firstLine="720"/>
        <w:jc w:val="both"/>
        <w:rPr>
          <w:rFonts w:ascii="Times New Roman" w:hAnsi="Times New Roman"/>
        </w:rPr>
      </w:pPr>
      <w:r w:rsidRPr="008F5FBB">
        <w:rPr>
          <w:rFonts w:ascii="Times New Roman" w:hAnsi="Times New Roman"/>
        </w:rPr>
        <w:t>2. Apygardos rinkimų komisija ne vėliau kaip likus 15 dienų iki rinkimų dienos šio straipsnio 1 dalyje nurodytų įstaigų vadovų teikimu sudaro specialių paštų sąrašą ir pašto vadovo teikimu nustato tokį jų darbo laiką, kad balsavimo juose dienos atitiktų šio įstatymo 67 straipsnio 1 dalį.</w:t>
      </w:r>
    </w:p>
    <w:p w:rsidR="007D0B8C" w:rsidRPr="008F5FBB" w:rsidRDefault="007D0B8C" w:rsidP="00717FA2">
      <w:pPr>
        <w:pStyle w:val="BodyText2"/>
        <w:spacing w:line="240" w:lineRule="auto"/>
        <w:rPr>
          <w:rFonts w:ascii="Times New Roman" w:hAnsi="Times New Roman"/>
          <w:sz w:val="22"/>
          <w:lang w:val="lt-LT"/>
        </w:rPr>
      </w:pPr>
      <w:r w:rsidRPr="008F5FBB">
        <w:rPr>
          <w:rFonts w:ascii="Times New Roman" w:hAnsi="Times New Roman"/>
          <w:sz w:val="22"/>
          <w:lang w:val="lt-LT"/>
        </w:rPr>
        <w:t>3. Šio straipsnio 1 dalyje nurodytų įstaigų vadovai sudaro specialiame pašte balsuojančių rinkėjų sąrašą. Šiame sąraše turi būti nurodyta: rinkėjo vardas ir pavardė, asmens kodas, rinkimų apygarda (pavadinimas ir numeris), ar rinkėjas turi rinkėjo pažymėjimą. Specialiame pašte balsuojančių rinkėjų sąrašą įstaigos vadovas perduoda apygardos rinkimų komisijai, iš jos gauna rinkėjų pažymėjimus arba juos išspausdina pagal elektroninio ryšio priemonėmis gautus duomenis ir užtikrina jų įteikimą rinkėjams, nustato balsavimui tinkamas patalpas ir atsako, kad rinkėjams būtų pranešta apie specialaus pašto darbo vietą ir laiką, taip pat kad rinkėjams būtų sudarytos sąlygos į jį atvykti.</w:t>
      </w:r>
    </w:p>
    <w:p w:rsidR="007D0B8C" w:rsidRPr="008F5FBB" w:rsidRDefault="007D0B8C" w:rsidP="00717FA2">
      <w:pPr>
        <w:ind w:firstLine="720"/>
        <w:jc w:val="both"/>
        <w:rPr>
          <w:rFonts w:ascii="Times New Roman" w:hAnsi="Times New Roman"/>
        </w:rPr>
      </w:pPr>
      <w:r w:rsidRPr="008F5FBB">
        <w:rPr>
          <w:rFonts w:ascii="Times New Roman" w:hAnsi="Times New Roman"/>
        </w:rPr>
        <w:t>4. Rinkėjai, neturintys judėjimo sutrikimų, balsuoja šio įstatymo 67 straipsnio 6 ir 7 dalyse nustatyta tvarka. Pas rinkėjus, turinčius judėjimo sutrikimų, atvyksta ne mažiau kaip 2 apylinkės rinkimų komisijos nariai, rinkimų stebėtojai (jeigu jie pageidauja) ir specialaus pašto darbuotojai.</w:t>
      </w:r>
    </w:p>
    <w:p w:rsidR="007D0B8C" w:rsidRPr="008F5FBB" w:rsidRDefault="007D0B8C" w:rsidP="00717FA2">
      <w:pPr>
        <w:ind w:firstLine="720"/>
        <w:jc w:val="both"/>
        <w:rPr>
          <w:rFonts w:ascii="Times New Roman" w:hAnsi="Times New Roman"/>
        </w:rPr>
      </w:pPr>
      <w:r w:rsidRPr="008F5FBB">
        <w:rPr>
          <w:rFonts w:ascii="Times New Roman" w:hAnsi="Times New Roman"/>
        </w:rPr>
        <w:t>5. Rinkėjai, kurie dėl fizinių trūkumų negali patys atlikti balsavimo veiksmų, gali pavesti juos atlikti kitiems asmenims. Šie asmenys rinkimų biuletenį privalo užpildyti rinkėjo akivaizdoje, pagal jo nurodymą ir išsaugoti balsavimo slaptumą.</w:t>
      </w:r>
    </w:p>
    <w:p w:rsidR="007D0B8C" w:rsidRPr="008F5FBB" w:rsidRDefault="007D0B8C" w:rsidP="00717FA2">
      <w:pPr>
        <w:ind w:firstLine="720"/>
        <w:jc w:val="both"/>
        <w:rPr>
          <w:rFonts w:ascii="Times New Roman" w:hAnsi="Times New Roman"/>
        </w:rPr>
      </w:pPr>
      <w:r w:rsidRPr="008F5FBB">
        <w:rPr>
          <w:rFonts w:ascii="Times New Roman" w:hAnsi="Times New Roman"/>
        </w:rPr>
        <w:t>6. Komisijos nariams, specialaus pašto darbuotojams ir rinkimų stebėtojams draudžiama už rinkėją atlikti balsavimo veiksmus, taip pat priimti iš rinkėjo neužklijuotą išorinį balsavimo paštu voką.</w:t>
      </w:r>
    </w:p>
    <w:p w:rsidR="007D0B8C" w:rsidRPr="008F5FBB" w:rsidRDefault="007D0B8C" w:rsidP="00717FA2">
      <w:pPr>
        <w:ind w:firstLine="720"/>
        <w:jc w:val="both"/>
        <w:rPr>
          <w:rFonts w:ascii="Times New Roman" w:hAnsi="Times New Roman"/>
        </w:rPr>
      </w:pPr>
      <w:r w:rsidRPr="008F5FBB">
        <w:rPr>
          <w:rFonts w:ascii="Times New Roman" w:hAnsi="Times New Roman"/>
        </w:rPr>
        <w:t>7. Daryti poveikį rinkėjui, jo apsisprendimui ar skubinti jį balsuoti draudžiama.</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103" w:history="1">
        <w:r w:rsidRPr="008F5FBB">
          <w:rPr>
            <w:rStyle w:val="Hyperlink"/>
            <w:rFonts w:ascii="Times New Roman" w:eastAsia="MS Mincho" w:hAnsi="Times New Roman"/>
            <w:i/>
            <w:iCs/>
          </w:rPr>
          <w:t>X-397</w:t>
        </w:r>
      </w:hyperlink>
      <w:r w:rsidRPr="008F5FBB">
        <w:rPr>
          <w:rFonts w:ascii="Times New Roman" w:eastAsia="MS Mincho" w:hAnsi="Times New Roman"/>
          <w:i/>
          <w:iCs/>
        </w:rPr>
        <w:t>, 2005-11-17, Žin., 2005, Nr. 143-5171 (2005-12-08)</w:t>
      </w:r>
    </w:p>
    <w:p w:rsidR="007D0B8C" w:rsidRPr="008F5FBB" w:rsidRDefault="007D0B8C" w:rsidP="00717FA2">
      <w:pPr>
        <w:ind w:firstLine="720"/>
        <w:jc w:val="both"/>
        <w:rPr>
          <w:rFonts w:ascii="Times New Roman" w:hAnsi="Times New Roman"/>
          <w:b/>
        </w:rPr>
      </w:pPr>
    </w:p>
    <w:p w:rsidR="007D0B8C" w:rsidRPr="008F5FBB" w:rsidRDefault="007D0B8C" w:rsidP="00717FA2">
      <w:pPr>
        <w:pStyle w:val="BodyTextIndent"/>
        <w:ind w:right="0"/>
        <w:rPr>
          <w:b/>
          <w:iCs/>
          <w:sz w:val="22"/>
          <w:szCs w:val="24"/>
        </w:rPr>
      </w:pPr>
      <w:bookmarkStart w:id="89" w:name="straipsnis72"/>
      <w:r w:rsidRPr="008F5FBB">
        <w:rPr>
          <w:b/>
          <w:iCs/>
          <w:sz w:val="22"/>
          <w:szCs w:val="24"/>
        </w:rPr>
        <w:t>72 straipsnis. Balsavimas kariniuose vienetuose</w:t>
      </w:r>
    </w:p>
    <w:bookmarkEnd w:id="89"/>
    <w:p w:rsidR="007D0B8C" w:rsidRPr="008F5FBB" w:rsidRDefault="007D0B8C" w:rsidP="00717FA2">
      <w:pPr>
        <w:pStyle w:val="BodyTextIndent"/>
        <w:ind w:right="0"/>
        <w:rPr>
          <w:iCs/>
          <w:sz w:val="22"/>
          <w:szCs w:val="24"/>
        </w:rPr>
      </w:pPr>
      <w:r w:rsidRPr="008F5FBB">
        <w:rPr>
          <w:iCs/>
          <w:sz w:val="22"/>
          <w:szCs w:val="24"/>
        </w:rPr>
        <w:t>1. Rinkėjai, atliekantys privalomąją karo tarnybą, turi teisę balsuoti kariniuose vienetuose, kuriuose atlieka tarnybą. Rinkėjai, atliekantys tikrąją karo tarnybą, valstybės tarnybą ar dirbantys pagal darbo sutartis tarptautinėse karinėse operacijose užsienyje, turi teisę balsuoti užsienyje esančiuose kariniuose vienetuose, dalyvaujančiuose tose tarptautinėse karinėse operacijose. Balsavimo užsienyje esančiuose kariniuose vienetuose tvarką nustato Vyriausioji rinkimų komisija krašto apsaugos ministro teikimu.</w:t>
      </w:r>
    </w:p>
    <w:p w:rsidR="007D0B8C" w:rsidRPr="008F5FBB" w:rsidRDefault="007D0B8C" w:rsidP="00717FA2">
      <w:pPr>
        <w:pStyle w:val="BodyTextIndent"/>
        <w:ind w:right="0"/>
        <w:rPr>
          <w:iCs/>
          <w:sz w:val="22"/>
          <w:szCs w:val="24"/>
        </w:rPr>
      </w:pPr>
      <w:r w:rsidRPr="008F5FBB">
        <w:rPr>
          <w:iCs/>
          <w:sz w:val="22"/>
          <w:szCs w:val="24"/>
        </w:rPr>
        <w:t>2. Apygardos rinkimų komisija ne vėliau kaip likus 15 dienų iki rinkimų Lietuvos Respublikos teritorijoje esančių</w:t>
      </w:r>
      <w:r w:rsidRPr="008F5FBB">
        <w:rPr>
          <w:b/>
          <w:iCs/>
          <w:sz w:val="22"/>
          <w:szCs w:val="24"/>
        </w:rPr>
        <w:t xml:space="preserve"> </w:t>
      </w:r>
      <w:r w:rsidRPr="008F5FBB">
        <w:rPr>
          <w:iCs/>
          <w:sz w:val="22"/>
          <w:szCs w:val="24"/>
        </w:rPr>
        <w:t>karinių vienetų vadų teikimu sudaro specialių paštų sąrašą ir pašto vadovo teikimu nustato tokį jų darbo laiką, kad balsavimo specialiuose paštuose dienos atitiktų šio įstatymo 67 straipsnio 1 dalį.</w:t>
      </w:r>
    </w:p>
    <w:p w:rsidR="007D0B8C" w:rsidRPr="008F5FBB" w:rsidRDefault="007D0B8C" w:rsidP="00717FA2">
      <w:pPr>
        <w:pStyle w:val="BodyText2"/>
        <w:spacing w:line="240" w:lineRule="auto"/>
        <w:rPr>
          <w:rFonts w:ascii="Times New Roman" w:hAnsi="Times New Roman"/>
          <w:iCs/>
          <w:sz w:val="22"/>
          <w:szCs w:val="24"/>
          <w:lang w:val="lt-LT"/>
        </w:rPr>
      </w:pPr>
      <w:r w:rsidRPr="008F5FBB">
        <w:rPr>
          <w:rFonts w:ascii="Times New Roman" w:hAnsi="Times New Roman"/>
          <w:iCs/>
          <w:sz w:val="22"/>
          <w:szCs w:val="24"/>
          <w:lang w:val="lt-LT"/>
        </w:rPr>
        <w:t>3. Karinių vienetų vadai sudaro specialiuose paštuose balsuojančių rinkėjų sąrašus. Specialiame pašte balsuojančių rinkėjų sąraše turi būti nurodyta rinkėjo vardas ir pavardė, asmens kodas, rinkimų apygarda (pavadinimas ir numeris), ar rinkėjas turi rinkėjo pažymėjimą. Specialiame pašte balsuojančių rinkėjų sąrašą karinio vieneto vadas perduoda apygardos rinkimų komisijai, iš jos gauna rinkėjų pažymėjimus arba juos išspausdina pagal elektroninio ryšio priemonėmis gautus duomenis ir užtikrina jų įteikimą rinkėjams, nurodo balsavimui tinkamas patalpas ir atsako, kad rinkėjams būtų pranešta apie specialaus pašto darbo vietą ir laiką, taip pat kad rinkėjams būtų sudarytos sąlygos į jį atvykti. Jeigu nėra sąlygų sudaryti specialų paštą arba užtikrinti, kad rinkėjai galės tinkamai atlikti balsavimo veiksmus, karinių vienetų vadai (išskyrus užsienyje esančių karinių vienetų vadus) sudaro sąlygas rinkėjams nuvykti balsuoti į kitą specialų paštą ar parvykti rinkimų dieną į rinkimų apylinkę, į kurios rinkėjų sąrašą jie įrašyti.</w:t>
      </w:r>
    </w:p>
    <w:p w:rsidR="007D0B8C" w:rsidRPr="008F5FBB" w:rsidRDefault="007D0B8C" w:rsidP="00717FA2">
      <w:pPr>
        <w:ind w:firstLine="720"/>
        <w:jc w:val="both"/>
        <w:rPr>
          <w:rFonts w:ascii="Times New Roman" w:hAnsi="Times New Roman"/>
          <w:iCs/>
        </w:rPr>
      </w:pPr>
      <w:r w:rsidRPr="008F5FBB">
        <w:rPr>
          <w:rFonts w:ascii="Times New Roman" w:hAnsi="Times New Roman"/>
          <w:iCs/>
        </w:rPr>
        <w:t>4. Balsavimui kariniuose vienetuose taikomos šio įstatymo 67 straipsnio nuostatos.</w:t>
      </w:r>
    </w:p>
    <w:p w:rsidR="007D0B8C" w:rsidRPr="008F5FBB" w:rsidRDefault="007D0B8C" w:rsidP="00717FA2">
      <w:pPr>
        <w:ind w:firstLine="720"/>
        <w:jc w:val="both"/>
        <w:rPr>
          <w:rFonts w:ascii="Times New Roman" w:hAnsi="Times New Roman"/>
          <w:iCs/>
        </w:rPr>
      </w:pPr>
      <w:r w:rsidRPr="008F5FBB">
        <w:rPr>
          <w:rFonts w:ascii="Times New Roman" w:hAnsi="Times New Roman"/>
          <w:iCs/>
        </w:rPr>
        <w:t>5. Daryti poveikį kariniame vienete balsuojančio rinkėjo apsisprendimui ar skubinti jį balsuoti draudžiama.</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104" w:history="1">
        <w:r w:rsidRPr="008F5FBB">
          <w:rPr>
            <w:rStyle w:val="Hyperlink"/>
            <w:rFonts w:ascii="Times New Roman" w:eastAsia="MS Mincho" w:hAnsi="Times New Roman"/>
            <w:i/>
            <w:iCs/>
          </w:rPr>
          <w:t>X-397</w:t>
        </w:r>
      </w:hyperlink>
      <w:r w:rsidRPr="008F5FBB">
        <w:rPr>
          <w:rFonts w:ascii="Times New Roman" w:eastAsia="MS Mincho" w:hAnsi="Times New Roman"/>
          <w:i/>
          <w:iCs/>
        </w:rPr>
        <w:t>, 2005-11-17, Žin., 2005, Nr. 143-5171 (2005-12-08)</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105" w:history="1">
        <w:r w:rsidRPr="008F5FBB">
          <w:rPr>
            <w:rStyle w:val="Hyperlink"/>
            <w:rFonts w:ascii="Times New Roman" w:eastAsia="MS Mincho" w:hAnsi="Times New Roman"/>
            <w:i/>
            <w:iCs/>
          </w:rPr>
          <w:t>X-1490</w:t>
        </w:r>
      </w:hyperlink>
      <w:r w:rsidRPr="008F5FBB">
        <w:rPr>
          <w:rFonts w:ascii="Times New Roman" w:eastAsia="MS Mincho" w:hAnsi="Times New Roman"/>
          <w:i/>
          <w:iCs/>
        </w:rPr>
        <w:t>, 2008-04-15, Žin., 2008, Nr. 50-1839 (2008-04-30)</w:t>
      </w:r>
    </w:p>
    <w:p w:rsidR="007D0B8C" w:rsidRPr="008F5FBB" w:rsidRDefault="007D0B8C" w:rsidP="00717FA2">
      <w:pPr>
        <w:ind w:firstLine="720"/>
        <w:jc w:val="both"/>
        <w:rPr>
          <w:rFonts w:ascii="Times New Roman" w:hAnsi="Times New Roman"/>
          <w:b/>
        </w:rPr>
      </w:pPr>
    </w:p>
    <w:p w:rsidR="007D0B8C" w:rsidRPr="008F5FBB" w:rsidRDefault="007D0B8C" w:rsidP="00717FA2">
      <w:pPr>
        <w:ind w:firstLine="720"/>
        <w:jc w:val="both"/>
        <w:rPr>
          <w:rFonts w:ascii="Times New Roman" w:hAnsi="Times New Roman"/>
          <w:b/>
        </w:rPr>
      </w:pPr>
      <w:bookmarkStart w:id="90" w:name="straipsnis73"/>
      <w:r w:rsidRPr="008F5FBB">
        <w:rPr>
          <w:rFonts w:ascii="Times New Roman" w:hAnsi="Times New Roman"/>
          <w:b/>
        </w:rPr>
        <w:t xml:space="preserve">73 straipsnis. Balsavimas bausmių vykdymo įstaigose </w:t>
      </w:r>
    </w:p>
    <w:bookmarkEnd w:id="90"/>
    <w:p w:rsidR="007D0B8C" w:rsidRPr="008F5FBB" w:rsidRDefault="007D0B8C" w:rsidP="00717FA2">
      <w:pPr>
        <w:ind w:firstLine="720"/>
        <w:jc w:val="both"/>
        <w:rPr>
          <w:rFonts w:ascii="Times New Roman" w:hAnsi="Times New Roman"/>
          <w:bCs/>
        </w:rPr>
      </w:pPr>
      <w:r w:rsidRPr="008F5FBB">
        <w:rPr>
          <w:rFonts w:ascii="Times New Roman" w:hAnsi="Times New Roman"/>
          <w:bCs/>
        </w:rPr>
        <w:t>1. Rinkėjai, atliekantys arešto ar laisvės atėmimo bausmę, turi teisę balsuoti savo bausmės vykdymo įstaigoje.</w:t>
      </w:r>
    </w:p>
    <w:p w:rsidR="007D0B8C" w:rsidRPr="008F5FBB" w:rsidRDefault="007D0B8C" w:rsidP="00717FA2">
      <w:pPr>
        <w:ind w:firstLine="720"/>
        <w:jc w:val="both"/>
        <w:rPr>
          <w:rFonts w:ascii="Times New Roman" w:hAnsi="Times New Roman"/>
          <w:bCs/>
        </w:rPr>
      </w:pPr>
      <w:r w:rsidRPr="008F5FBB">
        <w:rPr>
          <w:rFonts w:ascii="Times New Roman" w:hAnsi="Times New Roman"/>
          <w:bCs/>
        </w:rPr>
        <w:t>2. Apygardos rinkimų komisija ne vėliau kaip likus 15 dienų iki rinkimų dienos bausmių vykdymo įstaigų vadovų teikimu sudaro specialių paštų sąrašą ir pašto vadovo teikimu nustato tokį jų darbo laiką, kad balsavimo dienos atitiktų šio įstatymo 67 straipsnio 1 dalį.</w:t>
      </w:r>
    </w:p>
    <w:p w:rsidR="007D0B8C" w:rsidRPr="008F5FBB" w:rsidRDefault="007D0B8C" w:rsidP="00717FA2">
      <w:pPr>
        <w:ind w:firstLine="709"/>
        <w:jc w:val="both"/>
        <w:rPr>
          <w:rFonts w:ascii="Times New Roman" w:hAnsi="Times New Roman"/>
        </w:rPr>
      </w:pPr>
      <w:r w:rsidRPr="008F5FBB">
        <w:rPr>
          <w:rFonts w:ascii="Times New Roman" w:hAnsi="Times New Roman"/>
        </w:rPr>
        <w:t>3. Bausmių vykdymo įstaigų vadovai sudaro specialiame pašte balsuojančių rinkėjų sąrašą. Šiame sąraše turi būti nurodyta: rinkėjo vardas ir pavardė, asmens kodas, rinkimų apygarda (pavadinimas ir numeris), ar rinkėjas turi rinkėjo pažymėjimą. Specialiame pašte balsuojančių rinkėjų sąrašą bausmių vykdymo įstaigos vadovas perduoda apygardos rinkimų komisijai, iš jos gauna rinkėjų pažymėjimus arba juos išspausdina pagal elektroninio ryšio priemonėmis gautus duomenis ir užtikrina jų įteikimą rinkėjams prieš balsavimą, nustato balsavimui tinkamas patalpas ir atsako, kad rinkėjams būtų pranešta apie specialaus pašto darbo vietą ir laiką, taip pat kad rinkėjams būtų sudarytos sąlygos į jį atvykti.</w:t>
      </w:r>
    </w:p>
    <w:p w:rsidR="007D0B8C" w:rsidRPr="008F5FBB" w:rsidRDefault="007D0B8C" w:rsidP="00717FA2">
      <w:pPr>
        <w:ind w:firstLine="709"/>
        <w:jc w:val="both"/>
        <w:rPr>
          <w:rFonts w:ascii="Times New Roman" w:hAnsi="Times New Roman"/>
        </w:rPr>
      </w:pPr>
      <w:r w:rsidRPr="008F5FBB">
        <w:rPr>
          <w:rFonts w:ascii="Times New Roman" w:hAnsi="Times New Roman"/>
        </w:rPr>
        <w:t>4. Balsavimui bausmių vykdymo įstaigose taikomos šio įstatymo 67 straipsnio nuostatos.</w:t>
      </w:r>
    </w:p>
    <w:p w:rsidR="007D0B8C" w:rsidRPr="008F5FBB" w:rsidRDefault="007D0B8C" w:rsidP="00717FA2">
      <w:pPr>
        <w:ind w:firstLine="709"/>
        <w:jc w:val="both"/>
        <w:rPr>
          <w:rFonts w:ascii="Times New Roman" w:hAnsi="Times New Roman"/>
        </w:rPr>
      </w:pPr>
      <w:r w:rsidRPr="008F5FBB">
        <w:rPr>
          <w:rFonts w:ascii="Times New Roman" w:hAnsi="Times New Roman"/>
        </w:rPr>
        <w:t>5. Balsavimui areštinėse, tardymo izoliatoriuose (sulaikymo namuose) taikomos šio straipsnio ir šio įstatymo 67 straipsnio nuostatos.</w:t>
      </w:r>
    </w:p>
    <w:p w:rsidR="007D0B8C" w:rsidRPr="008F5FBB" w:rsidRDefault="007D0B8C" w:rsidP="00717FA2">
      <w:pPr>
        <w:ind w:firstLine="709"/>
        <w:jc w:val="both"/>
        <w:rPr>
          <w:rFonts w:ascii="Times New Roman" w:hAnsi="Times New Roman"/>
        </w:rPr>
      </w:pPr>
      <w:r w:rsidRPr="008F5FBB">
        <w:rPr>
          <w:rFonts w:ascii="Times New Roman" w:hAnsi="Times New Roman"/>
        </w:rPr>
        <w:t>6. Daryti poveikį areštinėje, tardymo izoliatoriuje (sulaikymo namuose) ar bausmės vykdymo įstaigoje balsuojančio rinkėjo apsisprendimui ar skubinti jį balsuoti draudžiama.</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106" w:history="1">
        <w:r w:rsidRPr="008F5FBB">
          <w:rPr>
            <w:rStyle w:val="Hyperlink"/>
            <w:rFonts w:ascii="Times New Roman" w:eastAsia="MS Mincho" w:hAnsi="Times New Roman"/>
            <w:i/>
            <w:iCs/>
          </w:rPr>
          <w:t>X-397</w:t>
        </w:r>
      </w:hyperlink>
      <w:r w:rsidRPr="008F5FBB">
        <w:rPr>
          <w:rFonts w:ascii="Times New Roman" w:eastAsia="MS Mincho" w:hAnsi="Times New Roman"/>
          <w:i/>
          <w:iCs/>
        </w:rPr>
        <w:t>, 2005-11-17, Žin., 2005, Nr. 143-5171 (2005-12-08)</w:t>
      </w:r>
    </w:p>
    <w:p w:rsidR="007D0B8C" w:rsidRPr="008F5FBB" w:rsidRDefault="007D0B8C" w:rsidP="00717FA2">
      <w:pPr>
        <w:pStyle w:val="PlainText"/>
        <w:jc w:val="both"/>
        <w:rPr>
          <w:rFonts w:ascii="Times New Roman" w:eastAsia="MS Mincho" w:hAnsi="Times New Roman"/>
          <w:i/>
          <w:iCs/>
        </w:rPr>
      </w:pPr>
    </w:p>
    <w:p w:rsidR="007D0B8C" w:rsidRPr="008F5FBB" w:rsidRDefault="007D0B8C" w:rsidP="00717FA2">
      <w:pPr>
        <w:pStyle w:val="Heading1"/>
        <w:spacing w:before="0" w:after="0"/>
        <w:jc w:val="center"/>
        <w:rPr>
          <w:rFonts w:ascii="Times New Roman" w:eastAsia="Arial Unicode MS" w:hAnsi="Times New Roman"/>
          <w:sz w:val="22"/>
        </w:rPr>
      </w:pPr>
    </w:p>
    <w:p w:rsidR="007D0B8C" w:rsidRPr="008F5FBB" w:rsidRDefault="007D0B8C" w:rsidP="00717FA2">
      <w:pPr>
        <w:pStyle w:val="Heading1"/>
        <w:spacing w:before="0" w:after="0"/>
        <w:jc w:val="center"/>
        <w:rPr>
          <w:rFonts w:ascii="Times New Roman" w:eastAsia="Arial Unicode MS" w:hAnsi="Times New Roman"/>
          <w:sz w:val="22"/>
        </w:rPr>
      </w:pPr>
      <w:bookmarkStart w:id="91" w:name="skirsnis10"/>
      <w:r w:rsidRPr="008F5FBB">
        <w:rPr>
          <w:rFonts w:ascii="Times New Roman" w:hAnsi="Times New Roman"/>
          <w:sz w:val="22"/>
        </w:rPr>
        <w:t>DEŠIMTASIS SKIRSNIS</w:t>
      </w:r>
    </w:p>
    <w:bookmarkEnd w:id="91"/>
    <w:p w:rsidR="007D0B8C" w:rsidRPr="008F5FBB" w:rsidRDefault="007D0B8C" w:rsidP="00717FA2">
      <w:pPr>
        <w:pStyle w:val="Heading1"/>
        <w:spacing w:before="0" w:after="0"/>
        <w:jc w:val="center"/>
        <w:rPr>
          <w:rFonts w:ascii="Times New Roman" w:eastAsia="Arial Unicode MS" w:hAnsi="Times New Roman"/>
          <w:sz w:val="22"/>
        </w:rPr>
      </w:pPr>
      <w:r w:rsidRPr="008F5FBB">
        <w:rPr>
          <w:rFonts w:ascii="Times New Roman" w:hAnsi="Times New Roman"/>
          <w:sz w:val="22"/>
        </w:rPr>
        <w:t>BALSŲ SKAIČIAVIMAS</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jc w:val="both"/>
        <w:rPr>
          <w:rFonts w:ascii="Times New Roman" w:hAnsi="Times New Roman"/>
          <w:b/>
          <w:bCs/>
        </w:rPr>
      </w:pPr>
      <w:bookmarkStart w:id="92" w:name="straipsnis74"/>
      <w:r w:rsidRPr="008F5FBB">
        <w:rPr>
          <w:rFonts w:ascii="Times New Roman" w:hAnsi="Times New Roman"/>
          <w:b/>
          <w:bCs/>
        </w:rPr>
        <w:t xml:space="preserve">74 straipsnis. Balsavimo vokų ir rinkimų biuletenių apskaita </w:t>
      </w:r>
    </w:p>
    <w:bookmarkEnd w:id="92"/>
    <w:p w:rsidR="007D0B8C" w:rsidRPr="008F5FBB" w:rsidRDefault="007D0B8C" w:rsidP="00717FA2">
      <w:pPr>
        <w:ind w:firstLine="709"/>
        <w:jc w:val="both"/>
        <w:rPr>
          <w:rFonts w:ascii="Times New Roman" w:hAnsi="Times New Roman"/>
          <w:bCs/>
        </w:rPr>
      </w:pPr>
      <w:r w:rsidRPr="008F5FBB">
        <w:rPr>
          <w:rFonts w:ascii="Times New Roman" w:hAnsi="Times New Roman"/>
          <w:bCs/>
        </w:rPr>
        <w:t>1. Balsavimo vokų ir rinkimų biuletenių apskaitos tvarką Lietuvos Respublikoje nustato ir šią apskaitą tvarko Vyriausioji rinkimų komisija.</w:t>
      </w:r>
    </w:p>
    <w:p w:rsidR="007D0B8C" w:rsidRPr="008F5FBB" w:rsidRDefault="007D0B8C" w:rsidP="00717FA2">
      <w:pPr>
        <w:ind w:firstLine="720"/>
        <w:jc w:val="both"/>
        <w:rPr>
          <w:rFonts w:ascii="Times New Roman" w:hAnsi="Times New Roman"/>
          <w:b/>
          <w:iCs/>
        </w:rPr>
      </w:pPr>
      <w:r w:rsidRPr="008F5FBB">
        <w:rPr>
          <w:rFonts w:ascii="Times New Roman" w:hAnsi="Times New Roman"/>
          <w:iCs/>
        </w:rPr>
        <w:t>2. Balsavimo paštu vokų ir biuletenių apskaitą, išdavimą ir priėmimą balsuojant paštu tvarko atitinkamų pašto skyrių vadovai. Apskaitos duomenis jie nurodo specialiai tam skirtame žurnale. Balsavimo paštu vokų ir rinkimų biuletenių, naudojamų balsuojant užsienyje esančiuose kariniuose vienetuose, apskaitą, išdavimą ir priėmimą tvarko tų karinių vienetų vadai. Jie Vyriausiajai rinkimų komisijai perduoda rinkimų dokumentų apskaitos duomenis, nepanaudotus balsavimo paštu vokus, rinkimų biuletenius ir balsavimo paštu vokus su rinkėjų užpildytais rinkimų biuleteniais. Gautus balsavimo vokus su rinkėjų užpildytais rinkimų biuleteniais Vyriausioji rinkimų komisija ne vėliau kaip iki rinkimų dienos persiunčia rinkimų apylinkės, į kurios rinkėjų sąrašą įrašytas rinkėjas, komisijai.</w:t>
      </w:r>
    </w:p>
    <w:p w:rsidR="007D0B8C" w:rsidRPr="008F5FBB" w:rsidRDefault="007D0B8C" w:rsidP="00717FA2">
      <w:pPr>
        <w:ind w:firstLine="709"/>
        <w:jc w:val="both"/>
        <w:rPr>
          <w:rFonts w:ascii="Times New Roman" w:hAnsi="Times New Roman"/>
          <w:bCs/>
        </w:rPr>
      </w:pPr>
      <w:r w:rsidRPr="008F5FBB">
        <w:rPr>
          <w:rFonts w:ascii="Times New Roman" w:hAnsi="Times New Roman"/>
          <w:bCs/>
        </w:rPr>
        <w:t>3. Likus vienai dienai iki rinkimų dienos, nepanaudotus balsavimo paštu vokus ir rinkimų biuletenius pašto vadovas grąžina apygardos rinkimų komisijai.</w:t>
      </w:r>
    </w:p>
    <w:p w:rsidR="007D0B8C" w:rsidRPr="008F5FBB" w:rsidRDefault="007D0B8C" w:rsidP="00717FA2">
      <w:pPr>
        <w:ind w:firstLine="709"/>
        <w:jc w:val="both"/>
        <w:rPr>
          <w:rFonts w:ascii="Times New Roman" w:hAnsi="Times New Roman"/>
          <w:bCs/>
        </w:rPr>
      </w:pPr>
      <w:r w:rsidRPr="008F5FBB">
        <w:rPr>
          <w:rFonts w:ascii="Times New Roman" w:hAnsi="Times New Roman"/>
          <w:bCs/>
        </w:rPr>
        <w:t>4. Balsavimo paštu vokus su rinkėjų užpildytais rinkimų biuleteniais pašto vadovas ar jo įgaliotas asmuo įteikia apylinkių rinkimų komisijoms rinkimų dieną ne vėliau kaip likus 2 valandoms iki rinkimų pabaigos.</w:t>
      </w:r>
    </w:p>
    <w:p w:rsidR="007D0B8C" w:rsidRPr="008F5FBB" w:rsidRDefault="007D0B8C" w:rsidP="00717FA2">
      <w:pPr>
        <w:ind w:firstLine="709"/>
        <w:jc w:val="both"/>
        <w:rPr>
          <w:rFonts w:ascii="Times New Roman" w:hAnsi="Times New Roman"/>
          <w:bCs/>
        </w:rPr>
      </w:pPr>
      <w:r w:rsidRPr="008F5FBB">
        <w:rPr>
          <w:rFonts w:ascii="Times New Roman" w:hAnsi="Times New Roman"/>
          <w:bCs/>
        </w:rPr>
        <w:t>5. Rinkėjų, kurie namuose balsavo paskutinį ketvirtadienį iki rinkimų dienos, išorinius balsavimo vokus, nepanaudotus ir sugadintus rinkimų biuletenius apygardos rinkimų komisijai perduoda rinkimų komisijų nariai, kurie pagal šio įstatymo 67</w:t>
      </w:r>
      <w:r w:rsidRPr="008F5FBB">
        <w:rPr>
          <w:rFonts w:ascii="Times New Roman" w:hAnsi="Times New Roman"/>
          <w:bCs/>
          <w:vertAlign w:val="superscript"/>
        </w:rPr>
        <w:t>(1 )</w:t>
      </w:r>
      <w:r w:rsidRPr="008F5FBB">
        <w:rPr>
          <w:rFonts w:ascii="Times New Roman" w:hAnsi="Times New Roman"/>
          <w:bCs/>
        </w:rPr>
        <w:t xml:space="preserve">straipsnio nuostatas vyko į rinkėjų namus. Apygardos rinkimų komisija ne vėliau kaip paskutinį penktadienį iki rinkimų dienos išorinius balsavimo vokus perduoda paštui. </w:t>
      </w:r>
    </w:p>
    <w:p w:rsidR="007D0B8C" w:rsidRPr="008F5FBB" w:rsidRDefault="007D0B8C" w:rsidP="00717FA2">
      <w:pPr>
        <w:ind w:firstLine="720"/>
        <w:jc w:val="both"/>
        <w:rPr>
          <w:rFonts w:ascii="Times New Roman" w:hAnsi="Times New Roman"/>
          <w:b/>
        </w:rPr>
      </w:pPr>
      <w:r w:rsidRPr="008F5FBB">
        <w:rPr>
          <w:rFonts w:ascii="Times New Roman" w:hAnsi="Times New Roman"/>
          <w:iCs/>
        </w:rPr>
        <w:t>6. Rinkėjų, kurie namuose balsavo paskutinį penktadienį ar</w:t>
      </w:r>
      <w:r w:rsidRPr="008F5FBB">
        <w:rPr>
          <w:rFonts w:ascii="Times New Roman" w:hAnsi="Times New Roman"/>
          <w:b/>
          <w:iCs/>
        </w:rPr>
        <w:t xml:space="preserve"> </w:t>
      </w:r>
      <w:r w:rsidRPr="008F5FBB">
        <w:rPr>
          <w:rFonts w:ascii="Times New Roman" w:hAnsi="Times New Roman"/>
          <w:iCs/>
        </w:rPr>
        <w:t>šeštadienį iki rinkimų dienos, išoriniai balsavimo vokai, nepanaudoti ir sugadinti rinkimų biuleteniai iki tos pačios dienos 21 valandos perduodami apylinkės rinkimų komisijos pirmininkui. Apylinkės rinkimų komisija, patikrinusi gautus rinkimų dokumentus, sprendžia, ar balsavimas namuose atitiko šio įstatymo reikalavimus.</w:t>
      </w:r>
    </w:p>
    <w:p w:rsidR="007D0B8C" w:rsidRPr="008F5FBB" w:rsidRDefault="007D0B8C" w:rsidP="00717FA2">
      <w:pPr>
        <w:ind w:firstLine="709"/>
        <w:jc w:val="both"/>
        <w:rPr>
          <w:rFonts w:ascii="Times New Roman" w:hAnsi="Times New Roman"/>
          <w:bCs/>
        </w:rPr>
      </w:pPr>
      <w:r w:rsidRPr="008F5FBB">
        <w:rPr>
          <w:rFonts w:ascii="Times New Roman" w:hAnsi="Times New Roman"/>
          <w:bCs/>
        </w:rPr>
        <w:t>7. Išoriniai balsavimo vokai saugomi kartu su rinkimų biuleteniais.</w:t>
      </w:r>
    </w:p>
    <w:p w:rsidR="007D0B8C" w:rsidRPr="008F5FBB" w:rsidRDefault="007D0B8C" w:rsidP="00717FA2">
      <w:pPr>
        <w:ind w:firstLine="709"/>
        <w:jc w:val="both"/>
        <w:rPr>
          <w:rFonts w:ascii="Times New Roman" w:hAnsi="Times New Roman"/>
        </w:rPr>
      </w:pPr>
      <w:r w:rsidRPr="008F5FBB">
        <w:rPr>
          <w:rFonts w:ascii="Times New Roman" w:hAnsi="Times New Roman"/>
          <w:bCs/>
        </w:rPr>
        <w:t>8. Prieš skaičiuojant rinkėjų balsus gauti paštu balsavusių rinkėjų išoriniai balsavimo vokai sudedami kartu su namuose balsavusių rinkėjų išoriniais balsavimo vokais, sumaišomi ir skaičiuojami pagal šio įstatymo 78 straipsnį kartu ir ta pačia tvarka kaip ir paštu gauti rinkėjų balsai.</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107" w:history="1">
        <w:r w:rsidRPr="008F5FBB">
          <w:rPr>
            <w:rStyle w:val="Hyperlink"/>
            <w:rFonts w:ascii="Times New Roman" w:eastAsia="MS Mincho" w:hAnsi="Times New Roman"/>
            <w:i/>
            <w:iCs/>
          </w:rPr>
          <w:t>X-397</w:t>
        </w:r>
      </w:hyperlink>
      <w:r w:rsidRPr="008F5FBB">
        <w:rPr>
          <w:rFonts w:ascii="Times New Roman" w:eastAsia="MS Mincho" w:hAnsi="Times New Roman"/>
          <w:i/>
          <w:iCs/>
        </w:rPr>
        <w:t>, 2005-11-17, Žin., 2005, Nr. 143-5171 (2005-12-08)</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108" w:history="1">
        <w:r w:rsidRPr="008F5FBB">
          <w:rPr>
            <w:rStyle w:val="Hyperlink"/>
            <w:rFonts w:ascii="Times New Roman" w:eastAsia="MS Mincho" w:hAnsi="Times New Roman"/>
            <w:i/>
            <w:iCs/>
          </w:rPr>
          <w:t>X-1490</w:t>
        </w:r>
      </w:hyperlink>
      <w:r w:rsidRPr="008F5FBB">
        <w:rPr>
          <w:rFonts w:ascii="Times New Roman" w:eastAsia="MS Mincho" w:hAnsi="Times New Roman"/>
          <w:i/>
          <w:iCs/>
        </w:rPr>
        <w:t>, 2008-04-15, Žin., 2008, Nr. 50-1839 (2008-04-30)</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pStyle w:val="Heading2"/>
        <w:spacing w:before="0" w:after="0"/>
        <w:ind w:left="2250" w:right="0" w:hanging="1530"/>
        <w:jc w:val="both"/>
        <w:rPr>
          <w:rFonts w:ascii="Times New Roman" w:eastAsia="Arial Unicode MS" w:hAnsi="Times New Roman"/>
          <w:i w:val="0"/>
          <w:sz w:val="22"/>
        </w:rPr>
      </w:pPr>
      <w:bookmarkStart w:id="93" w:name="straipsnis75"/>
      <w:r w:rsidRPr="008F5FBB">
        <w:rPr>
          <w:rFonts w:ascii="Times New Roman" w:hAnsi="Times New Roman"/>
          <w:i w:val="0"/>
          <w:sz w:val="22"/>
        </w:rPr>
        <w:t>75 straipsnis. Apylinkės rinkimų komisijos darbo organizavimas skaičiuojant balsus</w:t>
      </w:r>
    </w:p>
    <w:bookmarkEnd w:id="93"/>
    <w:p w:rsidR="007D0B8C" w:rsidRPr="008F5FBB" w:rsidRDefault="007D0B8C" w:rsidP="00717FA2">
      <w:pPr>
        <w:ind w:firstLine="720"/>
        <w:jc w:val="both"/>
        <w:rPr>
          <w:rFonts w:ascii="Times New Roman" w:hAnsi="Times New Roman"/>
        </w:rPr>
      </w:pPr>
      <w:r w:rsidRPr="008F5FBB">
        <w:rPr>
          <w:rFonts w:ascii="Times New Roman" w:hAnsi="Times New Roman"/>
        </w:rPr>
        <w:t>1. Balsų skaičiavimą komisijoje organizuoja ir jam vadovauja apylinkės rinkimų komisijos pirmininkas. Jo nurodymai skaičiuojant balsus privalomi ir turi būti vykdomi visų balsavimo patalpoje esančių asmenų. Jis turi užtikrinti, kad balsai būtų skaičiuojami nustatyta tvarka, ir turi teisę pareikšti įspėjimą bet kuriam balsavimo patalpoje esančiam asmeniui, jeigu šis trukdo komisijos darbą ar netinkamai atlieka savo pareigas. Tokį sprendimą komisijos pirmininkas paskelbia viešai. Sprendimas įrašomas į balsų skaičiavimo protokolą ir pasirašomas komisijos pirmininko. Sprendimas privalo būti vykdomas nedelsiant, o prireikus rinkimų komisija jį gali svarstyti tik po to, kai bus pasirašytas balsų skaičiavimo protokolas.</w:t>
      </w:r>
    </w:p>
    <w:p w:rsidR="007D0B8C" w:rsidRPr="008F5FBB" w:rsidRDefault="007D0B8C" w:rsidP="00717FA2">
      <w:pPr>
        <w:ind w:firstLine="720"/>
        <w:jc w:val="both"/>
        <w:rPr>
          <w:rFonts w:ascii="Times New Roman" w:hAnsi="Times New Roman"/>
        </w:rPr>
      </w:pPr>
      <w:r w:rsidRPr="008F5FBB">
        <w:rPr>
          <w:rFonts w:ascii="Times New Roman" w:hAnsi="Times New Roman"/>
        </w:rPr>
        <w:t>2. Visi į protokolą įrašomi duomenys turi būti viešai skelbiami taip, kad juos girdėtų visi dalyvaujantys skaičiuojant balsus asmenys. Jeigu dėl biuletenio galiojimo ar žymų prasmės kyla abejonių, komisijos pirmininkas biuletenį pateikia komisijos nariams ir skelbia balsavimą dėl jo įvertinimo (jeigu tokių biuletenių yra keletas, pateikiami po vieną). Šio balsavimo rezultatai užrašomi ant biuletenio tuščiojoje pusėje.</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94" w:name="straipsnis76"/>
      <w:r w:rsidRPr="008F5FBB">
        <w:rPr>
          <w:rFonts w:ascii="Times New Roman" w:hAnsi="Times New Roman"/>
          <w:b/>
          <w:szCs w:val="22"/>
        </w:rPr>
        <w:t>76 straipsnis. Rinkimų biuletenių apskaita rinkimų apylinkėse</w:t>
      </w:r>
    </w:p>
    <w:bookmarkEnd w:id="94"/>
    <w:p w:rsidR="007D0B8C" w:rsidRPr="008F5FBB" w:rsidRDefault="007D0B8C" w:rsidP="00717FA2">
      <w:pPr>
        <w:ind w:firstLine="720"/>
        <w:jc w:val="both"/>
        <w:rPr>
          <w:rFonts w:ascii="Times New Roman" w:hAnsi="Times New Roman"/>
        </w:rPr>
      </w:pPr>
      <w:r w:rsidRPr="008F5FBB">
        <w:rPr>
          <w:rFonts w:ascii="Times New Roman" w:hAnsi="Times New Roman"/>
        </w:rPr>
        <w:t>1. Uždarius balsavimo patalpą, apylinkės rinkimų komisijos pirmininkas, dalyvaujant ne mažiau kaip 3/5 rinkimų komisijos narių, užklijuoja ir antspauduoja balsadėžės plyšį.</w:t>
      </w:r>
    </w:p>
    <w:p w:rsidR="007D0B8C" w:rsidRPr="008F5FBB" w:rsidRDefault="007D0B8C" w:rsidP="00717FA2">
      <w:pPr>
        <w:ind w:firstLine="720"/>
        <w:jc w:val="both"/>
        <w:rPr>
          <w:rFonts w:ascii="Times New Roman" w:hAnsi="Times New Roman"/>
        </w:rPr>
      </w:pPr>
      <w:r w:rsidRPr="008F5FBB">
        <w:rPr>
          <w:rFonts w:ascii="Times New Roman" w:hAnsi="Times New Roman"/>
        </w:rPr>
        <w:t>2. Atskirai iš kiekvieno apylinkės rinkimų komisijos nario surenkami nepanaudoti rinkimų biuleteniai, viešai suskaičiuojami, jų skaičius įrašomas į balsų skaičiavimo protokolą. Pagal parašus rinkėjų sąraše, rinkėjo pažymėjimus, atvykimo lapelius, rinkėjų sugadintus ir grąžintus pakeisti tuščiais biuletenius patikrinama, ar komisijos narys visus biuletenius išdavė teisėtai.</w:t>
      </w:r>
    </w:p>
    <w:p w:rsidR="007D0B8C" w:rsidRPr="008F5FBB" w:rsidRDefault="007D0B8C" w:rsidP="00717FA2">
      <w:pPr>
        <w:ind w:firstLine="720"/>
        <w:jc w:val="both"/>
        <w:rPr>
          <w:rFonts w:ascii="Times New Roman" w:hAnsi="Times New Roman"/>
        </w:rPr>
      </w:pPr>
      <w:r w:rsidRPr="008F5FBB">
        <w:rPr>
          <w:rFonts w:ascii="Times New Roman" w:hAnsi="Times New Roman"/>
        </w:rPr>
        <w:t>3. Nepanaudotus ir sugadintus rinkimų biuletenius rinkimų komisija: viešai suskaičiuoja; anuliuoja nukirpdama dešinįjį viršutinį kampą; sudeda į specialiai tam skirtus vokus ir šiuos vokus antspauduoja. Nepanaudotų ir sugadintų biuletenių skaičius įrašomas į balsų skaičiavimo protokolą.</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pStyle w:val="Heading2"/>
        <w:spacing w:before="0" w:after="0"/>
        <w:ind w:left="2340" w:right="0" w:hanging="1620"/>
        <w:jc w:val="both"/>
        <w:rPr>
          <w:rFonts w:ascii="Times New Roman" w:eastAsia="Arial Unicode MS" w:hAnsi="Times New Roman"/>
          <w:i w:val="0"/>
          <w:sz w:val="22"/>
        </w:rPr>
      </w:pPr>
      <w:bookmarkStart w:id="95" w:name="straipsnis77"/>
      <w:r w:rsidRPr="008F5FBB">
        <w:rPr>
          <w:rFonts w:ascii="Times New Roman" w:hAnsi="Times New Roman"/>
          <w:i w:val="0"/>
          <w:sz w:val="22"/>
        </w:rPr>
        <w:t>77 straipsnis. Rinkimų apylinkės balsavimo patalpoje balsavusių rinkėjų balsų</w:t>
      </w:r>
    </w:p>
    <w:bookmarkEnd w:id="95"/>
    <w:p w:rsidR="007D0B8C" w:rsidRPr="008F5FBB" w:rsidRDefault="007D0B8C" w:rsidP="00717FA2">
      <w:pPr>
        <w:pStyle w:val="Heading2"/>
        <w:spacing w:before="0" w:after="0"/>
        <w:ind w:left="2340" w:right="0" w:hanging="355"/>
        <w:jc w:val="both"/>
        <w:rPr>
          <w:rFonts w:ascii="Times New Roman" w:eastAsia="Arial Unicode MS" w:hAnsi="Times New Roman"/>
          <w:i w:val="0"/>
          <w:sz w:val="22"/>
        </w:rPr>
      </w:pPr>
      <w:r w:rsidRPr="008F5FBB">
        <w:rPr>
          <w:rFonts w:ascii="Times New Roman" w:hAnsi="Times New Roman"/>
          <w:i w:val="0"/>
          <w:sz w:val="22"/>
        </w:rPr>
        <w:t>skaičiavimas</w:t>
      </w:r>
    </w:p>
    <w:p w:rsidR="007D0B8C" w:rsidRPr="008F5FBB" w:rsidRDefault="007D0B8C" w:rsidP="00717FA2">
      <w:pPr>
        <w:ind w:firstLine="720"/>
        <w:jc w:val="both"/>
        <w:rPr>
          <w:rFonts w:ascii="Times New Roman" w:hAnsi="Times New Roman"/>
        </w:rPr>
      </w:pPr>
      <w:r w:rsidRPr="008F5FBB">
        <w:rPr>
          <w:rFonts w:ascii="Times New Roman" w:hAnsi="Times New Roman"/>
        </w:rPr>
        <w:t>1. Apylinkės rinkimų komisija, dalyvaujant ne mažiau kaip 3/5 jos narių, apžiūri apylinkės rinkimų balsadėžę, ar nepažeisti antspaudai, ar nėra kitų požymių, liudijančių, kad ji galėjo būti atidaryta ar kitaip būtų buvę įmanoma iš jos išimti rinkimų biuletenius. Ar balsadėžė buvo pažeista, sprendžia komisija dalyvaujant ne mažiau kaip 3/5 jos narių. Jeigu komisija priima sprendimą, kad balsadėžė buvo pažeista, dėl to surašomas aktas, balsadėžė supakuojama, paketas antspauduojamas ir balsai neskaičiuojami. Balsadėžė pristatoma apygardos rinkimų komisijai. Sprendimą dėl šioje balsadėžėje esančių balsų skaičiavimo priima apygardos rinkimų komisija.</w:t>
      </w:r>
    </w:p>
    <w:p w:rsidR="007D0B8C" w:rsidRPr="008F5FBB" w:rsidRDefault="007D0B8C" w:rsidP="00717FA2">
      <w:pPr>
        <w:ind w:firstLine="720"/>
        <w:jc w:val="both"/>
        <w:rPr>
          <w:rFonts w:ascii="Times New Roman" w:hAnsi="Times New Roman"/>
        </w:rPr>
      </w:pPr>
      <w:r w:rsidRPr="008F5FBB">
        <w:rPr>
          <w:rFonts w:ascii="Times New Roman" w:hAnsi="Times New Roman"/>
        </w:rPr>
        <w:t>2. Įsitikinus, kad balsadėžė nebuvo pažeista, dalyvaujant ne mažiau kaip 3/5 apylinkės rinkimų komisijos narių ir stebėtojams, ji atidaroma, visi rinkimų biuleteniai sudedami ant stalų, ant kurių negali būti jokių kitų dokumentų bei rašymo priemonių (išskyrus juodus grafitinius pieštukus), ir komisija suskaičiuoja visus balsadėžėje buvusius biuletenius. Biuleteniai surūšiuojami pagal rinkimų apygardas (vienmandatės ir daugiamandatės), po to - į galiojančius ir negaliojančius. Galiojantys biuleteniai suskirstomi į grupes pagal juose rinkėjų padarytas žymas. Kiekviena biuletenių grupė turi būti perskaičiuota mažiausiai du kartus. Antrą kartą biuletenius turi perskaičiuoti kiti komisijos nariai. Iš visų biuletenių turi būti išskirti, jeigu aptinkama, neturintys būtinų požymių biuleteniai (nenustatytos formos, neantspauduoti ar antspauduoti ne šios rinkimų komisijos antspaudu ir pan.). Apie tokius biuletenius nedelsiant turi būti pranešta apygardos rinkimų komisijai ir apie tai įrašyta rinkimų apylinkės balsų skaičiavimo protokole. Skaičiavimo rezultatai turi būti paskelbti ir įrašyti į protokolą, suskaičiuoti biuleteniai sudėti į specialų voką (vokus), kuris užklijuojamas ir saugomas. Po to, kai rinkimų komisija nustatė, kiek kandidatų sąrašai daugiamandatėje rinkimų apygardoje ir kandidatai vienmandatėje rinkimų apygardoje gavo apylinkės balsavimo patalpoje balsavusių rinkėjų balsų, pradedami skaičiuoti paštu balsavusių rinkėjų balsai.</w:t>
      </w:r>
    </w:p>
    <w:p w:rsidR="007D0B8C" w:rsidRPr="008F5FBB" w:rsidRDefault="007D0B8C" w:rsidP="00717FA2">
      <w:pPr>
        <w:ind w:firstLine="720"/>
        <w:jc w:val="both"/>
        <w:rPr>
          <w:rFonts w:ascii="Times New Roman" w:hAnsi="Times New Roman"/>
        </w:rPr>
      </w:pPr>
      <w:r w:rsidRPr="008F5FBB">
        <w:rPr>
          <w:rFonts w:ascii="Times New Roman" w:hAnsi="Times New Roman"/>
        </w:rPr>
        <w:t>3. Biuleteniai, pagal kurių žymas galima nustatyti, už kurį kandidatų sąrašą balsavo rinkėjas, bet negalima nustatyti, kokią jis pareiškė nuomonę dėl balsuoto sąrašo kandidatų, vien dėl to negali būti pripažinti negaliojančiais. Jeigu rinkėjas biuletenyje nenurodė kandidato rinkimų numerio, nurodė nesamą kandidato rinkimų numerį, taip pat jeigu pagal įrašą ar įrašus neįmanoma nustatyti rinkėjo valios, pirmumo balsas ar balsai pagal šio biuletenio antrosios dalies specialųjį laukelį (laukelius) neskaičiuojami. Jeigu biuletenyje to paties kandidato rinkimų numeris įrašytas du ar tris kartus, šiam kandidatui pagal šį biuletenį įskaitomas tik vienas balsas.</w:t>
      </w:r>
    </w:p>
    <w:p w:rsidR="007D0B8C" w:rsidRPr="008F5FBB" w:rsidRDefault="007D0B8C" w:rsidP="00717FA2">
      <w:pPr>
        <w:ind w:firstLine="720"/>
        <w:jc w:val="both"/>
        <w:rPr>
          <w:rFonts w:ascii="Times New Roman" w:hAnsi="Times New Roman"/>
        </w:rPr>
      </w:pPr>
      <w:r w:rsidRPr="008F5FBB">
        <w:rPr>
          <w:rFonts w:ascii="Times New Roman" w:hAnsi="Times New Roman"/>
        </w:rPr>
        <w:t>4. Sprendimą dėl rinkimų biuletenio pripažinimo negaliojančiu arba esant ginčui tarp komisijos narių dėl biuletenio žymų įvertinimo priima rinkimų komisija balsavimu. Šio balsavimo rezultatas nurodomas kitoje to biuletenio pusėje.</w:t>
      </w:r>
    </w:p>
    <w:p w:rsidR="007D0B8C" w:rsidRPr="008F5FBB" w:rsidRDefault="007D0B8C" w:rsidP="00717FA2">
      <w:pPr>
        <w:ind w:firstLine="720"/>
        <w:jc w:val="both"/>
        <w:rPr>
          <w:rFonts w:ascii="Times New Roman" w:hAnsi="Times New Roman"/>
        </w:rPr>
      </w:pPr>
      <w:r w:rsidRPr="008F5FBB">
        <w:rPr>
          <w:rFonts w:ascii="Times New Roman" w:hAnsi="Times New Roman"/>
        </w:rPr>
        <w:t>5. Balsai skaičiuojami taip, kad šią procedūrą, rinkėjų žymas rinkimų biuleteniuose galėtų matyti visi balsų skaičiavimo metu dalyvaujantys asmenys ir įsitikintų, jog balsai skaičiuojami sąžiningai ir teisingai. Komisija privalo vieną kartą balsus perskaičiuoti, jei iki balsų skaičiavimo protokolo pasirašymo to pareikalauja bent vienas komisijos narys ar stebėtojas.</w:t>
      </w:r>
    </w:p>
    <w:p w:rsidR="007D0B8C" w:rsidRPr="008F5FBB" w:rsidRDefault="007D0B8C" w:rsidP="00717FA2">
      <w:pPr>
        <w:ind w:firstLine="720"/>
        <w:jc w:val="both"/>
        <w:rPr>
          <w:rFonts w:ascii="Times New Roman" w:hAnsi="Times New Roman"/>
        </w:rPr>
      </w:pPr>
      <w:r w:rsidRPr="008F5FBB">
        <w:rPr>
          <w:rFonts w:ascii="Times New Roman" w:hAnsi="Times New Roman"/>
        </w:rPr>
        <w:t>6. Konkrečią biuletenių ir balsų skaičiavimo tvarką nustato Vyriausioji rinkimų komisija ne vėliau kaip likus 14 dienų iki rinkimų.</w:t>
      </w:r>
    </w:p>
    <w:p w:rsidR="007D0B8C" w:rsidRPr="008F5FBB" w:rsidRDefault="007D0B8C" w:rsidP="00717FA2">
      <w:pPr>
        <w:pStyle w:val="Heading2"/>
        <w:spacing w:before="0" w:after="0"/>
        <w:ind w:left="2430" w:right="0" w:hanging="1710"/>
        <w:jc w:val="both"/>
        <w:rPr>
          <w:rFonts w:ascii="Times New Roman" w:eastAsia="Arial Unicode MS" w:hAnsi="Times New Roman"/>
          <w:i w:val="0"/>
          <w:sz w:val="22"/>
        </w:rPr>
      </w:pPr>
    </w:p>
    <w:p w:rsidR="007D0B8C" w:rsidRPr="008F5FBB" w:rsidRDefault="007D0B8C" w:rsidP="00717FA2">
      <w:pPr>
        <w:pStyle w:val="Heading2"/>
        <w:spacing w:before="0" w:after="0"/>
        <w:ind w:left="0" w:right="0" w:firstLine="709"/>
        <w:jc w:val="both"/>
        <w:rPr>
          <w:rFonts w:ascii="Times New Roman" w:eastAsia="Arial Unicode MS" w:hAnsi="Times New Roman"/>
          <w:i w:val="0"/>
          <w:iCs/>
          <w:sz w:val="22"/>
          <w:szCs w:val="24"/>
        </w:rPr>
      </w:pPr>
      <w:bookmarkStart w:id="96" w:name="straipsnis78"/>
      <w:r w:rsidRPr="008F5FBB">
        <w:rPr>
          <w:rFonts w:ascii="Times New Roman" w:hAnsi="Times New Roman"/>
          <w:i w:val="0"/>
          <w:iCs/>
          <w:sz w:val="22"/>
          <w:szCs w:val="24"/>
        </w:rPr>
        <w:t>78 straipsnis. Balsavusių pašto vokais rinkėjų apskaita, jų paduotų balsų ir</w:t>
      </w:r>
    </w:p>
    <w:bookmarkEnd w:id="96"/>
    <w:p w:rsidR="007D0B8C" w:rsidRPr="008F5FBB" w:rsidRDefault="007D0B8C" w:rsidP="00717FA2">
      <w:pPr>
        <w:pStyle w:val="Heading2"/>
        <w:spacing w:before="0" w:after="0"/>
        <w:ind w:left="1440" w:right="0" w:firstLine="720"/>
        <w:jc w:val="both"/>
        <w:rPr>
          <w:rFonts w:ascii="Times New Roman" w:eastAsia="Arial Unicode MS" w:hAnsi="Times New Roman"/>
          <w:i w:val="0"/>
          <w:sz w:val="22"/>
        </w:rPr>
      </w:pPr>
      <w:r w:rsidRPr="008F5FBB">
        <w:rPr>
          <w:rFonts w:ascii="Times New Roman" w:hAnsi="Times New Roman"/>
          <w:i w:val="0"/>
          <w:iCs/>
          <w:sz w:val="22"/>
          <w:szCs w:val="24"/>
        </w:rPr>
        <w:t>kandidatų pirmumo balsų skaičiavimas</w:t>
      </w:r>
    </w:p>
    <w:p w:rsidR="007D0B8C" w:rsidRPr="008F5FBB" w:rsidRDefault="007D0B8C" w:rsidP="00717FA2">
      <w:pPr>
        <w:ind w:firstLine="709"/>
        <w:jc w:val="both"/>
        <w:rPr>
          <w:rFonts w:ascii="Times New Roman" w:hAnsi="Times New Roman"/>
          <w:bCs/>
        </w:rPr>
      </w:pPr>
      <w:r w:rsidRPr="008F5FBB">
        <w:rPr>
          <w:rFonts w:ascii="Times New Roman" w:hAnsi="Times New Roman"/>
        </w:rPr>
        <w:t xml:space="preserve">1. Suskaičiavus balsadėžėje rastus rinkimų biuletenius, pradedami skaičiuoti paštu </w:t>
      </w:r>
      <w:r w:rsidRPr="008F5FBB">
        <w:rPr>
          <w:rFonts w:ascii="Times New Roman" w:hAnsi="Times New Roman"/>
          <w:bCs/>
        </w:rPr>
        <w:t>ir namuose gauti rinkimų biuleteniai:</w:t>
      </w:r>
    </w:p>
    <w:p w:rsidR="007D0B8C" w:rsidRPr="008F5FBB" w:rsidRDefault="007D0B8C" w:rsidP="00717FA2">
      <w:pPr>
        <w:ind w:firstLine="709"/>
        <w:jc w:val="both"/>
        <w:rPr>
          <w:rFonts w:ascii="Times New Roman" w:hAnsi="Times New Roman"/>
        </w:rPr>
      </w:pPr>
      <w:r w:rsidRPr="008F5FBB">
        <w:rPr>
          <w:rFonts w:ascii="Times New Roman" w:hAnsi="Times New Roman"/>
          <w:bCs/>
        </w:rPr>
        <w:t>1) apylinkės rinkimų komisijos pirmininkas pateikia neatplėštus visus paštu ir namuose</w:t>
      </w:r>
      <w:r w:rsidRPr="008F5FBB">
        <w:rPr>
          <w:rFonts w:ascii="Times New Roman" w:hAnsi="Times New Roman"/>
        </w:rPr>
        <w:t xml:space="preserve"> gautus išorinius balsavimo vokus. Jų skaičius paskelbiamas ir įrašomas į balsų skaičiavimo protokolą;</w:t>
      </w:r>
    </w:p>
    <w:p w:rsidR="007D0B8C" w:rsidRPr="008F5FBB" w:rsidRDefault="007D0B8C" w:rsidP="00717FA2">
      <w:pPr>
        <w:ind w:firstLine="709"/>
        <w:jc w:val="both"/>
        <w:rPr>
          <w:rFonts w:ascii="Times New Roman" w:hAnsi="Times New Roman"/>
          <w:lang w:eastAsia="lt-LT"/>
        </w:rPr>
      </w:pPr>
      <w:r w:rsidRPr="008F5FBB">
        <w:rPr>
          <w:rFonts w:ascii="Times New Roman" w:hAnsi="Times New Roman"/>
        </w:rPr>
        <w:t>2)</w:t>
      </w:r>
      <w:r w:rsidRPr="008F5FBB">
        <w:rPr>
          <w:rFonts w:ascii="Times New Roman" w:hAnsi="Times New Roman"/>
          <w:lang w:eastAsia="lt-LT"/>
        </w:rPr>
        <w:t xml:space="preserve"> išoriniai vokai po vieną atplėšiami;</w:t>
      </w:r>
    </w:p>
    <w:p w:rsidR="007D0B8C" w:rsidRPr="008F5FBB" w:rsidRDefault="007D0B8C" w:rsidP="00717FA2">
      <w:pPr>
        <w:ind w:firstLine="709"/>
        <w:jc w:val="both"/>
        <w:rPr>
          <w:rFonts w:ascii="Times New Roman" w:hAnsi="Times New Roman"/>
          <w:lang w:eastAsia="lt-LT"/>
        </w:rPr>
      </w:pPr>
      <w:r w:rsidRPr="008F5FBB">
        <w:rPr>
          <w:rFonts w:ascii="Times New Roman" w:hAnsi="Times New Roman"/>
          <w:lang w:eastAsia="lt-LT"/>
        </w:rPr>
        <w:t>3) iš išorinio voko išimamas rinkėjo pažymėjimas, garsiai perskaitoma rinkėjo pavardė, ji sutikrinama su apylinkės rinkėjų sąrašu ir vidinis balsavimo paštu vokas antspauduojamas rinkimų apylinkės antspaudu. Jeigu rinkėjo pažymėjime įrašytas asmuo, kurio nėra rinkėjų sąraše, arba rinkėjų sąraše yra rinkėjo parašas, liudijantis, kad jis jau balsavo apylinkėje, arba yra gautas kitas to paties rinkėjo balsavimo paštu vokas, arba išoriniame voke nėra rinkėjo pažymėjimo, arba išoriniame voke yra įdėta daugiau kaip vienas vidinis balsavimo vokas, – antspaudas nededamas ir laikoma, kad voke esantis rinkimų biuletenis (biuleteniai) negalioja, vokas neatplėšiamas. Ant vidinio (vidinių) balsavimo voko (vokų) būtina pažymėti, kad voke esantys biuleteniai negalioja. Tokių vokų turinys rinkimų apylinkės balsų skaičiavimo protokole neįskaičiuojamas;</w:t>
      </w:r>
    </w:p>
    <w:p w:rsidR="007D0B8C" w:rsidRPr="008F5FBB" w:rsidRDefault="007D0B8C" w:rsidP="00717FA2">
      <w:pPr>
        <w:ind w:firstLine="709"/>
        <w:jc w:val="both"/>
        <w:rPr>
          <w:rFonts w:ascii="Times New Roman" w:hAnsi="Times New Roman"/>
          <w:lang w:eastAsia="lt-LT"/>
        </w:rPr>
      </w:pPr>
      <w:r w:rsidRPr="008F5FBB">
        <w:rPr>
          <w:rFonts w:ascii="Times New Roman" w:hAnsi="Times New Roman"/>
          <w:lang w:eastAsia="lt-LT"/>
        </w:rPr>
        <w:t xml:space="preserve">4) apylinkės rinkėjų sąraše prie rinkėjo, kurio balsas gautas paštu </w:t>
      </w:r>
      <w:r w:rsidRPr="008F5FBB">
        <w:rPr>
          <w:rFonts w:ascii="Times New Roman" w:hAnsi="Times New Roman"/>
          <w:bCs/>
          <w:lang w:eastAsia="lt-LT"/>
        </w:rPr>
        <w:t>ir namuose,</w:t>
      </w:r>
      <w:r w:rsidRPr="008F5FBB">
        <w:rPr>
          <w:rFonts w:ascii="Times New Roman" w:hAnsi="Times New Roman"/>
          <w:lang w:eastAsia="lt-LT"/>
        </w:rPr>
        <w:t xml:space="preserve"> pavardės įrašoma „balsavo paštu“ arba „BP“;</w:t>
      </w:r>
    </w:p>
    <w:p w:rsidR="007D0B8C" w:rsidRPr="008F5FBB" w:rsidRDefault="007D0B8C" w:rsidP="00717FA2">
      <w:pPr>
        <w:ind w:firstLine="709"/>
        <w:jc w:val="both"/>
        <w:rPr>
          <w:rFonts w:ascii="Times New Roman" w:hAnsi="Times New Roman"/>
          <w:szCs w:val="24"/>
          <w:lang w:eastAsia="lt-LT"/>
        </w:rPr>
      </w:pPr>
      <w:r w:rsidRPr="008F5FBB">
        <w:rPr>
          <w:rFonts w:ascii="Times New Roman" w:hAnsi="Times New Roman"/>
          <w:szCs w:val="24"/>
          <w:lang w:eastAsia="lt-LT"/>
        </w:rPr>
        <w:t>5) antspauduotas vidinis balsavimo vokas įmetamas į balsadėžę, įrengtą ir antspauduotą pagal nustatytus reikalavimus;</w:t>
      </w:r>
    </w:p>
    <w:p w:rsidR="007D0B8C" w:rsidRPr="008F5FBB" w:rsidRDefault="007D0B8C" w:rsidP="00717FA2">
      <w:pPr>
        <w:ind w:firstLine="709"/>
        <w:jc w:val="both"/>
        <w:rPr>
          <w:rFonts w:ascii="Times New Roman" w:hAnsi="Times New Roman"/>
          <w:lang w:eastAsia="lt-LT"/>
        </w:rPr>
      </w:pPr>
      <w:r w:rsidRPr="008F5FBB">
        <w:rPr>
          <w:rFonts w:ascii="Times New Roman" w:hAnsi="Times New Roman"/>
          <w:lang w:eastAsia="lt-LT"/>
        </w:rPr>
        <w:t>6) baigus peržiūrėti visus paštu gautus vokus, balsadėžė atidaroma ir atplėšiami antspauduoti vidiniai balsavimo paštu vokai. Jeigu balsavimo voke yra daugiau kaip po vieną vienmandatės ir daugiamandatės apygardos rinkimų biuletenį, visi voke esantys biuleteniai pripažįstami negaliojančiais. Toliau paštu gauti balsai skaičiuojami pagal 77 straipsnio reikalavimus.</w:t>
      </w:r>
    </w:p>
    <w:p w:rsidR="007D0B8C" w:rsidRPr="008F5FBB" w:rsidRDefault="007D0B8C" w:rsidP="00717FA2">
      <w:pPr>
        <w:ind w:firstLine="720"/>
        <w:jc w:val="both"/>
        <w:rPr>
          <w:rFonts w:ascii="Times New Roman" w:hAnsi="Times New Roman"/>
        </w:rPr>
      </w:pPr>
      <w:r w:rsidRPr="008F5FBB">
        <w:rPr>
          <w:rFonts w:ascii="Times New Roman" w:hAnsi="Times New Roman"/>
        </w:rPr>
        <w:t>2. Jeigu rinkimų apylinkėje (komisijoje) yra tik vienas antspauduotas vidinis balsavimo paštu vokas, kad nebūtų pažeistas balsavimo slaptumas, jis neatplėšiamas ir perduodamas šią komisiją sudariusiai rinkimų komisijai. Ši komisija balsavimo rezultatus įrašo į savo balsų skaičiavimo protokolą.</w:t>
      </w:r>
    </w:p>
    <w:p w:rsidR="007D0B8C" w:rsidRPr="008F5FBB" w:rsidRDefault="007D0B8C" w:rsidP="00717FA2">
      <w:pPr>
        <w:ind w:firstLine="720"/>
        <w:jc w:val="both"/>
        <w:rPr>
          <w:rFonts w:ascii="Times New Roman" w:hAnsi="Times New Roman"/>
        </w:rPr>
      </w:pPr>
      <w:r w:rsidRPr="008F5FBB">
        <w:rPr>
          <w:rFonts w:ascii="Times New Roman" w:hAnsi="Times New Roman"/>
        </w:rPr>
        <w:t>3. Po to, kai suskaičiuoti balsavimo patalpoje ir paštu už kandidatų sąrašus ir kandidatus paduoti balsai, visi duomenys yra įrašyti į vienmandatės rinkimų apygardos balsų skaičiavimo protokolą ir daugiamandatės rinkimų apygardos balsų skaičiavimo protokolo pirmąją dalį, protokolas ir pirmoji protokolo dalis yra pasirašyti komisijos narių, pirmininko bei stebėtojų ir apylinkės rinkimų komisija pranešė apygardos rinkimų komisijai, kad balsai už kandidatų sąrašus ir kandidatus yra suskaičiuoti, apylinkės rinkimų komisija gali pradėti skaičiuoti balsus, paduotus už kandidatus (pirmumo balsus). Apylinkės rinkimų komisija gali nuspręsti pirmumo balsus skaičiuoti iš karto arba, jeigu leido apygardos rinkimų komisijos pirmininkas, kitą kartą, bet ne vėliau kaip po 24 valandų. Jeigu nusprendžiama pirmumo balsus skaičiuoti kitą kartą, biuleteniai, kurie turės būti skaičiuojami, Vyriausiosios rinkimų komisijos nustatyta tvarka specialiajame voke turi būti perduoti saugoti apygardos rinkimų komisijai. Šiuo atveju apygardos rinkimų komisija po to, kai priėmė iš apylinkės rinkimų komisijos rinkimų dokumentus, dėl jai perduotuose biuleteniuose pirmumo balsų skaičiavimo turi priimti vieną iš sprendimų:</w:t>
      </w:r>
    </w:p>
    <w:p w:rsidR="007D0B8C" w:rsidRPr="008F5FBB" w:rsidRDefault="007D0B8C" w:rsidP="00717FA2">
      <w:pPr>
        <w:ind w:firstLine="720"/>
        <w:jc w:val="both"/>
        <w:rPr>
          <w:rFonts w:ascii="Times New Roman" w:hAnsi="Times New Roman"/>
        </w:rPr>
      </w:pPr>
      <w:r w:rsidRPr="008F5FBB">
        <w:rPr>
          <w:rFonts w:ascii="Times New Roman" w:hAnsi="Times New Roman"/>
        </w:rPr>
        <w:t>1) grąžinti biuletenius ir pavesti pirmumo balsus suskaičiuoti tai apylinkės rinkimų komisijai, iš kurios jie buvo gauti;</w:t>
      </w:r>
    </w:p>
    <w:p w:rsidR="007D0B8C" w:rsidRPr="008F5FBB" w:rsidRDefault="007D0B8C" w:rsidP="00717FA2">
      <w:pPr>
        <w:ind w:firstLine="720"/>
        <w:jc w:val="both"/>
        <w:rPr>
          <w:rFonts w:ascii="Times New Roman" w:hAnsi="Times New Roman"/>
        </w:rPr>
      </w:pPr>
      <w:r w:rsidRPr="008F5FBB">
        <w:rPr>
          <w:rFonts w:ascii="Times New Roman" w:hAnsi="Times New Roman"/>
        </w:rPr>
        <w:t>2) pakeisti apylinkės rinkimų komisijos, iš kurios yra gauti rinkimų dokumentai, sprendimą dėl pirmumo balsų skaičiavimo ir pavesti pirmumo balsus suskaičiuoti kitos rinkimų apylinkės komisijai arba imtis skaičiuoti pirmumo balsus pačiai. Šiuo atveju apygardos rinkimų komisija turi nustatyti pirmumo balsų skaičiavimo vietą ir laiką.</w:t>
      </w:r>
    </w:p>
    <w:p w:rsidR="007D0B8C" w:rsidRPr="008F5FBB" w:rsidRDefault="007D0B8C" w:rsidP="00717FA2">
      <w:pPr>
        <w:ind w:firstLine="720"/>
        <w:jc w:val="both"/>
        <w:rPr>
          <w:rFonts w:ascii="Times New Roman" w:hAnsi="Times New Roman"/>
        </w:rPr>
      </w:pPr>
      <w:r w:rsidRPr="008F5FBB">
        <w:rPr>
          <w:rFonts w:ascii="Times New Roman" w:hAnsi="Times New Roman"/>
        </w:rPr>
        <w:t>4. Jeigu komisija pirmumo balsus skaičiuoja kitą dieną arba perskaičiuoja biuletenius, ji, dalyvaujant ne mažiau kaip 3/5 narių, patikrina, ar nebuvo atidarytas specialusis vokas (vokai). Jeigu apylinkės rinkimų komisija priima sprendimą, kad vokas buvo pažeistas ar buvo pakeistas jo turinys, dėl to surašomas aktas, vokas supakuojamas, paketas antspauduojamas ir balsai neskaičiuojami. Paketas pristatomas apygardos rinkimų komisijai. Apie tai nedelsiant pranešama Vyriausiajai rinkimų komisijai. Sprendimą dėl šiame pakete esančių balsų skaičiavimo priima apygardos rinkimų komisija. Įsitikinus, kad vokas nebuvo pažeistas, pradedamas pirmumo balsų skaičiavimas. Apie pirmumo balsų skaičiavimo vietą ir laiką, taip pat ir tuo atveju, kai apygardos rinkimų komisija nusprendžia perskaičiuoti biuletenius, ne vėliau kaip prieš valandą iki skaičiavimo pradžios turi būti paskelbiama dviejose skelbimų lentose: įrengtoje pastate, kuriame yra apygardos rinkimų komisijos būstinė, ir pastate, kuriame bus skaičiuojami pirmumo balsai. Skaičiuojant pirmumo balsus, gali dalyvauti rinkimų stebėtojai ir turi budėti policininkas. Visi rinkimų biuleteniai sudedami ant stalų, ant kurių negali būti jokių kitų dokumentų bei rašymo priemonių (išskyrus juodus grafitinius pieštukus), ir komisija patikrina, ar yra visi biuleteniai, kuriuose reikia suskaičiuoti pirmumo balsus. Konkrečią pirmumo balsų skaičiavimo tvarką nustato Vyriausioji rinkimų komisija ne vėliau kaip likus 7 dienoms iki rinkimų. Balsai turi būti skaičiuojami taip, kad šią procedūrą galėtų matyti visi balsų skaičiavimo metu dalyvaujantys asmenys ir įsitikintų, jog balsai skaičiuojami sąžiningai ir teisingai. Suskaičiuoti balsai įrašomi į daugiamandatės rinkimų apygardos balsų skaičiavimo protokolo antrąją dalį, biuleteniai supakuojami, paketas antspauduojamas ir perduodamas apygardos rinkimų komisijai.</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109" w:history="1">
        <w:r w:rsidRPr="008F5FBB">
          <w:rPr>
            <w:rStyle w:val="Hyperlink"/>
            <w:rFonts w:ascii="Times New Roman" w:eastAsia="MS Mincho" w:hAnsi="Times New Roman"/>
            <w:i/>
            <w:iCs/>
          </w:rPr>
          <w:t>X-397</w:t>
        </w:r>
      </w:hyperlink>
      <w:r w:rsidRPr="008F5FBB">
        <w:rPr>
          <w:rFonts w:ascii="Times New Roman" w:eastAsia="MS Mincho" w:hAnsi="Times New Roman"/>
          <w:i/>
          <w:iCs/>
        </w:rPr>
        <w:t>, 2005-11-17, Žin., 2005, Nr. 143-5171 (2005-12-08)</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110" w:history="1">
        <w:r w:rsidRPr="008F5FBB">
          <w:rPr>
            <w:rStyle w:val="Hyperlink"/>
            <w:rFonts w:ascii="Times New Roman" w:eastAsia="MS Mincho" w:hAnsi="Times New Roman"/>
            <w:i/>
            <w:iCs/>
          </w:rPr>
          <w:t>X-1490</w:t>
        </w:r>
      </w:hyperlink>
      <w:r w:rsidRPr="008F5FBB">
        <w:rPr>
          <w:rFonts w:ascii="Times New Roman" w:eastAsia="MS Mincho" w:hAnsi="Times New Roman"/>
          <w:i/>
          <w:iCs/>
        </w:rPr>
        <w:t>, 2008-04-15, Žin., 2008, Nr. 50-1839 (2008-04-30)</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97" w:name="straipsnis79"/>
      <w:r w:rsidRPr="008F5FBB">
        <w:rPr>
          <w:rFonts w:ascii="Times New Roman" w:hAnsi="Times New Roman"/>
          <w:b/>
          <w:szCs w:val="22"/>
        </w:rPr>
        <w:t>79 straipsnis. Rinkimų apylinkės balsų skaičiavimo protokolai</w:t>
      </w:r>
    </w:p>
    <w:bookmarkEnd w:id="97"/>
    <w:p w:rsidR="007D0B8C" w:rsidRPr="008F5FBB" w:rsidRDefault="007D0B8C" w:rsidP="00717FA2">
      <w:pPr>
        <w:ind w:firstLine="720"/>
        <w:jc w:val="both"/>
        <w:rPr>
          <w:rFonts w:ascii="Times New Roman" w:hAnsi="Times New Roman"/>
        </w:rPr>
      </w:pPr>
      <w:r w:rsidRPr="008F5FBB">
        <w:rPr>
          <w:rFonts w:ascii="Times New Roman" w:hAnsi="Times New Roman"/>
        </w:rPr>
        <w:t>1. Kiekvienoje rinkimų apylinkėje surašomi du balsų skaičiavimo protokolai: vienmandatės rinkimų apygardos ir daugiamandatės rinkimų apygardos. Daugiamandatės rinkimų apygardos balsų skaičiavimo protokolas turi dvi dalis.</w:t>
      </w:r>
    </w:p>
    <w:p w:rsidR="007D0B8C" w:rsidRPr="008F5FBB" w:rsidRDefault="007D0B8C" w:rsidP="00717FA2">
      <w:pPr>
        <w:ind w:firstLine="720"/>
        <w:jc w:val="both"/>
        <w:rPr>
          <w:rFonts w:ascii="Times New Roman" w:hAnsi="Times New Roman"/>
        </w:rPr>
      </w:pPr>
      <w:r w:rsidRPr="008F5FBB">
        <w:rPr>
          <w:rFonts w:ascii="Times New Roman" w:hAnsi="Times New Roman"/>
        </w:rPr>
        <w:t>2. Vienmandatės rinkimų apygardos balsų skaičiavimo protokole įrašoma:</w:t>
      </w:r>
    </w:p>
    <w:p w:rsidR="007D0B8C" w:rsidRPr="008F5FBB" w:rsidRDefault="007D0B8C" w:rsidP="00717FA2">
      <w:pPr>
        <w:ind w:firstLine="720"/>
        <w:jc w:val="both"/>
        <w:rPr>
          <w:rFonts w:ascii="Times New Roman" w:hAnsi="Times New Roman"/>
        </w:rPr>
      </w:pPr>
      <w:r w:rsidRPr="008F5FBB">
        <w:rPr>
          <w:rFonts w:ascii="Times New Roman" w:hAnsi="Times New Roman"/>
        </w:rPr>
        <w:t>1) rinkėjų skaičius rinkimų apylinkėje;</w:t>
      </w:r>
    </w:p>
    <w:p w:rsidR="007D0B8C" w:rsidRPr="008F5FBB" w:rsidRDefault="007D0B8C" w:rsidP="00717FA2">
      <w:pPr>
        <w:ind w:firstLine="720"/>
        <w:jc w:val="both"/>
        <w:rPr>
          <w:rFonts w:ascii="Times New Roman" w:hAnsi="Times New Roman"/>
        </w:rPr>
      </w:pPr>
      <w:r w:rsidRPr="008F5FBB">
        <w:rPr>
          <w:rFonts w:ascii="Times New Roman" w:hAnsi="Times New Roman"/>
        </w:rPr>
        <w:t>2) gautų iš apygardos rinkimų komisijos vienmandatės rinkimų apygardos biuletenių skaičius;</w:t>
      </w:r>
    </w:p>
    <w:p w:rsidR="007D0B8C" w:rsidRPr="008F5FBB" w:rsidRDefault="007D0B8C" w:rsidP="00717FA2">
      <w:pPr>
        <w:ind w:firstLine="720"/>
        <w:jc w:val="both"/>
        <w:rPr>
          <w:rFonts w:ascii="Times New Roman" w:hAnsi="Times New Roman"/>
        </w:rPr>
      </w:pPr>
      <w:r w:rsidRPr="008F5FBB">
        <w:rPr>
          <w:rFonts w:ascii="Times New Roman" w:hAnsi="Times New Roman"/>
        </w:rPr>
        <w:t>3) kiekvienam komisijos nariui išduotų rinkimų biuletenių skaičius, rinkėjams išduotų biuletenių skaičius, rinkėjų parašų skaičius, rinkėjo pažymėjimų skaičius, atvykimo lapelių skaičius, nepanaudotų ir sugadintų biuletenių skaičius;</w:t>
      </w:r>
    </w:p>
    <w:p w:rsidR="007D0B8C" w:rsidRPr="008F5FBB" w:rsidRDefault="007D0B8C" w:rsidP="00717FA2">
      <w:pPr>
        <w:ind w:firstLine="720"/>
        <w:jc w:val="both"/>
        <w:rPr>
          <w:rFonts w:ascii="Times New Roman" w:hAnsi="Times New Roman"/>
        </w:rPr>
      </w:pPr>
      <w:r w:rsidRPr="008F5FBB">
        <w:rPr>
          <w:rFonts w:ascii="Times New Roman" w:hAnsi="Times New Roman"/>
        </w:rPr>
        <w:t>4) anuliuotų rinkimų biuletenių skaičius;</w:t>
      </w:r>
    </w:p>
    <w:p w:rsidR="007D0B8C" w:rsidRPr="008F5FBB" w:rsidRDefault="007D0B8C" w:rsidP="00717FA2">
      <w:pPr>
        <w:ind w:firstLine="720"/>
        <w:jc w:val="both"/>
        <w:rPr>
          <w:rFonts w:ascii="Times New Roman" w:hAnsi="Times New Roman"/>
        </w:rPr>
      </w:pPr>
      <w:r w:rsidRPr="008F5FBB">
        <w:rPr>
          <w:rFonts w:ascii="Times New Roman" w:hAnsi="Times New Roman"/>
        </w:rPr>
        <w:t>5) rinkimų apylinkės balsavimo patalpoje balsavusių rinkėjų skaičius;</w:t>
      </w:r>
    </w:p>
    <w:p w:rsidR="007D0B8C" w:rsidRPr="008F5FBB" w:rsidRDefault="007D0B8C" w:rsidP="00717FA2">
      <w:pPr>
        <w:ind w:firstLine="720"/>
        <w:jc w:val="both"/>
        <w:rPr>
          <w:rFonts w:ascii="Times New Roman" w:hAnsi="Times New Roman"/>
        </w:rPr>
      </w:pPr>
      <w:r w:rsidRPr="008F5FBB">
        <w:rPr>
          <w:rFonts w:ascii="Times New Roman" w:hAnsi="Times New Roman"/>
        </w:rPr>
        <w:t>6) balsadėžės atidarymo laikas;</w:t>
      </w:r>
    </w:p>
    <w:p w:rsidR="007D0B8C" w:rsidRPr="008F5FBB" w:rsidRDefault="007D0B8C" w:rsidP="00717FA2">
      <w:pPr>
        <w:ind w:firstLine="720"/>
        <w:jc w:val="both"/>
        <w:rPr>
          <w:rFonts w:ascii="Times New Roman" w:hAnsi="Times New Roman"/>
        </w:rPr>
      </w:pPr>
      <w:r w:rsidRPr="008F5FBB">
        <w:rPr>
          <w:rFonts w:ascii="Times New Roman" w:hAnsi="Times New Roman"/>
        </w:rPr>
        <w:t>7) balsadėžėje rastų negaliojančių rinkimų biuletenių skaičius;</w:t>
      </w:r>
    </w:p>
    <w:p w:rsidR="007D0B8C" w:rsidRPr="008F5FBB" w:rsidRDefault="007D0B8C" w:rsidP="00717FA2">
      <w:pPr>
        <w:ind w:firstLine="720"/>
        <w:jc w:val="both"/>
        <w:rPr>
          <w:rFonts w:ascii="Times New Roman" w:hAnsi="Times New Roman"/>
        </w:rPr>
      </w:pPr>
      <w:r w:rsidRPr="008F5FBB">
        <w:rPr>
          <w:rFonts w:ascii="Times New Roman" w:hAnsi="Times New Roman"/>
        </w:rPr>
        <w:t>8) balsadėžėje rastų galiojančių rinkimų biuletenių skaičius;</w:t>
      </w:r>
    </w:p>
    <w:p w:rsidR="007D0B8C" w:rsidRPr="008F5FBB" w:rsidRDefault="007D0B8C" w:rsidP="00717FA2">
      <w:pPr>
        <w:ind w:firstLine="720"/>
        <w:jc w:val="both"/>
        <w:rPr>
          <w:rFonts w:ascii="Times New Roman" w:hAnsi="Times New Roman"/>
        </w:rPr>
      </w:pPr>
      <w:r w:rsidRPr="008F5FBB">
        <w:rPr>
          <w:rFonts w:ascii="Times New Roman" w:hAnsi="Times New Roman"/>
        </w:rPr>
        <w:t>9) balsadėžėje rastų atskirai už kiekvieną kandidatą į Seimo narius paduotų balsų skaičius;</w:t>
      </w:r>
    </w:p>
    <w:p w:rsidR="007D0B8C" w:rsidRPr="008F5FBB" w:rsidRDefault="007D0B8C" w:rsidP="00717FA2">
      <w:pPr>
        <w:ind w:firstLine="709"/>
        <w:jc w:val="both"/>
        <w:rPr>
          <w:rFonts w:ascii="Times New Roman" w:hAnsi="Times New Roman"/>
          <w:bCs/>
        </w:rPr>
      </w:pPr>
      <w:r w:rsidRPr="008F5FBB">
        <w:rPr>
          <w:rFonts w:ascii="Times New Roman" w:hAnsi="Times New Roman"/>
          <w:bCs/>
        </w:rPr>
        <w:t>10) namuose balsavusių rinkėjų balsavimo vokų skaičius, paštu gautų balsavimo vokų skaičius, bendras paštu ir namuose gautų balsavimo vokų skaičius, antspauduotų vidinių balsavimo paštu vokų skaičius;</w:t>
      </w:r>
    </w:p>
    <w:p w:rsidR="007D0B8C" w:rsidRPr="008F5FBB" w:rsidRDefault="007D0B8C" w:rsidP="00717FA2">
      <w:pPr>
        <w:ind w:firstLine="720"/>
        <w:jc w:val="both"/>
        <w:rPr>
          <w:rFonts w:ascii="Times New Roman" w:hAnsi="Times New Roman"/>
        </w:rPr>
      </w:pPr>
      <w:r w:rsidRPr="008F5FBB">
        <w:rPr>
          <w:rFonts w:ascii="Times New Roman" w:hAnsi="Times New Roman"/>
        </w:rPr>
        <w:t>11) paštu gautų negaliojančių rinkimų biuletenių skaičius (biuleteniai, kurie yra neantspauduotuose ir neatplėštuose vokuose, neskaičiuojami ir nenurodomi kaip negaliojantys);</w:t>
      </w:r>
    </w:p>
    <w:p w:rsidR="007D0B8C" w:rsidRPr="008F5FBB" w:rsidRDefault="007D0B8C" w:rsidP="00717FA2">
      <w:pPr>
        <w:ind w:firstLine="720"/>
        <w:jc w:val="both"/>
        <w:rPr>
          <w:rFonts w:ascii="Times New Roman" w:hAnsi="Times New Roman"/>
        </w:rPr>
      </w:pPr>
      <w:r w:rsidRPr="008F5FBB">
        <w:rPr>
          <w:rFonts w:ascii="Times New Roman" w:hAnsi="Times New Roman"/>
        </w:rPr>
        <w:t>12) paštu gautų galiojančių rinkimų biuletenių skaičius;</w:t>
      </w:r>
    </w:p>
    <w:p w:rsidR="007D0B8C" w:rsidRPr="008F5FBB" w:rsidRDefault="007D0B8C" w:rsidP="00717FA2">
      <w:pPr>
        <w:ind w:firstLine="720"/>
        <w:jc w:val="both"/>
        <w:rPr>
          <w:rFonts w:ascii="Times New Roman" w:hAnsi="Times New Roman"/>
        </w:rPr>
      </w:pPr>
      <w:r w:rsidRPr="008F5FBB">
        <w:rPr>
          <w:rFonts w:ascii="Times New Roman" w:hAnsi="Times New Roman"/>
        </w:rPr>
        <w:t>13) paštu gautų balsų už kiekvieną kandidatą į Seimo narius skaičius;</w:t>
      </w:r>
    </w:p>
    <w:p w:rsidR="007D0B8C" w:rsidRPr="008F5FBB" w:rsidRDefault="007D0B8C" w:rsidP="00717FA2">
      <w:pPr>
        <w:ind w:firstLine="720"/>
        <w:jc w:val="both"/>
        <w:rPr>
          <w:rFonts w:ascii="Times New Roman" w:hAnsi="Times New Roman"/>
        </w:rPr>
      </w:pPr>
      <w:r w:rsidRPr="008F5FBB">
        <w:rPr>
          <w:rFonts w:ascii="Times New Roman" w:hAnsi="Times New Roman"/>
        </w:rPr>
        <w:t>14) iš viso rinkimų apylinkėje dalyvavusių rinkimuose rinkėjų skaičius;</w:t>
      </w:r>
    </w:p>
    <w:p w:rsidR="007D0B8C" w:rsidRPr="008F5FBB" w:rsidRDefault="007D0B8C" w:rsidP="00717FA2">
      <w:pPr>
        <w:ind w:firstLine="720"/>
        <w:jc w:val="both"/>
        <w:rPr>
          <w:rFonts w:ascii="Times New Roman" w:hAnsi="Times New Roman"/>
        </w:rPr>
      </w:pPr>
      <w:r w:rsidRPr="008F5FBB">
        <w:rPr>
          <w:rFonts w:ascii="Times New Roman" w:hAnsi="Times New Roman"/>
        </w:rPr>
        <w:t>15) iš viso negaliojančių rinkimų apylinkėje biuletenių skaičius;</w:t>
      </w:r>
    </w:p>
    <w:p w:rsidR="007D0B8C" w:rsidRPr="008F5FBB" w:rsidRDefault="007D0B8C" w:rsidP="00717FA2">
      <w:pPr>
        <w:ind w:firstLine="720"/>
        <w:jc w:val="both"/>
        <w:rPr>
          <w:rFonts w:ascii="Times New Roman" w:hAnsi="Times New Roman"/>
        </w:rPr>
      </w:pPr>
      <w:r w:rsidRPr="008F5FBB">
        <w:rPr>
          <w:rFonts w:ascii="Times New Roman" w:hAnsi="Times New Roman"/>
        </w:rPr>
        <w:t>16) iš viso už kiekvieną kandidatą į Seimo narius paduotų balsų skaičius.</w:t>
      </w:r>
    </w:p>
    <w:p w:rsidR="007D0B8C" w:rsidRPr="008F5FBB" w:rsidRDefault="007D0B8C" w:rsidP="00717FA2">
      <w:pPr>
        <w:ind w:firstLine="720"/>
        <w:jc w:val="both"/>
        <w:rPr>
          <w:rFonts w:ascii="Times New Roman" w:hAnsi="Times New Roman"/>
        </w:rPr>
      </w:pPr>
      <w:r w:rsidRPr="008F5FBB">
        <w:rPr>
          <w:rFonts w:ascii="Times New Roman" w:hAnsi="Times New Roman"/>
        </w:rPr>
        <w:t>3. Daugiamandatės rinkimų apygardos balsų skaičiavimo protokole įrašoma:</w:t>
      </w:r>
    </w:p>
    <w:p w:rsidR="007D0B8C" w:rsidRPr="008F5FBB" w:rsidRDefault="007D0B8C" w:rsidP="00717FA2">
      <w:pPr>
        <w:ind w:firstLine="720"/>
        <w:jc w:val="both"/>
        <w:rPr>
          <w:rFonts w:ascii="Times New Roman" w:hAnsi="Times New Roman"/>
        </w:rPr>
      </w:pPr>
      <w:r w:rsidRPr="008F5FBB">
        <w:rPr>
          <w:rFonts w:ascii="Times New Roman" w:hAnsi="Times New Roman"/>
        </w:rPr>
        <w:t>1) rinkėjų skaičius rinkimų apylinkėje;</w:t>
      </w:r>
    </w:p>
    <w:p w:rsidR="007D0B8C" w:rsidRPr="008F5FBB" w:rsidRDefault="007D0B8C" w:rsidP="00717FA2">
      <w:pPr>
        <w:ind w:firstLine="720"/>
        <w:jc w:val="both"/>
        <w:rPr>
          <w:rFonts w:ascii="Times New Roman" w:hAnsi="Times New Roman"/>
        </w:rPr>
      </w:pPr>
      <w:r w:rsidRPr="008F5FBB">
        <w:rPr>
          <w:rFonts w:ascii="Times New Roman" w:hAnsi="Times New Roman"/>
        </w:rPr>
        <w:t>2) gautų iš apygardos rinkimų komisijos daugiamandatės rinkimų apygardos biuletenių skaičius;</w:t>
      </w:r>
    </w:p>
    <w:p w:rsidR="007D0B8C" w:rsidRPr="008F5FBB" w:rsidRDefault="007D0B8C" w:rsidP="00717FA2">
      <w:pPr>
        <w:ind w:firstLine="720"/>
        <w:jc w:val="both"/>
        <w:rPr>
          <w:rFonts w:ascii="Times New Roman" w:hAnsi="Times New Roman"/>
        </w:rPr>
      </w:pPr>
      <w:r w:rsidRPr="008F5FBB">
        <w:rPr>
          <w:rFonts w:ascii="Times New Roman" w:hAnsi="Times New Roman"/>
        </w:rPr>
        <w:t>3) kiekvienam komisijos nariui išduotų rinkimų biuletenių skaičius, rinkėjams išduotų biuletenių skaičius, rinkėjų parašų skaičius, rinkėjo pažymėjimų skaičius, atvykimo lapelių skaičius, nepanaudotų ir sugadintų biuletenių skaičius;</w:t>
      </w:r>
    </w:p>
    <w:p w:rsidR="007D0B8C" w:rsidRPr="008F5FBB" w:rsidRDefault="007D0B8C" w:rsidP="00717FA2">
      <w:pPr>
        <w:ind w:firstLine="720"/>
        <w:jc w:val="both"/>
        <w:rPr>
          <w:rFonts w:ascii="Times New Roman" w:hAnsi="Times New Roman"/>
        </w:rPr>
      </w:pPr>
      <w:r w:rsidRPr="008F5FBB">
        <w:rPr>
          <w:rFonts w:ascii="Times New Roman" w:hAnsi="Times New Roman"/>
        </w:rPr>
        <w:t>4) anuliuotų rinkimų biuletenių skaičius;</w:t>
      </w:r>
    </w:p>
    <w:p w:rsidR="007D0B8C" w:rsidRPr="008F5FBB" w:rsidRDefault="007D0B8C" w:rsidP="00717FA2">
      <w:pPr>
        <w:ind w:firstLine="720"/>
        <w:jc w:val="both"/>
        <w:rPr>
          <w:rFonts w:ascii="Times New Roman" w:hAnsi="Times New Roman"/>
        </w:rPr>
      </w:pPr>
      <w:r w:rsidRPr="008F5FBB">
        <w:rPr>
          <w:rFonts w:ascii="Times New Roman" w:hAnsi="Times New Roman"/>
        </w:rPr>
        <w:t>5) rinkimų apylinkės balsavimo patalpoje balsavusių rinkėjų skaičius;</w:t>
      </w:r>
    </w:p>
    <w:p w:rsidR="007D0B8C" w:rsidRPr="008F5FBB" w:rsidRDefault="007D0B8C" w:rsidP="00717FA2">
      <w:pPr>
        <w:ind w:firstLine="720"/>
        <w:jc w:val="both"/>
        <w:rPr>
          <w:rFonts w:ascii="Times New Roman" w:hAnsi="Times New Roman"/>
        </w:rPr>
      </w:pPr>
      <w:r w:rsidRPr="008F5FBB">
        <w:rPr>
          <w:rFonts w:ascii="Times New Roman" w:hAnsi="Times New Roman"/>
        </w:rPr>
        <w:t>6) balsadėžės atidarymo laikas;</w:t>
      </w:r>
    </w:p>
    <w:p w:rsidR="007D0B8C" w:rsidRPr="008F5FBB" w:rsidRDefault="007D0B8C" w:rsidP="00717FA2">
      <w:pPr>
        <w:ind w:firstLine="720"/>
        <w:jc w:val="both"/>
        <w:rPr>
          <w:rFonts w:ascii="Times New Roman" w:hAnsi="Times New Roman"/>
        </w:rPr>
      </w:pPr>
      <w:r w:rsidRPr="008F5FBB">
        <w:rPr>
          <w:rFonts w:ascii="Times New Roman" w:hAnsi="Times New Roman"/>
        </w:rPr>
        <w:t>7) balsadėžėje rastų negaliojančių rinkimų biuletenių skaičius;</w:t>
      </w:r>
    </w:p>
    <w:p w:rsidR="007D0B8C" w:rsidRPr="008F5FBB" w:rsidRDefault="007D0B8C" w:rsidP="00717FA2">
      <w:pPr>
        <w:ind w:firstLine="720"/>
        <w:jc w:val="both"/>
        <w:rPr>
          <w:rFonts w:ascii="Times New Roman" w:hAnsi="Times New Roman"/>
        </w:rPr>
      </w:pPr>
      <w:r w:rsidRPr="008F5FBB">
        <w:rPr>
          <w:rFonts w:ascii="Times New Roman" w:hAnsi="Times New Roman"/>
        </w:rPr>
        <w:t>8) balsadėžėje rastų galiojančių rinkimų biuletenių skaičius;</w:t>
      </w:r>
    </w:p>
    <w:p w:rsidR="007D0B8C" w:rsidRPr="008F5FBB" w:rsidRDefault="007D0B8C" w:rsidP="00717FA2">
      <w:pPr>
        <w:ind w:firstLine="720"/>
        <w:jc w:val="both"/>
        <w:rPr>
          <w:rFonts w:ascii="Times New Roman" w:hAnsi="Times New Roman"/>
        </w:rPr>
      </w:pPr>
      <w:r w:rsidRPr="008F5FBB">
        <w:rPr>
          <w:rFonts w:ascii="Times New Roman" w:hAnsi="Times New Roman"/>
        </w:rPr>
        <w:t>9) balsadėžėje rastų atskirai už kiekvienos partijos (jų koalicijos) iškeltų kandidatų sąrašą paduotų balsų skaičius;</w:t>
      </w:r>
    </w:p>
    <w:p w:rsidR="007D0B8C" w:rsidRPr="008F5FBB" w:rsidRDefault="007D0B8C" w:rsidP="00717FA2">
      <w:pPr>
        <w:ind w:firstLine="720"/>
        <w:jc w:val="both"/>
        <w:rPr>
          <w:rFonts w:ascii="Times New Roman" w:hAnsi="Times New Roman"/>
        </w:rPr>
      </w:pPr>
      <w:r w:rsidRPr="008F5FBB">
        <w:rPr>
          <w:rFonts w:ascii="Times New Roman" w:hAnsi="Times New Roman"/>
          <w:bCs/>
        </w:rPr>
        <w:t>10) namuose balsavusių rinkėjų balsavimo vokų skaičius, paštu gautų balsavimo vokų skaičius, bendras paštu ir namuose gautų balsavimo vokų skaičius, antspauduotų vidinių balsavimo paštu vokų skaičius;</w:t>
      </w:r>
    </w:p>
    <w:p w:rsidR="007D0B8C" w:rsidRPr="008F5FBB" w:rsidRDefault="007D0B8C" w:rsidP="00717FA2">
      <w:pPr>
        <w:ind w:firstLine="720"/>
        <w:jc w:val="both"/>
        <w:rPr>
          <w:rFonts w:ascii="Times New Roman" w:hAnsi="Times New Roman"/>
        </w:rPr>
      </w:pPr>
      <w:r w:rsidRPr="008F5FBB">
        <w:rPr>
          <w:rFonts w:ascii="Times New Roman" w:hAnsi="Times New Roman"/>
        </w:rPr>
        <w:t>11) paštu gautų negaliojančių rinkimų biuletenių skaičius;</w:t>
      </w:r>
    </w:p>
    <w:p w:rsidR="007D0B8C" w:rsidRPr="008F5FBB" w:rsidRDefault="007D0B8C" w:rsidP="00717FA2">
      <w:pPr>
        <w:ind w:firstLine="720"/>
        <w:jc w:val="both"/>
        <w:rPr>
          <w:rFonts w:ascii="Times New Roman" w:hAnsi="Times New Roman"/>
        </w:rPr>
      </w:pPr>
      <w:r w:rsidRPr="008F5FBB">
        <w:rPr>
          <w:rFonts w:ascii="Times New Roman" w:hAnsi="Times New Roman"/>
        </w:rPr>
        <w:t>12) paštu gautų galiojančių rinkimų biuletenių skaičius;</w:t>
      </w:r>
    </w:p>
    <w:p w:rsidR="007D0B8C" w:rsidRPr="008F5FBB" w:rsidRDefault="007D0B8C" w:rsidP="00717FA2">
      <w:pPr>
        <w:ind w:firstLine="720"/>
        <w:jc w:val="both"/>
        <w:rPr>
          <w:rFonts w:ascii="Times New Roman" w:hAnsi="Times New Roman"/>
        </w:rPr>
      </w:pPr>
      <w:r w:rsidRPr="008F5FBB">
        <w:rPr>
          <w:rFonts w:ascii="Times New Roman" w:hAnsi="Times New Roman"/>
        </w:rPr>
        <w:t>13) paštu gautų balsų, paduotų už kiekvienos partijos (jų koalicijos) iškeltų kandidatų sąrašą, skaičius;</w:t>
      </w:r>
    </w:p>
    <w:p w:rsidR="007D0B8C" w:rsidRPr="008F5FBB" w:rsidRDefault="007D0B8C" w:rsidP="00717FA2">
      <w:pPr>
        <w:ind w:firstLine="720"/>
        <w:jc w:val="both"/>
        <w:rPr>
          <w:rFonts w:ascii="Times New Roman" w:hAnsi="Times New Roman"/>
        </w:rPr>
      </w:pPr>
      <w:r w:rsidRPr="008F5FBB">
        <w:rPr>
          <w:rFonts w:ascii="Times New Roman" w:hAnsi="Times New Roman"/>
        </w:rPr>
        <w:t>14) iš viso rinkimų apylinkėje dalyvavusių rinkimuose rinkėjų skaičius;</w:t>
      </w:r>
    </w:p>
    <w:p w:rsidR="007D0B8C" w:rsidRPr="008F5FBB" w:rsidRDefault="007D0B8C" w:rsidP="00717FA2">
      <w:pPr>
        <w:ind w:firstLine="720"/>
        <w:jc w:val="both"/>
        <w:rPr>
          <w:rFonts w:ascii="Times New Roman" w:hAnsi="Times New Roman"/>
        </w:rPr>
      </w:pPr>
      <w:r w:rsidRPr="008F5FBB">
        <w:rPr>
          <w:rFonts w:ascii="Times New Roman" w:hAnsi="Times New Roman"/>
        </w:rPr>
        <w:t>15) iš viso rinkimų apylinkėje negaliojančių biuletenių skaičius;</w:t>
      </w:r>
    </w:p>
    <w:p w:rsidR="007D0B8C" w:rsidRPr="008F5FBB" w:rsidRDefault="007D0B8C" w:rsidP="00717FA2">
      <w:pPr>
        <w:ind w:firstLine="720"/>
        <w:jc w:val="both"/>
        <w:rPr>
          <w:rFonts w:ascii="Times New Roman" w:hAnsi="Times New Roman"/>
        </w:rPr>
      </w:pPr>
      <w:r w:rsidRPr="008F5FBB">
        <w:rPr>
          <w:rFonts w:ascii="Times New Roman" w:hAnsi="Times New Roman"/>
        </w:rPr>
        <w:t>16) iš viso už kiekvienos partijos (jų koalicijos) iškeltų kandidatų sąrašą paduotų balsų skaičius.</w:t>
      </w:r>
    </w:p>
    <w:p w:rsidR="007D0B8C" w:rsidRPr="008F5FBB" w:rsidRDefault="007D0B8C" w:rsidP="00717FA2">
      <w:pPr>
        <w:ind w:firstLine="720"/>
        <w:jc w:val="both"/>
        <w:rPr>
          <w:rFonts w:ascii="Times New Roman" w:hAnsi="Times New Roman"/>
        </w:rPr>
      </w:pPr>
      <w:r w:rsidRPr="008F5FBB">
        <w:rPr>
          <w:rFonts w:ascii="Times New Roman" w:hAnsi="Times New Roman"/>
        </w:rPr>
        <w:t>4. Pagal apylinkės rinkėjų sąrašus nustatomas rinkimų apylinkės rinkėjų skaičius. Rinkėjų, kuriems buvo išduoti biuleteniai, skaičius nustatomas pagal rinkėjų parašus, liudijančius, kad biuleteniai gauti. Rinkimų apylinkėje balsavusių rinkėjų skaičius nustatomas pagal šios rinkimų apylinkės rinkimų komisijos teisėtai rinkėjams išduotų ir rinkimų apylinkės balsadėžėje rastų biuletenių skaičių. Iš viso dalyvavusių rinkimuose rinkėjų skaičius rinkimų apylinkėje nustatomas sudėjus balsadėžėje rastų biuletenių skaičių su paštu gautų ir suskaičiuotų biuletenių skaičiumi.</w:t>
      </w:r>
    </w:p>
    <w:p w:rsidR="007D0B8C" w:rsidRPr="008F5FBB" w:rsidRDefault="007D0B8C" w:rsidP="00717FA2">
      <w:pPr>
        <w:ind w:firstLine="720"/>
        <w:jc w:val="both"/>
        <w:rPr>
          <w:rFonts w:ascii="Times New Roman" w:hAnsi="Times New Roman"/>
        </w:rPr>
      </w:pPr>
      <w:r w:rsidRPr="008F5FBB">
        <w:rPr>
          <w:rFonts w:ascii="Times New Roman" w:hAnsi="Times New Roman"/>
        </w:rPr>
        <w:t>5. Jeigu balsadėžėje randama biuletenių daugiau, negu jų buvo išduota rinkėjams, komisija imasi priemonių priežastims išsiaiškinti. Tai įrašoma balsų skaičiavimo protokole ir nurodoma, kiek biuletenių buvo rasta daugiau.</w:t>
      </w:r>
    </w:p>
    <w:p w:rsidR="007D0B8C" w:rsidRPr="008F5FBB" w:rsidRDefault="007D0B8C" w:rsidP="00717FA2">
      <w:pPr>
        <w:ind w:firstLine="720"/>
        <w:jc w:val="both"/>
        <w:rPr>
          <w:rFonts w:ascii="Times New Roman" w:hAnsi="Times New Roman"/>
        </w:rPr>
      </w:pPr>
      <w:r w:rsidRPr="008F5FBB">
        <w:rPr>
          <w:rFonts w:ascii="Times New Roman" w:hAnsi="Times New Roman"/>
        </w:rPr>
        <w:t>6. Kai į rinkimų apylinkės vienmandatės rinkimų apygardos balsų skaičiavimo protokolą ir daugiamandatės rinkimų apygardos balsų skaičiavimo protokolo pirmąją dalį yra įrašyti visi duomenys ir visi biuleteniai yra sudėti į antspauduotus paketus bei į specialųjį voką (vokus), rinkimų apylinkės balsų skaičiavimo protokolus pasirašo apylinkės rinkimų komisijos pirmininkas ir nariai. Po to protokolus pasirašo stebėtojai. Jų pastabos, komisijos narių atskirosios nuomonės pridedamos prie protokolų ir yra neatskiriama jų dalis.</w:t>
      </w:r>
    </w:p>
    <w:p w:rsidR="007D0B8C" w:rsidRPr="008F5FBB" w:rsidRDefault="007D0B8C" w:rsidP="00717FA2">
      <w:pPr>
        <w:ind w:firstLine="720"/>
        <w:jc w:val="both"/>
        <w:rPr>
          <w:rFonts w:ascii="Times New Roman" w:hAnsi="Times New Roman"/>
        </w:rPr>
      </w:pPr>
      <w:r w:rsidRPr="008F5FBB">
        <w:rPr>
          <w:rFonts w:ascii="Times New Roman" w:hAnsi="Times New Roman"/>
        </w:rPr>
        <w:t>7. Daugiamandatės rinkimų apygardos balsų skaičiavimo protokolo antrojoje dalyje įrašoma:</w:t>
      </w:r>
    </w:p>
    <w:p w:rsidR="007D0B8C" w:rsidRPr="008F5FBB" w:rsidRDefault="007D0B8C" w:rsidP="00717FA2">
      <w:pPr>
        <w:ind w:firstLine="720"/>
        <w:jc w:val="both"/>
        <w:rPr>
          <w:rFonts w:ascii="Times New Roman" w:hAnsi="Times New Roman"/>
        </w:rPr>
      </w:pPr>
      <w:r w:rsidRPr="008F5FBB">
        <w:rPr>
          <w:rFonts w:ascii="Times New Roman" w:hAnsi="Times New Roman"/>
        </w:rPr>
        <w:t>1) skaičiuojamų biuletenių skaičius;</w:t>
      </w:r>
    </w:p>
    <w:p w:rsidR="007D0B8C" w:rsidRPr="008F5FBB" w:rsidRDefault="007D0B8C" w:rsidP="00717FA2">
      <w:pPr>
        <w:ind w:firstLine="720"/>
        <w:jc w:val="both"/>
        <w:rPr>
          <w:rFonts w:ascii="Times New Roman" w:hAnsi="Times New Roman"/>
        </w:rPr>
      </w:pPr>
      <w:r w:rsidRPr="008F5FBB">
        <w:rPr>
          <w:rFonts w:ascii="Times New Roman" w:hAnsi="Times New Roman"/>
        </w:rPr>
        <w:t>2) biuletenių, kuriuose rinkėjai nenurodė pirmumo balsų, skaičius;</w:t>
      </w:r>
    </w:p>
    <w:p w:rsidR="007D0B8C" w:rsidRPr="008F5FBB" w:rsidRDefault="007D0B8C" w:rsidP="00717FA2">
      <w:pPr>
        <w:ind w:firstLine="720"/>
        <w:jc w:val="both"/>
        <w:rPr>
          <w:rFonts w:ascii="Times New Roman" w:hAnsi="Times New Roman"/>
        </w:rPr>
      </w:pPr>
      <w:r w:rsidRPr="008F5FBB">
        <w:rPr>
          <w:rFonts w:ascii="Times New Roman" w:hAnsi="Times New Roman"/>
        </w:rPr>
        <w:t>3) kiekvieno kandidato gautų pirmumo balsų skaičius;</w:t>
      </w:r>
    </w:p>
    <w:p w:rsidR="007D0B8C" w:rsidRPr="008F5FBB" w:rsidRDefault="007D0B8C" w:rsidP="00717FA2">
      <w:pPr>
        <w:ind w:firstLine="720"/>
        <w:jc w:val="both"/>
        <w:rPr>
          <w:rFonts w:ascii="Times New Roman" w:hAnsi="Times New Roman"/>
        </w:rPr>
      </w:pPr>
      <w:r w:rsidRPr="008F5FBB">
        <w:rPr>
          <w:rFonts w:ascii="Times New Roman" w:hAnsi="Times New Roman"/>
        </w:rPr>
        <w:t>4) visų kandidatų gautų pirmumo balsų suma;</w:t>
      </w:r>
    </w:p>
    <w:p w:rsidR="007D0B8C" w:rsidRPr="008F5FBB" w:rsidRDefault="007D0B8C" w:rsidP="00717FA2">
      <w:pPr>
        <w:ind w:firstLine="720"/>
        <w:jc w:val="both"/>
        <w:rPr>
          <w:rFonts w:ascii="Times New Roman" w:hAnsi="Times New Roman"/>
        </w:rPr>
      </w:pPr>
      <w:r w:rsidRPr="008F5FBB">
        <w:rPr>
          <w:rFonts w:ascii="Times New Roman" w:hAnsi="Times New Roman"/>
        </w:rPr>
        <w:t>5) kiti Vyriausiosios rinkimų komisijos nustatyti balsų skaičiavimo duomenys, reikalingi tikrinant, ar tiksliai buvo suskaičiuoti rinkėjų paduoti balsai.</w:t>
      </w:r>
    </w:p>
    <w:p w:rsidR="007D0B8C" w:rsidRPr="008F5FBB" w:rsidRDefault="007D0B8C" w:rsidP="00717FA2">
      <w:pPr>
        <w:ind w:firstLine="720"/>
        <w:jc w:val="both"/>
        <w:rPr>
          <w:rFonts w:ascii="Times New Roman" w:hAnsi="Times New Roman"/>
        </w:rPr>
      </w:pPr>
      <w:r w:rsidRPr="008F5FBB">
        <w:rPr>
          <w:rFonts w:ascii="Times New Roman" w:hAnsi="Times New Roman"/>
        </w:rPr>
        <w:t>8. Kai į rinkimų apylinkės balsų skaičiavimo protokolo antrąją dalį įrašyti visi duomenys ir visi suskaičiuoti biuleteniai sudėti į antspauduotus paketus, šią rinkimų apylinkės balsų skaičiavimo protokolo dalį pasirašo rinkimų komisijos pirmininkas ir nariai. Po to protokolo antrąją dalį pasirašo stebėtojai. Jų pastabos, komisijos narių atskirosios nuomonės pridedamos prie protokolo antrosios dalies ir yra neatskiriama jo dalis. Jeigu apygardos ar apylinkės rinkimų komisija nustato, kad duomenyse, nurodytuose balsų skaičiavimo protokolo pirmojoje dalyje, yra padaryta klaida, yra surašomas protokolas klaidai ištaisyti. Protokolo antroji dalis ir biuleteniai grąžinami apygardos rinkimų komisijai. Sprendimą dėl klaidos priima apygardos rinkimų komisija.</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111" w:history="1">
        <w:r w:rsidRPr="008F5FBB">
          <w:rPr>
            <w:rStyle w:val="Hyperlink"/>
            <w:rFonts w:ascii="Times New Roman" w:eastAsia="MS Mincho" w:hAnsi="Times New Roman"/>
            <w:i/>
            <w:iCs/>
          </w:rPr>
          <w:t>X-397</w:t>
        </w:r>
      </w:hyperlink>
      <w:r w:rsidRPr="008F5FBB">
        <w:rPr>
          <w:rFonts w:ascii="Times New Roman" w:eastAsia="MS Mincho" w:hAnsi="Times New Roman"/>
          <w:i/>
          <w:iCs/>
        </w:rPr>
        <w:t>, 2005-11-17, Žin., 2005, Nr. 143-5171 (2005-12-08)</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98" w:name="straipsnis80"/>
      <w:r w:rsidRPr="008F5FBB">
        <w:rPr>
          <w:rFonts w:ascii="Times New Roman" w:hAnsi="Times New Roman"/>
          <w:b/>
          <w:szCs w:val="22"/>
        </w:rPr>
        <w:t>80 straipsnis. Negaliojantys biuleteniai</w:t>
      </w:r>
    </w:p>
    <w:bookmarkEnd w:id="98"/>
    <w:p w:rsidR="007D0B8C" w:rsidRPr="008F5FBB" w:rsidRDefault="007D0B8C" w:rsidP="00717FA2">
      <w:pPr>
        <w:ind w:firstLine="720"/>
        <w:jc w:val="both"/>
        <w:rPr>
          <w:rFonts w:ascii="Times New Roman" w:hAnsi="Times New Roman"/>
        </w:rPr>
      </w:pPr>
      <w:r w:rsidRPr="008F5FBB">
        <w:rPr>
          <w:rFonts w:ascii="Times New Roman" w:hAnsi="Times New Roman"/>
        </w:rPr>
        <w:t>1. Negaliojančiais biuleteniais pripažįstami:</w:t>
      </w:r>
    </w:p>
    <w:p w:rsidR="007D0B8C" w:rsidRPr="008F5FBB" w:rsidRDefault="007D0B8C" w:rsidP="00717FA2">
      <w:pPr>
        <w:ind w:firstLine="720"/>
        <w:jc w:val="both"/>
        <w:rPr>
          <w:rFonts w:ascii="Times New Roman" w:hAnsi="Times New Roman"/>
        </w:rPr>
      </w:pPr>
      <w:r w:rsidRPr="008F5FBB">
        <w:rPr>
          <w:rFonts w:ascii="Times New Roman" w:hAnsi="Times New Roman"/>
        </w:rPr>
        <w:t>1) nenustatyto pavyzdžio rinkimų biuleteniai;</w:t>
      </w:r>
    </w:p>
    <w:p w:rsidR="007D0B8C" w:rsidRPr="008F5FBB" w:rsidRDefault="007D0B8C" w:rsidP="00717FA2">
      <w:pPr>
        <w:ind w:firstLine="720"/>
        <w:jc w:val="both"/>
        <w:rPr>
          <w:rFonts w:ascii="Times New Roman" w:hAnsi="Times New Roman"/>
        </w:rPr>
      </w:pPr>
      <w:r w:rsidRPr="008F5FBB">
        <w:rPr>
          <w:rFonts w:ascii="Times New Roman" w:hAnsi="Times New Roman"/>
        </w:rPr>
        <w:t>2) antspauduoti ne tos rinkimų apylinkės komisijos antspaudu biuleteniai (gauti paštu - neantspauduoti apygardos komisijos rinkimų antspaudu);</w:t>
      </w:r>
    </w:p>
    <w:p w:rsidR="007D0B8C" w:rsidRPr="008F5FBB" w:rsidRDefault="007D0B8C" w:rsidP="00717FA2">
      <w:pPr>
        <w:ind w:firstLine="720"/>
        <w:jc w:val="both"/>
        <w:rPr>
          <w:rFonts w:ascii="Times New Roman" w:hAnsi="Times New Roman"/>
        </w:rPr>
      </w:pPr>
      <w:r w:rsidRPr="008F5FBB">
        <w:rPr>
          <w:rFonts w:ascii="Times New Roman" w:hAnsi="Times New Roman"/>
        </w:rPr>
        <w:t>3) ne tos rinkimų apygardos rinkimų biuleteniai;</w:t>
      </w:r>
    </w:p>
    <w:p w:rsidR="007D0B8C" w:rsidRPr="008F5FBB" w:rsidRDefault="007D0B8C" w:rsidP="00717FA2">
      <w:pPr>
        <w:ind w:firstLine="720"/>
        <w:jc w:val="both"/>
        <w:rPr>
          <w:rFonts w:ascii="Times New Roman" w:hAnsi="Times New Roman"/>
        </w:rPr>
      </w:pPr>
      <w:r w:rsidRPr="008F5FBB">
        <w:rPr>
          <w:rFonts w:ascii="Times New Roman" w:hAnsi="Times New Roman"/>
        </w:rPr>
        <w:t>4) vienmandatėje rinkimų apygardoje tie biuleteniai, kuriuose rinkėjas pažymėjo daugiau kaip vieną kandidatą į Seimo narius arba nepažymėjo nė vieno kandidato, arba pagal žymą neįmanoma nustatyti rinkėjo valios;</w:t>
      </w:r>
    </w:p>
    <w:p w:rsidR="007D0B8C" w:rsidRPr="008F5FBB" w:rsidRDefault="007D0B8C" w:rsidP="00717FA2">
      <w:pPr>
        <w:ind w:firstLine="720"/>
        <w:jc w:val="both"/>
        <w:rPr>
          <w:rFonts w:ascii="Times New Roman" w:hAnsi="Times New Roman"/>
        </w:rPr>
      </w:pPr>
      <w:r w:rsidRPr="008F5FBB">
        <w:rPr>
          <w:rFonts w:ascii="Times New Roman" w:hAnsi="Times New Roman"/>
        </w:rPr>
        <w:t>5) daugiamandatėje rinkimų apygardoje tie biuleteniai, kuriuose rinkėjas pažymėjo daugiau kaip vieną kandidatų sąrašą arba nepažymėjo nė vieno kandidatų sąrašo, arba pagal padarytą žymą neįmanoma nustatyti rinkėjo valios.</w:t>
      </w:r>
    </w:p>
    <w:p w:rsidR="007D0B8C" w:rsidRPr="008F5FBB" w:rsidRDefault="007D0B8C" w:rsidP="00717FA2">
      <w:pPr>
        <w:ind w:firstLine="720"/>
        <w:jc w:val="both"/>
        <w:rPr>
          <w:rFonts w:ascii="Times New Roman" w:hAnsi="Times New Roman"/>
        </w:rPr>
      </w:pPr>
      <w:r w:rsidRPr="008F5FBB">
        <w:rPr>
          <w:rFonts w:ascii="Times New Roman" w:hAnsi="Times New Roman"/>
        </w:rPr>
        <w:t>2. Sprendimą dėl rinkimų biuletenio pripažinimo negaliojančiu arba esant ginčams tarp komisijos narių dėl biuletenio žymų įvertinimo priima rinkimų komisija balsavimu. Šio balsavimo rezultatas nurodomas kitoje to biuletenio pusėje. Jeigu apylinkės rinkimų komisija pripažįsta biuletenius negaliojančiais pagal šio įstatymo straipsnio 1 dalies 1, 2 ar 3 punktą, ji apie tai nedelsdama praneša apygardos rinkimų komisijai.</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pStyle w:val="Heading2"/>
        <w:spacing w:before="0" w:after="0"/>
        <w:ind w:left="2250" w:right="0" w:hanging="1530"/>
        <w:jc w:val="both"/>
        <w:rPr>
          <w:rFonts w:ascii="Times New Roman" w:eastAsia="Arial Unicode MS" w:hAnsi="Times New Roman"/>
          <w:i w:val="0"/>
          <w:sz w:val="22"/>
        </w:rPr>
      </w:pPr>
      <w:bookmarkStart w:id="99" w:name="straipsnis81"/>
      <w:r w:rsidRPr="008F5FBB">
        <w:rPr>
          <w:rFonts w:ascii="Times New Roman" w:hAnsi="Times New Roman"/>
          <w:i w:val="0"/>
          <w:sz w:val="22"/>
        </w:rPr>
        <w:t>81 straipsnis. Rinkimų apylinkės dokumentų pateikimas apygardos rinkimų komisijai</w:t>
      </w:r>
    </w:p>
    <w:bookmarkEnd w:id="99"/>
    <w:p w:rsidR="007D0B8C" w:rsidRPr="008F5FBB" w:rsidRDefault="007D0B8C" w:rsidP="00717FA2">
      <w:pPr>
        <w:ind w:firstLine="720"/>
        <w:jc w:val="both"/>
        <w:rPr>
          <w:rFonts w:ascii="Times New Roman" w:hAnsi="Times New Roman"/>
        </w:rPr>
      </w:pPr>
      <w:r w:rsidRPr="008F5FBB">
        <w:rPr>
          <w:rFonts w:ascii="Times New Roman" w:hAnsi="Times New Roman"/>
        </w:rPr>
        <w:t>1. Apylinkės rinkimų komisija visus rinkimų biuletenius, taip pat negaliojančius ir nepanaudotus, kitus rinkimų dokumentus Vyriausiosios rinkimų komisijos nustatyta tvarka sudeda į paketus, juos aprašo ir antspauduoja. Paketai kartu su balsų skaičiavimo protokolu ir jo priedais, rinkėjų sąrašas, apylinkės rinkimų komisijos protokolai, viso jos darbo laikotarpio finansiniai dokumentai apygardos rinkimų komisijai pristatomi ne vėliau kaip per 12 valandų po balsavimo pabaigos, jei Vyriausioji rinkimų komisija nenustatė kitaip.</w:t>
      </w:r>
    </w:p>
    <w:p w:rsidR="007D0B8C" w:rsidRPr="008F5FBB" w:rsidRDefault="007D0B8C" w:rsidP="00717FA2">
      <w:pPr>
        <w:ind w:firstLine="720"/>
        <w:jc w:val="both"/>
        <w:rPr>
          <w:rFonts w:ascii="Times New Roman" w:hAnsi="Times New Roman"/>
        </w:rPr>
      </w:pPr>
      <w:r w:rsidRPr="008F5FBB">
        <w:rPr>
          <w:rFonts w:ascii="Times New Roman" w:hAnsi="Times New Roman"/>
        </w:rPr>
        <w:t>2. Vyriausioji rinkimų komisija bei Vidaus reikalų ministerija privalo užtikrinti rinkimų dokumentų gabenimo bei juos gabenančių asmenų saugumą.</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100" w:name="straipsnis82"/>
      <w:r w:rsidRPr="008F5FBB">
        <w:rPr>
          <w:rFonts w:ascii="Times New Roman" w:hAnsi="Times New Roman"/>
          <w:b/>
          <w:szCs w:val="22"/>
        </w:rPr>
        <w:t>82 straipsnis. Balsų skaičiavimas apygardos rinkimų komisijoje</w:t>
      </w:r>
    </w:p>
    <w:bookmarkEnd w:id="100"/>
    <w:p w:rsidR="007D0B8C" w:rsidRPr="008F5FBB" w:rsidRDefault="007D0B8C" w:rsidP="00717FA2">
      <w:pPr>
        <w:ind w:firstLine="720"/>
        <w:jc w:val="both"/>
        <w:rPr>
          <w:rFonts w:ascii="Times New Roman" w:hAnsi="Times New Roman"/>
        </w:rPr>
      </w:pPr>
      <w:r w:rsidRPr="008F5FBB">
        <w:rPr>
          <w:rFonts w:ascii="Times New Roman" w:hAnsi="Times New Roman"/>
        </w:rPr>
        <w:t>1. Apygardos rinkimų komisija priima apylinkės rinkimų komisijos pateiktus dokumentus ir patikrina:</w:t>
      </w:r>
    </w:p>
    <w:p w:rsidR="007D0B8C" w:rsidRPr="008F5FBB" w:rsidRDefault="007D0B8C" w:rsidP="00717FA2">
      <w:pPr>
        <w:ind w:firstLine="720"/>
        <w:jc w:val="both"/>
        <w:rPr>
          <w:rFonts w:ascii="Times New Roman" w:hAnsi="Times New Roman"/>
        </w:rPr>
      </w:pPr>
      <w:r w:rsidRPr="008F5FBB">
        <w:rPr>
          <w:rFonts w:ascii="Times New Roman" w:hAnsi="Times New Roman"/>
        </w:rPr>
        <w:t>1) ar yra pristatyti visi privalomi pateikti dokumentai (paketai ir specialieji vokai su rinkimų biuleteniais);</w:t>
      </w:r>
    </w:p>
    <w:p w:rsidR="007D0B8C" w:rsidRPr="008F5FBB" w:rsidRDefault="007D0B8C" w:rsidP="00717FA2">
      <w:pPr>
        <w:ind w:firstLine="720"/>
        <w:jc w:val="both"/>
        <w:rPr>
          <w:rFonts w:ascii="Times New Roman" w:hAnsi="Times New Roman"/>
        </w:rPr>
      </w:pPr>
      <w:r w:rsidRPr="008F5FBB">
        <w:rPr>
          <w:rFonts w:ascii="Times New Roman" w:hAnsi="Times New Roman"/>
        </w:rPr>
        <w:t>2) paketų antspaudavimą ir užrašus (ar užrašas pilnas ir teisingas);</w:t>
      </w:r>
    </w:p>
    <w:p w:rsidR="007D0B8C" w:rsidRPr="008F5FBB" w:rsidRDefault="007D0B8C" w:rsidP="00717FA2">
      <w:pPr>
        <w:ind w:firstLine="720"/>
        <w:jc w:val="both"/>
        <w:rPr>
          <w:rFonts w:ascii="Times New Roman" w:hAnsi="Times New Roman"/>
        </w:rPr>
      </w:pPr>
      <w:r w:rsidRPr="008F5FBB">
        <w:rPr>
          <w:rFonts w:ascii="Times New Roman" w:hAnsi="Times New Roman"/>
        </w:rPr>
        <w:t>3) ar į balsų skaičiavimo protokolus įrašyti visi duomenys; ar jie neprieštarauja vieni kitiems; ar atitinka apygardos rinkimų komisijos žinomus duomenis (apylinkės rinkimų komisijai išduotų biuletenių skaičių, rinkėjų skaičių, paštu gautų išorinių balsavimo vokų skaičių, duomenis apie rinkėjų už kandidatų sąrašus paduotus balsus, nurodytus daugiamandatės rinkimų apygardos balsų skaičiavimo protokolo pirmojoje ir antrojoje dalyse ir pan.); ar yra visi reikalingi parašai; ar prie protokolo pridėtos visos jame nurodytos komisijos narių atskirosios nuomonės, stebėtojų pastabos;</w:t>
      </w:r>
    </w:p>
    <w:p w:rsidR="007D0B8C" w:rsidRPr="008F5FBB" w:rsidRDefault="007D0B8C" w:rsidP="00717FA2">
      <w:pPr>
        <w:ind w:firstLine="720"/>
        <w:jc w:val="both"/>
        <w:rPr>
          <w:rFonts w:ascii="Times New Roman" w:hAnsi="Times New Roman"/>
        </w:rPr>
      </w:pPr>
      <w:r w:rsidRPr="008F5FBB">
        <w:rPr>
          <w:rFonts w:ascii="Times New Roman" w:hAnsi="Times New Roman"/>
        </w:rPr>
        <w:t>4) ar visos pastabos ir rinkėjų skundai yra apsvarstyti apylinkės rinkimų komisijoje.</w:t>
      </w:r>
    </w:p>
    <w:p w:rsidR="007D0B8C" w:rsidRPr="008F5FBB" w:rsidRDefault="007D0B8C" w:rsidP="00717FA2">
      <w:pPr>
        <w:ind w:firstLine="720"/>
        <w:jc w:val="both"/>
        <w:rPr>
          <w:rFonts w:ascii="Times New Roman" w:hAnsi="Times New Roman"/>
        </w:rPr>
      </w:pPr>
      <w:r w:rsidRPr="008F5FBB">
        <w:rPr>
          <w:rFonts w:ascii="Times New Roman" w:hAnsi="Times New Roman"/>
        </w:rPr>
        <w:t>2. Apygardos rinkimų komisija nedelsdama praneša Vyriausiajai rinkimų komisijai šios nustatyta tvarka balsų skaičiavimo protokolų duomenis, savo pastabas dėl apylinkės rinkimų komisijos pateiktų dokumentų ir pasirūpina pateiktų dokumentų saugumu.</w:t>
      </w:r>
    </w:p>
    <w:p w:rsidR="007D0B8C" w:rsidRPr="008F5FBB" w:rsidRDefault="007D0B8C" w:rsidP="00717FA2">
      <w:pPr>
        <w:ind w:firstLine="720"/>
        <w:jc w:val="both"/>
        <w:rPr>
          <w:rFonts w:ascii="Times New Roman" w:hAnsi="Times New Roman"/>
        </w:rPr>
      </w:pPr>
      <w:r w:rsidRPr="008F5FBB">
        <w:rPr>
          <w:rFonts w:ascii="Times New Roman" w:hAnsi="Times New Roman"/>
        </w:rPr>
        <w:t>3. Apylinkių rinkimų komisijų antspauduoti paketai, kuriuose yra rinkimų biuleteniai ar kiti rinkimų dokumentai, apygardos rinkimų komisijoje gali būti atidaromi tik apygardos rinkimų komisijos sprendimu.</w:t>
      </w:r>
      <w:r w:rsidRPr="008F5FBB">
        <w:rPr>
          <w:rFonts w:ascii="Times New Roman" w:hAnsi="Times New Roman"/>
          <w:b/>
        </w:rPr>
        <w:t xml:space="preserve"> </w:t>
      </w:r>
      <w:r w:rsidRPr="008F5FBB">
        <w:rPr>
          <w:rFonts w:ascii="Times New Roman" w:hAnsi="Times New Roman"/>
        </w:rPr>
        <w:t>Apygardos rinkimų komisija perskaičiuoti apylinkės rinkimų komisijos biuletenius gali pati, pavesti perskaičiuoti biuletenius tai apylinkės rinkimų komisijai, iš kurios jie buvo gauti, arba pavesti rinkimų biuletenius perskaičiuoti kitai apylinkės rinkimų komisijai. Rinkimų komisijos perskaičiuodamos balsus turi vadovautis šio įstatymo 78 straipsnio 4 dalimi. Apygardos rinkimų komisija šio straipsnio 6 dalyje nurodytu atveju privalo priimti sprendimą perskaičiuoti visų rinkimų apylinkių komisijų rinkimų biuletenius.</w:t>
      </w:r>
    </w:p>
    <w:p w:rsidR="007D0B8C" w:rsidRPr="008F5FBB" w:rsidRDefault="007D0B8C" w:rsidP="00717FA2">
      <w:pPr>
        <w:ind w:firstLine="720"/>
        <w:jc w:val="both"/>
        <w:rPr>
          <w:rFonts w:ascii="Times New Roman" w:hAnsi="Times New Roman"/>
        </w:rPr>
      </w:pPr>
      <w:r w:rsidRPr="008F5FBB">
        <w:rPr>
          <w:rFonts w:ascii="Times New Roman" w:hAnsi="Times New Roman"/>
        </w:rPr>
        <w:t>4. Nustačiusi apylinkės rinkimų komisijos pateiktų dokumentų trūkumus, apygardos rinkimų komisija imasi priemonių juos pašalinti, pareikalauja iš apylinkės rinkimų komisijos pirmininko pateikti trūkstamus dokumentus.</w:t>
      </w:r>
    </w:p>
    <w:p w:rsidR="007D0B8C" w:rsidRPr="008F5FBB" w:rsidRDefault="007D0B8C" w:rsidP="00717FA2">
      <w:pPr>
        <w:ind w:firstLine="720"/>
        <w:jc w:val="both"/>
        <w:rPr>
          <w:rFonts w:ascii="Times New Roman" w:hAnsi="Times New Roman"/>
        </w:rPr>
      </w:pPr>
      <w:r w:rsidRPr="008F5FBB">
        <w:rPr>
          <w:rFonts w:ascii="Times New Roman" w:hAnsi="Times New Roman"/>
          <w:iCs/>
        </w:rPr>
        <w:t>5. Apygardos rinkimų komisija balsus skaičiuoja taip: susumuoja apylinkių rinkimų komisijų pateiktus duomenis ir prie jų prideda tuos paštu</w:t>
      </w:r>
      <w:r w:rsidRPr="008F5FBB">
        <w:rPr>
          <w:rFonts w:ascii="Times New Roman" w:hAnsi="Times New Roman"/>
          <w:bCs/>
          <w:iCs/>
        </w:rPr>
        <w:t xml:space="preserve"> ir namuose </w:t>
      </w:r>
      <w:r w:rsidRPr="008F5FBB">
        <w:rPr>
          <w:rFonts w:ascii="Times New Roman" w:hAnsi="Times New Roman"/>
          <w:iCs/>
        </w:rPr>
        <w:t>balsavusių rinkėjų balsus, kurie buvo suskaičiuoti apygardos rinkimų komisijoje.</w:t>
      </w:r>
    </w:p>
    <w:p w:rsidR="007D0B8C" w:rsidRPr="008F5FBB" w:rsidRDefault="007D0B8C" w:rsidP="00717FA2">
      <w:pPr>
        <w:ind w:firstLine="720"/>
        <w:jc w:val="both"/>
        <w:rPr>
          <w:rFonts w:ascii="Times New Roman" w:hAnsi="Times New Roman"/>
        </w:rPr>
      </w:pPr>
      <w:r w:rsidRPr="008F5FBB">
        <w:rPr>
          <w:rFonts w:ascii="Times New Roman" w:hAnsi="Times New Roman"/>
        </w:rPr>
        <w:t>6. Apygardos rinkimų komisija privalo priimti sprendimą perskaičiuoti visų vienmandatės apygardos apylinkių biuletenius, kai iki balsų skaičiavimo protokolo pasirašymo to pareikalauja bent vienas komisijos narys, partijos ar kandidato atstovas ir pagal išankstinius rinkimų rezultatus šioje vienmandatėje rinkimų apygardoje balsų skirtumas tarp už pirmą ir antrą vietą užėmusių kandidatų yra mažesnis nei 50.</w:t>
      </w:r>
    </w:p>
    <w:p w:rsidR="007D0B8C" w:rsidRPr="008F5FBB" w:rsidRDefault="007D0B8C" w:rsidP="00717FA2">
      <w:pPr>
        <w:pStyle w:val="PlainText"/>
        <w:rPr>
          <w:rFonts w:ascii="Times New Roman" w:eastAsia="MS Mincho" w:hAnsi="Times New Roman"/>
          <w:i/>
          <w:iCs/>
        </w:rPr>
      </w:pPr>
      <w:r w:rsidRPr="008F5FBB">
        <w:rPr>
          <w:rFonts w:ascii="Times New Roman" w:eastAsia="MS Mincho" w:hAnsi="Times New Roman"/>
          <w:i/>
          <w:iCs/>
        </w:rPr>
        <w:t>Straipsnio pakeitimai:</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112" w:history="1">
        <w:r w:rsidRPr="008F5FBB">
          <w:rPr>
            <w:rStyle w:val="Hyperlink"/>
            <w:rFonts w:ascii="Times New Roman" w:eastAsia="MS Mincho" w:hAnsi="Times New Roman"/>
            <w:i/>
            <w:iCs/>
          </w:rPr>
          <w:t>X-1490</w:t>
        </w:r>
      </w:hyperlink>
      <w:r w:rsidRPr="008F5FBB">
        <w:rPr>
          <w:rFonts w:ascii="Times New Roman" w:eastAsia="MS Mincho" w:hAnsi="Times New Roman"/>
          <w:i/>
          <w:iCs/>
        </w:rPr>
        <w:t>, 2008-04-15, Žin., 2008, Nr. 50-1839 (2008-04-30)</w:t>
      </w:r>
    </w:p>
    <w:p w:rsidR="007D0B8C" w:rsidRPr="008F5FBB" w:rsidRDefault="007D0B8C" w:rsidP="00717FA2">
      <w:pPr>
        <w:rPr>
          <w:rFonts w:ascii="Times New Roman" w:hAnsi="Times New Roman"/>
        </w:rPr>
      </w:pPr>
    </w:p>
    <w:p w:rsidR="007D0B8C" w:rsidRPr="008F5FBB" w:rsidRDefault="007D0B8C" w:rsidP="00717FA2">
      <w:pPr>
        <w:pStyle w:val="Heading2"/>
        <w:spacing w:before="0" w:after="0"/>
        <w:ind w:left="2610" w:right="0" w:hanging="1890"/>
        <w:jc w:val="both"/>
        <w:rPr>
          <w:rFonts w:ascii="Times New Roman" w:eastAsia="Arial Unicode MS" w:hAnsi="Times New Roman"/>
          <w:i w:val="0"/>
          <w:sz w:val="22"/>
        </w:rPr>
      </w:pPr>
      <w:bookmarkStart w:id="101" w:name="straipsnis83"/>
      <w:r w:rsidRPr="008F5FBB">
        <w:rPr>
          <w:rFonts w:ascii="Times New Roman" w:hAnsi="Times New Roman"/>
          <w:i w:val="0"/>
          <w:sz w:val="22"/>
        </w:rPr>
        <w:t>83 straipsnis. Apygardos balsų skaičiavimo dokumentų pateikimas Vyriausiajai rinkimų komisijai</w:t>
      </w:r>
    </w:p>
    <w:bookmarkEnd w:id="101"/>
    <w:p w:rsidR="007D0B8C" w:rsidRPr="008F5FBB" w:rsidRDefault="007D0B8C" w:rsidP="00717FA2">
      <w:pPr>
        <w:ind w:firstLine="720"/>
        <w:jc w:val="both"/>
        <w:rPr>
          <w:rFonts w:ascii="Times New Roman" w:hAnsi="Times New Roman"/>
        </w:rPr>
      </w:pPr>
      <w:r w:rsidRPr="008F5FBB">
        <w:rPr>
          <w:rFonts w:ascii="Times New Roman" w:hAnsi="Times New Roman"/>
        </w:rPr>
        <w:t>Apygardos rinkimų komisija visus dokumentus, gautus iš rinkimų apylinkių (išskyrus finansinius dokumentus), rinkėjų sąrašus, rinkimų apygardos balsų skaičiavimo protokolą, apygardos rinkimų komisijos viso darbo laikotarpio protokolus ir kitus rinkimų dokumentus sudeda į specialius paketus ir užantspauduoja. Paketai per Vyriausiosios rinkimų komisijos nustatytą laiką perduodami Vyriausiajai rinkimų komisijai.</w:t>
      </w:r>
    </w:p>
    <w:p w:rsidR="007D0B8C" w:rsidRPr="008F5FBB" w:rsidRDefault="007D0B8C" w:rsidP="00717FA2">
      <w:pPr>
        <w:pStyle w:val="Heading2"/>
        <w:spacing w:before="0" w:after="0"/>
        <w:ind w:left="0" w:right="0" w:firstLine="720"/>
        <w:jc w:val="both"/>
        <w:rPr>
          <w:rFonts w:ascii="Times New Roman" w:eastAsia="Arial Unicode MS" w:hAnsi="Times New Roman"/>
          <w:i w:val="0"/>
          <w:sz w:val="22"/>
        </w:rPr>
      </w:pPr>
    </w:p>
    <w:p w:rsidR="007D0B8C" w:rsidRPr="008F5FBB" w:rsidRDefault="007D0B8C" w:rsidP="00717FA2">
      <w:pPr>
        <w:pStyle w:val="Heading2"/>
        <w:spacing w:before="0" w:after="0"/>
        <w:ind w:left="2250" w:right="0" w:hanging="1530"/>
        <w:jc w:val="both"/>
        <w:rPr>
          <w:rFonts w:ascii="Times New Roman" w:eastAsia="Arial Unicode MS" w:hAnsi="Times New Roman"/>
          <w:i w:val="0"/>
          <w:sz w:val="22"/>
        </w:rPr>
      </w:pPr>
      <w:bookmarkStart w:id="102" w:name="straipsnis84"/>
      <w:r w:rsidRPr="008F5FBB">
        <w:rPr>
          <w:rFonts w:ascii="Times New Roman" w:hAnsi="Times New Roman"/>
          <w:i w:val="0"/>
          <w:sz w:val="22"/>
        </w:rPr>
        <w:t>84 straipsnis. Stebėtojų dalyvavimas skaičiuojant balsus ir nustatant rinkimų rezultatus</w:t>
      </w:r>
    </w:p>
    <w:bookmarkEnd w:id="102"/>
    <w:p w:rsidR="007D0B8C" w:rsidRPr="008F5FBB" w:rsidRDefault="007D0B8C" w:rsidP="00717FA2">
      <w:pPr>
        <w:ind w:firstLine="720"/>
        <w:jc w:val="both"/>
        <w:rPr>
          <w:rFonts w:ascii="Times New Roman" w:hAnsi="Times New Roman"/>
        </w:rPr>
      </w:pPr>
      <w:r w:rsidRPr="008F5FBB">
        <w:rPr>
          <w:rFonts w:ascii="Times New Roman" w:hAnsi="Times New Roman"/>
        </w:rPr>
        <w:t>1. Skaičiuojant balsus rinkimų apylinkėse bei apygardose, taip pat nustatant rinkimų rezultatus apygardose, gali dalyvauti rinkimų stebėtojai, taip pat visuomenės informavimo priemonių atstovai.</w:t>
      </w:r>
    </w:p>
    <w:p w:rsidR="007D0B8C" w:rsidRPr="008F5FBB" w:rsidRDefault="007D0B8C" w:rsidP="00717FA2">
      <w:pPr>
        <w:ind w:firstLine="720"/>
        <w:jc w:val="both"/>
        <w:rPr>
          <w:rFonts w:ascii="Times New Roman" w:hAnsi="Times New Roman"/>
        </w:rPr>
      </w:pPr>
      <w:r w:rsidRPr="008F5FBB">
        <w:rPr>
          <w:rFonts w:ascii="Times New Roman" w:hAnsi="Times New Roman"/>
        </w:rPr>
        <w:t>2. Stebėtojai turi teisę reikšti pastabas ir pretenzijas rinkimų komisijoms dėl šio ir kitų Lietuvos Respublikos įstatymų pažeidimų, bet neturi kliudyti rinkimų komisijoms dirbti. Stebėtojai turi teisę apylinkės rinkimų komisijai raštu pareikšti protestą, kuris pridedamas prie apylinkės balsų skaičiavimo protokolo ir kartu su kitais rinkimų apylinkės rinkimų dokumentais pateikiamas apygardos rinkimų komisijai. Rinkimų stebėtojo protestas apygardos rinkimų komisijai pridedamas prie apygardos balsų skaičiavimo protokolo. Protestus nagrinėja ta rinkimų komisija, kuriai jie pareikšti.</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103" w:name="straipsnis85"/>
      <w:r w:rsidRPr="008F5FBB">
        <w:rPr>
          <w:rFonts w:ascii="Times New Roman" w:hAnsi="Times New Roman"/>
          <w:b/>
          <w:szCs w:val="22"/>
        </w:rPr>
        <w:t>85 straipsnis. Išankstinių rinkimų rezultatų skelbimas</w:t>
      </w:r>
    </w:p>
    <w:bookmarkEnd w:id="103"/>
    <w:p w:rsidR="007D0B8C" w:rsidRPr="008F5FBB" w:rsidRDefault="007D0B8C" w:rsidP="00717FA2">
      <w:pPr>
        <w:ind w:firstLine="720"/>
        <w:jc w:val="both"/>
        <w:rPr>
          <w:rFonts w:ascii="Times New Roman" w:hAnsi="Times New Roman"/>
        </w:rPr>
      </w:pPr>
      <w:r w:rsidRPr="008F5FBB">
        <w:rPr>
          <w:rFonts w:ascii="Times New Roman" w:hAnsi="Times New Roman"/>
        </w:rPr>
        <w:t>1. Išankstinius rinkimų rezultatus gali pranešti tik Vyriausioji rinkimų komisija. Jeigu apygardos rinkimų komisija perdavė rinkimų rezultatų visose rinkimų apylinkėse išankstinius duomenis, Vyriausioji rinkimų komisija turi nedelsdama parengti pranešimą visuomenės informavimo priemonėms. Šis pranešimas pirmiausiai skelbiamas internete.</w:t>
      </w:r>
    </w:p>
    <w:p w:rsidR="007D0B8C" w:rsidRPr="008F5FBB" w:rsidRDefault="007D0B8C" w:rsidP="00717FA2">
      <w:pPr>
        <w:ind w:firstLine="720"/>
        <w:jc w:val="both"/>
        <w:rPr>
          <w:rFonts w:ascii="Times New Roman" w:hAnsi="Times New Roman"/>
        </w:rPr>
      </w:pPr>
      <w:r w:rsidRPr="008F5FBB">
        <w:rPr>
          <w:rFonts w:ascii="Times New Roman" w:hAnsi="Times New Roman"/>
        </w:rPr>
        <w:t>2. Iki Vyriausiosios rinkimų komisijos pranešimo visuomenės informavimo priemonių atstovams draudžiama vaizdo ar garso įrašymo technika, žodžiu, raštu ar kitaip skleisti informaciją apie balsų skaičiavimo ar rinkimų rezultatus.</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pStyle w:val="Heading2"/>
        <w:spacing w:before="0" w:after="0"/>
        <w:ind w:left="2250" w:right="0" w:hanging="1530"/>
        <w:jc w:val="both"/>
        <w:rPr>
          <w:rFonts w:ascii="Times New Roman" w:eastAsia="Arial Unicode MS" w:hAnsi="Times New Roman"/>
          <w:i w:val="0"/>
          <w:sz w:val="22"/>
        </w:rPr>
      </w:pPr>
      <w:bookmarkStart w:id="104" w:name="straipsnis86"/>
      <w:r w:rsidRPr="008F5FBB">
        <w:rPr>
          <w:rFonts w:ascii="Times New Roman" w:hAnsi="Times New Roman"/>
          <w:i w:val="0"/>
          <w:sz w:val="22"/>
        </w:rPr>
        <w:t>86 straipsnis. Skundai dėl rinkimų komisijų sprendimų, priimtų pasibaigus balsavimui</w:t>
      </w:r>
    </w:p>
    <w:bookmarkEnd w:id="104"/>
    <w:p w:rsidR="007D0B8C" w:rsidRPr="008F5FBB" w:rsidRDefault="007D0B8C" w:rsidP="00717FA2">
      <w:pPr>
        <w:ind w:firstLine="720"/>
        <w:jc w:val="both"/>
        <w:rPr>
          <w:rFonts w:ascii="Times New Roman" w:hAnsi="Times New Roman"/>
        </w:rPr>
      </w:pPr>
      <w:r w:rsidRPr="008F5FBB">
        <w:rPr>
          <w:rFonts w:ascii="Times New Roman" w:hAnsi="Times New Roman"/>
        </w:rPr>
        <w:t>1. Partijos, iškėlusios kandidatą į Seimo narius, kandidatai į Seimo narius, jų atstovai rinkimams, rinkimų stebėtojai apylinkių rinkimų komisijų sprendimus dėl balsų skaičiavimo protokolų surašymo gali apskųsti apygardos rinkimų komisijai ne vėliau kaip per 24 valandas nuo jų surašymo. Šie skundai turi būti išnagrinėti ne vėliau kaip per 24 valandas.</w:t>
      </w:r>
    </w:p>
    <w:p w:rsidR="007D0B8C" w:rsidRPr="008F5FBB" w:rsidRDefault="007D0B8C" w:rsidP="00717FA2">
      <w:pPr>
        <w:ind w:firstLine="720"/>
        <w:jc w:val="both"/>
        <w:rPr>
          <w:rFonts w:ascii="Times New Roman" w:hAnsi="Times New Roman"/>
        </w:rPr>
      </w:pPr>
      <w:r w:rsidRPr="008F5FBB">
        <w:rPr>
          <w:rFonts w:ascii="Times New Roman" w:hAnsi="Times New Roman"/>
        </w:rPr>
        <w:t>2. Apygardos rinkimų komisijos sprendimai dėl balsų skaičiavimo protokolų surašymo gali būti apskųsti Vyriausiajai rinkimų komisijai ne vėliau kaip per 72 valandas nuo jų surašymo ir privalo būti išnagrinėti iki oficialaus galutinių rinkimų rezultatų paskelbimo.</w:t>
      </w:r>
    </w:p>
    <w:p w:rsidR="007D0B8C" w:rsidRPr="008F5FBB" w:rsidRDefault="007D0B8C" w:rsidP="00717FA2">
      <w:pPr>
        <w:ind w:firstLine="720"/>
        <w:jc w:val="both"/>
        <w:rPr>
          <w:rFonts w:ascii="Times New Roman" w:hAnsi="Times New Roman"/>
        </w:rPr>
      </w:pPr>
      <w:r w:rsidRPr="008F5FBB">
        <w:rPr>
          <w:rFonts w:ascii="Times New Roman" w:hAnsi="Times New Roman"/>
        </w:rPr>
        <w:t>3. Apygardų komisijos, nagrinėdamos skundus dėl apylinkių rinkimų komisijų sprendimų dėl balsų skaičiavimo protokolų surašymo, dalyvaujant ne mažiau kaip 3/5 komisijos narių, gali perskaičiuoti apylinkės rinkimų komisijos pateiktus biuletenius, o nustačiusios protokoluose aritmetinę klaidą, neteisingai suskaičiuotus galiojančius bei negaliojančius biuletenius, surašo papildomą apylinkės balsų skaičiavimo protokolą ir prideda jį prie apylinkės balsų skaičiavimo protokolo. Apygardos rinkimų komisija neturi teisės pripažinti negaliojančiais apylinkės rinkimų komisijos balsų skaičiavimo protokolų.</w:t>
      </w:r>
    </w:p>
    <w:p w:rsidR="007D0B8C" w:rsidRPr="008F5FBB" w:rsidRDefault="007D0B8C" w:rsidP="00717FA2">
      <w:pPr>
        <w:ind w:firstLine="720"/>
        <w:jc w:val="both"/>
        <w:rPr>
          <w:rFonts w:ascii="Times New Roman" w:hAnsi="Times New Roman"/>
        </w:rPr>
      </w:pPr>
      <w:r w:rsidRPr="008F5FBB">
        <w:rPr>
          <w:rFonts w:ascii="Times New Roman" w:hAnsi="Times New Roman"/>
        </w:rPr>
        <w:t>4. Vyriausioji rinkimų komisija, nagrinėdama skundą dėl apygardos rinkimų komisijos sprendimo dėl apygardos balsų skaičiavimo protokolo surašymo, gali perskaičiuoti apygardos rinkimų komisijos pateiktus rinkimų biuletenius, o nustačiusi protokole aritmetinę klaidą, neteisingai suskaičiuotus galiojančius ar negaliojančius biuletenius, surašo papildomą apygardos, apylinkės balsų skaičiavimo protokolą ir prideda jį prie apygardos balsų skaičiavimo protokolo.</w:t>
      </w:r>
    </w:p>
    <w:p w:rsidR="007D0B8C" w:rsidRPr="008F5FBB" w:rsidRDefault="007D0B8C" w:rsidP="00717FA2">
      <w:pPr>
        <w:ind w:firstLine="720"/>
        <w:jc w:val="both"/>
        <w:rPr>
          <w:rFonts w:ascii="Times New Roman" w:hAnsi="Times New Roman"/>
        </w:rPr>
      </w:pPr>
      <w:r w:rsidRPr="008F5FBB">
        <w:rPr>
          <w:rFonts w:ascii="Times New Roman" w:hAnsi="Times New Roman"/>
        </w:rPr>
        <w:t>5. Partijos, iškėlusios kandidatus į Seimo narius, kandidatai į Seimo narius Vyriausiosios rinkimų komisijos sprendimus arba jos atsisakymą nagrinėti skundus dėl Seimo rinkimų įstatymo pažeidimų ne vėliau kaip per 24 valandas po to, kai paskelbiami oficialūs rinkimų rezultatai, gali apskųsti Seimui ar Respublikos Prezidentui. Tokiais atvejais Seimas ar Respublikos Prezidentas ne vėliau kaip per 48 valandas kreipiasi į Konstitucinį Teismą su paklausimu dėl Seimo rinkimų įstatymo pažeidimo.</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105" w:name="straipsnis87"/>
      <w:r w:rsidRPr="008F5FBB">
        <w:rPr>
          <w:rFonts w:ascii="Times New Roman" w:hAnsi="Times New Roman"/>
          <w:b/>
          <w:szCs w:val="22"/>
        </w:rPr>
        <w:t>87 straipsnis. Rinkimų apygardos balsų skaičiavimo protokolai</w:t>
      </w:r>
    </w:p>
    <w:bookmarkEnd w:id="105"/>
    <w:p w:rsidR="007D0B8C" w:rsidRPr="008F5FBB" w:rsidRDefault="007D0B8C" w:rsidP="00717FA2">
      <w:pPr>
        <w:ind w:firstLine="720"/>
        <w:jc w:val="both"/>
        <w:rPr>
          <w:rFonts w:ascii="Times New Roman" w:hAnsi="Times New Roman"/>
        </w:rPr>
      </w:pPr>
      <w:r w:rsidRPr="008F5FBB">
        <w:rPr>
          <w:rFonts w:ascii="Times New Roman" w:hAnsi="Times New Roman"/>
        </w:rPr>
        <w:t>1. Pagal rinkimų apylinkių balsų skaičiavimo protokolus, rinkimų biuletenius ir kitus rinkimų dokumentus apygardos rinkimų komisija nustato:</w:t>
      </w:r>
    </w:p>
    <w:p w:rsidR="007D0B8C" w:rsidRPr="008F5FBB" w:rsidRDefault="007D0B8C" w:rsidP="00717FA2">
      <w:pPr>
        <w:ind w:firstLine="720"/>
        <w:jc w:val="both"/>
        <w:rPr>
          <w:rFonts w:ascii="Times New Roman" w:hAnsi="Times New Roman"/>
        </w:rPr>
      </w:pPr>
      <w:r w:rsidRPr="008F5FBB">
        <w:rPr>
          <w:rFonts w:ascii="Times New Roman" w:hAnsi="Times New Roman"/>
        </w:rPr>
        <w:t>1) apygardoje rinkimuose dalyvavusių rinkėjų skaičių;</w:t>
      </w:r>
    </w:p>
    <w:p w:rsidR="007D0B8C" w:rsidRPr="008F5FBB" w:rsidRDefault="007D0B8C" w:rsidP="00717FA2">
      <w:pPr>
        <w:ind w:firstLine="720"/>
        <w:jc w:val="both"/>
        <w:rPr>
          <w:rFonts w:ascii="Times New Roman" w:hAnsi="Times New Roman"/>
        </w:rPr>
      </w:pPr>
      <w:r w:rsidRPr="008F5FBB">
        <w:rPr>
          <w:rFonts w:ascii="Times New Roman" w:hAnsi="Times New Roman"/>
        </w:rPr>
        <w:t>2) apygardoje negaliojančių biuletenių skaičių, taip pat Vyriausiosios rinkimų komisijos nustatytus balsų skaičiavimo duomenis, reikalingus tikrinant, ar tiksliai buvo suskaičiuoti rinkėjų paduoti balsai;</w:t>
      </w:r>
    </w:p>
    <w:p w:rsidR="007D0B8C" w:rsidRPr="008F5FBB" w:rsidRDefault="007D0B8C" w:rsidP="00717FA2">
      <w:pPr>
        <w:ind w:firstLine="720"/>
        <w:jc w:val="both"/>
        <w:rPr>
          <w:rFonts w:ascii="Times New Roman" w:hAnsi="Times New Roman"/>
        </w:rPr>
      </w:pPr>
      <w:r w:rsidRPr="008F5FBB">
        <w:rPr>
          <w:rFonts w:ascii="Times New Roman" w:hAnsi="Times New Roman"/>
        </w:rPr>
        <w:t>3) apygardoje galiojančių biuletenių skaičių;</w:t>
      </w:r>
    </w:p>
    <w:p w:rsidR="007D0B8C" w:rsidRPr="008F5FBB" w:rsidRDefault="007D0B8C" w:rsidP="00717FA2">
      <w:pPr>
        <w:ind w:firstLine="720"/>
        <w:jc w:val="both"/>
        <w:rPr>
          <w:rFonts w:ascii="Times New Roman" w:hAnsi="Times New Roman"/>
        </w:rPr>
      </w:pPr>
      <w:r w:rsidRPr="008F5FBB">
        <w:rPr>
          <w:rFonts w:ascii="Times New Roman" w:hAnsi="Times New Roman"/>
        </w:rPr>
        <w:t>4) už kiekvieną kandidatą į Seimo narius paduotų balsų skaičių;</w:t>
      </w:r>
    </w:p>
    <w:p w:rsidR="007D0B8C" w:rsidRPr="008F5FBB" w:rsidRDefault="007D0B8C" w:rsidP="00717FA2">
      <w:pPr>
        <w:ind w:firstLine="720"/>
        <w:jc w:val="both"/>
        <w:rPr>
          <w:rFonts w:ascii="Times New Roman" w:hAnsi="Times New Roman"/>
        </w:rPr>
      </w:pPr>
      <w:r w:rsidRPr="008F5FBB">
        <w:rPr>
          <w:rFonts w:ascii="Times New Roman" w:hAnsi="Times New Roman"/>
        </w:rPr>
        <w:t>5) už kiekvieną kandidatų sąrašą paduotų balsų skaičių;</w:t>
      </w:r>
    </w:p>
    <w:p w:rsidR="007D0B8C" w:rsidRPr="008F5FBB" w:rsidRDefault="007D0B8C" w:rsidP="00717FA2">
      <w:pPr>
        <w:ind w:firstLine="720"/>
        <w:jc w:val="both"/>
        <w:rPr>
          <w:rFonts w:ascii="Times New Roman" w:hAnsi="Times New Roman"/>
        </w:rPr>
      </w:pPr>
      <w:r w:rsidRPr="008F5FBB">
        <w:rPr>
          <w:rFonts w:ascii="Times New Roman" w:hAnsi="Times New Roman"/>
        </w:rPr>
        <w:t>6) už kiekvieną kandidatą paduotų pirmumo balsų skaičių.</w:t>
      </w:r>
    </w:p>
    <w:p w:rsidR="007D0B8C" w:rsidRPr="008F5FBB" w:rsidRDefault="007D0B8C" w:rsidP="00717FA2">
      <w:pPr>
        <w:ind w:firstLine="720"/>
        <w:jc w:val="both"/>
        <w:rPr>
          <w:rFonts w:ascii="Times New Roman" w:hAnsi="Times New Roman"/>
        </w:rPr>
      </w:pPr>
      <w:r w:rsidRPr="008F5FBB">
        <w:rPr>
          <w:rFonts w:ascii="Times New Roman" w:hAnsi="Times New Roman"/>
        </w:rPr>
        <w:t>2. Apygardos rinkimų komisijos pirmininkas ir nariai rinkimų apygardos balsų skaičiavimo protokolą pasirašo po to, kai apsvarsto apylinkių rinkimų komisijų narių atskirąsias nuomones, stebėtojų pastabas ir rinkėjų skundus. Apygardos rinkimų komisija gali pasiūlyti Vyriausiajai rinkimų komisijai pripažinti rinkimus apygardoje negaliojančiais.</w:t>
      </w:r>
    </w:p>
    <w:p w:rsidR="007D0B8C" w:rsidRPr="008F5FBB" w:rsidRDefault="007D0B8C" w:rsidP="00717FA2">
      <w:pPr>
        <w:pStyle w:val="Heading1"/>
        <w:spacing w:before="0" w:after="0"/>
        <w:jc w:val="center"/>
        <w:rPr>
          <w:rFonts w:ascii="Times New Roman" w:eastAsia="Arial Unicode MS" w:hAnsi="Times New Roman"/>
          <w:sz w:val="22"/>
        </w:rPr>
      </w:pPr>
    </w:p>
    <w:p w:rsidR="007D0B8C" w:rsidRPr="008F5FBB" w:rsidRDefault="007D0B8C" w:rsidP="00717FA2">
      <w:pPr>
        <w:pStyle w:val="Heading1"/>
        <w:spacing w:before="0" w:after="0"/>
        <w:jc w:val="center"/>
        <w:rPr>
          <w:rFonts w:ascii="Times New Roman" w:eastAsia="Arial Unicode MS" w:hAnsi="Times New Roman"/>
          <w:sz w:val="22"/>
        </w:rPr>
      </w:pPr>
      <w:bookmarkStart w:id="106" w:name="skirsnis11"/>
      <w:r w:rsidRPr="008F5FBB">
        <w:rPr>
          <w:rFonts w:ascii="Times New Roman" w:hAnsi="Times New Roman"/>
          <w:sz w:val="22"/>
        </w:rPr>
        <w:t>VIENUOLIKTASIS SKIRSNIS</w:t>
      </w:r>
    </w:p>
    <w:bookmarkEnd w:id="106"/>
    <w:p w:rsidR="007D0B8C" w:rsidRPr="008F5FBB" w:rsidRDefault="007D0B8C" w:rsidP="00717FA2">
      <w:pPr>
        <w:pStyle w:val="Heading1"/>
        <w:spacing w:before="0" w:after="0"/>
        <w:jc w:val="center"/>
        <w:rPr>
          <w:rFonts w:ascii="Times New Roman" w:eastAsia="Arial Unicode MS" w:hAnsi="Times New Roman"/>
          <w:sz w:val="22"/>
        </w:rPr>
      </w:pPr>
      <w:r w:rsidRPr="008F5FBB">
        <w:rPr>
          <w:rFonts w:ascii="Times New Roman" w:hAnsi="Times New Roman"/>
          <w:sz w:val="22"/>
        </w:rPr>
        <w:t>RINKIMŲ REZULTATŲ NUSTATYMAS IR PASKELBIMAS</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pStyle w:val="Heading2"/>
        <w:spacing w:before="0" w:after="0"/>
        <w:ind w:left="2520" w:right="0" w:hanging="1800"/>
        <w:jc w:val="both"/>
        <w:rPr>
          <w:rFonts w:ascii="Times New Roman" w:eastAsia="Arial Unicode MS" w:hAnsi="Times New Roman"/>
          <w:b w:val="0"/>
          <w:i w:val="0"/>
          <w:sz w:val="22"/>
        </w:rPr>
      </w:pPr>
      <w:bookmarkStart w:id="107" w:name="straipsnis88"/>
      <w:r w:rsidRPr="008F5FBB">
        <w:rPr>
          <w:rFonts w:ascii="Times New Roman" w:hAnsi="Times New Roman"/>
          <w:i w:val="0"/>
          <w:sz w:val="22"/>
        </w:rPr>
        <w:t>88 straipsnis. Rinkimų rezultatų nustatymas vienmandatėse rinkimų apygardose</w:t>
      </w:r>
    </w:p>
    <w:bookmarkEnd w:id="107"/>
    <w:p w:rsidR="007D0B8C" w:rsidRPr="008F5FBB" w:rsidRDefault="007D0B8C" w:rsidP="00717FA2">
      <w:pPr>
        <w:ind w:firstLine="720"/>
        <w:jc w:val="both"/>
        <w:rPr>
          <w:rFonts w:ascii="Times New Roman" w:hAnsi="Times New Roman"/>
        </w:rPr>
      </w:pPr>
      <w:r w:rsidRPr="008F5FBB">
        <w:rPr>
          <w:rFonts w:ascii="Times New Roman" w:hAnsi="Times New Roman"/>
        </w:rPr>
        <w:t>1. Rinkimų rezultatus nustato Vyriausioji rinkimų komisija po to, kai išnagrinėja visus skundus ir nustato visus rinkimų rezultatus šioje apygardoje, taip pat ir rinkėjų, balsavusių užsienyje ir laivuose, balsus.</w:t>
      </w:r>
    </w:p>
    <w:p w:rsidR="007D0B8C" w:rsidRPr="008F5FBB" w:rsidRDefault="007D0B8C" w:rsidP="00717FA2">
      <w:pPr>
        <w:ind w:firstLine="720"/>
        <w:jc w:val="both"/>
        <w:rPr>
          <w:rFonts w:ascii="Times New Roman" w:hAnsi="Times New Roman"/>
        </w:rPr>
      </w:pPr>
      <w:r w:rsidRPr="008F5FBB">
        <w:rPr>
          <w:rFonts w:ascii="Times New Roman" w:hAnsi="Times New Roman"/>
        </w:rPr>
        <w:t>2. Vienmandatėje rinkimų apygardoje išrinktu laikomas kandidatas, jeigu rinkimuose dalyvavo ne mažiau kaip 40 procentų į tos rinkimų apygardos rinkėjų sąrašus įrašytų rinkėjų ir tas kandidatas gavo daugiau kaip pusę rinkimuose dalyvavusių rinkėjų balsų. Jeigu rinkimuose dalyvavo mažiau kaip 40 procentų į tos rinkimų apygardos rinkėjų sąrašus įrašytų rinkėjų, išrinktu laikomas tas kandidatas, kuris gavo daugiausia, bet ne mažiau kaip vieną penktadalį visų į tos rinkimų apygardos rinkėjų sąrašus įrašytų rinkėjų balsų.</w:t>
      </w:r>
    </w:p>
    <w:p w:rsidR="007D0B8C" w:rsidRPr="008F5FBB" w:rsidRDefault="007D0B8C" w:rsidP="00717FA2">
      <w:pPr>
        <w:pStyle w:val="BodyTextIndent2"/>
        <w:ind w:right="0" w:firstLine="720"/>
        <w:rPr>
          <w:sz w:val="22"/>
        </w:rPr>
      </w:pPr>
      <w:r w:rsidRPr="008F5FBB">
        <w:rPr>
          <w:sz w:val="22"/>
        </w:rPr>
        <w:t>3. Jeigu rinkimuose dalyvavo daugiau kaip du kandidatai ir pagal šio straipsnio 2 dalį Seimo narys nebuvo išrinktas, po dviejų savaičių nuo rinkimų dienos rengiamas pakartotinis balsavimas, kuriame dalyvauja du kandidatai, gavę daugiausia balsų. Pakartotinio balsavimo datą Vyriausioji rinkimų komisija paskelbia kartu su rinkimų rezultatais. Per pakartotinį balsavimą išrinktu laikomas kandidatas, gavęs daugiau balsų, neatsižvelgiant į rinkimuose dalyvavusių rinkėjų skaičių. Jeigu abu kandidatai gavo vienodą balsų skaičių, Seimo nariu tampa tas kandidatas, kuris pirmą kartą balsuojant buvo gavęs daugiau balsų. Jeigu abu kandidatai pirmą kartą balsuojant buvo gavę vienodą balsų skaičių, Seimo nariu tampama burtais.</w:t>
      </w:r>
    </w:p>
    <w:p w:rsidR="007D0B8C" w:rsidRPr="008F5FBB" w:rsidRDefault="007D0B8C" w:rsidP="00717FA2">
      <w:pPr>
        <w:pStyle w:val="BodyTextIndent2"/>
        <w:ind w:right="0" w:firstLine="720"/>
        <w:rPr>
          <w:sz w:val="22"/>
        </w:rPr>
      </w:pPr>
      <w:r w:rsidRPr="008F5FBB">
        <w:rPr>
          <w:sz w:val="22"/>
        </w:rPr>
        <w:t>4. Jeigu rinkimuose dalyvavo vienas arba du kandidatai ir pagal šio straipsnio 2 dalį Seimo narys nebuvo išrinktas, rinkimai laikomi neįvykusiais ir rengiami pakartotiniai rinkimai.</w:t>
      </w:r>
    </w:p>
    <w:p w:rsidR="007D0B8C" w:rsidRPr="008F5FBB" w:rsidRDefault="007D0B8C" w:rsidP="00717FA2">
      <w:pPr>
        <w:pStyle w:val="PlainText"/>
        <w:rPr>
          <w:rFonts w:ascii="Times New Roman" w:eastAsia="MS Mincho" w:hAnsi="Times New Roman"/>
          <w:i/>
          <w:iCs/>
        </w:rPr>
      </w:pPr>
      <w:r w:rsidRPr="008F5FBB">
        <w:rPr>
          <w:rFonts w:ascii="Times New Roman" w:eastAsia="MS Mincho" w:hAnsi="Times New Roman"/>
          <w:i/>
          <w:iCs/>
        </w:rPr>
        <w:t>Straipsnio pakeitimai:</w:t>
      </w:r>
    </w:p>
    <w:p w:rsidR="007D0B8C" w:rsidRPr="008F5FBB" w:rsidRDefault="007D0B8C" w:rsidP="00717FA2">
      <w:pPr>
        <w:pStyle w:val="PlainText"/>
        <w:rPr>
          <w:rFonts w:ascii="Times New Roman" w:eastAsia="MS Mincho" w:hAnsi="Times New Roman"/>
          <w:i/>
          <w:iCs/>
        </w:rPr>
      </w:pPr>
      <w:r w:rsidRPr="008F5FBB">
        <w:rPr>
          <w:rFonts w:ascii="Times New Roman" w:eastAsia="MS Mincho" w:hAnsi="Times New Roman"/>
          <w:i/>
          <w:iCs/>
        </w:rPr>
        <w:t xml:space="preserve">Nr. </w:t>
      </w:r>
      <w:hyperlink r:id="rId113" w:history="1">
        <w:r w:rsidRPr="008F5FBB">
          <w:rPr>
            <w:rStyle w:val="Hyperlink"/>
            <w:rFonts w:ascii="Times New Roman" w:eastAsia="MS Mincho" w:hAnsi="Times New Roman"/>
            <w:i/>
            <w:iCs/>
          </w:rPr>
          <w:t>IX-2233</w:t>
        </w:r>
      </w:hyperlink>
      <w:r w:rsidRPr="008F5FBB">
        <w:rPr>
          <w:rFonts w:ascii="Times New Roman" w:eastAsia="MS Mincho" w:hAnsi="Times New Roman"/>
          <w:i/>
          <w:iCs/>
        </w:rPr>
        <w:t>, 2004-05-11, Žin., 2004, Nr. 83-2986 (2004-05-22)</w:t>
      </w:r>
    </w:p>
    <w:p w:rsidR="007D0B8C" w:rsidRPr="008F5FBB" w:rsidRDefault="007D0B8C" w:rsidP="00717FA2">
      <w:pPr>
        <w:pStyle w:val="PlainText"/>
        <w:rPr>
          <w:rFonts w:ascii="Times New Roman" w:eastAsia="MS Mincho" w:hAnsi="Times New Roman"/>
          <w:i/>
          <w:iCs/>
        </w:rPr>
      </w:pPr>
      <w:r w:rsidRPr="008F5FBB">
        <w:rPr>
          <w:rFonts w:ascii="Times New Roman" w:eastAsia="MS Mincho" w:hAnsi="Times New Roman"/>
          <w:i/>
          <w:iCs/>
        </w:rPr>
        <w:t xml:space="preserve">Nr. </w:t>
      </w:r>
      <w:hyperlink r:id="rId114" w:history="1">
        <w:r w:rsidRPr="008F5FBB">
          <w:rPr>
            <w:rStyle w:val="Hyperlink"/>
            <w:rFonts w:ascii="Times New Roman" w:eastAsia="MS Mincho" w:hAnsi="Times New Roman"/>
            <w:i/>
            <w:iCs/>
          </w:rPr>
          <w:t>IX-2374</w:t>
        </w:r>
      </w:hyperlink>
      <w:r w:rsidRPr="008F5FBB">
        <w:rPr>
          <w:rFonts w:ascii="Times New Roman" w:eastAsia="MS Mincho" w:hAnsi="Times New Roman"/>
          <w:i/>
          <w:iCs/>
        </w:rPr>
        <w:t>, 2004-07-15, Žin., 2004, Nr. 120-4430 (2004-08-03)</w:t>
      </w:r>
    </w:p>
    <w:p w:rsidR="007D0B8C" w:rsidRPr="008F5FBB" w:rsidRDefault="007D0B8C" w:rsidP="00717FA2">
      <w:pPr>
        <w:pStyle w:val="PlainText"/>
        <w:rPr>
          <w:rFonts w:ascii="Times New Roman" w:eastAsia="MS Mincho" w:hAnsi="Times New Roman"/>
          <w:i/>
          <w:iCs/>
        </w:rPr>
      </w:pPr>
      <w:r w:rsidRPr="008F5FBB">
        <w:rPr>
          <w:rFonts w:ascii="Times New Roman" w:eastAsia="MS Mincho" w:hAnsi="Times New Roman"/>
          <w:i/>
          <w:iCs/>
        </w:rPr>
        <w:t xml:space="preserve">Nr. </w:t>
      </w:r>
      <w:hyperlink r:id="rId115" w:history="1">
        <w:r w:rsidRPr="008F5FBB">
          <w:rPr>
            <w:rStyle w:val="Hyperlink"/>
            <w:rFonts w:ascii="Times New Roman" w:eastAsia="MS Mincho" w:hAnsi="Times New Roman"/>
            <w:i/>
            <w:iCs/>
          </w:rPr>
          <w:t>IX-2414</w:t>
        </w:r>
      </w:hyperlink>
      <w:r w:rsidRPr="008F5FBB">
        <w:rPr>
          <w:rFonts w:ascii="Times New Roman" w:eastAsia="MS Mincho" w:hAnsi="Times New Roman"/>
          <w:i/>
          <w:iCs/>
        </w:rPr>
        <w:t>, 2004-08-20, Žin., 2004, Nr. 134-4835 (2004-09-02)</w:t>
      </w:r>
    </w:p>
    <w:p w:rsidR="007D0B8C" w:rsidRPr="008F5FBB" w:rsidRDefault="007D0B8C" w:rsidP="00717FA2">
      <w:pPr>
        <w:pStyle w:val="Heading2"/>
        <w:spacing w:before="0" w:after="0"/>
        <w:ind w:left="0" w:right="0" w:firstLine="720"/>
        <w:jc w:val="both"/>
        <w:rPr>
          <w:rFonts w:ascii="Times New Roman" w:eastAsia="Arial Unicode MS" w:hAnsi="Times New Roman"/>
          <w:i w:val="0"/>
          <w:sz w:val="22"/>
        </w:rPr>
      </w:pPr>
    </w:p>
    <w:p w:rsidR="007D0B8C" w:rsidRPr="008F5FBB" w:rsidRDefault="007D0B8C" w:rsidP="00717FA2">
      <w:pPr>
        <w:pStyle w:val="Heading2"/>
        <w:spacing w:before="0" w:after="0"/>
        <w:ind w:left="2430" w:right="0" w:hanging="1710"/>
        <w:jc w:val="both"/>
        <w:rPr>
          <w:rFonts w:ascii="Times New Roman" w:eastAsia="Arial Unicode MS" w:hAnsi="Times New Roman"/>
          <w:i w:val="0"/>
          <w:sz w:val="22"/>
        </w:rPr>
      </w:pPr>
      <w:bookmarkStart w:id="108" w:name="straipsnis89"/>
      <w:r w:rsidRPr="008F5FBB">
        <w:rPr>
          <w:rFonts w:ascii="Times New Roman" w:hAnsi="Times New Roman"/>
          <w:i w:val="0"/>
          <w:sz w:val="22"/>
        </w:rPr>
        <w:t>89 straipsnis. Rinkimų rezultatų nustatymas daugiamandatėje rinkimų apygardoje</w:t>
      </w:r>
    </w:p>
    <w:bookmarkEnd w:id="108"/>
    <w:p w:rsidR="007D0B8C" w:rsidRPr="008F5FBB" w:rsidRDefault="007D0B8C" w:rsidP="00717FA2">
      <w:pPr>
        <w:ind w:firstLine="720"/>
        <w:jc w:val="both"/>
        <w:rPr>
          <w:rFonts w:ascii="Times New Roman" w:hAnsi="Times New Roman"/>
        </w:rPr>
      </w:pPr>
      <w:r w:rsidRPr="008F5FBB">
        <w:rPr>
          <w:rFonts w:ascii="Times New Roman" w:hAnsi="Times New Roman"/>
        </w:rPr>
        <w:t>1. Daugiamandatėje rinkimų apygardoje rinkimai laikomi įvykusiais, jeigu juose dalyvavo daugiau kaip vienas ketvirtadalis visų rinkėjų.</w:t>
      </w:r>
    </w:p>
    <w:p w:rsidR="007D0B8C" w:rsidRPr="008F5FBB" w:rsidRDefault="007D0B8C" w:rsidP="00717FA2">
      <w:pPr>
        <w:ind w:firstLine="720"/>
        <w:jc w:val="both"/>
        <w:rPr>
          <w:rFonts w:ascii="Times New Roman" w:hAnsi="Times New Roman"/>
        </w:rPr>
      </w:pPr>
      <w:r w:rsidRPr="008F5FBB">
        <w:rPr>
          <w:rFonts w:ascii="Times New Roman" w:hAnsi="Times New Roman"/>
        </w:rPr>
        <w:t>2. Partijos kandidatų sąrašas gali gauti Seimo narių mandatų (dalyvauja skirstant mandatus) tik tuomet, jei už jį balsavo ne mažiau kaip 5 procentai rinkimuose dalyvavusių rinkėjų. Jungtinis kandidatų sąrašas, sudarytas pagal šio įstatymo 43 straipsnį, gali gauti Seimo narių mandatų (dalyvauja skirstant mandatus) tik tuomet, jeigu už jį balsavo ne mažiau kaip 7 procentai rinkimuose dalyvavusių rinkėjų. Jeigu už sąrašus, dalyvaujančius skirstant mandatus, yra balsavę mažiau kaip 60 procentų visų rinkimuose dalyvavusių rinkėjų, teisę dalyvauti skirstant mandatus įgyja tas lig šiol skirstant mandatus nedalyvavęs sąrašas (sąrašai, jeigu už juos balsavo vienodas rinkėjų skaičius), už kurį balsavo daugiausiai rinkėjų. Tokiu pat būdu kandidatų sąrašų, turinčių teisę dalyvauti skirstant mandatus, skaičius didinamas ir toliau iki tokio jų skaičiaus, kada už kandidatų sąrašus, dalyvaujančius skirstant mandatus, yra balsavę ne mažiau kaip 60 procentų visų rinkimuose dalyvavusių rinkėjų.</w:t>
      </w:r>
    </w:p>
    <w:p w:rsidR="007D0B8C" w:rsidRPr="008F5FBB" w:rsidRDefault="007D0B8C" w:rsidP="00717FA2">
      <w:pPr>
        <w:ind w:firstLine="720"/>
        <w:jc w:val="both"/>
        <w:rPr>
          <w:rFonts w:ascii="Times New Roman" w:hAnsi="Times New Roman"/>
        </w:rPr>
      </w:pPr>
      <w:r w:rsidRPr="008F5FBB">
        <w:rPr>
          <w:rFonts w:ascii="Times New Roman" w:hAnsi="Times New Roman"/>
        </w:rPr>
        <w:t>3. Mandatai kandidatų sąrašams paskirstomi pagal tai, kiek balsų gavo kiekvienas jų taikant kvotų ir liekanų metodą.</w:t>
      </w:r>
    </w:p>
    <w:p w:rsidR="007D0B8C" w:rsidRPr="008F5FBB" w:rsidRDefault="007D0B8C" w:rsidP="00717FA2">
      <w:pPr>
        <w:ind w:firstLine="720"/>
        <w:jc w:val="both"/>
        <w:rPr>
          <w:rFonts w:ascii="Times New Roman" w:hAnsi="Times New Roman"/>
        </w:rPr>
      </w:pPr>
      <w:r w:rsidRPr="008F5FBB">
        <w:rPr>
          <w:rFonts w:ascii="Times New Roman" w:hAnsi="Times New Roman"/>
        </w:rPr>
        <w:t>4. Apskaičiuojama kvota - tai yra, kiek balsų reikia 1 mandatui gauti. Ji lygi rinkėjų balsų, kuriuos gavo sąrašai, dalyvaujantys skirstant mandatus, sumai, padalytai iš 70. Jei dalijant gaunama liekana, dalmuo padidinamas vienetu.</w:t>
      </w:r>
    </w:p>
    <w:p w:rsidR="007D0B8C" w:rsidRPr="008F5FBB" w:rsidRDefault="007D0B8C" w:rsidP="00717FA2">
      <w:pPr>
        <w:ind w:firstLine="720"/>
        <w:jc w:val="both"/>
        <w:rPr>
          <w:rFonts w:ascii="Times New Roman" w:hAnsi="Times New Roman"/>
        </w:rPr>
      </w:pPr>
      <w:r w:rsidRPr="008F5FBB">
        <w:rPr>
          <w:rFonts w:ascii="Times New Roman" w:hAnsi="Times New Roman"/>
        </w:rPr>
        <w:t>5. Už kiekvieną sąrašą paduotų balsų skaičius dalijamas iš kvotos. Gautas sveikasis dalmuo yra mandatų skaičius, tenkantis kiekvienam sąrašui pagal kvotą, o šio dalijimo liekanos naudojamos likusiems mandatams paskirstyti pagal liekanas. Dėl to visų sąrašų pavadinimai surašomi iš eilės, kurioje po paskutiniojo toliau eina pirmasis, pagal jiems atitekusias dalijimo liekanas, pradedant didžiausiąja. Jei dviejų sąrašų liekanos yra lygios, pirmiau yra įrašomas tas sąrašas, kuris gavo daugiau rinkėjų balsų, o jeigu ir šie skaičiai lygūs, pirmiau įrašomas tas, kuris yra gavęs daugiau mandatų visose vienmandatėse apygardose. Jeigu ir mandatų gauta po lygiai, pirmiau įrašomas sąrašas su mažesniu rinkimų numeriu. Nepadalyti kvotų metodu mandatai po vieną padalijami sąrašams pagal eilę, pradedant tuo sąrašu, kuris buvo įrašytas pirmasis.</w:t>
      </w:r>
    </w:p>
    <w:p w:rsidR="007D0B8C" w:rsidRPr="008F5FBB" w:rsidRDefault="007D0B8C" w:rsidP="00717FA2">
      <w:pPr>
        <w:ind w:firstLine="720"/>
        <w:jc w:val="both"/>
        <w:rPr>
          <w:rFonts w:ascii="Times New Roman" w:hAnsi="Times New Roman"/>
        </w:rPr>
      </w:pPr>
      <w:r w:rsidRPr="008F5FBB">
        <w:rPr>
          <w:rFonts w:ascii="Times New Roman" w:hAnsi="Times New Roman"/>
        </w:rPr>
        <w:t>6. Jei kuriam nors sąrašui tektų didesnis mandatų skaičius, nei sąraše yra kandidatų, tai šie mandatai padalijami kitiems sąrašams, tęsiant toliau jų dalijimą liekanų metodu.</w:t>
      </w:r>
    </w:p>
    <w:p w:rsidR="007D0B8C" w:rsidRPr="008F5FBB" w:rsidRDefault="007D0B8C" w:rsidP="00717FA2">
      <w:pPr>
        <w:ind w:firstLine="720"/>
        <w:jc w:val="both"/>
        <w:rPr>
          <w:rFonts w:ascii="Times New Roman" w:hAnsi="Times New Roman"/>
        </w:rPr>
      </w:pPr>
      <w:r w:rsidRPr="008F5FBB">
        <w:rPr>
          <w:rFonts w:ascii="Times New Roman" w:hAnsi="Times New Roman"/>
        </w:rPr>
        <w:t>7. Viename sąraše kandidatai gauna mandatus ta eilės tvarka, kurią nustato Vyriausioji rinkimų komisija, nustačiusi kandidatų reitingą. Sąraše praleidžiami tie kandidatai, kurie buvo išrinkti vienmandatėse apygardose.</w:t>
      </w:r>
    </w:p>
    <w:p w:rsidR="007D0B8C" w:rsidRPr="008F5FBB" w:rsidRDefault="007D0B8C" w:rsidP="00717FA2">
      <w:pPr>
        <w:ind w:firstLine="720"/>
        <w:jc w:val="both"/>
        <w:rPr>
          <w:rFonts w:ascii="Times New Roman" w:hAnsi="Times New Roman"/>
        </w:rPr>
      </w:pPr>
      <w:r w:rsidRPr="008F5FBB">
        <w:rPr>
          <w:rFonts w:ascii="Times New Roman" w:hAnsi="Times New Roman"/>
        </w:rPr>
        <w:t>8. Jeigu partija, koalicija kartu su pareiškiniais dokumentais įteikia prašymą, kad jų kandidatų reitingas nebūtų nustatomas, apie tai iš anksto pranešama rinkėjams, nurodoma rinkimų biuletenyje ir kandidatų reitingas neskaičiuojamas, o įregistruota kandidatų eilė sąraše laikoma galutine.</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left="2410" w:hanging="1690"/>
        <w:jc w:val="both"/>
        <w:rPr>
          <w:rFonts w:ascii="Times New Roman" w:hAnsi="Times New Roman"/>
          <w:b/>
          <w:iCs/>
        </w:rPr>
      </w:pPr>
      <w:bookmarkStart w:id="109" w:name="straipsnis90"/>
      <w:r w:rsidRPr="008F5FBB">
        <w:rPr>
          <w:rFonts w:ascii="Times New Roman" w:hAnsi="Times New Roman"/>
          <w:b/>
          <w:iCs/>
        </w:rPr>
        <w:t>90 straipsnis. Kandidatų į Seimo narius reitingo skaičiavimas ir sąrašų galutinės eilės nustatymas</w:t>
      </w:r>
    </w:p>
    <w:bookmarkEnd w:id="109"/>
    <w:p w:rsidR="007D0B8C" w:rsidRPr="008F5FBB" w:rsidRDefault="007D0B8C" w:rsidP="00717FA2">
      <w:pPr>
        <w:ind w:firstLine="720"/>
        <w:jc w:val="both"/>
        <w:rPr>
          <w:rFonts w:ascii="Times New Roman" w:hAnsi="Times New Roman"/>
          <w:iCs/>
        </w:rPr>
      </w:pPr>
      <w:r w:rsidRPr="008F5FBB">
        <w:rPr>
          <w:rFonts w:ascii="Times New Roman" w:hAnsi="Times New Roman"/>
          <w:iCs/>
        </w:rPr>
        <w:t xml:space="preserve">1. Kandidatų į Seimo narius reitingą skaičiuoja ir šių kandidatų sąrašų galutinę eilę pagal rinkėjų pareikštą valią ir paduotus pirmumo balsus </w:t>
      </w:r>
      <w:r w:rsidRPr="008F5FBB">
        <w:rPr>
          <w:rFonts w:ascii="Times New Roman" w:hAnsi="Times New Roman"/>
          <w:bCs/>
          <w:iCs/>
        </w:rPr>
        <w:t>patvirtina</w:t>
      </w:r>
      <w:r w:rsidRPr="008F5FBB">
        <w:rPr>
          <w:rFonts w:ascii="Times New Roman" w:hAnsi="Times New Roman"/>
          <w:iCs/>
          <w:color w:val="0000FF"/>
        </w:rPr>
        <w:t xml:space="preserve"> </w:t>
      </w:r>
      <w:r w:rsidRPr="008F5FBB">
        <w:rPr>
          <w:rFonts w:ascii="Times New Roman" w:hAnsi="Times New Roman"/>
          <w:iCs/>
        </w:rPr>
        <w:t>Vyriausioji rinkimų komisija.</w:t>
      </w:r>
    </w:p>
    <w:p w:rsidR="007D0B8C" w:rsidRPr="008F5FBB" w:rsidRDefault="007D0B8C" w:rsidP="00717FA2">
      <w:pPr>
        <w:ind w:firstLine="720"/>
        <w:jc w:val="both"/>
        <w:rPr>
          <w:rFonts w:ascii="Times New Roman" w:hAnsi="Times New Roman"/>
          <w:iCs/>
        </w:rPr>
      </w:pPr>
      <w:r w:rsidRPr="008F5FBB">
        <w:rPr>
          <w:rFonts w:ascii="Times New Roman" w:hAnsi="Times New Roman"/>
          <w:iCs/>
        </w:rPr>
        <w:t>2. Pirmiausiai sudedami už kiekvieną kandidatą paduoti pirmumo balsai vienmandatėse rinkimų apygardose ir suskaičiuojama, kiek kiekvienas kandidatas gavo pirmumo balsų iš viso. Tuo atveju, kai kandidato pirmumo balsų suma yra didesnė už daugiamandatėje rinkimų apygardoje renkamų Seimo narių skaičių ar yra jam lygi, kandidato reitingo balai lygūs</w:t>
      </w:r>
      <w:r w:rsidRPr="008F5FBB">
        <w:rPr>
          <w:rFonts w:ascii="Times New Roman" w:hAnsi="Times New Roman"/>
          <w:b/>
          <w:iCs/>
        </w:rPr>
        <w:t xml:space="preserve"> </w:t>
      </w:r>
      <w:r w:rsidRPr="008F5FBB">
        <w:rPr>
          <w:rFonts w:ascii="Times New Roman" w:hAnsi="Times New Roman"/>
          <w:iCs/>
        </w:rPr>
        <w:t>šiai sumai, jeigu kandidato pirmumo balsų suma mažesnė, laikoma, kad kandidato reitingo balai lygūs</w:t>
      </w:r>
      <w:r w:rsidRPr="008F5FBB">
        <w:rPr>
          <w:rFonts w:ascii="Times New Roman" w:hAnsi="Times New Roman"/>
          <w:b/>
          <w:iCs/>
        </w:rPr>
        <w:t xml:space="preserve"> </w:t>
      </w:r>
      <w:r w:rsidRPr="008F5FBB">
        <w:rPr>
          <w:rFonts w:ascii="Times New Roman" w:hAnsi="Times New Roman"/>
          <w:iCs/>
        </w:rPr>
        <w:t>nuliui.</w:t>
      </w:r>
    </w:p>
    <w:p w:rsidR="007D0B8C" w:rsidRPr="008F5FBB" w:rsidRDefault="007D0B8C" w:rsidP="00717FA2">
      <w:pPr>
        <w:pStyle w:val="BodyTextIndent2"/>
        <w:ind w:right="0"/>
        <w:rPr>
          <w:iCs/>
          <w:sz w:val="22"/>
          <w:szCs w:val="24"/>
        </w:rPr>
      </w:pPr>
      <w:r w:rsidRPr="008F5FBB">
        <w:rPr>
          <w:iCs/>
          <w:sz w:val="22"/>
          <w:szCs w:val="24"/>
        </w:rPr>
        <w:t xml:space="preserve">3. Galutinė kandidatų į Seimo narius eilė sąrašuose nustatoma pagal kiekvieno kandidato gautus reitingo balus. Pirmesniuoju eilėje įrašomas kandidatas, surinkęs daugiau reitingo balų. Jeigu keli kandidatai surenka po lygiai reitingo balų, pirmesniuoju įrašomas tas kandidatas, kuris buvo įrašytas pirmesnis rinkiminiame sąraše. </w:t>
      </w:r>
    </w:p>
    <w:p w:rsidR="007D0B8C" w:rsidRPr="008F5FBB" w:rsidRDefault="007D0B8C" w:rsidP="00717FA2">
      <w:pPr>
        <w:ind w:firstLine="720"/>
        <w:jc w:val="both"/>
        <w:rPr>
          <w:rFonts w:ascii="Times New Roman" w:hAnsi="Times New Roman"/>
          <w:iCs/>
        </w:rPr>
      </w:pPr>
      <w:r w:rsidRPr="008F5FBB">
        <w:rPr>
          <w:rFonts w:ascii="Times New Roman" w:hAnsi="Times New Roman"/>
          <w:iCs/>
        </w:rPr>
        <w:t>4.</w:t>
      </w:r>
      <w:r w:rsidRPr="008F5FBB">
        <w:rPr>
          <w:rFonts w:ascii="Times New Roman" w:hAnsi="Times New Roman"/>
          <w:b/>
          <w:iCs/>
        </w:rPr>
        <w:t xml:space="preserve"> </w:t>
      </w:r>
      <w:r w:rsidRPr="008F5FBB">
        <w:rPr>
          <w:rFonts w:ascii="Times New Roman" w:hAnsi="Times New Roman"/>
          <w:iCs/>
        </w:rPr>
        <w:t>Galutinę kandidatų į Seimo narius sąrašų eilę skelbia Vyriausioji rinkimų komisija tą pačią dieną kaip ir balsavimo rezultatus vienmandatėse rinkimų apygardose.</w:t>
      </w:r>
    </w:p>
    <w:p w:rsidR="007D0B8C" w:rsidRPr="008F5FBB" w:rsidRDefault="007D0B8C" w:rsidP="00717FA2">
      <w:pPr>
        <w:pStyle w:val="PlainText"/>
        <w:rPr>
          <w:rFonts w:ascii="Times New Roman" w:eastAsia="MS Mincho" w:hAnsi="Times New Roman"/>
          <w:i/>
          <w:iCs/>
        </w:rPr>
      </w:pPr>
      <w:r w:rsidRPr="008F5FBB">
        <w:rPr>
          <w:rFonts w:ascii="Times New Roman" w:eastAsia="MS Mincho" w:hAnsi="Times New Roman"/>
          <w:i/>
          <w:iCs/>
        </w:rPr>
        <w:t>Straipsnio pakeitimai:</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116" w:history="1">
        <w:r w:rsidRPr="008F5FBB">
          <w:rPr>
            <w:rStyle w:val="Hyperlink"/>
            <w:rFonts w:ascii="Times New Roman" w:eastAsia="MS Mincho" w:hAnsi="Times New Roman"/>
            <w:i/>
            <w:iCs/>
          </w:rPr>
          <w:t>X-1490</w:t>
        </w:r>
      </w:hyperlink>
      <w:r w:rsidRPr="008F5FBB">
        <w:rPr>
          <w:rFonts w:ascii="Times New Roman" w:eastAsia="MS Mincho" w:hAnsi="Times New Roman"/>
          <w:i/>
          <w:iCs/>
        </w:rPr>
        <w:t>, 2008-04-15, Žin., 2008, Nr. 50-1839 (2008-04-30)</w:t>
      </w:r>
    </w:p>
    <w:p w:rsidR="007D0B8C" w:rsidRPr="008F5FBB" w:rsidRDefault="007D0B8C" w:rsidP="00717FA2">
      <w:pPr>
        <w:rPr>
          <w:rFonts w:ascii="Times New Roman" w:hAnsi="Times New Roman"/>
        </w:rPr>
      </w:pPr>
    </w:p>
    <w:p w:rsidR="007D0B8C" w:rsidRPr="008F5FBB" w:rsidRDefault="007D0B8C" w:rsidP="00717FA2">
      <w:pPr>
        <w:ind w:firstLine="709"/>
        <w:rPr>
          <w:rFonts w:ascii="Times New Roman" w:eastAsia="Arial Unicode MS" w:hAnsi="Times New Roman"/>
          <w:b/>
          <w:szCs w:val="22"/>
        </w:rPr>
      </w:pPr>
      <w:bookmarkStart w:id="110" w:name="straipsnis91"/>
      <w:r w:rsidRPr="008F5FBB">
        <w:rPr>
          <w:rFonts w:ascii="Times New Roman" w:hAnsi="Times New Roman"/>
          <w:b/>
          <w:szCs w:val="22"/>
        </w:rPr>
        <w:t>91 straipsnis. Rinkimų pripažinimas negaliojančiais</w:t>
      </w:r>
    </w:p>
    <w:bookmarkEnd w:id="110"/>
    <w:p w:rsidR="007D0B8C" w:rsidRPr="008F5FBB" w:rsidRDefault="007D0B8C" w:rsidP="00717FA2">
      <w:pPr>
        <w:ind w:firstLine="720"/>
        <w:jc w:val="both"/>
        <w:rPr>
          <w:rFonts w:ascii="Times New Roman" w:hAnsi="Times New Roman"/>
        </w:rPr>
      </w:pPr>
      <w:r w:rsidRPr="008F5FBB">
        <w:rPr>
          <w:rFonts w:ascii="Times New Roman" w:hAnsi="Times New Roman"/>
        </w:rPr>
        <w:t>1. Vyriausioji rinkimų komisija gali pripažinti rinkimų rezultatus rinkimų apygardoje negaliojančiais, jeigu nustato, kad šio įstatymo 5</w:t>
      </w:r>
      <w:r w:rsidRPr="008F5FBB">
        <w:rPr>
          <w:rFonts w:ascii="Times New Roman" w:hAnsi="Times New Roman"/>
          <w:vertAlign w:val="superscript"/>
        </w:rPr>
        <w:t>1</w:t>
      </w:r>
      <w:r w:rsidRPr="008F5FBB">
        <w:rPr>
          <w:rFonts w:ascii="Times New Roman" w:hAnsi="Times New Roman"/>
        </w:rPr>
        <w:t xml:space="preserve"> straipsnio 1 dalies ar kiti šiurkštūs įstatymų pažeidimai, padaryti rinkimų apylinkėje arba rinkimų apygardoje, arba dokumentų suklastojimas ar jų praradimas turėjo esminės įtakos rinkimų rezultatams, arba pagal balsų skaičiavimo protokolus ar kitus rinkimų dokumentus negalima nustatyti šių esminių rinkimų rezultatų:</w:t>
      </w:r>
    </w:p>
    <w:p w:rsidR="007D0B8C" w:rsidRPr="008F5FBB" w:rsidRDefault="007D0B8C" w:rsidP="00717FA2">
      <w:pPr>
        <w:ind w:firstLine="720"/>
        <w:jc w:val="both"/>
        <w:rPr>
          <w:rFonts w:ascii="Times New Roman" w:hAnsi="Times New Roman"/>
        </w:rPr>
      </w:pPr>
      <w:r w:rsidRPr="008F5FBB">
        <w:rPr>
          <w:rFonts w:ascii="Times New Roman" w:hAnsi="Times New Roman"/>
        </w:rPr>
        <w:t>1) vienmandatėje rinkimų apygardoje – kandidato, kuriam tenka mandatas, arba kandidatų, dalyvaujančių pakartotiniame balsavime;</w:t>
      </w:r>
    </w:p>
    <w:p w:rsidR="007D0B8C" w:rsidRPr="008F5FBB" w:rsidRDefault="007D0B8C" w:rsidP="00717FA2">
      <w:pPr>
        <w:ind w:firstLine="720"/>
        <w:rPr>
          <w:rFonts w:ascii="Times New Roman" w:hAnsi="Times New Roman"/>
        </w:rPr>
      </w:pPr>
      <w:r w:rsidRPr="008F5FBB">
        <w:rPr>
          <w:rFonts w:ascii="Times New Roman" w:hAnsi="Times New Roman"/>
        </w:rPr>
        <w:t>2) daugiamandatėje rinkimų apygardoje – kandidatų sąrašų, dalyvaujančių paskirstant mandatus, arba kandidatų sąrašui tenkančių mandatų skaičių galima nustatyti tik daugiau kaip vieno mandato tikslumu.</w:t>
      </w:r>
    </w:p>
    <w:p w:rsidR="007D0B8C" w:rsidRPr="008F5FBB" w:rsidRDefault="007D0B8C" w:rsidP="00717FA2">
      <w:pPr>
        <w:ind w:firstLine="720"/>
        <w:jc w:val="both"/>
        <w:rPr>
          <w:rFonts w:ascii="Times New Roman" w:hAnsi="Times New Roman"/>
        </w:rPr>
      </w:pPr>
      <w:r w:rsidRPr="008F5FBB">
        <w:rPr>
          <w:rFonts w:ascii="Times New Roman" w:hAnsi="Times New Roman"/>
        </w:rPr>
        <w:t>2. Rinkimai negali būti skelbiami negaliojančiais, jeigu neginčijamai nustatyti rinkimų rezultatai leidžia nustatyti esminius rinkimų rezultatus.</w:t>
      </w:r>
    </w:p>
    <w:p w:rsidR="007D0B8C" w:rsidRPr="008F5FBB" w:rsidRDefault="007D0B8C" w:rsidP="00717FA2">
      <w:pPr>
        <w:pStyle w:val="PlainText"/>
        <w:rPr>
          <w:rFonts w:ascii="Times New Roman" w:eastAsia="MS Mincho" w:hAnsi="Times New Roman"/>
          <w:i/>
          <w:iCs/>
        </w:rPr>
      </w:pPr>
      <w:r w:rsidRPr="008F5FBB">
        <w:rPr>
          <w:rFonts w:ascii="Times New Roman" w:eastAsia="MS Mincho" w:hAnsi="Times New Roman"/>
          <w:i/>
          <w:iCs/>
        </w:rPr>
        <w:t>Straipsnio pakeitimai:</w:t>
      </w:r>
    </w:p>
    <w:p w:rsidR="007D0B8C" w:rsidRPr="008F5FBB" w:rsidRDefault="007D0B8C" w:rsidP="00717FA2">
      <w:pPr>
        <w:pStyle w:val="PlainText"/>
        <w:rPr>
          <w:rFonts w:ascii="Times New Roman" w:eastAsia="MS Mincho" w:hAnsi="Times New Roman"/>
          <w:i/>
          <w:iCs/>
        </w:rPr>
      </w:pPr>
      <w:r w:rsidRPr="008F5FBB">
        <w:rPr>
          <w:rFonts w:ascii="Times New Roman" w:eastAsia="MS Mincho" w:hAnsi="Times New Roman"/>
          <w:i/>
          <w:iCs/>
        </w:rPr>
        <w:t xml:space="preserve">Nr. </w:t>
      </w:r>
      <w:hyperlink r:id="rId117" w:history="1">
        <w:r w:rsidRPr="008F5FBB">
          <w:rPr>
            <w:rStyle w:val="Hyperlink"/>
            <w:rFonts w:ascii="Times New Roman" w:eastAsia="MS Mincho" w:hAnsi="Times New Roman"/>
            <w:i/>
            <w:iCs/>
          </w:rPr>
          <w:t>IX-2233</w:t>
        </w:r>
      </w:hyperlink>
      <w:r w:rsidRPr="008F5FBB">
        <w:rPr>
          <w:rFonts w:ascii="Times New Roman" w:eastAsia="MS Mincho" w:hAnsi="Times New Roman"/>
          <w:i/>
          <w:iCs/>
        </w:rPr>
        <w:t>, 2004-05-11, Žin., 2004, Nr. 83-2986 (2004-05-22)</w:t>
      </w:r>
    </w:p>
    <w:p w:rsidR="007D0B8C" w:rsidRPr="008F5FBB" w:rsidRDefault="007D0B8C" w:rsidP="00717FA2">
      <w:pPr>
        <w:pStyle w:val="PlainText"/>
        <w:jc w:val="both"/>
        <w:rPr>
          <w:rFonts w:ascii="Times New Roman" w:eastAsia="MS Mincho" w:hAnsi="Times New Roman"/>
          <w:i/>
          <w:iCs/>
        </w:rPr>
      </w:pPr>
      <w:r w:rsidRPr="008F5FBB">
        <w:rPr>
          <w:rFonts w:ascii="Times New Roman" w:eastAsia="MS Mincho" w:hAnsi="Times New Roman"/>
          <w:i/>
          <w:iCs/>
        </w:rPr>
        <w:t xml:space="preserve">Nr. </w:t>
      </w:r>
      <w:hyperlink r:id="rId118" w:history="1">
        <w:r w:rsidRPr="008F5FBB">
          <w:rPr>
            <w:rStyle w:val="Hyperlink"/>
            <w:rFonts w:ascii="Times New Roman" w:eastAsia="MS Mincho" w:hAnsi="Times New Roman"/>
            <w:i/>
            <w:iCs/>
          </w:rPr>
          <w:t>X-1490</w:t>
        </w:r>
      </w:hyperlink>
      <w:r w:rsidRPr="008F5FBB">
        <w:rPr>
          <w:rFonts w:ascii="Times New Roman" w:eastAsia="MS Mincho" w:hAnsi="Times New Roman"/>
          <w:i/>
          <w:iCs/>
        </w:rPr>
        <w:t>, 2008-04-15, Žin., 2008, Nr. 50-1839 (2008-04-30)</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111" w:name="straipsnis92"/>
      <w:r w:rsidRPr="008F5FBB">
        <w:rPr>
          <w:rFonts w:ascii="Times New Roman" w:hAnsi="Times New Roman"/>
          <w:b/>
          <w:szCs w:val="22"/>
        </w:rPr>
        <w:t>92 straipsnis. Pakartotiniai rinkimai</w:t>
      </w:r>
    </w:p>
    <w:bookmarkEnd w:id="111"/>
    <w:p w:rsidR="007D0B8C" w:rsidRPr="008F5FBB" w:rsidRDefault="007D0B8C" w:rsidP="00717FA2">
      <w:pPr>
        <w:ind w:firstLine="720"/>
        <w:jc w:val="both"/>
        <w:rPr>
          <w:rFonts w:ascii="Times New Roman" w:hAnsi="Times New Roman"/>
        </w:rPr>
      </w:pPr>
      <w:r w:rsidRPr="008F5FBB">
        <w:rPr>
          <w:rFonts w:ascii="Times New Roman" w:hAnsi="Times New Roman"/>
        </w:rPr>
        <w:t>1. Pakartotiniai rinkimai vyksta rinkimų apygardose, kuriose rinkimai neįvyko ar pripažinti negaliojančiais.</w:t>
      </w:r>
    </w:p>
    <w:p w:rsidR="007D0B8C" w:rsidRPr="008F5FBB" w:rsidRDefault="007D0B8C" w:rsidP="00717FA2">
      <w:pPr>
        <w:ind w:firstLine="720"/>
        <w:jc w:val="both"/>
        <w:rPr>
          <w:rFonts w:ascii="Times New Roman" w:hAnsi="Times New Roman"/>
        </w:rPr>
      </w:pPr>
      <w:r w:rsidRPr="008F5FBB">
        <w:rPr>
          <w:rFonts w:ascii="Times New Roman" w:hAnsi="Times New Roman"/>
        </w:rPr>
        <w:t>2. Pakartotiniai rinkimai rengiami ne vėliau kaip po pusės metų, o po neįvykusių pakartotinių rinkimų - ne vėliau kaip po metų.</w:t>
      </w:r>
    </w:p>
    <w:p w:rsidR="007D0B8C" w:rsidRPr="008F5FBB" w:rsidRDefault="007D0B8C" w:rsidP="00717FA2">
      <w:pPr>
        <w:ind w:firstLine="720"/>
        <w:jc w:val="both"/>
        <w:rPr>
          <w:rFonts w:ascii="Times New Roman" w:hAnsi="Times New Roman"/>
        </w:rPr>
      </w:pPr>
      <w:r w:rsidRPr="008F5FBB">
        <w:rPr>
          <w:rFonts w:ascii="Times New Roman" w:hAnsi="Times New Roman"/>
        </w:rPr>
        <w:t>3. Konkrečią pakartotinių rinkimų, pakartotinio balsavimo į Seimą tvarką pagal šio įstatymo nustatytus reikalavimus ir terminus nustato Vyriausioji rinkimų komisija, atsižvelgdama į tai, kad pakartotiniai rinkimai, pakartotinis balsavimas rengiami vienoje iš vienmandačių rinkimų apygardų. Vyriausioji rinkimų komisija, nustatydama pakartotinių rinkimų rengimo tvarką, negali keisti rinkimų apygardos ribų. Į apygardos rinkėjų sąrašą papildomai įrašomi tie šios rinkimų apygardos teritorijoje nuolat gyvenantys piliečiai, kuriems pakartotinių rinkimų dieną sukaks ne mažiau kaip 18 metų, o iš sąrašo išbraukiami tik rinkimų teisę praradę asmenys. Balsavimas užsienyje, laivuose (išskyrus tą atvejį, kai užsienyje gyvenantys rinkėjai ar laivuose esančios įgulos įrašytos į tos rinkimų apygardos, kurioje rengiami pakartotiniai rinkimai, rinkėjų sąrašus), ne šios rinkimų apygardos teritorijoje esančiuose paštuose (išskyrus miestų, rajonų centrinius paštus) nerengiamas.</w:t>
      </w:r>
    </w:p>
    <w:p w:rsidR="007D0B8C" w:rsidRPr="008F5FBB" w:rsidRDefault="007D0B8C" w:rsidP="00717FA2">
      <w:pPr>
        <w:pStyle w:val="Preformatted"/>
        <w:widowControl/>
        <w:tabs>
          <w:tab w:val="clear" w:pos="0"/>
          <w:tab w:val="left" w:pos="720"/>
        </w:tabs>
        <w:ind w:firstLine="720"/>
        <w:jc w:val="both"/>
        <w:rPr>
          <w:rFonts w:ascii="Times New Roman" w:hAnsi="Times New Roman"/>
          <w:sz w:val="22"/>
          <w:lang w:val="lt-LT"/>
        </w:rPr>
      </w:pPr>
      <w:r w:rsidRPr="008F5FBB">
        <w:rPr>
          <w:rFonts w:ascii="Times New Roman" w:hAnsi="Times New Roman"/>
          <w:sz w:val="22"/>
          <w:lang w:val="lt-LT"/>
        </w:rPr>
        <w:t>4. Pakartotiniai rinkimai nerengiami, jeigu skelbtina pakartotinių rinkimų data patenka į laikotarpį, kai iki eilinių Seimo rinkimų datos, skaičiuojamos pagal Konstituciją, yra likę mažiau kaip vieneri metai.</w:t>
      </w:r>
    </w:p>
    <w:p w:rsidR="007D0B8C" w:rsidRPr="008F5FBB" w:rsidRDefault="007D0B8C" w:rsidP="00717FA2">
      <w:pPr>
        <w:pStyle w:val="PlainText"/>
        <w:rPr>
          <w:rFonts w:ascii="Times New Roman" w:eastAsia="MS Mincho" w:hAnsi="Times New Roman"/>
          <w:i/>
          <w:iCs/>
        </w:rPr>
      </w:pPr>
      <w:r w:rsidRPr="008F5FBB">
        <w:rPr>
          <w:rFonts w:ascii="Times New Roman" w:eastAsia="MS Mincho" w:hAnsi="Times New Roman"/>
          <w:i/>
          <w:iCs/>
        </w:rPr>
        <w:t>Straipsnio pakeitimai:</w:t>
      </w:r>
    </w:p>
    <w:p w:rsidR="007D0B8C" w:rsidRPr="008F5FBB" w:rsidRDefault="007D0B8C" w:rsidP="00717FA2">
      <w:pPr>
        <w:pStyle w:val="PlainText"/>
        <w:rPr>
          <w:rFonts w:ascii="Times New Roman" w:eastAsia="MS Mincho" w:hAnsi="Times New Roman"/>
          <w:i/>
          <w:iCs/>
        </w:rPr>
      </w:pPr>
      <w:r w:rsidRPr="008F5FBB">
        <w:rPr>
          <w:rFonts w:ascii="Times New Roman" w:eastAsia="MS Mincho" w:hAnsi="Times New Roman"/>
          <w:i/>
          <w:iCs/>
        </w:rPr>
        <w:t xml:space="preserve">Nr. </w:t>
      </w:r>
      <w:hyperlink r:id="rId119" w:history="1">
        <w:r w:rsidRPr="008F5FBB">
          <w:rPr>
            <w:rStyle w:val="Hyperlink"/>
            <w:rFonts w:ascii="Times New Roman" w:eastAsia="MS Mincho" w:hAnsi="Times New Roman"/>
            <w:i/>
            <w:iCs/>
          </w:rPr>
          <w:t>IX-2233</w:t>
        </w:r>
      </w:hyperlink>
      <w:r w:rsidRPr="008F5FBB">
        <w:rPr>
          <w:rFonts w:ascii="Times New Roman" w:eastAsia="MS Mincho" w:hAnsi="Times New Roman"/>
          <w:i/>
          <w:iCs/>
        </w:rPr>
        <w:t>, 2004-05-11, Žin., 2004, Nr. 83-2986 (2004-05-22)</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112" w:name="straipsnis93"/>
      <w:r w:rsidRPr="008F5FBB">
        <w:rPr>
          <w:rFonts w:ascii="Times New Roman" w:hAnsi="Times New Roman"/>
          <w:b/>
          <w:szCs w:val="22"/>
        </w:rPr>
        <w:t>93 straipsnis. Galutinių rinkimų rezultatų nustatymas ir paskelbimas</w:t>
      </w:r>
    </w:p>
    <w:bookmarkEnd w:id="112"/>
    <w:p w:rsidR="007D0B8C" w:rsidRPr="008F5FBB" w:rsidRDefault="007D0B8C" w:rsidP="00717FA2">
      <w:pPr>
        <w:pStyle w:val="BodyTextIndent2"/>
        <w:ind w:right="0" w:firstLine="720"/>
        <w:rPr>
          <w:sz w:val="22"/>
        </w:rPr>
      </w:pPr>
      <w:r w:rsidRPr="008F5FBB">
        <w:rPr>
          <w:sz w:val="22"/>
        </w:rPr>
        <w:t>1. Galutinius rinkimų rezultatus, išnagrinėjusi visus skundus ir nustačiusi visus rinkimų rezultatus apygardoje, taip pat ir rinkėjų, balsavusių užsienyje ir laivuose, balsus nustato Vyriausioji rinkimų komisija.</w:t>
      </w:r>
    </w:p>
    <w:p w:rsidR="007D0B8C" w:rsidRPr="008F5FBB" w:rsidRDefault="007D0B8C" w:rsidP="00717FA2">
      <w:pPr>
        <w:ind w:firstLine="720"/>
        <w:jc w:val="both"/>
        <w:rPr>
          <w:rFonts w:ascii="Times New Roman" w:hAnsi="Times New Roman"/>
        </w:rPr>
      </w:pPr>
      <w:r w:rsidRPr="008F5FBB">
        <w:rPr>
          <w:rFonts w:ascii="Times New Roman" w:hAnsi="Times New Roman"/>
        </w:rPr>
        <w:t>2. Galutinius rinkimų rezultatus ne vėliau kaip per 7 dienas nuo rinkimų arba pakartotinio balsavimo skelbia Vyriausioji rinkimų komisija. Jei renkant naują Seimą yra rengiamas pakartotinis balsavimas, galutiniai rinkimų daugiamandatėje rinkimų apygardoje rezultatai skelbiami kartu su</w:t>
      </w:r>
      <w:r w:rsidRPr="008F5FBB">
        <w:rPr>
          <w:rFonts w:ascii="Times New Roman" w:hAnsi="Times New Roman"/>
          <w:b/>
        </w:rPr>
        <w:t xml:space="preserve"> </w:t>
      </w:r>
      <w:r w:rsidRPr="008F5FBB">
        <w:rPr>
          <w:rFonts w:ascii="Times New Roman" w:hAnsi="Times New Roman"/>
        </w:rPr>
        <w:t>pakartotinio balsavimo rezultatais. Galutinius rinkimų rezultatus Vyriausioji rinkimų komisija pirmiausiai paskelbia internete ir artimiausiame „Valstybės žinių“ numeryje.</w:t>
      </w:r>
    </w:p>
    <w:p w:rsidR="007D0B8C" w:rsidRPr="008F5FBB" w:rsidRDefault="007D0B8C" w:rsidP="00717FA2">
      <w:pPr>
        <w:ind w:firstLine="720"/>
        <w:jc w:val="both"/>
        <w:rPr>
          <w:rFonts w:ascii="Times New Roman" w:hAnsi="Times New Roman"/>
        </w:rPr>
      </w:pPr>
      <w:r w:rsidRPr="008F5FBB">
        <w:rPr>
          <w:rFonts w:ascii="Times New Roman" w:hAnsi="Times New Roman"/>
        </w:rPr>
        <w:t>3. Vyriausioji rinkimų komisija ne vėliau kai per tris mėnesius po galutinio rinkimų rezultatų paskelbimo išleidžia knygą apie rinkimų rezultatus ir per keturis mėnesius perduoda valstybės archyvui neterminuotai saugoti rinkimų apylinkių ir rinkimų apygardų balsų skaičiavimo protokolus, pareiškinius dokumentus (išskyrus parašų rinkimo lapus), Vyriausiosios rinkimų komisijos posėdžių protokolus bei sprendimus ir rinkimų dokumentų pavyzdžių komplektą. Po to Vyriausioji rinkimų komisija gali nuspręsti nesaugotinus rinkimų dokumentus sunaikinti.</w:t>
      </w:r>
    </w:p>
    <w:p w:rsidR="007D0B8C" w:rsidRPr="008F5FBB" w:rsidRDefault="007D0B8C" w:rsidP="00717FA2">
      <w:pPr>
        <w:pStyle w:val="PlainText"/>
        <w:rPr>
          <w:rFonts w:ascii="Times New Roman" w:eastAsia="MS Mincho" w:hAnsi="Times New Roman"/>
          <w:i/>
          <w:iCs/>
        </w:rPr>
      </w:pPr>
      <w:r w:rsidRPr="008F5FBB">
        <w:rPr>
          <w:rFonts w:ascii="Times New Roman" w:eastAsia="MS Mincho" w:hAnsi="Times New Roman"/>
          <w:i/>
          <w:iCs/>
        </w:rPr>
        <w:t>Straipsnio pakeitimai:</w:t>
      </w:r>
    </w:p>
    <w:p w:rsidR="007D0B8C" w:rsidRPr="008F5FBB" w:rsidRDefault="007D0B8C" w:rsidP="00717FA2">
      <w:pPr>
        <w:pStyle w:val="PlainText"/>
        <w:rPr>
          <w:rFonts w:ascii="Times New Roman" w:eastAsia="MS Mincho" w:hAnsi="Times New Roman"/>
          <w:i/>
          <w:iCs/>
        </w:rPr>
      </w:pPr>
      <w:r w:rsidRPr="008F5FBB">
        <w:rPr>
          <w:rFonts w:ascii="Times New Roman" w:eastAsia="MS Mincho" w:hAnsi="Times New Roman"/>
          <w:i/>
          <w:iCs/>
        </w:rPr>
        <w:t xml:space="preserve">Nr. </w:t>
      </w:r>
      <w:hyperlink r:id="rId120" w:history="1">
        <w:r w:rsidRPr="008F5FBB">
          <w:rPr>
            <w:rStyle w:val="Hyperlink"/>
            <w:rFonts w:ascii="Times New Roman" w:eastAsia="MS Mincho" w:hAnsi="Times New Roman"/>
            <w:i/>
            <w:iCs/>
          </w:rPr>
          <w:t>IX-2233</w:t>
        </w:r>
      </w:hyperlink>
      <w:r w:rsidRPr="008F5FBB">
        <w:rPr>
          <w:rFonts w:ascii="Times New Roman" w:eastAsia="MS Mincho" w:hAnsi="Times New Roman"/>
          <w:i/>
          <w:iCs/>
        </w:rPr>
        <w:t>, 2004-05-11, Žin., 2004, Nr. 83-2986 (2004-05-22)</w:t>
      </w:r>
    </w:p>
    <w:p w:rsidR="007D0B8C" w:rsidRPr="008F5FBB" w:rsidRDefault="007D0B8C"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113" w:name="straipsnis94"/>
      <w:r w:rsidRPr="008F5FBB">
        <w:rPr>
          <w:rFonts w:ascii="Times New Roman" w:hAnsi="Times New Roman"/>
          <w:b/>
          <w:szCs w:val="22"/>
        </w:rPr>
        <w:t>94 straipsnis. Seimo nario pažymėjimas</w:t>
      </w:r>
    </w:p>
    <w:bookmarkEnd w:id="113"/>
    <w:p w:rsidR="007D0B8C" w:rsidRPr="008F5FBB" w:rsidRDefault="007D0B8C" w:rsidP="00717FA2">
      <w:pPr>
        <w:ind w:firstLine="720"/>
        <w:jc w:val="both"/>
        <w:rPr>
          <w:rFonts w:ascii="Times New Roman" w:hAnsi="Times New Roman"/>
        </w:rPr>
      </w:pPr>
      <w:r w:rsidRPr="008F5FBB">
        <w:rPr>
          <w:rFonts w:ascii="Times New Roman" w:hAnsi="Times New Roman"/>
        </w:rPr>
        <w:t>1. Po rinkimų rezultatų paskelbimo Vyriausioji rinkimų komisija per 3 dienas išrinktiems kandidatams įteikia Seimo nario pažymėjimus.</w:t>
      </w:r>
    </w:p>
    <w:p w:rsidR="007D0B8C" w:rsidRPr="008F5FBB" w:rsidRDefault="007D0B8C" w:rsidP="00717FA2">
      <w:pPr>
        <w:ind w:firstLine="720"/>
        <w:jc w:val="both"/>
        <w:rPr>
          <w:rFonts w:ascii="Times New Roman" w:hAnsi="Times New Roman"/>
        </w:rPr>
      </w:pPr>
      <w:r w:rsidRPr="008F5FBB">
        <w:rPr>
          <w:rFonts w:ascii="Times New Roman" w:hAnsi="Times New Roman"/>
        </w:rPr>
        <w:t>2. Visus ginčus dėl Seimo nario pažymėjimo neįteikimo ne vėliau kaip per 3 dienas sprendžia Lietuvos vyriausiasis</w:t>
      </w:r>
      <w:r w:rsidRPr="008F5FBB">
        <w:rPr>
          <w:rFonts w:ascii="Times New Roman" w:hAnsi="Times New Roman"/>
          <w:b/>
        </w:rPr>
        <w:t xml:space="preserve"> </w:t>
      </w:r>
      <w:r w:rsidRPr="008F5FBB">
        <w:rPr>
          <w:rFonts w:ascii="Times New Roman" w:hAnsi="Times New Roman"/>
        </w:rPr>
        <w:t>administracinis teismas, kurio sprendimas įsiteisėja nuo paskelbimo.</w:t>
      </w:r>
    </w:p>
    <w:p w:rsidR="007D0B8C" w:rsidRPr="008F5FBB" w:rsidRDefault="007D0B8C" w:rsidP="00717FA2">
      <w:pPr>
        <w:widowControl w:val="0"/>
        <w:rPr>
          <w:rFonts w:ascii="Times New Roman" w:hAnsi="Times New Roman"/>
          <w:i/>
          <w:snapToGrid w:val="0"/>
          <w:sz w:val="20"/>
        </w:rPr>
      </w:pPr>
      <w:r w:rsidRPr="008F5FBB">
        <w:rPr>
          <w:rFonts w:ascii="Times New Roman" w:hAnsi="Times New Roman"/>
          <w:i/>
          <w:snapToGrid w:val="0"/>
          <w:sz w:val="20"/>
        </w:rPr>
        <w:t>Straipsnio pakeitimai:</w:t>
      </w:r>
    </w:p>
    <w:p w:rsidR="007D0B8C" w:rsidRPr="008F5FBB" w:rsidRDefault="007D0B8C" w:rsidP="00717FA2">
      <w:pPr>
        <w:widowControl w:val="0"/>
        <w:rPr>
          <w:rFonts w:ascii="Times New Roman" w:hAnsi="Times New Roman"/>
          <w:i/>
          <w:snapToGrid w:val="0"/>
          <w:sz w:val="20"/>
        </w:rPr>
      </w:pPr>
      <w:r w:rsidRPr="008F5FBB">
        <w:rPr>
          <w:rFonts w:ascii="Times New Roman" w:hAnsi="Times New Roman"/>
          <w:i/>
          <w:snapToGrid w:val="0"/>
          <w:sz w:val="20"/>
        </w:rPr>
        <w:t xml:space="preserve">Nr. </w:t>
      </w:r>
      <w:hyperlink r:id="rId121" w:history="1">
        <w:hyperlink r:id="rId122" w:history="1">
          <w:hyperlink r:id="rId123" w:history="1">
            <w:r w:rsidRPr="008F5FBB">
              <w:rPr>
                <w:rStyle w:val="Hyperlink"/>
                <w:rFonts w:ascii="Times New Roman" w:hAnsi="Times New Roman"/>
                <w:i/>
                <w:sz w:val="20"/>
              </w:rPr>
              <w:t>VIII-1937</w:t>
            </w:r>
          </w:hyperlink>
        </w:hyperlink>
      </w:hyperlink>
      <w:r w:rsidRPr="008F5FBB">
        <w:rPr>
          <w:rFonts w:ascii="Times New Roman" w:hAnsi="Times New Roman"/>
          <w:i/>
          <w:snapToGrid w:val="0"/>
          <w:sz w:val="20"/>
        </w:rPr>
        <w:t>, 2000.09.19, Žin., 2000, Nr. 85-2575 (2000.10.11)</w:t>
      </w:r>
    </w:p>
    <w:p w:rsidR="007D0B8C" w:rsidRPr="008F5FBB" w:rsidRDefault="007D0B8C" w:rsidP="00717FA2">
      <w:pPr>
        <w:rPr>
          <w:rFonts w:ascii="Times New Roman" w:hAnsi="Times New Roman"/>
        </w:rPr>
      </w:pPr>
    </w:p>
    <w:p w:rsidR="007D0B8C" w:rsidRPr="008F5FBB" w:rsidRDefault="007D0B8C" w:rsidP="00717FA2">
      <w:pPr>
        <w:ind w:firstLine="709"/>
        <w:rPr>
          <w:rFonts w:ascii="Times New Roman" w:eastAsia="Arial Unicode MS" w:hAnsi="Times New Roman"/>
          <w:b/>
          <w:szCs w:val="22"/>
        </w:rPr>
      </w:pPr>
      <w:bookmarkStart w:id="114" w:name="straipsnis95"/>
      <w:r w:rsidRPr="008F5FBB">
        <w:rPr>
          <w:rFonts w:ascii="Times New Roman" w:hAnsi="Times New Roman"/>
          <w:b/>
          <w:szCs w:val="22"/>
        </w:rPr>
        <w:t>95 straipsnis. Paklausimas dėl Seimo rinkimų įstatymo pažeidimo</w:t>
      </w:r>
    </w:p>
    <w:bookmarkEnd w:id="114"/>
    <w:p w:rsidR="007D0B8C" w:rsidRPr="008F5FBB" w:rsidRDefault="007D0B8C" w:rsidP="00717FA2">
      <w:pPr>
        <w:ind w:firstLine="720"/>
        <w:jc w:val="both"/>
        <w:rPr>
          <w:rFonts w:ascii="Times New Roman" w:hAnsi="Times New Roman"/>
        </w:rPr>
      </w:pPr>
      <w:r w:rsidRPr="008F5FBB">
        <w:rPr>
          <w:rFonts w:ascii="Times New Roman" w:hAnsi="Times New Roman"/>
        </w:rPr>
        <w:t>1. Su paklausimu, ar nebuvo pažeistas Seimo rinkimų įstatymas, į Konstitucinį Teismą gali kreiptis Lietuvos Respublikos Seimas, taip pat Respublikos Prezidentas ne vėliau kaip per 3 dienas po to, kai paskelbiami oficialūs rinkimų rezultatai arba Vyriausiosios rinkimų komisijos sprendimas dėl laisvos Seimo nario vietos atsiradimo ar užėmimo.</w:t>
      </w:r>
    </w:p>
    <w:p w:rsidR="007D0B8C" w:rsidRPr="008F5FBB" w:rsidRDefault="007D0B8C" w:rsidP="00717FA2">
      <w:pPr>
        <w:ind w:firstLine="720"/>
        <w:jc w:val="both"/>
        <w:rPr>
          <w:rFonts w:ascii="Times New Roman" w:hAnsi="Times New Roman"/>
        </w:rPr>
      </w:pPr>
      <w:r w:rsidRPr="008F5FBB">
        <w:rPr>
          <w:rFonts w:ascii="Times New Roman" w:hAnsi="Times New Roman"/>
        </w:rPr>
        <w:t>2. Konstitucinis Teismas tiria ir vertina Vyriausiosios rinkimų komisijos sprendimą arba jos atsisakymą nagrinėti skundus dėl Seimo rinkimų įstatymo pažeidimų tais atvejais, kai sprendimai buvo priimti ar kita komisijos veika buvo padaryta pasibaigus balsavimui.</w:t>
      </w:r>
    </w:p>
    <w:p w:rsidR="007D0B8C" w:rsidRPr="008F5FBB" w:rsidRDefault="007D0B8C" w:rsidP="00717FA2">
      <w:pPr>
        <w:ind w:firstLine="720"/>
        <w:jc w:val="both"/>
        <w:rPr>
          <w:rFonts w:ascii="Times New Roman" w:hAnsi="Times New Roman"/>
        </w:rPr>
      </w:pPr>
      <w:r w:rsidRPr="008F5FBB">
        <w:rPr>
          <w:rFonts w:ascii="Times New Roman" w:hAnsi="Times New Roman"/>
        </w:rPr>
        <w:t>3. Tokį paklausimą Konstitucinis Teismas išnagrinėja ne vėliau kaip per 72 valandas nuo jo įteikimo Konstituciniam Teismui. Į šį terminą įskaitomos ir ne darbo dienos.</w:t>
      </w:r>
    </w:p>
    <w:p w:rsidR="007D0B8C" w:rsidRPr="008F5FBB" w:rsidRDefault="007D0B8C" w:rsidP="00717FA2">
      <w:pPr>
        <w:ind w:firstLine="720"/>
        <w:jc w:val="both"/>
        <w:rPr>
          <w:rFonts w:ascii="Times New Roman" w:hAnsi="Times New Roman"/>
        </w:rPr>
      </w:pPr>
      <w:r w:rsidRPr="008F5FBB">
        <w:rPr>
          <w:rFonts w:ascii="Times New Roman" w:hAnsi="Times New Roman"/>
        </w:rPr>
        <w:t>4. Remdamasis Konstitucinio Teismo išvadomis, galutinį sprendimą dėl Seimo rinkimų įstatymo pažeidimo priima Lietuvos Respublikos Seimas.</w:t>
      </w:r>
    </w:p>
    <w:p w:rsidR="007D0B8C" w:rsidRPr="008F5FBB" w:rsidRDefault="007D0B8C" w:rsidP="00717FA2">
      <w:pPr>
        <w:ind w:firstLine="720"/>
        <w:jc w:val="both"/>
        <w:rPr>
          <w:rFonts w:ascii="Times New Roman" w:hAnsi="Times New Roman"/>
        </w:rPr>
      </w:pPr>
      <w:r w:rsidRPr="008F5FBB">
        <w:rPr>
          <w:rFonts w:ascii="Times New Roman" w:hAnsi="Times New Roman"/>
        </w:rPr>
        <w:t>5. Jeigu Konstitucinis Teismas priima išvadą, kad buvo šiurkščiai pažeistas Seimo rinkimų įstatymas ar suklastoti rinkimų dokumentai ir tai turėjo įtakos nustatant rinkimų esminius rezultatus, Lietuvos Respublikos Seimas gali priimti vieną iš šių nutarimų:</w:t>
      </w:r>
    </w:p>
    <w:p w:rsidR="007D0B8C" w:rsidRPr="008F5FBB" w:rsidRDefault="007D0B8C" w:rsidP="00717FA2">
      <w:pPr>
        <w:ind w:firstLine="720"/>
        <w:jc w:val="both"/>
        <w:rPr>
          <w:rFonts w:ascii="Times New Roman" w:hAnsi="Times New Roman"/>
        </w:rPr>
      </w:pPr>
      <w:r w:rsidRPr="008F5FBB">
        <w:rPr>
          <w:rFonts w:ascii="Times New Roman" w:hAnsi="Times New Roman"/>
        </w:rPr>
        <w:t>1) pripažinti rinkimus vienmandatėje ar daugiamandatėje rinkimų apygardoje negaliojančiais - kai pagal balsų skaičiavimo protokolus negalima nustatyti esminių rinkimų rezultatų;</w:t>
      </w:r>
    </w:p>
    <w:p w:rsidR="007D0B8C" w:rsidRPr="008F5FBB" w:rsidRDefault="007D0B8C" w:rsidP="00717FA2">
      <w:pPr>
        <w:ind w:firstLine="720"/>
        <w:jc w:val="both"/>
        <w:rPr>
          <w:rFonts w:ascii="Times New Roman" w:hAnsi="Times New Roman"/>
        </w:rPr>
      </w:pPr>
      <w:r w:rsidRPr="008F5FBB">
        <w:rPr>
          <w:rFonts w:ascii="Times New Roman" w:hAnsi="Times New Roman"/>
        </w:rPr>
        <w:t>2) nustatyti tikruosius esminius rinkimų rezultatus pagal rinkimų komisijų pateiktus balsų skaičiavimo protokolus ar kitus rinkimų dokumentus.</w:t>
      </w:r>
    </w:p>
    <w:p w:rsidR="007D0B8C" w:rsidRPr="008F5FBB" w:rsidRDefault="007D0B8C" w:rsidP="00717FA2">
      <w:pPr>
        <w:ind w:firstLine="720"/>
        <w:jc w:val="both"/>
        <w:rPr>
          <w:rFonts w:ascii="Times New Roman" w:hAnsi="Times New Roman"/>
        </w:rPr>
      </w:pPr>
      <w:r w:rsidRPr="008F5FBB">
        <w:rPr>
          <w:rFonts w:ascii="Times New Roman" w:hAnsi="Times New Roman"/>
        </w:rPr>
        <w:t>6. Seimas kartu priima nutarimą dėl neteisėtai ir teisėtai išrinktų Seimo narių.</w:t>
      </w:r>
    </w:p>
    <w:p w:rsidR="007D0B8C" w:rsidRPr="008F5FBB" w:rsidRDefault="007D0B8C" w:rsidP="00717FA2">
      <w:pPr>
        <w:pStyle w:val="PlainText"/>
        <w:jc w:val="both"/>
        <w:rPr>
          <w:rFonts w:ascii="Times New Roman" w:hAnsi="Times New Roman"/>
          <w:i/>
        </w:rPr>
      </w:pPr>
      <w:r w:rsidRPr="008F5FBB">
        <w:rPr>
          <w:rFonts w:ascii="Times New Roman" w:hAnsi="Times New Roman"/>
          <w:i/>
        </w:rPr>
        <w:t>Straipsnio pakeitimai:</w:t>
      </w:r>
    </w:p>
    <w:p w:rsidR="007D0B8C" w:rsidRPr="008F5FBB" w:rsidRDefault="007D0B8C" w:rsidP="00717FA2">
      <w:pPr>
        <w:pStyle w:val="PlainText"/>
        <w:jc w:val="both"/>
        <w:rPr>
          <w:rFonts w:ascii="Times New Roman" w:hAnsi="Times New Roman"/>
          <w:i/>
        </w:rPr>
      </w:pPr>
      <w:r w:rsidRPr="008F5FBB">
        <w:rPr>
          <w:rFonts w:ascii="Times New Roman" w:hAnsi="Times New Roman"/>
          <w:i/>
        </w:rPr>
        <w:t xml:space="preserve">Nr. </w:t>
      </w:r>
      <w:hyperlink r:id="rId124" w:history="1">
        <w:r w:rsidRPr="008F5FBB">
          <w:rPr>
            <w:rStyle w:val="Hyperlink"/>
            <w:rFonts w:ascii="Times New Roman" w:hAnsi="Times New Roman"/>
            <w:i/>
          </w:rPr>
          <w:t>IX-967</w:t>
        </w:r>
      </w:hyperlink>
      <w:r w:rsidRPr="008F5FBB">
        <w:rPr>
          <w:rFonts w:ascii="Times New Roman" w:hAnsi="Times New Roman"/>
          <w:i/>
        </w:rPr>
        <w:t>, 2002-06-20, Žin., 2002, Nr. 68-2766 (2002-07-03)</w:t>
      </w:r>
    </w:p>
    <w:p w:rsidR="007D0B8C" w:rsidRPr="008F5FBB" w:rsidRDefault="007D0B8C" w:rsidP="00717FA2">
      <w:pPr>
        <w:pStyle w:val="Heading2"/>
        <w:spacing w:before="0" w:after="0"/>
        <w:ind w:left="0" w:right="0" w:firstLine="720"/>
        <w:rPr>
          <w:rFonts w:ascii="Times New Roman" w:eastAsia="Arial Unicode MS" w:hAnsi="Times New Roman"/>
          <w:b w:val="0"/>
          <w:i w:val="0"/>
          <w:sz w:val="22"/>
        </w:rPr>
      </w:pPr>
    </w:p>
    <w:p w:rsidR="007D0B8C" w:rsidRPr="008F5FBB" w:rsidRDefault="007D0B8C" w:rsidP="00717FA2">
      <w:pPr>
        <w:ind w:firstLine="709"/>
        <w:rPr>
          <w:rFonts w:ascii="Times New Roman" w:eastAsia="Arial Unicode MS" w:hAnsi="Times New Roman"/>
          <w:b/>
          <w:szCs w:val="22"/>
        </w:rPr>
      </w:pPr>
      <w:bookmarkStart w:id="115" w:name="straipsnis96"/>
      <w:r w:rsidRPr="008F5FBB">
        <w:rPr>
          <w:rFonts w:ascii="Times New Roman" w:hAnsi="Times New Roman"/>
          <w:b/>
          <w:szCs w:val="22"/>
        </w:rPr>
        <w:t>96 straipsnis. Seimo nario įgaliojimų pripažinimas nutrūkusiais</w:t>
      </w:r>
    </w:p>
    <w:bookmarkEnd w:id="115"/>
    <w:p w:rsidR="007D0B8C" w:rsidRPr="008F5FBB" w:rsidRDefault="007D0B8C" w:rsidP="00717FA2">
      <w:pPr>
        <w:ind w:firstLine="720"/>
        <w:jc w:val="both"/>
        <w:rPr>
          <w:rFonts w:ascii="Times New Roman" w:hAnsi="Times New Roman"/>
        </w:rPr>
      </w:pPr>
      <w:r w:rsidRPr="008F5FBB">
        <w:rPr>
          <w:rFonts w:ascii="Times New Roman" w:hAnsi="Times New Roman"/>
        </w:rPr>
        <w:t>Seimo nario įgaliojimus nutrūkusiais pripažįsta Vyriausioji rinkimų komisija, išskyrus šio įstatymo 95 straipsnio 6 dalyje numatytus atvejus, ne vėliau kaip per 15 dienų po to, kai tam atsiranda vada:</w:t>
      </w:r>
    </w:p>
    <w:p w:rsidR="004D4277" w:rsidRPr="008F5FBB" w:rsidRDefault="004D4277" w:rsidP="00717FA2">
      <w:pPr>
        <w:ind w:firstLine="720"/>
        <w:jc w:val="both"/>
        <w:rPr>
          <w:rFonts w:ascii="Times New Roman" w:hAnsi="Times New Roman"/>
        </w:rPr>
      </w:pPr>
      <w:r w:rsidRPr="008F5FBB">
        <w:rPr>
          <w:rFonts w:ascii="Times New Roman" w:hAnsi="Times New Roman"/>
          <w:szCs w:val="22"/>
        </w:rPr>
        <w:t>1) Seimo nariui mirus − pagal Lietuvos Respublikos gyventojų registro duomenis;</w:t>
      </w:r>
    </w:p>
    <w:p w:rsidR="007D0B8C" w:rsidRPr="008F5FBB" w:rsidRDefault="007D0B8C" w:rsidP="00717FA2">
      <w:pPr>
        <w:ind w:firstLine="720"/>
        <w:jc w:val="both"/>
        <w:rPr>
          <w:rFonts w:ascii="Times New Roman" w:hAnsi="Times New Roman"/>
        </w:rPr>
      </w:pPr>
      <w:r w:rsidRPr="008F5FBB">
        <w:rPr>
          <w:rFonts w:ascii="Times New Roman" w:hAnsi="Times New Roman"/>
        </w:rPr>
        <w:t>2) Seimo nariui atsistatydinus - pagal Seimo nario paties parašytą pareiškimą atsistatydinti. Šį pareiškimą Seimo narys pats turi pakartoti Vyriausiosios rinkimų komisijos posėdyje. Jeigu Seimo narys dėl sveikatos būklės negali pats atvykti į posėdį, komisijos posėdis rengiamas Seimo nario buvimo vietoje;</w:t>
      </w:r>
    </w:p>
    <w:p w:rsidR="007D0B8C" w:rsidRPr="008F5FBB" w:rsidRDefault="007D0B8C" w:rsidP="00717FA2">
      <w:pPr>
        <w:ind w:firstLine="720"/>
        <w:jc w:val="both"/>
        <w:rPr>
          <w:rFonts w:ascii="Times New Roman" w:hAnsi="Times New Roman"/>
        </w:rPr>
      </w:pPr>
      <w:r w:rsidRPr="008F5FBB">
        <w:rPr>
          <w:rFonts w:ascii="Times New Roman" w:hAnsi="Times New Roman"/>
        </w:rPr>
        <w:t>3) teismui pripažinus Seimo narį neveiksniu - pagal įsigaliojusį teismo sprendimą;</w:t>
      </w:r>
    </w:p>
    <w:p w:rsidR="007D0B8C" w:rsidRPr="008F5FBB" w:rsidRDefault="007D0B8C" w:rsidP="00717FA2">
      <w:pPr>
        <w:ind w:firstLine="720"/>
        <w:jc w:val="both"/>
        <w:rPr>
          <w:rFonts w:ascii="Times New Roman" w:hAnsi="Times New Roman"/>
        </w:rPr>
      </w:pPr>
      <w:r w:rsidRPr="008F5FBB">
        <w:rPr>
          <w:rFonts w:ascii="Times New Roman" w:hAnsi="Times New Roman"/>
        </w:rPr>
        <w:t>4) Seimui panaikinus Seimo nario mandatą apkaltos proceso tvarka - pagal įsigaliojusį Seimo nutarimą;</w:t>
      </w:r>
    </w:p>
    <w:p w:rsidR="007D0B8C" w:rsidRPr="008F5FBB" w:rsidRDefault="007D0B8C" w:rsidP="00717FA2">
      <w:pPr>
        <w:ind w:firstLine="720"/>
        <w:jc w:val="both"/>
        <w:rPr>
          <w:rFonts w:ascii="Times New Roman" w:hAnsi="Times New Roman"/>
        </w:rPr>
      </w:pPr>
      <w:r w:rsidRPr="008F5FBB">
        <w:rPr>
          <w:rFonts w:ascii="Times New Roman" w:hAnsi="Times New Roman"/>
        </w:rPr>
        <w:t>5) Seimo nariui perėjus dirbti arba neatsisakius darbo, nesuderinamo su Seimo nario pareigomis, - pagal įsigaliojusį Seimo nutarimą;</w:t>
      </w:r>
    </w:p>
    <w:p w:rsidR="007D0B8C" w:rsidRPr="008F5FBB" w:rsidRDefault="007D0B8C" w:rsidP="00717FA2">
      <w:pPr>
        <w:ind w:firstLine="720"/>
        <w:jc w:val="both"/>
        <w:rPr>
          <w:rFonts w:ascii="Times New Roman" w:hAnsi="Times New Roman"/>
        </w:rPr>
      </w:pPr>
      <w:r w:rsidRPr="008F5FBB">
        <w:rPr>
          <w:rFonts w:ascii="Times New Roman" w:hAnsi="Times New Roman"/>
        </w:rPr>
        <w:t>6) Seimo nariui netekus Lietuvos Respublikos pilietybės - pagal įsigaliojusį teisės aktą dėl pilietybės netekimo;</w:t>
      </w:r>
    </w:p>
    <w:p w:rsidR="007D0B8C" w:rsidRPr="008F5FBB" w:rsidRDefault="007D0B8C" w:rsidP="00717FA2">
      <w:pPr>
        <w:ind w:firstLine="720"/>
        <w:jc w:val="both"/>
        <w:rPr>
          <w:rFonts w:ascii="Times New Roman" w:hAnsi="Times New Roman"/>
        </w:rPr>
      </w:pPr>
      <w:r w:rsidRPr="008F5FBB">
        <w:rPr>
          <w:rFonts w:ascii="Times New Roman" w:hAnsi="Times New Roman"/>
        </w:rPr>
        <w:t>7) įstatymo nustatyta tvarka Seimo narys neprisiekė arba prisiekė lygtinai - pagal įsigaliojusį Seimo nutarimą.</w:t>
      </w:r>
    </w:p>
    <w:p w:rsidR="004D4277" w:rsidRPr="008F5FBB" w:rsidRDefault="004D4277" w:rsidP="004D4277">
      <w:pPr>
        <w:pStyle w:val="PlainText"/>
        <w:jc w:val="both"/>
        <w:rPr>
          <w:rFonts w:ascii="Times New Roman" w:hAnsi="Times New Roman"/>
          <w:i/>
        </w:rPr>
      </w:pPr>
      <w:r w:rsidRPr="008F5FBB">
        <w:rPr>
          <w:rFonts w:ascii="Times New Roman" w:hAnsi="Times New Roman"/>
          <w:i/>
        </w:rPr>
        <w:t>Straipsnio pakeitimai:</w:t>
      </w:r>
    </w:p>
    <w:p w:rsidR="004D4277" w:rsidRPr="008F5FBB" w:rsidRDefault="004D4277" w:rsidP="004D4277">
      <w:pPr>
        <w:autoSpaceDE w:val="0"/>
        <w:autoSpaceDN w:val="0"/>
        <w:adjustRightInd w:val="0"/>
        <w:rPr>
          <w:rFonts w:ascii="Times New Roman" w:hAnsi="Times New Roman"/>
          <w:i/>
          <w:sz w:val="20"/>
        </w:rPr>
      </w:pPr>
      <w:r w:rsidRPr="008F5FBB">
        <w:rPr>
          <w:rFonts w:ascii="Times New Roman" w:hAnsi="Times New Roman"/>
          <w:i/>
          <w:sz w:val="20"/>
        </w:rPr>
        <w:t xml:space="preserve">Nr. </w:t>
      </w:r>
      <w:hyperlink r:id="rId125" w:history="1">
        <w:r w:rsidRPr="008F5FBB">
          <w:rPr>
            <w:rStyle w:val="Hyperlink"/>
            <w:rFonts w:ascii="Times New Roman" w:hAnsi="Times New Roman"/>
            <w:i/>
            <w:sz w:val="20"/>
          </w:rPr>
          <w:t>XI-616</w:t>
        </w:r>
      </w:hyperlink>
      <w:r w:rsidRPr="008F5FBB">
        <w:rPr>
          <w:rFonts w:ascii="Times New Roman" w:hAnsi="Times New Roman"/>
          <w:i/>
          <w:sz w:val="20"/>
        </w:rPr>
        <w:t>, 2009-12-22, Žin., 2010, Nr. 1-27 (2010-01-05)</w:t>
      </w:r>
    </w:p>
    <w:p w:rsidR="004D4277" w:rsidRPr="008F5FBB" w:rsidRDefault="004D4277" w:rsidP="00717FA2">
      <w:pPr>
        <w:ind w:firstLine="709"/>
        <w:rPr>
          <w:rFonts w:ascii="Times New Roman" w:eastAsia="Arial Unicode MS" w:hAnsi="Times New Roman"/>
          <w:b/>
          <w:szCs w:val="22"/>
        </w:rPr>
      </w:pPr>
    </w:p>
    <w:p w:rsidR="007D0B8C" w:rsidRPr="008F5FBB" w:rsidRDefault="007D0B8C" w:rsidP="00717FA2">
      <w:pPr>
        <w:ind w:firstLine="709"/>
        <w:rPr>
          <w:rFonts w:ascii="Times New Roman" w:eastAsia="Arial Unicode MS" w:hAnsi="Times New Roman"/>
          <w:b/>
          <w:szCs w:val="22"/>
        </w:rPr>
      </w:pPr>
      <w:bookmarkStart w:id="116" w:name="straipsnis97"/>
      <w:r w:rsidRPr="008F5FBB">
        <w:rPr>
          <w:rFonts w:ascii="Times New Roman" w:hAnsi="Times New Roman"/>
          <w:b/>
          <w:szCs w:val="22"/>
        </w:rPr>
        <w:t>97 straipsnis. Laisvos Seimo nario vietos užėmimas</w:t>
      </w:r>
    </w:p>
    <w:bookmarkEnd w:id="116"/>
    <w:p w:rsidR="007D0B8C" w:rsidRPr="008F5FBB" w:rsidRDefault="007D0B8C" w:rsidP="00717FA2">
      <w:pPr>
        <w:ind w:firstLine="720"/>
        <w:jc w:val="both"/>
        <w:rPr>
          <w:rFonts w:ascii="Times New Roman" w:hAnsi="Times New Roman"/>
        </w:rPr>
      </w:pPr>
      <w:r w:rsidRPr="008F5FBB">
        <w:rPr>
          <w:rFonts w:ascii="Times New Roman" w:hAnsi="Times New Roman"/>
        </w:rPr>
        <w:t>Seimo nario įgaliojimus pripažinus nutrūkusiais, Seime atsiranda laisva Seimo nario vieta. Ji užimama taip:</w:t>
      </w:r>
    </w:p>
    <w:p w:rsidR="007D0B8C" w:rsidRPr="008F5FBB" w:rsidRDefault="007D0B8C" w:rsidP="00717FA2">
      <w:pPr>
        <w:pStyle w:val="Preformatted"/>
        <w:widowControl/>
        <w:tabs>
          <w:tab w:val="clear" w:pos="0"/>
          <w:tab w:val="left" w:pos="720"/>
        </w:tabs>
        <w:ind w:firstLine="720"/>
        <w:jc w:val="both"/>
        <w:rPr>
          <w:rFonts w:ascii="Times New Roman" w:hAnsi="Times New Roman"/>
          <w:sz w:val="22"/>
          <w:lang w:val="lt-LT"/>
        </w:rPr>
      </w:pPr>
      <w:r w:rsidRPr="008F5FBB">
        <w:rPr>
          <w:rFonts w:ascii="Times New Roman" w:hAnsi="Times New Roman"/>
          <w:sz w:val="22"/>
          <w:lang w:val="lt-LT"/>
        </w:rPr>
        <w:t>1) jei buvęs Seimo narys buvo išrinktas vienmandatėje rinkimų apygardoje, šioje rinkimų apygardoje organizuojami nauji rinkimai. Nauji rinkimai turi būti surengti ne vėliau kaip per 6 mėnesius. Rinkimai nerengiami, jeigu skelbtina naujų rinkimų data patenka į laikotarpį, kai iki eilinių Seimo rinkimų datos, skaičiuojamos pagal Konstituciją, yra likę mažiau kaip vieneri metai. Konkrečią naujų rinkimų rengimo tvarką pagal šio įstatymo nustatytus reikalavimus ir terminus nustato Vyriausioji rinkimų komisija, atsižvelgdama į tai, kad nauji rinkimai rengiami vienoje iš vienmandačių rinkimų apygardų. Vyriausioji rinkimų komisija, nustatydama naujų rinkimų rengimo tvarką, negali keisti rinkimų apygardos ribų. Į apygardos rinkėjų sąrašą papildomai įrašomi tie šios rinkimų apygardos teritorijoje nuolat gyvenantys piliečiai, kuriems naujų rinkimų dieną sukaks ne mažiau kaip 18 metų. Iš sąrašo išbraukiami tik rinkimų teisę praradę asmenys. Balsavimas užsienyje, laivuose (išskyrus atvejį, kai užsienyje gyvenantys rinkėjai ar laivuose esančios įgulos įrašytos į tos rinkimų apygardos, kurioje rengiami nauji rinkimai, rinkėjų sąrašus), ne šios rinkimų apygardos teritorijoje esančiuose paštuose (išskyrus miestų, rajonų centrinius paštus) nerengiamas;</w:t>
      </w:r>
    </w:p>
    <w:p w:rsidR="007D0B8C" w:rsidRPr="008F5FBB" w:rsidRDefault="007D0B8C" w:rsidP="00717FA2">
      <w:pPr>
        <w:pStyle w:val="BodyText"/>
        <w:ind w:right="0" w:firstLine="720"/>
        <w:rPr>
          <w:sz w:val="22"/>
        </w:rPr>
      </w:pPr>
      <w:r w:rsidRPr="008F5FBB">
        <w:rPr>
          <w:sz w:val="22"/>
        </w:rPr>
        <w:t>2) daugiamandatėje rinkimų apygardoje Seimo nariu tampa kandidatų sąrašo, pagal kurį buvo išrinktas buvęs Seimo narys, pirmasis Seimo nario mandato negavęs kandidatas. Jeigu šiame kandidatų sąraše Seimo nario mandatų negavusių kandidatų nėra, Seimo nario mandatas perduodamas kitam sąrašui pagal kandidatų sąrašų eilę, sudarytą po rinkimų mandatams paskirstyti liekanų metodu, tai yra tam sąrašui, kuris yra pirmasis po sąrašo, kuris paskutinis gavo mandatą pagal šią eilę. Seimo nariu tampa naujai mandatą gavusio sąrašo pirmasis Seimo nario mandato negavęs kandidatas. Vyriausioji rinkimų komisija sprendimą dėl Seimo nario mandato pripažinimo naujam Seimo nariui turi priimti ne vėliau kaip per 7 dienas po to, kai atsirado laisva Seimo nario vieta.</w:t>
      </w:r>
    </w:p>
    <w:p w:rsidR="007D0B8C" w:rsidRPr="008F5FBB" w:rsidRDefault="007D0B8C" w:rsidP="00717FA2">
      <w:pPr>
        <w:rPr>
          <w:rFonts w:ascii="Times New Roman" w:hAnsi="Times New Roman"/>
        </w:rPr>
      </w:pPr>
    </w:p>
    <w:p w:rsidR="007D0B8C" w:rsidRPr="008F5FBB" w:rsidRDefault="007D0B8C" w:rsidP="00717FA2">
      <w:pPr>
        <w:pStyle w:val="Heading2"/>
        <w:spacing w:before="0" w:after="0"/>
        <w:ind w:left="2340" w:right="0" w:hanging="1620"/>
        <w:jc w:val="both"/>
        <w:rPr>
          <w:rFonts w:ascii="Times New Roman" w:eastAsia="Arial Unicode MS" w:hAnsi="Times New Roman"/>
          <w:i w:val="0"/>
          <w:sz w:val="22"/>
        </w:rPr>
      </w:pPr>
      <w:bookmarkStart w:id="117" w:name="straipsnis98"/>
      <w:r w:rsidRPr="008F5FBB">
        <w:rPr>
          <w:rFonts w:ascii="Times New Roman" w:hAnsi="Times New Roman"/>
          <w:i w:val="0"/>
          <w:sz w:val="22"/>
        </w:rPr>
        <w:t>98 straipsnis. Seimo nario mandato netekimas dėl rinkėjams nepaskelbto bendradarbiavimo su kitų valstybių specialiosiomis tarnybomis ir turėtos teismo nuosprendžiu paskirtos bausmės</w:t>
      </w:r>
    </w:p>
    <w:bookmarkEnd w:id="117"/>
    <w:p w:rsidR="007D0B8C" w:rsidRPr="008F5FBB" w:rsidRDefault="007D0B8C" w:rsidP="00717FA2">
      <w:pPr>
        <w:ind w:firstLine="720"/>
        <w:jc w:val="both"/>
        <w:rPr>
          <w:rFonts w:ascii="Times New Roman" w:hAnsi="Times New Roman"/>
        </w:rPr>
      </w:pPr>
      <w:r w:rsidRPr="008F5FBB">
        <w:rPr>
          <w:rFonts w:ascii="Times New Roman" w:hAnsi="Times New Roman"/>
        </w:rPr>
        <w:t>1. Kiekvienas kandidatas į Seimo narius turi viešai paskelbti, jeigu ne pagal Lietuvos Respublikos užduotis yra sąmoningai bendradarbiavęs su kitų valstybių specialiosiomis tarnybomis. Tai jis nurodo kandidato į Seimo narius anketoje. Vyriausiosios rinkimų komisijos leidžiamame kandidato į Seimo narius rinkimų plakate, taip pat plakate su kandidatų sąrašu prie kandidato pavardės turi būti pažymėta: „Ne pagal Lietuvos Respublikos užduotis yra sąmoningai bendradarbiavęs su kitos valstybės specialiosiomis tarnybomis“.</w:t>
      </w:r>
    </w:p>
    <w:p w:rsidR="007D0B8C" w:rsidRPr="008F5FBB" w:rsidRDefault="007D0B8C" w:rsidP="00717FA2">
      <w:pPr>
        <w:ind w:firstLine="720"/>
        <w:jc w:val="both"/>
        <w:rPr>
          <w:rFonts w:ascii="Times New Roman" w:hAnsi="Times New Roman"/>
        </w:rPr>
      </w:pPr>
      <w:r w:rsidRPr="008F5FBB">
        <w:rPr>
          <w:rFonts w:ascii="Times New Roman" w:hAnsi="Times New Roman"/>
        </w:rPr>
        <w:t>2. Jeigu kandidatas to nenurodė ir galioja teismo sprendimas, kuriuo nustatytas juridinę reikšmę turintis faktas (arba šį faktą įstatymų nustatyta tvarka yra patvirtinęs pats kandidatas), kad šis asmuo ne pagal Lietuvos Respublikos užduotis sąmoningai bendradarbiavo su kitų valstybių specialiosiomis tarnybomis, Vyriausioji rinkimų komisija jo neregistruoja, o jeigu buvo jį įregistravusi, nedelsdama panaikina jo registravimą kandidatu į Seimo narius. Jeigu kandidatas to nenurodė ir po Seimo rinkimų įstatymų nustatyta tvarka įrodoma, kad jis ne pagal Lietuvos Respublikos užduotis sąmoningai bendradarbiavo su kitų valstybių specialiosiomis tarnybomis, nuo įrodymo dienos šio Seimo nario įgaliojimai nutraukiami.</w:t>
      </w:r>
    </w:p>
    <w:p w:rsidR="007D0B8C" w:rsidRPr="008F5FBB" w:rsidRDefault="007D0B8C" w:rsidP="00717FA2">
      <w:pPr>
        <w:pStyle w:val="BodyText"/>
        <w:ind w:right="0" w:firstLine="720"/>
        <w:rPr>
          <w:sz w:val="22"/>
        </w:rPr>
      </w:pPr>
      <w:r w:rsidRPr="008F5FBB">
        <w:rPr>
          <w:sz w:val="22"/>
        </w:rPr>
        <w:t xml:space="preserve">3. Kiekvienas kandidatas į Seimo narius turi viešai paskelbti, jeigu jis po </w:t>
      </w:r>
      <w:smartTag w:uri="urn:schemas-microsoft-com:office:smarttags" w:element="metricconverter">
        <w:smartTagPr>
          <w:attr w:name="ProductID" w:val="1990 m"/>
        </w:smartTagPr>
        <w:r w:rsidRPr="008F5FBB">
          <w:rPr>
            <w:sz w:val="22"/>
          </w:rPr>
          <w:t>1990 m</w:t>
        </w:r>
      </w:smartTag>
      <w:r w:rsidRPr="008F5FBB">
        <w:rPr>
          <w:sz w:val="22"/>
        </w:rPr>
        <w:t>. kovo 11 d. Lietuvos Respublikos teismo įsiteisėjusiu nuosprendžiu yra pripažintas kaltu dėl nusikalstamos veikos arba įsiteisėjusiu teismo nuosprendžiu bet kada buvo pripažintas kaltu padaręs sunkų ar labai sunkų nusikaltimą. Tai jis nurodo kandidato į Seimo narius anketoje, nepaisant to, ar teistumas pasibaigęs ar panaikintas. Vyriausiosios rinkimų komisijos leidžiamame kandidato į Seimo narius rinkimų plakate, taip pat plakate su kandidatų sąrašu prie kandidato pavardės turi būti pažymėta: „Teismo nuosprendžiu yra pripažintas kaltu dėl nusikalstamos veikos.</w:t>
      </w:r>
    </w:p>
    <w:p w:rsidR="007D0B8C" w:rsidRPr="008F5FBB" w:rsidRDefault="007D0B8C" w:rsidP="00717FA2">
      <w:pPr>
        <w:ind w:firstLine="720"/>
        <w:jc w:val="both"/>
        <w:rPr>
          <w:rFonts w:ascii="Times New Roman" w:hAnsi="Times New Roman"/>
        </w:rPr>
      </w:pPr>
      <w:r w:rsidRPr="008F5FBB">
        <w:rPr>
          <w:rFonts w:ascii="Times New Roman" w:hAnsi="Times New Roman"/>
        </w:rPr>
        <w:t xml:space="preserve">4. Jeigu kandidatas to nenurodė ir yra po </w:t>
      </w:r>
      <w:smartTag w:uri="urn:schemas-microsoft-com:office:smarttags" w:element="metricconverter">
        <w:smartTagPr>
          <w:attr w:name="ProductID" w:val="1990 m"/>
        </w:smartTagPr>
        <w:r w:rsidRPr="008F5FBB">
          <w:rPr>
            <w:rFonts w:ascii="Times New Roman" w:hAnsi="Times New Roman"/>
          </w:rPr>
          <w:t>1990 m</w:t>
        </w:r>
      </w:smartTag>
      <w:r w:rsidRPr="008F5FBB">
        <w:rPr>
          <w:rFonts w:ascii="Times New Roman" w:hAnsi="Times New Roman"/>
        </w:rPr>
        <w:t xml:space="preserve">. kovo 11 d. įsiteisėjęs Lietuvos Respublikos teismo nuosprendis, kuriuo asmuo pripažintas kaltu dėl nusikalstamos veikos, arba yra įsiteisėjęs teismo nuosprendis, kad asmuo bet kada buvo pripažintas kaltu padaręs sunkų ar labai sunkų nusikaltimą, Vyriausioji rinkimų komisija jo neregistruoja kandidatu į Seimo narius, o jei buvo įregistravusi, nedelsdama panaikina jo registravimą kandidatu į Seimo narius. Jei kandidatas to nenurodė ir po Seimo rinkimų nustatoma, kad yra po </w:t>
      </w:r>
      <w:smartTag w:uri="urn:schemas-microsoft-com:office:smarttags" w:element="metricconverter">
        <w:smartTagPr>
          <w:attr w:name="ProductID" w:val="1990 m"/>
        </w:smartTagPr>
        <w:r w:rsidRPr="008F5FBB">
          <w:rPr>
            <w:rFonts w:ascii="Times New Roman" w:hAnsi="Times New Roman"/>
          </w:rPr>
          <w:t>1990 m</w:t>
        </w:r>
      </w:smartTag>
      <w:r w:rsidRPr="008F5FBB">
        <w:rPr>
          <w:rFonts w:ascii="Times New Roman" w:hAnsi="Times New Roman"/>
        </w:rPr>
        <w:t>. kovo 11 d. įsiteisėjęs Lietuvos Respublikos teismo nuosprendis, kuriuo asmuo pripažintas kaltu dėl nusikalstamos veikos, arba yra įsiteisėjęs teismo nuosprendis, kad asmuo bet kada buvo pripažintas kaltu padaręs sunkų ar labai sunkų nusikaltimą, Vyriausioji rinkimų komisija per 15 dienų teismo nuosprendžio ir kandidato į Seimo narius anketos nuorašus perduoda Lietuvos Respublikos Seimui, kad Seimas priimtų sprendimą dėl apkaltos proceso pradžios.</w:t>
      </w:r>
    </w:p>
    <w:p w:rsidR="007D0B8C" w:rsidRPr="008F5FBB" w:rsidRDefault="007D0B8C" w:rsidP="00717FA2">
      <w:pPr>
        <w:jc w:val="both"/>
        <w:rPr>
          <w:rFonts w:ascii="Times New Roman" w:hAnsi="Times New Roman"/>
          <w:i/>
          <w:sz w:val="20"/>
        </w:rPr>
      </w:pPr>
      <w:r w:rsidRPr="008F5FBB">
        <w:rPr>
          <w:rFonts w:ascii="Times New Roman" w:hAnsi="Times New Roman"/>
          <w:i/>
          <w:sz w:val="20"/>
        </w:rPr>
        <w:t>Straipsnio pakeitimai:</w:t>
      </w:r>
    </w:p>
    <w:p w:rsidR="007D0B8C" w:rsidRPr="008F5FBB" w:rsidRDefault="007D0B8C" w:rsidP="00717FA2">
      <w:pPr>
        <w:pStyle w:val="PlainText"/>
        <w:rPr>
          <w:rFonts w:ascii="Times New Roman" w:hAnsi="Times New Roman"/>
          <w:i/>
        </w:rPr>
      </w:pPr>
      <w:r w:rsidRPr="008F5FBB">
        <w:rPr>
          <w:rFonts w:ascii="Times New Roman" w:hAnsi="Times New Roman"/>
          <w:i/>
        </w:rPr>
        <w:t xml:space="preserve">Nr. </w:t>
      </w:r>
      <w:hyperlink r:id="rId126" w:history="1">
        <w:r w:rsidRPr="008F5FBB">
          <w:rPr>
            <w:rStyle w:val="Hyperlink"/>
            <w:rFonts w:ascii="Times New Roman" w:hAnsi="Times New Roman"/>
            <w:i/>
          </w:rPr>
          <w:t>IX-1454</w:t>
        </w:r>
      </w:hyperlink>
      <w:r w:rsidRPr="008F5FBB">
        <w:rPr>
          <w:rFonts w:ascii="Times New Roman" w:hAnsi="Times New Roman"/>
          <w:i/>
        </w:rPr>
        <w:t>, 2003-04-03, Žin., 2003, Nr. 38-1699 (2003-04-24)</w:t>
      </w:r>
    </w:p>
    <w:p w:rsidR="007D0B8C" w:rsidRPr="008F5FBB" w:rsidRDefault="007D0B8C" w:rsidP="00717FA2">
      <w:pPr>
        <w:ind w:firstLine="720"/>
        <w:jc w:val="both"/>
        <w:rPr>
          <w:rFonts w:ascii="Times New Roman" w:hAnsi="Times New Roman"/>
        </w:rPr>
      </w:pPr>
    </w:p>
    <w:p w:rsidR="007D0B8C" w:rsidRPr="008F5FBB" w:rsidRDefault="007D0B8C" w:rsidP="00717FA2">
      <w:pPr>
        <w:ind w:firstLine="720"/>
        <w:jc w:val="both"/>
        <w:rPr>
          <w:rFonts w:ascii="Times New Roman" w:hAnsi="Times New Roman"/>
        </w:rPr>
      </w:pPr>
    </w:p>
    <w:p w:rsidR="007D0B8C" w:rsidRPr="008F5FBB" w:rsidRDefault="007D0B8C" w:rsidP="00717FA2">
      <w:pPr>
        <w:jc w:val="both"/>
        <w:rPr>
          <w:rFonts w:ascii="Times New Roman" w:hAnsi="Times New Roman"/>
        </w:rPr>
      </w:pPr>
      <w:r w:rsidRPr="008F5FBB">
        <w:rPr>
          <w:rFonts w:ascii="Times New Roman" w:hAnsi="Times New Roman"/>
        </w:rPr>
        <w:t>LIETUVOS RESPUBLIKOS</w:t>
      </w:r>
    </w:p>
    <w:p w:rsidR="007D0B8C" w:rsidRPr="008F5FBB" w:rsidRDefault="007D0B8C" w:rsidP="00717FA2">
      <w:pPr>
        <w:jc w:val="both"/>
        <w:rPr>
          <w:rFonts w:ascii="Times New Roman" w:hAnsi="Times New Roman"/>
        </w:rPr>
      </w:pPr>
      <w:r w:rsidRPr="008F5FBB">
        <w:rPr>
          <w:rFonts w:ascii="Times New Roman" w:hAnsi="Times New Roman"/>
        </w:rPr>
        <w:t>AUKŠČIAUSIOSIOS TARYBOS</w:t>
      </w:r>
    </w:p>
    <w:p w:rsidR="007D0B8C" w:rsidRPr="008F5FBB" w:rsidRDefault="007D0B8C" w:rsidP="00717FA2">
      <w:pPr>
        <w:jc w:val="both"/>
        <w:rPr>
          <w:rFonts w:ascii="Times New Roman" w:hAnsi="Times New Roman"/>
        </w:rPr>
      </w:pPr>
      <w:r w:rsidRPr="008F5FBB">
        <w:rPr>
          <w:rFonts w:ascii="Times New Roman" w:hAnsi="Times New Roman"/>
        </w:rPr>
        <w:t xml:space="preserve">PIRMININKAS </w:t>
      </w:r>
      <w:r w:rsidRPr="008F5FBB">
        <w:rPr>
          <w:rFonts w:ascii="Times New Roman" w:hAnsi="Times New Roman"/>
        </w:rPr>
        <w:tab/>
      </w:r>
      <w:r w:rsidRPr="008F5FBB">
        <w:rPr>
          <w:rFonts w:ascii="Times New Roman" w:hAnsi="Times New Roman"/>
        </w:rPr>
        <w:tab/>
      </w:r>
      <w:r w:rsidRPr="008F5FBB">
        <w:rPr>
          <w:rFonts w:ascii="Times New Roman" w:hAnsi="Times New Roman"/>
        </w:rPr>
        <w:tab/>
      </w:r>
      <w:r w:rsidRPr="008F5FBB">
        <w:rPr>
          <w:rFonts w:ascii="Times New Roman" w:hAnsi="Times New Roman"/>
        </w:rPr>
        <w:tab/>
      </w:r>
      <w:r w:rsidRPr="008F5FBB">
        <w:rPr>
          <w:rFonts w:ascii="Times New Roman" w:hAnsi="Times New Roman"/>
        </w:rPr>
        <w:tab/>
        <w:t>VYTAUTAS LANDSBERGIS</w:t>
      </w:r>
    </w:p>
    <w:p w:rsidR="007D0B8C" w:rsidRPr="008F5FBB" w:rsidRDefault="007D0B8C" w:rsidP="00717FA2">
      <w:pPr>
        <w:jc w:val="both"/>
        <w:rPr>
          <w:rFonts w:ascii="Times New Roman" w:hAnsi="Times New Roman"/>
        </w:rPr>
      </w:pPr>
    </w:p>
    <w:p w:rsidR="00275E8C" w:rsidRDefault="00275E8C" w:rsidP="00275E8C">
      <w:pPr>
        <w:rPr>
          <w:rFonts w:ascii="Times New Roman" w:hAnsi="Times New Roman"/>
        </w:rPr>
      </w:pPr>
      <w:r w:rsidRPr="008F5FBB">
        <w:rPr>
          <w:rFonts w:ascii="Times New Roman" w:hAnsi="Times New Roman"/>
        </w:rPr>
        <w:t>Vilnius</w:t>
      </w:r>
      <w:r>
        <w:rPr>
          <w:rFonts w:ascii="Times New Roman" w:hAnsi="Times New Roman"/>
        </w:rPr>
        <w:t xml:space="preserve">, </w:t>
      </w:r>
      <w:r w:rsidRPr="008F5FBB">
        <w:rPr>
          <w:rFonts w:ascii="Times New Roman" w:hAnsi="Times New Roman"/>
        </w:rPr>
        <w:t xml:space="preserve">1992 m. liepos 9 d. </w:t>
      </w:r>
    </w:p>
    <w:p w:rsidR="00275E8C" w:rsidRPr="008F5FBB" w:rsidRDefault="00275E8C" w:rsidP="00275E8C">
      <w:pPr>
        <w:ind w:firstLine="426"/>
        <w:rPr>
          <w:rFonts w:ascii="Times New Roman" w:hAnsi="Times New Roman"/>
        </w:rPr>
      </w:pPr>
      <w:r w:rsidRPr="008F5FBB">
        <w:rPr>
          <w:rFonts w:ascii="Times New Roman" w:hAnsi="Times New Roman"/>
        </w:rPr>
        <w:t>Nr. I-2721</w:t>
      </w:r>
    </w:p>
    <w:p w:rsidR="007D0B8C" w:rsidRDefault="007D0B8C" w:rsidP="00717FA2">
      <w:pPr>
        <w:jc w:val="both"/>
        <w:rPr>
          <w:rFonts w:ascii="Times New Roman" w:hAnsi="Times New Roman"/>
        </w:rPr>
      </w:pPr>
    </w:p>
    <w:p w:rsidR="00275E8C" w:rsidRPr="008F5FBB" w:rsidRDefault="00275E8C" w:rsidP="00717FA2">
      <w:pPr>
        <w:jc w:val="both"/>
        <w:rPr>
          <w:rFonts w:ascii="Times New Roman" w:hAnsi="Times New Roman"/>
        </w:rPr>
      </w:pPr>
    </w:p>
    <w:p w:rsidR="007D0B8C" w:rsidRPr="008F5FBB" w:rsidRDefault="007D0B8C" w:rsidP="00717FA2">
      <w:pPr>
        <w:jc w:val="both"/>
        <w:rPr>
          <w:rFonts w:ascii="Times New Roman" w:hAnsi="Times New Roman"/>
          <w:b/>
          <w:sz w:val="20"/>
        </w:rPr>
      </w:pPr>
      <w:r w:rsidRPr="008F5FBB">
        <w:rPr>
          <w:rFonts w:ascii="Times New Roman" w:hAnsi="Times New Roman"/>
          <w:b/>
          <w:sz w:val="20"/>
        </w:rPr>
        <w:t>Pakeitimai:</w:t>
      </w:r>
    </w:p>
    <w:p w:rsidR="007D0B8C" w:rsidRPr="008F5FBB" w:rsidRDefault="007D0B8C" w:rsidP="00717FA2">
      <w:pPr>
        <w:jc w:val="both"/>
        <w:rPr>
          <w:rFonts w:ascii="Times New Roman" w:hAnsi="Times New Roman"/>
          <w:sz w:val="20"/>
        </w:rPr>
      </w:pPr>
    </w:p>
    <w:p w:rsidR="007D0B8C" w:rsidRPr="008F5FBB" w:rsidRDefault="007D0B8C" w:rsidP="00717FA2">
      <w:pPr>
        <w:jc w:val="both"/>
        <w:rPr>
          <w:rFonts w:ascii="Times New Roman" w:hAnsi="Times New Roman"/>
          <w:sz w:val="20"/>
        </w:rPr>
      </w:pPr>
      <w:r w:rsidRPr="008F5FBB">
        <w:rPr>
          <w:rFonts w:ascii="Times New Roman" w:hAnsi="Times New Roman"/>
          <w:sz w:val="20"/>
        </w:rPr>
        <w:t>1.</w:t>
      </w:r>
    </w:p>
    <w:p w:rsidR="007D0B8C" w:rsidRPr="008F5FBB" w:rsidRDefault="007D0B8C" w:rsidP="00717FA2">
      <w:pPr>
        <w:jc w:val="both"/>
        <w:rPr>
          <w:rFonts w:ascii="Times New Roman" w:hAnsi="Times New Roman"/>
          <w:sz w:val="20"/>
        </w:rPr>
      </w:pPr>
      <w:r w:rsidRPr="008F5FBB">
        <w:rPr>
          <w:rFonts w:ascii="Times New Roman" w:hAnsi="Times New Roman"/>
          <w:sz w:val="20"/>
        </w:rPr>
        <w:t>Lietuvos Respublikos Aukščiausioji Taryba-Atkuriamasis Seimas, Įstatymas</w:t>
      </w:r>
    </w:p>
    <w:p w:rsidR="007D0B8C" w:rsidRPr="008F5FBB" w:rsidRDefault="007D0B8C" w:rsidP="00717FA2">
      <w:pPr>
        <w:jc w:val="both"/>
        <w:rPr>
          <w:rFonts w:ascii="Times New Roman" w:hAnsi="Times New Roman"/>
          <w:sz w:val="20"/>
        </w:rPr>
      </w:pPr>
      <w:r w:rsidRPr="008F5FBB">
        <w:rPr>
          <w:rFonts w:ascii="Times New Roman" w:hAnsi="Times New Roman"/>
          <w:sz w:val="20"/>
        </w:rPr>
        <w:t xml:space="preserve">Nr. </w:t>
      </w:r>
      <w:hyperlink r:id="rId127" w:history="1">
        <w:hyperlink r:id="rId128" w:history="1">
          <w:hyperlink r:id="rId129" w:history="1">
            <w:r w:rsidRPr="008F5FBB">
              <w:rPr>
                <w:rStyle w:val="Hyperlink"/>
                <w:rFonts w:ascii="Times New Roman" w:hAnsi="Times New Roman"/>
                <w:sz w:val="20"/>
              </w:rPr>
              <w:t>I-2826</w:t>
            </w:r>
          </w:hyperlink>
        </w:hyperlink>
      </w:hyperlink>
      <w:r w:rsidRPr="008F5FBB">
        <w:rPr>
          <w:rFonts w:ascii="Times New Roman" w:hAnsi="Times New Roman"/>
          <w:sz w:val="20"/>
        </w:rPr>
        <w:t>, 1992.08.04, Žin., 1992, Nr. 24-710</w:t>
      </w:r>
    </w:p>
    <w:p w:rsidR="007D0B8C" w:rsidRPr="008F5FBB" w:rsidRDefault="007D0B8C" w:rsidP="00717FA2">
      <w:pPr>
        <w:pStyle w:val="BodyText"/>
        <w:ind w:right="0"/>
        <w:rPr>
          <w:sz w:val="20"/>
        </w:rPr>
      </w:pPr>
      <w:r w:rsidRPr="008F5FBB">
        <w:rPr>
          <w:sz w:val="20"/>
        </w:rPr>
        <w:t>DĖL LIETUVOS RESPUBLIKOS SEIMO RINKIMŲ ĮSTATYMO KAI KURIŲ STRAIPSNIŲ PAKEITIMO IR PAPILDYMO</w:t>
      </w:r>
    </w:p>
    <w:p w:rsidR="007D0B8C" w:rsidRPr="008F5FBB" w:rsidRDefault="007D0B8C" w:rsidP="00717FA2">
      <w:pPr>
        <w:jc w:val="both"/>
        <w:rPr>
          <w:rFonts w:ascii="Times New Roman" w:hAnsi="Times New Roman"/>
          <w:sz w:val="20"/>
        </w:rPr>
      </w:pPr>
    </w:p>
    <w:p w:rsidR="007D0B8C" w:rsidRPr="008F5FBB" w:rsidRDefault="007D0B8C" w:rsidP="00717FA2">
      <w:pPr>
        <w:jc w:val="both"/>
        <w:rPr>
          <w:rFonts w:ascii="Times New Roman" w:hAnsi="Times New Roman"/>
          <w:sz w:val="20"/>
        </w:rPr>
      </w:pPr>
      <w:r w:rsidRPr="008F5FBB">
        <w:rPr>
          <w:rFonts w:ascii="Times New Roman" w:hAnsi="Times New Roman"/>
          <w:sz w:val="20"/>
        </w:rPr>
        <w:t>2.</w:t>
      </w:r>
    </w:p>
    <w:p w:rsidR="007D0B8C" w:rsidRPr="008F5FBB" w:rsidRDefault="007D0B8C" w:rsidP="00717FA2">
      <w:pPr>
        <w:jc w:val="both"/>
        <w:rPr>
          <w:rFonts w:ascii="Times New Roman" w:hAnsi="Times New Roman"/>
          <w:sz w:val="20"/>
        </w:rPr>
      </w:pPr>
      <w:r w:rsidRPr="008F5FBB">
        <w:rPr>
          <w:rFonts w:ascii="Times New Roman" w:hAnsi="Times New Roman"/>
          <w:sz w:val="20"/>
        </w:rPr>
        <w:t>Lietuvos Respublikos Seimas, Įstatymas</w:t>
      </w:r>
    </w:p>
    <w:p w:rsidR="007D0B8C" w:rsidRPr="008F5FBB" w:rsidRDefault="007D0B8C" w:rsidP="00717FA2">
      <w:pPr>
        <w:jc w:val="both"/>
        <w:rPr>
          <w:rFonts w:ascii="Times New Roman" w:hAnsi="Times New Roman"/>
          <w:sz w:val="20"/>
        </w:rPr>
      </w:pPr>
      <w:r w:rsidRPr="008F5FBB">
        <w:rPr>
          <w:rFonts w:ascii="Times New Roman" w:hAnsi="Times New Roman"/>
          <w:sz w:val="20"/>
        </w:rPr>
        <w:t xml:space="preserve">Nr. </w:t>
      </w:r>
      <w:hyperlink r:id="rId130" w:history="1">
        <w:hyperlink r:id="rId131" w:history="1">
          <w:hyperlink r:id="rId132" w:history="1">
            <w:r w:rsidRPr="008F5FBB">
              <w:rPr>
                <w:rStyle w:val="Hyperlink"/>
                <w:rFonts w:ascii="Times New Roman" w:hAnsi="Times New Roman"/>
                <w:sz w:val="20"/>
              </w:rPr>
              <w:t>I-99</w:t>
            </w:r>
          </w:hyperlink>
        </w:hyperlink>
      </w:hyperlink>
      <w:r w:rsidRPr="008F5FBB">
        <w:rPr>
          <w:rFonts w:ascii="Times New Roman" w:hAnsi="Times New Roman"/>
          <w:sz w:val="20"/>
        </w:rPr>
        <w:t>, 1993.03.16, Žin., 1993, Nr. 10-234</w:t>
      </w:r>
    </w:p>
    <w:p w:rsidR="007D0B8C" w:rsidRPr="008F5FBB" w:rsidRDefault="007D0B8C" w:rsidP="00717FA2">
      <w:pPr>
        <w:jc w:val="both"/>
        <w:rPr>
          <w:rFonts w:ascii="Times New Roman" w:hAnsi="Times New Roman"/>
          <w:sz w:val="20"/>
        </w:rPr>
      </w:pPr>
      <w:r w:rsidRPr="008F5FBB">
        <w:rPr>
          <w:rFonts w:ascii="Times New Roman" w:hAnsi="Times New Roman"/>
          <w:sz w:val="20"/>
        </w:rPr>
        <w:t>DĖL LIETUVOS RESPUBLIKOS SEIMO RINKIMŲ ĮSTATYMO DALINIO PAKEITIMO IR PAPILDYMO</w:t>
      </w:r>
    </w:p>
    <w:p w:rsidR="007D0B8C" w:rsidRPr="008F5FBB" w:rsidRDefault="007D0B8C" w:rsidP="00717FA2">
      <w:pPr>
        <w:jc w:val="both"/>
        <w:rPr>
          <w:rFonts w:ascii="Times New Roman" w:hAnsi="Times New Roman"/>
          <w:sz w:val="20"/>
        </w:rPr>
      </w:pPr>
    </w:p>
    <w:p w:rsidR="007D0B8C" w:rsidRPr="008F5FBB" w:rsidRDefault="007D0B8C" w:rsidP="00717FA2">
      <w:pPr>
        <w:jc w:val="both"/>
        <w:rPr>
          <w:rFonts w:ascii="Times New Roman" w:hAnsi="Times New Roman"/>
          <w:sz w:val="20"/>
        </w:rPr>
      </w:pPr>
      <w:r w:rsidRPr="008F5FBB">
        <w:rPr>
          <w:rFonts w:ascii="Times New Roman" w:hAnsi="Times New Roman"/>
          <w:sz w:val="20"/>
        </w:rPr>
        <w:t>3.</w:t>
      </w:r>
    </w:p>
    <w:p w:rsidR="007D0B8C" w:rsidRPr="008F5FBB" w:rsidRDefault="007D0B8C" w:rsidP="00717FA2">
      <w:pPr>
        <w:jc w:val="both"/>
        <w:rPr>
          <w:rFonts w:ascii="Times New Roman" w:hAnsi="Times New Roman"/>
          <w:sz w:val="20"/>
        </w:rPr>
      </w:pPr>
      <w:r w:rsidRPr="008F5FBB">
        <w:rPr>
          <w:rFonts w:ascii="Times New Roman" w:hAnsi="Times New Roman"/>
          <w:sz w:val="20"/>
        </w:rPr>
        <w:t>Lietuvos Respublikos Seimas, Įstatymas</w:t>
      </w:r>
    </w:p>
    <w:p w:rsidR="007D0B8C" w:rsidRPr="008F5FBB" w:rsidRDefault="007D0B8C" w:rsidP="00717FA2">
      <w:pPr>
        <w:jc w:val="both"/>
        <w:rPr>
          <w:rFonts w:ascii="Times New Roman" w:hAnsi="Times New Roman"/>
          <w:sz w:val="20"/>
        </w:rPr>
      </w:pPr>
      <w:r w:rsidRPr="008F5FBB">
        <w:rPr>
          <w:rFonts w:ascii="Times New Roman" w:hAnsi="Times New Roman"/>
          <w:sz w:val="20"/>
        </w:rPr>
        <w:t xml:space="preserve">Nr. </w:t>
      </w:r>
      <w:hyperlink r:id="rId133" w:history="1">
        <w:hyperlink r:id="rId134" w:history="1">
          <w:hyperlink r:id="rId135" w:history="1">
            <w:r w:rsidRPr="008F5FBB">
              <w:rPr>
                <w:rStyle w:val="Hyperlink"/>
                <w:rFonts w:ascii="Times New Roman" w:hAnsi="Times New Roman"/>
                <w:sz w:val="20"/>
              </w:rPr>
              <w:t>I-645</w:t>
            </w:r>
          </w:hyperlink>
        </w:hyperlink>
      </w:hyperlink>
      <w:r w:rsidRPr="008F5FBB">
        <w:rPr>
          <w:rFonts w:ascii="Times New Roman" w:hAnsi="Times New Roman"/>
          <w:sz w:val="20"/>
        </w:rPr>
        <w:t>, 1994.11.08, Žin., 1994, Nr. 89-1718 (1994.11.18)</w:t>
      </w:r>
    </w:p>
    <w:p w:rsidR="007D0B8C" w:rsidRPr="008F5FBB" w:rsidRDefault="007D0B8C" w:rsidP="00717FA2">
      <w:pPr>
        <w:jc w:val="both"/>
        <w:rPr>
          <w:rFonts w:ascii="Times New Roman" w:hAnsi="Times New Roman"/>
          <w:sz w:val="20"/>
        </w:rPr>
      </w:pPr>
      <w:r w:rsidRPr="008F5FBB">
        <w:rPr>
          <w:rFonts w:ascii="Times New Roman" w:hAnsi="Times New Roman"/>
          <w:sz w:val="20"/>
        </w:rPr>
        <w:t>DĖL LIETUVOS RESPUBLIKOS SEIMO RINKIMŲ ĮSTATYMO PAKEITIMO</w:t>
      </w:r>
    </w:p>
    <w:p w:rsidR="007D0B8C" w:rsidRPr="008F5FBB" w:rsidRDefault="007D0B8C" w:rsidP="00717FA2">
      <w:pPr>
        <w:jc w:val="both"/>
        <w:rPr>
          <w:rFonts w:ascii="Times New Roman" w:hAnsi="Times New Roman"/>
          <w:sz w:val="20"/>
        </w:rPr>
      </w:pPr>
    </w:p>
    <w:p w:rsidR="007D0B8C" w:rsidRPr="008F5FBB" w:rsidRDefault="007D0B8C" w:rsidP="00717FA2">
      <w:pPr>
        <w:jc w:val="both"/>
        <w:rPr>
          <w:rFonts w:ascii="Times New Roman" w:hAnsi="Times New Roman"/>
          <w:sz w:val="20"/>
        </w:rPr>
      </w:pPr>
      <w:r w:rsidRPr="008F5FBB">
        <w:rPr>
          <w:rFonts w:ascii="Times New Roman" w:hAnsi="Times New Roman"/>
          <w:sz w:val="20"/>
        </w:rPr>
        <w:t>4.</w:t>
      </w:r>
    </w:p>
    <w:p w:rsidR="007D0B8C" w:rsidRPr="008F5FBB" w:rsidRDefault="007D0B8C" w:rsidP="00717FA2">
      <w:pPr>
        <w:jc w:val="both"/>
        <w:rPr>
          <w:rFonts w:ascii="Times New Roman" w:hAnsi="Times New Roman"/>
          <w:sz w:val="20"/>
        </w:rPr>
      </w:pPr>
      <w:r w:rsidRPr="008F5FBB">
        <w:rPr>
          <w:rFonts w:ascii="Times New Roman" w:hAnsi="Times New Roman"/>
          <w:sz w:val="20"/>
        </w:rPr>
        <w:t>Lietuvos Respublikos Seimas, Įstatymas</w:t>
      </w:r>
    </w:p>
    <w:p w:rsidR="007D0B8C" w:rsidRPr="008F5FBB" w:rsidRDefault="007D0B8C" w:rsidP="00717FA2">
      <w:pPr>
        <w:jc w:val="both"/>
        <w:rPr>
          <w:rFonts w:ascii="Times New Roman" w:hAnsi="Times New Roman"/>
          <w:sz w:val="20"/>
        </w:rPr>
      </w:pPr>
      <w:r w:rsidRPr="008F5FBB">
        <w:rPr>
          <w:rFonts w:ascii="Times New Roman" w:hAnsi="Times New Roman"/>
          <w:sz w:val="20"/>
        </w:rPr>
        <w:t xml:space="preserve">Nr. </w:t>
      </w:r>
      <w:hyperlink r:id="rId136" w:history="1">
        <w:hyperlink r:id="rId137" w:history="1">
          <w:hyperlink r:id="rId138" w:history="1">
            <w:r w:rsidRPr="008F5FBB">
              <w:rPr>
                <w:rStyle w:val="Hyperlink"/>
                <w:rFonts w:ascii="Times New Roman" w:hAnsi="Times New Roman"/>
                <w:sz w:val="20"/>
              </w:rPr>
              <w:t>I-756</w:t>
            </w:r>
          </w:hyperlink>
        </w:hyperlink>
      </w:hyperlink>
      <w:r w:rsidRPr="008F5FBB">
        <w:rPr>
          <w:rFonts w:ascii="Times New Roman" w:hAnsi="Times New Roman"/>
          <w:sz w:val="20"/>
        </w:rPr>
        <w:t>, 1995.01.12, Žin., 1995, Nr. 7-142 (1995.01.20)</w:t>
      </w:r>
    </w:p>
    <w:p w:rsidR="007D0B8C" w:rsidRPr="008F5FBB" w:rsidRDefault="007D0B8C" w:rsidP="00717FA2">
      <w:pPr>
        <w:jc w:val="both"/>
        <w:rPr>
          <w:rFonts w:ascii="Times New Roman" w:hAnsi="Times New Roman"/>
          <w:sz w:val="20"/>
        </w:rPr>
      </w:pPr>
      <w:r w:rsidRPr="008F5FBB">
        <w:rPr>
          <w:rFonts w:ascii="Times New Roman" w:hAnsi="Times New Roman"/>
          <w:sz w:val="20"/>
        </w:rPr>
        <w:t>DĖL LIETUVOS RESPUBLIKOS SEIMO RINKIMŲ ĮSTATYMO 10, 12 IR 82 STRAIPSNIŲ PAKEITIMO</w:t>
      </w:r>
    </w:p>
    <w:p w:rsidR="007D0B8C" w:rsidRPr="008F5FBB" w:rsidRDefault="007D0B8C" w:rsidP="00717FA2">
      <w:pPr>
        <w:jc w:val="both"/>
        <w:rPr>
          <w:rFonts w:ascii="Times New Roman" w:hAnsi="Times New Roman"/>
          <w:sz w:val="20"/>
        </w:rPr>
      </w:pPr>
    </w:p>
    <w:p w:rsidR="007D0B8C" w:rsidRPr="008F5FBB" w:rsidRDefault="007D0B8C" w:rsidP="00717FA2">
      <w:pPr>
        <w:jc w:val="both"/>
        <w:rPr>
          <w:rFonts w:ascii="Times New Roman" w:hAnsi="Times New Roman"/>
          <w:sz w:val="20"/>
        </w:rPr>
      </w:pPr>
      <w:r w:rsidRPr="008F5FBB">
        <w:rPr>
          <w:rFonts w:ascii="Times New Roman" w:hAnsi="Times New Roman"/>
          <w:sz w:val="20"/>
        </w:rPr>
        <w:t>5.</w:t>
      </w:r>
    </w:p>
    <w:p w:rsidR="007D0B8C" w:rsidRPr="008F5FBB" w:rsidRDefault="007D0B8C" w:rsidP="00717FA2">
      <w:pPr>
        <w:jc w:val="both"/>
        <w:rPr>
          <w:rFonts w:ascii="Times New Roman" w:hAnsi="Times New Roman"/>
          <w:sz w:val="20"/>
        </w:rPr>
      </w:pPr>
      <w:r w:rsidRPr="008F5FBB">
        <w:rPr>
          <w:rFonts w:ascii="Times New Roman" w:hAnsi="Times New Roman"/>
          <w:sz w:val="20"/>
        </w:rPr>
        <w:t>Lietuvos Respublikos Seimas, Įstatymas</w:t>
      </w:r>
    </w:p>
    <w:p w:rsidR="007D0B8C" w:rsidRPr="008F5FBB" w:rsidRDefault="007D0B8C" w:rsidP="00717FA2">
      <w:pPr>
        <w:jc w:val="both"/>
        <w:rPr>
          <w:rFonts w:ascii="Times New Roman" w:hAnsi="Times New Roman"/>
          <w:sz w:val="20"/>
        </w:rPr>
      </w:pPr>
      <w:r w:rsidRPr="008F5FBB">
        <w:rPr>
          <w:rFonts w:ascii="Times New Roman" w:hAnsi="Times New Roman"/>
          <w:sz w:val="20"/>
        </w:rPr>
        <w:t xml:space="preserve">Nr. </w:t>
      </w:r>
      <w:hyperlink r:id="rId139" w:history="1">
        <w:hyperlink r:id="rId140" w:history="1">
          <w:hyperlink r:id="rId141" w:history="1">
            <w:r w:rsidRPr="008F5FBB">
              <w:rPr>
                <w:rStyle w:val="Hyperlink"/>
                <w:rFonts w:ascii="Times New Roman" w:hAnsi="Times New Roman"/>
                <w:sz w:val="20"/>
              </w:rPr>
              <w:t>I-1408</w:t>
            </w:r>
          </w:hyperlink>
        </w:hyperlink>
      </w:hyperlink>
      <w:r w:rsidRPr="008F5FBB">
        <w:rPr>
          <w:rFonts w:ascii="Times New Roman" w:hAnsi="Times New Roman"/>
          <w:sz w:val="20"/>
        </w:rPr>
        <w:t>, 1996.06.27, Žin., 1996, Nr. 62-1467 (1996.07.02)</w:t>
      </w:r>
    </w:p>
    <w:p w:rsidR="007D0B8C" w:rsidRPr="008F5FBB" w:rsidRDefault="007D0B8C" w:rsidP="00717FA2">
      <w:pPr>
        <w:jc w:val="both"/>
        <w:rPr>
          <w:rFonts w:ascii="Times New Roman" w:hAnsi="Times New Roman"/>
          <w:sz w:val="20"/>
        </w:rPr>
      </w:pPr>
      <w:r w:rsidRPr="008F5FBB">
        <w:rPr>
          <w:rFonts w:ascii="Times New Roman" w:hAnsi="Times New Roman"/>
          <w:sz w:val="20"/>
        </w:rPr>
        <w:t>LIETUVOS RESPUBLIKOS SEIMO RINKIMŲ ĮSTATYMO PAKEITIMO ĮSTATYMAS</w:t>
      </w:r>
    </w:p>
    <w:p w:rsidR="007D0B8C" w:rsidRPr="008F5FBB" w:rsidRDefault="007D0B8C" w:rsidP="00717FA2">
      <w:pPr>
        <w:jc w:val="both"/>
        <w:rPr>
          <w:rFonts w:ascii="Times New Roman" w:hAnsi="Times New Roman"/>
          <w:sz w:val="20"/>
        </w:rPr>
      </w:pPr>
      <w:r w:rsidRPr="008F5FBB">
        <w:rPr>
          <w:rFonts w:ascii="Times New Roman" w:hAnsi="Times New Roman"/>
          <w:sz w:val="20"/>
        </w:rPr>
        <w:t>Nauja įstatymo redakcija</w:t>
      </w:r>
    </w:p>
    <w:p w:rsidR="007D0B8C" w:rsidRPr="008F5FBB" w:rsidRDefault="007D0B8C" w:rsidP="00717FA2">
      <w:pPr>
        <w:jc w:val="both"/>
        <w:rPr>
          <w:rFonts w:ascii="Times New Roman" w:hAnsi="Times New Roman"/>
          <w:sz w:val="20"/>
        </w:rPr>
      </w:pPr>
    </w:p>
    <w:p w:rsidR="007D0B8C" w:rsidRPr="008F5FBB" w:rsidRDefault="007D0B8C" w:rsidP="00717FA2">
      <w:pPr>
        <w:jc w:val="both"/>
        <w:rPr>
          <w:rFonts w:ascii="Times New Roman" w:hAnsi="Times New Roman"/>
          <w:sz w:val="20"/>
        </w:rPr>
      </w:pPr>
      <w:r w:rsidRPr="008F5FBB">
        <w:rPr>
          <w:rFonts w:ascii="Times New Roman" w:hAnsi="Times New Roman"/>
          <w:sz w:val="20"/>
        </w:rPr>
        <w:t>6.</w:t>
      </w:r>
    </w:p>
    <w:p w:rsidR="007D0B8C" w:rsidRPr="008F5FBB" w:rsidRDefault="007D0B8C" w:rsidP="00717FA2">
      <w:pPr>
        <w:jc w:val="both"/>
        <w:rPr>
          <w:rFonts w:ascii="Times New Roman" w:hAnsi="Times New Roman"/>
          <w:sz w:val="20"/>
        </w:rPr>
      </w:pPr>
      <w:r w:rsidRPr="008F5FBB">
        <w:rPr>
          <w:rFonts w:ascii="Times New Roman" w:hAnsi="Times New Roman"/>
          <w:sz w:val="20"/>
        </w:rPr>
        <w:t>Lietuvos Respublikos Seimas, Įstatymas</w:t>
      </w:r>
    </w:p>
    <w:p w:rsidR="007D0B8C" w:rsidRPr="008F5FBB" w:rsidRDefault="007D0B8C" w:rsidP="00717FA2">
      <w:pPr>
        <w:jc w:val="both"/>
        <w:rPr>
          <w:rFonts w:ascii="Times New Roman" w:hAnsi="Times New Roman"/>
          <w:sz w:val="20"/>
        </w:rPr>
      </w:pPr>
      <w:r w:rsidRPr="008F5FBB">
        <w:rPr>
          <w:rFonts w:ascii="Times New Roman" w:hAnsi="Times New Roman"/>
          <w:sz w:val="20"/>
        </w:rPr>
        <w:t xml:space="preserve">Nr. </w:t>
      </w:r>
      <w:hyperlink r:id="rId142" w:history="1">
        <w:hyperlink r:id="rId143" w:history="1">
          <w:hyperlink r:id="rId144" w:history="1">
            <w:r w:rsidRPr="008F5FBB">
              <w:rPr>
                <w:rStyle w:val="Hyperlink"/>
                <w:rFonts w:ascii="Times New Roman" w:hAnsi="Times New Roman"/>
                <w:sz w:val="20"/>
              </w:rPr>
              <w:t>VIII-438</w:t>
            </w:r>
          </w:hyperlink>
        </w:hyperlink>
      </w:hyperlink>
      <w:r w:rsidRPr="008F5FBB">
        <w:rPr>
          <w:rFonts w:ascii="Times New Roman" w:hAnsi="Times New Roman"/>
          <w:sz w:val="20"/>
        </w:rPr>
        <w:t>, 1997.10.09, Žin., 1997, Nr. 93-2324 (1997.10.15)</w:t>
      </w:r>
    </w:p>
    <w:p w:rsidR="007D0B8C" w:rsidRPr="008F5FBB" w:rsidRDefault="007D0B8C" w:rsidP="00717FA2">
      <w:pPr>
        <w:jc w:val="both"/>
        <w:rPr>
          <w:rFonts w:ascii="Times New Roman" w:hAnsi="Times New Roman"/>
          <w:sz w:val="20"/>
        </w:rPr>
      </w:pPr>
      <w:r w:rsidRPr="008F5FBB">
        <w:rPr>
          <w:rFonts w:ascii="Times New Roman" w:hAnsi="Times New Roman"/>
          <w:sz w:val="20"/>
        </w:rPr>
        <w:t>LIETUVOS RESPUBLIKOS SEIMO RINKIMŲ ĮSTATYMO 15 STRAIPSNIO PAKEITIMO ĮSTATYMAS</w:t>
      </w:r>
    </w:p>
    <w:p w:rsidR="007D0B8C" w:rsidRPr="008F5FBB" w:rsidRDefault="007D0B8C" w:rsidP="00717FA2">
      <w:pPr>
        <w:jc w:val="both"/>
        <w:rPr>
          <w:rFonts w:ascii="Times New Roman" w:hAnsi="Times New Roman"/>
          <w:sz w:val="20"/>
        </w:rPr>
      </w:pPr>
    </w:p>
    <w:p w:rsidR="007D0B8C" w:rsidRPr="008F5FBB" w:rsidRDefault="007D0B8C" w:rsidP="00717FA2">
      <w:pPr>
        <w:jc w:val="both"/>
        <w:rPr>
          <w:rFonts w:ascii="Times New Roman" w:hAnsi="Times New Roman"/>
          <w:sz w:val="20"/>
        </w:rPr>
      </w:pPr>
      <w:r w:rsidRPr="008F5FBB">
        <w:rPr>
          <w:rFonts w:ascii="Times New Roman" w:hAnsi="Times New Roman"/>
          <w:sz w:val="20"/>
        </w:rPr>
        <w:t>7.</w:t>
      </w:r>
    </w:p>
    <w:p w:rsidR="007D0B8C" w:rsidRPr="008F5FBB" w:rsidRDefault="007D0B8C" w:rsidP="00717FA2">
      <w:pPr>
        <w:jc w:val="both"/>
        <w:rPr>
          <w:rFonts w:ascii="Times New Roman" w:hAnsi="Times New Roman"/>
          <w:sz w:val="20"/>
        </w:rPr>
      </w:pPr>
      <w:r w:rsidRPr="008F5FBB">
        <w:rPr>
          <w:rFonts w:ascii="Times New Roman" w:hAnsi="Times New Roman"/>
          <w:sz w:val="20"/>
        </w:rPr>
        <w:t>Lietuvos Respublikos Seimas, Įstatymas</w:t>
      </w:r>
    </w:p>
    <w:p w:rsidR="007D0B8C" w:rsidRPr="008F5FBB" w:rsidRDefault="007D0B8C" w:rsidP="00717FA2">
      <w:pPr>
        <w:jc w:val="both"/>
        <w:rPr>
          <w:rFonts w:ascii="Times New Roman" w:hAnsi="Times New Roman"/>
          <w:sz w:val="20"/>
        </w:rPr>
      </w:pPr>
      <w:r w:rsidRPr="008F5FBB">
        <w:rPr>
          <w:rFonts w:ascii="Times New Roman" w:hAnsi="Times New Roman"/>
          <w:sz w:val="20"/>
        </w:rPr>
        <w:t xml:space="preserve">Nr. </w:t>
      </w:r>
      <w:hyperlink r:id="rId145" w:history="1">
        <w:hyperlink r:id="rId146" w:history="1">
          <w:hyperlink r:id="rId147" w:history="1">
            <w:r w:rsidRPr="008F5FBB">
              <w:rPr>
                <w:rStyle w:val="Hyperlink"/>
                <w:rFonts w:ascii="Times New Roman" w:hAnsi="Times New Roman"/>
                <w:sz w:val="20"/>
              </w:rPr>
              <w:t>VIII-1049</w:t>
            </w:r>
          </w:hyperlink>
        </w:hyperlink>
      </w:hyperlink>
      <w:r w:rsidRPr="008F5FBB">
        <w:rPr>
          <w:rFonts w:ascii="Times New Roman" w:hAnsi="Times New Roman"/>
          <w:sz w:val="20"/>
        </w:rPr>
        <w:t>, 1999.02.09, Žin., 1999, Nr. 19-513 (1999.02.24)</w:t>
      </w:r>
    </w:p>
    <w:p w:rsidR="007D0B8C" w:rsidRPr="008F5FBB" w:rsidRDefault="007D0B8C" w:rsidP="00717FA2">
      <w:pPr>
        <w:jc w:val="both"/>
        <w:rPr>
          <w:rFonts w:ascii="Times New Roman" w:hAnsi="Times New Roman"/>
          <w:sz w:val="20"/>
        </w:rPr>
      </w:pPr>
      <w:r w:rsidRPr="008F5FBB">
        <w:rPr>
          <w:rFonts w:ascii="Times New Roman" w:hAnsi="Times New Roman"/>
          <w:sz w:val="20"/>
        </w:rPr>
        <w:t>LIETUVOS RESPUBLIKOS SEIMO RINKIMŲ ĮSTATYMO 21, 36, 93 STRAIPSNIŲ PAKEITIMO IR PAPILDYMO ĮSTATYMAS</w:t>
      </w:r>
    </w:p>
    <w:p w:rsidR="007D0B8C" w:rsidRPr="008F5FBB" w:rsidRDefault="007D0B8C" w:rsidP="00717FA2">
      <w:pPr>
        <w:jc w:val="both"/>
        <w:rPr>
          <w:rFonts w:ascii="Times New Roman" w:hAnsi="Times New Roman"/>
          <w:sz w:val="20"/>
        </w:rPr>
      </w:pPr>
      <w:r w:rsidRPr="008F5FBB">
        <w:rPr>
          <w:rFonts w:ascii="Times New Roman" w:hAnsi="Times New Roman"/>
          <w:sz w:val="20"/>
        </w:rPr>
        <w:t xml:space="preserve">Šis įstatymas įsigalioja nuo </w:t>
      </w:r>
      <w:smartTag w:uri="urn:schemas-microsoft-com:office:smarttags" w:element="metricconverter">
        <w:smartTagPr>
          <w:attr w:name="ProductID" w:val="1999 m"/>
        </w:smartTagPr>
        <w:r w:rsidRPr="008F5FBB">
          <w:rPr>
            <w:rFonts w:ascii="Times New Roman" w:hAnsi="Times New Roman"/>
            <w:sz w:val="20"/>
          </w:rPr>
          <w:t>1999 m</w:t>
        </w:r>
      </w:smartTag>
      <w:r w:rsidRPr="008F5FBB">
        <w:rPr>
          <w:rFonts w:ascii="Times New Roman" w:hAnsi="Times New Roman"/>
          <w:sz w:val="20"/>
        </w:rPr>
        <w:t>. gegužės 1 d.</w:t>
      </w:r>
    </w:p>
    <w:p w:rsidR="007D0B8C" w:rsidRPr="008F5FBB" w:rsidRDefault="007D0B8C" w:rsidP="00717FA2">
      <w:pPr>
        <w:widowControl w:val="0"/>
        <w:jc w:val="both"/>
        <w:rPr>
          <w:rFonts w:ascii="Times New Roman" w:hAnsi="Times New Roman"/>
          <w:snapToGrid w:val="0"/>
          <w:sz w:val="20"/>
        </w:rPr>
      </w:pPr>
    </w:p>
    <w:p w:rsidR="007D0B8C" w:rsidRPr="008F5FBB" w:rsidRDefault="007D0B8C" w:rsidP="00717FA2">
      <w:pPr>
        <w:widowControl w:val="0"/>
        <w:jc w:val="both"/>
        <w:rPr>
          <w:rFonts w:ascii="Times New Roman" w:hAnsi="Times New Roman"/>
          <w:snapToGrid w:val="0"/>
          <w:sz w:val="20"/>
        </w:rPr>
      </w:pPr>
      <w:r w:rsidRPr="008F5FBB">
        <w:rPr>
          <w:rFonts w:ascii="Times New Roman" w:hAnsi="Times New Roman"/>
          <w:snapToGrid w:val="0"/>
          <w:sz w:val="20"/>
        </w:rPr>
        <w:t>8.</w:t>
      </w:r>
    </w:p>
    <w:p w:rsidR="007D0B8C" w:rsidRPr="008F5FBB" w:rsidRDefault="007D0B8C" w:rsidP="00717FA2">
      <w:pPr>
        <w:widowControl w:val="0"/>
        <w:jc w:val="both"/>
        <w:rPr>
          <w:rFonts w:ascii="Times New Roman" w:hAnsi="Times New Roman"/>
          <w:snapToGrid w:val="0"/>
          <w:sz w:val="20"/>
        </w:rPr>
      </w:pPr>
      <w:r w:rsidRPr="008F5FBB">
        <w:rPr>
          <w:rFonts w:ascii="Times New Roman" w:hAnsi="Times New Roman"/>
          <w:snapToGrid w:val="0"/>
          <w:sz w:val="20"/>
        </w:rPr>
        <w:t>Lietuvos Respublikos Seimas, Įstatymas</w:t>
      </w:r>
    </w:p>
    <w:p w:rsidR="007D0B8C" w:rsidRPr="008F5FBB" w:rsidRDefault="007D0B8C" w:rsidP="00717FA2">
      <w:pPr>
        <w:widowControl w:val="0"/>
        <w:jc w:val="both"/>
        <w:rPr>
          <w:rFonts w:ascii="Times New Roman" w:hAnsi="Times New Roman"/>
          <w:snapToGrid w:val="0"/>
          <w:sz w:val="20"/>
        </w:rPr>
      </w:pPr>
      <w:r w:rsidRPr="008F5FBB">
        <w:rPr>
          <w:rFonts w:ascii="Times New Roman" w:hAnsi="Times New Roman"/>
          <w:snapToGrid w:val="0"/>
          <w:sz w:val="20"/>
        </w:rPr>
        <w:t xml:space="preserve">Nr. </w:t>
      </w:r>
      <w:hyperlink r:id="rId148" w:history="1">
        <w:hyperlink r:id="rId149" w:history="1">
          <w:hyperlink r:id="rId150" w:history="1">
            <w:r w:rsidRPr="008F5FBB">
              <w:rPr>
                <w:rStyle w:val="Hyperlink"/>
                <w:rFonts w:ascii="Times New Roman" w:hAnsi="Times New Roman"/>
                <w:sz w:val="20"/>
              </w:rPr>
              <w:t>VIII-1335</w:t>
            </w:r>
          </w:hyperlink>
        </w:hyperlink>
      </w:hyperlink>
      <w:r w:rsidRPr="008F5FBB">
        <w:rPr>
          <w:rFonts w:ascii="Times New Roman" w:hAnsi="Times New Roman"/>
          <w:snapToGrid w:val="0"/>
          <w:sz w:val="20"/>
        </w:rPr>
        <w:t>, 1999.09.23, Žin., 1999, Nr. 84-2494 (1999.10.08)</w:t>
      </w:r>
    </w:p>
    <w:p w:rsidR="007D0B8C" w:rsidRPr="008F5FBB" w:rsidRDefault="007D0B8C" w:rsidP="00717FA2">
      <w:pPr>
        <w:widowControl w:val="0"/>
        <w:jc w:val="both"/>
        <w:rPr>
          <w:rFonts w:ascii="Times New Roman" w:hAnsi="Times New Roman"/>
          <w:snapToGrid w:val="0"/>
          <w:sz w:val="20"/>
        </w:rPr>
      </w:pPr>
      <w:r w:rsidRPr="008F5FBB">
        <w:rPr>
          <w:rFonts w:ascii="Times New Roman" w:hAnsi="Times New Roman"/>
          <w:sz w:val="20"/>
        </w:rPr>
        <w:t>LIETUVOS RESPUBLIKOS</w:t>
      </w:r>
      <w:r w:rsidRPr="008F5FBB">
        <w:rPr>
          <w:rFonts w:ascii="Times New Roman" w:hAnsi="Times New Roman"/>
          <w:snapToGrid w:val="0"/>
          <w:sz w:val="20"/>
        </w:rPr>
        <w:t xml:space="preserve"> SEIMO RINKIMŲ ĮSTATYMO 91 IR 96 STRAIPSNIŲ PAKEITIMO ĮSTATYMAS</w:t>
      </w:r>
    </w:p>
    <w:p w:rsidR="007D0B8C" w:rsidRPr="008F5FBB" w:rsidRDefault="007D0B8C" w:rsidP="00717FA2">
      <w:pPr>
        <w:widowControl w:val="0"/>
        <w:jc w:val="both"/>
        <w:rPr>
          <w:rFonts w:ascii="Times New Roman" w:hAnsi="Times New Roman"/>
          <w:snapToGrid w:val="0"/>
          <w:sz w:val="20"/>
        </w:rPr>
      </w:pPr>
    </w:p>
    <w:p w:rsidR="007D0B8C" w:rsidRPr="008F5FBB" w:rsidRDefault="007D0B8C" w:rsidP="00717FA2">
      <w:pPr>
        <w:widowControl w:val="0"/>
        <w:jc w:val="both"/>
        <w:rPr>
          <w:rFonts w:ascii="Times New Roman" w:hAnsi="Times New Roman"/>
          <w:snapToGrid w:val="0"/>
          <w:sz w:val="20"/>
        </w:rPr>
      </w:pPr>
      <w:r w:rsidRPr="008F5FBB">
        <w:rPr>
          <w:rFonts w:ascii="Times New Roman" w:hAnsi="Times New Roman"/>
          <w:snapToGrid w:val="0"/>
          <w:sz w:val="20"/>
        </w:rPr>
        <w:t>9.</w:t>
      </w:r>
    </w:p>
    <w:p w:rsidR="007D0B8C" w:rsidRPr="008F5FBB" w:rsidRDefault="007D0B8C" w:rsidP="00717FA2">
      <w:pPr>
        <w:widowControl w:val="0"/>
        <w:jc w:val="both"/>
        <w:rPr>
          <w:rFonts w:ascii="Times New Roman" w:hAnsi="Times New Roman"/>
          <w:snapToGrid w:val="0"/>
          <w:sz w:val="20"/>
        </w:rPr>
      </w:pPr>
      <w:r w:rsidRPr="008F5FBB">
        <w:rPr>
          <w:rFonts w:ascii="Times New Roman" w:hAnsi="Times New Roman"/>
          <w:snapToGrid w:val="0"/>
          <w:sz w:val="20"/>
        </w:rPr>
        <w:t>Lietuvos Respublikos Seimas, Įstatymas</w:t>
      </w:r>
    </w:p>
    <w:p w:rsidR="007D0B8C" w:rsidRPr="008F5FBB" w:rsidRDefault="007D0B8C" w:rsidP="00717FA2">
      <w:pPr>
        <w:widowControl w:val="0"/>
        <w:jc w:val="both"/>
        <w:rPr>
          <w:rFonts w:ascii="Times New Roman" w:hAnsi="Times New Roman"/>
          <w:snapToGrid w:val="0"/>
          <w:sz w:val="20"/>
        </w:rPr>
      </w:pPr>
      <w:r w:rsidRPr="008F5FBB">
        <w:rPr>
          <w:rFonts w:ascii="Times New Roman" w:hAnsi="Times New Roman"/>
          <w:snapToGrid w:val="0"/>
          <w:sz w:val="20"/>
        </w:rPr>
        <w:t xml:space="preserve">Nr. </w:t>
      </w:r>
      <w:hyperlink r:id="rId151" w:history="1">
        <w:hyperlink r:id="rId152" w:history="1">
          <w:hyperlink r:id="rId153" w:history="1">
            <w:r w:rsidRPr="008F5FBB">
              <w:rPr>
                <w:rStyle w:val="Hyperlink"/>
                <w:rFonts w:ascii="Times New Roman" w:hAnsi="Times New Roman"/>
                <w:sz w:val="20"/>
              </w:rPr>
              <w:t>VIII-1870</w:t>
            </w:r>
          </w:hyperlink>
        </w:hyperlink>
      </w:hyperlink>
      <w:r w:rsidRPr="008F5FBB">
        <w:rPr>
          <w:rFonts w:ascii="Times New Roman" w:hAnsi="Times New Roman"/>
          <w:snapToGrid w:val="0"/>
          <w:sz w:val="20"/>
        </w:rPr>
        <w:t>, 2000.07.18, Žin., 2000, Nr. 59-1760 (2000.07.19)</w:t>
      </w:r>
    </w:p>
    <w:p w:rsidR="007D0B8C" w:rsidRPr="008F5FBB" w:rsidRDefault="007D0B8C" w:rsidP="00717FA2">
      <w:pPr>
        <w:widowControl w:val="0"/>
        <w:jc w:val="both"/>
        <w:rPr>
          <w:rFonts w:ascii="Times New Roman" w:hAnsi="Times New Roman"/>
          <w:snapToGrid w:val="0"/>
          <w:sz w:val="20"/>
        </w:rPr>
      </w:pPr>
      <w:r w:rsidRPr="008F5FBB">
        <w:rPr>
          <w:rFonts w:ascii="Times New Roman" w:hAnsi="Times New Roman"/>
          <w:snapToGrid w:val="0"/>
          <w:sz w:val="20"/>
        </w:rPr>
        <w:t>SEIMO RINKIMŲ ĮSTATYMO PAKEITIMO ĮSTATYMAS</w:t>
      </w:r>
    </w:p>
    <w:p w:rsidR="007D0B8C" w:rsidRPr="008F5FBB" w:rsidRDefault="007D0B8C" w:rsidP="00717FA2">
      <w:pPr>
        <w:jc w:val="both"/>
        <w:rPr>
          <w:rFonts w:ascii="Times New Roman" w:hAnsi="Times New Roman"/>
          <w:b/>
          <w:sz w:val="20"/>
        </w:rPr>
      </w:pPr>
      <w:r w:rsidRPr="008F5FBB">
        <w:rPr>
          <w:rFonts w:ascii="Times New Roman" w:hAnsi="Times New Roman"/>
          <w:b/>
          <w:sz w:val="20"/>
        </w:rPr>
        <w:t>Nauja įstatymo redakcija</w:t>
      </w:r>
    </w:p>
    <w:p w:rsidR="007D0B8C" w:rsidRPr="008F5FBB" w:rsidRDefault="007D0B8C" w:rsidP="00717FA2">
      <w:pPr>
        <w:widowControl w:val="0"/>
        <w:jc w:val="both"/>
        <w:rPr>
          <w:rFonts w:ascii="Times New Roman" w:hAnsi="Times New Roman"/>
          <w:snapToGrid w:val="0"/>
          <w:sz w:val="20"/>
        </w:rPr>
      </w:pPr>
    </w:p>
    <w:p w:rsidR="007D0B8C" w:rsidRPr="008F5FBB" w:rsidRDefault="007D0B8C" w:rsidP="00717FA2">
      <w:pPr>
        <w:widowControl w:val="0"/>
        <w:jc w:val="both"/>
        <w:rPr>
          <w:rFonts w:ascii="Times New Roman" w:hAnsi="Times New Roman"/>
          <w:snapToGrid w:val="0"/>
          <w:sz w:val="20"/>
        </w:rPr>
      </w:pPr>
      <w:r w:rsidRPr="008F5FBB">
        <w:rPr>
          <w:rFonts w:ascii="Times New Roman" w:hAnsi="Times New Roman"/>
          <w:snapToGrid w:val="0"/>
          <w:sz w:val="20"/>
        </w:rPr>
        <w:t>10.</w:t>
      </w:r>
    </w:p>
    <w:p w:rsidR="007D0B8C" w:rsidRPr="008F5FBB" w:rsidRDefault="007D0B8C" w:rsidP="00717FA2">
      <w:pPr>
        <w:widowControl w:val="0"/>
        <w:jc w:val="both"/>
        <w:rPr>
          <w:rFonts w:ascii="Times New Roman" w:hAnsi="Times New Roman"/>
          <w:snapToGrid w:val="0"/>
          <w:sz w:val="20"/>
        </w:rPr>
      </w:pPr>
      <w:r w:rsidRPr="008F5FBB">
        <w:rPr>
          <w:rFonts w:ascii="Times New Roman" w:hAnsi="Times New Roman"/>
          <w:snapToGrid w:val="0"/>
          <w:sz w:val="20"/>
        </w:rPr>
        <w:t>Lietuvos Respublikos Seimas, Įstatymas</w:t>
      </w:r>
    </w:p>
    <w:p w:rsidR="007D0B8C" w:rsidRPr="008F5FBB" w:rsidRDefault="007D0B8C" w:rsidP="00717FA2">
      <w:pPr>
        <w:widowControl w:val="0"/>
        <w:jc w:val="both"/>
        <w:rPr>
          <w:rFonts w:ascii="Times New Roman" w:hAnsi="Times New Roman"/>
          <w:snapToGrid w:val="0"/>
          <w:sz w:val="20"/>
        </w:rPr>
      </w:pPr>
      <w:r w:rsidRPr="008F5FBB">
        <w:rPr>
          <w:rFonts w:ascii="Times New Roman" w:hAnsi="Times New Roman"/>
          <w:snapToGrid w:val="0"/>
          <w:sz w:val="20"/>
        </w:rPr>
        <w:t xml:space="preserve">Nr. </w:t>
      </w:r>
      <w:hyperlink r:id="rId154" w:history="1">
        <w:hyperlink r:id="rId155" w:history="1">
          <w:hyperlink r:id="rId156" w:history="1">
            <w:r w:rsidRPr="008F5FBB">
              <w:rPr>
                <w:rStyle w:val="Hyperlink"/>
                <w:rFonts w:ascii="Times New Roman" w:hAnsi="Times New Roman"/>
                <w:sz w:val="20"/>
              </w:rPr>
              <w:t>VIII-1913</w:t>
            </w:r>
          </w:hyperlink>
        </w:hyperlink>
      </w:hyperlink>
      <w:r w:rsidRPr="008F5FBB">
        <w:rPr>
          <w:rFonts w:ascii="Times New Roman" w:hAnsi="Times New Roman"/>
          <w:snapToGrid w:val="0"/>
          <w:sz w:val="20"/>
        </w:rPr>
        <w:t>, 2000.08.31, Žin., 2000, Nr. 75-2275 (2000.09.07)</w:t>
      </w:r>
    </w:p>
    <w:p w:rsidR="007D0B8C" w:rsidRPr="008F5FBB" w:rsidRDefault="007D0B8C" w:rsidP="00717FA2">
      <w:pPr>
        <w:widowControl w:val="0"/>
        <w:jc w:val="both"/>
        <w:rPr>
          <w:rFonts w:ascii="Times New Roman" w:hAnsi="Times New Roman"/>
          <w:snapToGrid w:val="0"/>
          <w:sz w:val="20"/>
        </w:rPr>
      </w:pPr>
      <w:r w:rsidRPr="008F5FBB">
        <w:rPr>
          <w:rFonts w:ascii="Times New Roman" w:hAnsi="Times New Roman"/>
          <w:snapToGrid w:val="0"/>
          <w:sz w:val="20"/>
        </w:rPr>
        <w:t>SEIMO RINKIMŲ ĮSTATYMO 51 STRAIPSNIO PAKEITIMO ĮSTATYMAS</w:t>
      </w:r>
    </w:p>
    <w:p w:rsidR="007D0B8C" w:rsidRPr="008F5FBB" w:rsidRDefault="007D0B8C" w:rsidP="00717FA2">
      <w:pPr>
        <w:widowControl w:val="0"/>
        <w:rPr>
          <w:rFonts w:ascii="Times New Roman" w:hAnsi="Times New Roman"/>
          <w:snapToGrid w:val="0"/>
          <w:sz w:val="20"/>
        </w:rPr>
      </w:pPr>
    </w:p>
    <w:p w:rsidR="007D0B8C" w:rsidRPr="008F5FBB" w:rsidRDefault="007D0B8C" w:rsidP="00717FA2">
      <w:pPr>
        <w:widowControl w:val="0"/>
        <w:rPr>
          <w:rFonts w:ascii="Times New Roman" w:hAnsi="Times New Roman"/>
          <w:snapToGrid w:val="0"/>
          <w:sz w:val="20"/>
        </w:rPr>
      </w:pPr>
      <w:r w:rsidRPr="008F5FBB">
        <w:rPr>
          <w:rFonts w:ascii="Times New Roman" w:hAnsi="Times New Roman"/>
          <w:snapToGrid w:val="0"/>
          <w:sz w:val="20"/>
        </w:rPr>
        <w:t>11.</w:t>
      </w:r>
    </w:p>
    <w:p w:rsidR="007D0B8C" w:rsidRPr="008F5FBB" w:rsidRDefault="007D0B8C" w:rsidP="00717FA2">
      <w:pPr>
        <w:widowControl w:val="0"/>
        <w:rPr>
          <w:rFonts w:ascii="Times New Roman" w:hAnsi="Times New Roman"/>
          <w:snapToGrid w:val="0"/>
          <w:sz w:val="20"/>
        </w:rPr>
      </w:pPr>
      <w:r w:rsidRPr="008F5FBB">
        <w:rPr>
          <w:rFonts w:ascii="Times New Roman" w:hAnsi="Times New Roman"/>
          <w:snapToGrid w:val="0"/>
          <w:sz w:val="20"/>
        </w:rPr>
        <w:t>Lietuvos Respublikos Seimas, Įstatymas</w:t>
      </w:r>
    </w:p>
    <w:p w:rsidR="007D0B8C" w:rsidRPr="008F5FBB" w:rsidRDefault="007D0B8C" w:rsidP="00717FA2">
      <w:pPr>
        <w:widowControl w:val="0"/>
        <w:rPr>
          <w:rFonts w:ascii="Times New Roman" w:hAnsi="Times New Roman"/>
          <w:snapToGrid w:val="0"/>
          <w:sz w:val="20"/>
        </w:rPr>
      </w:pPr>
      <w:r w:rsidRPr="008F5FBB">
        <w:rPr>
          <w:rFonts w:ascii="Times New Roman" w:hAnsi="Times New Roman"/>
          <w:snapToGrid w:val="0"/>
          <w:sz w:val="20"/>
        </w:rPr>
        <w:t xml:space="preserve">Nr. </w:t>
      </w:r>
      <w:hyperlink r:id="rId157" w:history="1">
        <w:hyperlink r:id="rId158" w:history="1">
          <w:hyperlink r:id="rId159" w:history="1">
            <w:r w:rsidRPr="008F5FBB">
              <w:rPr>
                <w:rStyle w:val="Hyperlink"/>
                <w:rFonts w:ascii="Times New Roman" w:hAnsi="Times New Roman"/>
                <w:sz w:val="20"/>
              </w:rPr>
              <w:t>VIII-1937</w:t>
            </w:r>
          </w:hyperlink>
        </w:hyperlink>
      </w:hyperlink>
      <w:r w:rsidRPr="008F5FBB">
        <w:rPr>
          <w:rFonts w:ascii="Times New Roman" w:hAnsi="Times New Roman"/>
          <w:snapToGrid w:val="0"/>
          <w:sz w:val="20"/>
        </w:rPr>
        <w:t>, 2000.09.19, Žin., 2000, Nr. 85-2575 (2000.10.11)</w:t>
      </w:r>
    </w:p>
    <w:p w:rsidR="007D0B8C" w:rsidRPr="008F5FBB" w:rsidRDefault="007D0B8C" w:rsidP="00717FA2">
      <w:pPr>
        <w:widowControl w:val="0"/>
        <w:rPr>
          <w:rFonts w:ascii="Times New Roman" w:hAnsi="Times New Roman"/>
          <w:snapToGrid w:val="0"/>
          <w:sz w:val="20"/>
        </w:rPr>
      </w:pPr>
      <w:r w:rsidRPr="008F5FBB">
        <w:rPr>
          <w:rFonts w:ascii="Times New Roman" w:hAnsi="Times New Roman"/>
          <w:snapToGrid w:val="0"/>
          <w:sz w:val="20"/>
        </w:rPr>
        <w:t>SEIMO RINKIMŲ ĮSTATYMO 21 IR 94 STRAIPSNIŲ PAKEITIMO ĮSTATYMAS</w:t>
      </w:r>
    </w:p>
    <w:p w:rsidR="007D0B8C" w:rsidRPr="008F5FBB" w:rsidRDefault="007D0B8C" w:rsidP="00717FA2">
      <w:pPr>
        <w:widowControl w:val="0"/>
        <w:rPr>
          <w:rFonts w:ascii="Times New Roman" w:hAnsi="Times New Roman"/>
          <w:sz w:val="20"/>
        </w:rPr>
      </w:pPr>
      <w:r w:rsidRPr="008F5FBB">
        <w:rPr>
          <w:rFonts w:ascii="Times New Roman" w:hAnsi="Times New Roman"/>
          <w:sz w:val="20"/>
        </w:rPr>
        <w:t xml:space="preserve">Šis įstatymas įsigalioja nuo </w:t>
      </w:r>
      <w:smartTag w:uri="urn:schemas-microsoft-com:office:smarttags" w:element="metricconverter">
        <w:smartTagPr>
          <w:attr w:name="ProductID" w:val="2001 m"/>
        </w:smartTagPr>
        <w:r w:rsidRPr="008F5FBB">
          <w:rPr>
            <w:rFonts w:ascii="Times New Roman" w:hAnsi="Times New Roman"/>
            <w:sz w:val="20"/>
          </w:rPr>
          <w:t>2001 m</w:t>
        </w:r>
      </w:smartTag>
      <w:r w:rsidRPr="008F5FBB">
        <w:rPr>
          <w:rFonts w:ascii="Times New Roman" w:hAnsi="Times New Roman"/>
          <w:sz w:val="20"/>
        </w:rPr>
        <w:t>. sausio 1 d.</w:t>
      </w:r>
    </w:p>
    <w:p w:rsidR="007D0B8C" w:rsidRPr="008F5FBB" w:rsidRDefault="007D0B8C" w:rsidP="00717FA2">
      <w:pPr>
        <w:widowControl w:val="0"/>
        <w:rPr>
          <w:rFonts w:ascii="Times New Roman" w:hAnsi="Times New Roman"/>
          <w:snapToGrid w:val="0"/>
          <w:sz w:val="20"/>
        </w:rPr>
      </w:pPr>
    </w:p>
    <w:p w:rsidR="007D0B8C" w:rsidRPr="008F5FBB" w:rsidRDefault="007D0B8C" w:rsidP="00717FA2">
      <w:pPr>
        <w:widowControl w:val="0"/>
        <w:rPr>
          <w:rFonts w:ascii="Times New Roman" w:hAnsi="Times New Roman"/>
          <w:snapToGrid w:val="0"/>
          <w:sz w:val="20"/>
        </w:rPr>
      </w:pPr>
      <w:r w:rsidRPr="008F5FBB">
        <w:rPr>
          <w:rFonts w:ascii="Times New Roman" w:hAnsi="Times New Roman"/>
          <w:snapToGrid w:val="0"/>
          <w:sz w:val="20"/>
        </w:rPr>
        <w:t>12.</w:t>
      </w:r>
    </w:p>
    <w:p w:rsidR="007D0B8C" w:rsidRPr="008F5FBB" w:rsidRDefault="007D0B8C" w:rsidP="00717FA2">
      <w:pPr>
        <w:widowControl w:val="0"/>
        <w:rPr>
          <w:rFonts w:ascii="Times New Roman" w:hAnsi="Times New Roman"/>
          <w:snapToGrid w:val="0"/>
          <w:sz w:val="20"/>
        </w:rPr>
      </w:pPr>
      <w:r w:rsidRPr="008F5FBB">
        <w:rPr>
          <w:rFonts w:ascii="Times New Roman" w:hAnsi="Times New Roman"/>
          <w:snapToGrid w:val="0"/>
          <w:sz w:val="20"/>
        </w:rPr>
        <w:t>Lietuvos Respublikos Seimas, Įstatymas</w:t>
      </w:r>
    </w:p>
    <w:p w:rsidR="007D0B8C" w:rsidRPr="008F5FBB" w:rsidRDefault="007D0B8C" w:rsidP="00717FA2">
      <w:pPr>
        <w:widowControl w:val="0"/>
        <w:rPr>
          <w:rFonts w:ascii="Times New Roman" w:hAnsi="Times New Roman"/>
          <w:snapToGrid w:val="0"/>
          <w:sz w:val="20"/>
        </w:rPr>
      </w:pPr>
      <w:r w:rsidRPr="008F5FBB">
        <w:rPr>
          <w:rFonts w:ascii="Times New Roman" w:hAnsi="Times New Roman"/>
          <w:snapToGrid w:val="0"/>
          <w:sz w:val="20"/>
        </w:rPr>
        <w:t xml:space="preserve">Nr. </w:t>
      </w:r>
      <w:hyperlink r:id="rId160" w:history="1">
        <w:hyperlink r:id="rId161" w:history="1">
          <w:r w:rsidRPr="008F5FBB">
            <w:rPr>
              <w:rStyle w:val="Hyperlink"/>
              <w:rFonts w:ascii="Times New Roman" w:hAnsi="Times New Roman"/>
              <w:sz w:val="20"/>
            </w:rPr>
            <w:t>IX-181</w:t>
          </w:r>
        </w:hyperlink>
      </w:hyperlink>
      <w:r w:rsidRPr="008F5FBB">
        <w:rPr>
          <w:rFonts w:ascii="Times New Roman" w:hAnsi="Times New Roman"/>
          <w:snapToGrid w:val="0"/>
          <w:sz w:val="20"/>
        </w:rPr>
        <w:t>, 2001 02 20, Žin., 2001, Nr. 21-689 (2001 03 09)</w:t>
      </w:r>
    </w:p>
    <w:p w:rsidR="007D0B8C" w:rsidRPr="008F5FBB" w:rsidRDefault="007D0B8C" w:rsidP="00717FA2">
      <w:pPr>
        <w:widowControl w:val="0"/>
        <w:rPr>
          <w:rFonts w:ascii="Times New Roman" w:hAnsi="Times New Roman"/>
          <w:snapToGrid w:val="0"/>
          <w:sz w:val="20"/>
        </w:rPr>
      </w:pPr>
      <w:r w:rsidRPr="008F5FBB">
        <w:rPr>
          <w:rFonts w:ascii="Times New Roman" w:hAnsi="Times New Roman"/>
          <w:snapToGrid w:val="0"/>
          <w:sz w:val="20"/>
        </w:rPr>
        <w:t>SEIMO RINKIMŲ ĮSTATYMO 41 STRAIPSNIO PAKEITIMO ĮSTATYMAS</w:t>
      </w:r>
    </w:p>
    <w:p w:rsidR="007D0B8C" w:rsidRPr="008F5FBB" w:rsidRDefault="007D0B8C" w:rsidP="00717FA2">
      <w:pPr>
        <w:widowControl w:val="0"/>
        <w:rPr>
          <w:rFonts w:ascii="Times New Roman" w:hAnsi="Times New Roman"/>
          <w:snapToGrid w:val="0"/>
          <w:sz w:val="20"/>
        </w:rPr>
      </w:pPr>
    </w:p>
    <w:p w:rsidR="007D0B8C" w:rsidRPr="008F5FBB" w:rsidRDefault="007D0B8C" w:rsidP="00717FA2">
      <w:pPr>
        <w:widowControl w:val="0"/>
        <w:rPr>
          <w:rFonts w:ascii="Times New Roman" w:hAnsi="Times New Roman"/>
          <w:snapToGrid w:val="0"/>
          <w:sz w:val="20"/>
        </w:rPr>
      </w:pPr>
      <w:r w:rsidRPr="008F5FBB">
        <w:rPr>
          <w:rFonts w:ascii="Times New Roman" w:hAnsi="Times New Roman"/>
          <w:snapToGrid w:val="0"/>
          <w:sz w:val="20"/>
        </w:rPr>
        <w:t>13.</w:t>
      </w:r>
    </w:p>
    <w:p w:rsidR="007D0B8C" w:rsidRPr="008F5FBB" w:rsidRDefault="007D0B8C" w:rsidP="00717FA2">
      <w:pPr>
        <w:widowControl w:val="0"/>
        <w:rPr>
          <w:rFonts w:ascii="Times New Roman" w:hAnsi="Times New Roman"/>
          <w:snapToGrid w:val="0"/>
          <w:sz w:val="20"/>
        </w:rPr>
      </w:pPr>
      <w:r w:rsidRPr="008F5FBB">
        <w:rPr>
          <w:rFonts w:ascii="Times New Roman" w:hAnsi="Times New Roman"/>
          <w:snapToGrid w:val="0"/>
          <w:sz w:val="20"/>
        </w:rPr>
        <w:t>Lietuvos Respublikos Seimas, Įstatymas</w:t>
      </w:r>
    </w:p>
    <w:p w:rsidR="007D0B8C" w:rsidRPr="008F5FBB" w:rsidRDefault="007D0B8C" w:rsidP="00717FA2">
      <w:pPr>
        <w:widowControl w:val="0"/>
        <w:rPr>
          <w:rFonts w:ascii="Times New Roman" w:hAnsi="Times New Roman"/>
          <w:snapToGrid w:val="0"/>
          <w:sz w:val="20"/>
        </w:rPr>
      </w:pPr>
      <w:r w:rsidRPr="008F5FBB">
        <w:rPr>
          <w:rFonts w:ascii="Times New Roman" w:hAnsi="Times New Roman"/>
          <w:snapToGrid w:val="0"/>
          <w:sz w:val="20"/>
        </w:rPr>
        <w:t xml:space="preserve">Nr. </w:t>
      </w:r>
      <w:hyperlink r:id="rId162" w:history="1">
        <w:r w:rsidRPr="008F5FBB">
          <w:rPr>
            <w:rStyle w:val="Hyperlink"/>
            <w:rFonts w:ascii="Times New Roman" w:hAnsi="Times New Roman"/>
            <w:sz w:val="20"/>
          </w:rPr>
          <w:t>IX-262</w:t>
        </w:r>
      </w:hyperlink>
      <w:r w:rsidRPr="008F5FBB">
        <w:rPr>
          <w:rFonts w:ascii="Times New Roman" w:hAnsi="Times New Roman"/>
          <w:snapToGrid w:val="0"/>
          <w:sz w:val="20"/>
        </w:rPr>
        <w:t>, 2001 04 19, Žin., 2001, Nr. 39-1333 (2001 05 09)</w:t>
      </w:r>
    </w:p>
    <w:p w:rsidR="007D0B8C" w:rsidRPr="008F5FBB" w:rsidRDefault="007D0B8C" w:rsidP="00717FA2">
      <w:pPr>
        <w:widowControl w:val="0"/>
        <w:rPr>
          <w:rFonts w:ascii="Times New Roman" w:hAnsi="Times New Roman"/>
          <w:snapToGrid w:val="0"/>
          <w:sz w:val="20"/>
        </w:rPr>
      </w:pPr>
      <w:r w:rsidRPr="008F5FBB">
        <w:rPr>
          <w:rFonts w:ascii="Times New Roman" w:hAnsi="Times New Roman"/>
          <w:snapToGrid w:val="0"/>
          <w:sz w:val="20"/>
        </w:rPr>
        <w:t>SEIMO RINKIMŲ ĮSTATYMO 23 STRAIPSNIO PAKEITIMO IR PAPILDYMO ĮSTATYMAS</w:t>
      </w:r>
    </w:p>
    <w:p w:rsidR="007D0B8C" w:rsidRPr="008F5FBB" w:rsidRDefault="007D0B8C" w:rsidP="00717FA2">
      <w:pPr>
        <w:widowControl w:val="0"/>
        <w:rPr>
          <w:rFonts w:ascii="Times New Roman" w:hAnsi="Times New Roman"/>
          <w:snapToGrid w:val="0"/>
          <w:sz w:val="20"/>
        </w:rPr>
      </w:pPr>
    </w:p>
    <w:p w:rsidR="007D0B8C" w:rsidRPr="008F5FBB" w:rsidRDefault="007D0B8C" w:rsidP="00717FA2">
      <w:pPr>
        <w:pStyle w:val="PlainText"/>
        <w:jc w:val="both"/>
        <w:rPr>
          <w:rFonts w:ascii="Times New Roman" w:hAnsi="Times New Roman"/>
        </w:rPr>
      </w:pPr>
      <w:r w:rsidRPr="008F5FBB">
        <w:rPr>
          <w:rFonts w:ascii="Times New Roman" w:hAnsi="Times New Roman"/>
        </w:rPr>
        <w:t>14.</w:t>
      </w:r>
    </w:p>
    <w:p w:rsidR="007D0B8C" w:rsidRPr="008F5FBB" w:rsidRDefault="007D0B8C" w:rsidP="00717FA2">
      <w:pPr>
        <w:pStyle w:val="PlainText"/>
        <w:jc w:val="both"/>
        <w:rPr>
          <w:rFonts w:ascii="Times New Roman" w:hAnsi="Times New Roman"/>
        </w:rPr>
      </w:pPr>
      <w:r w:rsidRPr="008F5FBB">
        <w:rPr>
          <w:rFonts w:ascii="Times New Roman" w:hAnsi="Times New Roman"/>
        </w:rPr>
        <w:t>Lietuvos Respublikos Seimas, Įstatymas</w:t>
      </w:r>
    </w:p>
    <w:p w:rsidR="007D0B8C" w:rsidRPr="008F5FBB" w:rsidRDefault="007D0B8C" w:rsidP="00717FA2">
      <w:pPr>
        <w:pStyle w:val="PlainText"/>
        <w:jc w:val="both"/>
        <w:rPr>
          <w:rFonts w:ascii="Times New Roman" w:hAnsi="Times New Roman"/>
        </w:rPr>
      </w:pPr>
      <w:r w:rsidRPr="008F5FBB">
        <w:rPr>
          <w:rFonts w:ascii="Times New Roman" w:hAnsi="Times New Roman"/>
        </w:rPr>
        <w:t xml:space="preserve">Nr. </w:t>
      </w:r>
      <w:hyperlink r:id="rId163" w:history="1">
        <w:r w:rsidRPr="008F5FBB">
          <w:rPr>
            <w:rStyle w:val="Hyperlink"/>
            <w:rFonts w:ascii="Times New Roman" w:hAnsi="Times New Roman"/>
          </w:rPr>
          <w:t>IX-967</w:t>
        </w:r>
      </w:hyperlink>
      <w:r w:rsidRPr="008F5FBB">
        <w:rPr>
          <w:rFonts w:ascii="Times New Roman" w:hAnsi="Times New Roman"/>
        </w:rPr>
        <w:t>, 2002-06-20, Žin., 2002, Nr. 68-2766 (2002-07-03)</w:t>
      </w:r>
    </w:p>
    <w:p w:rsidR="007D0B8C" w:rsidRPr="008F5FBB" w:rsidRDefault="007D0B8C" w:rsidP="00717FA2">
      <w:pPr>
        <w:pStyle w:val="PlainText"/>
        <w:jc w:val="both"/>
        <w:rPr>
          <w:rFonts w:ascii="Times New Roman" w:hAnsi="Times New Roman"/>
        </w:rPr>
      </w:pPr>
      <w:r w:rsidRPr="008F5FBB">
        <w:rPr>
          <w:rFonts w:ascii="Times New Roman" w:hAnsi="Times New Roman"/>
        </w:rPr>
        <w:t>SEIMO RINKIMŲ ĮSTATYMO 2, 7, 9, 19, 20, 23, 25, 29, 95 STRAIPSNIŲ PAKEITIMO IR 12, 13, 14 STRAIPSNIŲ PRIPAŽINIMO NETEKUSIAIS GALIOS ĮSTATYMAS</w:t>
      </w:r>
    </w:p>
    <w:p w:rsidR="007D0B8C" w:rsidRPr="008F5FBB" w:rsidRDefault="007D0B8C" w:rsidP="00717FA2">
      <w:pPr>
        <w:pStyle w:val="PlainText"/>
        <w:jc w:val="both"/>
        <w:rPr>
          <w:rFonts w:ascii="Times New Roman" w:hAnsi="Times New Roman"/>
        </w:rPr>
      </w:pPr>
      <w:r w:rsidRPr="008F5FBB">
        <w:rPr>
          <w:rFonts w:ascii="Times New Roman" w:hAnsi="Times New Roman"/>
        </w:rPr>
        <w:t xml:space="preserve">Šis Įstatymas, išskyrus 10 ir 11 straipsnius, įsigalioja nuo </w:t>
      </w:r>
      <w:smartTag w:uri="urn:schemas-microsoft-com:office:smarttags" w:element="metricconverter">
        <w:smartTagPr>
          <w:attr w:name="ProductID" w:val="2002 m"/>
        </w:smartTagPr>
        <w:r w:rsidRPr="008F5FBB">
          <w:rPr>
            <w:rFonts w:ascii="Times New Roman" w:hAnsi="Times New Roman"/>
          </w:rPr>
          <w:t>2002 m</w:t>
        </w:r>
      </w:smartTag>
      <w:r w:rsidRPr="008F5FBB">
        <w:rPr>
          <w:rFonts w:ascii="Times New Roman" w:hAnsi="Times New Roman"/>
        </w:rPr>
        <w:t>. rugpjūčio 1 d.</w:t>
      </w:r>
    </w:p>
    <w:p w:rsidR="007D0B8C" w:rsidRPr="008F5FBB" w:rsidRDefault="007D0B8C" w:rsidP="00717FA2">
      <w:pPr>
        <w:pStyle w:val="PlainText"/>
        <w:jc w:val="both"/>
        <w:rPr>
          <w:rFonts w:ascii="Times New Roman" w:hAnsi="Times New Roman"/>
        </w:rPr>
      </w:pPr>
    </w:p>
    <w:p w:rsidR="007D0B8C" w:rsidRPr="008F5FBB" w:rsidRDefault="007D0B8C" w:rsidP="00717FA2">
      <w:pPr>
        <w:pStyle w:val="PlainText"/>
        <w:rPr>
          <w:rFonts w:ascii="Times New Roman" w:hAnsi="Times New Roman"/>
        </w:rPr>
      </w:pPr>
      <w:r w:rsidRPr="008F5FBB">
        <w:rPr>
          <w:rFonts w:ascii="Times New Roman" w:hAnsi="Times New Roman"/>
        </w:rPr>
        <w:t>15.</w:t>
      </w:r>
    </w:p>
    <w:p w:rsidR="007D0B8C" w:rsidRPr="008F5FBB" w:rsidRDefault="007D0B8C" w:rsidP="00717FA2">
      <w:pPr>
        <w:pStyle w:val="PlainText"/>
        <w:rPr>
          <w:rFonts w:ascii="Times New Roman" w:hAnsi="Times New Roman"/>
        </w:rPr>
      </w:pPr>
      <w:r w:rsidRPr="008F5FBB">
        <w:rPr>
          <w:rFonts w:ascii="Times New Roman" w:hAnsi="Times New Roman"/>
        </w:rPr>
        <w:t>Lietuvos Respublikos Seimas, Įstatymas</w:t>
      </w:r>
    </w:p>
    <w:p w:rsidR="007D0B8C" w:rsidRPr="008F5FBB" w:rsidRDefault="007D0B8C" w:rsidP="00717FA2">
      <w:pPr>
        <w:pStyle w:val="PlainText"/>
        <w:rPr>
          <w:rFonts w:ascii="Times New Roman" w:hAnsi="Times New Roman"/>
        </w:rPr>
      </w:pPr>
      <w:r w:rsidRPr="008F5FBB">
        <w:rPr>
          <w:rFonts w:ascii="Times New Roman" w:hAnsi="Times New Roman"/>
        </w:rPr>
        <w:t xml:space="preserve">Nr. </w:t>
      </w:r>
      <w:hyperlink r:id="rId164" w:history="1">
        <w:r w:rsidRPr="008F5FBB">
          <w:rPr>
            <w:rStyle w:val="Hyperlink"/>
            <w:rFonts w:ascii="Times New Roman" w:hAnsi="Times New Roman"/>
          </w:rPr>
          <w:t>IX-1076</w:t>
        </w:r>
      </w:hyperlink>
      <w:r w:rsidRPr="008F5FBB">
        <w:rPr>
          <w:rFonts w:ascii="Times New Roman" w:hAnsi="Times New Roman"/>
        </w:rPr>
        <w:t>, 2002-09-17, Žin., 2002, Nr. 95-4085 (2002-10-02)</w:t>
      </w:r>
    </w:p>
    <w:p w:rsidR="007D0B8C" w:rsidRPr="008F5FBB" w:rsidRDefault="007D0B8C" w:rsidP="00717FA2">
      <w:pPr>
        <w:pStyle w:val="PlainText"/>
        <w:rPr>
          <w:rFonts w:ascii="Times New Roman" w:hAnsi="Times New Roman"/>
        </w:rPr>
      </w:pPr>
      <w:r w:rsidRPr="008F5FBB">
        <w:rPr>
          <w:rFonts w:ascii="Times New Roman" w:hAnsi="Times New Roman"/>
        </w:rPr>
        <w:t>SEIMO RINKIMŲ ĮSTATYMO 58 STRAIPSNIO PAKEITIMO ĮSTATYMAS</w:t>
      </w:r>
    </w:p>
    <w:p w:rsidR="007D0B8C" w:rsidRPr="008F5FBB" w:rsidRDefault="007D0B8C" w:rsidP="00717FA2">
      <w:pPr>
        <w:pStyle w:val="PlainText"/>
        <w:rPr>
          <w:rFonts w:ascii="Times New Roman" w:hAnsi="Times New Roman"/>
        </w:rPr>
      </w:pPr>
    </w:p>
    <w:p w:rsidR="007D0B8C" w:rsidRPr="008F5FBB" w:rsidRDefault="007D0B8C" w:rsidP="00717FA2">
      <w:pPr>
        <w:pStyle w:val="PlainText"/>
        <w:rPr>
          <w:rFonts w:ascii="Times New Roman" w:hAnsi="Times New Roman"/>
        </w:rPr>
      </w:pPr>
      <w:r w:rsidRPr="008F5FBB">
        <w:rPr>
          <w:rFonts w:ascii="Times New Roman" w:hAnsi="Times New Roman"/>
        </w:rPr>
        <w:t>16.</w:t>
      </w:r>
    </w:p>
    <w:p w:rsidR="007D0B8C" w:rsidRPr="008F5FBB" w:rsidRDefault="007D0B8C" w:rsidP="00717FA2">
      <w:pPr>
        <w:pStyle w:val="PlainText"/>
        <w:rPr>
          <w:rFonts w:ascii="Times New Roman" w:hAnsi="Times New Roman"/>
        </w:rPr>
      </w:pPr>
      <w:r w:rsidRPr="008F5FBB">
        <w:rPr>
          <w:rFonts w:ascii="Times New Roman" w:hAnsi="Times New Roman"/>
        </w:rPr>
        <w:t>Lietuvos Respublikos Seimas, Įstatymas</w:t>
      </w:r>
    </w:p>
    <w:p w:rsidR="007D0B8C" w:rsidRPr="008F5FBB" w:rsidRDefault="007D0B8C" w:rsidP="00717FA2">
      <w:pPr>
        <w:pStyle w:val="PlainText"/>
        <w:rPr>
          <w:rFonts w:ascii="Times New Roman" w:hAnsi="Times New Roman"/>
        </w:rPr>
      </w:pPr>
      <w:r w:rsidRPr="008F5FBB">
        <w:rPr>
          <w:rFonts w:ascii="Times New Roman" w:hAnsi="Times New Roman"/>
        </w:rPr>
        <w:t xml:space="preserve">Nr. </w:t>
      </w:r>
      <w:hyperlink r:id="rId165" w:history="1">
        <w:r w:rsidRPr="008F5FBB">
          <w:rPr>
            <w:rStyle w:val="Hyperlink"/>
            <w:rFonts w:ascii="Times New Roman" w:hAnsi="Times New Roman"/>
          </w:rPr>
          <w:t>IX-1454</w:t>
        </w:r>
      </w:hyperlink>
      <w:r w:rsidRPr="008F5FBB">
        <w:rPr>
          <w:rFonts w:ascii="Times New Roman" w:hAnsi="Times New Roman"/>
        </w:rPr>
        <w:t>, 2003-04-03, Žin., 2003, Nr. 38-1699 (2003-04-24)</w:t>
      </w:r>
    </w:p>
    <w:p w:rsidR="007D0B8C" w:rsidRPr="008F5FBB" w:rsidRDefault="007D0B8C" w:rsidP="00717FA2">
      <w:pPr>
        <w:pStyle w:val="PlainText"/>
        <w:rPr>
          <w:rFonts w:ascii="Times New Roman" w:hAnsi="Times New Roman"/>
        </w:rPr>
      </w:pPr>
      <w:r w:rsidRPr="008F5FBB">
        <w:rPr>
          <w:rFonts w:ascii="Times New Roman" w:hAnsi="Times New Roman"/>
        </w:rPr>
        <w:t>SEIMO RINKIMŲ ĮSTATYMO 98 STRAIPSNIO PAKEITIMO ĮSTATYMAS</w:t>
      </w:r>
    </w:p>
    <w:p w:rsidR="007D0B8C" w:rsidRPr="008F5FBB" w:rsidRDefault="007D0B8C" w:rsidP="00717FA2">
      <w:pPr>
        <w:pStyle w:val="BodyText3"/>
      </w:pPr>
      <w:r w:rsidRPr="008F5FBB">
        <w:t xml:space="preserve">Šis Įstatymas įsigalioja kartu su Lietuvos Respublikos baudžiamuoju kodeksu (Žin., 2000, Nr. </w:t>
      </w:r>
      <w:hyperlink r:id="rId166" w:history="1">
        <w:r w:rsidRPr="008F5FBB">
          <w:rPr>
            <w:rStyle w:val="Hyperlink"/>
          </w:rPr>
          <w:t>89-2741</w:t>
        </w:r>
      </w:hyperlink>
      <w:r w:rsidRPr="008F5FBB">
        <w:t xml:space="preserve">) ir Lietuvos Respublikos baudžiamojo proceso kodeksu (Žin., 2002, Nr. </w:t>
      </w:r>
      <w:hyperlink r:id="rId167" w:history="1">
        <w:r w:rsidRPr="008F5FBB">
          <w:rPr>
            <w:rStyle w:val="Hyperlink"/>
          </w:rPr>
          <w:t>37-1341</w:t>
        </w:r>
      </w:hyperlink>
      <w:r w:rsidRPr="008F5FBB">
        <w:t xml:space="preserve">)., t.y. nuo </w:t>
      </w:r>
      <w:smartTag w:uri="urn:schemas-microsoft-com:office:smarttags" w:element="metricconverter">
        <w:smartTagPr>
          <w:attr w:name="ProductID" w:val="2003 m"/>
        </w:smartTagPr>
        <w:r w:rsidRPr="008F5FBB">
          <w:t>2003 m</w:t>
        </w:r>
      </w:smartTag>
      <w:r w:rsidRPr="008F5FBB">
        <w:t>. gegužės 1 d.</w:t>
      </w:r>
    </w:p>
    <w:p w:rsidR="007D0B8C" w:rsidRPr="008F5FBB" w:rsidRDefault="007D0B8C" w:rsidP="00717FA2">
      <w:pPr>
        <w:pStyle w:val="PlainText"/>
        <w:rPr>
          <w:rFonts w:ascii="Times New Roman" w:hAnsi="Times New Roman"/>
        </w:rPr>
      </w:pPr>
    </w:p>
    <w:p w:rsidR="007D0B8C" w:rsidRPr="008F5FBB" w:rsidRDefault="007D0B8C" w:rsidP="00717FA2">
      <w:pPr>
        <w:pStyle w:val="PlainText"/>
        <w:rPr>
          <w:rFonts w:ascii="Times New Roman" w:eastAsia="MS Mincho" w:hAnsi="Times New Roman"/>
        </w:rPr>
      </w:pPr>
      <w:r w:rsidRPr="008F5FBB">
        <w:rPr>
          <w:rFonts w:ascii="Times New Roman" w:eastAsia="MS Mincho" w:hAnsi="Times New Roman"/>
        </w:rPr>
        <w:t>17.</w:t>
      </w:r>
    </w:p>
    <w:p w:rsidR="007D0B8C" w:rsidRPr="008F5FBB" w:rsidRDefault="007D0B8C" w:rsidP="00717FA2">
      <w:pPr>
        <w:pStyle w:val="PlainText"/>
        <w:rPr>
          <w:rFonts w:ascii="Times New Roman" w:eastAsia="MS Mincho" w:hAnsi="Times New Roman"/>
        </w:rPr>
      </w:pPr>
      <w:r w:rsidRPr="008F5FBB">
        <w:rPr>
          <w:rFonts w:ascii="Times New Roman" w:eastAsia="MS Mincho" w:hAnsi="Times New Roman"/>
        </w:rPr>
        <w:t>Lietuvos Respublikos Seimas, Įstatymas</w:t>
      </w:r>
    </w:p>
    <w:p w:rsidR="007D0B8C" w:rsidRPr="008F5FBB" w:rsidRDefault="007D0B8C" w:rsidP="00717FA2">
      <w:pPr>
        <w:pStyle w:val="PlainText"/>
        <w:rPr>
          <w:rFonts w:ascii="Times New Roman" w:eastAsia="MS Mincho" w:hAnsi="Times New Roman"/>
        </w:rPr>
      </w:pPr>
      <w:r w:rsidRPr="008F5FBB">
        <w:rPr>
          <w:rFonts w:ascii="Times New Roman" w:eastAsia="MS Mincho" w:hAnsi="Times New Roman"/>
        </w:rPr>
        <w:t xml:space="preserve">Nr. </w:t>
      </w:r>
      <w:hyperlink r:id="rId168" w:history="1">
        <w:r w:rsidRPr="008F5FBB">
          <w:rPr>
            <w:rStyle w:val="Hyperlink"/>
            <w:rFonts w:ascii="Times New Roman" w:eastAsia="MS Mincho" w:hAnsi="Times New Roman"/>
          </w:rPr>
          <w:t>IX-1912</w:t>
        </w:r>
      </w:hyperlink>
      <w:r w:rsidRPr="008F5FBB">
        <w:rPr>
          <w:rFonts w:ascii="Times New Roman" w:eastAsia="MS Mincho" w:hAnsi="Times New Roman"/>
        </w:rPr>
        <w:t>, 2003-12-18, Žin., 2003, Nr. 123-5584 (2003-12-30)</w:t>
      </w:r>
    </w:p>
    <w:p w:rsidR="007D0B8C" w:rsidRPr="008F5FBB" w:rsidRDefault="007D0B8C" w:rsidP="00717FA2">
      <w:pPr>
        <w:pStyle w:val="PlainText"/>
        <w:jc w:val="both"/>
        <w:rPr>
          <w:rFonts w:ascii="Times New Roman" w:eastAsia="MS Mincho" w:hAnsi="Times New Roman"/>
        </w:rPr>
      </w:pPr>
      <w:r w:rsidRPr="008F5FBB">
        <w:rPr>
          <w:rFonts w:ascii="Times New Roman" w:eastAsia="MS Mincho" w:hAnsi="Times New Roman"/>
        </w:rPr>
        <w:t>PROKURATŪROS ĮSTATYMO, VIEŠŲJŲ IR PRIVAČIŲ INTERESŲ DERINIMO VALSTYBINĖJE TARNYBOJE ĮSTATYMO, SAVIVALDYBIŲ TARYBŲ RINKIMŲ ĮSTATYMO, PREZIDENTO RINKIMŲ ĮSTATYMO, SEIMO RINKIMŲ ĮSTATYMO, PINIGINĖS SOCIALINĖS PARAMOS MAŽAS PAJAMAS GAUNANČIOMS ŠEIMOMS (VIENIEMS GYVENANTIEMS ASMENIMS) ĮSTATYMO, VALSTYBĖS GARANTUOJAMOS TEISINĖS PAGALBOS ĮSTATYMO IR VALSTYBĖS KONTROLĖS ĮSTATYMO PAKEITIMO ĮSTATYMAS</w:t>
      </w:r>
    </w:p>
    <w:p w:rsidR="007D0B8C" w:rsidRPr="008F5FBB" w:rsidRDefault="007D0B8C" w:rsidP="00717FA2">
      <w:pPr>
        <w:pStyle w:val="PlainText"/>
        <w:rPr>
          <w:rFonts w:ascii="Times New Roman" w:eastAsia="MS Mincho" w:hAnsi="Times New Roman"/>
        </w:rPr>
      </w:pPr>
      <w:r w:rsidRPr="008F5FBB">
        <w:rPr>
          <w:rFonts w:ascii="Times New Roman" w:eastAsia="MS Mincho" w:hAnsi="Times New Roman"/>
        </w:rPr>
        <w:t xml:space="preserve">Šis įstatymas įsigalioja nuo </w:t>
      </w:r>
      <w:smartTag w:uri="urn:schemas-microsoft-com:office:smarttags" w:element="metricconverter">
        <w:smartTagPr>
          <w:attr w:name="ProductID" w:val="2004 m"/>
        </w:smartTagPr>
        <w:r w:rsidRPr="008F5FBB">
          <w:rPr>
            <w:rFonts w:ascii="Times New Roman" w:eastAsia="MS Mincho" w:hAnsi="Times New Roman"/>
          </w:rPr>
          <w:t>2004 m</w:t>
        </w:r>
      </w:smartTag>
      <w:r w:rsidRPr="008F5FBB">
        <w:rPr>
          <w:rFonts w:ascii="Times New Roman" w:eastAsia="MS Mincho" w:hAnsi="Times New Roman"/>
        </w:rPr>
        <w:t>. sausio 1 d.</w:t>
      </w:r>
    </w:p>
    <w:p w:rsidR="007D0B8C" w:rsidRPr="008F5FBB" w:rsidRDefault="007D0B8C" w:rsidP="00717FA2">
      <w:pPr>
        <w:pStyle w:val="PlainText"/>
        <w:rPr>
          <w:rFonts w:ascii="Times New Roman" w:eastAsia="MS Mincho" w:hAnsi="Times New Roman"/>
        </w:rPr>
      </w:pPr>
    </w:p>
    <w:p w:rsidR="007D0B8C" w:rsidRPr="008F5FBB" w:rsidRDefault="007D0B8C" w:rsidP="00717FA2">
      <w:pPr>
        <w:pStyle w:val="PlainText"/>
        <w:rPr>
          <w:rFonts w:ascii="Times New Roman" w:eastAsia="MS Mincho" w:hAnsi="Times New Roman"/>
        </w:rPr>
      </w:pPr>
      <w:r w:rsidRPr="008F5FBB">
        <w:rPr>
          <w:rFonts w:ascii="Times New Roman" w:eastAsia="MS Mincho" w:hAnsi="Times New Roman"/>
        </w:rPr>
        <w:t>18.</w:t>
      </w:r>
    </w:p>
    <w:p w:rsidR="007D0B8C" w:rsidRPr="008F5FBB" w:rsidRDefault="007D0B8C" w:rsidP="00717FA2">
      <w:pPr>
        <w:pStyle w:val="PlainText"/>
        <w:rPr>
          <w:rFonts w:ascii="Times New Roman" w:eastAsia="MS Mincho" w:hAnsi="Times New Roman"/>
        </w:rPr>
      </w:pPr>
      <w:r w:rsidRPr="008F5FBB">
        <w:rPr>
          <w:rFonts w:ascii="Times New Roman" w:eastAsia="MS Mincho" w:hAnsi="Times New Roman"/>
        </w:rPr>
        <w:t>Lietuvos Respublikos Seimas, Įstatymas</w:t>
      </w:r>
    </w:p>
    <w:p w:rsidR="007D0B8C" w:rsidRPr="008F5FBB" w:rsidRDefault="007D0B8C" w:rsidP="00717FA2">
      <w:pPr>
        <w:pStyle w:val="PlainText"/>
        <w:rPr>
          <w:rFonts w:ascii="Times New Roman" w:eastAsia="MS Mincho" w:hAnsi="Times New Roman"/>
        </w:rPr>
      </w:pPr>
      <w:r w:rsidRPr="008F5FBB">
        <w:rPr>
          <w:rFonts w:ascii="Times New Roman" w:eastAsia="MS Mincho" w:hAnsi="Times New Roman"/>
        </w:rPr>
        <w:t xml:space="preserve">Nr. </w:t>
      </w:r>
      <w:hyperlink r:id="rId169" w:history="1">
        <w:r w:rsidRPr="008F5FBB">
          <w:rPr>
            <w:rStyle w:val="Hyperlink"/>
            <w:rFonts w:ascii="Times New Roman" w:eastAsia="MS Mincho" w:hAnsi="Times New Roman"/>
          </w:rPr>
          <w:t>IX-2233</w:t>
        </w:r>
      </w:hyperlink>
      <w:r w:rsidRPr="008F5FBB">
        <w:rPr>
          <w:rFonts w:ascii="Times New Roman" w:eastAsia="MS Mincho" w:hAnsi="Times New Roman"/>
        </w:rPr>
        <w:t>, 2004-05-11, Žin., 2004, Nr. 83-2986 (2004-05-22)</w:t>
      </w:r>
    </w:p>
    <w:p w:rsidR="007D0B8C" w:rsidRPr="008F5FBB" w:rsidRDefault="007D0B8C" w:rsidP="00717FA2">
      <w:pPr>
        <w:pStyle w:val="PlainText"/>
        <w:rPr>
          <w:rFonts w:ascii="Times New Roman" w:eastAsia="MS Mincho" w:hAnsi="Times New Roman"/>
        </w:rPr>
      </w:pPr>
      <w:r w:rsidRPr="008F5FBB">
        <w:rPr>
          <w:rFonts w:ascii="Times New Roman" w:eastAsia="MS Mincho" w:hAnsi="Times New Roman"/>
        </w:rPr>
        <w:t>SEIMO RINKIMŲ ĮSTATYMO 6, 58, 88, 91, 92 IR 93 STRAIPSNIŲ PAKEITIMO ĮSTATYMAS</w:t>
      </w:r>
    </w:p>
    <w:p w:rsidR="007D0B8C" w:rsidRPr="008F5FBB" w:rsidRDefault="007D0B8C" w:rsidP="00717FA2">
      <w:pPr>
        <w:pStyle w:val="PlainText"/>
        <w:rPr>
          <w:rFonts w:ascii="Times New Roman" w:eastAsia="MS Mincho" w:hAnsi="Times New Roman"/>
        </w:rPr>
      </w:pPr>
    </w:p>
    <w:p w:rsidR="007D0B8C" w:rsidRPr="008F5FBB" w:rsidRDefault="007D0B8C" w:rsidP="00717FA2">
      <w:pPr>
        <w:pStyle w:val="PlainText"/>
        <w:jc w:val="both"/>
        <w:rPr>
          <w:rFonts w:ascii="Times New Roman" w:eastAsia="MS Mincho" w:hAnsi="Times New Roman"/>
        </w:rPr>
      </w:pPr>
      <w:r w:rsidRPr="008F5FBB">
        <w:rPr>
          <w:rFonts w:ascii="Times New Roman" w:eastAsia="MS Mincho" w:hAnsi="Times New Roman"/>
        </w:rPr>
        <w:t>19.</w:t>
      </w:r>
    </w:p>
    <w:p w:rsidR="007D0B8C" w:rsidRPr="008F5FBB" w:rsidRDefault="007D0B8C" w:rsidP="00717FA2">
      <w:pPr>
        <w:pStyle w:val="PlainText"/>
        <w:jc w:val="both"/>
        <w:rPr>
          <w:rFonts w:ascii="Times New Roman" w:eastAsia="MS Mincho" w:hAnsi="Times New Roman"/>
        </w:rPr>
      </w:pPr>
      <w:r w:rsidRPr="008F5FBB">
        <w:rPr>
          <w:rFonts w:ascii="Times New Roman" w:eastAsia="MS Mincho" w:hAnsi="Times New Roman"/>
        </w:rPr>
        <w:t>Lietuvos Respublikos Seimas, Įstatymas</w:t>
      </w:r>
    </w:p>
    <w:p w:rsidR="007D0B8C" w:rsidRPr="008F5FBB" w:rsidRDefault="007D0B8C" w:rsidP="00717FA2">
      <w:pPr>
        <w:pStyle w:val="PlainText"/>
        <w:jc w:val="both"/>
        <w:rPr>
          <w:rFonts w:ascii="Times New Roman" w:eastAsia="MS Mincho" w:hAnsi="Times New Roman"/>
        </w:rPr>
      </w:pPr>
      <w:r w:rsidRPr="008F5FBB">
        <w:rPr>
          <w:rFonts w:ascii="Times New Roman" w:eastAsia="MS Mincho" w:hAnsi="Times New Roman"/>
        </w:rPr>
        <w:t xml:space="preserve">Nr. </w:t>
      </w:r>
      <w:hyperlink r:id="rId170" w:history="1">
        <w:r w:rsidRPr="008F5FBB">
          <w:rPr>
            <w:rStyle w:val="Hyperlink"/>
            <w:rFonts w:ascii="Times New Roman" w:eastAsia="MS Mincho" w:hAnsi="Times New Roman"/>
          </w:rPr>
          <w:t>IX-2402</w:t>
        </w:r>
      </w:hyperlink>
      <w:r w:rsidRPr="008F5FBB">
        <w:rPr>
          <w:rFonts w:ascii="Times New Roman" w:eastAsia="MS Mincho" w:hAnsi="Times New Roman"/>
        </w:rPr>
        <w:t>, 2004-07-15, Žin., 2004, Nr. 115-4279 (2004-07-24)</w:t>
      </w:r>
    </w:p>
    <w:p w:rsidR="007D0B8C" w:rsidRPr="008F5FBB" w:rsidRDefault="007D0B8C" w:rsidP="00717FA2">
      <w:pPr>
        <w:pStyle w:val="PlainText"/>
        <w:jc w:val="both"/>
        <w:rPr>
          <w:rFonts w:ascii="Times New Roman" w:eastAsia="MS Mincho" w:hAnsi="Times New Roman"/>
        </w:rPr>
      </w:pPr>
      <w:r w:rsidRPr="008F5FBB">
        <w:rPr>
          <w:rFonts w:ascii="Times New Roman" w:eastAsia="MS Mincho" w:hAnsi="Times New Roman"/>
        </w:rPr>
        <w:t>SEIMO RINKIMŲ ĮSTATYMO 30, 34, 38, 39, 51, 67 STRAIPSNIŲ PAKEITIMO IR PAPILDYMO ĮSTATYMAS</w:t>
      </w:r>
    </w:p>
    <w:p w:rsidR="007D0B8C" w:rsidRPr="008F5FBB" w:rsidRDefault="007D0B8C" w:rsidP="00717FA2">
      <w:pPr>
        <w:pStyle w:val="PlainText"/>
        <w:rPr>
          <w:rFonts w:ascii="Times New Roman" w:eastAsia="MS Mincho" w:hAnsi="Times New Roman"/>
        </w:rPr>
      </w:pPr>
    </w:p>
    <w:p w:rsidR="007D0B8C" w:rsidRPr="008F5FBB" w:rsidRDefault="007D0B8C" w:rsidP="00717FA2">
      <w:pPr>
        <w:pStyle w:val="PlainText"/>
        <w:rPr>
          <w:rFonts w:ascii="Times New Roman" w:eastAsia="MS Mincho" w:hAnsi="Times New Roman"/>
        </w:rPr>
      </w:pPr>
      <w:r w:rsidRPr="008F5FBB">
        <w:rPr>
          <w:rFonts w:ascii="Times New Roman" w:eastAsia="MS Mincho" w:hAnsi="Times New Roman"/>
        </w:rPr>
        <w:t>20.</w:t>
      </w:r>
    </w:p>
    <w:p w:rsidR="007D0B8C" w:rsidRPr="008F5FBB" w:rsidRDefault="007D0B8C" w:rsidP="00717FA2">
      <w:pPr>
        <w:pStyle w:val="PlainText"/>
        <w:rPr>
          <w:rFonts w:ascii="Times New Roman" w:eastAsia="MS Mincho" w:hAnsi="Times New Roman"/>
        </w:rPr>
      </w:pPr>
      <w:r w:rsidRPr="008F5FBB">
        <w:rPr>
          <w:rFonts w:ascii="Times New Roman" w:eastAsia="MS Mincho" w:hAnsi="Times New Roman"/>
        </w:rPr>
        <w:t>Lietuvos Respublikos Seimas, Įstatymas</w:t>
      </w:r>
    </w:p>
    <w:p w:rsidR="007D0B8C" w:rsidRPr="008F5FBB" w:rsidRDefault="007D0B8C" w:rsidP="00717FA2">
      <w:pPr>
        <w:pStyle w:val="PlainText"/>
        <w:rPr>
          <w:rFonts w:ascii="Times New Roman" w:eastAsia="MS Mincho" w:hAnsi="Times New Roman"/>
        </w:rPr>
      </w:pPr>
      <w:r w:rsidRPr="008F5FBB">
        <w:rPr>
          <w:rFonts w:ascii="Times New Roman" w:eastAsia="MS Mincho" w:hAnsi="Times New Roman"/>
        </w:rPr>
        <w:t xml:space="preserve">Nr. </w:t>
      </w:r>
      <w:hyperlink r:id="rId171" w:history="1">
        <w:r w:rsidRPr="008F5FBB">
          <w:rPr>
            <w:rStyle w:val="Hyperlink"/>
            <w:rFonts w:ascii="Times New Roman" w:eastAsia="MS Mincho" w:hAnsi="Times New Roman"/>
          </w:rPr>
          <w:t>IX-2374</w:t>
        </w:r>
      </w:hyperlink>
      <w:r w:rsidRPr="008F5FBB">
        <w:rPr>
          <w:rFonts w:ascii="Times New Roman" w:eastAsia="MS Mincho" w:hAnsi="Times New Roman"/>
        </w:rPr>
        <w:t>, 2004-07-15, Žin., 2004, Nr. 120-4430 (2004-08-03)</w:t>
      </w:r>
    </w:p>
    <w:p w:rsidR="007D0B8C" w:rsidRPr="008F5FBB" w:rsidRDefault="007D0B8C" w:rsidP="00717FA2">
      <w:pPr>
        <w:pStyle w:val="PlainText"/>
        <w:rPr>
          <w:rFonts w:ascii="Times New Roman" w:eastAsia="MS Mincho" w:hAnsi="Times New Roman"/>
        </w:rPr>
      </w:pPr>
      <w:r w:rsidRPr="008F5FBB">
        <w:rPr>
          <w:rFonts w:ascii="Times New Roman" w:eastAsia="MS Mincho" w:hAnsi="Times New Roman"/>
        </w:rPr>
        <w:t>SEIMO RINKIMŲ ĮSTATYMO 2, 88 STRAIPSNIŲ PAKEITIMO IR PAPILDYMO ĮSTATYMAS</w:t>
      </w:r>
    </w:p>
    <w:p w:rsidR="007D0B8C" w:rsidRPr="008F5FBB" w:rsidRDefault="007D0B8C" w:rsidP="00717FA2">
      <w:pPr>
        <w:pStyle w:val="PlainText"/>
        <w:rPr>
          <w:rFonts w:ascii="Times New Roman" w:eastAsia="MS Mincho" w:hAnsi="Times New Roman"/>
        </w:rPr>
      </w:pPr>
    </w:p>
    <w:p w:rsidR="007D0B8C" w:rsidRPr="008F5FBB" w:rsidRDefault="007D0B8C" w:rsidP="00717FA2">
      <w:pPr>
        <w:pStyle w:val="PlainText"/>
        <w:rPr>
          <w:rFonts w:ascii="Times New Roman" w:eastAsia="MS Mincho" w:hAnsi="Times New Roman"/>
        </w:rPr>
      </w:pPr>
      <w:r w:rsidRPr="008F5FBB">
        <w:rPr>
          <w:rFonts w:ascii="Times New Roman" w:eastAsia="MS Mincho" w:hAnsi="Times New Roman"/>
        </w:rPr>
        <w:t>21.</w:t>
      </w:r>
    </w:p>
    <w:p w:rsidR="007D0B8C" w:rsidRPr="008F5FBB" w:rsidRDefault="007D0B8C" w:rsidP="00717FA2">
      <w:pPr>
        <w:pStyle w:val="PlainText"/>
        <w:rPr>
          <w:rFonts w:ascii="Times New Roman" w:eastAsia="MS Mincho" w:hAnsi="Times New Roman"/>
        </w:rPr>
      </w:pPr>
      <w:r w:rsidRPr="008F5FBB">
        <w:rPr>
          <w:rFonts w:ascii="Times New Roman" w:eastAsia="MS Mincho" w:hAnsi="Times New Roman"/>
        </w:rPr>
        <w:t>Lietuvos Respublikos Seimas, Įstatymas</w:t>
      </w:r>
    </w:p>
    <w:p w:rsidR="007D0B8C" w:rsidRPr="008F5FBB" w:rsidRDefault="007D0B8C" w:rsidP="00717FA2">
      <w:pPr>
        <w:pStyle w:val="PlainText"/>
        <w:rPr>
          <w:rFonts w:ascii="Times New Roman" w:eastAsia="MS Mincho" w:hAnsi="Times New Roman"/>
        </w:rPr>
      </w:pPr>
      <w:r w:rsidRPr="008F5FBB">
        <w:rPr>
          <w:rFonts w:ascii="Times New Roman" w:eastAsia="MS Mincho" w:hAnsi="Times New Roman"/>
        </w:rPr>
        <w:t xml:space="preserve">Nr. </w:t>
      </w:r>
      <w:hyperlink r:id="rId172" w:history="1">
        <w:r w:rsidRPr="008F5FBB">
          <w:rPr>
            <w:rStyle w:val="Hyperlink"/>
            <w:rFonts w:ascii="Times New Roman" w:eastAsia="MS Mincho" w:hAnsi="Times New Roman"/>
          </w:rPr>
          <w:t>IX-2414</w:t>
        </w:r>
      </w:hyperlink>
      <w:r w:rsidRPr="008F5FBB">
        <w:rPr>
          <w:rFonts w:ascii="Times New Roman" w:eastAsia="MS Mincho" w:hAnsi="Times New Roman"/>
        </w:rPr>
        <w:t>, 2004-08-20, Žin., 2004, Nr. 134-4835 (2004-09-02)</w:t>
      </w:r>
    </w:p>
    <w:p w:rsidR="007D0B8C" w:rsidRPr="008F5FBB" w:rsidRDefault="007D0B8C" w:rsidP="00717FA2">
      <w:pPr>
        <w:pStyle w:val="PlainText"/>
        <w:rPr>
          <w:rFonts w:ascii="Times New Roman" w:eastAsia="MS Mincho" w:hAnsi="Times New Roman"/>
        </w:rPr>
      </w:pPr>
      <w:r w:rsidRPr="008F5FBB">
        <w:rPr>
          <w:rFonts w:ascii="Times New Roman" w:eastAsia="MS Mincho" w:hAnsi="Times New Roman"/>
        </w:rPr>
        <w:t>SEIMO RINKIMŲ ĮSTATYMO 51, 88 STRAIPSNIŲ PAPILDYMO IR PAKEITIMO ĮSTATYMAS</w:t>
      </w:r>
    </w:p>
    <w:p w:rsidR="007D0B8C" w:rsidRPr="008F5FBB" w:rsidRDefault="007D0B8C" w:rsidP="00717FA2">
      <w:pPr>
        <w:pStyle w:val="PlainText"/>
        <w:rPr>
          <w:rFonts w:ascii="Times New Roman" w:eastAsia="MS Mincho" w:hAnsi="Times New Roman"/>
        </w:rPr>
      </w:pPr>
    </w:p>
    <w:p w:rsidR="007D0B8C" w:rsidRPr="008F5FBB" w:rsidRDefault="007D0B8C" w:rsidP="00717FA2">
      <w:pPr>
        <w:pStyle w:val="PlainText"/>
        <w:jc w:val="both"/>
        <w:rPr>
          <w:rFonts w:ascii="Times New Roman" w:eastAsia="MS Mincho" w:hAnsi="Times New Roman"/>
        </w:rPr>
      </w:pPr>
      <w:r w:rsidRPr="008F5FBB">
        <w:rPr>
          <w:rFonts w:ascii="Times New Roman" w:eastAsia="MS Mincho" w:hAnsi="Times New Roman"/>
        </w:rPr>
        <w:t>22.</w:t>
      </w:r>
    </w:p>
    <w:p w:rsidR="007D0B8C" w:rsidRPr="008F5FBB" w:rsidRDefault="007D0B8C" w:rsidP="00717FA2">
      <w:pPr>
        <w:pStyle w:val="PlainText"/>
        <w:jc w:val="both"/>
        <w:rPr>
          <w:rFonts w:ascii="Times New Roman" w:eastAsia="MS Mincho" w:hAnsi="Times New Roman"/>
        </w:rPr>
      </w:pPr>
      <w:r w:rsidRPr="008F5FBB">
        <w:rPr>
          <w:rFonts w:ascii="Times New Roman" w:eastAsia="MS Mincho" w:hAnsi="Times New Roman"/>
        </w:rPr>
        <w:t>Lietuvos Respublikos Seimas, Įstatymas</w:t>
      </w:r>
    </w:p>
    <w:p w:rsidR="007D0B8C" w:rsidRPr="008F5FBB" w:rsidRDefault="007D0B8C" w:rsidP="00717FA2">
      <w:pPr>
        <w:pStyle w:val="PlainText"/>
        <w:jc w:val="both"/>
        <w:rPr>
          <w:rFonts w:ascii="Times New Roman" w:eastAsia="MS Mincho" w:hAnsi="Times New Roman"/>
        </w:rPr>
      </w:pPr>
      <w:r w:rsidRPr="008F5FBB">
        <w:rPr>
          <w:rFonts w:ascii="Times New Roman" w:eastAsia="MS Mincho" w:hAnsi="Times New Roman"/>
        </w:rPr>
        <w:t xml:space="preserve">Nr. </w:t>
      </w:r>
      <w:hyperlink r:id="rId173" w:history="1">
        <w:r w:rsidRPr="008F5FBB">
          <w:rPr>
            <w:rStyle w:val="Hyperlink"/>
            <w:rFonts w:ascii="Times New Roman" w:eastAsia="MS Mincho" w:hAnsi="Times New Roman"/>
          </w:rPr>
          <w:t>IX-2429</w:t>
        </w:r>
      </w:hyperlink>
      <w:r w:rsidRPr="008F5FBB">
        <w:rPr>
          <w:rFonts w:ascii="Times New Roman" w:eastAsia="MS Mincho" w:hAnsi="Times New Roman"/>
        </w:rPr>
        <w:t>, 2004-08-23, Žin., 2004, Nr. 135-4895 (2004-09-04)</w:t>
      </w:r>
    </w:p>
    <w:p w:rsidR="007D0B8C" w:rsidRPr="008F5FBB" w:rsidRDefault="007D0B8C" w:rsidP="00717FA2">
      <w:pPr>
        <w:pStyle w:val="PlainText"/>
        <w:jc w:val="both"/>
        <w:rPr>
          <w:rFonts w:ascii="Times New Roman" w:eastAsia="MS Mincho" w:hAnsi="Times New Roman"/>
        </w:rPr>
      </w:pPr>
      <w:r w:rsidRPr="008F5FBB">
        <w:rPr>
          <w:rFonts w:ascii="Times New Roman" w:eastAsia="MS Mincho" w:hAnsi="Times New Roman"/>
        </w:rPr>
        <w:t>RINKIMŲ Į EUROPOS PARLAMENTĄ ĮSTATYMO, SEIMO RINKIMŲ ĮSTATYMO, SAVIVALDYBIŲ TARYBŲ RINKIMŲ ĮSTATYMO IR PREZIDENTO RINKIMŲ ĮSTATYMO PAKEITIMO ĮSTATYMAS</w:t>
      </w:r>
    </w:p>
    <w:p w:rsidR="007D0B8C" w:rsidRPr="008F5FBB" w:rsidRDefault="007D0B8C" w:rsidP="00717FA2">
      <w:pPr>
        <w:pStyle w:val="PlainText"/>
        <w:rPr>
          <w:rFonts w:ascii="Times New Roman" w:hAnsi="Times New Roman"/>
        </w:rPr>
      </w:pPr>
      <w:r w:rsidRPr="008F5FBB">
        <w:rPr>
          <w:rFonts w:ascii="Times New Roman" w:hAnsi="Times New Roman"/>
        </w:rPr>
        <w:t xml:space="preserve">Šis įstatymas įsigalioja nuo </w:t>
      </w:r>
      <w:smartTag w:uri="urn:schemas-microsoft-com:office:smarttags" w:element="metricconverter">
        <w:smartTagPr>
          <w:attr w:name="ProductID" w:val="2004 m"/>
        </w:smartTagPr>
        <w:r w:rsidRPr="008F5FBB">
          <w:rPr>
            <w:rFonts w:ascii="Times New Roman" w:hAnsi="Times New Roman"/>
          </w:rPr>
          <w:t>2004 m</w:t>
        </w:r>
      </w:smartTag>
      <w:r w:rsidRPr="008F5FBB">
        <w:rPr>
          <w:rFonts w:ascii="Times New Roman" w:hAnsi="Times New Roman"/>
        </w:rPr>
        <w:t>. rugsėjo 10 d.</w:t>
      </w:r>
    </w:p>
    <w:p w:rsidR="007D0B8C" w:rsidRPr="008F5FBB" w:rsidRDefault="007D0B8C" w:rsidP="00717FA2">
      <w:pPr>
        <w:pStyle w:val="PlainText"/>
        <w:rPr>
          <w:rFonts w:ascii="Times New Roman" w:eastAsia="MS Mincho" w:hAnsi="Times New Roman"/>
        </w:rPr>
      </w:pPr>
    </w:p>
    <w:p w:rsidR="007D0B8C" w:rsidRPr="008F5FBB" w:rsidRDefault="007D0B8C" w:rsidP="00717FA2">
      <w:pPr>
        <w:pStyle w:val="PlainText"/>
        <w:jc w:val="both"/>
        <w:rPr>
          <w:rFonts w:ascii="Times New Roman" w:eastAsia="MS Mincho" w:hAnsi="Times New Roman"/>
        </w:rPr>
      </w:pPr>
      <w:r w:rsidRPr="008F5FBB">
        <w:rPr>
          <w:rFonts w:ascii="Times New Roman" w:eastAsia="MS Mincho" w:hAnsi="Times New Roman"/>
        </w:rPr>
        <w:t>23.</w:t>
      </w:r>
    </w:p>
    <w:p w:rsidR="007D0B8C" w:rsidRPr="008F5FBB" w:rsidRDefault="007D0B8C" w:rsidP="00717FA2">
      <w:pPr>
        <w:pStyle w:val="PlainText"/>
        <w:jc w:val="both"/>
        <w:rPr>
          <w:rFonts w:ascii="Times New Roman" w:eastAsia="MS Mincho" w:hAnsi="Times New Roman"/>
        </w:rPr>
      </w:pPr>
      <w:r w:rsidRPr="008F5FBB">
        <w:rPr>
          <w:rFonts w:ascii="Times New Roman" w:eastAsia="MS Mincho" w:hAnsi="Times New Roman"/>
        </w:rPr>
        <w:t>Lietuvos Respublikos Seimas, Įstatymas</w:t>
      </w:r>
    </w:p>
    <w:p w:rsidR="007D0B8C" w:rsidRPr="008F5FBB" w:rsidRDefault="007D0B8C" w:rsidP="00717FA2">
      <w:pPr>
        <w:pStyle w:val="PlainText"/>
        <w:jc w:val="both"/>
        <w:rPr>
          <w:rFonts w:ascii="Times New Roman" w:eastAsia="MS Mincho" w:hAnsi="Times New Roman"/>
        </w:rPr>
      </w:pPr>
      <w:r w:rsidRPr="008F5FBB">
        <w:rPr>
          <w:rFonts w:ascii="Times New Roman" w:eastAsia="MS Mincho" w:hAnsi="Times New Roman"/>
        </w:rPr>
        <w:t xml:space="preserve">Nr. </w:t>
      </w:r>
      <w:hyperlink r:id="rId174" w:history="1">
        <w:r w:rsidRPr="008F5FBB">
          <w:rPr>
            <w:rStyle w:val="Hyperlink"/>
            <w:rFonts w:ascii="Times New Roman" w:eastAsia="MS Mincho" w:hAnsi="Times New Roman"/>
          </w:rPr>
          <w:t>X-397</w:t>
        </w:r>
      </w:hyperlink>
      <w:r w:rsidRPr="008F5FBB">
        <w:rPr>
          <w:rFonts w:ascii="Times New Roman" w:eastAsia="MS Mincho" w:hAnsi="Times New Roman"/>
        </w:rPr>
        <w:t>, 2005-11-17, Žin., 2005, Nr. 143-5171 (2005-12-08)</w:t>
      </w:r>
    </w:p>
    <w:p w:rsidR="007D0B8C" w:rsidRPr="008F5FBB" w:rsidRDefault="007D0B8C" w:rsidP="00717FA2">
      <w:pPr>
        <w:pStyle w:val="PlainText"/>
        <w:jc w:val="both"/>
        <w:rPr>
          <w:rFonts w:ascii="Times New Roman" w:eastAsia="MS Mincho" w:hAnsi="Times New Roman"/>
        </w:rPr>
      </w:pPr>
      <w:r w:rsidRPr="008F5FBB">
        <w:rPr>
          <w:rFonts w:ascii="Times New Roman" w:eastAsia="MS Mincho" w:hAnsi="Times New Roman"/>
        </w:rPr>
        <w:t>SEIMO RINKIMŲ ĮSTATYMO PAPILDYMO 5(1), 67(1) STRAIPSNIAIS IR 6, 18, 26, 27, 30, 31, 34, 35, 38, 47, 48, 49, 50, 51, 56, 61, 65, 67, 68, 69, 70, 71, 72, 73, 74, 78, 79 STRAIPSNIŲ PAKEITIMO BEI PAPILDYMO ĮSTATYMAS</w:t>
      </w:r>
    </w:p>
    <w:p w:rsidR="007D0B8C" w:rsidRPr="008F5FBB" w:rsidRDefault="007D0B8C" w:rsidP="00717FA2">
      <w:pPr>
        <w:pStyle w:val="PlainText"/>
        <w:rPr>
          <w:rFonts w:ascii="Times New Roman" w:hAnsi="Times New Roman"/>
        </w:rPr>
      </w:pPr>
      <w:r w:rsidRPr="008F5FBB">
        <w:rPr>
          <w:rFonts w:ascii="Times New Roman" w:hAnsi="Times New Roman"/>
        </w:rPr>
        <w:t xml:space="preserve">Šio įstatymo 4, 9, 10 straipsniai įsigalioja nuo </w:t>
      </w:r>
      <w:smartTag w:uri="urn:schemas-microsoft-com:office:smarttags" w:element="metricconverter">
        <w:smartTagPr>
          <w:attr w:name="ProductID" w:val="2007 m"/>
        </w:smartTagPr>
        <w:r w:rsidRPr="008F5FBB">
          <w:rPr>
            <w:rFonts w:ascii="Times New Roman" w:hAnsi="Times New Roman"/>
          </w:rPr>
          <w:t>2007 m</w:t>
        </w:r>
      </w:smartTag>
      <w:r w:rsidRPr="008F5FBB">
        <w:rPr>
          <w:rFonts w:ascii="Times New Roman" w:hAnsi="Times New Roman"/>
        </w:rPr>
        <w:t>. liepos 1 d.</w:t>
      </w:r>
    </w:p>
    <w:p w:rsidR="007D0B8C" w:rsidRPr="008F5FBB" w:rsidRDefault="007D0B8C" w:rsidP="00717FA2">
      <w:pPr>
        <w:pStyle w:val="PlainText"/>
        <w:rPr>
          <w:rFonts w:ascii="Times New Roman" w:eastAsia="MS Mincho" w:hAnsi="Times New Roman"/>
        </w:rPr>
      </w:pPr>
    </w:p>
    <w:p w:rsidR="007D0B8C" w:rsidRPr="008F5FBB" w:rsidRDefault="007D0B8C" w:rsidP="00717FA2">
      <w:pPr>
        <w:pStyle w:val="PlainText"/>
        <w:jc w:val="both"/>
        <w:rPr>
          <w:rFonts w:ascii="Times New Roman" w:eastAsia="MS Mincho" w:hAnsi="Times New Roman"/>
        </w:rPr>
      </w:pPr>
      <w:r w:rsidRPr="008F5FBB">
        <w:rPr>
          <w:rFonts w:ascii="Times New Roman" w:eastAsia="MS Mincho" w:hAnsi="Times New Roman"/>
        </w:rPr>
        <w:t>24.</w:t>
      </w:r>
    </w:p>
    <w:p w:rsidR="007D0B8C" w:rsidRPr="008F5FBB" w:rsidRDefault="007D0B8C" w:rsidP="00717FA2">
      <w:pPr>
        <w:pStyle w:val="PlainText"/>
        <w:jc w:val="both"/>
        <w:rPr>
          <w:rFonts w:ascii="Times New Roman" w:eastAsia="MS Mincho" w:hAnsi="Times New Roman"/>
        </w:rPr>
      </w:pPr>
      <w:r w:rsidRPr="008F5FBB">
        <w:rPr>
          <w:rFonts w:ascii="Times New Roman" w:eastAsia="MS Mincho" w:hAnsi="Times New Roman"/>
        </w:rPr>
        <w:t>Lietuvos Respublikos Seimas, Įstatymas</w:t>
      </w:r>
    </w:p>
    <w:p w:rsidR="007D0B8C" w:rsidRPr="008F5FBB" w:rsidRDefault="007D0B8C" w:rsidP="00717FA2">
      <w:pPr>
        <w:pStyle w:val="PlainText"/>
        <w:jc w:val="both"/>
        <w:rPr>
          <w:rFonts w:ascii="Times New Roman" w:eastAsia="MS Mincho" w:hAnsi="Times New Roman"/>
        </w:rPr>
      </w:pPr>
      <w:r w:rsidRPr="008F5FBB">
        <w:rPr>
          <w:rFonts w:ascii="Times New Roman" w:eastAsia="MS Mincho" w:hAnsi="Times New Roman"/>
        </w:rPr>
        <w:t xml:space="preserve">Nr. </w:t>
      </w:r>
      <w:hyperlink r:id="rId175" w:history="1">
        <w:r w:rsidRPr="008F5FBB">
          <w:rPr>
            <w:rStyle w:val="Hyperlink"/>
            <w:rFonts w:ascii="Times New Roman" w:eastAsia="MS Mincho" w:hAnsi="Times New Roman"/>
          </w:rPr>
          <w:t>X-1</w:t>
        </w:r>
        <w:r w:rsidRPr="008F5FBB">
          <w:rPr>
            <w:rStyle w:val="Hyperlink"/>
            <w:rFonts w:ascii="Times New Roman" w:eastAsia="MS Mincho" w:hAnsi="Times New Roman"/>
          </w:rPr>
          <w:t>4</w:t>
        </w:r>
        <w:r w:rsidRPr="008F5FBB">
          <w:rPr>
            <w:rStyle w:val="Hyperlink"/>
            <w:rFonts w:ascii="Times New Roman" w:eastAsia="MS Mincho" w:hAnsi="Times New Roman"/>
          </w:rPr>
          <w:t>90</w:t>
        </w:r>
      </w:hyperlink>
      <w:r w:rsidRPr="008F5FBB">
        <w:rPr>
          <w:rFonts w:ascii="Times New Roman" w:eastAsia="MS Mincho" w:hAnsi="Times New Roman"/>
        </w:rPr>
        <w:t>, 2008-04-15, Žin., 2008, Nr. 50-1839 (2008-04-30)</w:t>
      </w:r>
    </w:p>
    <w:p w:rsidR="007D0B8C" w:rsidRPr="008F5FBB" w:rsidRDefault="007D0B8C" w:rsidP="00717FA2">
      <w:pPr>
        <w:pStyle w:val="PlainText"/>
        <w:jc w:val="both"/>
        <w:rPr>
          <w:rFonts w:ascii="Times New Roman" w:eastAsia="MS Mincho" w:hAnsi="Times New Roman"/>
        </w:rPr>
      </w:pPr>
      <w:r w:rsidRPr="008F5FBB">
        <w:rPr>
          <w:rFonts w:ascii="Times New Roman" w:eastAsia="MS Mincho" w:hAnsi="Times New Roman"/>
        </w:rPr>
        <w:t>SEIMO RINKIMŲ ĮSTATYMO 2, 5(1), 6, 7, 15, 16, 18, 21, 22, 23, 25, 31, 34, 37, 38, 39, 41, 51, 61, 65, 67, 67(1), 72, 74, 78, 82, 90, 91 STRAIPSNIŲ PAKEITIMO IR PAPILDYMO ĮSTATYMAS</w:t>
      </w:r>
    </w:p>
    <w:p w:rsidR="007D0B8C" w:rsidRPr="008F5FBB" w:rsidRDefault="007D0B8C" w:rsidP="00717FA2">
      <w:pPr>
        <w:pStyle w:val="PlainText"/>
        <w:jc w:val="both"/>
        <w:rPr>
          <w:rFonts w:ascii="Times New Roman" w:eastAsia="MS Mincho" w:hAnsi="Times New Roman"/>
        </w:rPr>
      </w:pPr>
    </w:p>
    <w:p w:rsidR="00D41D27" w:rsidRPr="008F5FBB" w:rsidRDefault="00D41D27" w:rsidP="00717FA2">
      <w:pPr>
        <w:autoSpaceDE w:val="0"/>
        <w:autoSpaceDN w:val="0"/>
        <w:adjustRightInd w:val="0"/>
        <w:jc w:val="both"/>
        <w:rPr>
          <w:rFonts w:ascii="Times New Roman" w:hAnsi="Times New Roman"/>
          <w:sz w:val="20"/>
        </w:rPr>
      </w:pPr>
      <w:r w:rsidRPr="008F5FBB">
        <w:rPr>
          <w:rFonts w:ascii="Times New Roman" w:hAnsi="Times New Roman"/>
          <w:sz w:val="20"/>
        </w:rPr>
        <w:t>25.</w:t>
      </w:r>
    </w:p>
    <w:p w:rsidR="00D41D27" w:rsidRPr="008F5FBB" w:rsidRDefault="00D41D27" w:rsidP="00717FA2">
      <w:pPr>
        <w:autoSpaceDE w:val="0"/>
        <w:autoSpaceDN w:val="0"/>
        <w:adjustRightInd w:val="0"/>
        <w:jc w:val="both"/>
        <w:rPr>
          <w:rFonts w:ascii="Times New Roman" w:hAnsi="Times New Roman"/>
          <w:sz w:val="20"/>
        </w:rPr>
      </w:pPr>
      <w:r w:rsidRPr="008F5FBB">
        <w:rPr>
          <w:rFonts w:ascii="Times New Roman" w:hAnsi="Times New Roman"/>
          <w:sz w:val="20"/>
        </w:rPr>
        <w:t>Lietuvos Respublikos Seimas, Įstatymas</w:t>
      </w:r>
    </w:p>
    <w:p w:rsidR="00D41D27" w:rsidRPr="008F5FBB" w:rsidRDefault="00D41D27" w:rsidP="00717FA2">
      <w:pPr>
        <w:autoSpaceDE w:val="0"/>
        <w:autoSpaceDN w:val="0"/>
        <w:adjustRightInd w:val="0"/>
        <w:jc w:val="both"/>
        <w:rPr>
          <w:rFonts w:ascii="Times New Roman" w:hAnsi="Times New Roman"/>
          <w:sz w:val="20"/>
        </w:rPr>
      </w:pPr>
      <w:r w:rsidRPr="008F5FBB">
        <w:rPr>
          <w:rFonts w:ascii="Times New Roman" w:hAnsi="Times New Roman"/>
          <w:sz w:val="20"/>
        </w:rPr>
        <w:t xml:space="preserve">Nr. </w:t>
      </w:r>
      <w:hyperlink r:id="rId176" w:history="1">
        <w:r w:rsidRPr="008F5FBB">
          <w:rPr>
            <w:rStyle w:val="Hyperlink"/>
            <w:rFonts w:ascii="Times New Roman" w:hAnsi="Times New Roman"/>
            <w:sz w:val="20"/>
          </w:rPr>
          <w:t>XI-219</w:t>
        </w:r>
      </w:hyperlink>
      <w:r w:rsidRPr="008F5FBB">
        <w:rPr>
          <w:rFonts w:ascii="Times New Roman" w:hAnsi="Times New Roman"/>
          <w:sz w:val="20"/>
        </w:rPr>
        <w:t>, 2009-04-16, Žin., 2009, Nr. 46-1797 (2009-04-25)</w:t>
      </w:r>
    </w:p>
    <w:p w:rsidR="00D41D27" w:rsidRPr="008F5FBB" w:rsidRDefault="00D41D27" w:rsidP="00717FA2">
      <w:pPr>
        <w:autoSpaceDE w:val="0"/>
        <w:autoSpaceDN w:val="0"/>
        <w:adjustRightInd w:val="0"/>
        <w:jc w:val="both"/>
        <w:rPr>
          <w:rFonts w:ascii="Times New Roman" w:hAnsi="Times New Roman"/>
          <w:sz w:val="20"/>
        </w:rPr>
      </w:pPr>
      <w:r w:rsidRPr="008F5FBB">
        <w:rPr>
          <w:rFonts w:ascii="Times New Roman" w:hAnsi="Times New Roman"/>
          <w:sz w:val="20"/>
        </w:rPr>
        <w:t>SEIMO RINKIMŲ ĮSTATYMO 48 STRAIPSNIO PAKEITIMO ĮSTATYMAS</w:t>
      </w:r>
    </w:p>
    <w:p w:rsidR="00D41D27" w:rsidRPr="008F5FBB" w:rsidRDefault="00D41D27" w:rsidP="00717FA2">
      <w:pPr>
        <w:autoSpaceDE w:val="0"/>
        <w:autoSpaceDN w:val="0"/>
        <w:adjustRightInd w:val="0"/>
        <w:rPr>
          <w:rFonts w:ascii="Times New Roman" w:hAnsi="Times New Roman"/>
          <w:sz w:val="20"/>
        </w:rPr>
      </w:pPr>
    </w:p>
    <w:p w:rsidR="004D4277" w:rsidRPr="008F5FBB" w:rsidRDefault="004D4277" w:rsidP="004D4277">
      <w:pPr>
        <w:autoSpaceDE w:val="0"/>
        <w:autoSpaceDN w:val="0"/>
        <w:adjustRightInd w:val="0"/>
        <w:rPr>
          <w:rFonts w:ascii="Times New Roman" w:hAnsi="Times New Roman"/>
          <w:sz w:val="20"/>
        </w:rPr>
      </w:pPr>
      <w:r w:rsidRPr="008F5FBB">
        <w:rPr>
          <w:rFonts w:ascii="Times New Roman" w:hAnsi="Times New Roman"/>
          <w:sz w:val="20"/>
        </w:rPr>
        <w:t>26.</w:t>
      </w:r>
    </w:p>
    <w:p w:rsidR="004D4277" w:rsidRPr="008F5FBB" w:rsidRDefault="004D4277" w:rsidP="004D4277">
      <w:pPr>
        <w:autoSpaceDE w:val="0"/>
        <w:autoSpaceDN w:val="0"/>
        <w:adjustRightInd w:val="0"/>
        <w:rPr>
          <w:rFonts w:ascii="Times New Roman" w:hAnsi="Times New Roman"/>
          <w:sz w:val="20"/>
        </w:rPr>
      </w:pPr>
      <w:r w:rsidRPr="008F5FBB">
        <w:rPr>
          <w:rFonts w:ascii="Times New Roman" w:hAnsi="Times New Roman"/>
          <w:sz w:val="20"/>
        </w:rPr>
        <w:t>Lietuvos Respublikos Seimas, Įstatymas</w:t>
      </w:r>
    </w:p>
    <w:p w:rsidR="004D4277" w:rsidRPr="008F5FBB" w:rsidRDefault="004D4277" w:rsidP="004D4277">
      <w:pPr>
        <w:autoSpaceDE w:val="0"/>
        <w:autoSpaceDN w:val="0"/>
        <w:adjustRightInd w:val="0"/>
        <w:rPr>
          <w:rFonts w:ascii="Times New Roman" w:hAnsi="Times New Roman"/>
          <w:sz w:val="20"/>
        </w:rPr>
      </w:pPr>
      <w:r w:rsidRPr="008F5FBB">
        <w:rPr>
          <w:rFonts w:ascii="Times New Roman" w:hAnsi="Times New Roman"/>
          <w:sz w:val="20"/>
        </w:rPr>
        <w:t xml:space="preserve">Nr. </w:t>
      </w:r>
      <w:hyperlink r:id="rId177" w:history="1">
        <w:r w:rsidRPr="008F5FBB">
          <w:rPr>
            <w:rStyle w:val="Hyperlink"/>
            <w:rFonts w:ascii="Times New Roman" w:hAnsi="Times New Roman"/>
            <w:sz w:val="20"/>
          </w:rPr>
          <w:t>XI-616</w:t>
        </w:r>
      </w:hyperlink>
      <w:r w:rsidRPr="008F5FBB">
        <w:rPr>
          <w:rFonts w:ascii="Times New Roman" w:hAnsi="Times New Roman"/>
          <w:sz w:val="20"/>
        </w:rPr>
        <w:t>, 2009-12-22, Žin., 2010, Nr. 1-27 (2010-01-05)</w:t>
      </w:r>
    </w:p>
    <w:p w:rsidR="004D4277" w:rsidRPr="008F5FBB" w:rsidRDefault="004D4277" w:rsidP="004D4277">
      <w:pPr>
        <w:autoSpaceDE w:val="0"/>
        <w:autoSpaceDN w:val="0"/>
        <w:adjustRightInd w:val="0"/>
        <w:rPr>
          <w:rFonts w:ascii="Times New Roman" w:hAnsi="Times New Roman"/>
          <w:sz w:val="20"/>
        </w:rPr>
      </w:pPr>
      <w:r w:rsidRPr="008F5FBB">
        <w:rPr>
          <w:rFonts w:ascii="Times New Roman" w:hAnsi="Times New Roman"/>
          <w:sz w:val="20"/>
        </w:rPr>
        <w:t>SEIMO RINKIMŲ ĮSTATYMO 96 STRAIPSNIO PAKEITIMO ĮSTATYMAS</w:t>
      </w:r>
    </w:p>
    <w:p w:rsidR="004D4277" w:rsidRPr="008F5FBB" w:rsidRDefault="004D4277" w:rsidP="004D4277">
      <w:pPr>
        <w:autoSpaceDE w:val="0"/>
        <w:autoSpaceDN w:val="0"/>
        <w:adjustRightInd w:val="0"/>
        <w:rPr>
          <w:rFonts w:ascii="Times New Roman" w:hAnsi="Times New Roman"/>
          <w:sz w:val="20"/>
        </w:rPr>
      </w:pPr>
    </w:p>
    <w:p w:rsidR="006A3383" w:rsidRPr="008F5FBB" w:rsidRDefault="006A3383" w:rsidP="006A3383">
      <w:pPr>
        <w:autoSpaceDE w:val="0"/>
        <w:autoSpaceDN w:val="0"/>
        <w:adjustRightInd w:val="0"/>
        <w:rPr>
          <w:rFonts w:ascii="Times New Roman" w:hAnsi="Times New Roman"/>
          <w:sz w:val="20"/>
        </w:rPr>
      </w:pPr>
      <w:r w:rsidRPr="008F5FBB">
        <w:rPr>
          <w:rFonts w:ascii="Times New Roman" w:hAnsi="Times New Roman"/>
          <w:sz w:val="20"/>
        </w:rPr>
        <w:t>27.</w:t>
      </w:r>
    </w:p>
    <w:p w:rsidR="006A3383" w:rsidRPr="008F5FBB" w:rsidRDefault="006A3383" w:rsidP="006A3383">
      <w:pPr>
        <w:autoSpaceDE w:val="0"/>
        <w:autoSpaceDN w:val="0"/>
        <w:adjustRightInd w:val="0"/>
        <w:jc w:val="both"/>
        <w:rPr>
          <w:rFonts w:ascii="Times New Roman" w:hAnsi="Times New Roman"/>
          <w:sz w:val="20"/>
        </w:rPr>
      </w:pPr>
      <w:r w:rsidRPr="008F5FBB">
        <w:rPr>
          <w:rFonts w:ascii="Times New Roman" w:hAnsi="Times New Roman"/>
          <w:sz w:val="20"/>
        </w:rPr>
        <w:t>Lietuvos Respublikos Seimas, Įstatymas</w:t>
      </w:r>
    </w:p>
    <w:p w:rsidR="006A3383" w:rsidRPr="008F5FBB" w:rsidRDefault="006A3383" w:rsidP="006A3383">
      <w:pPr>
        <w:autoSpaceDE w:val="0"/>
        <w:autoSpaceDN w:val="0"/>
        <w:adjustRightInd w:val="0"/>
        <w:jc w:val="both"/>
        <w:rPr>
          <w:rFonts w:ascii="Times New Roman" w:hAnsi="Times New Roman"/>
          <w:sz w:val="20"/>
        </w:rPr>
      </w:pPr>
      <w:r w:rsidRPr="008F5FBB">
        <w:rPr>
          <w:rFonts w:ascii="Times New Roman" w:hAnsi="Times New Roman"/>
          <w:sz w:val="20"/>
        </w:rPr>
        <w:t xml:space="preserve">Nr. </w:t>
      </w:r>
      <w:hyperlink r:id="rId178" w:history="1">
        <w:r w:rsidRPr="002C3622">
          <w:rPr>
            <w:rStyle w:val="Hyperlink"/>
            <w:rFonts w:ascii="Times New Roman" w:hAnsi="Times New Roman"/>
            <w:sz w:val="20"/>
          </w:rPr>
          <w:t>XI-815</w:t>
        </w:r>
      </w:hyperlink>
      <w:r w:rsidRPr="008F5FBB">
        <w:rPr>
          <w:rFonts w:ascii="Times New Roman" w:hAnsi="Times New Roman"/>
          <w:sz w:val="20"/>
        </w:rPr>
        <w:t>, 2010-05-18, Žin., 2010, Nr. 63-3093 (2010-05-31)</w:t>
      </w:r>
    </w:p>
    <w:p w:rsidR="006A3383" w:rsidRPr="008F5FBB" w:rsidRDefault="006A3383" w:rsidP="006A3383">
      <w:pPr>
        <w:autoSpaceDE w:val="0"/>
        <w:autoSpaceDN w:val="0"/>
        <w:adjustRightInd w:val="0"/>
        <w:jc w:val="both"/>
        <w:rPr>
          <w:rFonts w:ascii="Times New Roman" w:hAnsi="Times New Roman"/>
          <w:sz w:val="20"/>
        </w:rPr>
      </w:pPr>
      <w:r w:rsidRPr="008F5FBB">
        <w:rPr>
          <w:rFonts w:ascii="Times New Roman" w:hAnsi="Times New Roman"/>
          <w:sz w:val="20"/>
        </w:rPr>
        <w:t>SEIMO RINKIMŲ ĮSTATYMO 38, 39, 41, 45, 46, 48, 49, 50, 51, 52 IR 53 STRAIPSNIŲ PAKEITIMO ĮSTATYMAS</w:t>
      </w:r>
    </w:p>
    <w:p w:rsidR="00013B71" w:rsidRPr="008F5FBB" w:rsidRDefault="00013B71" w:rsidP="00013B71">
      <w:pPr>
        <w:jc w:val="both"/>
        <w:rPr>
          <w:rFonts w:ascii="Times New Roman" w:hAnsi="Times New Roman"/>
          <w:sz w:val="20"/>
        </w:rPr>
      </w:pPr>
      <w:r w:rsidRPr="008F5FBB">
        <w:rPr>
          <w:rFonts w:ascii="Times New Roman" w:hAnsi="Times New Roman"/>
          <w:sz w:val="20"/>
        </w:rPr>
        <w:t>Šis įstatymas įsigalioja 2010 m. rugsėjo 15 d.</w:t>
      </w:r>
    </w:p>
    <w:p w:rsidR="006A3383" w:rsidRPr="008F5FBB" w:rsidRDefault="006A3383" w:rsidP="006A3383">
      <w:pPr>
        <w:autoSpaceDE w:val="0"/>
        <w:autoSpaceDN w:val="0"/>
        <w:adjustRightInd w:val="0"/>
        <w:rPr>
          <w:rFonts w:ascii="Times New Roman" w:hAnsi="Times New Roman"/>
          <w:sz w:val="20"/>
        </w:rPr>
      </w:pPr>
    </w:p>
    <w:p w:rsidR="000157CE" w:rsidRPr="00266DFB" w:rsidRDefault="000157CE" w:rsidP="000157CE">
      <w:pPr>
        <w:autoSpaceDE w:val="0"/>
        <w:autoSpaceDN w:val="0"/>
        <w:adjustRightInd w:val="0"/>
        <w:rPr>
          <w:rFonts w:ascii="Times New Roman" w:hAnsi="Times New Roman"/>
          <w:sz w:val="20"/>
        </w:rPr>
      </w:pPr>
      <w:r w:rsidRPr="00266DFB">
        <w:rPr>
          <w:rFonts w:ascii="Times New Roman" w:hAnsi="Times New Roman"/>
          <w:sz w:val="20"/>
        </w:rPr>
        <w:t>28.</w:t>
      </w:r>
    </w:p>
    <w:p w:rsidR="000157CE" w:rsidRPr="00266DFB" w:rsidRDefault="000157CE" w:rsidP="000157CE">
      <w:pPr>
        <w:autoSpaceDE w:val="0"/>
        <w:autoSpaceDN w:val="0"/>
        <w:adjustRightInd w:val="0"/>
        <w:rPr>
          <w:rFonts w:ascii="Times New Roman" w:hAnsi="Times New Roman"/>
          <w:sz w:val="20"/>
        </w:rPr>
      </w:pPr>
      <w:r w:rsidRPr="00266DFB">
        <w:rPr>
          <w:rFonts w:ascii="Times New Roman" w:hAnsi="Times New Roman"/>
          <w:sz w:val="20"/>
        </w:rPr>
        <w:t>Lietuvos Respublikos Seimas, Įstatymas</w:t>
      </w:r>
    </w:p>
    <w:p w:rsidR="000157CE" w:rsidRPr="00266DFB" w:rsidRDefault="000157CE" w:rsidP="000157CE">
      <w:pPr>
        <w:autoSpaceDE w:val="0"/>
        <w:autoSpaceDN w:val="0"/>
        <w:adjustRightInd w:val="0"/>
        <w:rPr>
          <w:rFonts w:ascii="Times New Roman" w:hAnsi="Times New Roman"/>
          <w:sz w:val="20"/>
        </w:rPr>
      </w:pPr>
      <w:r w:rsidRPr="00266DFB">
        <w:rPr>
          <w:rFonts w:ascii="Times New Roman" w:hAnsi="Times New Roman"/>
          <w:sz w:val="20"/>
        </w:rPr>
        <w:t xml:space="preserve">Nr. </w:t>
      </w:r>
      <w:hyperlink r:id="rId179" w:history="1">
        <w:r w:rsidRPr="00BE3DE8">
          <w:rPr>
            <w:rStyle w:val="Hyperlink"/>
            <w:rFonts w:ascii="Times New Roman" w:hAnsi="Times New Roman"/>
            <w:sz w:val="20"/>
          </w:rPr>
          <w:t>XI-1226</w:t>
        </w:r>
      </w:hyperlink>
      <w:r w:rsidRPr="00266DFB">
        <w:rPr>
          <w:rFonts w:ascii="Times New Roman" w:hAnsi="Times New Roman"/>
          <w:sz w:val="20"/>
        </w:rPr>
        <w:t xml:space="preserve">, 2010-12-14, </w:t>
      </w:r>
      <w:r>
        <w:rPr>
          <w:rFonts w:ascii="Times New Roman" w:hAnsi="Times New Roman"/>
          <w:sz w:val="20"/>
        </w:rPr>
        <w:t>Ž</w:t>
      </w:r>
      <w:r w:rsidRPr="00266DFB">
        <w:rPr>
          <w:rFonts w:ascii="Times New Roman" w:hAnsi="Times New Roman"/>
          <w:sz w:val="20"/>
        </w:rPr>
        <w:t>in., 2010, Nr. 153-7793 (2010-12-28)</w:t>
      </w:r>
    </w:p>
    <w:p w:rsidR="000157CE" w:rsidRPr="00266DFB" w:rsidRDefault="000157CE" w:rsidP="000157CE">
      <w:pPr>
        <w:autoSpaceDE w:val="0"/>
        <w:autoSpaceDN w:val="0"/>
        <w:adjustRightInd w:val="0"/>
        <w:rPr>
          <w:rFonts w:ascii="Times New Roman" w:hAnsi="Times New Roman"/>
          <w:sz w:val="20"/>
        </w:rPr>
      </w:pPr>
      <w:r w:rsidRPr="00266DFB">
        <w:rPr>
          <w:rFonts w:ascii="Times New Roman" w:hAnsi="Times New Roman"/>
          <w:sz w:val="20"/>
        </w:rPr>
        <w:t>SEIMO RINKIMŲ ĮSTATYMO 67(1) STRAIPSNIO PAKEITIMO ĮSTATYMAS</w:t>
      </w:r>
    </w:p>
    <w:p w:rsidR="000157CE" w:rsidRPr="00266DFB" w:rsidRDefault="000157CE" w:rsidP="000157CE">
      <w:pPr>
        <w:autoSpaceDE w:val="0"/>
        <w:autoSpaceDN w:val="0"/>
        <w:adjustRightInd w:val="0"/>
        <w:rPr>
          <w:rFonts w:ascii="Times New Roman" w:hAnsi="Times New Roman"/>
          <w:sz w:val="20"/>
        </w:rPr>
      </w:pPr>
    </w:p>
    <w:p w:rsidR="000157CE" w:rsidRPr="00266DFB" w:rsidRDefault="000157CE" w:rsidP="000157CE">
      <w:pPr>
        <w:autoSpaceDE w:val="0"/>
        <w:autoSpaceDN w:val="0"/>
        <w:adjustRightInd w:val="0"/>
        <w:rPr>
          <w:rFonts w:ascii="Times New Roman" w:hAnsi="Times New Roman"/>
          <w:sz w:val="20"/>
        </w:rPr>
      </w:pPr>
      <w:r w:rsidRPr="00266DFB">
        <w:rPr>
          <w:rFonts w:ascii="Times New Roman" w:hAnsi="Times New Roman"/>
          <w:sz w:val="20"/>
        </w:rPr>
        <w:t>*** Pabaiga ***</w:t>
      </w:r>
    </w:p>
    <w:p w:rsidR="000157CE" w:rsidRPr="00266DFB" w:rsidRDefault="000157CE" w:rsidP="000157CE">
      <w:pPr>
        <w:autoSpaceDE w:val="0"/>
        <w:autoSpaceDN w:val="0"/>
        <w:adjustRightInd w:val="0"/>
        <w:rPr>
          <w:rFonts w:ascii="Times New Roman" w:hAnsi="Times New Roman"/>
          <w:sz w:val="20"/>
        </w:rPr>
      </w:pPr>
    </w:p>
    <w:p w:rsidR="000157CE" w:rsidRPr="00266DFB" w:rsidRDefault="000157CE" w:rsidP="000157CE">
      <w:pPr>
        <w:autoSpaceDE w:val="0"/>
        <w:autoSpaceDN w:val="0"/>
        <w:adjustRightInd w:val="0"/>
        <w:rPr>
          <w:rFonts w:ascii="Times New Roman" w:hAnsi="Times New Roman"/>
          <w:sz w:val="20"/>
        </w:rPr>
      </w:pPr>
    </w:p>
    <w:p w:rsidR="000157CE" w:rsidRPr="00266DFB" w:rsidRDefault="000157CE" w:rsidP="000157CE">
      <w:pPr>
        <w:autoSpaceDE w:val="0"/>
        <w:autoSpaceDN w:val="0"/>
        <w:adjustRightInd w:val="0"/>
        <w:rPr>
          <w:rFonts w:ascii="Times New Roman" w:hAnsi="Times New Roman"/>
          <w:sz w:val="20"/>
        </w:rPr>
      </w:pPr>
      <w:r w:rsidRPr="00266DFB">
        <w:rPr>
          <w:rFonts w:ascii="Times New Roman" w:hAnsi="Times New Roman"/>
          <w:sz w:val="20"/>
        </w:rPr>
        <w:t>Redagavo Au</w:t>
      </w:r>
      <w:r>
        <w:rPr>
          <w:rFonts w:ascii="Times New Roman" w:hAnsi="Times New Roman"/>
          <w:sz w:val="20"/>
        </w:rPr>
        <w:t>š</w:t>
      </w:r>
      <w:r w:rsidRPr="00266DFB">
        <w:rPr>
          <w:rFonts w:ascii="Times New Roman" w:hAnsi="Times New Roman"/>
          <w:sz w:val="20"/>
        </w:rPr>
        <w:t>rin</w:t>
      </w:r>
      <w:r>
        <w:rPr>
          <w:rFonts w:ascii="Times New Roman" w:hAnsi="Times New Roman"/>
          <w:sz w:val="20"/>
        </w:rPr>
        <w:t>ė</w:t>
      </w:r>
      <w:r w:rsidRPr="00266DFB">
        <w:rPr>
          <w:rFonts w:ascii="Times New Roman" w:hAnsi="Times New Roman"/>
          <w:sz w:val="20"/>
        </w:rPr>
        <w:t xml:space="preserve"> Trapinskien</w:t>
      </w:r>
      <w:r>
        <w:rPr>
          <w:rFonts w:ascii="Times New Roman" w:hAnsi="Times New Roman"/>
          <w:sz w:val="20"/>
        </w:rPr>
        <w:t>ė</w:t>
      </w:r>
      <w:r w:rsidRPr="00266DFB">
        <w:rPr>
          <w:rFonts w:ascii="Times New Roman" w:hAnsi="Times New Roman"/>
          <w:sz w:val="20"/>
        </w:rPr>
        <w:t xml:space="preserve"> (2010-12-28)</w:t>
      </w:r>
    </w:p>
    <w:p w:rsidR="000157CE" w:rsidRPr="00266DFB" w:rsidRDefault="000157CE" w:rsidP="000157CE">
      <w:pPr>
        <w:rPr>
          <w:rFonts w:ascii="Times New Roman" w:hAnsi="Times New Roman"/>
          <w:sz w:val="20"/>
        </w:rPr>
      </w:pPr>
      <w:r w:rsidRPr="00266DFB">
        <w:rPr>
          <w:rFonts w:ascii="Times New Roman" w:hAnsi="Times New Roman"/>
          <w:sz w:val="20"/>
        </w:rPr>
        <w:t xml:space="preserve">                  autrap@lrs.lt</w:t>
      </w:r>
    </w:p>
    <w:p w:rsidR="007D0B8C" w:rsidRPr="008F5FBB" w:rsidRDefault="007D0B8C" w:rsidP="00717FA2">
      <w:pPr>
        <w:pStyle w:val="PlainText"/>
        <w:rPr>
          <w:rFonts w:ascii="Times New Roman" w:eastAsia="MS Mincho" w:hAnsi="Times New Roman"/>
        </w:rPr>
      </w:pPr>
    </w:p>
    <w:sectPr w:rsidR="007D0B8C" w:rsidRPr="008F5FBB">
      <w:footerReference w:type="even" r:id="rId180"/>
      <w:footerReference w:type="default" r:id="rId181"/>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E75" w:rsidRDefault="00E40E75">
      <w:r>
        <w:separator/>
      </w:r>
    </w:p>
  </w:endnote>
  <w:endnote w:type="continuationSeparator" w:id="0">
    <w:p w:rsidR="00E40E75" w:rsidRDefault="00E4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HelveticaLT">
    <w:altName w:val="Arial"/>
    <w:panose1 w:val="00000000000000000000"/>
    <w:charset w:val="BA"/>
    <w:family w:val="swiss"/>
    <w:notTrueType/>
    <w:pitch w:val="variable"/>
    <w:sig w:usb0="00000001"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E8" w:rsidRDefault="00BE3D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BE3DE8" w:rsidRDefault="00BE3D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E8" w:rsidRDefault="00BE3D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64D1">
      <w:rPr>
        <w:rStyle w:val="PageNumber"/>
        <w:noProof/>
      </w:rPr>
      <w:t>10</w:t>
    </w:r>
    <w:r>
      <w:rPr>
        <w:rStyle w:val="PageNumber"/>
      </w:rPr>
      <w:fldChar w:fldCharType="end"/>
    </w:r>
  </w:p>
  <w:p w:rsidR="00BE3DE8" w:rsidRDefault="00BE3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E75" w:rsidRDefault="00E40E75">
      <w:r>
        <w:separator/>
      </w:r>
    </w:p>
  </w:footnote>
  <w:footnote w:type="continuationSeparator" w:id="0">
    <w:p w:rsidR="00E40E75" w:rsidRDefault="00E40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569B"/>
    <w:multiLevelType w:val="singleLevel"/>
    <w:tmpl w:val="75026C92"/>
    <w:lvl w:ilvl="0">
      <w:start w:val="97"/>
      <w:numFmt w:val="decimal"/>
      <w:lvlText w:val="%1"/>
      <w:lvlJc w:val="left"/>
      <w:pPr>
        <w:tabs>
          <w:tab w:val="num" w:pos="1740"/>
        </w:tabs>
        <w:ind w:left="1740" w:hanging="360"/>
      </w:pPr>
      <w:rPr>
        <w:rFonts w:hint="default"/>
      </w:rPr>
    </w:lvl>
  </w:abstractNum>
  <w:abstractNum w:abstractNumId="1">
    <w:nsid w:val="18EE2312"/>
    <w:multiLevelType w:val="singleLevel"/>
    <w:tmpl w:val="4210E3A4"/>
    <w:lvl w:ilvl="0">
      <w:start w:val="35"/>
      <w:numFmt w:val="decimal"/>
      <w:lvlText w:val="%1"/>
      <w:lvlJc w:val="left"/>
      <w:pPr>
        <w:tabs>
          <w:tab w:val="num" w:pos="660"/>
        </w:tabs>
        <w:ind w:left="660" w:hanging="360"/>
      </w:pPr>
      <w:rPr>
        <w:rFonts w:hint="default"/>
      </w:rPr>
    </w:lvl>
  </w:abstractNum>
  <w:abstractNum w:abstractNumId="2">
    <w:nsid w:val="4C287288"/>
    <w:multiLevelType w:val="singleLevel"/>
    <w:tmpl w:val="36E44D7A"/>
    <w:lvl w:ilvl="0">
      <w:start w:val="69"/>
      <w:numFmt w:val="decimal"/>
      <w:lvlText w:val="%1"/>
      <w:lvlJc w:val="left"/>
      <w:pPr>
        <w:tabs>
          <w:tab w:val="num" w:pos="660"/>
        </w:tabs>
        <w:ind w:left="660" w:hanging="360"/>
      </w:pPr>
      <w:rPr>
        <w:rFonts w:hint="default"/>
      </w:rPr>
    </w:lvl>
  </w:abstractNum>
  <w:abstractNum w:abstractNumId="3">
    <w:nsid w:val="56361965"/>
    <w:multiLevelType w:val="singleLevel"/>
    <w:tmpl w:val="C03076EE"/>
    <w:lvl w:ilvl="0">
      <w:start w:val="97"/>
      <w:numFmt w:val="decimal"/>
      <w:lvlText w:val="%1"/>
      <w:lvlJc w:val="left"/>
      <w:pPr>
        <w:tabs>
          <w:tab w:val="num" w:pos="660"/>
        </w:tabs>
        <w:ind w:left="660" w:hanging="360"/>
      </w:pPr>
      <w:rPr>
        <w:rFonts w:hint="default"/>
      </w:rPr>
    </w:lvl>
  </w:abstractNum>
  <w:abstractNum w:abstractNumId="4">
    <w:nsid w:val="5BB9026A"/>
    <w:multiLevelType w:val="singleLevel"/>
    <w:tmpl w:val="7B2CEAA0"/>
    <w:lvl w:ilvl="0">
      <w:start w:val="97"/>
      <w:numFmt w:val="decimal"/>
      <w:lvlText w:val="%1"/>
      <w:lvlJc w:val="left"/>
      <w:pPr>
        <w:tabs>
          <w:tab w:val="num" w:pos="1800"/>
        </w:tabs>
        <w:ind w:left="1800" w:hanging="360"/>
      </w:pPr>
      <w:rPr>
        <w:rFonts w:hint="default"/>
      </w:rPr>
    </w:lvl>
  </w:abstractNum>
  <w:abstractNum w:abstractNumId="5">
    <w:nsid w:val="5C1F5295"/>
    <w:multiLevelType w:val="singleLevel"/>
    <w:tmpl w:val="B9EC231E"/>
    <w:lvl w:ilvl="0">
      <w:start w:val="89"/>
      <w:numFmt w:val="decimal"/>
      <w:lvlText w:val="%1"/>
      <w:lvlJc w:val="left"/>
      <w:pPr>
        <w:tabs>
          <w:tab w:val="num" w:pos="660"/>
        </w:tabs>
        <w:ind w:left="660" w:hanging="360"/>
      </w:pPr>
      <w:rPr>
        <w:rFont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8C"/>
    <w:rsid w:val="00013B71"/>
    <w:rsid w:val="000157CE"/>
    <w:rsid w:val="000973FE"/>
    <w:rsid w:val="000B611B"/>
    <w:rsid w:val="000C1760"/>
    <w:rsid w:val="000E343E"/>
    <w:rsid w:val="00100C86"/>
    <w:rsid w:val="00171650"/>
    <w:rsid w:val="001C1477"/>
    <w:rsid w:val="00245F9F"/>
    <w:rsid w:val="00275E8C"/>
    <w:rsid w:val="002C3622"/>
    <w:rsid w:val="002D6860"/>
    <w:rsid w:val="00427757"/>
    <w:rsid w:val="004D4277"/>
    <w:rsid w:val="00540BFB"/>
    <w:rsid w:val="005761F3"/>
    <w:rsid w:val="00595DCD"/>
    <w:rsid w:val="005964D1"/>
    <w:rsid w:val="005B3A31"/>
    <w:rsid w:val="006547D0"/>
    <w:rsid w:val="006A3383"/>
    <w:rsid w:val="00705381"/>
    <w:rsid w:val="00710AF6"/>
    <w:rsid w:val="00717FA2"/>
    <w:rsid w:val="007D0B8C"/>
    <w:rsid w:val="00835812"/>
    <w:rsid w:val="008B6D70"/>
    <w:rsid w:val="008F5FBB"/>
    <w:rsid w:val="0090127E"/>
    <w:rsid w:val="009072F0"/>
    <w:rsid w:val="00954B3F"/>
    <w:rsid w:val="00962C7E"/>
    <w:rsid w:val="00991719"/>
    <w:rsid w:val="009A4A7B"/>
    <w:rsid w:val="009F5842"/>
    <w:rsid w:val="00A7162C"/>
    <w:rsid w:val="00B72192"/>
    <w:rsid w:val="00B8213A"/>
    <w:rsid w:val="00BC24FB"/>
    <w:rsid w:val="00BC7FEC"/>
    <w:rsid w:val="00BE3DE8"/>
    <w:rsid w:val="00C05B8B"/>
    <w:rsid w:val="00C566B2"/>
    <w:rsid w:val="00D14B98"/>
    <w:rsid w:val="00D25D47"/>
    <w:rsid w:val="00D41D27"/>
    <w:rsid w:val="00DD5850"/>
    <w:rsid w:val="00E12050"/>
    <w:rsid w:val="00E23710"/>
    <w:rsid w:val="00E31A9E"/>
    <w:rsid w:val="00E354DB"/>
    <w:rsid w:val="00E40E75"/>
    <w:rsid w:val="00E97209"/>
    <w:rsid w:val="00F030C5"/>
    <w:rsid w:val="00FB2A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2"/>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120" w:after="120"/>
      <w:ind w:left="2552" w:right="-51" w:hanging="1701"/>
      <w:outlineLvl w:val="1"/>
    </w:pPr>
    <w:rPr>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line="360" w:lineRule="auto"/>
      <w:ind w:firstLine="720"/>
      <w:jc w:val="both"/>
    </w:pPr>
    <w:rPr>
      <w:sz w:val="24"/>
      <w:lang w:val="ms-MY"/>
    </w:rPr>
  </w:style>
  <w:style w:type="paragraph" w:styleId="BodyText">
    <w:name w:val="Body Text"/>
    <w:basedOn w:val="Normal"/>
    <w:pPr>
      <w:ind w:right="-759"/>
      <w:jc w:val="both"/>
    </w:pPr>
    <w:rPr>
      <w:rFonts w:ascii="Times New Roman" w:hAnsi="Times New Roman"/>
      <w:sz w:val="24"/>
    </w:rPr>
  </w:style>
  <w:style w:type="paragraph" w:styleId="BodyTextIndent">
    <w:name w:val="Body Text Indent"/>
    <w:basedOn w:val="Normal"/>
    <w:pPr>
      <w:ind w:right="-759" w:firstLine="720"/>
      <w:jc w:val="both"/>
    </w:pPr>
    <w:rPr>
      <w:rFonts w:ascii="Times New Roman" w:hAnsi="Times New Roman"/>
      <w:sz w:val="24"/>
    </w:rPr>
  </w:style>
  <w:style w:type="paragraph" w:styleId="BodyTextIndent2">
    <w:name w:val="Body Text Indent 2"/>
    <w:basedOn w:val="Normal"/>
    <w:pPr>
      <w:ind w:right="-759" w:firstLine="709"/>
      <w:jc w:val="both"/>
    </w:pPr>
    <w:rPr>
      <w:rFonts w:ascii="Times New Roman" w:hAnsi="Times New Roman"/>
      <w:sz w:val="24"/>
    </w:rPr>
  </w:style>
  <w:style w:type="paragraph" w:styleId="BodyTextIndent3">
    <w:name w:val="Body Text Indent 3"/>
    <w:basedOn w:val="Normal"/>
    <w:pPr>
      <w:ind w:right="-759" w:firstLine="567"/>
      <w:jc w:val="both"/>
    </w:pPr>
    <w:rPr>
      <w:rFonts w:ascii="Times New Roman" w:hAnsi="Times New Roman"/>
      <w:sz w:val="24"/>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US"/>
    </w:rPr>
  </w:style>
  <w:style w:type="character" w:styleId="PageNumber">
    <w:name w:val="page number"/>
    <w:basedOn w:val="DefaultParagraphFont"/>
  </w:style>
  <w:style w:type="paragraph" w:customStyle="1" w:styleId="statymopavad">
    <w:name w:val="Įstatymo pavad."/>
    <w:basedOn w:val="Normal"/>
    <w:pPr>
      <w:spacing w:line="360" w:lineRule="auto"/>
      <w:ind w:firstLine="720"/>
      <w:jc w:val="center"/>
    </w:pPr>
    <w:rPr>
      <w:caps/>
      <w:sz w:val="24"/>
    </w:rPr>
  </w:style>
  <w:style w:type="character" w:customStyle="1" w:styleId="Typewriter">
    <w:name w:val="Typewriter"/>
    <w:rPr>
      <w:rFonts w:ascii="Courier New" w:hAnsi="Courier New"/>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rPr>
      <w:rFonts w:ascii="Courier New" w:hAnsi="Courier New"/>
      <w:sz w:val="20"/>
    </w:rPr>
  </w:style>
  <w:style w:type="character" w:customStyle="1" w:styleId="statymoNr">
    <w:name w:val="Įstatymo Nr."/>
    <w:rPr>
      <w:rFonts w:ascii="HelveticaLT" w:hAnsi="HelveticaLT"/>
    </w:rPr>
  </w:style>
  <w:style w:type="paragraph" w:styleId="BodyText3">
    <w:name w:val="Body Text 3"/>
    <w:aliases w:val="Hyperlink"/>
    <w:basedOn w:val="Normal"/>
    <w:pPr>
      <w:jc w:val="both"/>
    </w:pPr>
    <w:rPr>
      <w:rFonts w:ascii="Times New Roman" w:hAnsi="Times New Roman"/>
      <w:sz w:val="20"/>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customStyle="1" w:styleId="Pasiulymai">
    <w:name w:val="Pasiulymai"/>
    <w:basedOn w:val="Normal"/>
    <w:qFormat/>
    <w:rsid w:val="006A3383"/>
    <w:pPr>
      <w:jc w:val="both"/>
    </w:pPr>
    <w:rPr>
      <w:rFonts w:ascii="Times New Roman" w:hAnsi="Times New Roman"/>
      <w:bCs/>
      <w:sz w:val="24"/>
      <w:szCs w:val="24"/>
    </w:rPr>
  </w:style>
  <w:style w:type="paragraph" w:customStyle="1" w:styleId="preformatted0">
    <w:name w:val="preformatted"/>
    <w:basedOn w:val="Normal"/>
    <w:rsid w:val="006A3383"/>
    <w:pPr>
      <w:spacing w:before="100" w:beforeAutospacing="1" w:after="100" w:afterAutospacing="1"/>
    </w:pPr>
    <w:rPr>
      <w:rFonts w:ascii="Times New Roman" w:hAnsi="Times New Roman"/>
      <w:sz w:val="24"/>
      <w:szCs w:val="24"/>
      <w:lang w:eastAsia="lt-LT"/>
    </w:rPr>
  </w:style>
  <w:style w:type="paragraph" w:customStyle="1" w:styleId="Pasiulymai6">
    <w:name w:val="Pasiulymai6"/>
    <w:basedOn w:val="Pasiulymai"/>
    <w:qFormat/>
    <w:rsid w:val="006A33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2"/>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120" w:after="120"/>
      <w:ind w:left="2552" w:right="-51" w:hanging="1701"/>
      <w:outlineLvl w:val="1"/>
    </w:pPr>
    <w:rPr>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line="360" w:lineRule="auto"/>
      <w:ind w:firstLine="720"/>
      <w:jc w:val="both"/>
    </w:pPr>
    <w:rPr>
      <w:sz w:val="24"/>
      <w:lang w:val="ms-MY"/>
    </w:rPr>
  </w:style>
  <w:style w:type="paragraph" w:styleId="BodyText">
    <w:name w:val="Body Text"/>
    <w:basedOn w:val="Normal"/>
    <w:pPr>
      <w:ind w:right="-759"/>
      <w:jc w:val="both"/>
    </w:pPr>
    <w:rPr>
      <w:rFonts w:ascii="Times New Roman" w:hAnsi="Times New Roman"/>
      <w:sz w:val="24"/>
    </w:rPr>
  </w:style>
  <w:style w:type="paragraph" w:styleId="BodyTextIndent">
    <w:name w:val="Body Text Indent"/>
    <w:basedOn w:val="Normal"/>
    <w:pPr>
      <w:ind w:right="-759" w:firstLine="720"/>
      <w:jc w:val="both"/>
    </w:pPr>
    <w:rPr>
      <w:rFonts w:ascii="Times New Roman" w:hAnsi="Times New Roman"/>
      <w:sz w:val="24"/>
    </w:rPr>
  </w:style>
  <w:style w:type="paragraph" w:styleId="BodyTextIndent2">
    <w:name w:val="Body Text Indent 2"/>
    <w:basedOn w:val="Normal"/>
    <w:pPr>
      <w:ind w:right="-759" w:firstLine="709"/>
      <w:jc w:val="both"/>
    </w:pPr>
    <w:rPr>
      <w:rFonts w:ascii="Times New Roman" w:hAnsi="Times New Roman"/>
      <w:sz w:val="24"/>
    </w:rPr>
  </w:style>
  <w:style w:type="paragraph" w:styleId="BodyTextIndent3">
    <w:name w:val="Body Text Indent 3"/>
    <w:basedOn w:val="Normal"/>
    <w:pPr>
      <w:ind w:right="-759" w:firstLine="567"/>
      <w:jc w:val="both"/>
    </w:pPr>
    <w:rPr>
      <w:rFonts w:ascii="Times New Roman" w:hAnsi="Times New Roman"/>
      <w:sz w:val="24"/>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US"/>
    </w:rPr>
  </w:style>
  <w:style w:type="character" w:styleId="PageNumber">
    <w:name w:val="page number"/>
    <w:basedOn w:val="DefaultParagraphFont"/>
  </w:style>
  <w:style w:type="paragraph" w:customStyle="1" w:styleId="statymopavad">
    <w:name w:val="Įstatymo pavad."/>
    <w:basedOn w:val="Normal"/>
    <w:pPr>
      <w:spacing w:line="360" w:lineRule="auto"/>
      <w:ind w:firstLine="720"/>
      <w:jc w:val="center"/>
    </w:pPr>
    <w:rPr>
      <w:caps/>
      <w:sz w:val="24"/>
    </w:rPr>
  </w:style>
  <w:style w:type="character" w:customStyle="1" w:styleId="Typewriter">
    <w:name w:val="Typewriter"/>
    <w:rPr>
      <w:rFonts w:ascii="Courier New" w:hAnsi="Courier New"/>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rPr>
      <w:rFonts w:ascii="Courier New" w:hAnsi="Courier New"/>
      <w:sz w:val="20"/>
    </w:rPr>
  </w:style>
  <w:style w:type="character" w:customStyle="1" w:styleId="statymoNr">
    <w:name w:val="Įstatymo Nr."/>
    <w:rPr>
      <w:rFonts w:ascii="HelveticaLT" w:hAnsi="HelveticaLT"/>
    </w:rPr>
  </w:style>
  <w:style w:type="paragraph" w:styleId="BodyText3">
    <w:name w:val="Body Text 3"/>
    <w:aliases w:val="Hyperlink"/>
    <w:basedOn w:val="Normal"/>
    <w:pPr>
      <w:jc w:val="both"/>
    </w:pPr>
    <w:rPr>
      <w:rFonts w:ascii="Times New Roman" w:hAnsi="Times New Roman"/>
      <w:sz w:val="20"/>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customStyle="1" w:styleId="Pasiulymai">
    <w:name w:val="Pasiulymai"/>
    <w:basedOn w:val="Normal"/>
    <w:qFormat/>
    <w:rsid w:val="006A3383"/>
    <w:pPr>
      <w:jc w:val="both"/>
    </w:pPr>
    <w:rPr>
      <w:rFonts w:ascii="Times New Roman" w:hAnsi="Times New Roman"/>
      <w:bCs/>
      <w:sz w:val="24"/>
      <w:szCs w:val="24"/>
    </w:rPr>
  </w:style>
  <w:style w:type="paragraph" w:customStyle="1" w:styleId="preformatted0">
    <w:name w:val="preformatted"/>
    <w:basedOn w:val="Normal"/>
    <w:rsid w:val="006A3383"/>
    <w:pPr>
      <w:spacing w:before="100" w:beforeAutospacing="1" w:after="100" w:afterAutospacing="1"/>
    </w:pPr>
    <w:rPr>
      <w:rFonts w:ascii="Times New Roman" w:hAnsi="Times New Roman"/>
      <w:sz w:val="24"/>
      <w:szCs w:val="24"/>
      <w:lang w:eastAsia="lt-LT"/>
    </w:rPr>
  </w:style>
  <w:style w:type="paragraph" w:customStyle="1" w:styleId="Pasiulymai6">
    <w:name w:val="Pasiulymai6"/>
    <w:basedOn w:val="Pasiulymai"/>
    <w:qFormat/>
    <w:rsid w:val="006A3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318823&amp;b=" TargetMode="External"/><Relationship Id="rId117" Type="http://schemas.openxmlformats.org/officeDocument/2006/relationships/hyperlink" Target="http://www3.lrs.lt/cgi-bin/preps2?a=233795&amp;b=" TargetMode="External"/><Relationship Id="rId21" Type="http://schemas.openxmlformats.org/officeDocument/2006/relationships/hyperlink" Target="http://www3.lrs.lt/cgi-bin/preps2?a=318823&amp;b=" TargetMode="External"/><Relationship Id="rId42" Type="http://schemas.openxmlformats.org/officeDocument/2006/relationships/hyperlink" Target="http://www3.lrs.lt/cgi-bin/preps2?a=266753&amp;b=" TargetMode="External"/><Relationship Id="rId47" Type="http://schemas.openxmlformats.org/officeDocument/2006/relationships/hyperlink" Target="http://www3.lrs.lt/cgi-bin/preps2?a=266753&amp;b=" TargetMode="External"/><Relationship Id="rId63" Type="http://schemas.openxmlformats.org/officeDocument/2006/relationships/hyperlink" Target="http://www3.lrs.lt/cgi-bin/preps2?Condition1=124109&amp;Condition2=" TargetMode="External"/><Relationship Id="rId68" Type="http://schemas.openxmlformats.org/officeDocument/2006/relationships/hyperlink" Target="http://www3.lrs.lt/cgi-bin/preps2?a=266753&amp;b=" TargetMode="External"/><Relationship Id="rId84" Type="http://schemas.openxmlformats.org/officeDocument/2006/relationships/hyperlink" Target="http://www3.lrs.lt/cgi-bin/preps2?a=372783&amp;b=" TargetMode="External"/><Relationship Id="rId89" Type="http://schemas.openxmlformats.org/officeDocument/2006/relationships/hyperlink" Target="http://www3.lrs.lt/cgi-bin/preps2?a=233795&amp;b=" TargetMode="External"/><Relationship Id="rId112" Type="http://schemas.openxmlformats.org/officeDocument/2006/relationships/hyperlink" Target="http://www3.lrs.lt/cgi-bin/preps2?a=318823&amp;b=" TargetMode="External"/><Relationship Id="rId133" Type="http://schemas.openxmlformats.org/officeDocument/2006/relationships/hyperlink" Target="http://www3.lrs.lt/cgi-bin/preps2?Condition1=6007&amp;Condition2=" TargetMode="External"/><Relationship Id="rId138" Type="http://schemas.openxmlformats.org/officeDocument/2006/relationships/hyperlink" Target="http://www3.lrs.lt/cgi-bin/preps2?Condition1=15188&amp;Condition2=" TargetMode="External"/><Relationship Id="rId154" Type="http://schemas.openxmlformats.org/officeDocument/2006/relationships/hyperlink" Target="http://www3.lrs.lt/cgi-bin/preps2?Condition1=107747&amp;Condition2=" TargetMode="External"/><Relationship Id="rId159" Type="http://schemas.openxmlformats.org/officeDocument/2006/relationships/hyperlink" Target="http://www3.lrs.lt/cgi-bin/preps2?Condition1=110341&amp;Condition2=" TargetMode="External"/><Relationship Id="rId175" Type="http://schemas.openxmlformats.org/officeDocument/2006/relationships/hyperlink" Target="http://www3.lrs.lt/cgi-bin/preps2?a=318823&amp;b=" TargetMode="External"/><Relationship Id="rId170" Type="http://schemas.openxmlformats.org/officeDocument/2006/relationships/hyperlink" Target="http://www3.lrs.lt/cgi-bin/preps2?a=238275&amp;b=" TargetMode="External"/><Relationship Id="rId16" Type="http://schemas.openxmlformats.org/officeDocument/2006/relationships/hyperlink" Target="http://www3.lrs.lt/cgi-bin/preps2?a=318823&amp;b=" TargetMode="External"/><Relationship Id="rId107" Type="http://schemas.openxmlformats.org/officeDocument/2006/relationships/hyperlink" Target="http://www3.lrs.lt/cgi-bin/preps2?a=266753&amp;b=" TargetMode="External"/><Relationship Id="rId11" Type="http://schemas.openxmlformats.org/officeDocument/2006/relationships/hyperlink" Target="http://www3.lrs.lt/cgi-bin/preps2?Condition1=105528&amp;Condition2=" TargetMode="External"/><Relationship Id="rId32" Type="http://schemas.openxmlformats.org/officeDocument/2006/relationships/hyperlink" Target="http://www3.lrs.lt/cgi-bin/preps2?Condition1=110341&amp;Condition2=" TargetMode="External"/><Relationship Id="rId37" Type="http://schemas.openxmlformats.org/officeDocument/2006/relationships/hyperlink" Target="http://www3.lrs.lt/cgi-bin/preps2?Condition1=131422&amp;Condition2=" TargetMode="External"/><Relationship Id="rId53" Type="http://schemas.openxmlformats.org/officeDocument/2006/relationships/hyperlink" Target="http://www3.lrs.lt/cgi-bin/preps2?a=318823&amp;b=" TargetMode="External"/><Relationship Id="rId58" Type="http://schemas.openxmlformats.org/officeDocument/2006/relationships/hyperlink" Target="http://www3.lrs.lt/cgi-bin/preps2?a=372783&amp;b=" TargetMode="External"/><Relationship Id="rId74" Type="http://schemas.openxmlformats.org/officeDocument/2006/relationships/hyperlink" Target="http://www3.lrs.lt/cgi-bin/preps2?a=266753&amp;b=" TargetMode="External"/><Relationship Id="rId79" Type="http://schemas.openxmlformats.org/officeDocument/2006/relationships/hyperlink" Target="http://www3.lrs.lt/cgi-bin/preps2?a=238275&amp;b=" TargetMode="External"/><Relationship Id="rId102" Type="http://schemas.openxmlformats.org/officeDocument/2006/relationships/hyperlink" Target="http://www3.lrs.lt/cgi-bin/preps2?a=266753&amp;b=" TargetMode="External"/><Relationship Id="rId123" Type="http://schemas.openxmlformats.org/officeDocument/2006/relationships/hyperlink" Target="http://www3.lrs.lt/cgi-bin/preps2?Condition1=110341&amp;Condition2=" TargetMode="External"/><Relationship Id="rId128" Type="http://schemas.openxmlformats.org/officeDocument/2006/relationships/hyperlink" Target="http://www3.lrs.lt/cgi-bin/preps2?Condition1=1641&amp;Condition2=" TargetMode="External"/><Relationship Id="rId144" Type="http://schemas.openxmlformats.org/officeDocument/2006/relationships/hyperlink" Target="http://www3.lrs.lt/cgi-bin/preps2?Condition1=44574&amp;Condition2=" TargetMode="External"/><Relationship Id="rId149" Type="http://schemas.openxmlformats.org/officeDocument/2006/relationships/hyperlink" Target="http://www3.lrs.lt/cgi-bin/preps2?Condition1=87631&amp;Condition2=" TargetMode="External"/><Relationship Id="rId5" Type="http://schemas.openxmlformats.org/officeDocument/2006/relationships/webSettings" Target="webSettings.xml"/><Relationship Id="rId90" Type="http://schemas.openxmlformats.org/officeDocument/2006/relationships/hyperlink" Target="http://www3.lrs.lt/cgi-bin/preps2?a=266753&amp;b=" TargetMode="External"/><Relationship Id="rId95" Type="http://schemas.openxmlformats.org/officeDocument/2006/relationships/hyperlink" Target="http://www3.lrs.lt/cgi-bin/preps2?a=266753&amp;b=" TargetMode="External"/><Relationship Id="rId160" Type="http://schemas.openxmlformats.org/officeDocument/2006/relationships/hyperlink" Target="http://www3.lrs.lt/cgi-bin/preps2?Condition1=124109&amp;Condition2=" TargetMode="External"/><Relationship Id="rId165" Type="http://schemas.openxmlformats.org/officeDocument/2006/relationships/hyperlink" Target="http://www3.lrs.lt/cgi-bin/preps2?a=209652&amp;b=" TargetMode="External"/><Relationship Id="rId181" Type="http://schemas.openxmlformats.org/officeDocument/2006/relationships/footer" Target="footer2.xml"/><Relationship Id="rId22" Type="http://schemas.openxmlformats.org/officeDocument/2006/relationships/hyperlink" Target="http://www3.lrs.lt/cgi-bin/preps2?a=170275&amp;b=" TargetMode="External"/><Relationship Id="rId27" Type="http://schemas.openxmlformats.org/officeDocument/2006/relationships/hyperlink" Target="http://www3.lrs.lt/cgi-bin/preps2?a=318823&amp;b=" TargetMode="External"/><Relationship Id="rId43" Type="http://schemas.openxmlformats.org/officeDocument/2006/relationships/hyperlink" Target="http://www3.lrs.lt/cgi-bin/preps2?a=266753&amp;b=" TargetMode="External"/><Relationship Id="rId48" Type="http://schemas.openxmlformats.org/officeDocument/2006/relationships/hyperlink" Target="http://www3.lrs.lt/cgi-bin/preps2?a=318823&amp;b=" TargetMode="External"/><Relationship Id="rId64" Type="http://schemas.openxmlformats.org/officeDocument/2006/relationships/hyperlink" Target="http://www3.lrs.lt/cgi-bin/preps2?a=318823&amp;b=" TargetMode="External"/><Relationship Id="rId69" Type="http://schemas.openxmlformats.org/officeDocument/2006/relationships/hyperlink" Target="http://www3.lrs.lt/cgi-bin/preps2?a=266753&amp;b=" TargetMode="External"/><Relationship Id="rId113" Type="http://schemas.openxmlformats.org/officeDocument/2006/relationships/hyperlink" Target="http://www3.lrs.lt/cgi-bin/preps2?a=233795&amp;b=" TargetMode="External"/><Relationship Id="rId118" Type="http://schemas.openxmlformats.org/officeDocument/2006/relationships/hyperlink" Target="http://www3.lrs.lt/cgi-bin/preps2?a=318823&amp;b=" TargetMode="External"/><Relationship Id="rId134" Type="http://schemas.openxmlformats.org/officeDocument/2006/relationships/hyperlink" Target="http://www3.lrs.lt/cgi-bin/preps2?Condition1=6007&amp;Condition2=" TargetMode="External"/><Relationship Id="rId139" Type="http://schemas.openxmlformats.org/officeDocument/2006/relationships/hyperlink" Target="http://www3.lrs.lt/cgi-bin/preps2?Condition1=29196&amp;Condition2=" TargetMode="External"/><Relationship Id="rId80" Type="http://schemas.openxmlformats.org/officeDocument/2006/relationships/hyperlink" Target="http://www3.lrs.lt/cgi-bin/preps2?a=240423&amp;b=" TargetMode="External"/><Relationship Id="rId85" Type="http://schemas.openxmlformats.org/officeDocument/2006/relationships/hyperlink" Target="http://www3.lrs.lt/cgi-bin/preps2?a=372783&amp;b=" TargetMode="External"/><Relationship Id="rId150" Type="http://schemas.openxmlformats.org/officeDocument/2006/relationships/hyperlink" Target="http://www3.lrs.lt/cgi-bin/preps2?Condition1=87631&amp;Condition2=" TargetMode="External"/><Relationship Id="rId155" Type="http://schemas.openxmlformats.org/officeDocument/2006/relationships/hyperlink" Target="http://www3.lrs.lt/cgi-bin/preps2?Condition1=107747&amp;Condition2=" TargetMode="External"/><Relationship Id="rId171" Type="http://schemas.openxmlformats.org/officeDocument/2006/relationships/hyperlink" Target="http://www3.lrs.lt/cgi-bin/preps2?a=238640&amp;b=" TargetMode="External"/><Relationship Id="rId176" Type="http://schemas.openxmlformats.org/officeDocument/2006/relationships/hyperlink" Target="http://www3.lrs.lt/cgi-bin/preps2?a=341988&amp;b=" TargetMode="External"/><Relationship Id="rId12" Type="http://schemas.openxmlformats.org/officeDocument/2006/relationships/hyperlink" Target="http://www3.lrs.lt/cgi-bin/preps2?a=170275&amp;b=" TargetMode="External"/><Relationship Id="rId17" Type="http://schemas.openxmlformats.org/officeDocument/2006/relationships/hyperlink" Target="http://www3.lrs.lt/cgi-bin/preps2?a=233795&amp;b=" TargetMode="External"/><Relationship Id="rId33" Type="http://schemas.openxmlformats.org/officeDocument/2006/relationships/hyperlink" Target="http://www3.lrs.lt/cgi-bin/preps2?Condition1=110341&amp;Condition2=" TargetMode="External"/><Relationship Id="rId38" Type="http://schemas.openxmlformats.org/officeDocument/2006/relationships/hyperlink" Target="http://www3.lrs.lt/cgi-bin/preps2?a=318823&amp;b=" TargetMode="External"/><Relationship Id="rId59" Type="http://schemas.openxmlformats.org/officeDocument/2006/relationships/hyperlink" Target="http://www3.lrs.lt/cgi-bin/preps2?a=238275&amp;b=" TargetMode="External"/><Relationship Id="rId103" Type="http://schemas.openxmlformats.org/officeDocument/2006/relationships/hyperlink" Target="http://www3.lrs.lt/cgi-bin/preps2?a=266753&amp;b=" TargetMode="External"/><Relationship Id="rId108" Type="http://schemas.openxmlformats.org/officeDocument/2006/relationships/hyperlink" Target="http://www3.lrs.lt/cgi-bin/preps2?a=318823&amp;b=" TargetMode="External"/><Relationship Id="rId124" Type="http://schemas.openxmlformats.org/officeDocument/2006/relationships/hyperlink" Target="http://www3.lrs.lt/cgi-bin/preps2?a=170275&amp;b=" TargetMode="External"/><Relationship Id="rId129" Type="http://schemas.openxmlformats.org/officeDocument/2006/relationships/hyperlink" Target="http://www3.lrs.lt/cgi-bin/preps2?Condition1=1641&amp;Condition2=" TargetMode="External"/><Relationship Id="rId54" Type="http://schemas.openxmlformats.org/officeDocument/2006/relationships/hyperlink" Target="http://www3.lrs.lt/cgi-bin/preps2?a=224258&amp;b=" TargetMode="External"/><Relationship Id="rId70" Type="http://schemas.openxmlformats.org/officeDocument/2006/relationships/hyperlink" Target="http://www3.lrs.lt/cgi-bin/preps2?a=341988&amp;b=" TargetMode="External"/><Relationship Id="rId75" Type="http://schemas.openxmlformats.org/officeDocument/2006/relationships/hyperlink" Target="http://www3.lrs.lt/cgi-bin/preps2?a=372783&amp;b=" TargetMode="External"/><Relationship Id="rId91" Type="http://schemas.openxmlformats.org/officeDocument/2006/relationships/hyperlink" Target="http://www3.lrs.lt/cgi-bin/preps2?a=318823&amp;b=" TargetMode="External"/><Relationship Id="rId96" Type="http://schemas.openxmlformats.org/officeDocument/2006/relationships/hyperlink" Target="http://www3.lrs.lt/cgi-bin/preps2?a=318823&amp;b=" TargetMode="External"/><Relationship Id="rId140" Type="http://schemas.openxmlformats.org/officeDocument/2006/relationships/hyperlink" Target="http://www3.lrs.lt/cgi-bin/preps2?Condition1=29196&amp;Condition2=" TargetMode="External"/><Relationship Id="rId145" Type="http://schemas.openxmlformats.org/officeDocument/2006/relationships/hyperlink" Target="http://www3.lrs.lt/cgi-bin/preps2?Condition1=74477&amp;Condition2=" TargetMode="External"/><Relationship Id="rId161" Type="http://schemas.openxmlformats.org/officeDocument/2006/relationships/hyperlink" Target="http://www3.lrs.lt/cgi-bin/preps2?Condition1=124109&amp;Condition2=" TargetMode="External"/><Relationship Id="rId166" Type="http://schemas.openxmlformats.org/officeDocument/2006/relationships/hyperlink" Target="http://www3.lrs.lt/cgi-bin/preps2?a=111555&amp;b=" TargetMode="Externa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3.lrs.lt/cgi-bin/preps2?a=170275&amp;b=" TargetMode="External"/><Relationship Id="rId28" Type="http://schemas.openxmlformats.org/officeDocument/2006/relationships/hyperlink" Target="http://www3.lrs.lt/cgi-bin/preps2?a=266753&amp;b=" TargetMode="External"/><Relationship Id="rId49" Type="http://schemas.openxmlformats.org/officeDocument/2006/relationships/hyperlink" Target="http://www3.lrs.lt/cgi-bin/preps2?a=238275&amp;b=" TargetMode="External"/><Relationship Id="rId114" Type="http://schemas.openxmlformats.org/officeDocument/2006/relationships/hyperlink" Target="http://www3.lrs.lt/cgi-bin/preps2?a=238640&amp;b=" TargetMode="External"/><Relationship Id="rId119" Type="http://schemas.openxmlformats.org/officeDocument/2006/relationships/hyperlink" Target="http://www3.lrs.lt/cgi-bin/preps2?a=233795&amp;b=" TargetMode="External"/><Relationship Id="rId44" Type="http://schemas.openxmlformats.org/officeDocument/2006/relationships/hyperlink" Target="http://www3.lrs.lt/cgi-bin/preps2?a=170275&amp;b=" TargetMode="External"/><Relationship Id="rId60" Type="http://schemas.openxmlformats.org/officeDocument/2006/relationships/hyperlink" Target="http://www3.lrs.lt/cgi-bin/preps2?a=318823&amp;b=" TargetMode="External"/><Relationship Id="rId65" Type="http://schemas.openxmlformats.org/officeDocument/2006/relationships/hyperlink" Target="http://www3.lrs.lt/cgi-bin/preps2?a=372783&amp;b=" TargetMode="External"/><Relationship Id="rId81" Type="http://schemas.openxmlformats.org/officeDocument/2006/relationships/hyperlink" Target="http://www3.lrs.lt/cgi-bin/preps2?a=266753&amp;b=" TargetMode="External"/><Relationship Id="rId86" Type="http://schemas.openxmlformats.org/officeDocument/2006/relationships/hyperlink" Target="http://www3.lrs.lt/cgi-bin/preps2?a=240789&amp;b=" TargetMode="External"/><Relationship Id="rId130" Type="http://schemas.openxmlformats.org/officeDocument/2006/relationships/hyperlink" Target="http://www3.lrs.lt/cgi-bin/preps2?Condition1=6077&amp;Condition2=" TargetMode="External"/><Relationship Id="rId135" Type="http://schemas.openxmlformats.org/officeDocument/2006/relationships/hyperlink" Target="http://www3.lrs.lt/cgi-bin/preps2?Condition1=6007&amp;Condition2=" TargetMode="External"/><Relationship Id="rId151" Type="http://schemas.openxmlformats.org/officeDocument/2006/relationships/hyperlink" Target="http://www3.lrs.lt/cgi-bin/preps2?Condition1=105528&amp;Condition2=" TargetMode="External"/><Relationship Id="rId156" Type="http://schemas.openxmlformats.org/officeDocument/2006/relationships/hyperlink" Target="http://www3.lrs.lt/cgi-bin/preps2?Condition1=107747&amp;Condition2=" TargetMode="External"/><Relationship Id="rId177" Type="http://schemas.openxmlformats.org/officeDocument/2006/relationships/hyperlink" Target="http://www3.lrs.lt/cgi-bin/preps2?a=362021&amp;b=" TargetMode="External"/><Relationship Id="rId4" Type="http://schemas.openxmlformats.org/officeDocument/2006/relationships/settings" Target="settings.xml"/><Relationship Id="rId9" Type="http://schemas.openxmlformats.org/officeDocument/2006/relationships/hyperlink" Target="http://www3.lrs.lt/cgi-bin/preps2?Condition1=105528&amp;Condition2=" TargetMode="External"/><Relationship Id="rId172" Type="http://schemas.openxmlformats.org/officeDocument/2006/relationships/hyperlink" Target="http://www3.lrs.lt/cgi-bin/preps2?a=240423&amp;b=" TargetMode="External"/><Relationship Id="rId180" Type="http://schemas.openxmlformats.org/officeDocument/2006/relationships/footer" Target="footer1.xml"/><Relationship Id="rId13" Type="http://schemas.openxmlformats.org/officeDocument/2006/relationships/hyperlink" Target="http://www3.lrs.lt/cgi-bin/preps2?a=238640&amp;b=" TargetMode="External"/><Relationship Id="rId18" Type="http://schemas.openxmlformats.org/officeDocument/2006/relationships/hyperlink" Target="http://www3.lrs.lt/cgi-bin/preps2?a=266753&amp;b=" TargetMode="External"/><Relationship Id="rId39" Type="http://schemas.openxmlformats.org/officeDocument/2006/relationships/hyperlink" Target="http://www3.lrs.lt/cgi-bin/preps2?a=170275&amp;b=" TargetMode="External"/><Relationship Id="rId109" Type="http://schemas.openxmlformats.org/officeDocument/2006/relationships/hyperlink" Target="http://www3.lrs.lt/cgi-bin/preps2?a=266753&amp;b=" TargetMode="External"/><Relationship Id="rId34" Type="http://schemas.openxmlformats.org/officeDocument/2006/relationships/hyperlink" Target="http://www3.lrs.lt/cgi-bin/preps2?Condition1=110341&amp;Condition2=" TargetMode="External"/><Relationship Id="rId50" Type="http://schemas.openxmlformats.org/officeDocument/2006/relationships/hyperlink" Target="http://www3.lrs.lt/cgi-bin/preps2?a=266753&amp;b=" TargetMode="External"/><Relationship Id="rId55" Type="http://schemas.openxmlformats.org/officeDocument/2006/relationships/hyperlink" Target="http://www3.lrs.lt/cgi-bin/preps2?a=238275&amp;b=" TargetMode="External"/><Relationship Id="rId76" Type="http://schemas.openxmlformats.org/officeDocument/2006/relationships/hyperlink" Target="http://www3.lrs.lt/cgi-bin/preps2?Condition1=107747&amp;Condition2=" TargetMode="External"/><Relationship Id="rId97" Type="http://schemas.openxmlformats.org/officeDocument/2006/relationships/hyperlink" Target="http://www3.lrs.lt/cgi-bin/preps2?a=266753&amp;b=" TargetMode="External"/><Relationship Id="rId104" Type="http://schemas.openxmlformats.org/officeDocument/2006/relationships/hyperlink" Target="http://www3.lrs.lt/cgi-bin/preps2?a=266753&amp;b=" TargetMode="External"/><Relationship Id="rId120" Type="http://schemas.openxmlformats.org/officeDocument/2006/relationships/hyperlink" Target="http://www3.lrs.lt/cgi-bin/preps2?a=233795&amp;b=" TargetMode="External"/><Relationship Id="rId125" Type="http://schemas.openxmlformats.org/officeDocument/2006/relationships/hyperlink" Target="http://www3.lrs.lt/cgi-bin/preps2?a=362021&amp;b=" TargetMode="External"/><Relationship Id="rId141" Type="http://schemas.openxmlformats.org/officeDocument/2006/relationships/hyperlink" Target="http://www3.lrs.lt/cgi-bin/preps2?Condition1=29196&amp;Condition2=" TargetMode="External"/><Relationship Id="rId146" Type="http://schemas.openxmlformats.org/officeDocument/2006/relationships/hyperlink" Target="http://www3.lrs.lt/cgi-bin/preps2?Condition1=74477&amp;Condition2=" TargetMode="External"/><Relationship Id="rId167" Type="http://schemas.openxmlformats.org/officeDocument/2006/relationships/hyperlink" Target="http://www3.lrs.lt/cgi-bin/preps2?a=163482&amp;b=" TargetMode="External"/><Relationship Id="rId7" Type="http://schemas.openxmlformats.org/officeDocument/2006/relationships/endnotes" Target="endnotes.xml"/><Relationship Id="rId71" Type="http://schemas.openxmlformats.org/officeDocument/2006/relationships/hyperlink" Target="http://www3.lrs.lt/cgi-bin/preps2?a=372783&amp;b=" TargetMode="External"/><Relationship Id="rId92" Type="http://schemas.openxmlformats.org/officeDocument/2006/relationships/hyperlink" Target="http://www3.lrs.lt/cgi-bin/preps2?a=266753&amp;b=" TargetMode="External"/><Relationship Id="rId162" Type="http://schemas.openxmlformats.org/officeDocument/2006/relationships/hyperlink" Target="http://www3.lrs.lt/cgi-bin/preps2?Condition1=131422&amp;Condition2="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3.lrs.lt/cgi-bin/preps2?a=318823&amp;b=" TargetMode="External"/><Relationship Id="rId24" Type="http://schemas.openxmlformats.org/officeDocument/2006/relationships/hyperlink" Target="http://www3.lrs.lt/cgi-bin/preps2?a=170275&amp;b=" TargetMode="External"/><Relationship Id="rId40" Type="http://schemas.openxmlformats.org/officeDocument/2006/relationships/hyperlink" Target="http://www3.lrs.lt/cgi-bin/preps2?a=170275&amp;b=" TargetMode="External"/><Relationship Id="rId45" Type="http://schemas.openxmlformats.org/officeDocument/2006/relationships/hyperlink" Target="http://www3.lrs.lt/cgi-bin/preps2?a=238275&amp;b=" TargetMode="External"/><Relationship Id="rId66" Type="http://schemas.openxmlformats.org/officeDocument/2006/relationships/hyperlink" Target="http://www3.lrs.lt/cgi-bin/preps2?a=372783&amp;b=" TargetMode="External"/><Relationship Id="rId87" Type="http://schemas.openxmlformats.org/officeDocument/2006/relationships/hyperlink" Target="http://www3.lrs.lt/cgi-bin/preps2?a=266753&amp;b=" TargetMode="External"/><Relationship Id="rId110" Type="http://schemas.openxmlformats.org/officeDocument/2006/relationships/hyperlink" Target="http://www3.lrs.lt/cgi-bin/preps2?a=318823&amp;b=" TargetMode="External"/><Relationship Id="rId115" Type="http://schemas.openxmlformats.org/officeDocument/2006/relationships/hyperlink" Target="http://www3.lrs.lt/cgi-bin/preps2?a=240423&amp;b=" TargetMode="External"/><Relationship Id="rId131" Type="http://schemas.openxmlformats.org/officeDocument/2006/relationships/hyperlink" Target="http://www3.lrs.lt/cgi-bin/preps2?Condition1=6077&amp;Condition2=" TargetMode="External"/><Relationship Id="rId136" Type="http://schemas.openxmlformats.org/officeDocument/2006/relationships/hyperlink" Target="http://www3.lrs.lt/cgi-bin/preps2?Condition1=15188&amp;Condition2=" TargetMode="External"/><Relationship Id="rId157" Type="http://schemas.openxmlformats.org/officeDocument/2006/relationships/hyperlink" Target="http://www3.lrs.lt/cgi-bin/preps2?Condition1=110341&amp;Condition2=" TargetMode="External"/><Relationship Id="rId178" Type="http://schemas.openxmlformats.org/officeDocument/2006/relationships/hyperlink" Target="http://www3.lrs.lt/cgi-bin/preps2?a=372783&amp;b=" TargetMode="External"/><Relationship Id="rId61" Type="http://schemas.openxmlformats.org/officeDocument/2006/relationships/hyperlink" Target="http://www3.lrs.lt/cgi-bin/preps2?a=372783&amp;b=" TargetMode="External"/><Relationship Id="rId82" Type="http://schemas.openxmlformats.org/officeDocument/2006/relationships/hyperlink" Target="http://www3.lrs.lt/cgi-bin/preps2?a=318823&amp;b=" TargetMode="External"/><Relationship Id="rId152" Type="http://schemas.openxmlformats.org/officeDocument/2006/relationships/hyperlink" Target="http://www3.lrs.lt/cgi-bin/preps2?Condition1=105528&amp;Condition2=" TargetMode="External"/><Relationship Id="rId173" Type="http://schemas.openxmlformats.org/officeDocument/2006/relationships/hyperlink" Target="http://www3.lrs.lt/cgi-bin/preps2?a=240789&amp;b=" TargetMode="External"/><Relationship Id="rId19" Type="http://schemas.openxmlformats.org/officeDocument/2006/relationships/hyperlink" Target="http://www3.lrs.lt/cgi-bin/preps2?a=318823&amp;b=" TargetMode="External"/><Relationship Id="rId14" Type="http://schemas.openxmlformats.org/officeDocument/2006/relationships/hyperlink" Target="http://www3.lrs.lt/cgi-bin/preps2?a=318823&amp;b=" TargetMode="External"/><Relationship Id="rId30" Type="http://schemas.openxmlformats.org/officeDocument/2006/relationships/hyperlink" Target="http://www3.lrs.lt/cgi-bin/preps2?a=170275&amp;b=" TargetMode="External"/><Relationship Id="rId35" Type="http://schemas.openxmlformats.org/officeDocument/2006/relationships/hyperlink" Target="http://www3.lrs.lt/cgi-bin/preps2?a=318823&amp;b=" TargetMode="External"/><Relationship Id="rId56" Type="http://schemas.openxmlformats.org/officeDocument/2006/relationships/hyperlink" Target="http://www3.lrs.lt/cgi-bin/preps2?a=266753&amp;b=" TargetMode="External"/><Relationship Id="rId77" Type="http://schemas.openxmlformats.org/officeDocument/2006/relationships/hyperlink" Target="http://www3.lrs.lt/cgi-bin/preps2?Condition1=107747&amp;Condition2=" TargetMode="External"/><Relationship Id="rId100" Type="http://schemas.openxmlformats.org/officeDocument/2006/relationships/hyperlink" Target="http://www3.lrs.lt/cgi-bin/preps2?a=266753&amp;b=" TargetMode="External"/><Relationship Id="rId105" Type="http://schemas.openxmlformats.org/officeDocument/2006/relationships/hyperlink" Target="http://www3.lrs.lt/cgi-bin/preps2?a=318823&amp;b=" TargetMode="External"/><Relationship Id="rId126" Type="http://schemas.openxmlformats.org/officeDocument/2006/relationships/hyperlink" Target="http://www3.lrs.lt/cgi-bin/preps2?a=209652&amp;b=" TargetMode="External"/><Relationship Id="rId147" Type="http://schemas.openxmlformats.org/officeDocument/2006/relationships/hyperlink" Target="http://www3.lrs.lt/cgi-bin/preps2?Condition1=74477&amp;Condition2=" TargetMode="External"/><Relationship Id="rId168" Type="http://schemas.openxmlformats.org/officeDocument/2006/relationships/hyperlink" Target="http://www3.lrs.lt/cgi-bin/preps2?a=224258&amp;b=" TargetMode="External"/><Relationship Id="rId8" Type="http://schemas.openxmlformats.org/officeDocument/2006/relationships/hyperlink" Target="http://www3.lrs.lt/cgi-bin/preps2?a=1536&amp;b=" TargetMode="External"/><Relationship Id="rId51" Type="http://schemas.openxmlformats.org/officeDocument/2006/relationships/hyperlink" Target="http://www3.lrs.lt/cgi-bin/preps2?a=318823&amp;b=" TargetMode="External"/><Relationship Id="rId72" Type="http://schemas.openxmlformats.org/officeDocument/2006/relationships/hyperlink" Target="http://www3.lrs.lt/cgi-bin/preps2?a=266753&amp;b=" TargetMode="External"/><Relationship Id="rId93" Type="http://schemas.openxmlformats.org/officeDocument/2006/relationships/hyperlink" Target="http://www3.lrs.lt/cgi-bin/preps2?a=318823&amp;b=" TargetMode="External"/><Relationship Id="rId98" Type="http://schemas.openxmlformats.org/officeDocument/2006/relationships/hyperlink" Target="http://www3.lrs.lt/cgi-bin/preps2?a=318823&amp;b=" TargetMode="External"/><Relationship Id="rId121" Type="http://schemas.openxmlformats.org/officeDocument/2006/relationships/hyperlink" Target="http://www3.lrs.lt/cgi-bin/preps2?Condition1=110341&amp;Condition2=" TargetMode="External"/><Relationship Id="rId142" Type="http://schemas.openxmlformats.org/officeDocument/2006/relationships/hyperlink" Target="http://www3.lrs.lt/cgi-bin/preps2?Condition1=44574&amp;Condition2=" TargetMode="External"/><Relationship Id="rId163" Type="http://schemas.openxmlformats.org/officeDocument/2006/relationships/hyperlink" Target="http://www3.lrs.lt/cgi-bin/preps2?a=170275&amp;b=" TargetMode="External"/><Relationship Id="rId3" Type="http://schemas.microsoft.com/office/2007/relationships/stylesWithEffects" Target="stylesWithEffects.xml"/><Relationship Id="rId25" Type="http://schemas.openxmlformats.org/officeDocument/2006/relationships/hyperlink" Target="http://www3.lrs.lt/cgi-bin/preps2?a=170275&amp;b=" TargetMode="External"/><Relationship Id="rId46" Type="http://schemas.openxmlformats.org/officeDocument/2006/relationships/hyperlink" Target="http://www3.lrs.lt/cgi-bin/preps2?a=266753&amp;b=" TargetMode="External"/><Relationship Id="rId67" Type="http://schemas.openxmlformats.org/officeDocument/2006/relationships/hyperlink" Target="http://www3.lrs.lt/cgi-bin/preps2?a=372783&amp;b=" TargetMode="External"/><Relationship Id="rId116" Type="http://schemas.openxmlformats.org/officeDocument/2006/relationships/hyperlink" Target="http://www3.lrs.lt/cgi-bin/preps2?a=318823&amp;b=" TargetMode="External"/><Relationship Id="rId137" Type="http://schemas.openxmlformats.org/officeDocument/2006/relationships/hyperlink" Target="http://www3.lrs.lt/cgi-bin/preps2?Condition1=15188&amp;Condition2=" TargetMode="External"/><Relationship Id="rId158" Type="http://schemas.openxmlformats.org/officeDocument/2006/relationships/hyperlink" Target="http://www3.lrs.lt/cgi-bin/preps2?Condition1=110341&amp;Condition2=" TargetMode="External"/><Relationship Id="rId20" Type="http://schemas.openxmlformats.org/officeDocument/2006/relationships/hyperlink" Target="http://www3.lrs.lt/cgi-bin/preps2?a=170275&amp;b=" TargetMode="External"/><Relationship Id="rId41" Type="http://schemas.openxmlformats.org/officeDocument/2006/relationships/hyperlink" Target="http://www3.lrs.lt/cgi-bin/preps2?a=318823&amp;b=" TargetMode="External"/><Relationship Id="rId62" Type="http://schemas.openxmlformats.org/officeDocument/2006/relationships/hyperlink" Target="http://www3.lrs.lt/cgi-bin/preps2?Condition1=124109&amp;Condition2=" TargetMode="External"/><Relationship Id="rId83" Type="http://schemas.openxmlformats.org/officeDocument/2006/relationships/hyperlink" Target="http://www3.lrs.lt/cgi-bin/preps2?a=372783&amp;b=" TargetMode="External"/><Relationship Id="rId88" Type="http://schemas.openxmlformats.org/officeDocument/2006/relationships/hyperlink" Target="http://www3.lrs.lt/cgi-bin/preps2?a=187187&amp;b=" TargetMode="External"/><Relationship Id="rId111" Type="http://schemas.openxmlformats.org/officeDocument/2006/relationships/hyperlink" Target="http://www3.lrs.lt/cgi-bin/preps2?a=266753&amp;b=" TargetMode="External"/><Relationship Id="rId132" Type="http://schemas.openxmlformats.org/officeDocument/2006/relationships/hyperlink" Target="http://www3.lrs.lt/cgi-bin/preps2?Condition1=6077&amp;Condition2=" TargetMode="External"/><Relationship Id="rId153" Type="http://schemas.openxmlformats.org/officeDocument/2006/relationships/hyperlink" Target="http://www3.lrs.lt/cgi-bin/preps2?Condition1=105528&amp;Condition2=" TargetMode="External"/><Relationship Id="rId174" Type="http://schemas.openxmlformats.org/officeDocument/2006/relationships/hyperlink" Target="http://www3.lrs.lt/cgi-bin/preps2?a=266753&amp;b=" TargetMode="External"/><Relationship Id="rId179" Type="http://schemas.openxmlformats.org/officeDocument/2006/relationships/hyperlink" Target="http://www3.lrs.lt/cgi-bin/preps2?a=389225&amp;b=" TargetMode="External"/><Relationship Id="rId15" Type="http://schemas.openxmlformats.org/officeDocument/2006/relationships/hyperlink" Target="http://www3.lrs.lt/cgi-bin/preps2?a=266753&amp;b=" TargetMode="External"/><Relationship Id="rId36" Type="http://schemas.openxmlformats.org/officeDocument/2006/relationships/hyperlink" Target="http://www3.lrs.lt/cgi-bin/preps2?a=318823&amp;b=" TargetMode="External"/><Relationship Id="rId57" Type="http://schemas.openxmlformats.org/officeDocument/2006/relationships/hyperlink" Target="http://www3.lrs.lt/cgi-bin/preps2?a=318823&amp;b=" TargetMode="External"/><Relationship Id="rId106" Type="http://schemas.openxmlformats.org/officeDocument/2006/relationships/hyperlink" Target="http://www3.lrs.lt/cgi-bin/preps2?a=266753&amp;b=" TargetMode="External"/><Relationship Id="rId127" Type="http://schemas.openxmlformats.org/officeDocument/2006/relationships/hyperlink" Target="http://www3.lrs.lt/cgi-bin/preps2?Condition1=1641&amp;Condition2=" TargetMode="External"/><Relationship Id="rId10" Type="http://schemas.openxmlformats.org/officeDocument/2006/relationships/hyperlink" Target="http://www3.lrs.lt/cgi-bin/preps2?Condition1=105528&amp;Condition2=" TargetMode="External"/><Relationship Id="rId31" Type="http://schemas.openxmlformats.org/officeDocument/2006/relationships/hyperlink" Target="http://www3.lrs.lt/cgi-bin/preps2?a=170275&amp;b=" TargetMode="External"/><Relationship Id="rId52" Type="http://schemas.openxmlformats.org/officeDocument/2006/relationships/hyperlink" Target="http://www3.lrs.lt/cgi-bin/preps2?a=266753&amp;b=" TargetMode="External"/><Relationship Id="rId73" Type="http://schemas.openxmlformats.org/officeDocument/2006/relationships/hyperlink" Target="http://www3.lrs.lt/cgi-bin/preps2?a=372783&amp;b=" TargetMode="External"/><Relationship Id="rId78" Type="http://schemas.openxmlformats.org/officeDocument/2006/relationships/hyperlink" Target="http://www3.lrs.lt/cgi-bin/preps2?Condition1=107747&amp;Condition2=" TargetMode="External"/><Relationship Id="rId94" Type="http://schemas.openxmlformats.org/officeDocument/2006/relationships/hyperlink" Target="http://www3.lrs.lt/cgi-bin/preps2?a=238275&amp;b=" TargetMode="External"/><Relationship Id="rId99" Type="http://schemas.openxmlformats.org/officeDocument/2006/relationships/hyperlink" Target="http://www3.lrs.lt/cgi-bin/preps2?a=389225&amp;b=" TargetMode="External"/><Relationship Id="rId101" Type="http://schemas.openxmlformats.org/officeDocument/2006/relationships/hyperlink" Target="http://www3.lrs.lt/cgi-bin/preps2?a=266753&amp;b=" TargetMode="External"/><Relationship Id="rId122" Type="http://schemas.openxmlformats.org/officeDocument/2006/relationships/hyperlink" Target="http://www3.lrs.lt/cgi-bin/preps2?Condition1=110341&amp;Condition2=" TargetMode="External"/><Relationship Id="rId143" Type="http://schemas.openxmlformats.org/officeDocument/2006/relationships/hyperlink" Target="http://www3.lrs.lt/cgi-bin/preps2?Condition1=44574&amp;Condition2=" TargetMode="External"/><Relationship Id="rId148" Type="http://schemas.openxmlformats.org/officeDocument/2006/relationships/hyperlink" Target="http://www3.lrs.lt/cgi-bin/preps2?Condition1=87631&amp;Condition2=" TargetMode="External"/><Relationship Id="rId164" Type="http://schemas.openxmlformats.org/officeDocument/2006/relationships/hyperlink" Target="http://www3.lrs.lt/cgi-bin/preps2?a=187187&amp;b=" TargetMode="External"/><Relationship Id="rId169" Type="http://schemas.openxmlformats.org/officeDocument/2006/relationships/hyperlink" Target="http://www3.lrs.lt/cgi-bin/preps2?a=233795&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23862</Words>
  <Characters>163933</Characters>
  <Application>Microsoft Office Word</Application>
  <DocSecurity>4</DocSecurity>
  <Lines>2778</Lines>
  <Paragraphs>1060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Įstatymas paskelbtas: Žin</vt:lpstr>
      <vt:lpstr>Įstatymas paskelbtas: Žin</vt:lpstr>
    </vt:vector>
  </TitlesOfParts>
  <Company>Seimas</Company>
  <LinksUpToDate>false</LinksUpToDate>
  <CharactersWithSpaces>186735</CharactersWithSpaces>
  <SharedDoc>false</SharedDoc>
  <HLinks>
    <vt:vector size="1032" baseType="variant">
      <vt:variant>
        <vt:i4>1179730</vt:i4>
      </vt:variant>
      <vt:variant>
        <vt:i4>513</vt:i4>
      </vt:variant>
      <vt:variant>
        <vt:i4>0</vt:i4>
      </vt:variant>
      <vt:variant>
        <vt:i4>5</vt:i4>
      </vt:variant>
      <vt:variant>
        <vt:lpwstr>http://www3.lrs.lt/cgi-bin/preps2?a=389225&amp;b=</vt:lpwstr>
      </vt:variant>
      <vt:variant>
        <vt:lpwstr/>
      </vt:variant>
      <vt:variant>
        <vt:i4>1966163</vt:i4>
      </vt:variant>
      <vt:variant>
        <vt:i4>510</vt:i4>
      </vt:variant>
      <vt:variant>
        <vt:i4>0</vt:i4>
      </vt:variant>
      <vt:variant>
        <vt:i4>5</vt:i4>
      </vt:variant>
      <vt:variant>
        <vt:lpwstr>http://www3.lrs.lt/cgi-bin/preps2?a=372783&amp;b=</vt:lpwstr>
      </vt:variant>
      <vt:variant>
        <vt:lpwstr/>
      </vt:variant>
      <vt:variant>
        <vt:i4>1704025</vt:i4>
      </vt:variant>
      <vt:variant>
        <vt:i4>507</vt:i4>
      </vt:variant>
      <vt:variant>
        <vt:i4>0</vt:i4>
      </vt:variant>
      <vt:variant>
        <vt:i4>5</vt:i4>
      </vt:variant>
      <vt:variant>
        <vt:lpwstr>http://www3.lrs.lt/cgi-bin/preps2?a=362021&amp;b=</vt:lpwstr>
      </vt:variant>
      <vt:variant>
        <vt:lpwstr/>
      </vt:variant>
      <vt:variant>
        <vt:i4>1572944</vt:i4>
      </vt:variant>
      <vt:variant>
        <vt:i4>504</vt:i4>
      </vt:variant>
      <vt:variant>
        <vt:i4>0</vt:i4>
      </vt:variant>
      <vt:variant>
        <vt:i4>5</vt:i4>
      </vt:variant>
      <vt:variant>
        <vt:lpwstr>http://www3.lrs.lt/cgi-bin/preps2?a=341988&amp;b=</vt:lpwstr>
      </vt:variant>
      <vt:variant>
        <vt:lpwstr/>
      </vt:variant>
      <vt:variant>
        <vt:i4>1507411</vt:i4>
      </vt:variant>
      <vt:variant>
        <vt:i4>501</vt:i4>
      </vt:variant>
      <vt:variant>
        <vt:i4>0</vt:i4>
      </vt:variant>
      <vt:variant>
        <vt:i4>5</vt:i4>
      </vt:variant>
      <vt:variant>
        <vt:lpwstr>http://www3.lrs.lt/cgi-bin/preps2?a=318823&amp;b=</vt:lpwstr>
      </vt:variant>
      <vt:variant>
        <vt:lpwstr/>
      </vt:variant>
      <vt:variant>
        <vt:i4>2031707</vt:i4>
      </vt:variant>
      <vt:variant>
        <vt:i4>498</vt:i4>
      </vt:variant>
      <vt:variant>
        <vt:i4>0</vt:i4>
      </vt:variant>
      <vt:variant>
        <vt:i4>5</vt:i4>
      </vt:variant>
      <vt:variant>
        <vt:lpwstr>http://www3.lrs.lt/cgi-bin/preps2?a=266753&amp;b=</vt:lpwstr>
      </vt:variant>
      <vt:variant>
        <vt:lpwstr/>
      </vt:variant>
      <vt:variant>
        <vt:i4>1507408</vt:i4>
      </vt:variant>
      <vt:variant>
        <vt:i4>495</vt:i4>
      </vt:variant>
      <vt:variant>
        <vt:i4>0</vt:i4>
      </vt:variant>
      <vt:variant>
        <vt:i4>5</vt:i4>
      </vt:variant>
      <vt:variant>
        <vt:lpwstr>http://www3.lrs.lt/cgi-bin/preps2?a=240789&amp;b=</vt:lpwstr>
      </vt:variant>
      <vt:variant>
        <vt:lpwstr/>
      </vt:variant>
      <vt:variant>
        <vt:i4>1966170</vt:i4>
      </vt:variant>
      <vt:variant>
        <vt:i4>492</vt:i4>
      </vt:variant>
      <vt:variant>
        <vt:i4>0</vt:i4>
      </vt:variant>
      <vt:variant>
        <vt:i4>5</vt:i4>
      </vt:variant>
      <vt:variant>
        <vt:lpwstr>http://www3.lrs.lt/cgi-bin/preps2?a=240423&amp;b=</vt:lpwstr>
      </vt:variant>
      <vt:variant>
        <vt:lpwstr/>
      </vt:variant>
      <vt:variant>
        <vt:i4>1572948</vt:i4>
      </vt:variant>
      <vt:variant>
        <vt:i4>489</vt:i4>
      </vt:variant>
      <vt:variant>
        <vt:i4>0</vt:i4>
      </vt:variant>
      <vt:variant>
        <vt:i4>5</vt:i4>
      </vt:variant>
      <vt:variant>
        <vt:lpwstr>http://www3.lrs.lt/cgi-bin/preps2?a=238640&amp;b=</vt:lpwstr>
      </vt:variant>
      <vt:variant>
        <vt:lpwstr/>
      </vt:variant>
      <vt:variant>
        <vt:i4>1638487</vt:i4>
      </vt:variant>
      <vt:variant>
        <vt:i4>486</vt:i4>
      </vt:variant>
      <vt:variant>
        <vt:i4>0</vt:i4>
      </vt:variant>
      <vt:variant>
        <vt:i4>5</vt:i4>
      </vt:variant>
      <vt:variant>
        <vt:lpwstr>http://www3.lrs.lt/cgi-bin/preps2?a=238275&amp;b=</vt:lpwstr>
      </vt:variant>
      <vt:variant>
        <vt:lpwstr/>
      </vt:variant>
      <vt:variant>
        <vt:i4>1835090</vt:i4>
      </vt:variant>
      <vt:variant>
        <vt:i4>483</vt:i4>
      </vt:variant>
      <vt:variant>
        <vt:i4>0</vt:i4>
      </vt:variant>
      <vt:variant>
        <vt:i4>5</vt:i4>
      </vt:variant>
      <vt:variant>
        <vt:lpwstr>http://www3.lrs.lt/cgi-bin/preps2?a=233795&amp;b=</vt:lpwstr>
      </vt:variant>
      <vt:variant>
        <vt:lpwstr/>
      </vt:variant>
      <vt:variant>
        <vt:i4>1376345</vt:i4>
      </vt:variant>
      <vt:variant>
        <vt:i4>480</vt:i4>
      </vt:variant>
      <vt:variant>
        <vt:i4>0</vt:i4>
      </vt:variant>
      <vt:variant>
        <vt:i4>5</vt:i4>
      </vt:variant>
      <vt:variant>
        <vt:lpwstr>http://www3.lrs.lt/cgi-bin/preps2?a=224258&amp;b=</vt:lpwstr>
      </vt:variant>
      <vt:variant>
        <vt:lpwstr/>
      </vt:variant>
      <vt:variant>
        <vt:i4>1900624</vt:i4>
      </vt:variant>
      <vt:variant>
        <vt:i4>477</vt:i4>
      </vt:variant>
      <vt:variant>
        <vt:i4>0</vt:i4>
      </vt:variant>
      <vt:variant>
        <vt:i4>5</vt:i4>
      </vt:variant>
      <vt:variant>
        <vt:lpwstr>http://www3.lrs.lt/cgi-bin/preps2?a=163482&amp;b=</vt:lpwstr>
      </vt:variant>
      <vt:variant>
        <vt:lpwstr/>
      </vt:variant>
      <vt:variant>
        <vt:i4>1835103</vt:i4>
      </vt:variant>
      <vt:variant>
        <vt:i4>474</vt:i4>
      </vt:variant>
      <vt:variant>
        <vt:i4>0</vt:i4>
      </vt:variant>
      <vt:variant>
        <vt:i4>5</vt:i4>
      </vt:variant>
      <vt:variant>
        <vt:lpwstr>http://www3.lrs.lt/cgi-bin/preps2?a=111555&amp;b=</vt:lpwstr>
      </vt:variant>
      <vt:variant>
        <vt:lpwstr/>
      </vt:variant>
      <vt:variant>
        <vt:i4>1638484</vt:i4>
      </vt:variant>
      <vt:variant>
        <vt:i4>471</vt:i4>
      </vt:variant>
      <vt:variant>
        <vt:i4>0</vt:i4>
      </vt:variant>
      <vt:variant>
        <vt:i4>5</vt:i4>
      </vt:variant>
      <vt:variant>
        <vt:lpwstr>http://www3.lrs.lt/cgi-bin/preps2?a=209652&amp;b=</vt:lpwstr>
      </vt:variant>
      <vt:variant>
        <vt:lpwstr/>
      </vt:variant>
      <vt:variant>
        <vt:i4>1245268</vt:i4>
      </vt:variant>
      <vt:variant>
        <vt:i4>468</vt:i4>
      </vt:variant>
      <vt:variant>
        <vt:i4>0</vt:i4>
      </vt:variant>
      <vt:variant>
        <vt:i4>5</vt:i4>
      </vt:variant>
      <vt:variant>
        <vt:lpwstr>http://www3.lrs.lt/cgi-bin/preps2?a=187187&amp;b=</vt:lpwstr>
      </vt:variant>
      <vt:variant>
        <vt:lpwstr/>
      </vt:variant>
      <vt:variant>
        <vt:i4>1900636</vt:i4>
      </vt:variant>
      <vt:variant>
        <vt:i4>465</vt:i4>
      </vt:variant>
      <vt:variant>
        <vt:i4>0</vt:i4>
      </vt:variant>
      <vt:variant>
        <vt:i4>5</vt:i4>
      </vt:variant>
      <vt:variant>
        <vt:lpwstr>http://www3.lrs.lt/cgi-bin/preps2?a=170275&amp;b=</vt:lpwstr>
      </vt:variant>
      <vt:variant>
        <vt:lpwstr/>
      </vt:variant>
      <vt:variant>
        <vt:i4>6619173</vt:i4>
      </vt:variant>
      <vt:variant>
        <vt:i4>462</vt:i4>
      </vt:variant>
      <vt:variant>
        <vt:i4>0</vt:i4>
      </vt:variant>
      <vt:variant>
        <vt:i4>5</vt:i4>
      </vt:variant>
      <vt:variant>
        <vt:lpwstr>http://www3.lrs.lt/cgi-bin/preps2?Condition1=131422&amp;Condition2=</vt:lpwstr>
      </vt:variant>
      <vt:variant>
        <vt:lpwstr/>
      </vt:variant>
      <vt:variant>
        <vt:i4>6422570</vt:i4>
      </vt:variant>
      <vt:variant>
        <vt:i4>458</vt:i4>
      </vt:variant>
      <vt:variant>
        <vt:i4>0</vt:i4>
      </vt:variant>
      <vt:variant>
        <vt:i4>5</vt:i4>
      </vt:variant>
      <vt:variant>
        <vt:lpwstr>http://www3.lrs.lt/cgi-bin/preps2?Condition1=124109&amp;Condition2=</vt:lpwstr>
      </vt:variant>
      <vt:variant>
        <vt:lpwstr/>
      </vt:variant>
      <vt:variant>
        <vt:i4>6422570</vt:i4>
      </vt:variant>
      <vt:variant>
        <vt:i4>456</vt:i4>
      </vt:variant>
      <vt:variant>
        <vt:i4>0</vt:i4>
      </vt:variant>
      <vt:variant>
        <vt:i4>5</vt:i4>
      </vt:variant>
      <vt:variant>
        <vt:lpwstr>http://www3.lrs.lt/cgi-bin/preps2?Condition1=124109&amp;Condition2=</vt:lpwstr>
      </vt:variant>
      <vt:variant>
        <vt:lpwstr/>
      </vt:variant>
      <vt:variant>
        <vt:i4>6422563</vt:i4>
      </vt:variant>
      <vt:variant>
        <vt:i4>451</vt:i4>
      </vt:variant>
      <vt:variant>
        <vt:i4>0</vt:i4>
      </vt:variant>
      <vt:variant>
        <vt:i4>5</vt:i4>
      </vt:variant>
      <vt:variant>
        <vt:lpwstr>http://www3.lrs.lt/cgi-bin/preps2?Condition1=110341&amp;Condition2=</vt:lpwstr>
      </vt:variant>
      <vt:variant>
        <vt:lpwstr/>
      </vt:variant>
      <vt:variant>
        <vt:i4>6422563</vt:i4>
      </vt:variant>
      <vt:variant>
        <vt:i4>449</vt:i4>
      </vt:variant>
      <vt:variant>
        <vt:i4>0</vt:i4>
      </vt:variant>
      <vt:variant>
        <vt:i4>5</vt:i4>
      </vt:variant>
      <vt:variant>
        <vt:lpwstr>http://www3.lrs.lt/cgi-bin/preps2?Condition1=110341&amp;Condition2=</vt:lpwstr>
      </vt:variant>
      <vt:variant>
        <vt:lpwstr/>
      </vt:variant>
      <vt:variant>
        <vt:i4>6422563</vt:i4>
      </vt:variant>
      <vt:variant>
        <vt:i4>447</vt:i4>
      </vt:variant>
      <vt:variant>
        <vt:i4>0</vt:i4>
      </vt:variant>
      <vt:variant>
        <vt:i4>5</vt:i4>
      </vt:variant>
      <vt:variant>
        <vt:lpwstr>http://www3.lrs.lt/cgi-bin/preps2?Condition1=110341&amp;Condition2=</vt:lpwstr>
      </vt:variant>
      <vt:variant>
        <vt:lpwstr/>
      </vt:variant>
      <vt:variant>
        <vt:i4>6619168</vt:i4>
      </vt:variant>
      <vt:variant>
        <vt:i4>442</vt:i4>
      </vt:variant>
      <vt:variant>
        <vt:i4>0</vt:i4>
      </vt:variant>
      <vt:variant>
        <vt:i4>5</vt:i4>
      </vt:variant>
      <vt:variant>
        <vt:lpwstr>http://www3.lrs.lt/cgi-bin/preps2?Condition1=107747&amp;Condition2=</vt:lpwstr>
      </vt:variant>
      <vt:variant>
        <vt:lpwstr/>
      </vt:variant>
      <vt:variant>
        <vt:i4>6619168</vt:i4>
      </vt:variant>
      <vt:variant>
        <vt:i4>440</vt:i4>
      </vt:variant>
      <vt:variant>
        <vt:i4>0</vt:i4>
      </vt:variant>
      <vt:variant>
        <vt:i4>5</vt:i4>
      </vt:variant>
      <vt:variant>
        <vt:lpwstr>http://www3.lrs.lt/cgi-bin/preps2?Condition1=107747&amp;Condition2=</vt:lpwstr>
      </vt:variant>
      <vt:variant>
        <vt:lpwstr/>
      </vt:variant>
      <vt:variant>
        <vt:i4>6619168</vt:i4>
      </vt:variant>
      <vt:variant>
        <vt:i4>438</vt:i4>
      </vt:variant>
      <vt:variant>
        <vt:i4>0</vt:i4>
      </vt:variant>
      <vt:variant>
        <vt:i4>5</vt:i4>
      </vt:variant>
      <vt:variant>
        <vt:lpwstr>http://www3.lrs.lt/cgi-bin/preps2?Condition1=107747&amp;Condition2=</vt:lpwstr>
      </vt:variant>
      <vt:variant>
        <vt:lpwstr/>
      </vt:variant>
      <vt:variant>
        <vt:i4>6357037</vt:i4>
      </vt:variant>
      <vt:variant>
        <vt:i4>433</vt:i4>
      </vt:variant>
      <vt:variant>
        <vt:i4>0</vt:i4>
      </vt:variant>
      <vt:variant>
        <vt:i4>5</vt:i4>
      </vt:variant>
      <vt:variant>
        <vt:lpwstr>http://www3.lrs.lt/cgi-bin/preps2?Condition1=105528&amp;Condition2=</vt:lpwstr>
      </vt:variant>
      <vt:variant>
        <vt:lpwstr/>
      </vt:variant>
      <vt:variant>
        <vt:i4>6357037</vt:i4>
      </vt:variant>
      <vt:variant>
        <vt:i4>431</vt:i4>
      </vt:variant>
      <vt:variant>
        <vt:i4>0</vt:i4>
      </vt:variant>
      <vt:variant>
        <vt:i4>5</vt:i4>
      </vt:variant>
      <vt:variant>
        <vt:lpwstr>http://www3.lrs.lt/cgi-bin/preps2?Condition1=105528&amp;Condition2=</vt:lpwstr>
      </vt:variant>
      <vt:variant>
        <vt:lpwstr/>
      </vt:variant>
      <vt:variant>
        <vt:i4>6357037</vt:i4>
      </vt:variant>
      <vt:variant>
        <vt:i4>429</vt:i4>
      </vt:variant>
      <vt:variant>
        <vt:i4>0</vt:i4>
      </vt:variant>
      <vt:variant>
        <vt:i4>5</vt:i4>
      </vt:variant>
      <vt:variant>
        <vt:lpwstr>http://www3.lrs.lt/cgi-bin/preps2?Condition1=105528&amp;Condition2=</vt:lpwstr>
      </vt:variant>
      <vt:variant>
        <vt:lpwstr/>
      </vt:variant>
      <vt:variant>
        <vt:i4>3276915</vt:i4>
      </vt:variant>
      <vt:variant>
        <vt:i4>424</vt:i4>
      </vt:variant>
      <vt:variant>
        <vt:i4>0</vt:i4>
      </vt:variant>
      <vt:variant>
        <vt:i4>5</vt:i4>
      </vt:variant>
      <vt:variant>
        <vt:lpwstr>http://www3.lrs.lt/cgi-bin/preps2?Condition1=87631&amp;Condition2=</vt:lpwstr>
      </vt:variant>
      <vt:variant>
        <vt:lpwstr/>
      </vt:variant>
      <vt:variant>
        <vt:i4>3276915</vt:i4>
      </vt:variant>
      <vt:variant>
        <vt:i4>422</vt:i4>
      </vt:variant>
      <vt:variant>
        <vt:i4>0</vt:i4>
      </vt:variant>
      <vt:variant>
        <vt:i4>5</vt:i4>
      </vt:variant>
      <vt:variant>
        <vt:lpwstr>http://www3.lrs.lt/cgi-bin/preps2?Condition1=87631&amp;Condition2=</vt:lpwstr>
      </vt:variant>
      <vt:variant>
        <vt:lpwstr/>
      </vt:variant>
      <vt:variant>
        <vt:i4>3276915</vt:i4>
      </vt:variant>
      <vt:variant>
        <vt:i4>420</vt:i4>
      </vt:variant>
      <vt:variant>
        <vt:i4>0</vt:i4>
      </vt:variant>
      <vt:variant>
        <vt:i4>5</vt:i4>
      </vt:variant>
      <vt:variant>
        <vt:lpwstr>http://www3.lrs.lt/cgi-bin/preps2?Condition1=87631&amp;Condition2=</vt:lpwstr>
      </vt:variant>
      <vt:variant>
        <vt:lpwstr/>
      </vt:variant>
      <vt:variant>
        <vt:i4>3735668</vt:i4>
      </vt:variant>
      <vt:variant>
        <vt:i4>415</vt:i4>
      </vt:variant>
      <vt:variant>
        <vt:i4>0</vt:i4>
      </vt:variant>
      <vt:variant>
        <vt:i4>5</vt:i4>
      </vt:variant>
      <vt:variant>
        <vt:lpwstr>http://www3.lrs.lt/cgi-bin/preps2?Condition1=74477&amp;Condition2=</vt:lpwstr>
      </vt:variant>
      <vt:variant>
        <vt:lpwstr/>
      </vt:variant>
      <vt:variant>
        <vt:i4>3735668</vt:i4>
      </vt:variant>
      <vt:variant>
        <vt:i4>413</vt:i4>
      </vt:variant>
      <vt:variant>
        <vt:i4>0</vt:i4>
      </vt:variant>
      <vt:variant>
        <vt:i4>5</vt:i4>
      </vt:variant>
      <vt:variant>
        <vt:lpwstr>http://www3.lrs.lt/cgi-bin/preps2?Condition1=74477&amp;Condition2=</vt:lpwstr>
      </vt:variant>
      <vt:variant>
        <vt:lpwstr/>
      </vt:variant>
      <vt:variant>
        <vt:i4>3735668</vt:i4>
      </vt:variant>
      <vt:variant>
        <vt:i4>411</vt:i4>
      </vt:variant>
      <vt:variant>
        <vt:i4>0</vt:i4>
      </vt:variant>
      <vt:variant>
        <vt:i4>5</vt:i4>
      </vt:variant>
      <vt:variant>
        <vt:lpwstr>http://www3.lrs.lt/cgi-bin/preps2?Condition1=74477&amp;Condition2=</vt:lpwstr>
      </vt:variant>
      <vt:variant>
        <vt:lpwstr/>
      </vt:variant>
      <vt:variant>
        <vt:i4>3670132</vt:i4>
      </vt:variant>
      <vt:variant>
        <vt:i4>406</vt:i4>
      </vt:variant>
      <vt:variant>
        <vt:i4>0</vt:i4>
      </vt:variant>
      <vt:variant>
        <vt:i4>5</vt:i4>
      </vt:variant>
      <vt:variant>
        <vt:lpwstr>http://www3.lrs.lt/cgi-bin/preps2?Condition1=44574&amp;Condition2=</vt:lpwstr>
      </vt:variant>
      <vt:variant>
        <vt:lpwstr/>
      </vt:variant>
      <vt:variant>
        <vt:i4>3670132</vt:i4>
      </vt:variant>
      <vt:variant>
        <vt:i4>404</vt:i4>
      </vt:variant>
      <vt:variant>
        <vt:i4>0</vt:i4>
      </vt:variant>
      <vt:variant>
        <vt:i4>5</vt:i4>
      </vt:variant>
      <vt:variant>
        <vt:lpwstr>http://www3.lrs.lt/cgi-bin/preps2?Condition1=44574&amp;Condition2=</vt:lpwstr>
      </vt:variant>
      <vt:variant>
        <vt:lpwstr/>
      </vt:variant>
      <vt:variant>
        <vt:i4>3670132</vt:i4>
      </vt:variant>
      <vt:variant>
        <vt:i4>402</vt:i4>
      </vt:variant>
      <vt:variant>
        <vt:i4>0</vt:i4>
      </vt:variant>
      <vt:variant>
        <vt:i4>5</vt:i4>
      </vt:variant>
      <vt:variant>
        <vt:lpwstr>http://www3.lrs.lt/cgi-bin/preps2?Condition1=44574&amp;Condition2=</vt:lpwstr>
      </vt:variant>
      <vt:variant>
        <vt:lpwstr/>
      </vt:variant>
      <vt:variant>
        <vt:i4>3670135</vt:i4>
      </vt:variant>
      <vt:variant>
        <vt:i4>397</vt:i4>
      </vt:variant>
      <vt:variant>
        <vt:i4>0</vt:i4>
      </vt:variant>
      <vt:variant>
        <vt:i4>5</vt:i4>
      </vt:variant>
      <vt:variant>
        <vt:lpwstr>http://www3.lrs.lt/cgi-bin/preps2?Condition1=29196&amp;Condition2=</vt:lpwstr>
      </vt:variant>
      <vt:variant>
        <vt:lpwstr/>
      </vt:variant>
      <vt:variant>
        <vt:i4>3670135</vt:i4>
      </vt:variant>
      <vt:variant>
        <vt:i4>395</vt:i4>
      </vt:variant>
      <vt:variant>
        <vt:i4>0</vt:i4>
      </vt:variant>
      <vt:variant>
        <vt:i4>5</vt:i4>
      </vt:variant>
      <vt:variant>
        <vt:lpwstr>http://www3.lrs.lt/cgi-bin/preps2?Condition1=29196&amp;Condition2=</vt:lpwstr>
      </vt:variant>
      <vt:variant>
        <vt:lpwstr/>
      </vt:variant>
      <vt:variant>
        <vt:i4>3670135</vt:i4>
      </vt:variant>
      <vt:variant>
        <vt:i4>393</vt:i4>
      </vt:variant>
      <vt:variant>
        <vt:i4>0</vt:i4>
      </vt:variant>
      <vt:variant>
        <vt:i4>5</vt:i4>
      </vt:variant>
      <vt:variant>
        <vt:lpwstr>http://www3.lrs.lt/cgi-bin/preps2?Condition1=29196&amp;Condition2=</vt:lpwstr>
      </vt:variant>
      <vt:variant>
        <vt:lpwstr/>
      </vt:variant>
      <vt:variant>
        <vt:i4>3473530</vt:i4>
      </vt:variant>
      <vt:variant>
        <vt:i4>388</vt:i4>
      </vt:variant>
      <vt:variant>
        <vt:i4>0</vt:i4>
      </vt:variant>
      <vt:variant>
        <vt:i4>5</vt:i4>
      </vt:variant>
      <vt:variant>
        <vt:lpwstr>http://www3.lrs.lt/cgi-bin/preps2?Condition1=15188&amp;Condition2=</vt:lpwstr>
      </vt:variant>
      <vt:variant>
        <vt:lpwstr/>
      </vt:variant>
      <vt:variant>
        <vt:i4>3473530</vt:i4>
      </vt:variant>
      <vt:variant>
        <vt:i4>386</vt:i4>
      </vt:variant>
      <vt:variant>
        <vt:i4>0</vt:i4>
      </vt:variant>
      <vt:variant>
        <vt:i4>5</vt:i4>
      </vt:variant>
      <vt:variant>
        <vt:lpwstr>http://www3.lrs.lt/cgi-bin/preps2?Condition1=15188&amp;Condition2=</vt:lpwstr>
      </vt:variant>
      <vt:variant>
        <vt:lpwstr/>
      </vt:variant>
      <vt:variant>
        <vt:i4>3473530</vt:i4>
      </vt:variant>
      <vt:variant>
        <vt:i4>384</vt:i4>
      </vt:variant>
      <vt:variant>
        <vt:i4>0</vt:i4>
      </vt:variant>
      <vt:variant>
        <vt:i4>5</vt:i4>
      </vt:variant>
      <vt:variant>
        <vt:lpwstr>http://www3.lrs.lt/cgi-bin/preps2?Condition1=15188&amp;Condition2=</vt:lpwstr>
      </vt:variant>
      <vt:variant>
        <vt:lpwstr/>
      </vt:variant>
      <vt:variant>
        <vt:i4>5308439</vt:i4>
      </vt:variant>
      <vt:variant>
        <vt:i4>379</vt:i4>
      </vt:variant>
      <vt:variant>
        <vt:i4>0</vt:i4>
      </vt:variant>
      <vt:variant>
        <vt:i4>5</vt:i4>
      </vt:variant>
      <vt:variant>
        <vt:lpwstr>http://www3.lrs.lt/cgi-bin/preps2?Condition1=6007&amp;Condition2=</vt:lpwstr>
      </vt:variant>
      <vt:variant>
        <vt:lpwstr/>
      </vt:variant>
      <vt:variant>
        <vt:i4>5308439</vt:i4>
      </vt:variant>
      <vt:variant>
        <vt:i4>377</vt:i4>
      </vt:variant>
      <vt:variant>
        <vt:i4>0</vt:i4>
      </vt:variant>
      <vt:variant>
        <vt:i4>5</vt:i4>
      </vt:variant>
      <vt:variant>
        <vt:lpwstr>http://www3.lrs.lt/cgi-bin/preps2?Condition1=6007&amp;Condition2=</vt:lpwstr>
      </vt:variant>
      <vt:variant>
        <vt:lpwstr/>
      </vt:variant>
      <vt:variant>
        <vt:i4>5308439</vt:i4>
      </vt:variant>
      <vt:variant>
        <vt:i4>375</vt:i4>
      </vt:variant>
      <vt:variant>
        <vt:i4>0</vt:i4>
      </vt:variant>
      <vt:variant>
        <vt:i4>5</vt:i4>
      </vt:variant>
      <vt:variant>
        <vt:lpwstr>http://www3.lrs.lt/cgi-bin/preps2?Condition1=6007&amp;Condition2=</vt:lpwstr>
      </vt:variant>
      <vt:variant>
        <vt:lpwstr/>
      </vt:variant>
      <vt:variant>
        <vt:i4>5636119</vt:i4>
      </vt:variant>
      <vt:variant>
        <vt:i4>370</vt:i4>
      </vt:variant>
      <vt:variant>
        <vt:i4>0</vt:i4>
      </vt:variant>
      <vt:variant>
        <vt:i4>5</vt:i4>
      </vt:variant>
      <vt:variant>
        <vt:lpwstr>http://www3.lrs.lt/cgi-bin/preps2?Condition1=6077&amp;Condition2=</vt:lpwstr>
      </vt:variant>
      <vt:variant>
        <vt:lpwstr/>
      </vt:variant>
      <vt:variant>
        <vt:i4>5636119</vt:i4>
      </vt:variant>
      <vt:variant>
        <vt:i4>368</vt:i4>
      </vt:variant>
      <vt:variant>
        <vt:i4>0</vt:i4>
      </vt:variant>
      <vt:variant>
        <vt:i4>5</vt:i4>
      </vt:variant>
      <vt:variant>
        <vt:lpwstr>http://www3.lrs.lt/cgi-bin/preps2?Condition1=6077&amp;Condition2=</vt:lpwstr>
      </vt:variant>
      <vt:variant>
        <vt:lpwstr/>
      </vt:variant>
      <vt:variant>
        <vt:i4>5636119</vt:i4>
      </vt:variant>
      <vt:variant>
        <vt:i4>366</vt:i4>
      </vt:variant>
      <vt:variant>
        <vt:i4>0</vt:i4>
      </vt:variant>
      <vt:variant>
        <vt:i4>5</vt:i4>
      </vt:variant>
      <vt:variant>
        <vt:lpwstr>http://www3.lrs.lt/cgi-bin/preps2?Condition1=6077&amp;Condition2=</vt:lpwstr>
      </vt:variant>
      <vt:variant>
        <vt:lpwstr/>
      </vt:variant>
      <vt:variant>
        <vt:i4>5373975</vt:i4>
      </vt:variant>
      <vt:variant>
        <vt:i4>361</vt:i4>
      </vt:variant>
      <vt:variant>
        <vt:i4>0</vt:i4>
      </vt:variant>
      <vt:variant>
        <vt:i4>5</vt:i4>
      </vt:variant>
      <vt:variant>
        <vt:lpwstr>http://www3.lrs.lt/cgi-bin/preps2?Condition1=1641&amp;Condition2=</vt:lpwstr>
      </vt:variant>
      <vt:variant>
        <vt:lpwstr/>
      </vt:variant>
      <vt:variant>
        <vt:i4>5373975</vt:i4>
      </vt:variant>
      <vt:variant>
        <vt:i4>359</vt:i4>
      </vt:variant>
      <vt:variant>
        <vt:i4>0</vt:i4>
      </vt:variant>
      <vt:variant>
        <vt:i4>5</vt:i4>
      </vt:variant>
      <vt:variant>
        <vt:lpwstr>http://www3.lrs.lt/cgi-bin/preps2?Condition1=1641&amp;Condition2=</vt:lpwstr>
      </vt:variant>
      <vt:variant>
        <vt:lpwstr/>
      </vt:variant>
      <vt:variant>
        <vt:i4>5373975</vt:i4>
      </vt:variant>
      <vt:variant>
        <vt:i4>357</vt:i4>
      </vt:variant>
      <vt:variant>
        <vt:i4>0</vt:i4>
      </vt:variant>
      <vt:variant>
        <vt:i4>5</vt:i4>
      </vt:variant>
      <vt:variant>
        <vt:lpwstr>http://www3.lrs.lt/cgi-bin/preps2?Condition1=1641&amp;Condition2=</vt:lpwstr>
      </vt:variant>
      <vt:variant>
        <vt:lpwstr/>
      </vt:variant>
      <vt:variant>
        <vt:i4>1638484</vt:i4>
      </vt:variant>
      <vt:variant>
        <vt:i4>354</vt:i4>
      </vt:variant>
      <vt:variant>
        <vt:i4>0</vt:i4>
      </vt:variant>
      <vt:variant>
        <vt:i4>5</vt:i4>
      </vt:variant>
      <vt:variant>
        <vt:lpwstr>http://www3.lrs.lt/cgi-bin/preps2?a=209652&amp;b=</vt:lpwstr>
      </vt:variant>
      <vt:variant>
        <vt:lpwstr/>
      </vt:variant>
      <vt:variant>
        <vt:i4>1704025</vt:i4>
      </vt:variant>
      <vt:variant>
        <vt:i4>351</vt:i4>
      </vt:variant>
      <vt:variant>
        <vt:i4>0</vt:i4>
      </vt:variant>
      <vt:variant>
        <vt:i4>5</vt:i4>
      </vt:variant>
      <vt:variant>
        <vt:lpwstr>http://www3.lrs.lt/cgi-bin/preps2?a=362021&amp;b=</vt:lpwstr>
      </vt:variant>
      <vt:variant>
        <vt:lpwstr/>
      </vt:variant>
      <vt:variant>
        <vt:i4>1900636</vt:i4>
      </vt:variant>
      <vt:variant>
        <vt:i4>348</vt:i4>
      </vt:variant>
      <vt:variant>
        <vt:i4>0</vt:i4>
      </vt:variant>
      <vt:variant>
        <vt:i4>5</vt:i4>
      </vt:variant>
      <vt:variant>
        <vt:lpwstr>http://www3.lrs.lt/cgi-bin/preps2?a=170275&amp;b=</vt:lpwstr>
      </vt:variant>
      <vt:variant>
        <vt:lpwstr/>
      </vt:variant>
      <vt:variant>
        <vt:i4>6422563</vt:i4>
      </vt:variant>
      <vt:variant>
        <vt:i4>343</vt:i4>
      </vt:variant>
      <vt:variant>
        <vt:i4>0</vt:i4>
      </vt:variant>
      <vt:variant>
        <vt:i4>5</vt:i4>
      </vt:variant>
      <vt:variant>
        <vt:lpwstr>http://www3.lrs.lt/cgi-bin/preps2?Condition1=110341&amp;Condition2=</vt:lpwstr>
      </vt:variant>
      <vt:variant>
        <vt:lpwstr/>
      </vt:variant>
      <vt:variant>
        <vt:i4>6422563</vt:i4>
      </vt:variant>
      <vt:variant>
        <vt:i4>341</vt:i4>
      </vt:variant>
      <vt:variant>
        <vt:i4>0</vt:i4>
      </vt:variant>
      <vt:variant>
        <vt:i4>5</vt:i4>
      </vt:variant>
      <vt:variant>
        <vt:lpwstr>http://www3.lrs.lt/cgi-bin/preps2?Condition1=110341&amp;Condition2=</vt:lpwstr>
      </vt:variant>
      <vt:variant>
        <vt:lpwstr/>
      </vt:variant>
      <vt:variant>
        <vt:i4>6422563</vt:i4>
      </vt:variant>
      <vt:variant>
        <vt:i4>339</vt:i4>
      </vt:variant>
      <vt:variant>
        <vt:i4>0</vt:i4>
      </vt:variant>
      <vt:variant>
        <vt:i4>5</vt:i4>
      </vt:variant>
      <vt:variant>
        <vt:lpwstr>http://www3.lrs.lt/cgi-bin/preps2?Condition1=110341&amp;Condition2=</vt:lpwstr>
      </vt:variant>
      <vt:variant>
        <vt:lpwstr/>
      </vt:variant>
      <vt:variant>
        <vt:i4>1835090</vt:i4>
      </vt:variant>
      <vt:variant>
        <vt:i4>336</vt:i4>
      </vt:variant>
      <vt:variant>
        <vt:i4>0</vt:i4>
      </vt:variant>
      <vt:variant>
        <vt:i4>5</vt:i4>
      </vt:variant>
      <vt:variant>
        <vt:lpwstr>http://www3.lrs.lt/cgi-bin/preps2?a=233795&amp;b=</vt:lpwstr>
      </vt:variant>
      <vt:variant>
        <vt:lpwstr/>
      </vt:variant>
      <vt:variant>
        <vt:i4>1835090</vt:i4>
      </vt:variant>
      <vt:variant>
        <vt:i4>333</vt:i4>
      </vt:variant>
      <vt:variant>
        <vt:i4>0</vt:i4>
      </vt:variant>
      <vt:variant>
        <vt:i4>5</vt:i4>
      </vt:variant>
      <vt:variant>
        <vt:lpwstr>http://www3.lrs.lt/cgi-bin/preps2?a=233795&amp;b=</vt:lpwstr>
      </vt:variant>
      <vt:variant>
        <vt:lpwstr/>
      </vt:variant>
      <vt:variant>
        <vt:i4>1507411</vt:i4>
      </vt:variant>
      <vt:variant>
        <vt:i4>330</vt:i4>
      </vt:variant>
      <vt:variant>
        <vt:i4>0</vt:i4>
      </vt:variant>
      <vt:variant>
        <vt:i4>5</vt:i4>
      </vt:variant>
      <vt:variant>
        <vt:lpwstr>http://www3.lrs.lt/cgi-bin/preps2?a=318823&amp;b=</vt:lpwstr>
      </vt:variant>
      <vt:variant>
        <vt:lpwstr/>
      </vt:variant>
      <vt:variant>
        <vt:i4>1835090</vt:i4>
      </vt:variant>
      <vt:variant>
        <vt:i4>327</vt:i4>
      </vt:variant>
      <vt:variant>
        <vt:i4>0</vt:i4>
      </vt:variant>
      <vt:variant>
        <vt:i4>5</vt:i4>
      </vt:variant>
      <vt:variant>
        <vt:lpwstr>http://www3.lrs.lt/cgi-bin/preps2?a=233795&amp;b=</vt:lpwstr>
      </vt:variant>
      <vt:variant>
        <vt:lpwstr/>
      </vt:variant>
      <vt:variant>
        <vt:i4>1507411</vt:i4>
      </vt:variant>
      <vt:variant>
        <vt:i4>324</vt:i4>
      </vt:variant>
      <vt:variant>
        <vt:i4>0</vt:i4>
      </vt:variant>
      <vt:variant>
        <vt:i4>5</vt:i4>
      </vt:variant>
      <vt:variant>
        <vt:lpwstr>http://www3.lrs.lt/cgi-bin/preps2?a=318823&amp;b=</vt:lpwstr>
      </vt:variant>
      <vt:variant>
        <vt:lpwstr/>
      </vt:variant>
      <vt:variant>
        <vt:i4>1966170</vt:i4>
      </vt:variant>
      <vt:variant>
        <vt:i4>321</vt:i4>
      </vt:variant>
      <vt:variant>
        <vt:i4>0</vt:i4>
      </vt:variant>
      <vt:variant>
        <vt:i4>5</vt:i4>
      </vt:variant>
      <vt:variant>
        <vt:lpwstr>http://www3.lrs.lt/cgi-bin/preps2?a=240423&amp;b=</vt:lpwstr>
      </vt:variant>
      <vt:variant>
        <vt:lpwstr/>
      </vt:variant>
      <vt:variant>
        <vt:i4>1572948</vt:i4>
      </vt:variant>
      <vt:variant>
        <vt:i4>318</vt:i4>
      </vt:variant>
      <vt:variant>
        <vt:i4>0</vt:i4>
      </vt:variant>
      <vt:variant>
        <vt:i4>5</vt:i4>
      </vt:variant>
      <vt:variant>
        <vt:lpwstr>http://www3.lrs.lt/cgi-bin/preps2?a=238640&amp;b=</vt:lpwstr>
      </vt:variant>
      <vt:variant>
        <vt:lpwstr/>
      </vt:variant>
      <vt:variant>
        <vt:i4>1835090</vt:i4>
      </vt:variant>
      <vt:variant>
        <vt:i4>315</vt:i4>
      </vt:variant>
      <vt:variant>
        <vt:i4>0</vt:i4>
      </vt:variant>
      <vt:variant>
        <vt:i4>5</vt:i4>
      </vt:variant>
      <vt:variant>
        <vt:lpwstr>http://www3.lrs.lt/cgi-bin/preps2?a=233795&amp;b=</vt:lpwstr>
      </vt:variant>
      <vt:variant>
        <vt:lpwstr/>
      </vt:variant>
      <vt:variant>
        <vt:i4>1507411</vt:i4>
      </vt:variant>
      <vt:variant>
        <vt:i4>312</vt:i4>
      </vt:variant>
      <vt:variant>
        <vt:i4>0</vt:i4>
      </vt:variant>
      <vt:variant>
        <vt:i4>5</vt:i4>
      </vt:variant>
      <vt:variant>
        <vt:lpwstr>http://www3.lrs.lt/cgi-bin/preps2?a=318823&amp;b=</vt:lpwstr>
      </vt:variant>
      <vt:variant>
        <vt:lpwstr/>
      </vt:variant>
      <vt:variant>
        <vt:i4>2031707</vt:i4>
      </vt:variant>
      <vt:variant>
        <vt:i4>309</vt:i4>
      </vt:variant>
      <vt:variant>
        <vt:i4>0</vt:i4>
      </vt:variant>
      <vt:variant>
        <vt:i4>5</vt:i4>
      </vt:variant>
      <vt:variant>
        <vt:lpwstr>http://www3.lrs.lt/cgi-bin/preps2?a=266753&amp;b=</vt:lpwstr>
      </vt:variant>
      <vt:variant>
        <vt:lpwstr/>
      </vt:variant>
      <vt:variant>
        <vt:i4>1507411</vt:i4>
      </vt:variant>
      <vt:variant>
        <vt:i4>306</vt:i4>
      </vt:variant>
      <vt:variant>
        <vt:i4>0</vt:i4>
      </vt:variant>
      <vt:variant>
        <vt:i4>5</vt:i4>
      </vt:variant>
      <vt:variant>
        <vt:lpwstr>http://www3.lrs.lt/cgi-bin/preps2?a=318823&amp;b=</vt:lpwstr>
      </vt:variant>
      <vt:variant>
        <vt:lpwstr/>
      </vt:variant>
      <vt:variant>
        <vt:i4>2031707</vt:i4>
      </vt:variant>
      <vt:variant>
        <vt:i4>303</vt:i4>
      </vt:variant>
      <vt:variant>
        <vt:i4>0</vt:i4>
      </vt:variant>
      <vt:variant>
        <vt:i4>5</vt:i4>
      </vt:variant>
      <vt:variant>
        <vt:lpwstr>http://www3.lrs.lt/cgi-bin/preps2?a=266753&amp;b=</vt:lpwstr>
      </vt:variant>
      <vt:variant>
        <vt:lpwstr/>
      </vt:variant>
      <vt:variant>
        <vt:i4>1507411</vt:i4>
      </vt:variant>
      <vt:variant>
        <vt:i4>300</vt:i4>
      </vt:variant>
      <vt:variant>
        <vt:i4>0</vt:i4>
      </vt:variant>
      <vt:variant>
        <vt:i4>5</vt:i4>
      </vt:variant>
      <vt:variant>
        <vt:lpwstr>http://www3.lrs.lt/cgi-bin/preps2?a=318823&amp;b=</vt:lpwstr>
      </vt:variant>
      <vt:variant>
        <vt:lpwstr/>
      </vt:variant>
      <vt:variant>
        <vt:i4>2031707</vt:i4>
      </vt:variant>
      <vt:variant>
        <vt:i4>297</vt:i4>
      </vt:variant>
      <vt:variant>
        <vt:i4>0</vt:i4>
      </vt:variant>
      <vt:variant>
        <vt:i4>5</vt:i4>
      </vt:variant>
      <vt:variant>
        <vt:lpwstr>http://www3.lrs.lt/cgi-bin/preps2?a=266753&amp;b=</vt:lpwstr>
      </vt:variant>
      <vt:variant>
        <vt:lpwstr/>
      </vt:variant>
      <vt:variant>
        <vt:i4>2031707</vt:i4>
      </vt:variant>
      <vt:variant>
        <vt:i4>294</vt:i4>
      </vt:variant>
      <vt:variant>
        <vt:i4>0</vt:i4>
      </vt:variant>
      <vt:variant>
        <vt:i4>5</vt:i4>
      </vt:variant>
      <vt:variant>
        <vt:lpwstr>http://www3.lrs.lt/cgi-bin/preps2?a=266753&amp;b=</vt:lpwstr>
      </vt:variant>
      <vt:variant>
        <vt:lpwstr/>
      </vt:variant>
      <vt:variant>
        <vt:i4>1507411</vt:i4>
      </vt:variant>
      <vt:variant>
        <vt:i4>291</vt:i4>
      </vt:variant>
      <vt:variant>
        <vt:i4>0</vt:i4>
      </vt:variant>
      <vt:variant>
        <vt:i4>5</vt:i4>
      </vt:variant>
      <vt:variant>
        <vt:lpwstr>http://www3.lrs.lt/cgi-bin/preps2?a=318823&amp;b=</vt:lpwstr>
      </vt:variant>
      <vt:variant>
        <vt:lpwstr/>
      </vt:variant>
      <vt:variant>
        <vt:i4>2031707</vt:i4>
      </vt:variant>
      <vt:variant>
        <vt:i4>288</vt:i4>
      </vt:variant>
      <vt:variant>
        <vt:i4>0</vt:i4>
      </vt:variant>
      <vt:variant>
        <vt:i4>5</vt:i4>
      </vt:variant>
      <vt:variant>
        <vt:lpwstr>http://www3.lrs.lt/cgi-bin/preps2?a=266753&amp;b=</vt:lpwstr>
      </vt:variant>
      <vt:variant>
        <vt:lpwstr/>
      </vt:variant>
      <vt:variant>
        <vt:i4>2031707</vt:i4>
      </vt:variant>
      <vt:variant>
        <vt:i4>285</vt:i4>
      </vt:variant>
      <vt:variant>
        <vt:i4>0</vt:i4>
      </vt:variant>
      <vt:variant>
        <vt:i4>5</vt:i4>
      </vt:variant>
      <vt:variant>
        <vt:lpwstr>http://www3.lrs.lt/cgi-bin/preps2?a=266753&amp;b=</vt:lpwstr>
      </vt:variant>
      <vt:variant>
        <vt:lpwstr/>
      </vt:variant>
      <vt:variant>
        <vt:i4>2031707</vt:i4>
      </vt:variant>
      <vt:variant>
        <vt:i4>282</vt:i4>
      </vt:variant>
      <vt:variant>
        <vt:i4>0</vt:i4>
      </vt:variant>
      <vt:variant>
        <vt:i4>5</vt:i4>
      </vt:variant>
      <vt:variant>
        <vt:lpwstr>http://www3.lrs.lt/cgi-bin/preps2?a=266753&amp;b=</vt:lpwstr>
      </vt:variant>
      <vt:variant>
        <vt:lpwstr/>
      </vt:variant>
      <vt:variant>
        <vt:i4>2031707</vt:i4>
      </vt:variant>
      <vt:variant>
        <vt:i4>279</vt:i4>
      </vt:variant>
      <vt:variant>
        <vt:i4>0</vt:i4>
      </vt:variant>
      <vt:variant>
        <vt:i4>5</vt:i4>
      </vt:variant>
      <vt:variant>
        <vt:lpwstr>http://www3.lrs.lt/cgi-bin/preps2?a=266753&amp;b=</vt:lpwstr>
      </vt:variant>
      <vt:variant>
        <vt:lpwstr/>
      </vt:variant>
      <vt:variant>
        <vt:i4>2031707</vt:i4>
      </vt:variant>
      <vt:variant>
        <vt:i4>276</vt:i4>
      </vt:variant>
      <vt:variant>
        <vt:i4>0</vt:i4>
      </vt:variant>
      <vt:variant>
        <vt:i4>5</vt:i4>
      </vt:variant>
      <vt:variant>
        <vt:lpwstr>http://www3.lrs.lt/cgi-bin/preps2?a=266753&amp;b=</vt:lpwstr>
      </vt:variant>
      <vt:variant>
        <vt:lpwstr/>
      </vt:variant>
      <vt:variant>
        <vt:i4>1179730</vt:i4>
      </vt:variant>
      <vt:variant>
        <vt:i4>273</vt:i4>
      </vt:variant>
      <vt:variant>
        <vt:i4>0</vt:i4>
      </vt:variant>
      <vt:variant>
        <vt:i4>5</vt:i4>
      </vt:variant>
      <vt:variant>
        <vt:lpwstr>http://www3.lrs.lt/cgi-bin/preps2?a=389225&amp;b=</vt:lpwstr>
      </vt:variant>
      <vt:variant>
        <vt:lpwstr/>
      </vt:variant>
      <vt:variant>
        <vt:i4>1507411</vt:i4>
      </vt:variant>
      <vt:variant>
        <vt:i4>270</vt:i4>
      </vt:variant>
      <vt:variant>
        <vt:i4>0</vt:i4>
      </vt:variant>
      <vt:variant>
        <vt:i4>5</vt:i4>
      </vt:variant>
      <vt:variant>
        <vt:lpwstr>http://www3.lrs.lt/cgi-bin/preps2?a=318823&amp;b=</vt:lpwstr>
      </vt:variant>
      <vt:variant>
        <vt:lpwstr/>
      </vt:variant>
      <vt:variant>
        <vt:i4>2031707</vt:i4>
      </vt:variant>
      <vt:variant>
        <vt:i4>267</vt:i4>
      </vt:variant>
      <vt:variant>
        <vt:i4>0</vt:i4>
      </vt:variant>
      <vt:variant>
        <vt:i4>5</vt:i4>
      </vt:variant>
      <vt:variant>
        <vt:lpwstr>http://www3.lrs.lt/cgi-bin/preps2?a=266753&amp;b=</vt:lpwstr>
      </vt:variant>
      <vt:variant>
        <vt:lpwstr/>
      </vt:variant>
      <vt:variant>
        <vt:i4>1507411</vt:i4>
      </vt:variant>
      <vt:variant>
        <vt:i4>264</vt:i4>
      </vt:variant>
      <vt:variant>
        <vt:i4>0</vt:i4>
      </vt:variant>
      <vt:variant>
        <vt:i4>5</vt:i4>
      </vt:variant>
      <vt:variant>
        <vt:lpwstr>http://www3.lrs.lt/cgi-bin/preps2?a=318823&amp;b=</vt:lpwstr>
      </vt:variant>
      <vt:variant>
        <vt:lpwstr/>
      </vt:variant>
      <vt:variant>
        <vt:i4>2031707</vt:i4>
      </vt:variant>
      <vt:variant>
        <vt:i4>261</vt:i4>
      </vt:variant>
      <vt:variant>
        <vt:i4>0</vt:i4>
      </vt:variant>
      <vt:variant>
        <vt:i4>5</vt:i4>
      </vt:variant>
      <vt:variant>
        <vt:lpwstr>http://www3.lrs.lt/cgi-bin/preps2?a=266753&amp;b=</vt:lpwstr>
      </vt:variant>
      <vt:variant>
        <vt:lpwstr/>
      </vt:variant>
      <vt:variant>
        <vt:i4>1638487</vt:i4>
      </vt:variant>
      <vt:variant>
        <vt:i4>258</vt:i4>
      </vt:variant>
      <vt:variant>
        <vt:i4>0</vt:i4>
      </vt:variant>
      <vt:variant>
        <vt:i4>5</vt:i4>
      </vt:variant>
      <vt:variant>
        <vt:lpwstr>http://www3.lrs.lt/cgi-bin/preps2?a=238275&amp;b=</vt:lpwstr>
      </vt:variant>
      <vt:variant>
        <vt:lpwstr/>
      </vt:variant>
      <vt:variant>
        <vt:i4>1507411</vt:i4>
      </vt:variant>
      <vt:variant>
        <vt:i4>255</vt:i4>
      </vt:variant>
      <vt:variant>
        <vt:i4>0</vt:i4>
      </vt:variant>
      <vt:variant>
        <vt:i4>5</vt:i4>
      </vt:variant>
      <vt:variant>
        <vt:lpwstr>http://www3.lrs.lt/cgi-bin/preps2?a=318823&amp;b=</vt:lpwstr>
      </vt:variant>
      <vt:variant>
        <vt:lpwstr/>
      </vt:variant>
      <vt:variant>
        <vt:i4>2031707</vt:i4>
      </vt:variant>
      <vt:variant>
        <vt:i4>252</vt:i4>
      </vt:variant>
      <vt:variant>
        <vt:i4>0</vt:i4>
      </vt:variant>
      <vt:variant>
        <vt:i4>5</vt:i4>
      </vt:variant>
      <vt:variant>
        <vt:lpwstr>http://www3.lrs.lt/cgi-bin/preps2?a=266753&amp;b=</vt:lpwstr>
      </vt:variant>
      <vt:variant>
        <vt:lpwstr/>
      </vt:variant>
      <vt:variant>
        <vt:i4>1507411</vt:i4>
      </vt:variant>
      <vt:variant>
        <vt:i4>249</vt:i4>
      </vt:variant>
      <vt:variant>
        <vt:i4>0</vt:i4>
      </vt:variant>
      <vt:variant>
        <vt:i4>5</vt:i4>
      </vt:variant>
      <vt:variant>
        <vt:lpwstr>http://www3.lrs.lt/cgi-bin/preps2?a=318823&amp;b=</vt:lpwstr>
      </vt:variant>
      <vt:variant>
        <vt:lpwstr/>
      </vt:variant>
      <vt:variant>
        <vt:i4>2031707</vt:i4>
      </vt:variant>
      <vt:variant>
        <vt:i4>246</vt:i4>
      </vt:variant>
      <vt:variant>
        <vt:i4>0</vt:i4>
      </vt:variant>
      <vt:variant>
        <vt:i4>5</vt:i4>
      </vt:variant>
      <vt:variant>
        <vt:lpwstr>http://www3.lrs.lt/cgi-bin/preps2?a=266753&amp;b=</vt:lpwstr>
      </vt:variant>
      <vt:variant>
        <vt:lpwstr/>
      </vt:variant>
      <vt:variant>
        <vt:i4>1835090</vt:i4>
      </vt:variant>
      <vt:variant>
        <vt:i4>243</vt:i4>
      </vt:variant>
      <vt:variant>
        <vt:i4>0</vt:i4>
      </vt:variant>
      <vt:variant>
        <vt:i4>5</vt:i4>
      </vt:variant>
      <vt:variant>
        <vt:lpwstr>http://www3.lrs.lt/cgi-bin/preps2?a=233795&amp;b=</vt:lpwstr>
      </vt:variant>
      <vt:variant>
        <vt:lpwstr/>
      </vt:variant>
      <vt:variant>
        <vt:i4>1245268</vt:i4>
      </vt:variant>
      <vt:variant>
        <vt:i4>240</vt:i4>
      </vt:variant>
      <vt:variant>
        <vt:i4>0</vt:i4>
      </vt:variant>
      <vt:variant>
        <vt:i4>5</vt:i4>
      </vt:variant>
      <vt:variant>
        <vt:lpwstr>http://www3.lrs.lt/cgi-bin/preps2?a=187187&amp;b=</vt:lpwstr>
      </vt:variant>
      <vt:variant>
        <vt:lpwstr/>
      </vt:variant>
      <vt:variant>
        <vt:i4>2031707</vt:i4>
      </vt:variant>
      <vt:variant>
        <vt:i4>237</vt:i4>
      </vt:variant>
      <vt:variant>
        <vt:i4>0</vt:i4>
      </vt:variant>
      <vt:variant>
        <vt:i4>5</vt:i4>
      </vt:variant>
      <vt:variant>
        <vt:lpwstr>http://www3.lrs.lt/cgi-bin/preps2?a=266753&amp;b=</vt:lpwstr>
      </vt:variant>
      <vt:variant>
        <vt:lpwstr/>
      </vt:variant>
      <vt:variant>
        <vt:i4>1507408</vt:i4>
      </vt:variant>
      <vt:variant>
        <vt:i4>234</vt:i4>
      </vt:variant>
      <vt:variant>
        <vt:i4>0</vt:i4>
      </vt:variant>
      <vt:variant>
        <vt:i4>5</vt:i4>
      </vt:variant>
      <vt:variant>
        <vt:lpwstr>http://www3.lrs.lt/cgi-bin/preps2?a=240789&amp;b=</vt:lpwstr>
      </vt:variant>
      <vt:variant>
        <vt:lpwstr/>
      </vt:variant>
      <vt:variant>
        <vt:i4>1966163</vt:i4>
      </vt:variant>
      <vt:variant>
        <vt:i4>231</vt:i4>
      </vt:variant>
      <vt:variant>
        <vt:i4>0</vt:i4>
      </vt:variant>
      <vt:variant>
        <vt:i4>5</vt:i4>
      </vt:variant>
      <vt:variant>
        <vt:lpwstr>http://www3.lrs.lt/cgi-bin/preps2?a=372783&amp;b=</vt:lpwstr>
      </vt:variant>
      <vt:variant>
        <vt:lpwstr/>
      </vt:variant>
      <vt:variant>
        <vt:i4>1966163</vt:i4>
      </vt:variant>
      <vt:variant>
        <vt:i4>228</vt:i4>
      </vt:variant>
      <vt:variant>
        <vt:i4>0</vt:i4>
      </vt:variant>
      <vt:variant>
        <vt:i4>5</vt:i4>
      </vt:variant>
      <vt:variant>
        <vt:lpwstr>http://www3.lrs.lt/cgi-bin/preps2?a=372783&amp;b=</vt:lpwstr>
      </vt:variant>
      <vt:variant>
        <vt:lpwstr/>
      </vt:variant>
      <vt:variant>
        <vt:i4>1966163</vt:i4>
      </vt:variant>
      <vt:variant>
        <vt:i4>225</vt:i4>
      </vt:variant>
      <vt:variant>
        <vt:i4>0</vt:i4>
      </vt:variant>
      <vt:variant>
        <vt:i4>5</vt:i4>
      </vt:variant>
      <vt:variant>
        <vt:lpwstr>http://www3.lrs.lt/cgi-bin/preps2?a=372783&amp;b=</vt:lpwstr>
      </vt:variant>
      <vt:variant>
        <vt:lpwstr/>
      </vt:variant>
      <vt:variant>
        <vt:i4>1507411</vt:i4>
      </vt:variant>
      <vt:variant>
        <vt:i4>222</vt:i4>
      </vt:variant>
      <vt:variant>
        <vt:i4>0</vt:i4>
      </vt:variant>
      <vt:variant>
        <vt:i4>5</vt:i4>
      </vt:variant>
      <vt:variant>
        <vt:lpwstr>http://www3.lrs.lt/cgi-bin/preps2?a=318823&amp;b=</vt:lpwstr>
      </vt:variant>
      <vt:variant>
        <vt:lpwstr/>
      </vt:variant>
      <vt:variant>
        <vt:i4>2031707</vt:i4>
      </vt:variant>
      <vt:variant>
        <vt:i4>219</vt:i4>
      </vt:variant>
      <vt:variant>
        <vt:i4>0</vt:i4>
      </vt:variant>
      <vt:variant>
        <vt:i4>5</vt:i4>
      </vt:variant>
      <vt:variant>
        <vt:lpwstr>http://www3.lrs.lt/cgi-bin/preps2?a=266753&amp;b=</vt:lpwstr>
      </vt:variant>
      <vt:variant>
        <vt:lpwstr/>
      </vt:variant>
      <vt:variant>
        <vt:i4>1966170</vt:i4>
      </vt:variant>
      <vt:variant>
        <vt:i4>216</vt:i4>
      </vt:variant>
      <vt:variant>
        <vt:i4>0</vt:i4>
      </vt:variant>
      <vt:variant>
        <vt:i4>5</vt:i4>
      </vt:variant>
      <vt:variant>
        <vt:lpwstr>http://www3.lrs.lt/cgi-bin/preps2?a=240423&amp;b=</vt:lpwstr>
      </vt:variant>
      <vt:variant>
        <vt:lpwstr/>
      </vt:variant>
      <vt:variant>
        <vt:i4>1638487</vt:i4>
      </vt:variant>
      <vt:variant>
        <vt:i4>213</vt:i4>
      </vt:variant>
      <vt:variant>
        <vt:i4>0</vt:i4>
      </vt:variant>
      <vt:variant>
        <vt:i4>5</vt:i4>
      </vt:variant>
      <vt:variant>
        <vt:lpwstr>http://www3.lrs.lt/cgi-bin/preps2?a=238275&amp;b=</vt:lpwstr>
      </vt:variant>
      <vt:variant>
        <vt:lpwstr/>
      </vt:variant>
      <vt:variant>
        <vt:i4>6619168</vt:i4>
      </vt:variant>
      <vt:variant>
        <vt:i4>208</vt:i4>
      </vt:variant>
      <vt:variant>
        <vt:i4>0</vt:i4>
      </vt:variant>
      <vt:variant>
        <vt:i4>5</vt:i4>
      </vt:variant>
      <vt:variant>
        <vt:lpwstr>http://www3.lrs.lt/cgi-bin/preps2?Condition1=107747&amp;Condition2=</vt:lpwstr>
      </vt:variant>
      <vt:variant>
        <vt:lpwstr/>
      </vt:variant>
      <vt:variant>
        <vt:i4>6619168</vt:i4>
      </vt:variant>
      <vt:variant>
        <vt:i4>206</vt:i4>
      </vt:variant>
      <vt:variant>
        <vt:i4>0</vt:i4>
      </vt:variant>
      <vt:variant>
        <vt:i4>5</vt:i4>
      </vt:variant>
      <vt:variant>
        <vt:lpwstr>http://www3.lrs.lt/cgi-bin/preps2?Condition1=107747&amp;Condition2=</vt:lpwstr>
      </vt:variant>
      <vt:variant>
        <vt:lpwstr/>
      </vt:variant>
      <vt:variant>
        <vt:i4>6619168</vt:i4>
      </vt:variant>
      <vt:variant>
        <vt:i4>204</vt:i4>
      </vt:variant>
      <vt:variant>
        <vt:i4>0</vt:i4>
      </vt:variant>
      <vt:variant>
        <vt:i4>5</vt:i4>
      </vt:variant>
      <vt:variant>
        <vt:lpwstr>http://www3.lrs.lt/cgi-bin/preps2?Condition1=107747&amp;Condition2=</vt:lpwstr>
      </vt:variant>
      <vt:variant>
        <vt:lpwstr/>
      </vt:variant>
      <vt:variant>
        <vt:i4>1966163</vt:i4>
      </vt:variant>
      <vt:variant>
        <vt:i4>201</vt:i4>
      </vt:variant>
      <vt:variant>
        <vt:i4>0</vt:i4>
      </vt:variant>
      <vt:variant>
        <vt:i4>5</vt:i4>
      </vt:variant>
      <vt:variant>
        <vt:lpwstr>http://www3.lrs.lt/cgi-bin/preps2?a=372783&amp;b=</vt:lpwstr>
      </vt:variant>
      <vt:variant>
        <vt:lpwstr/>
      </vt:variant>
      <vt:variant>
        <vt:i4>2031707</vt:i4>
      </vt:variant>
      <vt:variant>
        <vt:i4>198</vt:i4>
      </vt:variant>
      <vt:variant>
        <vt:i4>0</vt:i4>
      </vt:variant>
      <vt:variant>
        <vt:i4>5</vt:i4>
      </vt:variant>
      <vt:variant>
        <vt:lpwstr>http://www3.lrs.lt/cgi-bin/preps2?a=266753&amp;b=</vt:lpwstr>
      </vt:variant>
      <vt:variant>
        <vt:lpwstr/>
      </vt:variant>
      <vt:variant>
        <vt:i4>1966163</vt:i4>
      </vt:variant>
      <vt:variant>
        <vt:i4>195</vt:i4>
      </vt:variant>
      <vt:variant>
        <vt:i4>0</vt:i4>
      </vt:variant>
      <vt:variant>
        <vt:i4>5</vt:i4>
      </vt:variant>
      <vt:variant>
        <vt:lpwstr>http://www3.lrs.lt/cgi-bin/preps2?a=372783&amp;b=</vt:lpwstr>
      </vt:variant>
      <vt:variant>
        <vt:lpwstr/>
      </vt:variant>
      <vt:variant>
        <vt:i4>2031707</vt:i4>
      </vt:variant>
      <vt:variant>
        <vt:i4>192</vt:i4>
      </vt:variant>
      <vt:variant>
        <vt:i4>0</vt:i4>
      </vt:variant>
      <vt:variant>
        <vt:i4>5</vt:i4>
      </vt:variant>
      <vt:variant>
        <vt:lpwstr>http://www3.lrs.lt/cgi-bin/preps2?a=266753&amp;b=</vt:lpwstr>
      </vt:variant>
      <vt:variant>
        <vt:lpwstr/>
      </vt:variant>
      <vt:variant>
        <vt:i4>1966163</vt:i4>
      </vt:variant>
      <vt:variant>
        <vt:i4>189</vt:i4>
      </vt:variant>
      <vt:variant>
        <vt:i4>0</vt:i4>
      </vt:variant>
      <vt:variant>
        <vt:i4>5</vt:i4>
      </vt:variant>
      <vt:variant>
        <vt:lpwstr>http://www3.lrs.lt/cgi-bin/preps2?a=372783&amp;b=</vt:lpwstr>
      </vt:variant>
      <vt:variant>
        <vt:lpwstr/>
      </vt:variant>
      <vt:variant>
        <vt:i4>1572944</vt:i4>
      </vt:variant>
      <vt:variant>
        <vt:i4>186</vt:i4>
      </vt:variant>
      <vt:variant>
        <vt:i4>0</vt:i4>
      </vt:variant>
      <vt:variant>
        <vt:i4>5</vt:i4>
      </vt:variant>
      <vt:variant>
        <vt:lpwstr>http://www3.lrs.lt/cgi-bin/preps2?a=341988&amp;b=</vt:lpwstr>
      </vt:variant>
      <vt:variant>
        <vt:lpwstr/>
      </vt:variant>
      <vt:variant>
        <vt:i4>2031707</vt:i4>
      </vt:variant>
      <vt:variant>
        <vt:i4>183</vt:i4>
      </vt:variant>
      <vt:variant>
        <vt:i4>0</vt:i4>
      </vt:variant>
      <vt:variant>
        <vt:i4>5</vt:i4>
      </vt:variant>
      <vt:variant>
        <vt:lpwstr>http://www3.lrs.lt/cgi-bin/preps2?a=266753&amp;b=</vt:lpwstr>
      </vt:variant>
      <vt:variant>
        <vt:lpwstr/>
      </vt:variant>
      <vt:variant>
        <vt:i4>2031707</vt:i4>
      </vt:variant>
      <vt:variant>
        <vt:i4>180</vt:i4>
      </vt:variant>
      <vt:variant>
        <vt:i4>0</vt:i4>
      </vt:variant>
      <vt:variant>
        <vt:i4>5</vt:i4>
      </vt:variant>
      <vt:variant>
        <vt:lpwstr>http://www3.lrs.lt/cgi-bin/preps2?a=266753&amp;b=</vt:lpwstr>
      </vt:variant>
      <vt:variant>
        <vt:lpwstr/>
      </vt:variant>
      <vt:variant>
        <vt:i4>1966163</vt:i4>
      </vt:variant>
      <vt:variant>
        <vt:i4>177</vt:i4>
      </vt:variant>
      <vt:variant>
        <vt:i4>0</vt:i4>
      </vt:variant>
      <vt:variant>
        <vt:i4>5</vt:i4>
      </vt:variant>
      <vt:variant>
        <vt:lpwstr>http://www3.lrs.lt/cgi-bin/preps2?a=372783&amp;b=</vt:lpwstr>
      </vt:variant>
      <vt:variant>
        <vt:lpwstr/>
      </vt:variant>
      <vt:variant>
        <vt:i4>1966163</vt:i4>
      </vt:variant>
      <vt:variant>
        <vt:i4>174</vt:i4>
      </vt:variant>
      <vt:variant>
        <vt:i4>0</vt:i4>
      </vt:variant>
      <vt:variant>
        <vt:i4>5</vt:i4>
      </vt:variant>
      <vt:variant>
        <vt:lpwstr>http://www3.lrs.lt/cgi-bin/preps2?a=372783&amp;b=</vt:lpwstr>
      </vt:variant>
      <vt:variant>
        <vt:lpwstr/>
      </vt:variant>
      <vt:variant>
        <vt:i4>1966163</vt:i4>
      </vt:variant>
      <vt:variant>
        <vt:i4>171</vt:i4>
      </vt:variant>
      <vt:variant>
        <vt:i4>0</vt:i4>
      </vt:variant>
      <vt:variant>
        <vt:i4>5</vt:i4>
      </vt:variant>
      <vt:variant>
        <vt:lpwstr>http://www3.lrs.lt/cgi-bin/preps2?a=372783&amp;b=</vt:lpwstr>
      </vt:variant>
      <vt:variant>
        <vt:lpwstr/>
      </vt:variant>
      <vt:variant>
        <vt:i4>1507411</vt:i4>
      </vt:variant>
      <vt:variant>
        <vt:i4>168</vt:i4>
      </vt:variant>
      <vt:variant>
        <vt:i4>0</vt:i4>
      </vt:variant>
      <vt:variant>
        <vt:i4>5</vt:i4>
      </vt:variant>
      <vt:variant>
        <vt:lpwstr>http://www3.lrs.lt/cgi-bin/preps2?a=318823&amp;b=</vt:lpwstr>
      </vt:variant>
      <vt:variant>
        <vt:lpwstr/>
      </vt:variant>
      <vt:variant>
        <vt:i4>6422570</vt:i4>
      </vt:variant>
      <vt:variant>
        <vt:i4>164</vt:i4>
      </vt:variant>
      <vt:variant>
        <vt:i4>0</vt:i4>
      </vt:variant>
      <vt:variant>
        <vt:i4>5</vt:i4>
      </vt:variant>
      <vt:variant>
        <vt:lpwstr>http://www3.lrs.lt/cgi-bin/preps2?Condition1=124109&amp;Condition2=</vt:lpwstr>
      </vt:variant>
      <vt:variant>
        <vt:lpwstr/>
      </vt:variant>
      <vt:variant>
        <vt:i4>6422570</vt:i4>
      </vt:variant>
      <vt:variant>
        <vt:i4>162</vt:i4>
      </vt:variant>
      <vt:variant>
        <vt:i4>0</vt:i4>
      </vt:variant>
      <vt:variant>
        <vt:i4>5</vt:i4>
      </vt:variant>
      <vt:variant>
        <vt:lpwstr>http://www3.lrs.lt/cgi-bin/preps2?Condition1=124109&amp;Condition2=</vt:lpwstr>
      </vt:variant>
      <vt:variant>
        <vt:lpwstr/>
      </vt:variant>
      <vt:variant>
        <vt:i4>1966163</vt:i4>
      </vt:variant>
      <vt:variant>
        <vt:i4>159</vt:i4>
      </vt:variant>
      <vt:variant>
        <vt:i4>0</vt:i4>
      </vt:variant>
      <vt:variant>
        <vt:i4>5</vt:i4>
      </vt:variant>
      <vt:variant>
        <vt:lpwstr>http://www3.lrs.lt/cgi-bin/preps2?a=372783&amp;b=</vt:lpwstr>
      </vt:variant>
      <vt:variant>
        <vt:lpwstr/>
      </vt:variant>
      <vt:variant>
        <vt:i4>1507411</vt:i4>
      </vt:variant>
      <vt:variant>
        <vt:i4>156</vt:i4>
      </vt:variant>
      <vt:variant>
        <vt:i4>0</vt:i4>
      </vt:variant>
      <vt:variant>
        <vt:i4>5</vt:i4>
      </vt:variant>
      <vt:variant>
        <vt:lpwstr>http://www3.lrs.lt/cgi-bin/preps2?a=318823&amp;b=</vt:lpwstr>
      </vt:variant>
      <vt:variant>
        <vt:lpwstr/>
      </vt:variant>
      <vt:variant>
        <vt:i4>1638487</vt:i4>
      </vt:variant>
      <vt:variant>
        <vt:i4>153</vt:i4>
      </vt:variant>
      <vt:variant>
        <vt:i4>0</vt:i4>
      </vt:variant>
      <vt:variant>
        <vt:i4>5</vt:i4>
      </vt:variant>
      <vt:variant>
        <vt:lpwstr>http://www3.lrs.lt/cgi-bin/preps2?a=238275&amp;b=</vt:lpwstr>
      </vt:variant>
      <vt:variant>
        <vt:lpwstr/>
      </vt:variant>
      <vt:variant>
        <vt:i4>1966163</vt:i4>
      </vt:variant>
      <vt:variant>
        <vt:i4>150</vt:i4>
      </vt:variant>
      <vt:variant>
        <vt:i4>0</vt:i4>
      </vt:variant>
      <vt:variant>
        <vt:i4>5</vt:i4>
      </vt:variant>
      <vt:variant>
        <vt:lpwstr>http://www3.lrs.lt/cgi-bin/preps2?a=372783&amp;b=</vt:lpwstr>
      </vt:variant>
      <vt:variant>
        <vt:lpwstr/>
      </vt:variant>
      <vt:variant>
        <vt:i4>1507411</vt:i4>
      </vt:variant>
      <vt:variant>
        <vt:i4>147</vt:i4>
      </vt:variant>
      <vt:variant>
        <vt:i4>0</vt:i4>
      </vt:variant>
      <vt:variant>
        <vt:i4>5</vt:i4>
      </vt:variant>
      <vt:variant>
        <vt:lpwstr>http://www3.lrs.lt/cgi-bin/preps2?a=318823&amp;b=</vt:lpwstr>
      </vt:variant>
      <vt:variant>
        <vt:lpwstr/>
      </vt:variant>
      <vt:variant>
        <vt:i4>2031707</vt:i4>
      </vt:variant>
      <vt:variant>
        <vt:i4>144</vt:i4>
      </vt:variant>
      <vt:variant>
        <vt:i4>0</vt:i4>
      </vt:variant>
      <vt:variant>
        <vt:i4>5</vt:i4>
      </vt:variant>
      <vt:variant>
        <vt:lpwstr>http://www3.lrs.lt/cgi-bin/preps2?a=266753&amp;b=</vt:lpwstr>
      </vt:variant>
      <vt:variant>
        <vt:lpwstr/>
      </vt:variant>
      <vt:variant>
        <vt:i4>1638487</vt:i4>
      </vt:variant>
      <vt:variant>
        <vt:i4>141</vt:i4>
      </vt:variant>
      <vt:variant>
        <vt:i4>0</vt:i4>
      </vt:variant>
      <vt:variant>
        <vt:i4>5</vt:i4>
      </vt:variant>
      <vt:variant>
        <vt:lpwstr>http://www3.lrs.lt/cgi-bin/preps2?a=238275&amp;b=</vt:lpwstr>
      </vt:variant>
      <vt:variant>
        <vt:lpwstr/>
      </vt:variant>
      <vt:variant>
        <vt:i4>1376345</vt:i4>
      </vt:variant>
      <vt:variant>
        <vt:i4>138</vt:i4>
      </vt:variant>
      <vt:variant>
        <vt:i4>0</vt:i4>
      </vt:variant>
      <vt:variant>
        <vt:i4>5</vt:i4>
      </vt:variant>
      <vt:variant>
        <vt:lpwstr>http://www3.lrs.lt/cgi-bin/preps2?a=224258&amp;b=</vt:lpwstr>
      </vt:variant>
      <vt:variant>
        <vt:lpwstr/>
      </vt:variant>
      <vt:variant>
        <vt:i4>1507411</vt:i4>
      </vt:variant>
      <vt:variant>
        <vt:i4>135</vt:i4>
      </vt:variant>
      <vt:variant>
        <vt:i4>0</vt:i4>
      </vt:variant>
      <vt:variant>
        <vt:i4>5</vt:i4>
      </vt:variant>
      <vt:variant>
        <vt:lpwstr>http://www3.lrs.lt/cgi-bin/preps2?a=318823&amp;b=</vt:lpwstr>
      </vt:variant>
      <vt:variant>
        <vt:lpwstr/>
      </vt:variant>
      <vt:variant>
        <vt:i4>2031707</vt:i4>
      </vt:variant>
      <vt:variant>
        <vt:i4>132</vt:i4>
      </vt:variant>
      <vt:variant>
        <vt:i4>0</vt:i4>
      </vt:variant>
      <vt:variant>
        <vt:i4>5</vt:i4>
      </vt:variant>
      <vt:variant>
        <vt:lpwstr>http://www3.lrs.lt/cgi-bin/preps2?a=266753&amp;b=</vt:lpwstr>
      </vt:variant>
      <vt:variant>
        <vt:lpwstr/>
      </vt:variant>
      <vt:variant>
        <vt:i4>1507411</vt:i4>
      </vt:variant>
      <vt:variant>
        <vt:i4>129</vt:i4>
      </vt:variant>
      <vt:variant>
        <vt:i4>0</vt:i4>
      </vt:variant>
      <vt:variant>
        <vt:i4>5</vt:i4>
      </vt:variant>
      <vt:variant>
        <vt:lpwstr>http://www3.lrs.lt/cgi-bin/preps2?a=318823&amp;b=</vt:lpwstr>
      </vt:variant>
      <vt:variant>
        <vt:lpwstr/>
      </vt:variant>
      <vt:variant>
        <vt:i4>2031707</vt:i4>
      </vt:variant>
      <vt:variant>
        <vt:i4>126</vt:i4>
      </vt:variant>
      <vt:variant>
        <vt:i4>0</vt:i4>
      </vt:variant>
      <vt:variant>
        <vt:i4>5</vt:i4>
      </vt:variant>
      <vt:variant>
        <vt:lpwstr>http://www3.lrs.lt/cgi-bin/preps2?a=266753&amp;b=</vt:lpwstr>
      </vt:variant>
      <vt:variant>
        <vt:lpwstr/>
      </vt:variant>
      <vt:variant>
        <vt:i4>1638487</vt:i4>
      </vt:variant>
      <vt:variant>
        <vt:i4>123</vt:i4>
      </vt:variant>
      <vt:variant>
        <vt:i4>0</vt:i4>
      </vt:variant>
      <vt:variant>
        <vt:i4>5</vt:i4>
      </vt:variant>
      <vt:variant>
        <vt:lpwstr>http://www3.lrs.lt/cgi-bin/preps2?a=238275&amp;b=</vt:lpwstr>
      </vt:variant>
      <vt:variant>
        <vt:lpwstr/>
      </vt:variant>
      <vt:variant>
        <vt:i4>1507411</vt:i4>
      </vt:variant>
      <vt:variant>
        <vt:i4>120</vt:i4>
      </vt:variant>
      <vt:variant>
        <vt:i4>0</vt:i4>
      </vt:variant>
      <vt:variant>
        <vt:i4>5</vt:i4>
      </vt:variant>
      <vt:variant>
        <vt:lpwstr>http://www3.lrs.lt/cgi-bin/preps2?a=318823&amp;b=</vt:lpwstr>
      </vt:variant>
      <vt:variant>
        <vt:lpwstr/>
      </vt:variant>
      <vt:variant>
        <vt:i4>2031707</vt:i4>
      </vt:variant>
      <vt:variant>
        <vt:i4>117</vt:i4>
      </vt:variant>
      <vt:variant>
        <vt:i4>0</vt:i4>
      </vt:variant>
      <vt:variant>
        <vt:i4>5</vt:i4>
      </vt:variant>
      <vt:variant>
        <vt:lpwstr>http://www3.lrs.lt/cgi-bin/preps2?a=266753&amp;b=</vt:lpwstr>
      </vt:variant>
      <vt:variant>
        <vt:lpwstr/>
      </vt:variant>
      <vt:variant>
        <vt:i4>2031707</vt:i4>
      </vt:variant>
      <vt:variant>
        <vt:i4>114</vt:i4>
      </vt:variant>
      <vt:variant>
        <vt:i4>0</vt:i4>
      </vt:variant>
      <vt:variant>
        <vt:i4>5</vt:i4>
      </vt:variant>
      <vt:variant>
        <vt:lpwstr>http://www3.lrs.lt/cgi-bin/preps2?a=266753&amp;b=</vt:lpwstr>
      </vt:variant>
      <vt:variant>
        <vt:lpwstr/>
      </vt:variant>
      <vt:variant>
        <vt:i4>1638487</vt:i4>
      </vt:variant>
      <vt:variant>
        <vt:i4>111</vt:i4>
      </vt:variant>
      <vt:variant>
        <vt:i4>0</vt:i4>
      </vt:variant>
      <vt:variant>
        <vt:i4>5</vt:i4>
      </vt:variant>
      <vt:variant>
        <vt:lpwstr>http://www3.lrs.lt/cgi-bin/preps2?a=238275&amp;b=</vt:lpwstr>
      </vt:variant>
      <vt:variant>
        <vt:lpwstr/>
      </vt:variant>
      <vt:variant>
        <vt:i4>1900636</vt:i4>
      </vt:variant>
      <vt:variant>
        <vt:i4>108</vt:i4>
      </vt:variant>
      <vt:variant>
        <vt:i4>0</vt:i4>
      </vt:variant>
      <vt:variant>
        <vt:i4>5</vt:i4>
      </vt:variant>
      <vt:variant>
        <vt:lpwstr>http://www3.lrs.lt/cgi-bin/preps2?a=170275&amp;b=</vt:lpwstr>
      </vt:variant>
      <vt:variant>
        <vt:lpwstr/>
      </vt:variant>
      <vt:variant>
        <vt:i4>2031707</vt:i4>
      </vt:variant>
      <vt:variant>
        <vt:i4>105</vt:i4>
      </vt:variant>
      <vt:variant>
        <vt:i4>0</vt:i4>
      </vt:variant>
      <vt:variant>
        <vt:i4>5</vt:i4>
      </vt:variant>
      <vt:variant>
        <vt:lpwstr>http://www3.lrs.lt/cgi-bin/preps2?a=266753&amp;b=</vt:lpwstr>
      </vt:variant>
      <vt:variant>
        <vt:lpwstr/>
      </vt:variant>
      <vt:variant>
        <vt:i4>2031707</vt:i4>
      </vt:variant>
      <vt:variant>
        <vt:i4>102</vt:i4>
      </vt:variant>
      <vt:variant>
        <vt:i4>0</vt:i4>
      </vt:variant>
      <vt:variant>
        <vt:i4>5</vt:i4>
      </vt:variant>
      <vt:variant>
        <vt:lpwstr>http://www3.lrs.lt/cgi-bin/preps2?a=266753&amp;b=</vt:lpwstr>
      </vt:variant>
      <vt:variant>
        <vt:lpwstr/>
      </vt:variant>
      <vt:variant>
        <vt:i4>1507411</vt:i4>
      </vt:variant>
      <vt:variant>
        <vt:i4>99</vt:i4>
      </vt:variant>
      <vt:variant>
        <vt:i4>0</vt:i4>
      </vt:variant>
      <vt:variant>
        <vt:i4>5</vt:i4>
      </vt:variant>
      <vt:variant>
        <vt:lpwstr>http://www3.lrs.lt/cgi-bin/preps2?a=318823&amp;b=</vt:lpwstr>
      </vt:variant>
      <vt:variant>
        <vt:lpwstr/>
      </vt:variant>
      <vt:variant>
        <vt:i4>1900636</vt:i4>
      </vt:variant>
      <vt:variant>
        <vt:i4>96</vt:i4>
      </vt:variant>
      <vt:variant>
        <vt:i4>0</vt:i4>
      </vt:variant>
      <vt:variant>
        <vt:i4>5</vt:i4>
      </vt:variant>
      <vt:variant>
        <vt:lpwstr>http://www3.lrs.lt/cgi-bin/preps2?a=170275&amp;b=</vt:lpwstr>
      </vt:variant>
      <vt:variant>
        <vt:lpwstr/>
      </vt:variant>
      <vt:variant>
        <vt:i4>1900636</vt:i4>
      </vt:variant>
      <vt:variant>
        <vt:i4>93</vt:i4>
      </vt:variant>
      <vt:variant>
        <vt:i4>0</vt:i4>
      </vt:variant>
      <vt:variant>
        <vt:i4>5</vt:i4>
      </vt:variant>
      <vt:variant>
        <vt:lpwstr>http://www3.lrs.lt/cgi-bin/preps2?a=170275&amp;b=</vt:lpwstr>
      </vt:variant>
      <vt:variant>
        <vt:lpwstr/>
      </vt:variant>
      <vt:variant>
        <vt:i4>1507411</vt:i4>
      </vt:variant>
      <vt:variant>
        <vt:i4>90</vt:i4>
      </vt:variant>
      <vt:variant>
        <vt:i4>0</vt:i4>
      </vt:variant>
      <vt:variant>
        <vt:i4>5</vt:i4>
      </vt:variant>
      <vt:variant>
        <vt:lpwstr>http://www3.lrs.lt/cgi-bin/preps2?a=318823&amp;b=</vt:lpwstr>
      </vt:variant>
      <vt:variant>
        <vt:lpwstr/>
      </vt:variant>
      <vt:variant>
        <vt:i4>6619173</vt:i4>
      </vt:variant>
      <vt:variant>
        <vt:i4>87</vt:i4>
      </vt:variant>
      <vt:variant>
        <vt:i4>0</vt:i4>
      </vt:variant>
      <vt:variant>
        <vt:i4>5</vt:i4>
      </vt:variant>
      <vt:variant>
        <vt:lpwstr>http://www3.lrs.lt/cgi-bin/preps2?Condition1=131422&amp;Condition2=</vt:lpwstr>
      </vt:variant>
      <vt:variant>
        <vt:lpwstr/>
      </vt:variant>
      <vt:variant>
        <vt:i4>1507411</vt:i4>
      </vt:variant>
      <vt:variant>
        <vt:i4>84</vt:i4>
      </vt:variant>
      <vt:variant>
        <vt:i4>0</vt:i4>
      </vt:variant>
      <vt:variant>
        <vt:i4>5</vt:i4>
      </vt:variant>
      <vt:variant>
        <vt:lpwstr>http://www3.lrs.lt/cgi-bin/preps2?a=318823&amp;b=</vt:lpwstr>
      </vt:variant>
      <vt:variant>
        <vt:lpwstr/>
      </vt:variant>
      <vt:variant>
        <vt:i4>1507411</vt:i4>
      </vt:variant>
      <vt:variant>
        <vt:i4>81</vt:i4>
      </vt:variant>
      <vt:variant>
        <vt:i4>0</vt:i4>
      </vt:variant>
      <vt:variant>
        <vt:i4>5</vt:i4>
      </vt:variant>
      <vt:variant>
        <vt:lpwstr>http://www3.lrs.lt/cgi-bin/preps2?a=318823&amp;b=</vt:lpwstr>
      </vt:variant>
      <vt:variant>
        <vt:lpwstr/>
      </vt:variant>
      <vt:variant>
        <vt:i4>6422563</vt:i4>
      </vt:variant>
      <vt:variant>
        <vt:i4>76</vt:i4>
      </vt:variant>
      <vt:variant>
        <vt:i4>0</vt:i4>
      </vt:variant>
      <vt:variant>
        <vt:i4>5</vt:i4>
      </vt:variant>
      <vt:variant>
        <vt:lpwstr>http://www3.lrs.lt/cgi-bin/preps2?Condition1=110341&amp;Condition2=</vt:lpwstr>
      </vt:variant>
      <vt:variant>
        <vt:lpwstr/>
      </vt:variant>
      <vt:variant>
        <vt:i4>6422563</vt:i4>
      </vt:variant>
      <vt:variant>
        <vt:i4>74</vt:i4>
      </vt:variant>
      <vt:variant>
        <vt:i4>0</vt:i4>
      </vt:variant>
      <vt:variant>
        <vt:i4>5</vt:i4>
      </vt:variant>
      <vt:variant>
        <vt:lpwstr>http://www3.lrs.lt/cgi-bin/preps2?Condition1=110341&amp;Condition2=</vt:lpwstr>
      </vt:variant>
      <vt:variant>
        <vt:lpwstr/>
      </vt:variant>
      <vt:variant>
        <vt:i4>6422563</vt:i4>
      </vt:variant>
      <vt:variant>
        <vt:i4>72</vt:i4>
      </vt:variant>
      <vt:variant>
        <vt:i4>0</vt:i4>
      </vt:variant>
      <vt:variant>
        <vt:i4>5</vt:i4>
      </vt:variant>
      <vt:variant>
        <vt:lpwstr>http://www3.lrs.lt/cgi-bin/preps2?Condition1=110341&amp;Condition2=</vt:lpwstr>
      </vt:variant>
      <vt:variant>
        <vt:lpwstr/>
      </vt:variant>
      <vt:variant>
        <vt:i4>1900636</vt:i4>
      </vt:variant>
      <vt:variant>
        <vt:i4>69</vt:i4>
      </vt:variant>
      <vt:variant>
        <vt:i4>0</vt:i4>
      </vt:variant>
      <vt:variant>
        <vt:i4>5</vt:i4>
      </vt:variant>
      <vt:variant>
        <vt:lpwstr>http://www3.lrs.lt/cgi-bin/preps2?a=170275&amp;b=</vt:lpwstr>
      </vt:variant>
      <vt:variant>
        <vt:lpwstr/>
      </vt:variant>
      <vt:variant>
        <vt:i4>1900636</vt:i4>
      </vt:variant>
      <vt:variant>
        <vt:i4>66</vt:i4>
      </vt:variant>
      <vt:variant>
        <vt:i4>0</vt:i4>
      </vt:variant>
      <vt:variant>
        <vt:i4>5</vt:i4>
      </vt:variant>
      <vt:variant>
        <vt:lpwstr>http://www3.lrs.lt/cgi-bin/preps2?a=170275&amp;b=</vt:lpwstr>
      </vt:variant>
      <vt:variant>
        <vt:lpwstr/>
      </vt:variant>
      <vt:variant>
        <vt:i4>1507411</vt:i4>
      </vt:variant>
      <vt:variant>
        <vt:i4>63</vt:i4>
      </vt:variant>
      <vt:variant>
        <vt:i4>0</vt:i4>
      </vt:variant>
      <vt:variant>
        <vt:i4>5</vt:i4>
      </vt:variant>
      <vt:variant>
        <vt:lpwstr>http://www3.lrs.lt/cgi-bin/preps2?a=318823&amp;b=</vt:lpwstr>
      </vt:variant>
      <vt:variant>
        <vt:lpwstr/>
      </vt:variant>
      <vt:variant>
        <vt:i4>2031707</vt:i4>
      </vt:variant>
      <vt:variant>
        <vt:i4>60</vt:i4>
      </vt:variant>
      <vt:variant>
        <vt:i4>0</vt:i4>
      </vt:variant>
      <vt:variant>
        <vt:i4>5</vt:i4>
      </vt:variant>
      <vt:variant>
        <vt:lpwstr>http://www3.lrs.lt/cgi-bin/preps2?a=266753&amp;b=</vt:lpwstr>
      </vt:variant>
      <vt:variant>
        <vt:lpwstr/>
      </vt:variant>
      <vt:variant>
        <vt:i4>1507411</vt:i4>
      </vt:variant>
      <vt:variant>
        <vt:i4>57</vt:i4>
      </vt:variant>
      <vt:variant>
        <vt:i4>0</vt:i4>
      </vt:variant>
      <vt:variant>
        <vt:i4>5</vt:i4>
      </vt:variant>
      <vt:variant>
        <vt:lpwstr>http://www3.lrs.lt/cgi-bin/preps2?a=318823&amp;b=</vt:lpwstr>
      </vt:variant>
      <vt:variant>
        <vt:lpwstr/>
      </vt:variant>
      <vt:variant>
        <vt:i4>1507411</vt:i4>
      </vt:variant>
      <vt:variant>
        <vt:i4>54</vt:i4>
      </vt:variant>
      <vt:variant>
        <vt:i4>0</vt:i4>
      </vt:variant>
      <vt:variant>
        <vt:i4>5</vt:i4>
      </vt:variant>
      <vt:variant>
        <vt:lpwstr>http://www3.lrs.lt/cgi-bin/preps2?a=318823&amp;b=</vt:lpwstr>
      </vt:variant>
      <vt:variant>
        <vt:lpwstr/>
      </vt:variant>
      <vt:variant>
        <vt:i4>1900636</vt:i4>
      </vt:variant>
      <vt:variant>
        <vt:i4>51</vt:i4>
      </vt:variant>
      <vt:variant>
        <vt:i4>0</vt:i4>
      </vt:variant>
      <vt:variant>
        <vt:i4>5</vt:i4>
      </vt:variant>
      <vt:variant>
        <vt:lpwstr>http://www3.lrs.lt/cgi-bin/preps2?a=170275&amp;b=</vt:lpwstr>
      </vt:variant>
      <vt:variant>
        <vt:lpwstr/>
      </vt:variant>
      <vt:variant>
        <vt:i4>1900636</vt:i4>
      </vt:variant>
      <vt:variant>
        <vt:i4>48</vt:i4>
      </vt:variant>
      <vt:variant>
        <vt:i4>0</vt:i4>
      </vt:variant>
      <vt:variant>
        <vt:i4>5</vt:i4>
      </vt:variant>
      <vt:variant>
        <vt:lpwstr>http://www3.lrs.lt/cgi-bin/preps2?a=170275&amp;b=</vt:lpwstr>
      </vt:variant>
      <vt:variant>
        <vt:lpwstr/>
      </vt:variant>
      <vt:variant>
        <vt:i4>1900636</vt:i4>
      </vt:variant>
      <vt:variant>
        <vt:i4>45</vt:i4>
      </vt:variant>
      <vt:variant>
        <vt:i4>0</vt:i4>
      </vt:variant>
      <vt:variant>
        <vt:i4>5</vt:i4>
      </vt:variant>
      <vt:variant>
        <vt:lpwstr>http://www3.lrs.lt/cgi-bin/preps2?a=170275&amp;b=</vt:lpwstr>
      </vt:variant>
      <vt:variant>
        <vt:lpwstr/>
      </vt:variant>
      <vt:variant>
        <vt:i4>1900636</vt:i4>
      </vt:variant>
      <vt:variant>
        <vt:i4>42</vt:i4>
      </vt:variant>
      <vt:variant>
        <vt:i4>0</vt:i4>
      </vt:variant>
      <vt:variant>
        <vt:i4>5</vt:i4>
      </vt:variant>
      <vt:variant>
        <vt:lpwstr>http://www3.lrs.lt/cgi-bin/preps2?a=170275&amp;b=</vt:lpwstr>
      </vt:variant>
      <vt:variant>
        <vt:lpwstr/>
      </vt:variant>
      <vt:variant>
        <vt:i4>1507411</vt:i4>
      </vt:variant>
      <vt:variant>
        <vt:i4>39</vt:i4>
      </vt:variant>
      <vt:variant>
        <vt:i4>0</vt:i4>
      </vt:variant>
      <vt:variant>
        <vt:i4>5</vt:i4>
      </vt:variant>
      <vt:variant>
        <vt:lpwstr>http://www3.lrs.lt/cgi-bin/preps2?a=318823&amp;b=</vt:lpwstr>
      </vt:variant>
      <vt:variant>
        <vt:lpwstr/>
      </vt:variant>
      <vt:variant>
        <vt:i4>1900636</vt:i4>
      </vt:variant>
      <vt:variant>
        <vt:i4>36</vt:i4>
      </vt:variant>
      <vt:variant>
        <vt:i4>0</vt:i4>
      </vt:variant>
      <vt:variant>
        <vt:i4>5</vt:i4>
      </vt:variant>
      <vt:variant>
        <vt:lpwstr>http://www3.lrs.lt/cgi-bin/preps2?a=170275&amp;b=</vt:lpwstr>
      </vt:variant>
      <vt:variant>
        <vt:lpwstr/>
      </vt:variant>
      <vt:variant>
        <vt:i4>1507411</vt:i4>
      </vt:variant>
      <vt:variant>
        <vt:i4>33</vt:i4>
      </vt:variant>
      <vt:variant>
        <vt:i4>0</vt:i4>
      </vt:variant>
      <vt:variant>
        <vt:i4>5</vt:i4>
      </vt:variant>
      <vt:variant>
        <vt:lpwstr>http://www3.lrs.lt/cgi-bin/preps2?a=318823&amp;b=</vt:lpwstr>
      </vt:variant>
      <vt:variant>
        <vt:lpwstr/>
      </vt:variant>
      <vt:variant>
        <vt:i4>2031707</vt:i4>
      </vt:variant>
      <vt:variant>
        <vt:i4>30</vt:i4>
      </vt:variant>
      <vt:variant>
        <vt:i4>0</vt:i4>
      </vt:variant>
      <vt:variant>
        <vt:i4>5</vt:i4>
      </vt:variant>
      <vt:variant>
        <vt:lpwstr>http://www3.lrs.lt/cgi-bin/preps2?a=266753&amp;b=</vt:lpwstr>
      </vt:variant>
      <vt:variant>
        <vt:lpwstr/>
      </vt:variant>
      <vt:variant>
        <vt:i4>1835090</vt:i4>
      </vt:variant>
      <vt:variant>
        <vt:i4>27</vt:i4>
      </vt:variant>
      <vt:variant>
        <vt:i4>0</vt:i4>
      </vt:variant>
      <vt:variant>
        <vt:i4>5</vt:i4>
      </vt:variant>
      <vt:variant>
        <vt:lpwstr>http://www3.lrs.lt/cgi-bin/preps2?a=233795&amp;b=</vt:lpwstr>
      </vt:variant>
      <vt:variant>
        <vt:lpwstr/>
      </vt:variant>
      <vt:variant>
        <vt:i4>1507411</vt:i4>
      </vt:variant>
      <vt:variant>
        <vt:i4>24</vt:i4>
      </vt:variant>
      <vt:variant>
        <vt:i4>0</vt:i4>
      </vt:variant>
      <vt:variant>
        <vt:i4>5</vt:i4>
      </vt:variant>
      <vt:variant>
        <vt:lpwstr>http://www3.lrs.lt/cgi-bin/preps2?a=318823&amp;b=</vt:lpwstr>
      </vt:variant>
      <vt:variant>
        <vt:lpwstr/>
      </vt:variant>
      <vt:variant>
        <vt:i4>2031707</vt:i4>
      </vt:variant>
      <vt:variant>
        <vt:i4>21</vt:i4>
      </vt:variant>
      <vt:variant>
        <vt:i4>0</vt:i4>
      </vt:variant>
      <vt:variant>
        <vt:i4>5</vt:i4>
      </vt:variant>
      <vt:variant>
        <vt:lpwstr>http://www3.lrs.lt/cgi-bin/preps2?a=266753&amp;b=</vt:lpwstr>
      </vt:variant>
      <vt:variant>
        <vt:lpwstr/>
      </vt:variant>
      <vt:variant>
        <vt:i4>1507411</vt:i4>
      </vt:variant>
      <vt:variant>
        <vt:i4>18</vt:i4>
      </vt:variant>
      <vt:variant>
        <vt:i4>0</vt:i4>
      </vt:variant>
      <vt:variant>
        <vt:i4>5</vt:i4>
      </vt:variant>
      <vt:variant>
        <vt:lpwstr>http://www3.lrs.lt/cgi-bin/preps2?a=318823&amp;b=</vt:lpwstr>
      </vt:variant>
      <vt:variant>
        <vt:lpwstr/>
      </vt:variant>
      <vt:variant>
        <vt:i4>1572948</vt:i4>
      </vt:variant>
      <vt:variant>
        <vt:i4>15</vt:i4>
      </vt:variant>
      <vt:variant>
        <vt:i4>0</vt:i4>
      </vt:variant>
      <vt:variant>
        <vt:i4>5</vt:i4>
      </vt:variant>
      <vt:variant>
        <vt:lpwstr>http://www3.lrs.lt/cgi-bin/preps2?a=238640&amp;b=</vt:lpwstr>
      </vt:variant>
      <vt:variant>
        <vt:lpwstr/>
      </vt:variant>
      <vt:variant>
        <vt:i4>1900636</vt:i4>
      </vt:variant>
      <vt:variant>
        <vt:i4>12</vt:i4>
      </vt:variant>
      <vt:variant>
        <vt:i4>0</vt:i4>
      </vt:variant>
      <vt:variant>
        <vt:i4>5</vt:i4>
      </vt:variant>
      <vt:variant>
        <vt:lpwstr>http://www3.lrs.lt/cgi-bin/preps2?a=170275&amp;b=</vt:lpwstr>
      </vt:variant>
      <vt:variant>
        <vt:lpwstr/>
      </vt:variant>
      <vt:variant>
        <vt:i4>6357037</vt:i4>
      </vt:variant>
      <vt:variant>
        <vt:i4>7</vt:i4>
      </vt:variant>
      <vt:variant>
        <vt:i4>0</vt:i4>
      </vt:variant>
      <vt:variant>
        <vt:i4>5</vt:i4>
      </vt:variant>
      <vt:variant>
        <vt:lpwstr>http://www3.lrs.lt/cgi-bin/preps2?Condition1=105528&amp;Condition2=</vt:lpwstr>
      </vt:variant>
      <vt:variant>
        <vt:lpwstr/>
      </vt:variant>
      <vt:variant>
        <vt:i4>6357037</vt:i4>
      </vt:variant>
      <vt:variant>
        <vt:i4>5</vt:i4>
      </vt:variant>
      <vt:variant>
        <vt:i4>0</vt:i4>
      </vt:variant>
      <vt:variant>
        <vt:i4>5</vt:i4>
      </vt:variant>
      <vt:variant>
        <vt:lpwstr>http://www3.lrs.lt/cgi-bin/preps2?Condition1=105528&amp;Condition2=</vt:lpwstr>
      </vt:variant>
      <vt:variant>
        <vt:lpwstr/>
      </vt:variant>
      <vt:variant>
        <vt:i4>6357037</vt:i4>
      </vt:variant>
      <vt:variant>
        <vt:i4>3</vt:i4>
      </vt:variant>
      <vt:variant>
        <vt:i4>0</vt:i4>
      </vt:variant>
      <vt:variant>
        <vt:i4>5</vt:i4>
      </vt:variant>
      <vt:variant>
        <vt:lpwstr>http://www3.lrs.lt/cgi-bin/preps2?Condition1=105528&amp;Condition2=</vt:lpwstr>
      </vt:variant>
      <vt:variant>
        <vt:lpwstr/>
      </vt:variant>
      <vt:variant>
        <vt:i4>3014760</vt:i4>
      </vt:variant>
      <vt:variant>
        <vt:i4>0</vt:i4>
      </vt:variant>
      <vt:variant>
        <vt:i4>0</vt:i4>
      </vt:variant>
      <vt:variant>
        <vt:i4>5</vt:i4>
      </vt:variant>
      <vt:variant>
        <vt:lpwstr>http://www3.lrs.lt/cgi-bin/preps2?a=1536&amp;b=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Įstatymas paskelbtas: Žin</dc:title>
  <dc:subject/>
  <dc:creator>Seimas</dc:creator>
  <cp:keywords/>
  <cp:lastModifiedBy>Adlib User</cp:lastModifiedBy>
  <cp:revision>2</cp:revision>
  <cp:lastPrinted>8910-05-16T19:52:39Z</cp:lastPrinted>
  <dcterms:created xsi:type="dcterms:W3CDTF">2015-06-10T11:36:00Z</dcterms:created>
  <dcterms:modified xsi:type="dcterms:W3CDTF">2015-06-10T11:36:00Z</dcterms:modified>
</cp:coreProperties>
</file>