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30A9CF0C35A6">
        <w:r w:rsidRPr="00532B9F">
          <w:rPr>
            <w:rFonts w:ascii="Times New Roman" w:eastAsia="MS Mincho" w:hAnsi="Times New Roman"/>
            <w:sz w:val="20"/>
            <w:i/>
            <w:iCs/>
            <w:color w:val="0000FF" w:themeColor="hyperlink"/>
            <w:u w:val="single"/>
          </w:rPr>
          <w:t>22-931</w:t>
        </w:r>
      </w:fldSimple>
      <w:r>
        <w:rPr>
          <w:rFonts w:ascii="Times New Roman" w:eastAsia="MS Mincho" w:hAnsi="Times New Roman"/>
          <w:sz w:val="20"/>
          <w:i/>
          <w:iCs/>
        </w:rPr>
        <w:t>, i. k. 1032250ISAK00000V-1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2020-05-01:</w:t>
      </w:r>
    </w:p>
    <w:p>
      <w:pPr>
        <w:rPr>
          <w:rFonts w:ascii="Times New Roman" w:hAnsi="Times New Roman"/>
          <w:sz w:val="20"/>
          <w:i/>
        </w:rPr>
      </w:pPr>
      <w:r>
        <w:rPr>
          <w:rFonts w:ascii="Times New Roman" w:hAnsi="Times New Roman"/>
          <w:sz w:val="20"/>
          <w:i/>
        </w:rPr>
        <w:t xml:space="preserve">Nr. </w:t>
      </w:r>
      <w:fldSimple w:instr="HYPERLINK https://www.e-tar.lt/portal/legalAct.html?documentId=2e7bdc70853d11eab005936df725feed">
        <w:r w:rsidRPr="00532B9F">
          <w:rPr>
            <w:rFonts w:ascii="Times New Roman" w:eastAsia="MS Mincho" w:hAnsi="Times New Roman"/>
            <w:sz w:val="20"/>
            <w:i/>
            <w:iCs/>
            <w:color w:val="0000FF" w:themeColor="hyperlink"/>
            <w:u w:val="single"/>
          </w:rPr>
          <w:t>V-951</w:t>
        </w:r>
      </w:fldSimple>
      <w:r>
        <w:rPr>
          <w:rFonts w:ascii="Times New Roman" w:eastAsia="MS Mincho" w:hAnsi="Times New Roman"/>
          <w:sz w:val="20"/>
          <w:i/>
          <w:iCs/>
        </w:rPr>
        <w:t>,
2020-04-22,
paskelbta TAR 2020-04-23, i. k. 2020-08509                </w:t>
      </w:r>
    </w:p>
    <w:p>
      <w:pPr>
        <w:rPr>
          <w:rFonts w:ascii="Times New Roman" w:hAnsi="Times New Roman"/>
          <w:sz w:val="22"/>
        </w:rPr>
      </w:pPr>
    </w:p>
    <w:p>
      <w:pPr>
        <w:jc w:val="center"/>
        <w:rPr>
          <w:szCs w:val="24"/>
          <w:lang w:val="en-US" w:eastAsia="lt-LT"/>
        </w:rPr>
      </w:pPr>
      <w:r>
        <w:rPr>
          <w:b/>
          <w:bCs/>
          <w:szCs w:val="24"/>
          <w:lang w:eastAsia="lt-LT"/>
        </w:rPr>
        <w:t>LIETUVOS RESPUBLIKOS SVEIKATOS APSAUGOS MINISTRAS</w:t>
      </w:r>
    </w:p>
    <w:p>
      <w:pPr>
        <w:ind w:firstLine="62"/>
        <w:jc w:val="center"/>
        <w:rPr>
          <w:szCs w:val="24"/>
          <w:lang w:val="en-US" w:eastAsia="lt-LT"/>
        </w:rPr>
      </w:pPr>
    </w:p>
    <w:p>
      <w:pPr>
        <w:jc w:val="center"/>
        <w:rPr>
          <w:szCs w:val="24"/>
          <w:lang w:val="en-US" w:eastAsia="lt-LT"/>
        </w:rPr>
      </w:pPr>
      <w:r>
        <w:rPr>
          <w:b/>
          <w:bCs/>
          <w:spacing w:val="60"/>
          <w:szCs w:val="24"/>
          <w:lang w:eastAsia="lt-LT"/>
        </w:rPr>
        <w:t>ĮSAKYMAS</w:t>
      </w:r>
    </w:p>
    <w:p>
      <w:pPr>
        <w:jc w:val="center"/>
        <w:rPr>
          <w:szCs w:val="24"/>
          <w:lang w:val="en-US" w:eastAsia="lt-LT"/>
        </w:rPr>
      </w:pPr>
      <w:r>
        <w:rPr>
          <w:b/>
          <w:bCs/>
          <w:szCs w:val="24"/>
          <w:lang w:eastAsia="lt-LT"/>
        </w:rPr>
        <w:t>DĖL SPECIALISTO SPAUDO NUMERIO SUTEIKIMO IR PANAIKINIMO TAISYKLIŲ PATVIRTINIMO</w:t>
      </w:r>
    </w:p>
    <w:p>
      <w:pPr>
        <w:jc w:val="both"/>
        <w:rPr>
          <w:szCs w:val="24"/>
          <w:lang w:val="en-US" w:eastAsia="lt-LT"/>
        </w:rPr>
      </w:pPr>
    </w:p>
    <w:p>
      <w:pPr>
        <w:jc w:val="center"/>
      </w:pPr>
      <w:r>
        <w:t>2003 m. sausio 6 d. Nr. V-1</w:t>
      </w:r>
    </w:p>
    <w:p>
      <w:pPr>
        <w:jc w:val="center"/>
        <w:rPr>
          <w:szCs w:val="24"/>
          <w:lang w:val="en-US" w:eastAsia="lt-LT"/>
        </w:rPr>
      </w:pPr>
      <w:r>
        <w:t>Vilnius</w:t>
      </w:r>
    </w:p>
    <w:p>
      <w:pPr>
        <w:jc w:val="both"/>
        <w:rPr>
          <w:szCs w:val="24"/>
          <w:lang w:val="en-US" w:eastAsia="lt-LT"/>
        </w:rPr>
      </w:pPr>
    </w:p>
    <w:p>
      <w:pPr>
        <w:ind w:firstLine="709"/>
        <w:jc w:val="both"/>
        <w:rPr>
          <w:szCs w:val="24"/>
          <w:lang w:val="en-US" w:eastAsia="lt-LT"/>
        </w:rPr>
      </w:pPr>
      <w:r>
        <w:rPr>
          <w:szCs w:val="24"/>
          <w:lang w:eastAsia="lt-LT"/>
        </w:rPr>
        <w:t>Siekdamas racionaliau naudoti Privalomojo sveikatos draudimo fondo biudžeto lėšas, kontroliuoti vaistinių preparatų ir medicinos pagalbos priemonių išrašymą, sveikatos priežiūros paslaugų apskaitą ir nustatyti sveikatos priežiūros ir kitą sveikatinimo veiklą vykdančius specialistus bei farmacijos specialistus (toliau – specialistas), padariusius įrašus medicinos ar farmacijos dokumentuose, jų tapatybę sveikatos sistemos registruose ir informacinėse sistemose, užtikrinti specialistų apskaitą planuojant sveikatos priežiūros ir farmacijos žmonių išteklius:</w:t>
      </w:r>
    </w:p>
    <w:p>
      <w:pPr>
        <w:ind w:firstLine="709"/>
        <w:jc w:val="both"/>
        <w:rPr>
          <w:szCs w:val="24"/>
          <w:lang w:eastAsia="lt-LT"/>
        </w:rPr>
      </w:pPr>
      <w:r>
        <w:rPr>
          <w:szCs w:val="24"/>
          <w:lang w:eastAsia="lt-LT"/>
        </w:rPr>
        <w:t>1</w:t>
      </w:r>
      <w:r>
        <w:rPr>
          <w:szCs w:val="24"/>
          <w:lang w:eastAsia="lt-LT"/>
        </w:rPr>
        <w:t xml:space="preserve">. </w:t>
      </w:r>
      <w:r>
        <w:rPr>
          <w:spacing w:val="60"/>
          <w:szCs w:val="24"/>
          <w:lang w:eastAsia="lt-LT"/>
        </w:rPr>
        <w:t xml:space="preserve">Tvirtinu </w:t>
      </w:r>
      <w:r>
        <w:rPr>
          <w:szCs w:val="24"/>
          <w:lang w:eastAsia="lt-LT"/>
        </w:rPr>
        <w:t>(pridedamus):</w:t>
      </w:r>
    </w:p>
    <w:p>
      <w:pPr>
        <w:ind w:firstLine="709"/>
        <w:jc w:val="both"/>
        <w:rPr>
          <w:szCs w:val="24"/>
          <w:lang w:val="en-US" w:eastAsia="lt-LT"/>
        </w:rPr>
      </w:pPr>
      <w:r>
        <w:rPr>
          <w:szCs w:val="24"/>
          <w:lang w:eastAsia="lt-LT"/>
        </w:rPr>
        <w:t>1.1</w:t>
      </w:r>
      <w:r>
        <w:rPr>
          <w:szCs w:val="24"/>
          <w:lang w:eastAsia="lt-LT"/>
        </w:rPr>
        <w:t>. Specialisto spaudo numerio suteikimo ir panaikinimo taisykles;</w:t>
      </w:r>
    </w:p>
    <w:p>
      <w:pPr>
        <w:ind w:firstLine="709"/>
        <w:jc w:val="both"/>
        <w:rPr>
          <w:szCs w:val="24"/>
          <w:lang w:val="en-US" w:eastAsia="lt-LT"/>
        </w:rPr>
      </w:pPr>
      <w:r>
        <w:rPr>
          <w:color w:val="000000"/>
          <w:szCs w:val="24"/>
          <w:lang w:eastAsia="lt-LT"/>
        </w:rPr>
        <w:t>1.2</w:t>
      </w:r>
      <w:r>
        <w:rPr>
          <w:color w:val="000000"/>
          <w:szCs w:val="24"/>
          <w:lang w:eastAsia="lt-LT"/>
        </w:rPr>
        <w:t>. Profesinę kvalifikaciją patvirtinančių dokumentų sąrašą.</w:t>
      </w:r>
      <w:r>
        <w:rPr>
          <w:szCs w:val="24"/>
          <w:lang w:eastAsia="lt-LT"/>
        </w:rPr>
        <w:t xml:space="preserve"> </w:t>
      </w:r>
    </w:p>
    <w:p>
      <w:pPr>
        <w:ind w:firstLine="709"/>
        <w:jc w:val="both"/>
        <w:rPr>
          <w:szCs w:val="24"/>
          <w:lang w:val="en-US" w:eastAsia="lt-LT"/>
        </w:rPr>
      </w:pPr>
      <w:r>
        <w:rPr>
          <w:szCs w:val="24"/>
          <w:lang w:eastAsia="lt-LT"/>
        </w:rPr>
        <w:t>2</w:t>
      </w:r>
      <w:r>
        <w:rPr>
          <w:szCs w:val="24"/>
          <w:lang w:eastAsia="lt-LT"/>
        </w:rPr>
        <w:t xml:space="preserve">. </w:t>
      </w:r>
      <w:r>
        <w:rPr>
          <w:spacing w:val="60"/>
          <w:szCs w:val="24"/>
          <w:lang w:eastAsia="lt-LT"/>
        </w:rPr>
        <w:t>Nustata</w:t>
      </w:r>
      <w:r>
        <w:rPr>
          <w:szCs w:val="24"/>
          <w:lang w:eastAsia="lt-LT"/>
        </w:rPr>
        <w:t>u, kad:</w:t>
      </w:r>
    </w:p>
    <w:p>
      <w:pPr>
        <w:tabs>
          <w:tab w:val="left" w:pos="993"/>
        </w:tabs>
        <w:ind w:firstLine="709"/>
        <w:jc w:val="both"/>
        <w:rPr>
          <w:szCs w:val="24"/>
          <w:lang w:val="en-US" w:eastAsia="lt-LT"/>
        </w:rPr>
      </w:pPr>
      <w:r>
        <w:rPr>
          <w:color w:val="000000"/>
          <w:szCs w:val="24"/>
          <w:shd w:val="clear" w:color="auto" w:fill="FFFFFF"/>
        </w:rPr>
        <w:t>2.1</w:t>
      </w:r>
      <w:r>
        <w:rPr>
          <w:color w:val="000000"/>
          <w:szCs w:val="24"/>
          <w:shd w:val="clear" w:color="auto" w:fill="FFFFFF"/>
        </w:rPr>
        <w:t>. spaudo numeriai privalomi visiems specialistams, dirbantiems asmens sveikatos priežiūros įstaigoje ir farmacijos įstaigoje (įmonėje), nurodytiems šio įsakymo 2.2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d8bc7050e911eb9dc7b575f08e8bea">
        <w:r w:rsidRPr="00532B9F">
          <w:rPr>
            <w:rFonts w:ascii="Times New Roman" w:eastAsia="MS Mincho" w:hAnsi="Times New Roman"/>
            <w:sz w:val="20"/>
            <w:i/>
            <w:iCs/>
            <w:color w:val="0000FF" w:themeColor="hyperlink"/>
            <w:u w:val="single"/>
          </w:rPr>
          <w:t>V-37</w:t>
        </w:r>
      </w:fldSimple>
      <w:r>
        <w:rPr>
          <w:rFonts w:ascii="Times New Roman" w:eastAsia="MS Mincho" w:hAnsi="Times New Roman"/>
          <w:sz w:val="20"/>
          <w:i/>
          <w:iCs/>
        </w:rPr>
        <w:t>,
2021-01-07,
paskelbta TAR 2021-01-07, i. k. 2021-00297            </w:t>
      </w:r>
    </w:p>
    <w:p/>
    <w:p>
      <w:pPr>
        <w:ind w:firstLine="709"/>
        <w:jc w:val="both"/>
        <w:rPr>
          <w:szCs w:val="24"/>
          <w:lang w:val="en-US" w:eastAsia="lt-LT"/>
        </w:rPr>
      </w:pPr>
      <w:r>
        <w:rPr>
          <w:color w:val="000000"/>
          <w:szCs w:val="24"/>
          <w:lang w:eastAsia="lt-LT"/>
        </w:rPr>
        <w:t>2.2</w:t>
      </w:r>
      <w:r>
        <w:rPr>
          <w:color w:val="000000"/>
          <w:szCs w:val="24"/>
          <w:lang w:eastAsia="lt-LT"/>
        </w:rPr>
        <w:t>. už specialistų spaudų numerių suteikimą, panaikinimą ir specialistų spaudų numerių suteikimo ir panaikinimo apskaitą atsakingos institucijos pagal profesijas:</w:t>
      </w:r>
    </w:p>
    <w:p>
      <w:pPr>
        <w:tabs>
          <w:tab w:val="left" w:pos="993"/>
        </w:tabs>
        <w:ind w:firstLine="709"/>
        <w:jc w:val="both"/>
        <w:rPr>
          <w:szCs w:val="24"/>
          <w:lang w:val="en-US" w:eastAsia="lt-LT"/>
        </w:rPr>
      </w:pPr>
      <w:r>
        <w:rPr>
          <w:bCs/>
          <w:szCs w:val="24"/>
        </w:rPr>
        <w:t>2.2.1</w:t>
      </w:r>
      <w:r>
        <w:rPr>
          <w:bCs/>
          <w:szCs w:val="24"/>
        </w:rPr>
        <w:t>.</w:t>
      </w:r>
      <w:r>
        <w:rPr>
          <w:color w:val="000000"/>
          <w:szCs w:val="24"/>
          <w:lang w:eastAsia="lt-LT"/>
        </w:rPr>
        <w:t xml:space="preserve"> Valstybinė akreditavimo sveikatos priežiūros veiklai tarnyba prie Sveikatos apsaugos ministerijos – už šių asmens sveikatos priežiūros specialistų: medicinos gydytojo, bendrosios praktikos slaugytojo, akušerio, kineziterapeuto, ergoterapeuto, </w:t>
      </w:r>
      <w:r>
        <w:rPr>
          <w:szCs w:val="24"/>
          <w:lang w:eastAsia="lt-LT"/>
        </w:rPr>
        <w:t>gydomojo masažo specialisto</w:t>
      </w:r>
      <w:r>
        <w:rPr>
          <w:color w:val="000000"/>
          <w:szCs w:val="24"/>
          <w:lang w:eastAsia="lt-LT"/>
        </w:rPr>
        <w:t xml:space="preserve">, medicinos psichologo, medicinos genetiko, medicinos biologo, biomedicinos technologo, radiologijos technologo, paramediko, dietisto, optometrininko, skubiosios medicinos pagalbos paramediko, gydytojo odontologo, gydytojo odontologo padėjėjo, dantų techniko, burnos higienisto, ir šių kitą sveikatinimo veiklą vykdančių specialistų: ergoterapeuto padėjėjo, kineziterapeuto padėjėjo, slaugytojo padėjėjo, </w:t>
      </w:r>
      <w:r>
        <w:t>klinikinio logopedo</w:t>
      </w:r>
      <w:r>
        <w:rPr>
          <w:color w:val="000000"/>
          <w:szCs w:val="24"/>
          <w:lang w:eastAsia="lt-LT"/>
        </w:rPr>
        <w:t>, perfuzininko, medicinos fiziko, embriologo, meno terapeuto, ortopedo technologo, gyvensenos medicinos specialisto, odontologo pagalbininko ir išplėstinės praktikos vaistininko;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d8bc7050e911eb9dc7b575f08e8bea">
        <w:r w:rsidRPr="00532B9F">
          <w:rPr>
            <w:rFonts w:ascii="Times New Roman" w:eastAsia="MS Mincho" w:hAnsi="Times New Roman"/>
            <w:sz w:val="20"/>
            <w:i/>
            <w:iCs/>
            <w:color w:val="0000FF" w:themeColor="hyperlink"/>
            <w:u w:val="single"/>
          </w:rPr>
          <w:t>V-37</w:t>
        </w:r>
      </w:fldSimple>
      <w:r>
        <w:rPr>
          <w:rFonts w:ascii="Times New Roman" w:eastAsia="MS Mincho" w:hAnsi="Times New Roman"/>
          <w:sz w:val="20"/>
          <w:i/>
          <w:iCs/>
        </w:rPr>
        <w:t>,
2021-01-07,
paskelbta TAR 2021-01-07, i. k. 2021-00297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535350324711ec992fe4cdfceb5666">
        <w:r w:rsidRPr="00532B9F">
          <w:rPr>
            <w:rFonts w:ascii="Times New Roman" w:eastAsia="MS Mincho" w:hAnsi="Times New Roman"/>
            <w:sz w:val="20"/>
            <w:i/>
            <w:iCs/>
            <w:color w:val="0000FF" w:themeColor="hyperlink"/>
            <w:u w:val="single"/>
          </w:rPr>
          <w:t>V-2377</w:t>
        </w:r>
      </w:fldSimple>
      <w:r>
        <w:rPr>
          <w:rFonts w:ascii="Times New Roman" w:eastAsia="MS Mincho" w:hAnsi="Times New Roman"/>
          <w:sz w:val="20"/>
          <w:i/>
          <w:iCs/>
        </w:rPr>
        <w:t>,
2021-10-21,
paskelbta TAR 2021-10-21, i. k. 2021-22004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1d0ad0c79b11ec8d9390588bf2de65">
        <w:r w:rsidRPr="00532B9F">
          <w:rPr>
            <w:rFonts w:ascii="Times New Roman" w:eastAsia="MS Mincho" w:hAnsi="Times New Roman"/>
            <w:sz w:val="20"/>
            <w:i/>
            <w:iCs/>
            <w:color w:val="0000FF" w:themeColor="hyperlink"/>
            <w:u w:val="single"/>
          </w:rPr>
          <w:t>V-857</w:t>
        </w:r>
      </w:fldSimple>
      <w:r>
        <w:rPr>
          <w:rFonts w:ascii="Times New Roman" w:eastAsia="MS Mincho" w:hAnsi="Times New Roman"/>
          <w:sz w:val="20"/>
          <w:i/>
          <w:iCs/>
        </w:rPr>
        <w:t>,
2022-04-29,
paskelbta TAR 2022-04-29, i. k. 2022-08967            </w:t>
      </w:r>
    </w:p>
    <w:p/>
    <w:p>
      <w:pPr>
        <w:ind w:firstLine="709"/>
        <w:jc w:val="both"/>
        <w:rPr>
          <w:szCs w:val="24"/>
          <w:lang w:val="en-US" w:eastAsia="lt-LT"/>
        </w:rPr>
      </w:pPr>
      <w:r>
        <w:rPr>
          <w:color w:val="000000"/>
          <w:szCs w:val="24"/>
          <w:lang w:eastAsia="lt-LT"/>
        </w:rPr>
        <w:t>2.2.2</w:t>
      </w:r>
      <w:r>
        <w:rPr>
          <w:color w:val="000000"/>
          <w:szCs w:val="24"/>
          <w:lang w:eastAsia="lt-LT"/>
        </w:rPr>
        <w:t xml:space="preserve">. Valstybinė vaistų kontrolės tarnyba prie Lietuvos Respublikos sveikatos apsaugos ministerijos –  už vaistininko, vaistininko padėjėjo (farmakotechniko);</w:t>
      </w:r>
    </w:p>
    <w:p>
      <w:pPr>
        <w:tabs>
          <w:tab w:val="left" w:pos="993"/>
        </w:tabs>
        <w:ind w:firstLine="709"/>
        <w:jc w:val="both"/>
        <w:rPr>
          <w:szCs w:val="24"/>
          <w:lang w:val="en-US" w:eastAsia="lt-LT"/>
        </w:rPr>
      </w:pPr>
      <w:r>
        <w:rPr>
          <w:color w:val="000000"/>
          <w:szCs w:val="24"/>
          <w:lang w:eastAsia="lt-LT"/>
        </w:rPr>
        <w:t>2.3</w:t>
      </w:r>
      <w:r>
        <w:rPr>
          <w:color w:val="000000"/>
          <w:szCs w:val="24"/>
          <w:lang w:eastAsia="lt-LT"/>
        </w:rPr>
        <w:t xml:space="preserve">. </w:t>
      </w:r>
      <w:r>
        <w:rPr>
          <w:szCs w:val="24"/>
        </w:rPr>
        <w:t>Sveikatos priežiūros ir farmacijos įstaigos (įmonės) privalo tą pačią dieną skelbti informaciją apie priimamą ar atleidžiamą iš darbo specialistą Privalomojo sveikatos draudimo informacinės sistemos „Sveidra“ asmens sveikatos priežiūros, odontologijos praktikos ir farmacijos specialistų bei Spaudų, asmens sveikatos priežiūros, odontologinės priežiūros (pagalbos) įstaigų ir vaistinių licencijų administravimo bei apskaitos posistemėje</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d8bc7050e911eb9dc7b575f08e8bea">
        <w:r w:rsidRPr="00532B9F">
          <w:rPr>
            <w:rFonts w:ascii="Times New Roman" w:eastAsia="MS Mincho" w:hAnsi="Times New Roman"/>
            <w:sz w:val="20"/>
            <w:i/>
            <w:iCs/>
            <w:color w:val="0000FF" w:themeColor="hyperlink"/>
            <w:u w:val="single"/>
          </w:rPr>
          <w:t>V-37</w:t>
        </w:r>
      </w:fldSimple>
      <w:r>
        <w:rPr>
          <w:rFonts w:ascii="Times New Roman" w:eastAsia="MS Mincho" w:hAnsi="Times New Roman"/>
          <w:sz w:val="20"/>
          <w:i/>
          <w:iCs/>
        </w:rPr>
        <w:t>,
2021-01-07,
paskelbta TAR 2021-01-07, i. k. 2021-00297            </w:t>
      </w:r>
    </w:p>
    <w:p/>
    <w:p>
      <w:pPr>
        <w:ind w:firstLine="709"/>
        <w:jc w:val="both"/>
      </w:pPr>
      <w:r>
        <w:rPr>
          <w:color w:val="000000"/>
          <w:szCs w:val="24"/>
          <w:lang w:eastAsia="lt-LT"/>
        </w:rPr>
        <w:t>3</w:t>
      </w:r>
      <w:r>
        <w:rPr>
          <w:color w:val="000000"/>
          <w:szCs w:val="24"/>
          <w:lang w:eastAsia="lt-LT"/>
        </w:rPr>
        <w:t xml:space="preserve">. </w:t>
      </w:r>
      <w:r>
        <w:rPr>
          <w:bCs/>
          <w:szCs w:val="24"/>
        </w:rPr>
        <w:t xml:space="preserve">Pavedu  įsakymo vykdymą kontroliuoti viceministrui pagal veiklos sritį.</w:t>
      </w:r>
      <w:r>
        <w:t xml:space="preserve"> </w:t>
      </w:r>
    </w:p>
    <w:p>
      <w:pPr>
        <w:tabs>
          <w:tab w:val="right" w:pos="9639"/>
        </w:tabs>
      </w:pPr>
    </w:p>
    <w:p>
      <w:pPr>
        <w:tabs>
          <w:tab w:val="right" w:pos="9639"/>
        </w:tabs>
      </w:pPr>
    </w:p>
    <w:p>
      <w:pPr>
        <w:tabs>
          <w:tab w:val="right" w:pos="9639"/>
        </w:tabs>
      </w:pPr>
    </w:p>
    <w:p>
      <w:pPr>
        <w:tabs>
          <w:tab w:val="right" w:pos="9639"/>
        </w:tabs>
        <w:rPr>
          <w:color w:val="000000"/>
          <w:lang w:eastAsia="lt-LT"/>
        </w:rPr>
      </w:pPr>
      <w:r>
        <w:rPr>
          <w:caps/>
        </w:rPr>
        <w:t>SVEIKATOS APSAUGOS MINISTRAS</w:t>
        <w:tab/>
        <w:t>KONSTANTINAS ROMUALDAS DOBROVOLSKIS</w:t>
      </w:r>
    </w:p>
    <w:p/>
    <w:p>
      <w:pPr>
        <w:ind w:left="5103"/>
        <w:jc w:val="both"/>
        <w:sectPr>
          <w:headerReference w:type="even" r:id="rId8"/>
          <w:headerReference w:type="default" r:id="rId9"/>
          <w:footerReference w:type="even" r:id="rId10"/>
          <w:footerReference w:type="default" r:id="rId11"/>
          <w:headerReference w:type="first" r:id="rId12"/>
          <w:footerReference w:type="first" r:id="rId13"/>
          <w:pgSz w:w="11906" w:h="16838" w:code="9"/>
          <w:pgMar w:top="1276" w:right="680" w:bottom="1276" w:left="1701" w:header="1134" w:footer="144" w:gutter="0"/>
          <w:pgNumType w:start="1"/>
          <w:cols w:space="1296"/>
          <w:titlePg/>
          <w:docGrid w:linePitch="326"/>
        </w:sectPr>
      </w:pPr>
    </w:p>
    <w:p>
      <w:pPr>
        <w:ind w:left="5103"/>
        <w:jc w:val="both"/>
        <w:rPr>
          <w:color w:val="000000"/>
          <w:szCs w:val="24"/>
        </w:rPr>
      </w:pPr>
      <w:r>
        <w:rPr>
          <w:color w:val="000000"/>
          <w:szCs w:val="24"/>
        </w:rPr>
        <w:t>PATVIRTINTA</w:t>
      </w:r>
    </w:p>
    <w:p>
      <w:pPr>
        <w:ind w:left="5103"/>
        <w:jc w:val="both"/>
        <w:rPr>
          <w:color w:val="000000"/>
          <w:szCs w:val="24"/>
        </w:rPr>
      </w:pPr>
      <w:r>
        <w:rPr>
          <w:color w:val="000000"/>
          <w:szCs w:val="24"/>
        </w:rPr>
        <w:t xml:space="preserve">Lietuvos Respublikos sveikatos apsaugos </w:t>
      </w:r>
    </w:p>
    <w:p>
      <w:pPr>
        <w:ind w:left="5103"/>
        <w:jc w:val="both"/>
        <w:rPr>
          <w:color w:val="000000"/>
          <w:szCs w:val="24"/>
        </w:rPr>
      </w:pPr>
      <w:r>
        <w:rPr>
          <w:color w:val="000000"/>
          <w:szCs w:val="24"/>
        </w:rPr>
        <w:t>ministro 2003 m. sausio 6 d. įsakymu Nr. V-1</w:t>
      </w:r>
    </w:p>
    <w:p>
      <w:pPr>
        <w:keepLines/>
        <w:widowControl w:val="0"/>
        <w:tabs>
          <w:tab w:val="left" w:pos="1304"/>
          <w:tab w:val="left" w:pos="1457"/>
          <w:tab w:val="left" w:pos="1604"/>
          <w:tab w:val="left" w:pos="1757"/>
        </w:tabs>
        <w:suppressAutoHyphens/>
        <w:ind w:left="5103"/>
        <w:textAlignment w:val="center"/>
        <w:rPr>
          <w:color w:val="000000"/>
          <w:lang w:eastAsia="lt-LT"/>
        </w:rPr>
      </w:pPr>
      <w:r>
        <w:rPr>
          <w:color w:val="000000"/>
          <w:lang w:eastAsia="lt-LT"/>
        </w:rPr>
        <w:t>(Lietuvos Respublikos sveikatos apsaugos</w:t>
      </w:r>
    </w:p>
    <w:p>
      <w:pPr>
        <w:keepLines/>
        <w:widowControl w:val="0"/>
        <w:tabs>
          <w:tab w:val="left" w:pos="1304"/>
          <w:tab w:val="left" w:pos="1457"/>
          <w:tab w:val="left" w:pos="1604"/>
          <w:tab w:val="left" w:pos="1757"/>
        </w:tabs>
        <w:suppressAutoHyphens/>
        <w:ind w:left="5103"/>
        <w:textAlignment w:val="center"/>
        <w:rPr>
          <w:bCs/>
        </w:rPr>
      </w:pPr>
      <w:r>
        <w:rPr>
          <w:color w:val="000000"/>
          <w:lang w:eastAsia="lt-LT"/>
        </w:rPr>
        <w:t xml:space="preserve">ministro </w:t>
      </w:r>
      <w:r>
        <w:rPr>
          <w:bCs/>
        </w:rPr>
        <w:t xml:space="preserve">2020 m.  balandžio 22 d. įsakymo </w:t>
      </w:r>
    </w:p>
    <w:p>
      <w:pPr>
        <w:keepLines/>
        <w:widowControl w:val="0"/>
        <w:tabs>
          <w:tab w:val="left" w:pos="1304"/>
          <w:tab w:val="left" w:pos="1457"/>
          <w:tab w:val="left" w:pos="1604"/>
          <w:tab w:val="left" w:pos="1757"/>
        </w:tabs>
        <w:suppressAutoHyphens/>
        <w:ind w:left="5103"/>
        <w:textAlignment w:val="center"/>
        <w:rPr>
          <w:color w:val="000000"/>
          <w:szCs w:val="24"/>
          <w:lang w:eastAsia="lt-LT"/>
        </w:rPr>
      </w:pPr>
      <w:r>
        <w:rPr>
          <w:bCs/>
        </w:rPr>
        <w:t>Nr. V-951 redakcija)</w:t>
      </w:r>
    </w:p>
    <w:p>
      <w:pPr>
        <w:jc w:val="center"/>
        <w:rPr>
          <w:b/>
          <w:lang w:eastAsia="lt-LT"/>
        </w:rPr>
      </w:pPr>
    </w:p>
    <w:p>
      <w:pPr>
        <w:ind w:firstLine="62"/>
        <w:jc w:val="center"/>
        <w:rPr>
          <w:lang w:val="en-US" w:eastAsia="lt-LT"/>
        </w:rPr>
      </w:pPr>
    </w:p>
    <w:p>
      <w:pPr>
        <w:jc w:val="center"/>
        <w:rPr>
          <w:lang w:val="en-US" w:eastAsia="lt-LT"/>
        </w:rPr>
      </w:pPr>
      <w:r>
        <w:rPr>
          <w:b/>
          <w:bCs/>
          <w:lang w:eastAsia="lt-LT"/>
        </w:rPr>
        <w:t>SPECIALISTO SPAUDO NUMERIO SUTEIKIMO IR PANAIKINIMO TAISYKLĖS</w:t>
      </w:r>
    </w:p>
    <w:p>
      <w:pPr>
        <w:ind w:firstLine="62"/>
        <w:jc w:val="center"/>
        <w:rPr>
          <w:lang w:val="en-US" w:eastAsia="lt-LT"/>
        </w:rPr>
      </w:pPr>
    </w:p>
    <w:p>
      <w:pPr>
        <w:jc w:val="center"/>
        <w:rPr>
          <w:b/>
          <w:bCs/>
          <w:lang w:eastAsia="lt-LT"/>
        </w:rPr>
      </w:pPr>
      <w:r>
        <w:rPr>
          <w:b/>
          <w:bCs/>
          <w:lang w:eastAsia="lt-LT"/>
        </w:rPr>
        <w:t>I</w:t>
      </w:r>
      <w:r>
        <w:rPr>
          <w:b/>
          <w:bCs/>
          <w:lang w:eastAsia="lt-LT"/>
        </w:rPr>
        <w:t xml:space="preserve"> SKYRIUS</w:t>
      </w:r>
    </w:p>
    <w:p>
      <w:pPr>
        <w:jc w:val="center"/>
        <w:rPr>
          <w:lang w:val="en-US" w:eastAsia="lt-LT"/>
        </w:rPr>
      </w:pPr>
      <w:r>
        <w:rPr>
          <w:b/>
          <w:bCs/>
          <w:lang w:eastAsia="lt-LT"/>
        </w:rPr>
        <w:t>BENDROSIOS NUOSTATOS</w:t>
      </w:r>
    </w:p>
    <w:p>
      <w:pPr>
        <w:ind w:firstLine="771"/>
        <w:jc w:val="both"/>
        <w:rPr>
          <w:lang w:val="en-US" w:eastAsia="lt-LT"/>
        </w:rPr>
      </w:pPr>
    </w:p>
    <w:p>
      <w:pPr>
        <w:ind w:firstLine="709"/>
        <w:jc w:val="both"/>
        <w:rPr>
          <w:lang w:val="en-US" w:eastAsia="lt-LT"/>
        </w:rPr>
      </w:pPr>
      <w:r>
        <w:rPr>
          <w:lang w:eastAsia="lt-LT"/>
        </w:rPr>
        <w:t>1</w:t>
      </w:r>
      <w:r>
        <w:rPr>
          <w:lang w:eastAsia="lt-LT"/>
        </w:rPr>
        <w:t>. Specialisto spaudo numerio suteikimo ir panaikinimo taisyklės (toliau – Taisyklės) reglamentuoja sveikatos priežiūros, farmacijos ir kitą sveikatinimo veiklą vykdančio specialisto, (toliau – specialistas) spaudo numerio suteikimą ir jo galiojimo panaikinimą, specialisto profesinio vardo ir jo santrumpos vartojimą, specialisto spaudu padarytos žymos aprašymą.</w:t>
      </w:r>
    </w:p>
    <w:p>
      <w:pPr>
        <w:ind w:firstLine="709"/>
        <w:jc w:val="both"/>
        <w:rPr>
          <w:lang w:val="en-US" w:eastAsia="lt-LT"/>
        </w:rPr>
      </w:pPr>
      <w:r>
        <w:rPr>
          <w:lang w:eastAsia="lt-LT"/>
        </w:rPr>
        <w:t>2</w:t>
      </w:r>
      <w:r>
        <w:rPr>
          <w:lang w:eastAsia="lt-LT"/>
        </w:rPr>
        <w:t xml:space="preserve">. Spaudo numeris reikalingas įrašams medicinos, farmacijos ar kitos sveikatinimo veiklos dokumentuose patvirtinti ir specialisto tapatybei sveikatos sistemos registruose ir informacinėse sistemose nustatyti. Spaudo numeris suteikiamas šių profesijų specialistams: </w:t>
      </w:r>
    </w:p>
    <w:p>
      <w:pPr>
        <w:ind w:firstLine="709"/>
        <w:jc w:val="both"/>
        <w:rPr>
          <w:lang w:val="en-US" w:eastAsia="lt-LT"/>
        </w:rPr>
      </w:pPr>
      <w:r>
        <w:rPr>
          <w:lang w:eastAsia="lt-LT"/>
        </w:rPr>
        <w:t>2.1</w:t>
      </w:r>
      <w:r>
        <w:rPr>
          <w:lang w:eastAsia="lt-LT"/>
        </w:rPr>
        <w:t>. akušeriams;</w:t>
      </w:r>
    </w:p>
    <w:p>
      <w:pPr>
        <w:ind w:firstLine="709"/>
        <w:jc w:val="both"/>
        <w:rPr>
          <w:lang w:val="en-US" w:eastAsia="lt-LT"/>
        </w:rPr>
      </w:pPr>
      <w:r>
        <w:rPr>
          <w:lang w:eastAsia="lt-LT"/>
        </w:rPr>
        <w:t>2.2</w:t>
      </w:r>
      <w:r>
        <w:rPr>
          <w:lang w:eastAsia="lt-LT"/>
        </w:rPr>
        <w:t xml:space="preserve">. bendrosios praktikos slaugytojams; </w:t>
      </w:r>
    </w:p>
    <w:p>
      <w:pPr>
        <w:ind w:firstLine="709"/>
        <w:jc w:val="both"/>
        <w:rPr>
          <w:color w:val="000000"/>
          <w:lang w:eastAsia="lt-LT"/>
        </w:rPr>
      </w:pPr>
      <w:r>
        <w:rPr>
          <w:color w:val="000000"/>
          <w:lang w:eastAsia="lt-LT"/>
        </w:rPr>
        <w:t>2.3</w:t>
      </w:r>
      <w:r>
        <w:rPr>
          <w:color w:val="000000"/>
          <w:lang w:eastAsia="lt-LT"/>
        </w:rPr>
        <w:t xml:space="preserve">. biomedicinos technologams; </w:t>
      </w:r>
    </w:p>
    <w:p>
      <w:pPr>
        <w:ind w:firstLine="709"/>
        <w:jc w:val="both"/>
        <w:rPr>
          <w:lang w:val="en-US" w:eastAsia="lt-LT"/>
        </w:rPr>
      </w:pPr>
      <w:r>
        <w:rPr>
          <w:lang w:eastAsia="lt-LT"/>
        </w:rPr>
        <w:t>2.4</w:t>
      </w:r>
      <w:r>
        <w:rPr>
          <w:lang w:eastAsia="lt-LT"/>
        </w:rPr>
        <w:t>. burnos higienistams;</w:t>
      </w:r>
    </w:p>
    <w:p>
      <w:pPr>
        <w:ind w:firstLine="709"/>
        <w:jc w:val="both"/>
        <w:rPr>
          <w:lang w:val="en-US" w:eastAsia="lt-LT"/>
        </w:rPr>
      </w:pPr>
      <w:r>
        <w:rPr>
          <w:lang w:eastAsia="lt-LT"/>
        </w:rPr>
        <w:t>2.5</w:t>
      </w:r>
      <w:r>
        <w:rPr>
          <w:lang w:eastAsia="lt-LT"/>
        </w:rPr>
        <w:t xml:space="preserve"> dantų technikams;</w:t>
      </w:r>
    </w:p>
    <w:p>
      <w:pPr>
        <w:ind w:firstLine="709"/>
        <w:jc w:val="both"/>
        <w:rPr>
          <w:lang w:val="af-ZA" w:eastAsia="lt-LT"/>
        </w:rPr>
      </w:pPr>
      <w:r>
        <w:rPr>
          <w:lang w:val="af-ZA" w:eastAsia="lt-LT"/>
        </w:rPr>
        <w:t>2.6</w:t>
      </w:r>
      <w:r>
        <w:rPr>
          <w:lang w:val="af-ZA" w:eastAsia="lt-LT"/>
        </w:rPr>
        <w:t xml:space="preserve">. dietistams; </w:t>
      </w:r>
    </w:p>
    <w:p>
      <w:pPr>
        <w:ind w:firstLine="709"/>
        <w:jc w:val="both"/>
        <w:rPr>
          <w:lang w:val="af-ZA" w:eastAsia="lt-LT"/>
        </w:rPr>
      </w:pPr>
      <w:r>
        <w:rPr>
          <w:lang w:val="af-ZA" w:eastAsia="lt-LT"/>
        </w:rPr>
        <w:t>2.7</w:t>
      </w:r>
      <w:r>
        <w:rPr>
          <w:lang w:val="af-ZA" w:eastAsia="lt-LT"/>
        </w:rPr>
        <w:t xml:space="preserve">. embriologams; </w:t>
      </w:r>
    </w:p>
    <w:p>
      <w:pPr>
        <w:ind w:firstLine="709"/>
        <w:jc w:val="both"/>
        <w:rPr>
          <w:lang w:val="en-US" w:eastAsia="lt-LT"/>
        </w:rPr>
      </w:pPr>
      <w:r>
        <w:rPr>
          <w:color w:val="000000"/>
          <w:lang w:eastAsia="lt-LT"/>
        </w:rPr>
        <w:t>2.8</w:t>
      </w:r>
      <w:r>
        <w:rPr>
          <w:color w:val="000000"/>
          <w:lang w:eastAsia="lt-LT"/>
        </w:rPr>
        <w:t>. ergoterapeutams;</w:t>
      </w:r>
    </w:p>
    <w:p>
      <w:pPr>
        <w:ind w:firstLine="709"/>
        <w:jc w:val="both"/>
        <w:rPr>
          <w:lang w:val="af-ZA" w:eastAsia="lt-LT"/>
        </w:rPr>
      </w:pPr>
      <w:r>
        <w:rPr>
          <w:lang w:val="af-ZA" w:eastAsia="lt-LT"/>
        </w:rPr>
        <w:t>2.9</w:t>
      </w:r>
      <w:r>
        <w:rPr>
          <w:lang w:val="af-ZA" w:eastAsia="lt-LT"/>
        </w:rPr>
        <w:t xml:space="preserve">. ergoterapeutų padėjėjams; </w:t>
      </w:r>
    </w:p>
    <w:p>
      <w:pPr>
        <w:ind w:firstLine="709"/>
        <w:jc w:val="both"/>
        <w:rPr>
          <w:lang w:val="en-US" w:eastAsia="lt-LT"/>
        </w:rPr>
      </w:pPr>
      <w:r>
        <w:rPr>
          <w:lang w:eastAsia="lt-LT"/>
        </w:rPr>
        <w:t>2.10</w:t>
      </w:r>
      <w:r>
        <w:rPr>
          <w:lang w:eastAsia="lt-LT"/>
        </w:rPr>
        <w:t>. gydytojams odontologams;</w:t>
      </w:r>
    </w:p>
    <w:p>
      <w:pPr>
        <w:ind w:firstLine="709"/>
        <w:jc w:val="both"/>
        <w:rPr>
          <w:lang w:val="en-US" w:eastAsia="lt-LT"/>
        </w:rPr>
      </w:pPr>
      <w:r>
        <w:rPr>
          <w:lang w:eastAsia="lt-LT"/>
        </w:rPr>
        <w:t>2.11</w:t>
      </w:r>
      <w:r>
        <w:rPr>
          <w:lang w:eastAsia="lt-LT"/>
        </w:rPr>
        <w:t>. gydytojo odontologo padėjėjams;</w:t>
      </w:r>
    </w:p>
    <w:p>
      <w:pPr>
        <w:ind w:firstLine="709"/>
        <w:jc w:val="both"/>
        <w:rPr>
          <w:lang w:eastAsia="lt-LT"/>
        </w:rPr>
      </w:pPr>
      <w:r>
        <w:rPr>
          <w:lang w:val="af-ZA" w:eastAsia="lt-LT"/>
        </w:rPr>
        <w:t>2.12</w:t>
      </w:r>
      <w:r>
        <w:rPr>
          <w:lang w:val="af-ZA" w:eastAsia="lt-LT"/>
        </w:rPr>
        <w:t xml:space="preserve">. gyvensenos medicinos specialistams; </w:t>
      </w:r>
    </w:p>
    <w:p>
      <w:pPr>
        <w:ind w:firstLine="709"/>
        <w:jc w:val="both"/>
        <w:rPr>
          <w:lang w:val="en-US" w:eastAsia="lt-LT"/>
        </w:rPr>
      </w:pPr>
      <w:r>
        <w:rPr>
          <w:color w:val="000000"/>
          <w:lang w:eastAsia="lt-LT"/>
        </w:rPr>
        <w:t>2.13</w:t>
      </w:r>
      <w:r>
        <w:rPr>
          <w:color w:val="000000"/>
          <w:lang w:eastAsia="lt-LT"/>
        </w:rPr>
        <w:t>. kineziterapeutams;</w:t>
      </w:r>
    </w:p>
    <w:p>
      <w:pPr>
        <w:ind w:firstLine="709"/>
        <w:jc w:val="both"/>
        <w:rPr>
          <w:lang w:val="af-ZA" w:eastAsia="lt-LT"/>
        </w:rPr>
      </w:pPr>
      <w:r>
        <w:rPr>
          <w:lang w:val="af-ZA" w:eastAsia="lt-LT"/>
        </w:rPr>
        <w:t>2.14</w:t>
      </w:r>
      <w:r>
        <w:rPr>
          <w:lang w:val="af-ZA" w:eastAsia="lt-LT"/>
        </w:rPr>
        <w:t xml:space="preserve">. kineziterapeutų padėjėjams; </w:t>
      </w:r>
    </w:p>
    <w:p>
      <w:pPr>
        <w:tabs>
          <w:tab w:val="left" w:pos="993"/>
        </w:tabs>
        <w:ind w:firstLine="709"/>
        <w:jc w:val="both"/>
        <w:rPr>
          <w:lang w:val="en-US" w:eastAsia="lt-LT"/>
        </w:rPr>
      </w:pPr>
      <w:r>
        <w:rPr>
          <w:color w:val="000000"/>
          <w:lang w:eastAsia="lt-LT"/>
        </w:rPr>
        <w:t>2.15</w:t>
      </w:r>
      <w:r>
        <w:rPr>
          <w:color w:val="000000"/>
          <w:lang w:eastAsia="lt-LT"/>
        </w:rPr>
        <w:t>. klinikiniams logopedams;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1d0ad0c79b11ec8d9390588bf2de65">
        <w:r w:rsidRPr="00532B9F">
          <w:rPr>
            <w:rFonts w:ascii="Times New Roman" w:eastAsia="MS Mincho" w:hAnsi="Times New Roman"/>
            <w:sz w:val="20"/>
            <w:i/>
            <w:iCs/>
            <w:color w:val="0000FF" w:themeColor="hyperlink"/>
            <w:u w:val="single"/>
          </w:rPr>
          <w:t>V-857</w:t>
        </w:r>
      </w:fldSimple>
      <w:r>
        <w:rPr>
          <w:rFonts w:ascii="Times New Roman" w:eastAsia="MS Mincho" w:hAnsi="Times New Roman"/>
          <w:sz w:val="20"/>
          <w:i/>
          <w:iCs/>
        </w:rPr>
        <w:t>,
2022-04-29,
paskelbta TAR 2022-04-29, i. k. 2022-08967            </w:t>
      </w:r>
    </w:p>
    <w:p/>
    <w:p>
      <w:pPr>
        <w:tabs>
          <w:tab w:val="left" w:pos="993"/>
        </w:tabs>
        <w:ind w:firstLine="709"/>
        <w:jc w:val="both"/>
        <w:rPr>
          <w:lang w:val="en-US" w:eastAsia="lt-LT"/>
        </w:rPr>
      </w:pPr>
      <w:r>
        <w:rPr>
          <w:color w:val="000000"/>
          <w:lang w:eastAsia="lt-LT"/>
        </w:rPr>
        <w:t>2.16</w:t>
      </w:r>
      <w:r>
        <w:rPr>
          <w:color w:val="000000"/>
          <w:lang w:eastAsia="lt-LT"/>
        </w:rPr>
        <w:t xml:space="preserve">. </w:t>
      </w:r>
      <w:r>
        <w:rPr>
          <w:lang w:eastAsia="lt-LT"/>
        </w:rPr>
        <w:t>gydomojo masažo specialistams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535350324711ec992fe4cdfceb5666">
        <w:r w:rsidRPr="00532B9F">
          <w:rPr>
            <w:rFonts w:ascii="Times New Roman" w:eastAsia="MS Mincho" w:hAnsi="Times New Roman"/>
            <w:sz w:val="20"/>
            <w:i/>
            <w:iCs/>
            <w:color w:val="0000FF" w:themeColor="hyperlink"/>
            <w:u w:val="single"/>
          </w:rPr>
          <w:t>V-2377</w:t>
        </w:r>
      </w:fldSimple>
      <w:r>
        <w:rPr>
          <w:rFonts w:ascii="Times New Roman" w:eastAsia="MS Mincho" w:hAnsi="Times New Roman"/>
          <w:sz w:val="20"/>
          <w:i/>
          <w:iCs/>
        </w:rPr>
        <w:t>,
2021-10-21,
paskelbta TAR 2021-10-21, i. k. 2021-22004            </w:t>
      </w:r>
    </w:p>
    <w:p/>
    <w:p>
      <w:pPr>
        <w:ind w:firstLine="709"/>
        <w:jc w:val="both"/>
        <w:rPr>
          <w:color w:val="000000"/>
          <w:lang w:eastAsia="lt-LT"/>
        </w:rPr>
      </w:pPr>
      <w:r>
        <w:rPr>
          <w:color w:val="000000"/>
          <w:lang w:eastAsia="lt-LT"/>
        </w:rPr>
        <w:t>2.17</w:t>
      </w:r>
      <w:r>
        <w:rPr>
          <w:color w:val="000000"/>
          <w:lang w:eastAsia="lt-LT"/>
        </w:rPr>
        <w:t xml:space="preserve">. medicinos biologams; </w:t>
      </w:r>
    </w:p>
    <w:p>
      <w:pPr>
        <w:ind w:firstLine="709"/>
        <w:jc w:val="both"/>
        <w:rPr>
          <w:lang w:val="en-US" w:eastAsia="lt-LT"/>
        </w:rPr>
      </w:pPr>
      <w:r>
        <w:rPr>
          <w:color w:val="000000"/>
          <w:lang w:eastAsia="lt-LT"/>
        </w:rPr>
        <w:t>2.18</w:t>
      </w:r>
      <w:r>
        <w:rPr>
          <w:color w:val="000000"/>
          <w:lang w:eastAsia="lt-LT"/>
        </w:rPr>
        <w:t xml:space="preserve">. medicinos fizikams; </w:t>
      </w:r>
    </w:p>
    <w:p>
      <w:pPr>
        <w:ind w:firstLine="709"/>
        <w:jc w:val="both"/>
        <w:rPr>
          <w:color w:val="000000"/>
          <w:lang w:eastAsia="lt-LT"/>
        </w:rPr>
      </w:pPr>
      <w:r>
        <w:rPr>
          <w:color w:val="000000"/>
          <w:lang w:eastAsia="lt-LT"/>
        </w:rPr>
        <w:t>2.19</w:t>
      </w:r>
      <w:r>
        <w:rPr>
          <w:color w:val="000000"/>
          <w:lang w:eastAsia="lt-LT"/>
        </w:rPr>
        <w:t xml:space="preserve">. medicinos genetikams; </w:t>
      </w:r>
    </w:p>
    <w:p>
      <w:pPr>
        <w:ind w:firstLine="709"/>
        <w:jc w:val="both"/>
        <w:rPr>
          <w:lang w:val="en-US" w:eastAsia="lt-LT"/>
        </w:rPr>
      </w:pPr>
      <w:r>
        <w:rPr>
          <w:lang w:eastAsia="lt-LT"/>
        </w:rPr>
        <w:t>2.20</w:t>
      </w:r>
      <w:r>
        <w:rPr>
          <w:lang w:eastAsia="lt-LT"/>
        </w:rPr>
        <w:t>. medicinos gydytojams;</w:t>
      </w:r>
    </w:p>
    <w:p>
      <w:pPr>
        <w:ind w:firstLine="709"/>
        <w:jc w:val="both"/>
        <w:rPr>
          <w:lang w:val="en-US" w:eastAsia="lt-LT"/>
        </w:rPr>
      </w:pPr>
      <w:r>
        <w:rPr>
          <w:color w:val="000000"/>
          <w:lang w:eastAsia="lt-LT"/>
        </w:rPr>
        <w:t>2.21</w:t>
      </w:r>
      <w:r>
        <w:rPr>
          <w:color w:val="000000"/>
          <w:lang w:eastAsia="lt-LT"/>
        </w:rPr>
        <w:t>. medicinos psichologams;</w:t>
      </w:r>
    </w:p>
    <w:p>
      <w:pPr>
        <w:ind w:firstLine="709"/>
        <w:jc w:val="both"/>
        <w:rPr>
          <w:lang w:val="af-ZA" w:eastAsia="lt-LT"/>
        </w:rPr>
      </w:pPr>
      <w:r>
        <w:rPr>
          <w:lang w:val="af-ZA" w:eastAsia="lt-LT"/>
        </w:rPr>
        <w:t>2.22</w:t>
      </w:r>
      <w:r>
        <w:rPr>
          <w:lang w:val="af-ZA" w:eastAsia="lt-LT"/>
        </w:rPr>
        <w:t xml:space="preserve">. meno terapeutams; </w:t>
      </w:r>
    </w:p>
    <w:p>
      <w:pPr>
        <w:ind w:firstLine="709"/>
        <w:jc w:val="both"/>
        <w:rPr>
          <w:lang w:val="af-ZA" w:eastAsia="lt-LT"/>
        </w:rPr>
      </w:pPr>
      <w:r>
        <w:rPr>
          <w:lang w:val="af-ZA" w:eastAsia="lt-LT"/>
        </w:rPr>
        <w:t>2.23</w:t>
      </w:r>
      <w:r>
        <w:rPr>
          <w:lang w:val="af-ZA" w:eastAsia="lt-LT"/>
        </w:rPr>
        <w:t xml:space="preserve">. optometrininkams; </w:t>
      </w:r>
    </w:p>
    <w:p>
      <w:pPr>
        <w:ind w:firstLine="709"/>
        <w:jc w:val="both"/>
        <w:rPr>
          <w:lang w:val="af-ZA" w:eastAsia="lt-LT"/>
        </w:rPr>
      </w:pPr>
      <w:r>
        <w:rPr>
          <w:lang w:val="af-ZA" w:eastAsia="lt-LT"/>
        </w:rPr>
        <w:t>2.24</w:t>
      </w:r>
      <w:r>
        <w:rPr>
          <w:lang w:val="af-ZA" w:eastAsia="lt-LT"/>
        </w:rPr>
        <w:t xml:space="preserve">. ortopedams technologams; </w:t>
      </w:r>
    </w:p>
    <w:p>
      <w:pPr>
        <w:ind w:firstLine="709"/>
        <w:jc w:val="both"/>
        <w:rPr>
          <w:lang w:eastAsia="lt-LT"/>
        </w:rPr>
      </w:pPr>
      <w:r>
        <w:rPr>
          <w:lang w:val="af-ZA" w:eastAsia="lt-LT"/>
        </w:rPr>
        <w:t>2.25</w:t>
      </w:r>
      <w:r>
        <w:rPr>
          <w:lang w:val="af-ZA" w:eastAsia="lt-LT"/>
        </w:rPr>
        <w:t xml:space="preserve">. paramedikams; </w:t>
      </w:r>
    </w:p>
    <w:p>
      <w:pPr>
        <w:ind w:firstLine="709"/>
        <w:jc w:val="both"/>
        <w:rPr>
          <w:lang w:eastAsia="lt-LT"/>
        </w:rPr>
      </w:pPr>
      <w:r>
        <w:rPr>
          <w:color w:val="000000"/>
          <w:lang w:eastAsia="lt-LT"/>
        </w:rPr>
        <w:t>2.26</w:t>
      </w:r>
      <w:r>
        <w:rPr>
          <w:color w:val="000000"/>
          <w:lang w:eastAsia="lt-LT"/>
        </w:rPr>
        <w:t>. perfuzininkams</w:t>
      </w:r>
      <w:r>
        <w:rPr>
          <w:lang w:eastAsia="lt-LT"/>
        </w:rPr>
        <w:t>;</w:t>
      </w:r>
    </w:p>
    <w:p>
      <w:pPr>
        <w:ind w:firstLine="709"/>
        <w:jc w:val="both"/>
        <w:rPr>
          <w:lang w:val="en-US" w:eastAsia="lt-LT"/>
        </w:rPr>
      </w:pPr>
      <w:r>
        <w:rPr>
          <w:color w:val="000000"/>
          <w:lang w:eastAsia="lt-LT"/>
        </w:rPr>
        <w:t>2.27</w:t>
      </w:r>
      <w:r>
        <w:rPr>
          <w:color w:val="000000"/>
          <w:lang w:eastAsia="lt-LT"/>
        </w:rPr>
        <w:t>. radiologijos technologams;</w:t>
      </w:r>
    </w:p>
    <w:p>
      <w:pPr>
        <w:ind w:firstLine="709"/>
        <w:jc w:val="both"/>
        <w:rPr>
          <w:lang w:val="af-ZA" w:eastAsia="lt-LT"/>
        </w:rPr>
      </w:pPr>
      <w:r>
        <w:rPr>
          <w:lang w:val="af-ZA" w:eastAsia="lt-LT"/>
        </w:rPr>
        <w:t>2.28</w:t>
      </w:r>
      <w:r>
        <w:rPr>
          <w:lang w:val="af-ZA" w:eastAsia="lt-LT"/>
        </w:rPr>
        <w:t>. skubiosios medicinos pagalbos paramedikams;</w:t>
      </w:r>
    </w:p>
    <w:p>
      <w:pPr>
        <w:ind w:firstLine="709"/>
        <w:jc w:val="both"/>
        <w:rPr>
          <w:lang w:val="af-ZA" w:eastAsia="lt-LT"/>
        </w:rPr>
      </w:pPr>
      <w:r>
        <w:rPr>
          <w:lang w:val="af-ZA" w:eastAsia="lt-LT"/>
        </w:rPr>
        <w:t>2.29</w:t>
      </w:r>
      <w:r>
        <w:rPr>
          <w:lang w:val="af-ZA" w:eastAsia="lt-LT"/>
        </w:rPr>
        <w:t xml:space="preserve">. slaugytojų padėjėjams; </w:t>
      </w:r>
    </w:p>
    <w:p>
      <w:pPr>
        <w:ind w:firstLine="709"/>
        <w:jc w:val="both"/>
        <w:rPr>
          <w:lang w:val="en-US" w:eastAsia="lt-LT"/>
        </w:rPr>
      </w:pPr>
      <w:r>
        <w:rPr>
          <w:lang w:eastAsia="lt-LT"/>
        </w:rPr>
        <w:t>2.30</w:t>
      </w:r>
      <w:r>
        <w:rPr>
          <w:lang w:eastAsia="lt-LT"/>
        </w:rPr>
        <w:t>. vaistininkams;</w:t>
      </w:r>
    </w:p>
    <w:p>
      <w:pPr>
        <w:ind w:firstLine="709"/>
        <w:jc w:val="both"/>
        <w:rPr>
          <w:lang w:eastAsia="lt-LT"/>
        </w:rPr>
      </w:pPr>
      <w:r>
        <w:rPr>
          <w:lang w:eastAsia="lt-LT"/>
        </w:rPr>
        <w:t>2.31</w:t>
      </w:r>
      <w:r>
        <w:rPr>
          <w:lang w:eastAsia="lt-LT"/>
        </w:rPr>
        <w:t>. vaistininko padėjėjams (farmakotechnikams);</w:t>
      </w:r>
    </w:p>
    <w:p>
      <w:pPr>
        <w:ind w:firstLine="709"/>
        <w:jc w:val="both"/>
      </w:pPr>
      <w:r>
        <w:rPr>
          <w:lang w:eastAsia="lt-LT"/>
        </w:rPr>
        <w:t>2.32</w:t>
      </w:r>
      <w:r>
        <w:rPr>
          <w:lang w:eastAsia="lt-LT"/>
        </w:rPr>
        <w:t>. odontologo pagalbininkams;</w:t>
      </w:r>
    </w:p>
    <w:p>
      <w:pPr>
        <w:tabs>
          <w:tab w:val="left" w:pos="993"/>
        </w:tabs>
        <w:ind w:firstLine="709"/>
        <w:jc w:val="both"/>
        <w:rPr>
          <w:lang w:val="en-US" w:eastAsia="lt-LT"/>
        </w:rPr>
      </w:pPr>
      <w:r>
        <w:rPr>
          <w:szCs w:val="24"/>
        </w:rPr>
        <w:t>2.33.</w:t>
      </w:r>
      <w:r>
        <w:rPr>
          <w:szCs w:val="24"/>
        </w:rPr>
        <w:t xml:space="preserve"> išplėstinės praktikos vaistininkams.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d8bc7050e911eb9dc7b575f08e8bea">
        <w:r w:rsidRPr="00532B9F">
          <w:rPr>
            <w:rFonts w:ascii="Times New Roman" w:eastAsia="MS Mincho" w:hAnsi="Times New Roman"/>
            <w:sz w:val="20"/>
            <w:i/>
            <w:iCs/>
            <w:color w:val="0000FF" w:themeColor="hyperlink"/>
            <w:u w:val="single"/>
          </w:rPr>
          <w:t>V-37</w:t>
        </w:r>
      </w:fldSimple>
      <w:r>
        <w:rPr>
          <w:rFonts w:ascii="Times New Roman" w:eastAsia="MS Mincho" w:hAnsi="Times New Roman"/>
          <w:sz w:val="20"/>
          <w:i/>
          <w:iCs/>
        </w:rPr>
        <w:t>,
2021-01-07,
paskelbta TAR 2021-01-07, i. k. 2021-00297        </w:t>
      </w:r>
    </w:p>
    <w:p/>
    <w:p>
      <w:pPr>
        <w:ind w:firstLine="709"/>
        <w:jc w:val="both"/>
        <w:rPr>
          <w:lang w:val="en-US" w:eastAsia="lt-LT"/>
        </w:rPr>
      </w:pPr>
      <w:r>
        <w:rPr>
          <w:lang w:eastAsia="lt-LT"/>
        </w:rPr>
        <w:t>3</w:t>
      </w:r>
      <w:r>
        <w:rPr>
          <w:lang w:eastAsia="lt-LT"/>
        </w:rPr>
        <w:t>. Šiose Taisyklėse vartojamos sąvokos:</w:t>
      </w:r>
    </w:p>
    <w:p>
      <w:pPr>
        <w:ind w:firstLine="709"/>
        <w:jc w:val="both"/>
        <w:rPr>
          <w:lang w:val="en-US" w:eastAsia="lt-LT"/>
        </w:rPr>
      </w:pPr>
      <w:r>
        <w:rPr>
          <w:bCs/>
          <w:lang w:eastAsia="lt-LT"/>
        </w:rPr>
        <w:t>3.1</w:t>
      </w:r>
      <w:r>
        <w:rPr>
          <w:bCs/>
          <w:lang w:eastAsia="lt-LT"/>
        </w:rPr>
        <w:t xml:space="preserve">. </w:t>
      </w:r>
      <w:r>
        <w:rPr>
          <w:b/>
          <w:bCs/>
          <w:lang w:eastAsia="lt-LT"/>
        </w:rPr>
        <w:t xml:space="preserve">Atsakingoji institucija – </w:t>
      </w:r>
      <w:r>
        <w:rPr>
          <w:lang w:eastAsia="lt-LT"/>
        </w:rPr>
        <w:t>Lietuvos Respublikos sveikatos apsaugos ministerija arba jos įgaliota institucija, vedanti specialistų spaudų numerių apskaitą.</w:t>
      </w:r>
    </w:p>
    <w:p>
      <w:pPr>
        <w:ind w:firstLine="709"/>
        <w:jc w:val="both"/>
        <w:rPr>
          <w:lang w:val="en-US" w:eastAsia="lt-LT"/>
        </w:rPr>
      </w:pPr>
      <w:r>
        <w:rPr>
          <w:bCs/>
          <w:lang w:eastAsia="lt-LT"/>
        </w:rPr>
        <w:t>3.2</w:t>
      </w:r>
      <w:r>
        <w:rPr>
          <w:bCs/>
          <w:lang w:eastAsia="lt-LT"/>
        </w:rPr>
        <w:t>.</w:t>
      </w:r>
      <w:r>
        <w:rPr>
          <w:b/>
          <w:bCs/>
          <w:lang w:eastAsia="lt-LT"/>
        </w:rPr>
        <w:t xml:space="preserve"> Medicinos dokumentai – </w:t>
      </w:r>
      <w:r>
        <w:rPr>
          <w:lang w:eastAsia="lt-LT"/>
        </w:rPr>
        <w:t>ligos istorija ir kiti dokumentai, kuriuose registruojami duomenys apie paciento sveikatą, jam teikiamas sveikatos priežiūros paslaugas ir taikomus gydymo metodus.</w:t>
      </w:r>
    </w:p>
    <w:p>
      <w:pPr>
        <w:ind w:firstLine="709"/>
        <w:jc w:val="both"/>
        <w:rPr>
          <w:lang w:val="en-US" w:eastAsia="lt-LT"/>
        </w:rPr>
      </w:pPr>
      <w:r>
        <w:rPr>
          <w:bCs/>
          <w:lang w:eastAsia="lt-LT"/>
        </w:rPr>
        <w:t>3.3</w:t>
      </w:r>
      <w:r>
        <w:rPr>
          <w:bCs/>
          <w:lang w:eastAsia="lt-LT"/>
        </w:rPr>
        <w:t>.</w:t>
      </w:r>
      <w:r>
        <w:rPr>
          <w:b/>
          <w:bCs/>
          <w:lang w:eastAsia="lt-LT"/>
        </w:rPr>
        <w:t xml:space="preserve"> Praktika – </w:t>
      </w:r>
      <w:r>
        <w:rPr>
          <w:lang w:eastAsia="lt-LT"/>
        </w:rPr>
        <w:t>specialisto veikla pagal licencijoje, jei ši veikla licencijuojama, ar pagal profesinės kvalifikacijos įgijimo dokumente nurodytą specialybę, profesinę kvalifikaciją.</w:t>
      </w:r>
    </w:p>
    <w:p>
      <w:pPr>
        <w:ind w:firstLine="709"/>
        <w:jc w:val="both"/>
        <w:rPr>
          <w:lang w:val="en-US" w:eastAsia="lt-LT"/>
        </w:rPr>
      </w:pPr>
      <w:r>
        <w:rPr>
          <w:bCs/>
          <w:lang w:eastAsia="lt-LT"/>
        </w:rPr>
        <w:t>3.4</w:t>
      </w:r>
      <w:r>
        <w:rPr>
          <w:bCs/>
          <w:lang w:eastAsia="lt-LT"/>
        </w:rPr>
        <w:t>.</w:t>
      </w:r>
      <w:r>
        <w:rPr>
          <w:b/>
          <w:bCs/>
          <w:lang w:eastAsia="lt-LT"/>
        </w:rPr>
        <w:t xml:space="preserve"> Specialisto spaudas – </w:t>
      </w:r>
      <w:r>
        <w:rPr>
          <w:lang w:eastAsia="lt-LT"/>
        </w:rPr>
        <w:t>įtaisas, kuriuo mėlynos ar violetinės spalvos dažais specialistas daro informacines žymas popieriniuose medicinos, farmacijos ar kitos sveikatinimo veiklos dokumentuose ar receptuose. Specialisto spaudo žyma galioja tik su specialisto parašu.</w:t>
      </w:r>
    </w:p>
    <w:p>
      <w:pPr>
        <w:ind w:firstLine="709"/>
        <w:jc w:val="both"/>
        <w:rPr>
          <w:lang w:val="en-US" w:eastAsia="lt-LT"/>
        </w:rPr>
      </w:pPr>
      <w:r>
        <w:rPr>
          <w:bCs/>
          <w:lang w:eastAsia="lt-LT"/>
        </w:rPr>
        <w:t>3.5</w:t>
      </w:r>
      <w:r>
        <w:rPr>
          <w:bCs/>
          <w:lang w:eastAsia="lt-LT"/>
        </w:rPr>
        <w:t>.</w:t>
      </w:r>
      <w:r>
        <w:rPr>
          <w:b/>
          <w:bCs/>
          <w:lang w:eastAsia="lt-LT"/>
        </w:rPr>
        <w:t xml:space="preserve"> Specialisto spaudo numeris – </w:t>
      </w:r>
      <w:r>
        <w:rPr>
          <w:lang w:eastAsia="lt-LT"/>
        </w:rPr>
        <w:t>unikalus specialisto tapatybės nustatymo numeris, nurodomas jo spaude.</w:t>
      </w:r>
    </w:p>
    <w:p>
      <w:pPr>
        <w:ind w:firstLine="709"/>
        <w:jc w:val="both"/>
        <w:rPr>
          <w:lang w:val="en-US" w:eastAsia="lt-LT"/>
        </w:rPr>
      </w:pPr>
      <w:r>
        <w:rPr>
          <w:bCs/>
          <w:lang w:eastAsia="lt-LT"/>
        </w:rPr>
        <w:t>3.6</w:t>
      </w:r>
      <w:r>
        <w:rPr>
          <w:bCs/>
          <w:lang w:eastAsia="lt-LT"/>
        </w:rPr>
        <w:t>.</w:t>
      </w:r>
      <w:r>
        <w:rPr>
          <w:b/>
          <w:bCs/>
          <w:lang w:eastAsia="lt-LT"/>
        </w:rPr>
        <w:t xml:space="preserve"> Specialistų spaudų numerių apskaita – </w:t>
      </w:r>
      <w:r>
        <w:rPr>
          <w:lang w:eastAsia="lt-LT"/>
        </w:rPr>
        <w:t>specialistų spaudų numerių suteikimo ir panaikinimo registravimas.</w:t>
      </w:r>
    </w:p>
    <w:p>
      <w:pPr>
        <w:ind w:firstLine="771"/>
        <w:jc w:val="both"/>
        <w:rPr>
          <w:lang w:val="en-US" w:eastAsia="lt-LT"/>
        </w:rPr>
      </w:pPr>
      <w:r>
        <w:rPr>
          <w:lang w:eastAsia="lt-LT"/>
        </w:rPr>
        <w:t>4</w:t>
      </w:r>
      <w:r>
        <w:rPr>
          <w:lang w:eastAsia="lt-LT"/>
        </w:rPr>
        <w:t>. Specialistų asmens duomenys (įskaitant ir asmens kodą) tvarkomi</w:t>
      </w:r>
      <w:r>
        <w:rPr>
          <w:b/>
          <w:lang w:eastAsia="lt-LT"/>
        </w:rPr>
        <w:t xml:space="preserve"> </w:t>
      </w:r>
      <w:r>
        <w:rPr>
          <w:lang w:eastAsia="lt-LT"/>
        </w:rPr>
        <w:t>atsakingai institucijai vykdant Taisyklėse nustatytas funkcijas ir</w:t>
      </w:r>
      <w:r>
        <w:rPr>
          <w:b/>
          <w:lang w:eastAsia="lt-LT"/>
        </w:rPr>
        <w:t xml:space="preserve"> </w:t>
      </w:r>
      <w:r>
        <w:rPr>
          <w:lang w:eastAsia="lt-LT"/>
        </w:rPr>
        <w:t xml:space="preserve">siekiant racionaliau naudoti Privalomojo sveikatos draudimo fondo biudžeto lėšas, kontroliuoti vaistinių preparatų ir medicinos pagalbos priemonių išrašymą, sveikatos priežiūros paslaugų apskaitą ir nustatyti specialistus, padariusius įrašus medicinos, farmacijos ar kitos sveikatinimo veiklos  dokumentuose, jų tapatybę sveikatos sistemos registruose ir informacinėse sistemose, užtikrinti specialistų apskaitą planuojant sveikatos priežiūros ir farmacijos žmonių išteklius. Asmens duomenys tvarkomi laikantis 2016 m. balandžio 27 d. Europos Parlamento ir Tarybos reglamento (ES) 2016/679 dėl fizinių asmenų apsaugos tvarkant asmens duomenis ir dėl laisvo tokių duomenų judėjimo ir kuriuo panaikinama Direktyva 95/46/EB  (OL 2016 L 119, p. 1) (toliau – Reglamentas), Lietuvos Respublikos asmens duomenų teisinės apsaugos įstatymo ir kitų teisės aktų, reglamentuojančių asmens duomenų apsaugą, reikalavimų ir saugomi atsakingos institucijos tvarkomų atitinkamų registrų ar informacinių sistemų nuostatuose nustatytą laiką.</w:t>
      </w:r>
    </w:p>
    <w:p>
      <w:pPr>
        <w:ind w:firstLine="771"/>
        <w:rPr>
          <w:lang w:val="en-US" w:eastAsia="lt-LT"/>
        </w:rPr>
      </w:pPr>
    </w:p>
    <w:p>
      <w:pPr>
        <w:jc w:val="center"/>
        <w:rPr>
          <w:b/>
          <w:bCs/>
          <w:lang w:eastAsia="lt-LT"/>
        </w:rPr>
      </w:pPr>
      <w:r>
        <w:rPr>
          <w:b/>
          <w:bCs/>
          <w:lang w:eastAsia="lt-LT"/>
        </w:rPr>
        <w:t>II</w:t>
      </w:r>
      <w:r>
        <w:rPr>
          <w:b/>
          <w:bCs/>
          <w:lang w:eastAsia="lt-LT"/>
        </w:rPr>
        <w:t xml:space="preserve"> SKYRIUS</w:t>
      </w:r>
    </w:p>
    <w:p>
      <w:pPr>
        <w:jc w:val="center"/>
        <w:rPr>
          <w:lang w:val="en-US" w:eastAsia="lt-LT"/>
        </w:rPr>
      </w:pPr>
      <w:r>
        <w:rPr>
          <w:b/>
          <w:bCs/>
          <w:lang w:eastAsia="lt-LT"/>
        </w:rPr>
        <w:t xml:space="preserve">SPECIALISTO SPAUDO NUMERIO SUTEIKIMAS. SPECIALISTŲ SPAUDŲ NUMERIŲ APSKAITA </w:t>
      </w:r>
    </w:p>
    <w:p>
      <w:pPr>
        <w:ind w:firstLine="771"/>
        <w:jc w:val="both"/>
        <w:rPr>
          <w:lang w:val="en-US" w:eastAsia="lt-LT"/>
        </w:rPr>
      </w:pPr>
    </w:p>
    <w:p>
      <w:pPr>
        <w:ind w:firstLine="709"/>
        <w:jc w:val="both"/>
        <w:rPr>
          <w:lang w:val="en-US" w:eastAsia="lt-LT"/>
        </w:rPr>
      </w:pPr>
      <w:r>
        <w:rPr>
          <w:lang w:eastAsia="lt-LT"/>
        </w:rPr>
        <w:t>5</w:t>
      </w:r>
      <w:r>
        <w:rPr>
          <w:lang w:eastAsia="lt-LT"/>
        </w:rPr>
        <w:t>. Specialisto spaudo numeris suteikiamas esant vienai iš šių sąlygų:</w:t>
      </w:r>
    </w:p>
    <w:p>
      <w:pPr>
        <w:ind w:firstLine="709"/>
        <w:jc w:val="both"/>
        <w:rPr>
          <w:lang w:val="en-US" w:eastAsia="lt-LT"/>
        </w:rPr>
      </w:pPr>
      <w:r>
        <w:rPr>
          <w:lang w:eastAsia="lt-LT"/>
        </w:rPr>
        <w:t>5.1</w:t>
      </w:r>
      <w:r>
        <w:rPr>
          <w:lang w:eastAsia="lt-LT"/>
        </w:rPr>
        <w:t>. atitinkama specialisto profesija įgyta Lietuvos Respublikoje;</w:t>
      </w:r>
    </w:p>
    <w:p>
      <w:pPr>
        <w:ind w:firstLine="709"/>
        <w:jc w:val="both"/>
        <w:rPr>
          <w:lang w:val="en-US" w:eastAsia="lt-LT"/>
        </w:rPr>
      </w:pPr>
      <w:r>
        <w:rPr>
          <w:lang w:eastAsia="lt-LT"/>
        </w:rPr>
        <w:t>5.2</w:t>
      </w:r>
      <w:r>
        <w:rPr>
          <w:lang w:eastAsia="lt-LT"/>
        </w:rPr>
        <w:t>. atitinkama specialisto profesija įgyta ne Lietuvos Respublikoje ir teisės aktų nustatyta tvarka:</w:t>
      </w:r>
    </w:p>
    <w:p>
      <w:pPr>
        <w:ind w:firstLine="709"/>
        <w:jc w:val="both"/>
        <w:rPr>
          <w:lang w:val="en-US" w:eastAsia="lt-LT"/>
        </w:rPr>
      </w:pPr>
      <w:r>
        <w:rPr>
          <w:lang w:eastAsia="lt-LT"/>
        </w:rPr>
        <w:t>5.2.1</w:t>
      </w:r>
      <w:r>
        <w:rPr>
          <w:lang w:eastAsia="lt-LT"/>
        </w:rPr>
        <w:t>. specialisto įgyta profesinė kvalifikacija pripažinta Lietuvoje;</w:t>
      </w:r>
    </w:p>
    <w:p>
      <w:pPr>
        <w:ind w:firstLine="709"/>
        <w:jc w:val="both"/>
        <w:rPr>
          <w:lang w:val="en-US" w:eastAsia="lt-LT"/>
        </w:rPr>
      </w:pPr>
      <w:r>
        <w:rPr>
          <w:lang w:eastAsia="lt-LT"/>
        </w:rPr>
        <w:t>5.2.2</w:t>
      </w:r>
      <w:r>
        <w:rPr>
          <w:lang w:eastAsia="lt-LT"/>
        </w:rPr>
        <w:t>. pateikta deklaracija apie laikinų atitinkamos praktikos paslaugų teikimą Lietuvoje.</w:t>
      </w:r>
    </w:p>
    <w:p>
      <w:pPr>
        <w:ind w:firstLine="709"/>
        <w:jc w:val="both"/>
        <w:rPr>
          <w:lang w:val="en-US" w:eastAsia="lt-LT"/>
        </w:rPr>
      </w:pPr>
      <w:r>
        <w:rPr>
          <w:lang w:eastAsia="lt-LT"/>
        </w:rPr>
        <w:t>6</w:t>
      </w:r>
      <w:r>
        <w:rPr>
          <w:lang w:eastAsia="lt-LT"/>
        </w:rPr>
        <w:t>. Specialistas, norintis, gauti spaudo numerį, atsakingai institucijai turi pateikti:</w:t>
      </w:r>
    </w:p>
    <w:p>
      <w:pPr>
        <w:ind w:firstLine="709"/>
        <w:jc w:val="both"/>
        <w:rPr>
          <w:lang w:eastAsia="lt-LT"/>
        </w:rPr>
      </w:pPr>
      <w:r>
        <w:rPr>
          <w:lang w:eastAsia="lt-LT"/>
        </w:rPr>
        <w:t>6.1</w:t>
      </w:r>
      <w:r>
        <w:rPr>
          <w:lang w:eastAsia="lt-LT"/>
        </w:rPr>
        <w:t>. užpildytą prašymo suteikti specialisto spaudo numerį formą, kurią, vadovaudamasi Taisyklių nuostatomis, tvirtina atsakinga institucija, suteikianti atitinkamų specialistų spaudų numerius;</w:t>
      </w:r>
    </w:p>
    <w:p>
      <w:pPr>
        <w:rPr>
          <w:sz w:val="20"/>
        </w:rPr>
      </w:pPr>
    </w:p>
    <w:p>
      <w:pPr>
        <w:ind w:firstLine="709"/>
        <w:jc w:val="both"/>
        <w:rPr>
          <w:lang w:val="en-US" w:eastAsia="lt-LT"/>
        </w:rPr>
      </w:pPr>
      <w:r>
        <w:rPr>
          <w:lang w:val="en-US" w:eastAsia="lt-LT"/>
        </w:rPr>
        <w:t>6.2</w:t>
      </w:r>
      <w:r>
        <w:rPr>
          <w:lang w:val="en-US" w:eastAsia="lt-LT"/>
        </w:rPr>
        <w:t xml:space="preserve">. </w:t>
      </w:r>
      <w:r>
        <w:rPr>
          <w:lang w:eastAsia="lt-LT"/>
        </w:rPr>
        <w:t>asmens tapatybę ir pilietybę patvirtinančio (-ių) dokumento (-ų) kopiją (-os) (taikoma tik tuo atveju, jei pareiškėjas yra užsienietis);</w:t>
      </w:r>
    </w:p>
    <w:p>
      <w:pPr>
        <w:ind w:firstLine="709"/>
        <w:jc w:val="both"/>
        <w:rPr>
          <w:lang w:eastAsia="lt-LT"/>
        </w:rPr>
      </w:pPr>
      <w:r>
        <w:rPr>
          <w:lang w:eastAsia="lt-LT"/>
        </w:rPr>
        <w:t>6.3</w:t>
      </w:r>
      <w:r>
        <w:rPr>
          <w:lang w:eastAsia="lt-LT"/>
        </w:rPr>
        <w:t>.</w:t>
      </w:r>
      <w:r>
        <w:rPr>
          <w:rFonts w:eastAsia="Calibri"/>
          <w:lang w:eastAsia="lt-LT"/>
        </w:rPr>
        <w:t xml:space="preserve"> d</w:t>
      </w:r>
      <w:r>
        <w:rPr>
          <w:lang w:eastAsia="lt-LT"/>
        </w:rPr>
        <w:t xml:space="preserve">okumento  (-ų),  kuriuo (-iais) patvirtinama, kad baigtos atitinkamos studijos ir įgyta specialisto profesija, kopiją (-as) (pateikti nereikia, jeigu šis dokumentas yra registruotas Diplomų ir atestatų registre).</w:t>
      </w:r>
    </w:p>
    <w:p>
      <w:pPr>
        <w:ind w:firstLine="709"/>
        <w:jc w:val="both"/>
        <w:rPr>
          <w:lang w:val="en-US" w:eastAsia="lt-LT"/>
        </w:rPr>
      </w:pPr>
      <w:r>
        <w:rPr>
          <w:lang w:eastAsia="lt-LT"/>
        </w:rPr>
        <w:t>7</w:t>
      </w:r>
      <w:r>
        <w:rPr>
          <w:lang w:eastAsia="lt-LT"/>
        </w:rPr>
        <w:t xml:space="preserve">. Šių Taisyklių  6 punkte  nurodytų dokumentų kopijos turi būti patvirtintos teisės aktų nustatyta tvarka. Kopijų tvirtinti nereikia, jei dokumentai yra teikiami elektroninėmis priemonėmis per Lietuvos Respublikos paslaugų įstatyme nurodytą kontaktinį centrą arba prisijungus prie atitinkamo registro ar informacinės sistemos.</w:t>
      </w:r>
    </w:p>
    <w:p>
      <w:pPr>
        <w:ind w:firstLine="709"/>
        <w:jc w:val="both"/>
        <w:rPr>
          <w:lang w:eastAsia="lt-LT"/>
        </w:rPr>
      </w:pPr>
      <w:r>
        <w:rPr>
          <w:lang w:eastAsia="lt-LT"/>
        </w:rPr>
        <w:t>8</w:t>
      </w:r>
      <w:r>
        <w:rPr>
          <w:lang w:eastAsia="lt-LT"/>
        </w:rPr>
        <w:t xml:space="preserve">. Asmens sveikatos priežiūros specialistams, kurie teisės aktų nustatyta tvarka kreipiasi dėl atitinkamos praktikos licencijos išdavimo, specialisto spaudo numeris suteikiamas išduodant licenciją. </w:t>
      </w:r>
    </w:p>
    <w:p>
      <w:pPr>
        <w:ind w:firstLine="709"/>
        <w:jc w:val="both"/>
        <w:rPr>
          <w:lang w:eastAsia="lt-LT"/>
        </w:rPr>
      </w:pPr>
      <w:r>
        <w:rPr>
          <w:lang w:eastAsia="lt-LT"/>
        </w:rPr>
        <w:t>9</w:t>
      </w:r>
      <w:r>
        <w:rPr>
          <w:lang w:eastAsia="lt-LT"/>
        </w:rPr>
        <w:t>. Atsakinga institucija, gavusi šių Taisyklių 6 punkte nurodytus dokumentus, specialisto spaudo numerį suteikia per 15 darbo dienų. Tais atvejais, kai spaudo numeris suteikiamas pagal šių Taisyklių 8</w:t>
      </w:r>
      <w:r>
        <w:rPr>
          <w:vertAlign w:val="superscript"/>
          <w:lang w:eastAsia="lt-LT"/>
        </w:rPr>
        <w:t xml:space="preserve"> </w:t>
      </w:r>
      <w:r>
        <w:rPr>
          <w:lang w:eastAsia="lt-LT"/>
        </w:rPr>
        <w:t xml:space="preserve">punktą, specialistui šių Taisyklių  6 punkte nurodytų dokumentų pateikti nereikia. </w:t>
      </w:r>
    </w:p>
    <w:p>
      <w:pPr>
        <w:ind w:firstLine="709"/>
        <w:jc w:val="both"/>
        <w:rPr>
          <w:lang w:val="en-US" w:eastAsia="lt-LT"/>
        </w:rPr>
      </w:pPr>
      <w:r>
        <w:rPr>
          <w:lang w:val="en-US" w:eastAsia="lt-LT"/>
        </w:rPr>
        <w:t>10</w:t>
      </w:r>
      <w:r>
        <w:rPr>
          <w:lang w:val="en-US" w:eastAsia="lt-LT"/>
        </w:rPr>
        <w:t xml:space="preserve">. Atsakinga institucija, vertindama 6 punkte nurodytus dokumentus bei vykdydama kitas Taisyklėse nustatytas funkcijas, privalo: </w:t>
      </w:r>
    </w:p>
    <w:p>
      <w:pPr>
        <w:ind w:firstLine="709"/>
        <w:jc w:val="both"/>
        <w:rPr>
          <w:lang w:eastAsia="lt-LT"/>
        </w:rPr>
      </w:pPr>
      <w:r>
        <w:rPr>
          <w:lang w:eastAsia="lt-LT"/>
        </w:rPr>
        <w:t>10.1</w:t>
      </w:r>
      <w:r>
        <w:rPr>
          <w:lang w:eastAsia="lt-LT"/>
        </w:rPr>
        <w:t xml:space="preserve"> užtikrinti specialisto asmens duomenų apsaugą ir konfidencialumą, taikydama tinkamas organizacines ir technines priemones. Specialistai turi teisę teikti atsakingai institucijai prašymus dėl jų duomenų apsaugos, prašymai neturi nepagrįstai apsunkinti atsakingos institucijos funkcijų įgyvendinimo; </w:t>
      </w:r>
    </w:p>
    <w:p>
      <w:pPr>
        <w:ind w:firstLine="709"/>
        <w:jc w:val="both"/>
        <w:rPr>
          <w:lang w:eastAsia="lt-LT"/>
        </w:rPr>
      </w:pPr>
      <w:r>
        <w:rPr>
          <w:lang w:eastAsia="lt-LT"/>
        </w:rPr>
        <w:t>10.2</w:t>
      </w:r>
      <w:r>
        <w:rPr>
          <w:lang w:eastAsia="lt-LT"/>
        </w:rPr>
        <w:t>. užtikrinti, kad atsakingos institucijos darbuotojai, kuriems yra suteikta teisė tvarkyti asmens duomenis, laikytųsi Reglamente nurodytų asmens duomenų tvarkymo principų ir reikalavimų, laikytų paslaptyje bet kokią su asmens duomenimis susijusią informaciją, su kuria jie susipažino atlikdami savo funkcijas ir vykdydami pavedimus;</w:t>
      </w:r>
    </w:p>
    <w:p>
      <w:pPr>
        <w:ind w:firstLine="709"/>
        <w:jc w:val="both"/>
        <w:rPr>
          <w:lang w:eastAsia="lt-LT"/>
        </w:rPr>
      </w:pPr>
      <w:r>
        <w:rPr>
          <w:lang w:eastAsia="lt-LT"/>
        </w:rPr>
        <w:t>10.3</w:t>
      </w:r>
      <w:r>
        <w:rPr>
          <w:lang w:eastAsia="lt-LT"/>
        </w:rPr>
        <w:t xml:space="preserve">. įvertinti  pateiktų dokumentų atitiktį Taisyklėse nustatytiems reikalavimams, remdamasi duomenimis, gautais iš specialisto, kitų subjektų,  ir atlikdama duomenų patikrinimą asmens ir dokumentų atitikčiai vertinti naudojamuose registruose ir informacinėse sistemose, arba pagrįsdama pateiktus duomenis kitais įrodymais. Iš specialisto neturi būti reikalaujama pateikti dokumentų ir (ar) informacijos, kuriuos specialistas jau yra pateikęs atsakingai institucijai, išskyrus atvejus, kai specialisto pateikti duomenys ir (ar) informacija pasikeičia, taip pat kuriuos, vadovaudamasi Lietuvos Respublikos viešojo administravimo įstatymo 3 straipsnio 8 punktu, gali gauti pati atsakinga institucija.</w:t>
      </w:r>
    </w:p>
    <w:p>
      <w:pPr>
        <w:ind w:firstLine="709"/>
        <w:jc w:val="both"/>
        <w:rPr>
          <w:lang w:val="en-US" w:eastAsia="lt-LT"/>
        </w:rPr>
      </w:pPr>
      <w:r>
        <w:rPr>
          <w:color w:val="000000"/>
          <w:lang w:eastAsia="lt-LT"/>
        </w:rPr>
        <w:t>11</w:t>
      </w:r>
      <w:r>
        <w:rPr>
          <w:color w:val="000000"/>
          <w:lang w:eastAsia="lt-LT"/>
        </w:rPr>
        <w:t>. Atsakinga institucija informaciją apie suteiktus specialistų spaudų numerius skelbia savo interneto svetainėje. Pareiškėjui pateikus laisvos formos prašymą išduoti pažymą dėl specialisto spaudo numerio suteikimo, atsakinga institucija, suteikusi specialisto spaudo numerį, išduoda tai patvirtinančią pažymą.</w:t>
      </w:r>
      <w:r>
        <w:rPr>
          <w:lang w:eastAsia="lt-LT"/>
        </w:rPr>
        <w:t xml:space="preserve">  </w:t>
      </w:r>
    </w:p>
    <w:p>
      <w:pPr>
        <w:ind w:firstLine="709"/>
        <w:jc w:val="both"/>
        <w:rPr>
          <w:lang w:val="en-US" w:eastAsia="lt-LT"/>
        </w:rPr>
      </w:pPr>
      <w:r>
        <w:rPr>
          <w:lang w:eastAsia="lt-LT"/>
        </w:rPr>
        <w:t>12</w:t>
      </w:r>
      <w:r>
        <w:rPr>
          <w:lang w:eastAsia="lt-LT"/>
        </w:rPr>
        <w:t>. Specialistui pakeitus vardą, pavardę ar praradus spaudą, specialisto spaudo numeris nekeičiamas.</w:t>
      </w:r>
    </w:p>
    <w:p>
      <w:pPr>
        <w:ind w:firstLine="709"/>
        <w:jc w:val="both"/>
        <w:rPr>
          <w:lang w:val="en-US" w:eastAsia="lt-LT"/>
        </w:rPr>
      </w:pPr>
      <w:r>
        <w:rPr>
          <w:color w:val="000000"/>
          <w:lang w:eastAsia="lt-LT"/>
        </w:rPr>
        <w:t>13</w:t>
      </w:r>
      <w:r>
        <w:rPr>
          <w:color w:val="000000"/>
          <w:lang w:eastAsia="lt-LT"/>
        </w:rPr>
        <w:t>. Specialisto spaudo numeris yra unikalus. Specialistas pagal vieną profesinį vardą gali turėti tik vieną galiojantį spaudo numerį.</w:t>
      </w:r>
      <w:r>
        <w:rPr>
          <w:lang w:eastAsia="lt-LT"/>
        </w:rPr>
        <w:t xml:space="preserve"> </w:t>
      </w:r>
    </w:p>
    <w:p>
      <w:pPr>
        <w:ind w:firstLine="709"/>
        <w:jc w:val="both"/>
        <w:rPr>
          <w:lang w:val="en-US" w:eastAsia="lt-LT"/>
        </w:rPr>
      </w:pPr>
      <w:r>
        <w:rPr>
          <w:lang w:eastAsia="lt-LT"/>
        </w:rPr>
        <w:t>14</w:t>
      </w:r>
      <w:r>
        <w:rPr>
          <w:lang w:eastAsia="lt-LT"/>
        </w:rPr>
        <w:t>. Specialistų spaudų gaminimo tvarką nustato teisės aktai, reglamentuojantys antspaudų ir spaudų gaminimą.</w:t>
      </w:r>
    </w:p>
    <w:p>
      <w:pPr>
        <w:ind w:firstLine="771"/>
        <w:rPr>
          <w:lang w:val="en-US" w:eastAsia="lt-LT"/>
        </w:rPr>
      </w:pPr>
    </w:p>
    <w:p>
      <w:pPr>
        <w:jc w:val="center"/>
        <w:rPr>
          <w:b/>
          <w:bCs/>
          <w:lang w:eastAsia="lt-LT"/>
        </w:rPr>
      </w:pPr>
      <w:r>
        <w:rPr>
          <w:b/>
          <w:bCs/>
          <w:lang w:eastAsia="lt-LT"/>
        </w:rPr>
        <w:t>III</w:t>
      </w:r>
      <w:r>
        <w:rPr>
          <w:b/>
          <w:bCs/>
          <w:lang w:eastAsia="lt-LT"/>
        </w:rPr>
        <w:t xml:space="preserve"> SKYRIUS</w:t>
      </w:r>
    </w:p>
    <w:p>
      <w:pPr>
        <w:jc w:val="center"/>
        <w:rPr>
          <w:lang w:val="en-US" w:eastAsia="lt-LT"/>
        </w:rPr>
      </w:pPr>
      <w:r>
        <w:rPr>
          <w:b/>
          <w:bCs/>
          <w:lang w:eastAsia="lt-LT"/>
        </w:rPr>
        <w:t>SPECIALISTO SPAUDO NUMERIO PANAIKINIMAS</w:t>
      </w:r>
    </w:p>
    <w:p>
      <w:pPr>
        <w:ind w:firstLine="771"/>
        <w:jc w:val="both"/>
        <w:rPr>
          <w:lang w:val="en-US" w:eastAsia="lt-LT"/>
        </w:rPr>
      </w:pPr>
    </w:p>
    <w:p>
      <w:pPr>
        <w:ind w:firstLine="709"/>
        <w:jc w:val="both"/>
        <w:rPr>
          <w:lang w:val="en-US" w:eastAsia="lt-LT"/>
        </w:rPr>
      </w:pPr>
      <w:r>
        <w:rPr>
          <w:color w:val="000000"/>
          <w:lang w:eastAsia="lt-LT"/>
        </w:rPr>
        <w:t>15</w:t>
      </w:r>
      <w:r>
        <w:rPr>
          <w:color w:val="000000"/>
          <w:lang w:eastAsia="lt-LT"/>
        </w:rPr>
        <w:t>. Specialisto spaudo numeris panaikinamas atsakingos institucijos sprendimu:</w:t>
      </w:r>
    </w:p>
    <w:p>
      <w:pPr>
        <w:ind w:firstLine="709"/>
        <w:jc w:val="both"/>
        <w:rPr>
          <w:lang w:val="en-US" w:eastAsia="lt-LT"/>
        </w:rPr>
      </w:pPr>
      <w:r>
        <w:rPr>
          <w:color w:val="000000"/>
          <w:lang w:eastAsia="lt-LT"/>
        </w:rPr>
        <w:t>15.1</w:t>
      </w:r>
      <w:r>
        <w:rPr>
          <w:color w:val="000000"/>
          <w:lang w:eastAsia="lt-LT"/>
        </w:rPr>
        <w:t>. specialistui mirus;</w:t>
      </w:r>
    </w:p>
    <w:p>
      <w:pPr>
        <w:ind w:firstLine="709"/>
        <w:jc w:val="both"/>
        <w:rPr>
          <w:color w:val="000000"/>
          <w:lang w:eastAsia="lt-LT"/>
        </w:rPr>
      </w:pPr>
      <w:r>
        <w:rPr>
          <w:color w:val="000000"/>
          <w:lang w:eastAsia="lt-LT"/>
        </w:rPr>
        <w:t>15.2</w:t>
      </w:r>
      <w:r>
        <w:rPr>
          <w:color w:val="000000"/>
          <w:lang w:eastAsia="lt-LT"/>
        </w:rPr>
        <w:t>. kai teisės aktų nustatytais atvejais yra keičiamas profesijos klasifikavimas ar kai keičiama profesijos spaudo serija ir numeracija;</w:t>
      </w:r>
    </w:p>
    <w:p>
      <w:pPr>
        <w:ind w:firstLine="709"/>
        <w:jc w:val="both"/>
        <w:rPr>
          <w:lang w:eastAsia="lt-LT"/>
        </w:rPr>
      </w:pPr>
      <w:r>
        <w:rPr>
          <w:color w:val="000000"/>
          <w:lang w:eastAsia="lt-LT"/>
        </w:rPr>
        <w:t>15.3</w:t>
      </w:r>
      <w:r>
        <w:rPr>
          <w:color w:val="000000"/>
          <w:lang w:eastAsia="lt-LT"/>
        </w:rPr>
        <w:t>. kai jis buvo suteiktas išduodant licenciją specialistui, pateikusiam deklaraciją apie ketinimą verstis atitinkama praktika, bet per teisės aktų, reglamentuojančių atitinkamos praktikos licencijavimą, nustatytą terminą specialistas neįrodė, kad yra įgijęs atitinkamą profesinę kvalifikaciją, ir jam išduotos licencijos galiojimas panaikinamas.</w:t>
      </w:r>
      <w:r>
        <w:rPr>
          <w:lang w:eastAsia="lt-LT"/>
        </w:rPr>
        <w:t xml:space="preserve"> </w:t>
      </w:r>
    </w:p>
    <w:p>
      <w:pPr>
        <w:ind w:firstLine="709"/>
        <w:jc w:val="both"/>
        <w:rPr>
          <w:lang w:val="en-US" w:eastAsia="lt-LT"/>
        </w:rPr>
      </w:pPr>
    </w:p>
    <w:p>
      <w:pPr>
        <w:jc w:val="center"/>
        <w:rPr>
          <w:b/>
          <w:iCs/>
          <w:lang w:eastAsia="lt-LT"/>
        </w:rPr>
      </w:pPr>
      <w:r>
        <w:rPr>
          <w:b/>
          <w:bCs/>
          <w:lang w:eastAsia="lt-LT"/>
        </w:rPr>
        <w:t>IV</w:t>
      </w:r>
      <w:r>
        <w:rPr>
          <w:b/>
          <w:iCs/>
          <w:lang w:eastAsia="lt-LT"/>
        </w:rPr>
        <w:t xml:space="preserve"> SKYRIUS</w:t>
      </w:r>
    </w:p>
    <w:p>
      <w:pPr>
        <w:jc w:val="center"/>
        <w:rPr>
          <w:lang w:val="en-US" w:eastAsia="lt-LT"/>
        </w:rPr>
      </w:pPr>
      <w:r>
        <w:rPr>
          <w:b/>
          <w:bCs/>
          <w:lang w:eastAsia="lt-LT"/>
        </w:rPr>
        <w:t>SPECIALISTO PROFESINIS VARDAS</w:t>
      </w:r>
    </w:p>
    <w:p>
      <w:pPr>
        <w:ind w:firstLine="771"/>
        <w:jc w:val="both"/>
        <w:rPr>
          <w:lang w:val="en-US" w:eastAsia="lt-LT"/>
        </w:rPr>
      </w:pPr>
    </w:p>
    <w:p>
      <w:pPr>
        <w:ind w:firstLine="709"/>
        <w:jc w:val="both"/>
        <w:rPr>
          <w:lang w:val="en-US" w:eastAsia="lt-LT"/>
        </w:rPr>
      </w:pPr>
      <w:r>
        <w:rPr>
          <w:lang w:eastAsia="lt-LT"/>
        </w:rPr>
        <w:t>16</w:t>
      </w:r>
      <w:r>
        <w:rPr>
          <w:lang w:eastAsia="lt-LT"/>
        </w:rPr>
        <w:t>. Specialisto profesinis vardas yra profesijos pavadinimas, kuriuo prisistatoma profesinėje veikloje.</w:t>
      </w:r>
    </w:p>
    <w:p>
      <w:pPr>
        <w:ind w:firstLine="709"/>
        <w:jc w:val="both"/>
        <w:rPr>
          <w:lang w:val="en-US" w:eastAsia="lt-LT"/>
        </w:rPr>
      </w:pPr>
      <w:r>
        <w:rPr>
          <w:lang w:eastAsia="lt-LT"/>
        </w:rPr>
        <w:t>17</w:t>
      </w:r>
      <w:r>
        <w:rPr>
          <w:lang w:eastAsia="lt-LT"/>
        </w:rPr>
        <w:t>. Lietuvos Respublikoje vartojami šie specialistų profesiniai vardai ir jų santrumpos:</w:t>
      </w:r>
    </w:p>
    <w:p>
      <w:pPr>
        <w:ind w:firstLine="709"/>
        <w:jc w:val="both"/>
        <w:rPr>
          <w:lang w:val="en-US" w:eastAsia="lt-LT"/>
        </w:rPr>
      </w:pPr>
      <w:r>
        <w:rPr>
          <w:lang w:val="en-US" w:eastAsia="lt-LT"/>
        </w:rPr>
        <w:t>17.1</w:t>
      </w:r>
      <w:r>
        <w:rPr>
          <w:lang w:val="en-US" w:eastAsia="lt-LT"/>
        </w:rPr>
        <w:t xml:space="preserve">. </w:t>
      </w:r>
      <w:r>
        <w:rPr>
          <w:lang w:eastAsia="lt-LT"/>
        </w:rPr>
        <w:t>akušeris, santrumpa „akuš.“;</w:t>
      </w:r>
    </w:p>
    <w:p>
      <w:pPr>
        <w:ind w:firstLine="709"/>
        <w:jc w:val="both"/>
        <w:rPr>
          <w:lang w:val="en-US" w:eastAsia="lt-LT"/>
        </w:rPr>
      </w:pPr>
      <w:r>
        <w:rPr>
          <w:lang w:eastAsia="lt-LT"/>
        </w:rPr>
        <w:t>17.2</w:t>
      </w:r>
      <w:r>
        <w:rPr>
          <w:lang w:eastAsia="lt-LT"/>
        </w:rPr>
        <w:t>. bendrosios praktikos slaugytojas, santrumpa „slaug.“;</w:t>
      </w:r>
    </w:p>
    <w:p>
      <w:pPr>
        <w:ind w:firstLine="709"/>
        <w:jc w:val="both"/>
        <w:rPr>
          <w:color w:val="000000"/>
          <w:lang w:eastAsia="lt-LT"/>
        </w:rPr>
      </w:pPr>
      <w:r>
        <w:rPr>
          <w:color w:val="000000"/>
          <w:lang w:eastAsia="lt-LT"/>
        </w:rPr>
        <w:t>17.3</w:t>
      </w:r>
      <w:r>
        <w:rPr>
          <w:color w:val="000000"/>
          <w:lang w:eastAsia="lt-LT"/>
        </w:rPr>
        <w:t>. biomedicinos technologas,</w:t>
      </w:r>
      <w:r>
        <w:rPr>
          <w:lang w:eastAsia="lt-LT"/>
        </w:rPr>
        <w:t xml:space="preserve"> </w:t>
      </w:r>
      <w:r>
        <w:rPr>
          <w:color w:val="000000"/>
          <w:lang w:eastAsia="lt-LT"/>
        </w:rPr>
        <w:t xml:space="preserve">santrumpa  „bio. tech.“;</w:t>
      </w:r>
    </w:p>
    <w:p>
      <w:pPr>
        <w:ind w:firstLine="709"/>
        <w:jc w:val="both"/>
        <w:rPr>
          <w:lang w:val="en-US" w:eastAsia="lt-LT"/>
        </w:rPr>
      </w:pPr>
      <w:r>
        <w:rPr>
          <w:lang w:eastAsia="lt-LT"/>
        </w:rPr>
        <w:t>17.4</w:t>
      </w:r>
      <w:r>
        <w:rPr>
          <w:lang w:eastAsia="lt-LT"/>
        </w:rPr>
        <w:t>. burnos higienistas, santrumpa „burn. hig.“;</w:t>
      </w:r>
    </w:p>
    <w:p>
      <w:pPr>
        <w:ind w:firstLine="709"/>
        <w:jc w:val="both"/>
        <w:rPr>
          <w:lang w:val="en-US" w:eastAsia="lt-LT"/>
        </w:rPr>
      </w:pPr>
      <w:r>
        <w:rPr>
          <w:lang w:eastAsia="lt-LT"/>
        </w:rPr>
        <w:t>17.5</w:t>
      </w:r>
      <w:r>
        <w:rPr>
          <w:lang w:eastAsia="lt-LT"/>
        </w:rPr>
        <w:t>. dantų technikas, santrumpa „d. tech.“;</w:t>
      </w:r>
    </w:p>
    <w:p>
      <w:pPr>
        <w:ind w:firstLine="709"/>
        <w:jc w:val="both"/>
        <w:rPr>
          <w:lang w:val="en-US" w:eastAsia="lt-LT"/>
        </w:rPr>
      </w:pPr>
      <w:r>
        <w:rPr>
          <w:lang w:val="en-US" w:eastAsia="lt-LT"/>
        </w:rPr>
        <w:t>17.6</w:t>
      </w:r>
      <w:r>
        <w:rPr>
          <w:lang w:val="en-US" w:eastAsia="lt-LT"/>
        </w:rPr>
        <w:t xml:space="preserve">. dietistas, </w:t>
      </w:r>
      <w:r>
        <w:rPr>
          <w:lang w:eastAsia="lt-LT"/>
        </w:rPr>
        <w:t>santrumpa</w:t>
      </w:r>
      <w:r>
        <w:rPr>
          <w:lang w:val="en-US" w:eastAsia="lt-LT"/>
        </w:rPr>
        <w:t xml:space="preserve"> „diet.</w:t>
      </w:r>
      <w:r>
        <w:rPr>
          <w:lang w:eastAsia="lt-LT"/>
        </w:rPr>
        <w:t>“</w:t>
      </w:r>
      <w:r>
        <w:rPr>
          <w:lang w:val="en-US" w:eastAsia="lt-LT"/>
        </w:rPr>
        <w:t>;</w:t>
      </w:r>
    </w:p>
    <w:p>
      <w:pPr>
        <w:ind w:firstLine="709"/>
        <w:jc w:val="both"/>
        <w:rPr>
          <w:color w:val="000000"/>
          <w:lang w:eastAsia="lt-LT"/>
        </w:rPr>
      </w:pPr>
      <w:r>
        <w:rPr>
          <w:color w:val="000000"/>
          <w:lang w:eastAsia="lt-LT"/>
        </w:rPr>
        <w:t>17.7</w:t>
      </w:r>
      <w:r>
        <w:rPr>
          <w:color w:val="000000"/>
          <w:lang w:eastAsia="lt-LT"/>
        </w:rPr>
        <w:t>. embriologas,</w:t>
      </w:r>
      <w:r>
        <w:rPr>
          <w:lang w:eastAsia="lt-LT"/>
        </w:rPr>
        <w:t xml:space="preserve"> </w:t>
      </w:r>
      <w:r>
        <w:rPr>
          <w:color w:val="000000"/>
          <w:lang w:eastAsia="lt-LT"/>
        </w:rPr>
        <w:t xml:space="preserve">santrumpa  „emb.“;</w:t>
      </w:r>
    </w:p>
    <w:p>
      <w:pPr>
        <w:ind w:firstLine="709"/>
        <w:jc w:val="both"/>
        <w:rPr>
          <w:color w:val="000000"/>
          <w:lang w:eastAsia="lt-LT"/>
        </w:rPr>
      </w:pPr>
      <w:r>
        <w:rPr>
          <w:color w:val="000000"/>
          <w:lang w:eastAsia="lt-LT"/>
        </w:rPr>
        <w:t>17.8</w:t>
      </w:r>
      <w:r>
        <w:rPr>
          <w:color w:val="000000"/>
          <w:lang w:eastAsia="lt-LT"/>
        </w:rPr>
        <w:t>. ergoterapeuto padėjėjas, santrumpa „erg. pad.“;</w:t>
      </w:r>
    </w:p>
    <w:p>
      <w:pPr>
        <w:ind w:firstLine="709"/>
        <w:jc w:val="both"/>
        <w:rPr>
          <w:lang w:val="en-US" w:eastAsia="lt-LT"/>
        </w:rPr>
      </w:pPr>
      <w:r>
        <w:rPr>
          <w:color w:val="000000"/>
          <w:lang w:eastAsia="lt-LT"/>
        </w:rPr>
        <w:t>17.9</w:t>
      </w:r>
      <w:r>
        <w:rPr>
          <w:color w:val="000000"/>
          <w:lang w:eastAsia="lt-LT"/>
        </w:rPr>
        <w:t>. ergoterapeutas, santrumpa „erg.</w:t>
      </w:r>
      <w:r>
        <w:rPr>
          <w:lang w:eastAsia="lt-LT"/>
        </w:rPr>
        <w:t>“;</w:t>
      </w:r>
    </w:p>
    <w:p>
      <w:pPr>
        <w:ind w:firstLine="709"/>
        <w:jc w:val="both"/>
        <w:rPr>
          <w:lang w:val="en-US" w:eastAsia="lt-LT"/>
        </w:rPr>
      </w:pPr>
      <w:r>
        <w:rPr>
          <w:lang w:eastAsia="lt-LT"/>
        </w:rPr>
        <w:t>17.10</w:t>
      </w:r>
      <w:r>
        <w:rPr>
          <w:lang w:eastAsia="lt-LT"/>
        </w:rPr>
        <w:t>. gydytojo odontologo padėjėjas, santrumpa „gyd. od. pad.“;</w:t>
      </w:r>
    </w:p>
    <w:p>
      <w:pPr>
        <w:ind w:firstLine="709"/>
        <w:jc w:val="both"/>
        <w:rPr>
          <w:lang w:val="en-US" w:eastAsia="lt-LT"/>
        </w:rPr>
      </w:pPr>
      <w:r>
        <w:rPr>
          <w:lang w:eastAsia="lt-LT"/>
        </w:rPr>
        <w:t>17.11</w:t>
      </w:r>
      <w:r>
        <w:rPr>
          <w:lang w:eastAsia="lt-LT"/>
        </w:rPr>
        <w:t>. gydytojas odontologas, santrumpa „gyd. od.“;</w:t>
      </w:r>
    </w:p>
    <w:p>
      <w:pPr>
        <w:ind w:firstLine="709"/>
        <w:jc w:val="both"/>
        <w:rPr>
          <w:lang w:val="en-US" w:eastAsia="lt-LT"/>
        </w:rPr>
      </w:pPr>
      <w:r>
        <w:rPr>
          <w:lang w:val="en-US" w:eastAsia="lt-LT"/>
        </w:rPr>
        <w:t>17.12</w:t>
      </w:r>
      <w:r>
        <w:rPr>
          <w:lang w:val="en-US" w:eastAsia="lt-LT"/>
        </w:rPr>
        <w:t xml:space="preserve">. gyvensenos medicinos specialistas, </w:t>
      </w:r>
      <w:r>
        <w:rPr>
          <w:lang w:eastAsia="lt-LT"/>
        </w:rPr>
        <w:t>santrumpa</w:t>
      </w:r>
      <w:r>
        <w:rPr>
          <w:lang w:val="en-US" w:eastAsia="lt-LT"/>
        </w:rPr>
        <w:t xml:space="preserve"> „gyv. med. spec.</w:t>
      </w:r>
      <w:r>
        <w:rPr>
          <w:lang w:eastAsia="lt-LT"/>
        </w:rPr>
        <w:t>“;</w:t>
      </w:r>
    </w:p>
    <w:p>
      <w:pPr>
        <w:ind w:firstLine="709"/>
        <w:jc w:val="both"/>
        <w:rPr>
          <w:lang w:val="en-US" w:eastAsia="lt-LT"/>
        </w:rPr>
      </w:pPr>
      <w:r>
        <w:rPr>
          <w:color w:val="000000"/>
          <w:lang w:eastAsia="lt-LT"/>
        </w:rPr>
        <w:t>17.13</w:t>
      </w:r>
      <w:r>
        <w:rPr>
          <w:color w:val="000000"/>
          <w:lang w:eastAsia="lt-LT"/>
        </w:rPr>
        <w:t>. kineziterapeutas, santrumpa „kinez.“;</w:t>
      </w:r>
    </w:p>
    <w:p>
      <w:pPr>
        <w:ind w:firstLine="709"/>
        <w:jc w:val="both"/>
        <w:rPr>
          <w:color w:val="000000"/>
          <w:lang w:eastAsia="lt-LT"/>
        </w:rPr>
      </w:pPr>
      <w:r>
        <w:rPr>
          <w:color w:val="000000"/>
          <w:lang w:eastAsia="lt-LT"/>
        </w:rPr>
        <w:t>17.14</w:t>
      </w:r>
      <w:r>
        <w:rPr>
          <w:color w:val="000000"/>
          <w:lang w:eastAsia="lt-LT"/>
        </w:rPr>
        <w:t>. kineziterpeuto padėjėjas, santrumpa „kinez. pad.“;</w:t>
      </w:r>
    </w:p>
    <w:p>
      <w:pPr>
        <w:ind w:firstLine="709"/>
        <w:jc w:val="both"/>
        <w:rPr>
          <w:lang w:val="en-US" w:eastAsia="lt-LT"/>
        </w:rPr>
      </w:pPr>
      <w:r>
        <w:rPr>
          <w:color w:val="000000"/>
          <w:lang w:eastAsia="lt-LT"/>
        </w:rPr>
        <w:t>17.15</w:t>
      </w:r>
      <w:r>
        <w:rPr>
          <w:color w:val="000000"/>
          <w:lang w:eastAsia="lt-LT"/>
        </w:rPr>
        <w:t>. klinikinis logopedas, santrumpa „logoter.“;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1d0ad0c79b11ec8d9390588bf2de65">
        <w:r w:rsidRPr="00532B9F">
          <w:rPr>
            <w:rFonts w:ascii="Times New Roman" w:eastAsia="MS Mincho" w:hAnsi="Times New Roman"/>
            <w:sz w:val="20"/>
            <w:i/>
            <w:iCs/>
            <w:color w:val="0000FF" w:themeColor="hyperlink"/>
            <w:u w:val="single"/>
          </w:rPr>
          <w:t>V-857</w:t>
        </w:r>
      </w:fldSimple>
      <w:r>
        <w:rPr>
          <w:rFonts w:ascii="Times New Roman" w:eastAsia="MS Mincho" w:hAnsi="Times New Roman"/>
          <w:sz w:val="20"/>
          <w:i/>
          <w:iCs/>
        </w:rPr>
        <w:t>,
2022-04-29,
paskelbta TAR 2022-04-29, i. k. 2022-08967            </w:t>
      </w:r>
    </w:p>
    <w:p/>
    <w:p>
      <w:pPr>
        <w:ind w:firstLine="709"/>
        <w:jc w:val="both"/>
        <w:rPr>
          <w:lang w:val="en-US" w:eastAsia="lt-LT"/>
        </w:rPr>
      </w:pPr>
      <w:r>
        <w:rPr>
          <w:color w:val="000000"/>
          <w:lang w:eastAsia="lt-LT"/>
        </w:rPr>
        <w:t>17.16</w:t>
      </w:r>
      <w:r>
        <w:rPr>
          <w:color w:val="000000"/>
          <w:lang w:eastAsia="lt-LT"/>
        </w:rPr>
        <w:t xml:space="preserve">. </w:t>
      </w:r>
      <w:r>
        <w:rPr>
          <w:lang w:eastAsia="lt-LT"/>
        </w:rPr>
        <w:t>gydomojo masažo specialistas</w:t>
      </w:r>
      <w:r>
        <w:rPr>
          <w:color w:val="000000"/>
          <w:lang w:eastAsia="lt-LT"/>
        </w:rPr>
        <w:t>, santrumpa „masaž.</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535350324711ec992fe4cdfceb5666">
        <w:r w:rsidRPr="00532B9F">
          <w:rPr>
            <w:rFonts w:ascii="Times New Roman" w:eastAsia="MS Mincho" w:hAnsi="Times New Roman"/>
            <w:sz w:val="20"/>
            <w:i/>
            <w:iCs/>
            <w:color w:val="0000FF" w:themeColor="hyperlink"/>
            <w:u w:val="single"/>
          </w:rPr>
          <w:t>V-2377</w:t>
        </w:r>
      </w:fldSimple>
      <w:r>
        <w:rPr>
          <w:rFonts w:ascii="Times New Roman" w:eastAsia="MS Mincho" w:hAnsi="Times New Roman"/>
          <w:sz w:val="20"/>
          <w:i/>
          <w:iCs/>
        </w:rPr>
        <w:t>,
2021-10-21,
paskelbta TAR 2021-10-21, i. k. 2021-22004            </w:t>
      </w:r>
    </w:p>
    <w:p/>
    <w:p>
      <w:pPr>
        <w:ind w:firstLine="709"/>
        <w:jc w:val="both"/>
        <w:rPr>
          <w:color w:val="000000"/>
          <w:lang w:eastAsia="lt-LT"/>
        </w:rPr>
      </w:pPr>
      <w:r>
        <w:rPr>
          <w:color w:val="000000"/>
          <w:lang w:eastAsia="lt-LT"/>
        </w:rPr>
        <w:t>17.17</w:t>
      </w:r>
      <w:r>
        <w:rPr>
          <w:color w:val="000000"/>
          <w:lang w:eastAsia="lt-LT"/>
        </w:rPr>
        <w:t xml:space="preserve">. medicinos biologas,  santrumpa „m. biol.“;</w:t>
      </w:r>
    </w:p>
    <w:p>
      <w:pPr>
        <w:ind w:firstLine="709"/>
        <w:jc w:val="both"/>
        <w:rPr>
          <w:color w:val="000000"/>
          <w:lang w:eastAsia="lt-LT"/>
        </w:rPr>
      </w:pPr>
      <w:r>
        <w:rPr>
          <w:color w:val="000000"/>
          <w:lang w:eastAsia="lt-LT"/>
        </w:rPr>
        <w:t>17.18</w:t>
      </w:r>
      <w:r>
        <w:rPr>
          <w:color w:val="000000"/>
          <w:lang w:eastAsia="lt-LT"/>
        </w:rPr>
        <w:t>. medicinos fizikas, santrumpa „m. fiz.“;</w:t>
      </w:r>
    </w:p>
    <w:p>
      <w:pPr>
        <w:ind w:firstLine="709"/>
        <w:jc w:val="both"/>
        <w:rPr>
          <w:color w:val="000000"/>
          <w:lang w:eastAsia="lt-LT"/>
        </w:rPr>
      </w:pPr>
      <w:r>
        <w:rPr>
          <w:color w:val="000000"/>
          <w:lang w:eastAsia="lt-LT"/>
        </w:rPr>
        <w:t>17.19</w:t>
      </w:r>
      <w:r>
        <w:rPr>
          <w:color w:val="000000"/>
          <w:lang w:eastAsia="lt-LT"/>
        </w:rPr>
        <w:t>. medicinos genetikas, santrumpa „m. gen.“;</w:t>
      </w:r>
    </w:p>
    <w:p>
      <w:pPr>
        <w:ind w:firstLine="709"/>
        <w:jc w:val="both"/>
        <w:rPr>
          <w:lang w:val="en-US" w:eastAsia="lt-LT"/>
        </w:rPr>
      </w:pPr>
      <w:r>
        <w:rPr>
          <w:lang w:eastAsia="lt-LT"/>
        </w:rPr>
        <w:t>17.20</w:t>
      </w:r>
      <w:r>
        <w:rPr>
          <w:lang w:eastAsia="lt-LT"/>
        </w:rPr>
        <w:t>. medicinos gydytojas, santrumpa „gyd.“;</w:t>
      </w:r>
    </w:p>
    <w:p>
      <w:pPr>
        <w:ind w:firstLine="709"/>
        <w:jc w:val="both"/>
        <w:rPr>
          <w:lang w:val="en-US" w:eastAsia="lt-LT"/>
        </w:rPr>
      </w:pPr>
      <w:r>
        <w:rPr>
          <w:color w:val="000000"/>
          <w:lang w:eastAsia="lt-LT"/>
        </w:rPr>
        <w:t>17.21</w:t>
      </w:r>
      <w:r>
        <w:rPr>
          <w:color w:val="000000"/>
          <w:lang w:eastAsia="lt-LT"/>
        </w:rPr>
        <w:t>. medicinos psichologas, santrumpa „m. psich.</w:t>
      </w:r>
      <w:r>
        <w:rPr>
          <w:lang w:eastAsia="lt-LT"/>
        </w:rPr>
        <w:t>“;</w:t>
      </w:r>
    </w:p>
    <w:p>
      <w:pPr>
        <w:ind w:firstLine="709"/>
        <w:jc w:val="both"/>
        <w:rPr>
          <w:lang w:val="en-US" w:eastAsia="lt-LT"/>
        </w:rPr>
      </w:pPr>
      <w:r>
        <w:rPr>
          <w:lang w:val="en-US" w:eastAsia="lt-LT"/>
        </w:rPr>
        <w:t>17.22</w:t>
      </w:r>
      <w:r>
        <w:rPr>
          <w:lang w:val="en-US" w:eastAsia="lt-LT"/>
        </w:rPr>
        <w:t xml:space="preserve">. meno terapeutas, </w:t>
      </w:r>
      <w:r>
        <w:rPr>
          <w:lang w:eastAsia="lt-LT"/>
        </w:rPr>
        <w:t>santrumpa</w:t>
      </w:r>
      <w:r>
        <w:rPr>
          <w:lang w:val="en-US" w:eastAsia="lt-LT"/>
        </w:rPr>
        <w:t xml:space="preserve"> „men. ter.”;</w:t>
      </w:r>
    </w:p>
    <w:p>
      <w:pPr>
        <w:ind w:firstLine="709"/>
        <w:jc w:val="both"/>
        <w:rPr>
          <w:lang w:val="en-US" w:eastAsia="lt-LT"/>
        </w:rPr>
      </w:pPr>
      <w:r>
        <w:rPr>
          <w:lang w:val="en-US" w:eastAsia="lt-LT"/>
        </w:rPr>
        <w:t>17.23</w:t>
      </w:r>
      <w:r>
        <w:rPr>
          <w:lang w:val="en-US" w:eastAsia="lt-LT"/>
        </w:rPr>
        <w:t xml:space="preserve">. optometrininkas, </w:t>
      </w:r>
      <w:r>
        <w:rPr>
          <w:lang w:eastAsia="lt-LT"/>
        </w:rPr>
        <w:t>santrumpa</w:t>
      </w:r>
      <w:r>
        <w:rPr>
          <w:lang w:val="en-US" w:eastAsia="lt-LT"/>
        </w:rPr>
        <w:t xml:space="preserve"> „optometr.“;</w:t>
      </w:r>
    </w:p>
    <w:p>
      <w:pPr>
        <w:ind w:firstLine="709"/>
        <w:jc w:val="both"/>
        <w:rPr>
          <w:lang w:val="en-US" w:eastAsia="lt-LT"/>
        </w:rPr>
      </w:pPr>
      <w:r>
        <w:rPr>
          <w:lang w:val="en-US" w:eastAsia="lt-LT"/>
        </w:rPr>
        <w:t>17.24</w:t>
      </w:r>
      <w:r>
        <w:rPr>
          <w:lang w:val="en-US" w:eastAsia="lt-LT"/>
        </w:rPr>
        <w:t xml:space="preserve">. ortopedas technologas, </w:t>
      </w:r>
      <w:r>
        <w:rPr>
          <w:lang w:eastAsia="lt-LT"/>
        </w:rPr>
        <w:t>santrumpa</w:t>
      </w:r>
      <w:r>
        <w:rPr>
          <w:lang w:val="en-US" w:eastAsia="lt-LT"/>
        </w:rPr>
        <w:t xml:space="preserve"> „ortop. tech.</w:t>
      </w:r>
      <w:r>
        <w:rPr>
          <w:lang w:eastAsia="lt-LT"/>
        </w:rPr>
        <w:t>“</w:t>
      </w:r>
      <w:r>
        <w:rPr>
          <w:lang w:val="en-US" w:eastAsia="lt-LT"/>
        </w:rPr>
        <w:t>;</w:t>
      </w:r>
    </w:p>
    <w:p>
      <w:pPr>
        <w:ind w:firstLine="709"/>
        <w:jc w:val="both"/>
        <w:rPr>
          <w:lang w:val="en-US" w:eastAsia="lt-LT"/>
        </w:rPr>
      </w:pPr>
      <w:r>
        <w:rPr>
          <w:lang w:val="en-US" w:eastAsia="lt-LT"/>
        </w:rPr>
        <w:t>17.25</w:t>
      </w:r>
      <w:r>
        <w:rPr>
          <w:lang w:val="en-US" w:eastAsia="lt-LT"/>
        </w:rPr>
        <w:t xml:space="preserve">. paramedikas, </w:t>
      </w:r>
      <w:r>
        <w:rPr>
          <w:lang w:eastAsia="lt-LT"/>
        </w:rPr>
        <w:t>santrumpa</w:t>
      </w:r>
      <w:r>
        <w:rPr>
          <w:lang w:val="en-US" w:eastAsia="lt-LT"/>
        </w:rPr>
        <w:t xml:space="preserve"> „paramed.“;</w:t>
      </w:r>
    </w:p>
    <w:p>
      <w:pPr>
        <w:ind w:firstLine="709"/>
        <w:jc w:val="both"/>
        <w:rPr>
          <w:color w:val="000000"/>
          <w:lang w:eastAsia="lt-LT"/>
        </w:rPr>
      </w:pPr>
      <w:r>
        <w:rPr>
          <w:color w:val="000000"/>
          <w:lang w:eastAsia="lt-LT"/>
        </w:rPr>
        <w:t>17.26</w:t>
      </w:r>
      <w:r>
        <w:rPr>
          <w:color w:val="000000"/>
          <w:lang w:eastAsia="lt-LT"/>
        </w:rPr>
        <w:t>. perfuzininkas, santrumpa „perfuz.“;</w:t>
      </w:r>
    </w:p>
    <w:p>
      <w:pPr>
        <w:ind w:firstLine="709"/>
        <w:jc w:val="both"/>
        <w:rPr>
          <w:color w:val="000000"/>
          <w:lang w:eastAsia="lt-LT"/>
        </w:rPr>
      </w:pPr>
      <w:r>
        <w:rPr>
          <w:color w:val="000000"/>
          <w:lang w:eastAsia="lt-LT"/>
        </w:rPr>
        <w:t>17.27</w:t>
      </w:r>
      <w:r>
        <w:rPr>
          <w:color w:val="000000"/>
          <w:lang w:eastAsia="lt-LT"/>
        </w:rPr>
        <w:t>. radiologijos technologas, santrumpa „rad. tech.“;</w:t>
      </w:r>
    </w:p>
    <w:p>
      <w:pPr>
        <w:ind w:firstLine="709"/>
        <w:jc w:val="both"/>
        <w:rPr>
          <w:lang w:val="en-US" w:eastAsia="lt-LT"/>
        </w:rPr>
      </w:pPr>
      <w:r>
        <w:rPr>
          <w:lang w:val="en-US" w:eastAsia="lt-LT"/>
        </w:rPr>
        <w:t>17.28</w:t>
      </w:r>
      <w:r>
        <w:rPr>
          <w:lang w:val="en-US" w:eastAsia="lt-LT"/>
        </w:rPr>
        <w:t xml:space="preserve">. skubiosios medicinos pagalbos paramedikas,  </w:t>
      </w:r>
      <w:r>
        <w:rPr>
          <w:lang w:eastAsia="lt-LT"/>
        </w:rPr>
        <w:t xml:space="preserve">santrumpa </w:t>
      </w:r>
      <w:r>
        <w:rPr>
          <w:lang w:val="en-US" w:eastAsia="lt-LT"/>
        </w:rPr>
        <w:t>„smp. paramed.</w:t>
      </w:r>
      <w:r>
        <w:rPr>
          <w:lang w:eastAsia="lt-LT"/>
        </w:rPr>
        <w:t>“</w:t>
      </w:r>
      <w:r>
        <w:rPr>
          <w:lang w:val="en-US" w:eastAsia="lt-LT"/>
        </w:rPr>
        <w:t>;</w:t>
      </w:r>
    </w:p>
    <w:p>
      <w:pPr>
        <w:ind w:firstLine="709"/>
        <w:jc w:val="both"/>
        <w:rPr>
          <w:color w:val="000000"/>
          <w:lang w:eastAsia="lt-LT"/>
        </w:rPr>
      </w:pPr>
      <w:r>
        <w:rPr>
          <w:color w:val="000000"/>
          <w:lang w:eastAsia="lt-LT"/>
        </w:rPr>
        <w:t>17.29</w:t>
      </w:r>
      <w:r>
        <w:rPr>
          <w:color w:val="000000"/>
          <w:lang w:eastAsia="lt-LT"/>
        </w:rPr>
        <w:t xml:space="preserve">. slaugytojo padėjėjas, </w:t>
      </w:r>
      <w:r>
        <w:rPr>
          <w:lang w:eastAsia="lt-LT"/>
        </w:rPr>
        <w:t>santrumpa</w:t>
      </w:r>
      <w:r>
        <w:rPr>
          <w:color w:val="000000"/>
          <w:lang w:eastAsia="lt-LT"/>
        </w:rPr>
        <w:t xml:space="preserve"> „slaug. pad.“;</w:t>
      </w:r>
    </w:p>
    <w:p>
      <w:pPr>
        <w:ind w:firstLine="709"/>
        <w:jc w:val="both"/>
        <w:rPr>
          <w:lang w:eastAsia="lt-LT"/>
        </w:rPr>
      </w:pPr>
      <w:r>
        <w:rPr>
          <w:lang w:eastAsia="lt-LT"/>
        </w:rPr>
        <w:t>17.30</w:t>
      </w:r>
      <w:r>
        <w:rPr>
          <w:lang w:eastAsia="lt-LT"/>
        </w:rPr>
        <w:t>. vaistininkas, santrumpa „vaist.“;</w:t>
      </w:r>
    </w:p>
    <w:p>
      <w:pPr>
        <w:ind w:firstLine="709"/>
        <w:jc w:val="both"/>
        <w:rPr>
          <w:lang w:eastAsia="lt-LT"/>
        </w:rPr>
      </w:pPr>
      <w:r>
        <w:rPr>
          <w:lang w:eastAsia="lt-LT"/>
        </w:rPr>
        <w:t>17.31</w:t>
      </w:r>
      <w:r>
        <w:rPr>
          <w:lang w:eastAsia="lt-LT"/>
        </w:rPr>
        <w:t>. vaistininko padėjėjas (farmakotechnikas), santrumpa „vaist. pad. (f. Techn.)“;</w:t>
      </w:r>
    </w:p>
    <w:p>
      <w:pPr>
        <w:ind w:firstLine="709"/>
        <w:jc w:val="both"/>
      </w:pPr>
      <w:r>
        <w:rPr>
          <w:lang w:eastAsia="lt-LT"/>
        </w:rPr>
        <w:t>17.32</w:t>
      </w:r>
      <w:r>
        <w:rPr>
          <w:lang w:eastAsia="lt-LT"/>
        </w:rPr>
        <w:t>. odontologo pagalbininkas, santrumpa „od. pagalb.“;</w:t>
      </w:r>
    </w:p>
    <w:p>
      <w:pPr>
        <w:tabs>
          <w:tab w:val="left" w:pos="993"/>
        </w:tabs>
        <w:ind w:firstLine="709"/>
        <w:jc w:val="both"/>
        <w:rPr>
          <w:lang w:val="en-US" w:eastAsia="lt-LT"/>
        </w:rPr>
      </w:pPr>
      <w:r>
        <w:rPr>
          <w:szCs w:val="24"/>
        </w:rPr>
        <w:t>17.33</w:t>
      </w:r>
      <w:r>
        <w:rPr>
          <w:szCs w:val="24"/>
        </w:rPr>
        <w:t>. išplėstinės praktikos vaistininkas, santrumpa „išpl. pr. vaist.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d8bc7050e911eb9dc7b575f08e8bea">
        <w:r w:rsidRPr="00532B9F">
          <w:rPr>
            <w:rFonts w:ascii="Times New Roman" w:eastAsia="MS Mincho" w:hAnsi="Times New Roman"/>
            <w:sz w:val="20"/>
            <w:i/>
            <w:iCs/>
            <w:color w:val="0000FF" w:themeColor="hyperlink"/>
            <w:u w:val="single"/>
          </w:rPr>
          <w:t>V-37</w:t>
        </w:r>
      </w:fldSimple>
      <w:r>
        <w:rPr>
          <w:rFonts w:ascii="Times New Roman" w:eastAsia="MS Mincho" w:hAnsi="Times New Roman"/>
          <w:sz w:val="20"/>
          <w:i/>
          <w:iCs/>
        </w:rPr>
        <w:t>,
2021-01-07,
paskelbta TAR 2021-01-07, i. k. 2021-00297        </w:t>
      </w:r>
    </w:p>
    <w:p/>
    <w:p>
      <w:pPr>
        <w:jc w:val="center"/>
        <w:rPr>
          <w:b/>
          <w:bCs/>
          <w:lang w:eastAsia="lt-LT"/>
        </w:rPr>
      </w:pPr>
      <w:r>
        <w:rPr>
          <w:b/>
          <w:bCs/>
          <w:lang w:eastAsia="lt-LT"/>
        </w:rPr>
        <w:t>V</w:t>
      </w:r>
      <w:r>
        <w:rPr>
          <w:b/>
          <w:bCs/>
          <w:lang w:eastAsia="lt-LT"/>
        </w:rPr>
        <w:t xml:space="preserve"> SKYRIUS</w:t>
      </w:r>
    </w:p>
    <w:p>
      <w:pPr>
        <w:jc w:val="center"/>
        <w:rPr>
          <w:lang w:val="en-US" w:eastAsia="lt-LT"/>
        </w:rPr>
      </w:pPr>
      <w:r>
        <w:rPr>
          <w:b/>
          <w:bCs/>
          <w:lang w:eastAsia="lt-LT"/>
        </w:rPr>
        <w:t>SPECIALISTO SPAUDO ŽYMOS APRAŠYMAS</w:t>
      </w:r>
    </w:p>
    <w:p>
      <w:pPr>
        <w:ind w:firstLine="771"/>
        <w:jc w:val="both"/>
        <w:rPr>
          <w:lang w:val="en-US" w:eastAsia="lt-LT"/>
        </w:rPr>
      </w:pPr>
    </w:p>
    <w:p>
      <w:pPr>
        <w:ind w:firstLine="709"/>
        <w:jc w:val="both"/>
        <w:rPr>
          <w:lang w:val="en-US" w:eastAsia="lt-LT"/>
        </w:rPr>
      </w:pPr>
      <w:r>
        <w:rPr>
          <w:lang w:eastAsia="lt-LT"/>
        </w:rPr>
        <w:t>18</w:t>
      </w:r>
      <w:r>
        <w:rPr>
          <w:lang w:eastAsia="lt-LT"/>
        </w:rPr>
        <w:t>. Specialisto spaudu daromos žymos yra mėlynos arba violetinės spalvos, 10 mm x 35 mm dydžio, stačiakampio suapvalintais kampais formos.</w:t>
      </w:r>
    </w:p>
    <w:p>
      <w:pPr>
        <w:ind w:firstLine="709"/>
        <w:jc w:val="both"/>
        <w:rPr>
          <w:lang w:val="en-US" w:eastAsia="lt-LT"/>
        </w:rPr>
      </w:pPr>
      <w:r>
        <w:rPr>
          <w:lang w:eastAsia="lt-LT"/>
        </w:rPr>
        <w:t>19</w:t>
      </w:r>
      <w:r>
        <w:rPr>
          <w:lang w:eastAsia="lt-LT"/>
        </w:rPr>
        <w:t xml:space="preserve">. Stačiakampio centre eilutėse išdėstoma šia eilės tvarka: specialisto profesinio vardo santrumpa, asmens vardas (vardai), asmens pavardė (pavardės). </w:t>
      </w:r>
    </w:p>
    <w:p>
      <w:pPr>
        <w:ind w:firstLine="709"/>
        <w:jc w:val="both"/>
        <w:rPr>
          <w:lang w:val="en-US" w:eastAsia="lt-LT"/>
        </w:rPr>
      </w:pPr>
      <w:r>
        <w:rPr>
          <w:color w:val="000000"/>
          <w:szCs w:val="24"/>
          <w:lang w:eastAsia="lt-LT"/>
        </w:rPr>
        <w:t>20</w:t>
      </w:r>
      <w:r>
        <w:rPr>
          <w:color w:val="000000"/>
          <w:szCs w:val="24"/>
          <w:lang w:eastAsia="lt-LT"/>
        </w:rPr>
        <w:t>. Spaudo žymos kairėje vertikaliai išdėstytas specialisto spaudo numeris. Medicinos gydytojo spaudo numerį sudaro ne daugiau kaip šeši skaitmenys. Kitų specialistų spaudo numerį sudaro dvi didžiosios raidės – serija ir ne daugiau kaip šeši skaitmenys. Seriją žyminčios raidės: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1ee9b099bd11ea9515f752ff221ec9">
        <w:r w:rsidRPr="00532B9F">
          <w:rPr>
            <w:rFonts w:ascii="Times New Roman" w:eastAsia="MS Mincho" w:hAnsi="Times New Roman"/>
            <w:sz w:val="20"/>
            <w:i/>
            <w:iCs/>
            <w:color w:val="0000FF" w:themeColor="hyperlink"/>
            <w:u w:val="single"/>
          </w:rPr>
          <w:t>V-1212</w:t>
        </w:r>
      </w:fldSimple>
      <w:r>
        <w:rPr>
          <w:rFonts w:ascii="Times New Roman" w:eastAsia="MS Mincho" w:hAnsi="Times New Roman"/>
          <w:sz w:val="20"/>
          <w:i/>
          <w:iCs/>
        </w:rPr>
        <w:t>,
2020-05-19,
paskelbta TAR 2020-05-19, i. k. 2020-10600            </w:t>
      </w:r>
    </w:p>
    <w:p>
      <w:pPr>
        <w:ind w:firstLine="709"/>
        <w:jc w:val="both"/>
        <w:rPr>
          <w:lang w:val="en-US" w:eastAsia="lt-LT"/>
        </w:rPr>
      </w:pPr>
      <w:r>
        <w:rPr>
          <w:lang w:eastAsia="lt-LT"/>
        </w:rPr>
        <w:t>20.1</w:t>
      </w:r>
      <w:r>
        <w:rPr>
          <w:lang w:eastAsia="lt-LT"/>
        </w:rPr>
        <w:t>. „AK“ – akušeris;</w:t>
      </w:r>
    </w:p>
    <w:p>
      <w:pPr>
        <w:ind w:firstLine="709"/>
        <w:jc w:val="both"/>
        <w:rPr>
          <w:lang w:val="en-US" w:eastAsia="lt-LT"/>
        </w:rPr>
      </w:pPr>
      <w:r>
        <w:rPr>
          <w:lang w:eastAsia="lt-LT"/>
        </w:rPr>
        <w:t>20.2</w:t>
      </w:r>
      <w:r>
        <w:rPr>
          <w:lang w:eastAsia="lt-LT"/>
        </w:rPr>
        <w:t>. „SL“ – bendrosios praktikos slaugytojas;</w:t>
      </w:r>
    </w:p>
    <w:p>
      <w:pPr>
        <w:ind w:firstLine="709"/>
        <w:jc w:val="both"/>
        <w:rPr>
          <w:lang w:eastAsia="lt-LT"/>
        </w:rPr>
      </w:pPr>
      <w:r>
        <w:rPr>
          <w:lang w:eastAsia="lt-LT"/>
        </w:rPr>
        <w:t>20.3</w:t>
      </w:r>
      <w:r>
        <w:rPr>
          <w:lang w:eastAsia="lt-LT"/>
        </w:rPr>
        <w:t>. „BT“ – biomedicinos technologas;</w:t>
      </w:r>
    </w:p>
    <w:p>
      <w:pPr>
        <w:ind w:firstLine="709"/>
        <w:jc w:val="both"/>
        <w:rPr>
          <w:lang w:val="en-US" w:eastAsia="lt-LT"/>
        </w:rPr>
      </w:pPr>
      <w:r>
        <w:rPr>
          <w:lang w:eastAsia="lt-LT"/>
        </w:rPr>
        <w:t>20.4</w:t>
      </w:r>
      <w:r>
        <w:rPr>
          <w:lang w:eastAsia="lt-LT"/>
        </w:rPr>
        <w:t>. „BH“ – burnos higienistas;</w:t>
      </w:r>
    </w:p>
    <w:p>
      <w:pPr>
        <w:ind w:firstLine="709"/>
        <w:jc w:val="both"/>
        <w:rPr>
          <w:lang w:val="en-US" w:eastAsia="lt-LT"/>
        </w:rPr>
      </w:pPr>
      <w:r>
        <w:rPr>
          <w:lang w:eastAsia="lt-LT"/>
        </w:rPr>
        <w:t>20.5</w:t>
      </w:r>
      <w:r>
        <w:rPr>
          <w:lang w:eastAsia="lt-LT"/>
        </w:rPr>
        <w:t>. „DT“ – dantų technikas;</w:t>
      </w:r>
    </w:p>
    <w:p>
      <w:pPr>
        <w:ind w:firstLine="709"/>
        <w:jc w:val="both"/>
        <w:rPr>
          <w:lang w:eastAsia="lt-LT"/>
        </w:rPr>
      </w:pPr>
      <w:r>
        <w:rPr>
          <w:lang w:eastAsia="lt-LT"/>
        </w:rPr>
        <w:t>20.6</w:t>
      </w:r>
      <w:r>
        <w:rPr>
          <w:lang w:eastAsia="lt-LT"/>
        </w:rPr>
        <w:t>. „DI“ – dietistas;</w:t>
      </w:r>
    </w:p>
    <w:p>
      <w:pPr>
        <w:ind w:firstLine="709"/>
        <w:jc w:val="both"/>
        <w:rPr>
          <w:lang w:eastAsia="lt-LT"/>
        </w:rPr>
      </w:pPr>
      <w:r>
        <w:rPr>
          <w:lang w:eastAsia="lt-LT"/>
        </w:rPr>
        <w:t>20.7</w:t>
      </w:r>
      <w:r>
        <w:rPr>
          <w:lang w:eastAsia="lt-LT"/>
        </w:rPr>
        <w:t>. „EM“ – embriologas;</w:t>
      </w:r>
    </w:p>
    <w:p>
      <w:pPr>
        <w:ind w:firstLine="709"/>
        <w:jc w:val="both"/>
        <w:rPr>
          <w:lang w:val="en-US" w:eastAsia="lt-LT"/>
        </w:rPr>
      </w:pPr>
      <w:r>
        <w:rPr>
          <w:color w:val="000000"/>
          <w:lang w:eastAsia="lt-LT"/>
        </w:rPr>
        <w:t>20.8</w:t>
      </w:r>
      <w:r>
        <w:rPr>
          <w:color w:val="000000"/>
          <w:lang w:eastAsia="lt-LT"/>
        </w:rPr>
        <w:t>. „ET“ – ergoterapeutas;</w:t>
      </w:r>
    </w:p>
    <w:p>
      <w:pPr>
        <w:ind w:firstLine="709"/>
        <w:jc w:val="both"/>
        <w:rPr>
          <w:lang w:eastAsia="lt-LT"/>
        </w:rPr>
      </w:pPr>
      <w:r>
        <w:rPr>
          <w:lang w:eastAsia="lt-LT"/>
        </w:rPr>
        <w:t>20.9</w:t>
      </w:r>
      <w:r>
        <w:rPr>
          <w:lang w:eastAsia="lt-LT"/>
        </w:rPr>
        <w:t>. „EP“ – ergoterapeuto padėjėjas;</w:t>
      </w:r>
    </w:p>
    <w:p>
      <w:pPr>
        <w:ind w:firstLine="709"/>
        <w:jc w:val="both"/>
        <w:rPr>
          <w:lang w:val="en-US" w:eastAsia="lt-LT"/>
        </w:rPr>
      </w:pPr>
      <w:r>
        <w:rPr>
          <w:color w:val="000000"/>
          <w:lang w:eastAsia="lt-LT"/>
        </w:rPr>
        <w:t>20.10</w:t>
      </w:r>
      <w:r>
        <w:rPr>
          <w:color w:val="000000"/>
          <w:lang w:eastAsia="lt-LT"/>
        </w:rPr>
        <w:t>. „OD“ – gydytojas odontologas;</w:t>
      </w:r>
      <w:r>
        <w:rPr>
          <w:lang w:eastAsia="lt-LT"/>
        </w:rPr>
        <w:t xml:space="preserve"> </w:t>
      </w:r>
    </w:p>
    <w:p>
      <w:pPr>
        <w:ind w:firstLine="709"/>
        <w:jc w:val="both"/>
        <w:rPr>
          <w:lang w:val="en-US" w:eastAsia="lt-LT"/>
        </w:rPr>
      </w:pPr>
      <w:r>
        <w:rPr>
          <w:lang w:eastAsia="lt-LT"/>
        </w:rPr>
        <w:t>20.11</w:t>
      </w:r>
      <w:r>
        <w:rPr>
          <w:lang w:eastAsia="lt-LT"/>
        </w:rPr>
        <w:t>. „DP“ – gydytojo odontologo padėjėjas;</w:t>
      </w:r>
    </w:p>
    <w:p>
      <w:pPr>
        <w:ind w:firstLine="709"/>
        <w:jc w:val="both"/>
        <w:rPr>
          <w:lang w:eastAsia="lt-LT"/>
        </w:rPr>
      </w:pPr>
      <w:r>
        <w:rPr>
          <w:lang w:eastAsia="lt-LT"/>
        </w:rPr>
        <w:t>20.12</w:t>
      </w:r>
      <w:r>
        <w:rPr>
          <w:lang w:eastAsia="lt-LT"/>
        </w:rPr>
        <w:t>. „GS“ – gyvensenos medicinos specialistas;</w:t>
      </w:r>
    </w:p>
    <w:p>
      <w:pPr>
        <w:ind w:firstLine="709"/>
        <w:jc w:val="both"/>
        <w:rPr>
          <w:lang w:val="en-US" w:eastAsia="lt-LT"/>
        </w:rPr>
      </w:pPr>
      <w:r>
        <w:rPr>
          <w:color w:val="000000"/>
          <w:lang w:eastAsia="lt-LT"/>
        </w:rPr>
        <w:t>20.13</w:t>
      </w:r>
      <w:r>
        <w:rPr>
          <w:color w:val="000000"/>
          <w:lang w:eastAsia="lt-LT"/>
        </w:rPr>
        <w:t>. „KT“ – kineziterapeutas;</w:t>
      </w:r>
    </w:p>
    <w:p>
      <w:pPr>
        <w:ind w:firstLine="709"/>
        <w:jc w:val="both"/>
        <w:rPr>
          <w:lang w:eastAsia="lt-LT"/>
        </w:rPr>
      </w:pPr>
      <w:r>
        <w:rPr>
          <w:lang w:eastAsia="lt-LT"/>
        </w:rPr>
        <w:t>20.14</w:t>
      </w:r>
      <w:r>
        <w:rPr>
          <w:lang w:eastAsia="lt-LT"/>
        </w:rPr>
        <w:t>. „KP“ – kineziterapeuto padėjėjas;</w:t>
      </w:r>
    </w:p>
    <w:p>
      <w:pPr>
        <w:ind w:firstLine="709"/>
        <w:jc w:val="both"/>
        <w:rPr>
          <w:lang w:val="en-US" w:eastAsia="lt-LT"/>
        </w:rPr>
      </w:pPr>
      <w:r>
        <w:rPr>
          <w:color w:val="000000"/>
          <w:lang w:eastAsia="lt-LT"/>
        </w:rPr>
        <w:t>20.15</w:t>
      </w:r>
      <w:r>
        <w:rPr>
          <w:color w:val="000000"/>
          <w:lang w:eastAsia="lt-LT"/>
        </w:rPr>
        <w:t>. „LG“ – klinikinis logopedas;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1d0ad0c79b11ec8d9390588bf2de65">
        <w:r w:rsidRPr="00532B9F">
          <w:rPr>
            <w:rFonts w:ascii="Times New Roman" w:eastAsia="MS Mincho" w:hAnsi="Times New Roman"/>
            <w:sz w:val="20"/>
            <w:i/>
            <w:iCs/>
            <w:color w:val="0000FF" w:themeColor="hyperlink"/>
            <w:u w:val="single"/>
          </w:rPr>
          <w:t>V-857</w:t>
        </w:r>
      </w:fldSimple>
      <w:r>
        <w:rPr>
          <w:rFonts w:ascii="Times New Roman" w:eastAsia="MS Mincho" w:hAnsi="Times New Roman"/>
          <w:sz w:val="20"/>
          <w:i/>
          <w:iCs/>
        </w:rPr>
        <w:t>,
2022-04-29,
paskelbta TAR 2022-04-29, i. k. 2022-08967            </w:t>
      </w:r>
    </w:p>
    <w:p/>
    <w:p>
      <w:pPr>
        <w:ind w:firstLine="709"/>
        <w:jc w:val="both"/>
        <w:rPr>
          <w:lang w:val="en-US" w:eastAsia="lt-LT"/>
        </w:rPr>
      </w:pPr>
      <w:r>
        <w:rPr>
          <w:color w:val="000000"/>
          <w:lang w:eastAsia="lt-LT"/>
        </w:rPr>
        <w:t>20.16</w:t>
      </w:r>
      <w:r>
        <w:rPr>
          <w:color w:val="000000"/>
          <w:lang w:eastAsia="lt-LT"/>
        </w:rPr>
        <w:t xml:space="preserve">. „MS“ – </w:t>
      </w:r>
      <w:r>
        <w:rPr>
          <w:lang w:eastAsia="lt-LT"/>
        </w:rPr>
        <w:t>gydomojo masažo specialistas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7535350324711ec992fe4cdfceb5666">
        <w:r w:rsidRPr="00532B9F">
          <w:rPr>
            <w:rFonts w:ascii="Times New Roman" w:eastAsia="MS Mincho" w:hAnsi="Times New Roman"/>
            <w:sz w:val="20"/>
            <w:i/>
            <w:iCs/>
            <w:color w:val="0000FF" w:themeColor="hyperlink"/>
            <w:u w:val="single"/>
          </w:rPr>
          <w:t>V-2377</w:t>
        </w:r>
      </w:fldSimple>
      <w:r>
        <w:rPr>
          <w:rFonts w:ascii="Times New Roman" w:eastAsia="MS Mincho" w:hAnsi="Times New Roman"/>
          <w:sz w:val="20"/>
          <w:i/>
          <w:iCs/>
        </w:rPr>
        <w:t>,
2021-10-21,
paskelbta TAR 2021-10-21, i. k. 2021-22004            </w:t>
      </w:r>
    </w:p>
    <w:p/>
    <w:p>
      <w:pPr>
        <w:ind w:firstLine="709"/>
        <w:jc w:val="both"/>
        <w:rPr>
          <w:lang w:eastAsia="lt-LT"/>
        </w:rPr>
      </w:pPr>
      <w:r>
        <w:rPr>
          <w:lang w:eastAsia="lt-LT"/>
        </w:rPr>
        <w:t>20.17</w:t>
      </w:r>
      <w:r>
        <w:rPr>
          <w:lang w:eastAsia="lt-LT"/>
        </w:rPr>
        <w:t>. „MB“ – medicinos biologas;</w:t>
      </w:r>
    </w:p>
    <w:p>
      <w:pPr>
        <w:ind w:firstLine="709"/>
        <w:jc w:val="both"/>
        <w:rPr>
          <w:color w:val="000000"/>
          <w:lang w:eastAsia="lt-LT"/>
        </w:rPr>
      </w:pPr>
      <w:r>
        <w:rPr>
          <w:color w:val="000000"/>
          <w:lang w:eastAsia="lt-LT"/>
        </w:rPr>
        <w:t>20.18</w:t>
      </w:r>
      <w:r>
        <w:rPr>
          <w:color w:val="000000"/>
          <w:lang w:eastAsia="lt-LT"/>
        </w:rPr>
        <w:t>. „MF“ – medicinos fizikas;</w:t>
      </w:r>
    </w:p>
    <w:p>
      <w:pPr>
        <w:ind w:firstLine="709"/>
        <w:jc w:val="both"/>
        <w:rPr>
          <w:lang w:eastAsia="lt-LT"/>
        </w:rPr>
      </w:pPr>
      <w:r>
        <w:rPr>
          <w:lang w:eastAsia="lt-LT"/>
        </w:rPr>
        <w:t>20.19</w:t>
      </w:r>
      <w:r>
        <w:rPr>
          <w:lang w:eastAsia="lt-LT"/>
        </w:rPr>
        <w:t>. „MG“ – medicinos genetikas;</w:t>
      </w:r>
    </w:p>
    <w:p>
      <w:pPr>
        <w:ind w:firstLine="709"/>
        <w:jc w:val="both"/>
        <w:rPr>
          <w:lang w:val="en-US" w:eastAsia="lt-LT"/>
        </w:rPr>
      </w:pPr>
      <w:r>
        <w:rPr>
          <w:color w:val="000000"/>
          <w:lang w:eastAsia="lt-LT"/>
        </w:rPr>
        <w:t>20.20</w:t>
      </w:r>
      <w:r>
        <w:rPr>
          <w:color w:val="000000"/>
          <w:lang w:eastAsia="lt-LT"/>
        </w:rPr>
        <w:t>. „MP“ – medicinos psichologas;</w:t>
      </w:r>
    </w:p>
    <w:p>
      <w:pPr>
        <w:ind w:firstLine="709"/>
        <w:jc w:val="both"/>
        <w:rPr>
          <w:lang w:eastAsia="lt-LT"/>
        </w:rPr>
      </w:pPr>
      <w:r>
        <w:rPr>
          <w:lang w:eastAsia="lt-LT"/>
        </w:rPr>
        <w:t>20.21</w:t>
      </w:r>
      <w:r>
        <w:rPr>
          <w:lang w:eastAsia="lt-LT"/>
        </w:rPr>
        <w:t>. „MT“ – meno terapeutas;</w:t>
      </w:r>
    </w:p>
    <w:p>
      <w:pPr>
        <w:ind w:firstLine="709"/>
        <w:jc w:val="both"/>
        <w:rPr>
          <w:lang w:eastAsia="lt-LT"/>
        </w:rPr>
      </w:pPr>
      <w:r>
        <w:rPr>
          <w:lang w:eastAsia="lt-LT"/>
        </w:rPr>
        <w:t>20.22</w:t>
      </w:r>
      <w:r>
        <w:rPr>
          <w:lang w:eastAsia="lt-LT"/>
        </w:rPr>
        <w:t>. „OP“ – optometrininkas;</w:t>
      </w:r>
    </w:p>
    <w:p>
      <w:pPr>
        <w:ind w:firstLine="709"/>
        <w:jc w:val="both"/>
        <w:rPr>
          <w:lang w:eastAsia="lt-LT"/>
        </w:rPr>
      </w:pPr>
      <w:r>
        <w:rPr>
          <w:lang w:eastAsia="lt-LT"/>
        </w:rPr>
        <w:t>20.23</w:t>
      </w:r>
      <w:r>
        <w:rPr>
          <w:lang w:eastAsia="lt-LT"/>
        </w:rPr>
        <w:t>. „OT“ – ortopedas technologas;</w:t>
      </w:r>
    </w:p>
    <w:p>
      <w:pPr>
        <w:ind w:firstLine="709"/>
        <w:jc w:val="both"/>
        <w:rPr>
          <w:lang w:eastAsia="lt-LT"/>
        </w:rPr>
      </w:pPr>
      <w:r>
        <w:rPr>
          <w:lang w:eastAsia="lt-LT"/>
        </w:rPr>
        <w:t>20.24</w:t>
      </w:r>
      <w:r>
        <w:rPr>
          <w:lang w:eastAsia="lt-LT"/>
        </w:rPr>
        <w:t>. „PR“ – paramedikas;</w:t>
      </w:r>
    </w:p>
    <w:p>
      <w:pPr>
        <w:ind w:firstLine="709"/>
        <w:jc w:val="both"/>
        <w:rPr>
          <w:color w:val="000000"/>
          <w:lang w:eastAsia="lt-LT"/>
        </w:rPr>
      </w:pPr>
      <w:r>
        <w:rPr>
          <w:color w:val="000000"/>
          <w:lang w:eastAsia="lt-LT"/>
        </w:rPr>
        <w:t>20.25</w:t>
      </w:r>
      <w:r>
        <w:rPr>
          <w:color w:val="000000"/>
          <w:lang w:eastAsia="lt-LT"/>
        </w:rPr>
        <w:t>. „PF“ – perfuzininkas;</w:t>
      </w:r>
    </w:p>
    <w:p>
      <w:pPr>
        <w:ind w:firstLine="709"/>
        <w:jc w:val="both"/>
        <w:rPr>
          <w:lang w:eastAsia="lt-LT"/>
        </w:rPr>
      </w:pPr>
      <w:r>
        <w:rPr>
          <w:lang w:eastAsia="lt-LT"/>
        </w:rPr>
        <w:t>20.26</w:t>
      </w:r>
      <w:r>
        <w:rPr>
          <w:lang w:eastAsia="lt-LT"/>
        </w:rPr>
        <w:t>. „RT“ – radiologijos technologas;</w:t>
      </w:r>
    </w:p>
    <w:p>
      <w:pPr>
        <w:ind w:firstLine="709"/>
        <w:jc w:val="both"/>
        <w:rPr>
          <w:lang w:eastAsia="lt-LT"/>
        </w:rPr>
      </w:pPr>
      <w:r>
        <w:rPr>
          <w:szCs w:val="24"/>
          <w:lang w:eastAsia="lt-LT"/>
        </w:rPr>
        <w:t>20.27</w:t>
      </w:r>
      <w:r>
        <w:rPr>
          <w:szCs w:val="24"/>
          <w:lang w:eastAsia="lt-LT"/>
        </w:rPr>
        <w:t>. „SM“ – skubiosios medicinos pagalbos paramedikas;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1ee9b099bd11ea9515f752ff221ec9">
        <w:r w:rsidRPr="00532B9F">
          <w:rPr>
            <w:rFonts w:ascii="Times New Roman" w:eastAsia="MS Mincho" w:hAnsi="Times New Roman"/>
            <w:sz w:val="20"/>
            <w:i/>
            <w:iCs/>
            <w:color w:val="0000FF" w:themeColor="hyperlink"/>
            <w:u w:val="single"/>
          </w:rPr>
          <w:t>V-1212</w:t>
        </w:r>
      </w:fldSimple>
      <w:r>
        <w:rPr>
          <w:rFonts w:ascii="Times New Roman" w:eastAsia="MS Mincho" w:hAnsi="Times New Roman"/>
          <w:sz w:val="20"/>
          <w:i/>
          <w:iCs/>
        </w:rPr>
        <w:t>,
2020-05-19,
paskelbta TAR 2020-05-19, i. k. 2020-10600            </w:t>
      </w:r>
    </w:p>
    <w:p/>
    <w:p>
      <w:pPr>
        <w:ind w:firstLine="709"/>
        <w:jc w:val="both"/>
        <w:rPr>
          <w:lang w:eastAsia="lt-LT"/>
        </w:rPr>
      </w:pPr>
      <w:r>
        <w:rPr>
          <w:lang w:eastAsia="lt-LT"/>
        </w:rPr>
        <w:t>20.28</w:t>
      </w:r>
      <w:r>
        <w:rPr>
          <w:lang w:eastAsia="lt-LT"/>
        </w:rPr>
        <w:t>. „SP“ – slaugytojo padėjėjas;</w:t>
      </w:r>
    </w:p>
    <w:p>
      <w:pPr>
        <w:ind w:firstLine="709"/>
        <w:jc w:val="both"/>
        <w:rPr>
          <w:lang w:val="en-US" w:eastAsia="lt-LT"/>
        </w:rPr>
      </w:pPr>
      <w:r>
        <w:rPr>
          <w:lang w:eastAsia="lt-LT"/>
        </w:rPr>
        <w:t>20.29</w:t>
      </w:r>
      <w:r>
        <w:rPr>
          <w:lang w:eastAsia="lt-LT"/>
        </w:rPr>
        <w:t>. „VN“ – vaistininkas;</w:t>
      </w:r>
    </w:p>
    <w:p>
      <w:pPr>
        <w:ind w:firstLine="709"/>
        <w:jc w:val="both"/>
        <w:rPr>
          <w:lang w:eastAsia="lt-LT"/>
        </w:rPr>
      </w:pPr>
      <w:r>
        <w:rPr>
          <w:lang w:eastAsia="lt-LT"/>
        </w:rPr>
        <w:t>20.30</w:t>
      </w:r>
      <w:r>
        <w:rPr>
          <w:lang w:eastAsia="lt-LT"/>
        </w:rPr>
        <w:t>. „FT“ – vaistininko padėjėjas (farmakotechnikas);</w:t>
      </w:r>
    </w:p>
    <w:p>
      <w:pPr>
        <w:ind w:firstLine="709"/>
        <w:jc w:val="both"/>
      </w:pPr>
      <w:r>
        <w:rPr>
          <w:szCs w:val="24"/>
          <w:lang w:eastAsia="lt-LT"/>
        </w:rPr>
        <w:t>20.31</w:t>
      </w:r>
      <w:r>
        <w:rPr>
          <w:szCs w:val="24"/>
          <w:lang w:eastAsia="lt-LT"/>
        </w:rPr>
        <w:t>. „PG“ – odontologo pagalbininkas;</w:t>
      </w:r>
      <w:r>
        <w:rPr>
          <w:szCs w:val="24"/>
          <w:lang w:val="en-US"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1ee9b099bd11ea9515f752ff221ec9">
        <w:r w:rsidRPr="00532B9F">
          <w:rPr>
            <w:rFonts w:ascii="Times New Roman" w:eastAsia="MS Mincho" w:hAnsi="Times New Roman"/>
            <w:sz w:val="20"/>
            <w:i/>
            <w:iCs/>
            <w:color w:val="0000FF" w:themeColor="hyperlink"/>
            <w:u w:val="single"/>
          </w:rPr>
          <w:t>V-1212</w:t>
        </w:r>
      </w:fldSimple>
      <w:r>
        <w:rPr>
          <w:rFonts w:ascii="Times New Roman" w:eastAsia="MS Mincho" w:hAnsi="Times New Roman"/>
          <w:sz w:val="20"/>
          <w:i/>
          <w:iCs/>
        </w:rPr>
        <w:t>,
2020-05-19,
paskelbta TAR 2020-05-19, i. k. 2020-10600            </w:t>
      </w:r>
    </w:p>
    <w:p/>
    <w:p>
      <w:pPr>
        <w:ind w:firstLine="709"/>
        <w:jc w:val="both"/>
        <w:rPr>
          <w:lang w:val="en-US" w:eastAsia="lt-LT"/>
        </w:rPr>
      </w:pPr>
      <w:r>
        <w:rPr>
          <w:szCs w:val="24"/>
        </w:rPr>
        <w:t>20.32.</w:t>
      </w:r>
      <w:r>
        <w:rPr>
          <w:szCs w:val="24"/>
        </w:rPr>
        <w:t xml:space="preserve"> „IV“ – išplėstinės praktikos vaistininkas.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d8bc7050e911eb9dc7b575f08e8bea">
        <w:r w:rsidRPr="00532B9F">
          <w:rPr>
            <w:rFonts w:ascii="Times New Roman" w:eastAsia="MS Mincho" w:hAnsi="Times New Roman"/>
            <w:sz w:val="20"/>
            <w:i/>
            <w:iCs/>
            <w:color w:val="0000FF" w:themeColor="hyperlink"/>
            <w:u w:val="single"/>
          </w:rPr>
          <w:t>V-37</w:t>
        </w:r>
      </w:fldSimple>
      <w:r>
        <w:rPr>
          <w:rFonts w:ascii="Times New Roman" w:eastAsia="MS Mincho" w:hAnsi="Times New Roman"/>
          <w:sz w:val="20"/>
          <w:i/>
          <w:iCs/>
        </w:rPr>
        <w:t>,
2021-01-07,
paskelbta TAR 2021-01-07, i. k. 2021-00297        </w:t>
      </w:r>
    </w:p>
    <w:p/>
    <w:p>
      <w:pPr>
        <w:ind w:firstLine="709"/>
        <w:jc w:val="both"/>
        <w:rPr>
          <w:lang w:val="en-US" w:eastAsia="lt-LT"/>
        </w:rPr>
      </w:pPr>
      <w:r>
        <w:rPr>
          <w:lang w:eastAsia="lt-LT"/>
        </w:rPr>
        <w:t>21</w:t>
      </w:r>
      <w:r>
        <w:rPr>
          <w:lang w:eastAsia="lt-LT"/>
        </w:rPr>
        <w:t>. Medicinos gydytojo, vaistininko, gydytojo odontologo spaudo žymos dešinėje pusėje pavaizduotas atitinkamos profesijos ženklas:</w:t>
      </w:r>
    </w:p>
    <w:p>
      <w:pPr>
        <w:ind w:firstLine="709"/>
        <w:jc w:val="both"/>
        <w:rPr>
          <w:lang w:val="en-US" w:eastAsia="lt-LT"/>
        </w:rPr>
      </w:pPr>
      <w:r>
        <w:rPr>
          <w:lang w:eastAsia="lt-LT"/>
        </w:rPr>
        <w:t>21.1</w:t>
      </w:r>
      <w:r>
        <w:rPr>
          <w:lang w:eastAsia="lt-LT"/>
        </w:rPr>
        <w:t>. medicinos gydytojo profesijos ženklas – aplink lazdą 2,5 karto iš dešinės į kairę apsivijęs žaltys. Žalčio galva nukreipta į kairę, uodega – į dešinę. Lazdos viršuje pavaizduoti Gedimino stulpai;</w:t>
      </w:r>
    </w:p>
    <w:p>
      <w:pPr>
        <w:ind w:firstLine="709"/>
        <w:jc w:val="both"/>
        <w:rPr>
          <w:lang w:val="en-US" w:eastAsia="lt-LT"/>
        </w:rPr>
      </w:pPr>
      <w:r>
        <w:rPr>
          <w:lang w:eastAsia="lt-LT"/>
        </w:rPr>
        <w:t>21.2</w:t>
      </w:r>
      <w:r>
        <w:rPr>
          <w:lang w:eastAsia="lt-LT"/>
        </w:rPr>
        <w:t>. vaistininko profesijos ženklas – aplink taurę 2,5 karto iš dešinės į kairę apsivijusi gyvatė su iškištu geluonimi. Gyvatės galva nukreipta į kairę virš taurės, uodega – į dešinę. Gyvatės galvos viršuje pavaizduoti Gedimino stulpai;</w:t>
      </w:r>
    </w:p>
    <w:p>
      <w:pPr>
        <w:ind w:firstLine="709"/>
        <w:jc w:val="both"/>
        <w:rPr>
          <w:lang w:val="en-US" w:eastAsia="lt-LT"/>
        </w:rPr>
      </w:pPr>
      <w:r>
        <w:rPr>
          <w:color w:val="000000"/>
          <w:lang w:eastAsia="lt-LT"/>
        </w:rPr>
        <w:t>21.3</w:t>
      </w:r>
      <w:r>
        <w:rPr>
          <w:color w:val="000000"/>
          <w:lang w:eastAsia="lt-LT"/>
        </w:rPr>
        <w:t xml:space="preserve">. gydytojo odontologo profesijos ženklas – aplink dantų traukimo instrumentą – raktą – 2,5 karto iš dešinės į kairę apsivijusi gyvatė: gyvatės galva rakto žiede pasukta į kairę, uodega – į dešinę. Rakto aprašymas: raktas yra vertikalios padėties, rakto viršus yra ovalus žiedas, rakto apačioje – danties suėmimo mechanizmas: suėmiklio fiksatorius kairėje, danties suėmiklis dešinėje. Rakto žiedas dengia trikampio (graikų abėcėlės didžioji raidė „delta“ – </w:t>
      </w:r>
      <w:r>
        <w:t>Δ</w:t>
      </w:r>
      <w:r>
        <w:rPr>
          <w:color w:val="000000"/>
          <w:lang w:eastAsia="lt-LT"/>
        </w:rPr>
        <w:t>) viršutines kraštines. Gyvatės liemuo apsivijęs rakto vertikalę 2 kartus, ties trikampio pagrindo kraštine statmenai ją kerta, pralenda pro rakto žiedą dešinėje ir galva išlenda pro rakto žiedą iš priekio kairėje ties trikampio kairiuoju kampu.</w:t>
      </w:r>
      <w:r>
        <w:rPr>
          <w:lang w:eastAsia="lt-LT"/>
        </w:rPr>
        <w:t xml:space="preserve"> </w:t>
      </w:r>
    </w:p>
    <w:p>
      <w:pPr>
        <w:jc w:val="center"/>
        <w:rPr>
          <w:b/>
          <w:bCs/>
          <w:lang w:eastAsia="lt-LT"/>
        </w:rPr>
      </w:pPr>
      <w:r>
        <w:rPr>
          <w:b/>
          <w:bCs/>
          <w:lang w:eastAsia="lt-LT"/>
        </w:rPr>
        <w:t>VI</w:t>
      </w:r>
      <w:r>
        <w:rPr>
          <w:b/>
          <w:bCs/>
          <w:lang w:eastAsia="lt-LT"/>
        </w:rPr>
        <w:t xml:space="preserve"> SKYRIUS</w:t>
      </w:r>
    </w:p>
    <w:p>
      <w:pPr>
        <w:jc w:val="center"/>
        <w:rPr>
          <w:lang w:val="en-US" w:eastAsia="lt-LT"/>
        </w:rPr>
      </w:pPr>
      <w:r>
        <w:rPr>
          <w:b/>
          <w:bCs/>
          <w:lang w:eastAsia="lt-LT"/>
        </w:rPr>
        <w:t>BAIGIAMOSIOS NUOSTATOS</w:t>
      </w:r>
    </w:p>
    <w:p>
      <w:pPr>
        <w:ind w:firstLine="771"/>
        <w:jc w:val="both"/>
        <w:rPr>
          <w:lang w:val="en-US" w:eastAsia="lt-LT"/>
        </w:rPr>
      </w:pPr>
    </w:p>
    <w:p>
      <w:pPr>
        <w:ind w:firstLine="709"/>
        <w:jc w:val="both"/>
        <w:rPr>
          <w:lang w:eastAsia="lt-LT"/>
        </w:rPr>
      </w:pPr>
      <w:r>
        <w:rPr>
          <w:color w:val="000000"/>
          <w:lang w:eastAsia="lt-LT"/>
        </w:rPr>
        <w:t>22</w:t>
      </w:r>
      <w:r>
        <w:rPr>
          <w:color w:val="000000"/>
          <w:lang w:eastAsia="lt-LT"/>
        </w:rPr>
        <w:t xml:space="preserve">. Informacija apie suteiktą specialisto spaudo numerį  skelbiama bei vieša paieška vykdoma internetu adresu </w:t>
      </w:r>
      <w:r>
        <w:rPr>
          <w:color w:val="0000FF"/>
          <w:u w:val="single"/>
          <w:lang w:eastAsia="lt-LT"/>
        </w:rPr>
        <w:t>http://kvp.vlk.lt/METAS/</w:t>
      </w:r>
      <w:r>
        <w:rPr>
          <w:color w:val="000000"/>
          <w:lang w:eastAsia="lt-LT"/>
        </w:rPr>
        <w:t xml:space="preserve"> ir institucijos, suteikusios spaudo numerį, svetainėje. Skelbiamoje informacijoje nurodoma specialisto profesinis vardas, vardas, pavardė, profesija ir suteiktas specialisto spaudo numeris.</w:t>
      </w:r>
      <w:r>
        <w:rPr>
          <w:lang w:eastAsia="lt-LT"/>
        </w:rPr>
        <w:t xml:space="preserve"> Skelbiami tik aktualūs specialistų asmens duomenys, kurie atnaujinami ne vėliau kaip kitą darbo dieną po atitinkamo atsakingos institucijos sprendimo priėmimo. Duomenys apie panaikintus spaudo numerius nėra skelbiami. Skelbiami duomenys, pasibaigus jų paskelbimo laikui, saugomi ir pastebėtos jų klaidos taisomos Privalomojo sveikatos draudimo informacinės sistemos „Sveidra“ asmens sveikatos priežiūros, odontologijos praktikos ir farmacijos specialistų bei spaudų, asmens sveikatos priežiūros, odontologinės priežiūros (pagalbos) įstaigų ir vaistinių licencijų administravimo bei apskaitos posistemio (toliau – METAS) ir kitų registrų bei informacinių sistemų, susijusių su specialistų licencijavimu, nuostatuose nustatytais terminais ir tvarka.</w:t>
      </w:r>
    </w:p>
    <w:p>
      <w:pPr>
        <w:ind w:firstLine="709"/>
        <w:jc w:val="both"/>
        <w:rPr>
          <w:lang w:val="en-US" w:eastAsia="lt-LT"/>
        </w:rPr>
      </w:pPr>
      <w:r>
        <w:rPr>
          <w:lang w:eastAsia="lt-LT"/>
        </w:rPr>
        <w:t>23</w:t>
      </w:r>
      <w:r>
        <w:rPr>
          <w:lang w:eastAsia="lt-LT"/>
        </w:rPr>
        <w:t>. Už neteisėtą specialisto spaudo naudojimą traukiama atsakomybėn teisės aktų nustatyta tvarka.</w:t>
      </w:r>
    </w:p>
    <w:p>
      <w:pPr>
        <w:ind w:firstLine="709"/>
        <w:jc w:val="both"/>
        <w:rPr>
          <w:color w:val="000000"/>
          <w:lang w:eastAsia="lt-LT"/>
        </w:rPr>
      </w:pPr>
      <w:r>
        <w:rPr>
          <w:color w:val="000000"/>
          <w:lang w:eastAsia="lt-LT"/>
        </w:rPr>
        <w:t>24</w:t>
      </w:r>
      <w:r>
        <w:rPr>
          <w:color w:val="000000"/>
          <w:lang w:eastAsia="lt-LT"/>
        </w:rPr>
        <w:t xml:space="preserve">. Atsakingos institucijos specialistų spaudų numerių apskaitą vykdo ir duomenis apie suteiktus specialistų spaudų numerius bei apie šių Taisyklių 5 punkte  nurodytus dokumentus kaupia registruose bei informacinėse sistemose, susijusiose su specialistų licencijavimu. Atsakinga institucija ne vėliau kaip kitą dieną po sprendimo suteikti arba panaikinti specialisto spaudo numerį priėmimo privalo informaciją paskelbti į METAS.</w:t>
      </w:r>
    </w:p>
    <w:p>
      <w:pPr>
        <w:ind w:firstLine="709"/>
        <w:jc w:val="both"/>
        <w:rPr>
          <w:color w:val="000000"/>
          <w:lang w:eastAsia="lt-LT"/>
        </w:rPr>
      </w:pPr>
    </w:p>
    <w:p>
      <w:pPr>
        <w:ind w:firstLine="709"/>
        <w:jc w:val="center"/>
      </w:pPr>
      <w:r>
        <w:rPr>
          <w:color w:val="000000"/>
          <w:lang w:eastAsia="lt-LT"/>
        </w:rPr>
        <w:t>___________________________</w:t>
      </w:r>
    </w:p>
    <w:p>
      <w:pPr>
        <w:ind w:left="5103"/>
        <w:jc w:val="both"/>
        <w:sectPr>
          <w:pgSz w:w="11906" w:h="16838" w:code="9"/>
          <w:pgMar w:top="1276" w:right="680" w:bottom="1276" w:left="1701" w:header="1134" w:footer="144" w:gutter="0"/>
          <w:pgNumType w:start="1"/>
          <w:cols w:space="1296"/>
          <w:titlePg/>
          <w:docGrid w:linePitch="326"/>
        </w:sectPr>
      </w:pPr>
    </w:p>
    <w:p>
      <w:pPr>
        <w:ind w:left="5103"/>
        <w:jc w:val="both"/>
        <w:rPr>
          <w:color w:val="000000"/>
          <w:szCs w:val="24"/>
        </w:rPr>
      </w:pPr>
      <w:r>
        <w:rPr>
          <w:color w:val="000000"/>
          <w:szCs w:val="24"/>
        </w:rPr>
        <w:t>PATVIRTINTA</w:t>
      </w:r>
    </w:p>
    <w:p>
      <w:pPr>
        <w:ind w:left="5103"/>
        <w:jc w:val="both"/>
        <w:rPr>
          <w:color w:val="000000"/>
          <w:szCs w:val="24"/>
        </w:rPr>
      </w:pPr>
      <w:r>
        <w:rPr>
          <w:color w:val="000000"/>
          <w:szCs w:val="24"/>
        </w:rPr>
        <w:t xml:space="preserve">Lietuvos Respublikos sveikatos apsaugos </w:t>
      </w:r>
    </w:p>
    <w:p>
      <w:pPr>
        <w:ind w:left="5103"/>
        <w:jc w:val="both"/>
        <w:rPr>
          <w:color w:val="000000"/>
          <w:szCs w:val="24"/>
        </w:rPr>
      </w:pPr>
      <w:r>
        <w:rPr>
          <w:color w:val="000000"/>
          <w:szCs w:val="24"/>
        </w:rPr>
        <w:t>ministro 2003 m. sausio 6 d. įsakymu Nr. V-1</w:t>
      </w:r>
    </w:p>
    <w:p>
      <w:pPr>
        <w:keepLines/>
        <w:widowControl w:val="0"/>
        <w:tabs>
          <w:tab w:val="left" w:pos="1304"/>
          <w:tab w:val="left" w:pos="1457"/>
          <w:tab w:val="left" w:pos="1604"/>
          <w:tab w:val="left" w:pos="1757"/>
        </w:tabs>
        <w:suppressAutoHyphens/>
        <w:ind w:left="5103"/>
        <w:textAlignment w:val="center"/>
        <w:rPr>
          <w:color w:val="000000"/>
          <w:lang w:eastAsia="lt-LT"/>
        </w:rPr>
      </w:pPr>
      <w:r>
        <w:rPr>
          <w:color w:val="000000"/>
          <w:lang w:eastAsia="lt-LT"/>
        </w:rPr>
        <w:t>(Lietuvos Respublikos sveikatos apsaugos</w:t>
      </w:r>
    </w:p>
    <w:p>
      <w:pPr>
        <w:keepLines/>
        <w:widowControl w:val="0"/>
        <w:tabs>
          <w:tab w:val="left" w:pos="1304"/>
          <w:tab w:val="left" w:pos="1457"/>
          <w:tab w:val="left" w:pos="1604"/>
          <w:tab w:val="left" w:pos="1757"/>
        </w:tabs>
        <w:suppressAutoHyphens/>
        <w:ind w:left="5103"/>
        <w:textAlignment w:val="center"/>
        <w:rPr>
          <w:bCs/>
        </w:rPr>
      </w:pPr>
      <w:r>
        <w:rPr>
          <w:color w:val="000000"/>
          <w:lang w:eastAsia="lt-LT"/>
        </w:rPr>
        <w:t xml:space="preserve">ministro </w:t>
      </w:r>
      <w:r>
        <w:rPr>
          <w:bCs/>
        </w:rPr>
        <w:t xml:space="preserve">2020 m.  balandžio 22 d. įsakymo </w:t>
      </w:r>
    </w:p>
    <w:p>
      <w:pPr>
        <w:keepLines/>
        <w:widowControl w:val="0"/>
        <w:tabs>
          <w:tab w:val="left" w:pos="1304"/>
          <w:tab w:val="left" w:pos="1457"/>
          <w:tab w:val="left" w:pos="1604"/>
          <w:tab w:val="left" w:pos="1757"/>
        </w:tabs>
        <w:suppressAutoHyphens/>
        <w:ind w:left="5103"/>
        <w:textAlignment w:val="center"/>
        <w:rPr>
          <w:color w:val="000000"/>
          <w:szCs w:val="24"/>
          <w:lang w:eastAsia="lt-LT"/>
        </w:rPr>
      </w:pPr>
      <w:r>
        <w:rPr>
          <w:bCs/>
        </w:rPr>
        <w:t>Nr. V-951 redakcija)</w:t>
      </w:r>
    </w:p>
    <w:p>
      <w:pPr>
        <w:ind w:firstLine="629"/>
        <w:jc w:val="both"/>
        <w:rPr>
          <w:lang w:val="en-US" w:eastAsia="lt-LT"/>
        </w:rPr>
      </w:pPr>
    </w:p>
    <w:p>
      <w:pPr>
        <w:jc w:val="center"/>
        <w:rPr>
          <w:lang w:val="en-US" w:eastAsia="lt-LT"/>
        </w:rPr>
      </w:pPr>
      <w:r>
        <w:rPr>
          <w:b/>
          <w:bCs/>
          <w:caps/>
          <w:color w:val="000000"/>
          <w:lang w:eastAsia="lt-LT"/>
        </w:rPr>
        <w:t>PROFESINĘ KVALIFIKACIJĄ PATVIRTINANČIŲ DOKUMENTŲ SĄRAŠAS</w:t>
      </w:r>
    </w:p>
    <w:p>
      <w:pPr>
        <w:ind w:firstLine="629"/>
        <w:jc w:val="both"/>
        <w:rPr>
          <w:lang w:val="en-US" w:eastAsia="lt-LT"/>
        </w:rPr>
      </w:pPr>
    </w:p>
    <w:p>
      <w:pPr>
        <w:jc w:val="center"/>
        <w:rPr>
          <w:b/>
          <w:bCs/>
          <w:caps/>
          <w:color w:val="000000"/>
          <w:lang w:eastAsia="lt-LT"/>
        </w:rPr>
      </w:pPr>
      <w:r>
        <w:rPr>
          <w:b/>
          <w:bCs/>
          <w:caps/>
          <w:color w:val="000000"/>
          <w:lang w:eastAsia="lt-LT"/>
        </w:rPr>
        <w:t>I</w:t>
      </w:r>
      <w:r>
        <w:rPr>
          <w:b/>
          <w:bCs/>
          <w:caps/>
          <w:color w:val="000000"/>
          <w:lang w:eastAsia="lt-LT"/>
        </w:rPr>
        <w:t xml:space="preserve"> SKYRIUS</w:t>
      </w:r>
    </w:p>
    <w:p>
      <w:pPr>
        <w:jc w:val="center"/>
        <w:rPr>
          <w:szCs w:val="24"/>
          <w:lang w:val="en-US" w:eastAsia="lt-LT"/>
        </w:rPr>
      </w:pPr>
      <w:r>
        <w:rPr>
          <w:b/>
          <w:bCs/>
          <w:caps/>
          <w:color w:val="000000"/>
          <w:szCs w:val="24"/>
          <w:lang w:eastAsia="lt-LT"/>
        </w:rPr>
        <w:t>BENDROSIOS NUOSTATOS</w:t>
      </w:r>
    </w:p>
    <w:p>
      <w:pPr>
        <w:ind w:firstLine="629"/>
        <w:jc w:val="both"/>
        <w:rPr>
          <w:lang w:val="en-US" w:eastAsia="lt-LT"/>
        </w:rPr>
      </w:pPr>
    </w:p>
    <w:p>
      <w:pPr>
        <w:ind w:firstLine="567"/>
        <w:jc w:val="both"/>
        <w:rPr>
          <w:lang w:val="en-US" w:eastAsia="lt-LT"/>
        </w:rPr>
      </w:pPr>
      <w:r>
        <w:rPr>
          <w:color w:val="000000"/>
          <w:lang w:eastAsia="lt-LT"/>
        </w:rPr>
        <w:t>1</w:t>
      </w:r>
      <w:r>
        <w:rPr>
          <w:color w:val="000000"/>
          <w:lang w:eastAsia="lt-LT"/>
        </w:rPr>
        <w:t>. Profesinę kvalifikaciją patvirtinančių dokumentų sąrašą (toliau – Sąrašas) sudaro dokumentai ar dokumentų, patvirtinančių asmens įgytą kvalifikaciją, kai baigtų rengimo kursų pavadinimas ar (ir) įgyta profesinė kvalifikacija neatitinka profesijos pavadinimo ar profesinio vardo ir tai nėra nustatyta kituose teisės aktuose, rinkinys. Paprastai Sąraše yra nurodomi dokumentai, patvirtinantys įgytąsias teises.</w:t>
      </w:r>
    </w:p>
    <w:p>
      <w:pPr>
        <w:ind w:firstLine="567"/>
        <w:jc w:val="both"/>
        <w:rPr>
          <w:lang w:val="en-US" w:eastAsia="lt-LT"/>
        </w:rPr>
      </w:pPr>
      <w:r>
        <w:rPr>
          <w:color w:val="000000"/>
          <w:lang w:eastAsia="lt-LT"/>
        </w:rPr>
        <w:t>2</w:t>
      </w:r>
      <w:r>
        <w:rPr>
          <w:color w:val="000000"/>
          <w:lang w:eastAsia="lt-LT"/>
        </w:rPr>
        <w:t>. Sąrašas pateikiamas spaudo numerį išduodančiai institucijai, kad ji galėtų įvertinti, ar asmenų, besikreipiančių dėl specialisto spaudo numerio išdavimo, turimi dokumentai suteikia teisę turėti spaudo numerį.</w:t>
      </w:r>
    </w:p>
    <w:p>
      <w:pPr>
        <w:ind w:firstLine="567"/>
        <w:jc w:val="both"/>
        <w:rPr>
          <w:lang w:val="en-US" w:eastAsia="lt-LT"/>
        </w:rPr>
      </w:pPr>
      <w:r>
        <w:rPr>
          <w:color w:val="000000"/>
          <w:lang w:eastAsia="lt-LT"/>
        </w:rPr>
        <w:t>3</w:t>
      </w:r>
      <w:r>
        <w:rPr>
          <w:color w:val="000000"/>
          <w:lang w:eastAsia="lt-LT"/>
        </w:rPr>
        <w:t>. Sąrašas pildomas ar keičiamas sveikatos apsaugos ministerijos iniciatyva spaudo numerį suteikiančios institucijos, specialybės draugijos, mokymo institucijos, rengiančios atitinkamus specialistus, teikimu.</w:t>
      </w:r>
    </w:p>
    <w:p>
      <w:pPr>
        <w:ind w:firstLine="567"/>
        <w:jc w:val="both"/>
        <w:rPr>
          <w:lang w:val="en-US" w:eastAsia="lt-LT"/>
        </w:rPr>
      </w:pPr>
      <w:r>
        <w:rPr>
          <w:color w:val="000000"/>
          <w:lang w:eastAsia="lt-LT"/>
        </w:rPr>
        <w:t>4</w:t>
      </w:r>
      <w:r>
        <w:rPr>
          <w:color w:val="000000"/>
          <w:lang w:eastAsia="lt-LT"/>
        </w:rPr>
        <w:t>. Tobulinimosi trukmė įskaitoma ir vertinama, kaip nurodyta Lietuvos Respublikos sveikatos apsaugos ministro 2002 m. kovo 18 d. įsakyme Nr. 132 „Dėl sveikatos priežiūros ir farmacijos specialistų profesinės kvalifikacijos tobulinimo ir jo finansavimo tvarkos“.</w:t>
      </w:r>
    </w:p>
    <w:p>
      <w:pPr>
        <w:ind w:firstLine="62"/>
        <w:rPr>
          <w:lang w:val="en-US" w:eastAsia="lt-LT"/>
        </w:rPr>
      </w:pPr>
    </w:p>
    <w:p>
      <w:pPr>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pPr>
        <w:jc w:val="center"/>
        <w:rPr>
          <w:lang w:val="en-US" w:eastAsia="lt-LT"/>
        </w:rPr>
      </w:pPr>
      <w:r>
        <w:rPr>
          <w:b/>
          <w:bCs/>
          <w:caps/>
          <w:color w:val="000000"/>
          <w:lang w:eastAsia="lt-LT"/>
        </w:rPr>
        <w:t>PROFESINĖS KVALIFIKACIJOS IR JAS PATVIRTINANTYS DOKUMENTAI AR JŲ RINKINIAI</w:t>
      </w:r>
    </w:p>
    <w:p>
      <w:pPr>
        <w:ind w:firstLine="629"/>
        <w:jc w:val="both"/>
        <w:rPr>
          <w:lang w:val="en-US" w:eastAsia="lt-LT"/>
        </w:rPr>
      </w:pPr>
    </w:p>
    <w:p>
      <w:pPr>
        <w:ind w:firstLine="567"/>
        <w:jc w:val="both"/>
        <w:rPr>
          <w:lang w:val="en-US" w:eastAsia="lt-LT"/>
        </w:rPr>
      </w:pPr>
      <w:r>
        <w:rPr>
          <w:color w:val="000000"/>
          <w:lang w:eastAsia="lt-LT"/>
        </w:rPr>
        <w:t>5</w:t>
      </w:r>
      <w:r>
        <w:rPr>
          <w:color w:val="000000"/>
          <w:lang w:eastAsia="lt-LT"/>
        </w:rPr>
        <w:t>. Kineziterapeuto profesinę kvalifikaciją patvirtinantys dokumentai ar jų rinkiniai:</w:t>
      </w:r>
    </w:p>
    <w:p>
      <w:pPr>
        <w:ind w:firstLine="567"/>
        <w:jc w:val="both"/>
        <w:rPr>
          <w:lang w:val="en-US" w:eastAsia="lt-LT"/>
        </w:rPr>
      </w:pPr>
      <w:r>
        <w:rPr>
          <w:color w:val="000000"/>
          <w:lang w:eastAsia="lt-LT"/>
        </w:rPr>
        <w:t>5.1</w:t>
      </w:r>
      <w:r>
        <w:rPr>
          <w:color w:val="000000"/>
          <w:lang w:eastAsia="lt-LT"/>
        </w:rPr>
        <w:t>. diplomas, kuriuo patvirtinama, kad baigta aukštojo mokslo pirmos pakopos Kineziterapijos studijų programa;</w:t>
      </w:r>
      <w:r>
        <w:rPr>
          <w:lang w:eastAsia="lt-LT"/>
        </w:rPr>
        <w:t xml:space="preserve"> </w:t>
      </w:r>
    </w:p>
    <w:p>
      <w:pPr>
        <w:ind w:firstLine="567"/>
        <w:jc w:val="both"/>
        <w:rPr>
          <w:lang w:val="en-US" w:eastAsia="lt-LT"/>
        </w:rPr>
      </w:pPr>
      <w:r>
        <w:rPr>
          <w:color w:val="000000"/>
          <w:lang w:eastAsia="lt-LT"/>
        </w:rPr>
        <w:t>5.2</w:t>
      </w:r>
      <w:r>
        <w:rPr>
          <w:color w:val="000000"/>
          <w:lang w:eastAsia="lt-LT"/>
        </w:rPr>
        <w:t>. diplomas, kuriuo patvirtinama, kad baigtos 1 lentelėje nurodytos studijoss ir universitetų, rengiančių ar rengusių kineziterapeutus, organizuoti įvairūs reabilitacijos (kineziterapijos) tobulinimo kursai, vykę iki 2011 m. rugpjūčio 13 d., pažymėjimai ar jų kopijos, kuriais patvirtinama, kad tobulintasi ne mažiau kaip 144 val., bei darbdavio pažyma, kad asmuo dirbo kineziterapeutu sveikatos priežiūros įstaigoje, turinčioje licenciją teikti šias paslaugas, laikotarpiu, apimančiu 2011 m. rugpjūčio 13 d. Bet kurios tobulinimosi kursų dalies trukmė turi būti ne trumpesnė kaip 66 val.;</w:t>
      </w:r>
      <w:r>
        <w:rPr>
          <w:lang w:eastAsia="lt-LT"/>
        </w:rPr>
        <w:t xml:space="preserve"> </w:t>
      </w:r>
    </w:p>
    <w:p>
      <w:pPr>
        <w:ind w:firstLine="567"/>
        <w:jc w:val="both"/>
        <w:rPr>
          <w:lang w:val="en-US" w:eastAsia="lt-LT"/>
        </w:rPr>
      </w:pPr>
      <w:r>
        <w:rPr>
          <w:color w:val="000000"/>
          <w:lang w:eastAsia="lt-LT"/>
        </w:rPr>
        <w:t>5.3</w:t>
      </w:r>
      <w:r>
        <w:rPr>
          <w:color w:val="000000"/>
          <w:lang w:eastAsia="lt-LT"/>
        </w:rPr>
        <w:t>. diplomas, kuriuo patvirtinama, kad baigtos 1 lentelėje nurodytos studijos, ir universitetų, rengiančių ar rengusių kineziterapeutus, organizuotų įvairių reabilitacijos (kineziterapijos) tobulinimo kursų, vykusių iki 2011 m. rugpjūčio 13 d., pažymėjimai ar jų kopijos, kuriais patvirtinama, kad tobulintasi ne mažiau kaip 144 val., bei darbdavio pažyma, kad asmuo iki 2011 m. rugpjūčio 13 d. yra išdirbęs kineziterapeutu sveikatos priežiūros įstaigoje, turinčioje licenciją teikti šias paslaugas, ne mažiau kaip 36 mėn. Bet kurios tobulinimosi kursų dalies trukmė turi būti ne trumpesnė kaip 66 val.;</w:t>
      </w:r>
    </w:p>
    <w:p>
      <w:pPr>
        <w:ind w:firstLine="629"/>
        <w:jc w:val="both"/>
        <w:rPr>
          <w:lang w:val="en-US" w:eastAsia="lt-LT"/>
        </w:rPr>
      </w:pPr>
    </w:p>
    <w:p>
      <w:pPr>
        <w:jc w:val="both"/>
        <w:rPr>
          <w:lang w:val="en-US" w:eastAsia="lt-LT"/>
        </w:rPr>
      </w:pPr>
      <w:r>
        <w:rPr>
          <w:b/>
          <w:bCs/>
          <w:color w:val="000000"/>
          <w:lang w:eastAsia="lt-LT"/>
        </w:rPr>
        <w:t xml:space="preserve">1 lentelė. </w:t>
      </w:r>
      <w:r>
        <w:rPr>
          <w:color w:val="000000"/>
          <w:lang w:eastAsia="lt-LT"/>
        </w:rPr>
        <w:t>Kineziterapeuto rengimą patvirtinančios kitos studijos aukštosiose mokyklose, rengusiose ar rengiančiose kineziterapeutus</w:t>
      </w:r>
    </w:p>
    <w:p>
      <w:pPr>
        <w:ind w:firstLine="62"/>
        <w:jc w:val="both"/>
        <w:rPr>
          <w:lang w:val="en-US" w:eastAsia="lt-LT"/>
        </w:rPr>
      </w:pPr>
    </w:p>
    <w:tbl>
      <w:tblPr>
        <w:tblW w:w="9075" w:type="dxa"/>
        <w:tblCellMar>
          <w:left w:w="0" w:type="dxa"/>
          <w:right w:w="0" w:type="dxa"/>
        </w:tblCellMar>
        <w:tblLook w:val="04A0" w:firstRow="1" w:lastRow="0" w:firstColumn="1" w:lastColumn="0" w:noHBand="0" w:noVBand="1"/>
      </w:tblPr>
      <w:tblGrid>
        <w:gridCol w:w="2093"/>
        <w:gridCol w:w="2001"/>
        <w:gridCol w:w="2411"/>
        <w:gridCol w:w="2570"/>
      </w:tblGrid>
      <w:tr>
        <w:trPr>
          <w:trHeight w:val="62"/>
          <w:tblHeader/>
        </w:trPr>
        <w:tc>
          <w:tcPr>
            <w:tcW w:w="20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Aukštoji mokykla</w:t>
            </w:r>
          </w:p>
        </w:tc>
        <w:tc>
          <w:tcPr>
            <w:tcW w:w="2000"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Ankstesnis aukštosios mokyklos pavadinimas</w:t>
            </w:r>
          </w:p>
        </w:tc>
        <w:tc>
          <w:tcPr>
            <w:tcW w:w="2410"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 xml:space="preserve">Specialybė, specialybės kursas arba studijų programa </w:t>
            </w:r>
          </w:p>
        </w:tc>
        <w:tc>
          <w:tcPr>
            <w:tcW w:w="2569"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Kvalifikacija arba profesinė kvalifikacija</w:t>
            </w:r>
          </w:p>
        </w:tc>
      </w:tr>
      <w:tr>
        <w:trPr>
          <w:trHeight w:val="62"/>
        </w:trPr>
        <w:tc>
          <w:tcPr>
            <w:tcW w:w="209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 xml:space="preserve">Sovietų Sąjungos kūno kultūros institutai (akademijos) </w:t>
            </w:r>
          </w:p>
        </w:tc>
        <w:tc>
          <w:tcPr>
            <w:tcW w:w="200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ind w:firstLine="62"/>
              <w:rPr>
                <w:szCs w:val="24"/>
                <w:lang w:eastAsia="lt-LT"/>
              </w:rPr>
            </w:pPr>
          </w:p>
        </w:tc>
        <w:tc>
          <w:tcPr>
            <w:tcW w:w="241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Fizinė kultūra ir sportas</w:t>
            </w:r>
          </w:p>
        </w:tc>
        <w:tc>
          <w:tcPr>
            <w:tcW w:w="2569"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Fizinio auklėjimo dėstytojas gimnastikos treneris</w:t>
            </w:r>
          </w:p>
        </w:tc>
      </w:tr>
      <w:tr>
        <w:trPr>
          <w:trHeight w:val="62"/>
        </w:trPr>
        <w:tc>
          <w:tcPr>
            <w:tcW w:w="209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Lietuvos sveikatos mokslų universitetas</w:t>
            </w:r>
          </w:p>
        </w:tc>
        <w:tc>
          <w:tcPr>
            <w:tcW w:w="200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Kauno medicinos institutas;</w:t>
            </w:r>
          </w:p>
          <w:p>
            <w:pPr>
              <w:spacing w:line="256" w:lineRule="auto"/>
              <w:rPr>
                <w:lang w:eastAsia="lt-LT"/>
              </w:rPr>
            </w:pPr>
            <w:r>
              <w:rPr>
                <w:color w:val="000000"/>
                <w:lang w:eastAsia="lt-LT"/>
              </w:rPr>
              <w:t>Kauno medicinos akademija;</w:t>
            </w:r>
          </w:p>
          <w:p>
            <w:pPr>
              <w:spacing w:line="256" w:lineRule="auto"/>
              <w:rPr>
                <w:szCs w:val="24"/>
                <w:lang w:eastAsia="lt-LT"/>
              </w:rPr>
            </w:pPr>
            <w:r>
              <w:rPr>
                <w:color w:val="000000"/>
                <w:lang w:eastAsia="lt-LT"/>
              </w:rPr>
              <w:t>Kauno medicinos universitetas</w:t>
            </w:r>
          </w:p>
        </w:tc>
        <w:tc>
          <w:tcPr>
            <w:tcW w:w="241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Visuomenės sveikata (specializacija – kineziologija)</w:t>
            </w:r>
          </w:p>
        </w:tc>
        <w:tc>
          <w:tcPr>
            <w:tcW w:w="2569"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 xml:space="preserve">Visuomenės sveikatos magistras </w:t>
            </w:r>
          </w:p>
        </w:tc>
      </w:tr>
      <w:tr>
        <w:trPr>
          <w:trHeight w:val="62"/>
        </w:trPr>
        <w:tc>
          <w:tcPr>
            <w:tcW w:w="209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Lietuvos sporto universitetas</w:t>
            </w:r>
          </w:p>
        </w:tc>
        <w:tc>
          <w:tcPr>
            <w:tcW w:w="200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Lietuvos valstybinis kūno kultūros institutas;</w:t>
            </w:r>
          </w:p>
          <w:p>
            <w:pPr>
              <w:spacing w:line="256" w:lineRule="auto"/>
              <w:rPr>
                <w:lang w:eastAsia="lt-LT"/>
              </w:rPr>
            </w:pPr>
            <w:r>
              <w:rPr>
                <w:color w:val="000000"/>
                <w:lang w:eastAsia="lt-LT"/>
              </w:rPr>
              <w:t>Lietuvos kūno kultūros institutas;</w:t>
            </w:r>
          </w:p>
          <w:p>
            <w:pPr>
              <w:spacing w:line="256" w:lineRule="auto"/>
              <w:rPr>
                <w:szCs w:val="24"/>
                <w:lang w:eastAsia="lt-LT"/>
              </w:rPr>
            </w:pPr>
            <w:r>
              <w:rPr>
                <w:color w:val="000000"/>
                <w:lang w:eastAsia="lt-LT"/>
              </w:rPr>
              <w:t>Lietuvos kūno kultūros akademija</w:t>
            </w:r>
          </w:p>
        </w:tc>
        <w:tc>
          <w:tcPr>
            <w:tcW w:w="241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Fizinis auklėjimas;</w:t>
            </w:r>
          </w:p>
          <w:p>
            <w:pPr>
              <w:spacing w:line="256" w:lineRule="auto"/>
              <w:rPr>
                <w:lang w:eastAsia="lt-LT"/>
              </w:rPr>
            </w:pPr>
            <w:r>
              <w:rPr>
                <w:color w:val="000000"/>
                <w:lang w:eastAsia="lt-LT"/>
              </w:rPr>
              <w:t>kūno kultūra;</w:t>
            </w:r>
          </w:p>
          <w:p>
            <w:pPr>
              <w:spacing w:line="256" w:lineRule="auto"/>
              <w:rPr>
                <w:lang w:eastAsia="lt-LT"/>
              </w:rPr>
            </w:pPr>
            <w:r>
              <w:rPr>
                <w:color w:val="000000"/>
                <w:lang w:eastAsia="lt-LT"/>
              </w:rPr>
              <w:t>kūno kultūra (papildomas kineziterapijos specializacijos kursas);</w:t>
            </w:r>
          </w:p>
          <w:p>
            <w:pPr>
              <w:spacing w:line="256" w:lineRule="auto"/>
              <w:rPr>
                <w:lang w:eastAsia="lt-LT"/>
              </w:rPr>
            </w:pPr>
            <w:r>
              <w:rPr>
                <w:color w:val="000000"/>
                <w:lang w:eastAsia="lt-LT"/>
              </w:rPr>
              <w:t>kūno kultūra ir sportas;</w:t>
            </w:r>
          </w:p>
          <w:p>
            <w:pPr>
              <w:spacing w:line="256" w:lineRule="auto"/>
              <w:rPr>
                <w:lang w:eastAsia="lt-LT"/>
              </w:rPr>
            </w:pPr>
            <w:r>
              <w:rPr>
                <w:color w:val="000000"/>
                <w:lang w:eastAsia="lt-LT"/>
              </w:rPr>
              <w:t>taikomoji fizinė veikla;</w:t>
            </w:r>
          </w:p>
          <w:p>
            <w:pPr>
              <w:spacing w:line="256" w:lineRule="auto"/>
              <w:rPr>
                <w:szCs w:val="24"/>
                <w:lang w:eastAsia="lt-LT"/>
              </w:rPr>
            </w:pPr>
            <w:r>
              <w:rPr>
                <w:color w:val="000000"/>
                <w:lang w:eastAsia="lt-LT"/>
              </w:rPr>
              <w:t>taikomoji kūno kultūra ir sportas</w:t>
            </w:r>
          </w:p>
        </w:tc>
        <w:tc>
          <w:tcPr>
            <w:tcW w:w="2569"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Fizinio lavinimo dėstytojas;</w:t>
            </w:r>
          </w:p>
          <w:p>
            <w:pPr>
              <w:spacing w:line="256" w:lineRule="auto"/>
              <w:rPr>
                <w:lang w:eastAsia="lt-LT"/>
              </w:rPr>
            </w:pPr>
            <w:r>
              <w:rPr>
                <w:color w:val="000000"/>
                <w:lang w:eastAsia="lt-LT"/>
              </w:rPr>
              <w:t>fizinio auklėjimo dėstytojas;</w:t>
            </w:r>
          </w:p>
          <w:p>
            <w:pPr>
              <w:spacing w:line="256" w:lineRule="auto"/>
              <w:rPr>
                <w:lang w:eastAsia="lt-LT"/>
              </w:rPr>
            </w:pPr>
            <w:r>
              <w:rPr>
                <w:color w:val="000000"/>
                <w:lang w:eastAsia="lt-LT"/>
              </w:rPr>
              <w:t>kūno kultūros dėstytojas;</w:t>
            </w:r>
          </w:p>
          <w:p>
            <w:pPr>
              <w:spacing w:line="256" w:lineRule="auto"/>
              <w:rPr>
                <w:lang w:eastAsia="lt-LT"/>
              </w:rPr>
            </w:pPr>
            <w:r>
              <w:rPr>
                <w:color w:val="000000"/>
                <w:lang w:eastAsia="lt-LT"/>
              </w:rPr>
              <w:t>fizinio lavinimo dėstytojas treneris;</w:t>
            </w:r>
          </w:p>
          <w:p>
            <w:pPr>
              <w:spacing w:line="256" w:lineRule="auto"/>
              <w:rPr>
                <w:lang w:eastAsia="lt-LT"/>
              </w:rPr>
            </w:pPr>
            <w:r>
              <w:rPr>
                <w:color w:val="000000"/>
                <w:lang w:eastAsia="lt-LT"/>
              </w:rPr>
              <w:t>kūno kultūros ir turizmo dėstytojas organizatorius;</w:t>
            </w:r>
          </w:p>
          <w:p>
            <w:pPr>
              <w:spacing w:line="256" w:lineRule="auto"/>
              <w:rPr>
                <w:lang w:eastAsia="lt-LT"/>
              </w:rPr>
            </w:pPr>
            <w:r>
              <w:rPr>
                <w:color w:val="000000"/>
                <w:lang w:eastAsia="lt-LT"/>
              </w:rPr>
              <w:t>dėstytojas sporto šakos treneris;</w:t>
            </w:r>
          </w:p>
          <w:p>
            <w:pPr>
              <w:spacing w:line="256" w:lineRule="auto"/>
              <w:rPr>
                <w:lang w:eastAsia="lt-LT"/>
              </w:rPr>
            </w:pPr>
            <w:r>
              <w:rPr>
                <w:color w:val="000000"/>
                <w:lang w:eastAsia="lt-LT"/>
              </w:rPr>
              <w:t>fizinio auklėjimo dėstytojas treneris;</w:t>
            </w:r>
          </w:p>
          <w:p>
            <w:pPr>
              <w:spacing w:line="256" w:lineRule="auto"/>
              <w:rPr>
                <w:lang w:eastAsia="lt-LT"/>
              </w:rPr>
            </w:pPr>
            <w:r>
              <w:rPr>
                <w:color w:val="000000"/>
                <w:lang w:eastAsia="lt-LT"/>
              </w:rPr>
              <w:t>sveikatingumo, kūno kultūros ir turizmo dėstytojas organizatorius;</w:t>
            </w:r>
          </w:p>
          <w:p>
            <w:pPr>
              <w:spacing w:line="256" w:lineRule="auto"/>
              <w:rPr>
                <w:lang w:eastAsia="lt-LT"/>
              </w:rPr>
            </w:pPr>
            <w:r>
              <w:rPr>
                <w:color w:val="000000"/>
                <w:lang w:eastAsia="lt-LT"/>
              </w:rPr>
              <w:t>kūno kultūros mokytojas;</w:t>
            </w:r>
          </w:p>
          <w:p>
            <w:pPr>
              <w:spacing w:line="256" w:lineRule="auto"/>
              <w:rPr>
                <w:lang w:eastAsia="lt-LT"/>
              </w:rPr>
            </w:pPr>
            <w:r>
              <w:rPr>
                <w:color w:val="000000"/>
                <w:lang w:eastAsia="lt-LT"/>
              </w:rPr>
              <w:t>reabilitacijos ir slaugos bakalauras, mokytojo profesinė kvalifikacija;</w:t>
            </w:r>
          </w:p>
          <w:p>
            <w:pPr>
              <w:spacing w:line="256" w:lineRule="auto"/>
              <w:rPr>
                <w:szCs w:val="24"/>
                <w:lang w:eastAsia="lt-LT"/>
              </w:rPr>
            </w:pPr>
            <w:r>
              <w:rPr>
                <w:color w:val="000000"/>
                <w:lang w:eastAsia="lt-LT"/>
              </w:rPr>
              <w:t>taikomosios kūno kultūros ir sporto mokytojas</w:t>
            </w:r>
          </w:p>
        </w:tc>
      </w:tr>
    </w:tbl>
    <w:p>
      <w:pPr>
        <w:jc w:val="both"/>
        <w:rPr>
          <w:lang w:val="en-US" w:eastAsia="lt-LT"/>
        </w:rPr>
      </w:pPr>
    </w:p>
    <w:p>
      <w:pPr>
        <w:jc w:val="both"/>
        <w:rPr>
          <w:lang w:val="en-US" w:eastAsia="lt-LT"/>
        </w:rPr>
      </w:pPr>
    </w:p>
    <w:p>
      <w:pPr>
        <w:jc w:val="both"/>
        <w:rPr>
          <w:lang w:val="en-US" w:eastAsia="lt-LT"/>
        </w:rPr>
      </w:pPr>
    </w:p>
    <w:p>
      <w:pPr>
        <w:jc w:val="both"/>
        <w:rPr>
          <w:lang w:val="en-US" w:eastAsia="lt-LT"/>
        </w:rPr>
      </w:pPr>
    </w:p>
    <w:p>
      <w:pPr>
        <w:jc w:val="both"/>
        <w:rPr>
          <w:lang w:val="en-US" w:eastAsia="lt-LT"/>
        </w:rPr>
      </w:pPr>
      <w:r>
        <w:rPr>
          <w:b/>
          <w:bCs/>
          <w:color w:val="000000"/>
          <w:lang w:eastAsia="lt-LT"/>
        </w:rPr>
        <w:t>2 lentelė</w:t>
      </w:r>
      <w:r>
        <w:rPr>
          <w:color w:val="000000"/>
          <w:lang w:eastAsia="lt-LT"/>
        </w:rPr>
        <w:t>. Kineziterapeuto rengimą patvirtinančios studijos aukštosiose mokyklose, nerengiančiose kineziterapeutų</w:t>
      </w:r>
    </w:p>
    <w:p>
      <w:pPr>
        <w:ind w:firstLine="53"/>
        <w:jc w:val="both"/>
        <w:rPr>
          <w:lang w:val="en-US" w:eastAsia="lt-LT"/>
        </w:rPr>
      </w:pPr>
    </w:p>
    <w:tbl>
      <w:tblPr>
        <w:tblW w:w="9075" w:type="dxa"/>
        <w:tblCellMar>
          <w:left w:w="0" w:type="dxa"/>
          <w:right w:w="0" w:type="dxa"/>
        </w:tblCellMar>
        <w:tblLook w:val="04A0" w:firstRow="1" w:lastRow="0" w:firstColumn="1" w:lastColumn="0" w:noHBand="0" w:noVBand="1"/>
      </w:tblPr>
      <w:tblGrid>
        <w:gridCol w:w="1890"/>
        <w:gridCol w:w="2729"/>
        <w:gridCol w:w="4456"/>
      </w:tblGrid>
      <w:tr>
        <w:trPr>
          <w:trHeight w:val="60"/>
          <w:tblHeader/>
        </w:trPr>
        <w:tc>
          <w:tcPr>
            <w:tcW w:w="18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Aukštoji mokykla</w:t>
            </w:r>
          </w:p>
        </w:tc>
        <w:tc>
          <w:tcPr>
            <w:tcW w:w="2727"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Ankstesnis aukštosios mokyklos pavadinimas</w:t>
            </w:r>
          </w:p>
        </w:tc>
        <w:tc>
          <w:tcPr>
            <w:tcW w:w="4454"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Specialybė, specialybės kursas arba studijų programa</w:t>
            </w:r>
          </w:p>
        </w:tc>
      </w:tr>
      <w:tr>
        <w:trPr>
          <w:trHeight w:val="60"/>
        </w:trPr>
        <w:tc>
          <w:tcPr>
            <w:tcW w:w="1889"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Vytauto Didžiojo universiteto Švietimo akademija</w:t>
            </w:r>
          </w:p>
        </w:tc>
        <w:tc>
          <w:tcPr>
            <w:tcW w:w="2727"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Lietuvos edukologijos universitetas;</w:t>
            </w:r>
          </w:p>
          <w:p>
            <w:pPr>
              <w:spacing w:line="256" w:lineRule="auto"/>
              <w:rPr>
                <w:color w:val="000000"/>
                <w:lang w:eastAsia="lt-LT"/>
              </w:rPr>
            </w:pPr>
            <w:r>
              <w:rPr>
                <w:color w:val="000000"/>
                <w:lang w:eastAsia="lt-LT"/>
              </w:rPr>
              <w:t xml:space="preserve">Vilniaus pedagoginis institutas; </w:t>
            </w:r>
          </w:p>
          <w:p>
            <w:pPr>
              <w:spacing w:line="256" w:lineRule="auto"/>
              <w:rPr>
                <w:lang w:eastAsia="lt-LT"/>
              </w:rPr>
            </w:pPr>
            <w:r>
              <w:rPr>
                <w:color w:val="000000"/>
                <w:lang w:eastAsia="lt-LT"/>
              </w:rPr>
              <w:t>Vilniaus valstybinis pedagoginis institutas;</w:t>
            </w:r>
          </w:p>
          <w:p>
            <w:pPr>
              <w:spacing w:line="256" w:lineRule="auto"/>
              <w:rPr>
                <w:szCs w:val="24"/>
                <w:lang w:eastAsia="lt-LT"/>
              </w:rPr>
            </w:pPr>
            <w:r>
              <w:rPr>
                <w:color w:val="000000"/>
                <w:lang w:eastAsia="lt-LT"/>
              </w:rPr>
              <w:t>Vilniaus Tautų draugystės ordino valstybinis pedagoginis institutas</w:t>
            </w:r>
          </w:p>
        </w:tc>
        <w:tc>
          <w:tcPr>
            <w:tcW w:w="4454"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Geografija ir fizinis auklėjimas;</w:t>
            </w:r>
          </w:p>
          <w:p>
            <w:pPr>
              <w:spacing w:line="256" w:lineRule="auto"/>
              <w:rPr>
                <w:szCs w:val="24"/>
                <w:lang w:eastAsia="lt-LT"/>
              </w:rPr>
            </w:pPr>
            <w:r>
              <w:rPr>
                <w:color w:val="000000"/>
                <w:lang w:eastAsia="lt-LT"/>
              </w:rPr>
              <w:t>istorija ir fizinis auklėjimas</w:t>
            </w:r>
          </w:p>
        </w:tc>
      </w:tr>
      <w:tr>
        <w:trPr>
          <w:trHeight w:val="60"/>
        </w:trPr>
        <w:tc>
          <w:tcPr>
            <w:tcW w:w="1889"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Šiaulių universitetas</w:t>
            </w:r>
          </w:p>
        </w:tc>
        <w:tc>
          <w:tcPr>
            <w:tcW w:w="2727"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Mokytojų institutas;</w:t>
            </w:r>
          </w:p>
          <w:p>
            <w:pPr>
              <w:spacing w:line="256" w:lineRule="auto"/>
              <w:rPr>
                <w:lang w:eastAsia="lt-LT"/>
              </w:rPr>
            </w:pPr>
            <w:r>
              <w:rPr>
                <w:color w:val="000000"/>
                <w:lang w:eastAsia="lt-LT"/>
              </w:rPr>
              <w:t>Šiaulių pedagoginis institutas;</w:t>
            </w:r>
          </w:p>
          <w:p>
            <w:pPr>
              <w:spacing w:line="256" w:lineRule="auto"/>
              <w:rPr>
                <w:szCs w:val="24"/>
                <w:lang w:eastAsia="lt-LT"/>
              </w:rPr>
            </w:pPr>
            <w:r>
              <w:rPr>
                <w:color w:val="000000"/>
                <w:lang w:eastAsia="lt-LT"/>
              </w:rPr>
              <w:t>Šiaulių K. Preikšo pedagoginis institutas</w:t>
            </w:r>
          </w:p>
        </w:tc>
        <w:tc>
          <w:tcPr>
            <w:tcW w:w="4454"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Pradinio mokymo pedagogika ir metodika;</w:t>
            </w:r>
          </w:p>
          <w:p>
            <w:pPr>
              <w:spacing w:line="256" w:lineRule="auto"/>
              <w:rPr>
                <w:lang w:eastAsia="lt-LT"/>
              </w:rPr>
            </w:pPr>
            <w:r>
              <w:rPr>
                <w:color w:val="000000"/>
                <w:lang w:eastAsia="lt-LT"/>
              </w:rPr>
              <w:t>specialioji pedagogika ir kūno kultūra (specializacija – specialiųjų poreikių vaikų kūno kultūros pedagogika, kineziterapija);</w:t>
            </w:r>
          </w:p>
          <w:p>
            <w:pPr>
              <w:spacing w:line="256" w:lineRule="auto"/>
              <w:rPr>
                <w:szCs w:val="24"/>
                <w:lang w:eastAsia="lt-LT"/>
              </w:rPr>
            </w:pPr>
            <w:r>
              <w:rPr>
                <w:color w:val="000000"/>
                <w:lang w:eastAsia="lt-LT"/>
              </w:rPr>
              <w:t>specialioji pedagogika ir kūno kultūra</w:t>
            </w:r>
          </w:p>
        </w:tc>
      </w:tr>
    </w:tbl>
    <w:p>
      <w:pPr>
        <w:ind w:firstLine="53"/>
        <w:jc w:val="both"/>
        <w:rPr>
          <w:lang w:val="en-US" w:eastAsia="lt-LT"/>
        </w:rPr>
      </w:pPr>
    </w:p>
    <w:p>
      <w:pPr>
        <w:ind w:firstLine="53"/>
        <w:jc w:val="both"/>
        <w:rPr>
          <w:lang w:val="en-US" w:eastAsia="lt-LT"/>
        </w:rPr>
      </w:pPr>
    </w:p>
    <w:p>
      <w:pPr>
        <w:ind w:firstLine="629"/>
        <w:jc w:val="both"/>
        <w:rPr>
          <w:lang w:val="en-US" w:eastAsia="lt-LT"/>
        </w:rPr>
      </w:pPr>
      <w:r>
        <w:rPr>
          <w:color w:val="000000"/>
          <w:lang w:eastAsia="lt-LT"/>
        </w:rPr>
        <w:t>5.4</w:t>
      </w:r>
      <w:r>
        <w:rPr>
          <w:color w:val="000000"/>
          <w:lang w:eastAsia="lt-LT"/>
        </w:rPr>
        <w:t xml:space="preserve">. diplomas, kuriuo patvirtinama, kad 2 lentelėje nurodytoje aukštojoje mokykloje baigos studijos, ir universitetų, rengiančių ar rengusių kineziterapeutus, organizuotų įvairių reabilitacijos (kineziterapijos) tobulinimo kursų, vykusių iki 2011 m. rugpjūčio 13 d., pažymėjimai ar jų kopijos, kuriais patvirtinama, kad tobulintasi ne mažiau kaip 144 val., bei darbdavio pažyma, kad asmuo  dirbo kineziterapeutu sveikatos priežiūros įstaigoje, turinčioje licenciją teikti šias paslaugas, laikotarpiu, apimančiu Lietuvos medicinos normos MN 124:2016 „Kineziterapeutas. Teisės, pareigos, kompetencija ir atsakomybė“, patvirtintos Lietuvos Respublikos sveikatos apsaugos ministro 2016 m. vasario 5 d. įsakymu Nr. V-184 „</w:t>
      </w:r>
      <w:r>
        <w:rPr>
          <w:color w:val="000000"/>
        </w:rPr>
        <w:t>Dėl Lietuvos medicinos normos MN 124:2016 „Kineziterapeutas. Teisės, pareigos, kompetencija ir atsakomybė“ patvirtinimo</w:t>
      </w:r>
      <w:r>
        <w:rPr>
          <w:color w:val="000000"/>
          <w:lang w:eastAsia="lt-LT"/>
        </w:rPr>
        <w:t>“, įsigaliojimo dieną, arba yra išdirbęs iki nurodyto įsakymo įsigaliojimo dienos ne mažiau kaip 36 mėn. Bet kurios tobulinimosi kursų dalies trukmė turi būti ne trumpesnė kaip 66 val.;</w:t>
      </w:r>
      <w:r>
        <w:rPr>
          <w:lang w:eastAsia="lt-LT"/>
        </w:rPr>
        <w:t xml:space="preserve"> </w:t>
      </w:r>
    </w:p>
    <w:p>
      <w:pPr>
        <w:ind w:firstLine="567"/>
        <w:jc w:val="both"/>
        <w:rPr>
          <w:lang w:val="en-US" w:eastAsia="lt-LT"/>
        </w:rPr>
      </w:pPr>
      <w:r>
        <w:rPr>
          <w:color w:val="000000"/>
          <w:lang w:eastAsia="lt-LT"/>
        </w:rPr>
        <w:t>5.5</w:t>
      </w:r>
      <w:r>
        <w:rPr>
          <w:color w:val="000000"/>
          <w:lang w:eastAsia="lt-LT"/>
        </w:rPr>
        <w:t xml:space="preserve">. diplomas, kuriuo patvirtinama, kad  baigtos aukštojo mokslo studijos, ir Lietuvos Respublikos sveikatos apsaugos ministerijos iki 2007 m. vasario 10 d. išduota licencija verstis privačia kineziterapeuto veikla;</w:t>
      </w:r>
    </w:p>
    <w:p>
      <w:pPr>
        <w:ind w:firstLine="567"/>
        <w:jc w:val="both"/>
        <w:rPr>
          <w:lang w:val="en-US" w:eastAsia="lt-LT"/>
        </w:rPr>
      </w:pPr>
      <w:r>
        <w:rPr>
          <w:color w:val="000000"/>
          <w:lang w:eastAsia="lt-LT"/>
        </w:rPr>
        <w:t>5.6</w:t>
      </w:r>
      <w:r>
        <w:rPr>
          <w:color w:val="000000"/>
          <w:lang w:eastAsia="lt-LT"/>
        </w:rPr>
        <w:t xml:space="preserve">. diplomas, kuriuo patvirtinama, kad  baigtos aukštojo mokslo studijos, universitetų, rengiančių kineziterapeutus, akademinė pažyma, kuria patvirtinama, kad baigtos kineziterapijos išlyginamosios studijos, ir universitetų, rengiančių kineziterapeutus, diplomas, kuriuo patvirtinama, kad baigta antrosios pakopos kineziterapijos studijų programa.</w:t>
      </w:r>
      <w:r>
        <w:rPr>
          <w:lang w:eastAsia="lt-LT"/>
        </w:rPr>
        <w:t xml:space="preserve"> </w:t>
      </w:r>
    </w:p>
    <w:p>
      <w:pPr>
        <w:ind w:firstLine="567"/>
        <w:jc w:val="both"/>
        <w:rPr>
          <w:lang w:val="en-US" w:eastAsia="lt-LT"/>
        </w:rPr>
      </w:pPr>
      <w:r>
        <w:rPr>
          <w:color w:val="000000"/>
          <w:lang w:eastAsia="lt-LT"/>
        </w:rPr>
        <w:t>6</w:t>
      </w:r>
      <w:r>
        <w:rPr>
          <w:color w:val="000000"/>
          <w:lang w:eastAsia="lt-LT"/>
        </w:rPr>
        <w:t>. Ergoterapeuto profesinę kvalifikaciją patvirtinantys dokumentai ar jų rinkiniai:</w:t>
      </w:r>
    </w:p>
    <w:p>
      <w:pPr>
        <w:ind w:firstLine="567"/>
        <w:jc w:val="both"/>
        <w:rPr>
          <w:lang w:val="en-US" w:eastAsia="lt-LT"/>
        </w:rPr>
      </w:pPr>
      <w:r>
        <w:rPr>
          <w:color w:val="000000"/>
          <w:lang w:eastAsia="lt-LT"/>
        </w:rPr>
        <w:t>6.1</w:t>
      </w:r>
      <w:r>
        <w:rPr>
          <w:color w:val="000000"/>
          <w:lang w:eastAsia="lt-LT"/>
        </w:rPr>
        <w:t>. diplomas, kuriuo patvirtinama, kad baigta aukštojo mokslo pirmos pakopos Ergoterapijos studijų programa;</w:t>
      </w:r>
    </w:p>
    <w:p>
      <w:pPr>
        <w:ind w:firstLine="567"/>
        <w:jc w:val="both"/>
        <w:rPr>
          <w:lang w:val="en-US" w:eastAsia="lt-LT"/>
        </w:rPr>
      </w:pPr>
      <w:r>
        <w:rPr>
          <w:color w:val="000000"/>
          <w:lang w:eastAsia="lt-LT"/>
        </w:rPr>
        <w:t>6.2</w:t>
      </w:r>
      <w:r>
        <w:rPr>
          <w:color w:val="000000"/>
          <w:lang w:eastAsia="lt-LT"/>
        </w:rPr>
        <w:t>. diplomas, kuriuo patvirtinama, kad baigtos 3 lentelėje nurodytos studijos, ir universitetų, rengiančių ar rengusių ergoterapeutus, organizuotų reabilitacijos (ergoterapijos) tobulinimo kursų, vykusių iki 2011 m. rugpjūčio 13 d., pažymėjimai ar jų kopijos, kuriais patvirtinama, kad tobulintasi ne mažiau kaip 144 val., bei darbdavio pažyma, kad asmuo dirbo ergoterapeutu sveikatos priežiūros įstaigoje, turinčioje licenciją teikti šias paslaugas, laikotarpiu, apimančiu 2011 m. rugpjūčio 13 d. Bet kurios tobulinimosi kursų dalies trukmė turi būti ne trumpesnė kaip 66 val.;</w:t>
      </w:r>
    </w:p>
    <w:p>
      <w:pPr>
        <w:ind w:firstLine="567"/>
        <w:jc w:val="both"/>
        <w:rPr>
          <w:lang w:val="en-US" w:eastAsia="lt-LT"/>
        </w:rPr>
      </w:pPr>
      <w:r>
        <w:rPr>
          <w:color w:val="000000"/>
          <w:lang w:eastAsia="lt-LT"/>
        </w:rPr>
        <w:t>6.3</w:t>
      </w:r>
      <w:r>
        <w:rPr>
          <w:color w:val="000000"/>
          <w:lang w:eastAsia="lt-LT"/>
        </w:rPr>
        <w:t>. diplomas, kuriuo patvirtinama, kad baigtos</w:t>
      </w:r>
      <w:r>
        <w:rPr>
          <w:b/>
          <w:bCs/>
          <w:color w:val="000000"/>
          <w:lang w:eastAsia="lt-LT"/>
        </w:rPr>
        <w:t xml:space="preserve"> </w:t>
      </w:r>
      <w:r>
        <w:rPr>
          <w:bCs/>
          <w:color w:val="000000"/>
          <w:lang w:eastAsia="lt-LT"/>
        </w:rPr>
        <w:t>3</w:t>
      </w:r>
      <w:r>
        <w:rPr>
          <w:color w:val="000000"/>
          <w:lang w:eastAsia="lt-LT"/>
        </w:rPr>
        <w:t> lentelėje</w:t>
      </w:r>
      <w:r>
        <w:rPr>
          <w:b/>
          <w:bCs/>
          <w:color w:val="000000"/>
          <w:lang w:eastAsia="lt-LT"/>
        </w:rPr>
        <w:t xml:space="preserve"> </w:t>
      </w:r>
      <w:r>
        <w:rPr>
          <w:color w:val="000000"/>
          <w:lang w:eastAsia="lt-LT"/>
        </w:rPr>
        <w:t>nurodytos studijos, ir universitetų, rengiančių ar rengusių ergoterapeutus, organizuotų įvairių reabilitacijos (ergoterapijos) tobulinimo kursų, vykusių iki 2011 m. rugpjūčio 13 d., pažymėjimai ar jų kopijos, kuriais patvirtinama, kad tobulintasi ne mažiau kaip 144 val., bei darbdavio pažyma, kad asmuo iki 2011 m. rugpjūčio 13 d. yra išdirbęs ergoterapeutu sveikatos priežiūros įstaigoje, turinčioje licenciją teikti šias paslaugas, ne mažiau kaip 36 mėn. Bet kurios tobulinimosi kursų dalies trukmė turi būti ne trumpesnė kaip 66 val.</w:t>
      </w:r>
      <w:r>
        <w:rPr>
          <w:lang w:eastAsia="lt-LT"/>
        </w:rPr>
        <w:t>;</w:t>
      </w:r>
    </w:p>
    <w:p>
      <w:pPr>
        <w:ind w:firstLine="567"/>
        <w:jc w:val="both"/>
        <w:rPr>
          <w:lang w:val="en-US" w:eastAsia="lt-LT"/>
        </w:rPr>
      </w:pPr>
      <w:r>
        <w:rPr>
          <w:color w:val="000000"/>
          <w:lang w:eastAsia="lt-LT"/>
        </w:rPr>
        <w:t>6.4</w:t>
      </w:r>
      <w:r>
        <w:rPr>
          <w:color w:val="000000"/>
          <w:lang w:eastAsia="lt-LT"/>
        </w:rPr>
        <w:t>. diplomas, kuriuo patvirtinama, kad baigtos aukštojo mokslo studijos, ir Lietuvos Respublikos sveikatos apsaugos ministerijos iki 2007 m. vasario 10 d. išduota licencija verstis privačia ergoterapeuto veikla;</w:t>
      </w:r>
    </w:p>
    <w:p>
      <w:pPr>
        <w:ind w:firstLine="567"/>
        <w:jc w:val="both"/>
        <w:rPr>
          <w:lang w:val="en-US" w:eastAsia="lt-LT"/>
        </w:rPr>
      </w:pPr>
      <w:r>
        <w:rPr>
          <w:color w:val="000000"/>
          <w:lang w:eastAsia="lt-LT"/>
        </w:rPr>
        <w:t>6.5</w:t>
      </w:r>
      <w:r>
        <w:rPr>
          <w:color w:val="000000"/>
          <w:lang w:eastAsia="lt-LT"/>
        </w:rPr>
        <w:t xml:space="preserve">.  diplomas, kuriuo patvirtinama, kad  baigtos aukštojo mokslo biomedicinos mokslų srities medicinos ir sveikatos krypčių grupės ar gyvybės mokslų krypčių grupės studijos, ir profesinės kvalifikacijos pažymėjimas, kuriuo patvirtinama, kad suteikta ergoterapeuto profesinė kvalifikacija, išduoti iki 2011 m. rugpjūčio 13 d.</w:t>
      </w:r>
    </w:p>
    <w:p>
      <w:pPr>
        <w:ind w:firstLine="567"/>
        <w:jc w:val="both"/>
        <w:rPr>
          <w:color w:val="000000"/>
          <w:lang w:eastAsia="lt-LT"/>
        </w:rPr>
      </w:pPr>
    </w:p>
    <w:p>
      <w:pPr>
        <w:ind w:firstLine="567"/>
        <w:jc w:val="both"/>
        <w:rPr>
          <w:lang w:val="en-US" w:eastAsia="lt-LT"/>
        </w:rPr>
      </w:pPr>
      <w:r>
        <w:rPr>
          <w:color w:val="000000"/>
          <w:lang w:eastAsia="lt-LT"/>
        </w:rPr>
        <w:t>3 lentelė. Ergoterapeuto rengimą patvirtinančios pagrindinės studijos</w:t>
      </w:r>
    </w:p>
    <w:p>
      <w:pPr>
        <w:ind w:firstLine="629"/>
        <w:jc w:val="both"/>
        <w:rPr>
          <w:lang w:val="en-US" w:eastAsia="lt-LT"/>
        </w:rPr>
      </w:pPr>
    </w:p>
    <w:tbl>
      <w:tblPr>
        <w:tblW w:w="9075" w:type="dxa"/>
        <w:tblCellMar>
          <w:left w:w="0" w:type="dxa"/>
          <w:right w:w="0" w:type="dxa"/>
        </w:tblCellMar>
        <w:tblLook w:val="04A0" w:firstRow="1" w:lastRow="0" w:firstColumn="1" w:lastColumn="0" w:noHBand="0" w:noVBand="1"/>
      </w:tblPr>
      <w:tblGrid>
        <w:gridCol w:w="1493"/>
        <w:gridCol w:w="3150"/>
        <w:gridCol w:w="2231"/>
        <w:gridCol w:w="2201"/>
      </w:tblGrid>
      <w:tr>
        <w:trPr>
          <w:trHeight w:val="62"/>
          <w:tblHeader/>
        </w:trPr>
        <w:tc>
          <w:tcPr>
            <w:tcW w:w="1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Aukštoji mokykla</w:t>
            </w:r>
          </w:p>
        </w:tc>
        <w:tc>
          <w:tcPr>
            <w:tcW w:w="3148"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Ankstesnis aukštosios mokyklos pavadinimas</w:t>
            </w:r>
          </w:p>
        </w:tc>
        <w:tc>
          <w:tcPr>
            <w:tcW w:w="2230"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 xml:space="preserve">Specialybė, specialybės kursas arba studijų programa </w:t>
            </w:r>
          </w:p>
        </w:tc>
        <w:tc>
          <w:tcPr>
            <w:tcW w:w="2200"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pPr>
              <w:spacing w:line="256" w:lineRule="auto"/>
              <w:jc w:val="center"/>
              <w:rPr>
                <w:szCs w:val="24"/>
                <w:lang w:eastAsia="lt-LT"/>
              </w:rPr>
            </w:pPr>
            <w:r>
              <w:rPr>
                <w:b/>
                <w:bCs/>
                <w:color w:val="000000"/>
                <w:lang w:eastAsia="lt-LT"/>
              </w:rPr>
              <w:t>Kvalifikacija arba profesinė kvalifikacija</w:t>
            </w:r>
          </w:p>
        </w:tc>
      </w:tr>
      <w:tr>
        <w:trPr>
          <w:trHeight w:val="62"/>
        </w:trPr>
        <w:tc>
          <w:tcPr>
            <w:tcW w:w="1492"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Lietuvos sporto universitetas</w:t>
            </w:r>
          </w:p>
        </w:tc>
        <w:tc>
          <w:tcPr>
            <w:tcW w:w="3148"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Lietuvos valstybinis kūno kultūros institutas;</w:t>
            </w:r>
          </w:p>
          <w:p>
            <w:pPr>
              <w:spacing w:line="256" w:lineRule="auto"/>
              <w:rPr>
                <w:lang w:eastAsia="lt-LT"/>
              </w:rPr>
            </w:pPr>
            <w:r>
              <w:rPr>
                <w:color w:val="000000"/>
                <w:lang w:eastAsia="lt-LT"/>
              </w:rPr>
              <w:t>Lietuvos kūno kultūros institutas;</w:t>
            </w:r>
          </w:p>
          <w:p>
            <w:pPr>
              <w:spacing w:line="256" w:lineRule="auto"/>
              <w:rPr>
                <w:szCs w:val="24"/>
                <w:lang w:eastAsia="lt-LT"/>
              </w:rPr>
            </w:pPr>
            <w:r>
              <w:rPr>
                <w:color w:val="000000"/>
                <w:lang w:eastAsia="lt-LT"/>
              </w:rPr>
              <w:t>Lietuvos kūno kultūros akademija</w:t>
            </w:r>
          </w:p>
        </w:tc>
        <w:tc>
          <w:tcPr>
            <w:tcW w:w="223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Kūno kultūra;</w:t>
            </w:r>
          </w:p>
          <w:p>
            <w:pPr>
              <w:spacing w:line="256" w:lineRule="auto"/>
              <w:rPr>
                <w:lang w:eastAsia="lt-LT"/>
              </w:rPr>
            </w:pPr>
            <w:r>
              <w:rPr>
                <w:color w:val="000000"/>
                <w:lang w:eastAsia="lt-LT"/>
              </w:rPr>
              <w:t>Reabilitacija;</w:t>
            </w:r>
          </w:p>
          <w:p>
            <w:pPr>
              <w:spacing w:line="256" w:lineRule="auto"/>
              <w:rPr>
                <w:szCs w:val="24"/>
                <w:lang w:eastAsia="lt-LT"/>
              </w:rPr>
            </w:pPr>
            <w:r>
              <w:rPr>
                <w:color w:val="000000"/>
                <w:lang w:eastAsia="lt-LT"/>
              </w:rPr>
              <w:t>kineziterapija</w:t>
            </w:r>
          </w:p>
        </w:tc>
        <w:tc>
          <w:tcPr>
            <w:tcW w:w="220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Kūno kultūros dėstytojas;</w:t>
            </w:r>
          </w:p>
          <w:p>
            <w:pPr>
              <w:spacing w:line="256" w:lineRule="auto"/>
              <w:rPr>
                <w:szCs w:val="24"/>
                <w:lang w:eastAsia="lt-LT"/>
              </w:rPr>
            </w:pPr>
            <w:r>
              <w:rPr>
                <w:color w:val="000000"/>
                <w:lang w:eastAsia="lt-LT"/>
              </w:rPr>
              <w:t>kineziterapeutas</w:t>
            </w:r>
          </w:p>
        </w:tc>
      </w:tr>
      <w:tr>
        <w:trPr>
          <w:trHeight w:val="62"/>
        </w:trPr>
        <w:tc>
          <w:tcPr>
            <w:tcW w:w="1492"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Vilniaus universitetas</w:t>
            </w:r>
          </w:p>
        </w:tc>
        <w:tc>
          <w:tcPr>
            <w:tcW w:w="3148"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Vilniaus valstybinis universitetas;</w:t>
            </w:r>
          </w:p>
          <w:p>
            <w:pPr>
              <w:spacing w:line="256" w:lineRule="auto"/>
              <w:rPr>
                <w:lang w:eastAsia="lt-LT"/>
              </w:rPr>
            </w:pPr>
            <w:r>
              <w:rPr>
                <w:color w:val="000000"/>
                <w:lang w:eastAsia="lt-LT"/>
              </w:rPr>
              <w:t>Vilniaus valstybinis Vinco Kapsuko universitetas;</w:t>
            </w:r>
          </w:p>
          <w:p>
            <w:pPr>
              <w:spacing w:line="256" w:lineRule="auto"/>
              <w:rPr>
                <w:lang w:eastAsia="lt-LT"/>
              </w:rPr>
            </w:pPr>
            <w:r>
              <w:rPr>
                <w:color w:val="000000"/>
                <w:lang w:eastAsia="lt-LT"/>
              </w:rPr>
              <w:t>Vilniaus Darbo raudonosios vėliavos ordino valstybinis Vinco Kapsuko universitetas;</w:t>
            </w:r>
          </w:p>
          <w:p>
            <w:pPr>
              <w:spacing w:line="256" w:lineRule="auto"/>
              <w:rPr>
                <w:szCs w:val="24"/>
                <w:lang w:eastAsia="lt-LT"/>
              </w:rPr>
            </w:pPr>
            <w:r>
              <w:rPr>
                <w:color w:val="000000"/>
                <w:lang w:eastAsia="lt-LT"/>
              </w:rPr>
              <w:t>Vilniaus Darbo raudonosios vėliavos ir Tautų draugystės ordinų valstybinis Vinco Kapsuko universitetas</w:t>
            </w:r>
          </w:p>
        </w:tc>
        <w:tc>
          <w:tcPr>
            <w:tcW w:w="223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Biologija</w:t>
            </w:r>
          </w:p>
        </w:tc>
        <w:tc>
          <w:tcPr>
            <w:tcW w:w="2200" w:type="dxa"/>
            <w:tcBorders>
              <w:top w:val="nil"/>
              <w:left w:val="nil"/>
              <w:bottom w:val="single" w:sz="8" w:space="0" w:color="auto"/>
              <w:right w:val="single" w:sz="8" w:space="0" w:color="auto"/>
            </w:tcBorders>
            <w:tcMar>
              <w:top w:w="57" w:type="dxa"/>
              <w:left w:w="57" w:type="dxa"/>
              <w:bottom w:w="57" w:type="dxa"/>
              <w:right w:w="57" w:type="dxa"/>
            </w:tcMar>
            <w:hideMark/>
          </w:tcPr>
          <w:p>
            <w:pPr>
              <w:spacing w:line="256" w:lineRule="auto"/>
              <w:rPr>
                <w:szCs w:val="24"/>
                <w:lang w:eastAsia="lt-LT"/>
              </w:rPr>
            </w:pPr>
            <w:r>
              <w:rPr>
                <w:color w:val="000000"/>
                <w:lang w:eastAsia="lt-LT"/>
              </w:rPr>
              <w:t>Biologas;</w:t>
            </w:r>
          </w:p>
          <w:p>
            <w:pPr>
              <w:spacing w:line="256" w:lineRule="auto"/>
              <w:rPr>
                <w:lang w:eastAsia="lt-LT"/>
              </w:rPr>
            </w:pPr>
            <w:r>
              <w:rPr>
                <w:color w:val="000000"/>
                <w:lang w:eastAsia="lt-LT"/>
              </w:rPr>
              <w:t>biologijos dėstytojas;</w:t>
            </w:r>
          </w:p>
          <w:p>
            <w:pPr>
              <w:spacing w:line="256" w:lineRule="auto"/>
              <w:rPr>
                <w:szCs w:val="24"/>
                <w:lang w:eastAsia="lt-LT"/>
              </w:rPr>
            </w:pPr>
            <w:r>
              <w:rPr>
                <w:color w:val="000000"/>
                <w:lang w:eastAsia="lt-LT"/>
              </w:rPr>
              <w:t>biologas, biologijos ir chemijos dėstytojas</w:t>
            </w:r>
          </w:p>
        </w:tc>
      </w:tr>
    </w:tbl>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2022-05-01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1d0ad0c79b11ec8d9390588bf2de65">
        <w:r w:rsidRPr="00532B9F">
          <w:rPr>
            <w:rFonts w:ascii="Times New Roman" w:eastAsia="MS Mincho" w:hAnsi="Times New Roman"/>
            <w:sz w:val="20"/>
            <w:i/>
            <w:iCs/>
            <w:color w:val="0000FF" w:themeColor="hyperlink"/>
            <w:u w:val="single"/>
          </w:rPr>
          <w:t>V-857</w:t>
        </w:r>
      </w:fldSimple>
      <w:r>
        <w:rPr>
          <w:rFonts w:ascii="Times New Roman" w:eastAsia="MS Mincho" w:hAnsi="Times New Roman"/>
          <w:sz w:val="20"/>
          <w:i/>
          <w:iCs/>
        </w:rPr>
        <w:t>,
2022-04-29,
paskelbta TAR 2022-04-29, i. k. 2022-08967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4955D5C12C">
        <w:r w:rsidRPr="00532B9F">
          <w:rPr>
            <w:rFonts w:ascii="Times New Roman" w:eastAsia="MS Mincho" w:hAnsi="Times New Roman"/>
            <w:sz w:val="20"/>
            <w:iCs/>
            <w:color w:val="0000FF" w:themeColor="hyperlink"/>
            <w:u w:val="single"/>
          </w:rPr>
          <w:t>V-79</w:t>
        </w:r>
      </w:fldSimple>
      <w:r>
        <w:rPr>
          <w:rFonts w:ascii="Times New Roman" w:eastAsia="MS Mincho" w:hAnsi="Times New Roman"/>
          <w:sz w:val="20"/>
          <w:iCs/>
        </w:rPr>
        <w:t>,
2004-02-20,
Žin., 2004, Nr.
32-1030 (2004-02-28), i. k. 1042250ISAK0000V-79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4B941472DA">
        <w:r w:rsidRPr="00532B9F">
          <w:rPr>
            <w:rFonts w:ascii="Times New Roman" w:eastAsia="MS Mincho" w:hAnsi="Times New Roman"/>
            <w:sz w:val="20"/>
            <w:iCs/>
            <w:color w:val="0000FF" w:themeColor="hyperlink"/>
            <w:u w:val="single"/>
          </w:rPr>
          <w:t>V-71</w:t>
        </w:r>
      </w:fldSimple>
      <w:r>
        <w:rPr>
          <w:rFonts w:ascii="Times New Roman" w:eastAsia="MS Mincho" w:hAnsi="Times New Roman"/>
          <w:sz w:val="20"/>
          <w:iCs/>
        </w:rPr>
        <w:t>,
2006-01-27,
Žin., 2006, Nr.
14-500 (2006-02-04), i. k. 1062250ISAK0000V-71                </w:t>
      </w:r>
    </w:p>
    <w:p>
      <w:pPr>
        <w:jc w:val="both"/>
        <w:rPr>
          <w:rFonts w:ascii="Times New Roman" w:hAnsi="Times New Roman"/>
        </w:rPr>
      </w:pPr>
      <w:r>
        <w:rPr>
          <w:rFonts w:ascii="Times New Roman" w:hAnsi="Times New Roman"/>
          <w:sz w:val="20"/>
        </w:rPr>
        <w:t>Dėl Lietuvos Respublikos sveikatos apsaugos ministro 2003 m. sausio 6 d. įsakymo Nr. V-1 "Dėl Numerio gydytojo spaudui suteikimo ir panaikinimo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B1FF3ED4331">
        <w:r w:rsidRPr="00532B9F">
          <w:rPr>
            <w:rFonts w:ascii="Times New Roman" w:eastAsia="MS Mincho" w:hAnsi="Times New Roman"/>
            <w:sz w:val="20"/>
            <w:iCs/>
            <w:color w:val="0000FF" w:themeColor="hyperlink"/>
            <w:u w:val="single"/>
          </w:rPr>
          <w:t>V-673</w:t>
        </w:r>
      </w:fldSimple>
      <w:r>
        <w:rPr>
          <w:rFonts w:ascii="Times New Roman" w:eastAsia="MS Mincho" w:hAnsi="Times New Roman"/>
          <w:sz w:val="20"/>
          <w:iCs/>
        </w:rPr>
        <w:t>,
2006-08-01,
Žin., 2006, Nr.
87-3434 (2006-08-08), i. k. 1062250ISAK000V-673                </w:t>
      </w:r>
    </w:p>
    <w:p>
      <w:pPr>
        <w:jc w:val="both"/>
        <w:rPr>
          <w:rFonts w:ascii="Times New Roman" w:hAnsi="Times New Roman"/>
        </w:rPr>
      </w:pPr>
      <w:r>
        <w:rPr>
          <w:rFonts w:ascii="Times New Roman" w:hAnsi="Times New Roman"/>
          <w:sz w:val="20"/>
        </w:rPr>
        <w:t>Dėl Lietuvos Respublikos sveikatos apsaugos ministro 2003 m. sausio 6 d. įsakymo Nr. V-1 "Dėl Numerio gydytojo spaudui suteikimo ir panaikinimo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D365833358">
        <w:r w:rsidRPr="00532B9F">
          <w:rPr>
            <w:rFonts w:ascii="Times New Roman" w:eastAsia="MS Mincho" w:hAnsi="Times New Roman"/>
            <w:sz w:val="20"/>
            <w:iCs/>
            <w:color w:val="0000FF" w:themeColor="hyperlink"/>
            <w:u w:val="single"/>
          </w:rPr>
          <w:t>V-1019</w:t>
        </w:r>
      </w:fldSimple>
      <w:r>
        <w:rPr>
          <w:rFonts w:ascii="Times New Roman" w:eastAsia="MS Mincho" w:hAnsi="Times New Roman"/>
          <w:sz w:val="20"/>
          <w:iCs/>
        </w:rPr>
        <w:t>,
2006-12-04,
Žin., 2007, Nr.
12-505 (2007-01-30), i. k. 1062250ISAK00V-1019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A6A0DB747D">
        <w:r w:rsidRPr="00532B9F">
          <w:rPr>
            <w:rFonts w:ascii="Times New Roman" w:eastAsia="MS Mincho" w:hAnsi="Times New Roman"/>
            <w:sz w:val="20"/>
            <w:iCs/>
            <w:color w:val="0000FF" w:themeColor="hyperlink"/>
            <w:u w:val="single"/>
          </w:rPr>
          <w:t>V-828</w:t>
        </w:r>
      </w:fldSimple>
      <w:r>
        <w:rPr>
          <w:rFonts w:ascii="Times New Roman" w:eastAsia="MS Mincho" w:hAnsi="Times New Roman"/>
          <w:sz w:val="20"/>
          <w:iCs/>
        </w:rPr>
        <w:t>,
2009-10-01,
Žin., 2009, Nr.
120-5170 (2009-10-08), i. k. 1092250ISAK000V-828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BA8CD2C113">
        <w:r w:rsidRPr="00532B9F">
          <w:rPr>
            <w:rFonts w:ascii="Times New Roman" w:eastAsia="MS Mincho" w:hAnsi="Times New Roman"/>
            <w:sz w:val="20"/>
            <w:iCs/>
            <w:color w:val="0000FF" w:themeColor="hyperlink"/>
            <w:u w:val="single"/>
          </w:rPr>
          <w:t>V-893</w:t>
        </w:r>
      </w:fldSimple>
      <w:r>
        <w:rPr>
          <w:rFonts w:ascii="Times New Roman" w:eastAsia="MS Mincho" w:hAnsi="Times New Roman"/>
          <w:sz w:val="20"/>
          <w:iCs/>
        </w:rPr>
        <w:t>,
2010-10-11,
Žin., 2010, Nr.
122-6217 (2010-10-14), i. k. 1102250ISAK000V-893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A77E179327">
        <w:r w:rsidRPr="00532B9F">
          <w:rPr>
            <w:rFonts w:ascii="Times New Roman" w:eastAsia="MS Mincho" w:hAnsi="Times New Roman"/>
            <w:sz w:val="20"/>
            <w:iCs/>
            <w:color w:val="0000FF" w:themeColor="hyperlink"/>
            <w:u w:val="single"/>
          </w:rPr>
          <w:t>V-754</w:t>
        </w:r>
      </w:fldSimple>
      <w:r>
        <w:rPr>
          <w:rFonts w:ascii="Times New Roman" w:eastAsia="MS Mincho" w:hAnsi="Times New Roman"/>
          <w:sz w:val="20"/>
          <w:iCs/>
        </w:rPr>
        <w:t>,
2011-08-03,
Žin., 2011, Nr.
102-4787 (2011-08-12), i. k. 1112250ISAK000V-754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309012567C">
        <w:r w:rsidRPr="00532B9F">
          <w:rPr>
            <w:rFonts w:ascii="Times New Roman" w:eastAsia="MS Mincho" w:hAnsi="Times New Roman"/>
            <w:sz w:val="20"/>
            <w:iCs/>
            <w:color w:val="0000FF" w:themeColor="hyperlink"/>
            <w:u w:val="single"/>
          </w:rPr>
          <w:t>V-1153</w:t>
        </w:r>
      </w:fldSimple>
      <w:r>
        <w:rPr>
          <w:rFonts w:ascii="Times New Roman" w:eastAsia="MS Mincho" w:hAnsi="Times New Roman"/>
          <w:sz w:val="20"/>
          <w:iCs/>
        </w:rPr>
        <w:t>,
2012-12-13,
Žin., 2012, Nr.
148-7619 (2012-12-18), i. k. 1122250ISAK00V-1153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189DEF2D30">
        <w:r w:rsidRPr="00532B9F">
          <w:rPr>
            <w:rFonts w:ascii="Times New Roman" w:eastAsia="MS Mincho" w:hAnsi="Times New Roman"/>
            <w:sz w:val="20"/>
            <w:iCs/>
            <w:color w:val="0000FF" w:themeColor="hyperlink"/>
            <w:u w:val="single"/>
          </w:rPr>
          <w:t>V-194</w:t>
        </w:r>
      </w:fldSimple>
      <w:r>
        <w:rPr>
          <w:rFonts w:ascii="Times New Roman" w:eastAsia="MS Mincho" w:hAnsi="Times New Roman"/>
          <w:sz w:val="20"/>
          <w:iCs/>
        </w:rPr>
        <w:t>,
2013-02-22,
Žin., 2013, Nr.
22-1093 (2013-02-28), i. k. 1132250ISAK000V-194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E6D5B265144">
        <w:r w:rsidRPr="00532B9F">
          <w:rPr>
            <w:rFonts w:ascii="Times New Roman" w:eastAsia="MS Mincho" w:hAnsi="Times New Roman"/>
            <w:sz w:val="20"/>
            <w:iCs/>
            <w:color w:val="0000FF" w:themeColor="hyperlink"/>
            <w:u w:val="single"/>
          </w:rPr>
          <w:t>V-688</w:t>
        </w:r>
      </w:fldSimple>
      <w:r>
        <w:rPr>
          <w:rFonts w:ascii="Times New Roman" w:eastAsia="MS Mincho" w:hAnsi="Times New Roman"/>
          <w:sz w:val="20"/>
          <w:iCs/>
        </w:rPr>
        <w:t>,
2013-07-09,
Žin., 2013, Nr.
75-3807 (2013-07-13), i. k. 1132250ISAK000V-688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bf7c180aee111e5b12fbb7dc920ee2c">
        <w:r w:rsidRPr="00532B9F">
          <w:rPr>
            <w:rFonts w:ascii="Times New Roman" w:eastAsia="MS Mincho" w:hAnsi="Times New Roman"/>
            <w:sz w:val="20"/>
            <w:iCs/>
            <w:color w:val="0000FF" w:themeColor="hyperlink"/>
            <w:u w:val="single"/>
          </w:rPr>
          <w:t>V-1523</w:t>
        </w:r>
      </w:fldSimple>
      <w:r>
        <w:rPr>
          <w:rFonts w:ascii="Times New Roman" w:eastAsia="MS Mincho" w:hAnsi="Times New Roman"/>
          <w:sz w:val="20"/>
          <w:iCs/>
        </w:rPr>
        <w:t>,
2015-12-29,
paskelbta TAR 2015-12-30, i. k. 2015-20984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ba108e0def011e68503b67e3b82e8bd">
        <w:r w:rsidRPr="00532B9F">
          <w:rPr>
            <w:rFonts w:ascii="Times New Roman" w:eastAsia="MS Mincho" w:hAnsi="Times New Roman"/>
            <w:sz w:val="20"/>
            <w:iCs/>
            <w:color w:val="0000FF" w:themeColor="hyperlink"/>
            <w:u w:val="single"/>
          </w:rPr>
          <w:t>V-60</w:t>
        </w:r>
      </w:fldSimple>
      <w:r>
        <w:rPr>
          <w:rFonts w:ascii="Times New Roman" w:eastAsia="MS Mincho" w:hAnsi="Times New Roman"/>
          <w:sz w:val="20"/>
          <w:iCs/>
        </w:rPr>
        <w:t>,
2017-01-19,
paskelbta TAR 2017-01-20, i. k. 2017-01230                </w:t>
      </w:r>
    </w:p>
    <w:p>
      <w:pPr>
        <w:jc w:val="both"/>
        <w:rPr>
          <w:rFonts w:ascii="Times New Roman" w:hAnsi="Times New Roman"/>
        </w:rPr>
      </w:pPr>
      <w:r>
        <w:rPr>
          <w:rFonts w:ascii="Times New Roman" w:hAnsi="Times New Roman"/>
          <w:sz w:val="20"/>
        </w:rPr>
        <w:t>Įsakymas dėl Lietuvos Respublikos sveikatos apsaugos ministro 2003 m. sausio 6 d. įsakymo Nr. V-1 „Dėl Numerio sveikatos specialisto spaudui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e7bdc70853d11eab005936df725feed">
        <w:r w:rsidRPr="00532B9F">
          <w:rPr>
            <w:rFonts w:ascii="Times New Roman" w:eastAsia="MS Mincho" w:hAnsi="Times New Roman"/>
            <w:sz w:val="20"/>
            <w:iCs/>
            <w:color w:val="0000FF" w:themeColor="hyperlink"/>
            <w:u w:val="single"/>
          </w:rPr>
          <w:t>V-951</w:t>
        </w:r>
      </w:fldSimple>
      <w:r>
        <w:rPr>
          <w:rFonts w:ascii="Times New Roman" w:eastAsia="MS Mincho" w:hAnsi="Times New Roman"/>
          <w:sz w:val="20"/>
          <w:iCs/>
        </w:rPr>
        <w:t>,
2020-04-22,
paskelbta TAR 2020-04-23, i. k. 2020-08509                </w:t>
      </w:r>
    </w:p>
    <w:p>
      <w:pPr>
        <w:jc w:val="both"/>
        <w:rPr>
          <w:rFonts w:ascii="Times New Roman" w:hAnsi="Times New Roman"/>
        </w:rPr>
      </w:pPr>
      <w:r>
        <w:rPr>
          <w:rFonts w:ascii="Times New Roman" w:hAnsi="Times New Roman"/>
          <w:sz w:val="20"/>
        </w:rPr>
        <w:t>Dėl Lietuvos Respublikos sveikatos apsaugos ministro 2003 m. sausio 6 d. įsakymo Nr. V-1 ,,Dėl Numerio sveikatos specialisto spaudui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1ee9b099bd11ea9515f752ff221ec9">
        <w:r w:rsidRPr="00532B9F">
          <w:rPr>
            <w:rFonts w:ascii="Times New Roman" w:eastAsia="MS Mincho" w:hAnsi="Times New Roman"/>
            <w:sz w:val="20"/>
            <w:iCs/>
            <w:color w:val="0000FF" w:themeColor="hyperlink"/>
            <w:u w:val="single"/>
          </w:rPr>
          <w:t>V-1212</w:t>
        </w:r>
      </w:fldSimple>
      <w:r>
        <w:rPr>
          <w:rFonts w:ascii="Times New Roman" w:eastAsia="MS Mincho" w:hAnsi="Times New Roman"/>
          <w:sz w:val="20"/>
          <w:iCs/>
        </w:rPr>
        <w:t>,
2020-05-19,
paskelbta TAR 2020-05-19, i. k. 2020-10600                </w:t>
      </w:r>
    </w:p>
    <w:p>
      <w:pPr>
        <w:jc w:val="both"/>
        <w:rPr>
          <w:rFonts w:ascii="Times New Roman" w:hAnsi="Times New Roman"/>
        </w:rPr>
      </w:pPr>
      <w:r>
        <w:rPr>
          <w:rFonts w:ascii="Times New Roman" w:hAnsi="Times New Roman"/>
          <w:sz w:val="20"/>
        </w:rPr>
        <w:t>Dėl Lietuvos Respublikos sveikatos apsaugos ministro 2003 m. sausio 6 d. įsakymo Nr. V-1 „Dėl Specialisto spaudo numerio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75b49048cf11eb8d9fe110e148c770">
        <w:r w:rsidRPr="00532B9F">
          <w:rPr>
            <w:rFonts w:ascii="Times New Roman" w:eastAsia="MS Mincho" w:hAnsi="Times New Roman"/>
            <w:sz w:val="20"/>
            <w:iCs/>
            <w:color w:val="0000FF" w:themeColor="hyperlink"/>
            <w:u w:val="single"/>
          </w:rPr>
          <w:t>V-3027</w:t>
        </w:r>
      </w:fldSimple>
      <w:r>
        <w:rPr>
          <w:rFonts w:ascii="Times New Roman" w:eastAsia="MS Mincho" w:hAnsi="Times New Roman"/>
          <w:sz w:val="20"/>
          <w:iCs/>
        </w:rPr>
        <w:t>,
2020-12-26,
paskelbta TAR 2020-12-28, i. k. 2020-28644                </w:t>
      </w:r>
    </w:p>
    <w:p>
      <w:pPr>
        <w:jc w:val="both"/>
        <w:rPr>
          <w:rFonts w:ascii="Times New Roman" w:hAnsi="Times New Roman"/>
        </w:rPr>
      </w:pPr>
      <w:r>
        <w:rPr>
          <w:rFonts w:ascii="Times New Roman" w:hAnsi="Times New Roman"/>
          <w:sz w:val="20"/>
        </w:rPr>
        <w:t>Dėl Lietuvos Respublikos sveikatos apsaugos ministro 2003 m. sausio 6 d. įsakymo Nr. V-1 „Dėl Specialisto spaudo numerio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d8bc7050e911eb9dc7b575f08e8bea">
        <w:r w:rsidRPr="00532B9F">
          <w:rPr>
            <w:rFonts w:ascii="Times New Roman" w:eastAsia="MS Mincho" w:hAnsi="Times New Roman"/>
            <w:sz w:val="20"/>
            <w:iCs/>
            <w:color w:val="0000FF" w:themeColor="hyperlink"/>
            <w:u w:val="single"/>
          </w:rPr>
          <w:t>V-37</w:t>
        </w:r>
      </w:fldSimple>
      <w:r>
        <w:rPr>
          <w:rFonts w:ascii="Times New Roman" w:eastAsia="MS Mincho" w:hAnsi="Times New Roman"/>
          <w:sz w:val="20"/>
          <w:iCs/>
        </w:rPr>
        <w:t>,
2021-01-07,
paskelbta TAR 2021-01-07, i. k. 2021-00297                </w:t>
      </w:r>
    </w:p>
    <w:p>
      <w:pPr>
        <w:jc w:val="both"/>
        <w:rPr>
          <w:rFonts w:ascii="Times New Roman" w:hAnsi="Times New Roman"/>
        </w:rPr>
      </w:pPr>
      <w:r>
        <w:rPr>
          <w:rFonts w:ascii="Times New Roman" w:hAnsi="Times New Roman"/>
          <w:sz w:val="20"/>
        </w:rPr>
        <w:t>Dėl Lietuvos Respublikos sveikatos apsaugos ministro 2003 m. sausio 6 d. įsakymo Nr. V-1 „Dėl Specialisto spaudo numerio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535350324711ec992fe4cdfceb5666">
        <w:r w:rsidRPr="00532B9F">
          <w:rPr>
            <w:rFonts w:ascii="Times New Roman" w:eastAsia="MS Mincho" w:hAnsi="Times New Roman"/>
            <w:sz w:val="20"/>
            <w:iCs/>
            <w:color w:val="0000FF" w:themeColor="hyperlink"/>
            <w:u w:val="single"/>
          </w:rPr>
          <w:t>V-2377</w:t>
        </w:r>
      </w:fldSimple>
      <w:r>
        <w:rPr>
          <w:rFonts w:ascii="Times New Roman" w:eastAsia="MS Mincho" w:hAnsi="Times New Roman"/>
          <w:sz w:val="20"/>
          <w:iCs/>
        </w:rPr>
        <w:t>,
2021-10-21,
paskelbta TAR 2021-10-21, i. k. 2021-22004                </w:t>
      </w:r>
    </w:p>
    <w:p>
      <w:pPr>
        <w:jc w:val="both"/>
        <w:rPr>
          <w:rFonts w:ascii="Times New Roman" w:hAnsi="Times New Roman"/>
        </w:rPr>
      </w:pPr>
      <w:r>
        <w:rPr>
          <w:rFonts w:ascii="Times New Roman" w:hAnsi="Times New Roman"/>
          <w:sz w:val="20"/>
        </w:rPr>
        <w:t>Dėl Lietuvos Respublikos sveikatos apsaugos ministro 2003 m. sausio 6 d. įsakymo Nr. V-1 „Dėl Specialisto spaudo numerio suteikimo ir panaikinimo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d1d0ad0c79b11ec8d9390588bf2de65">
        <w:r w:rsidRPr="00532B9F">
          <w:rPr>
            <w:rFonts w:ascii="Times New Roman" w:eastAsia="MS Mincho" w:hAnsi="Times New Roman"/>
            <w:sz w:val="20"/>
            <w:iCs/>
            <w:color w:val="0000FF" w:themeColor="hyperlink"/>
            <w:u w:val="single"/>
          </w:rPr>
          <w:t>V-857</w:t>
        </w:r>
      </w:fldSimple>
      <w:r>
        <w:rPr>
          <w:rFonts w:ascii="Times New Roman" w:eastAsia="MS Mincho" w:hAnsi="Times New Roman"/>
          <w:sz w:val="20"/>
          <w:iCs/>
        </w:rPr>
        <w:t>,
2022-04-29,
paskelbta TAR 2022-04-29, i. k. 2022-08967                </w:t>
      </w:r>
    </w:p>
    <w:p>
      <w:pPr>
        <w:jc w:val="both"/>
        <w:rPr>
          <w:rFonts w:ascii="Times New Roman" w:hAnsi="Times New Roman"/>
        </w:rPr>
      </w:pPr>
      <w:r>
        <w:rPr>
          <w:rFonts w:ascii="Times New Roman" w:hAnsi="Times New Roman"/>
          <w:sz w:val="20"/>
        </w:rPr>
        <w:t>Dėl Lietuvos Respublikos sveikatos apsaugos ministro 2003 m. sausio 6 d. įsakymo Nr. V-1 „Dėl Specialisto spaudo numerio suteikimo ir panaikinimo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9639"/>
      </w:tabs>
      <w:rPr>
        <w:sz w:val="20"/>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9639"/>
      </w:tabs>
      <w:rPr>
        <w:sz w:val="20"/>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9639"/>
      </w:tabs>
      <w:rPr>
        <w:sz w:val="20"/>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szCs w:val="24"/>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9639"/>
      </w:tabs>
      <w:rPr>
        <w:sz w:val="20"/>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9639"/>
      </w:tabs>
      <w:rPr>
        <w:sz w:val="20"/>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color w:val="EEECE1"/>
        <w:szCs w:val="24"/>
      </w:rPr>
    </w:pPr>
    <w:r>
      <w:rPr>
        <w:color w:val="EEECE1"/>
        <w:szCs w:val="24"/>
      </w:rPr>
      <w:fldChar w:fldCharType="begin"/>
    </w:r>
    <w:r>
      <w:rPr>
        <w:color w:val="EEECE1"/>
        <w:szCs w:val="24"/>
      </w:rPr>
      <w:instrText xml:space="preserve">PAGE  </w:instrText>
    </w:r>
    <w:r>
      <w:rPr>
        <w:color w:val="EEECE1"/>
        <w:szCs w:val="24"/>
      </w:rPr>
      <w:fldChar w:fldCharType="separate"/>
    </w:r>
    <w:r>
      <w:rPr>
        <w:color w:val="EEECE1"/>
        <w:szCs w:val="24"/>
      </w:rPr>
      <w:t>4</w:t>
    </w:r>
    <w:r>
      <w:rPr>
        <w:color w:val="EEECE1"/>
        <w:szCs w:val="24"/>
      </w:rPr>
      <w:fldChar w:fldCharType="end"/>
    </w:r>
  </w:p>
  <w:p>
    <w:pPr>
      <w:tabs>
        <w:tab w:val="center" w:pos="4153"/>
        <w:tab w:val="right" w:pos="8306"/>
      </w:tabs>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color w:val="EEECE1"/>
        <w:szCs w:val="24"/>
      </w:rPr>
    </w:pPr>
    <w:r>
      <w:rPr>
        <w:color w:val="EEECE1"/>
        <w:szCs w:val="24"/>
      </w:rPr>
      <w:fldChar w:fldCharType="begin"/>
    </w:r>
    <w:r>
      <w:rPr>
        <w:color w:val="EEECE1"/>
        <w:szCs w:val="24"/>
      </w:rPr>
      <w:instrText xml:space="preserve">PAGE  </w:instrText>
    </w:r>
    <w:r>
      <w:rPr>
        <w:color w:val="EEECE1"/>
        <w:szCs w:val="24"/>
      </w:rPr>
      <w:fldChar w:fldCharType="separate"/>
    </w:r>
    <w:r>
      <w:rPr>
        <w:color w:val="EEECE1"/>
        <w:szCs w:val="24"/>
      </w:rPr>
      <w:t>4</w:t>
    </w:r>
    <w:r>
      <w:rPr>
        <w:color w:val="EEECE1"/>
        <w:szCs w:val="24"/>
      </w:rPr>
      <w:fldChar w:fldCharType="end"/>
    </w:r>
  </w:p>
  <w:p>
    <w:pPr>
      <w:tabs>
        <w:tab w:val="center" w:pos="4153"/>
        <w:tab w:val="right" w:pos="8306"/>
      </w:tabs>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color w:val="EEECE1"/>
        <w:szCs w:val="24"/>
      </w:rPr>
    </w:pPr>
    <w:r>
      <w:rPr>
        <w:color w:val="EEECE1"/>
        <w:szCs w:val="24"/>
      </w:rPr>
      <w:fldChar w:fldCharType="begin"/>
    </w:r>
    <w:r>
      <w:rPr>
        <w:color w:val="EEECE1"/>
        <w:szCs w:val="24"/>
      </w:rPr>
      <w:instrText xml:space="preserve">PAGE  </w:instrText>
    </w:r>
    <w:r>
      <w:rPr>
        <w:color w:val="EEECE1"/>
        <w:szCs w:val="24"/>
      </w:rPr>
      <w:fldChar w:fldCharType="separate"/>
    </w:r>
    <w:r>
      <w:rPr>
        <w:color w:val="EEECE1"/>
        <w:szCs w:val="24"/>
      </w:rPr>
      <w:t>4</w:t>
    </w:r>
    <w:r>
      <w:rPr>
        <w:color w:val="EEECE1"/>
        <w:szCs w:val="24"/>
      </w:rPr>
      <w:fldChar w:fldCharType="end"/>
    </w:r>
  </w:p>
  <w:p>
    <w:pPr>
      <w:tabs>
        <w:tab w:val="center" w:pos="4153"/>
        <w:tab w:val="right" w:pos="8306"/>
      </w:tabs>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color w:val="EEECE1"/>
        <w:szCs w:val="24"/>
      </w:rPr>
    </w:pPr>
    <w:r>
      <w:rPr>
        <w:color w:val="EEECE1"/>
        <w:szCs w:val="24"/>
      </w:rPr>
      <w:fldChar w:fldCharType="begin"/>
    </w:r>
    <w:r>
      <w:rPr>
        <w:color w:val="EEECE1"/>
        <w:szCs w:val="24"/>
      </w:rPr>
      <w:instrText xml:space="preserve">PAGE  </w:instrText>
    </w:r>
    <w:r>
      <w:rPr>
        <w:color w:val="EEECE1"/>
        <w:szCs w:val="24"/>
      </w:rPr>
      <w:fldChar w:fldCharType="separate"/>
    </w:r>
    <w:r>
      <w:rPr>
        <w:color w:val="EEECE1"/>
        <w:szCs w:val="24"/>
      </w:rPr>
      <w:t>4</w:t>
    </w:r>
    <w:r>
      <w:rPr>
        <w:color w:val="EEECE1"/>
        <w:szCs w:val="24"/>
      </w:rPr>
      <w:fldChar w:fldCharType="end"/>
    </w:r>
  </w:p>
  <w:p>
    <w:pPr>
      <w:tabs>
        <w:tab w:val="center" w:pos="4153"/>
        <w:tab w:val="right" w:pos="8306"/>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szCs w:val="24"/>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color w:val="EEECE1"/>
        <w:szCs w:val="24"/>
      </w:rPr>
    </w:pPr>
    <w:r>
      <w:rPr>
        <w:color w:val="EEECE1"/>
        <w:szCs w:val="24"/>
      </w:rPr>
      <w:fldChar w:fldCharType="begin"/>
    </w:r>
    <w:r>
      <w:rPr>
        <w:color w:val="EEECE1"/>
        <w:szCs w:val="24"/>
      </w:rPr>
      <w:instrText xml:space="preserve">PAGE  </w:instrText>
    </w:r>
    <w:r>
      <w:rPr>
        <w:color w:val="EEECE1"/>
        <w:szCs w:val="24"/>
      </w:rPr>
      <w:fldChar w:fldCharType="separate"/>
    </w:r>
    <w:r>
      <w:rPr>
        <w:color w:val="EEECE1"/>
        <w:szCs w:val="24"/>
      </w:rPr>
      <w:t>4</w:t>
    </w:r>
    <w:r>
      <w:rPr>
        <w:color w:val="EEECE1"/>
        <w:szCs w:val="24"/>
      </w:rPr>
      <w:fldChar w:fldCharType="end"/>
    </w:r>
  </w:p>
  <w:p>
    <w:pPr>
      <w:tabs>
        <w:tab w:val="center" w:pos="4153"/>
        <w:tab w:val="right" w:pos="8306"/>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14</w:t>
    </w:r>
    <w:r>
      <w:fldChar w:fldCharType="end"/>
    </w:r>
  </w:p>
  <w:p>
    <w:pPr>
      <w:tabs>
        <w:tab w:val="center" w:pos="4153"/>
        <w:tab w:val="right" w:pos="8306"/>
      </w:tabs>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6770"/>
  <w15:docId w15:val="{E898D016-08EF-4911-84FD-AA98E35F9C4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1593276281">
      <w:marLeft w:val="0"/>
      <w:marRight w:val="-113"/>
      <w:marTop w:val="0"/>
      <w:marBottom w:val="0"/>
      <w:divBdr>
        <w:top w:val="none" w:sz="0" w:space="0" w:color="auto"/>
        <w:left w:val="none" w:sz="0" w:space="0" w:color="auto"/>
        <w:bottom w:val="single" w:sz="8" w:space="2"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9.xml"/>
  <Relationship Id="rId11" Type="http://schemas.openxmlformats.org/officeDocument/2006/relationships/footer" Target="footer20.xml"/>
  <Relationship Id="rId12" Type="http://schemas.openxmlformats.org/officeDocument/2006/relationships/header" Target="header21.xml"/>
  <Relationship Id="rId13" Type="http://schemas.openxmlformats.org/officeDocument/2006/relationships/footer" Target="footer2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19.xml"/>
  <Relationship Id="rId9" Type="http://schemas.openxmlformats.org/officeDocument/2006/relationships/header" Target="header2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67</TotalTime>
  <Pages>12</Pages>
  <Words>19564</Words>
  <Characters>11152</Characters>
  <Application>Microsoft Office Word</Application>
  <DocSecurity>0</DocSecurity>
  <Lines>92</Lines>
  <Paragraphs>61</Paragraphs>
  <ScaleCrop>false</ScaleCrop>
  <Company/>
  <LinksUpToDate>false</LinksUpToDate>
  <CharactersWithSpaces>30655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2015-08-10T23:45:00Z</dcterms:created>
  <dc:creator>marina.buivid@gmail.com</dc:creator>
  <lastModifiedBy>TAMALIŪNIENĖ Vilija</lastModifiedBy>
  <dcterms:modified xsi:type="dcterms:W3CDTF">2022-05-03T11:38:00Z</dcterms:modified>
  <revision>30</revision>
</coreProperties>
</file>