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2017-07-05 iki 2017-11-06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59120FF6AE21">
        <w:r w:rsidRPr="00532B9F">
          <w:rPr>
            <w:rFonts w:ascii="Times New Roman" w:eastAsia="MS Mincho" w:hAnsi="Times New Roman"/>
            <w:sz w:val="20"/>
            <w:i/>
            <w:iCs/>
            <w:color w:val="0000FF" w:themeColor="hyperlink"/>
            <w:u w:val="single"/>
          </w:rPr>
          <w:t>84-4405</w:t>
        </w:r>
      </w:fldSimple>
      <w:r>
        <w:rPr>
          <w:rFonts w:ascii="Times New Roman" w:eastAsia="MS Mincho" w:hAnsi="Times New Roman"/>
          <w:sz w:val="20"/>
          <w:i/>
          <w:iCs/>
        </w:rPr>
        <w:t>, i. k. 1122250ISAK000V-698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2017-01-01:</w:t>
      </w:r>
    </w:p>
    <w:p>
      <w:pPr>
        <w:rPr>
          <w:rFonts w:ascii="Times New Roman" w:hAnsi="Times New Roman"/>
          <w:sz w:val="20"/>
          <w:i/>
        </w:rPr>
      </w:pPr>
      <w:r>
        <w:rPr>
          <w:rFonts w:ascii="Times New Roman" w:hAnsi="Times New Roman"/>
          <w:sz w:val="20"/>
          <w:i/>
        </w:rPr>
        <w:t xml:space="preserve">Nr. </w:t>
      </w:r>
      <w:fldSimple w:instr="HYPERLINK https://www.e-tar.lt/portal/legalAct.html?documentId=5b4743a0ce6311e69e09f35d37acd719">
        <w:r w:rsidRPr="00532B9F">
          <w:rPr>
            <w:rFonts w:ascii="Times New Roman" w:eastAsia="MS Mincho" w:hAnsi="Times New Roman"/>
            <w:sz w:val="20"/>
            <w:i/>
            <w:iCs/>
            <w:color w:val="0000FF" w:themeColor="hyperlink"/>
            <w:u w:val="single"/>
          </w:rPr>
          <w:t>V-1507</w:t>
        </w:r>
      </w:fldSimple>
      <w:r>
        <w:rPr>
          <w:rFonts w:ascii="Times New Roman" w:eastAsia="MS Mincho" w:hAnsi="Times New Roman"/>
          <w:sz w:val="20"/>
          <w:i/>
          <w:iCs/>
        </w:rPr>
        <w:t>,
2016-12-29,
paskelbta TAR 2016-12-30, i. k. 2016-30050                </w:t>
      </w:r>
    </w:p>
    <w:p>
      <w:pPr>
        <w:rPr>
          <w:rFonts w:ascii="Times New Roman" w:hAnsi="Times New Roman"/>
          <w:sz w:val="22"/>
        </w:rPr>
      </w:pPr>
    </w:p>
    <w:p>
      <w:pPr>
        <w:ind w:left="420"/>
        <w:jc w:val="center"/>
        <w:rPr>
          <w:b/>
          <w:szCs w:val="24"/>
          <w:lang w:eastAsia="lt-LT"/>
        </w:rPr>
      </w:pPr>
      <w:r>
        <w:rPr>
          <w:b/>
          <w:szCs w:val="24"/>
          <w:lang w:eastAsia="lt-LT"/>
        </w:rPr>
        <w:t>LIETUVOS RESPUBLIKOS SVEIKATOS APSAUGOS MINISTRAS</w:t>
      </w:r>
    </w:p>
    <w:p>
      <w:pPr>
        <w:ind w:left="420"/>
        <w:rPr>
          <w:szCs w:val="24"/>
          <w:lang w:eastAsia="lt-LT"/>
        </w:rPr>
      </w:pPr>
    </w:p>
    <w:p>
      <w:pPr>
        <w:ind w:left="420"/>
        <w:jc w:val="center"/>
        <w:rPr>
          <w:b/>
          <w:szCs w:val="24"/>
          <w:lang w:eastAsia="lt-LT"/>
        </w:rPr>
      </w:pPr>
      <w:r>
        <w:rPr>
          <w:b/>
          <w:szCs w:val="24"/>
          <w:lang w:eastAsia="lt-LT"/>
        </w:rPr>
        <w:t>ĮSAKYMAS</w:t>
      </w:r>
    </w:p>
    <w:p>
      <w:pPr>
        <w:ind w:left="420"/>
        <w:jc w:val="center"/>
        <w:rPr>
          <w:b/>
          <w:szCs w:val="24"/>
          <w:lang w:eastAsia="lt-LT"/>
        </w:rPr>
      </w:pPr>
      <w:r>
        <w:rPr>
          <w:b/>
          <w:szCs w:val="24"/>
          <w:lang w:eastAsia="lt-LT"/>
        </w:rPr>
        <w:t>DĖL ORTOPEDIJOS TECHNINIŲ PRIEMONIŲ, KURIŲ ĮSIGIJIMO IŠLAIDOS KOMPENSUOJAMOS IŠ PRIVALOMOJO SVEIKATOS DRAUDIMO FONDO BIUDŽETO, IR JŲ BAZINIŲ KAINŲ SĄRAŠŲ PATVIRTINIMO</w:t>
      </w:r>
    </w:p>
    <w:p>
      <w:pPr>
        <w:ind w:left="420"/>
        <w:jc w:val="center"/>
        <w:rPr>
          <w:b/>
          <w:szCs w:val="24"/>
          <w:lang w:eastAsia="lt-LT"/>
        </w:rPr>
      </w:pPr>
    </w:p>
    <w:p>
      <w:pPr>
        <w:ind w:left="420"/>
        <w:jc w:val="center"/>
        <w:rPr>
          <w:color w:val="000000"/>
        </w:rPr>
      </w:pPr>
      <w:r>
        <w:rPr>
          <w:color w:val="000000"/>
        </w:rPr>
        <w:t>2012 m. liepos 5 d. Nr. V-698</w:t>
      </w:r>
    </w:p>
    <w:p>
      <w:pPr>
        <w:ind w:left="420"/>
        <w:jc w:val="center"/>
        <w:rPr>
          <w:color w:val="000000"/>
        </w:rPr>
      </w:pPr>
      <w:r>
        <w:rPr>
          <w:color w:val="000000"/>
        </w:rPr>
        <w:t>Vilnius</w:t>
      </w:r>
    </w:p>
    <w:p>
      <w:pPr>
        <w:ind w:left="420"/>
        <w:jc w:val="center"/>
        <w:rPr>
          <w:b/>
          <w:szCs w:val="24"/>
          <w:lang w:eastAsia="lt-LT"/>
        </w:rPr>
      </w:pPr>
    </w:p>
    <w:p>
      <w:pPr>
        <w:suppressAutoHyphens/>
        <w:jc w:val="center"/>
        <w:textAlignment w:val="center"/>
        <w:rPr>
          <w:szCs w:val="24"/>
          <w:lang w:eastAsia="lt-LT"/>
        </w:rPr>
      </w:pPr>
    </w:p>
    <w:p>
      <w:pPr>
        <w:suppressAutoHyphens/>
        <w:ind w:firstLine="851"/>
        <w:jc w:val="both"/>
        <w:textAlignment w:val="center"/>
        <w:rPr>
          <w:szCs w:val="24"/>
          <w:lang w:eastAsia="lt-LT"/>
        </w:rPr>
      </w:pPr>
      <w:r>
        <w:rPr>
          <w:szCs w:val="24"/>
          <w:lang w:eastAsia="lt-LT"/>
        </w:rPr>
        <w:t>Vadovaudamasis Lietuvos Respublikos sveikatos draudimo įstatymo 9 straipsnio 3 dalies 4 punktu ir siekdamas racionaliau naudoti Privalomojo sveikatos draudimo fondo biudžeto lėšas:</w:t>
      </w:r>
    </w:p>
    <w:p>
      <w:pPr>
        <w:suppressAutoHyphens/>
        <w:ind w:firstLine="851"/>
        <w:jc w:val="both"/>
        <w:textAlignment w:val="center"/>
        <w:rPr>
          <w:szCs w:val="24"/>
          <w:lang w:eastAsia="lt-LT"/>
        </w:rPr>
      </w:pPr>
      <w:r>
        <w:rPr>
          <w:szCs w:val="24"/>
          <w:lang w:eastAsia="lt-LT"/>
        </w:rPr>
        <w:t>1</w:t>
      </w:r>
      <w:r>
        <w:rPr>
          <w:szCs w:val="24"/>
          <w:lang w:eastAsia="lt-LT"/>
        </w:rPr>
        <w:t>. T v i r t i n u pridedamus:</w:t>
      </w:r>
    </w:p>
    <w:p>
      <w:pPr>
        <w:suppressAutoHyphens/>
        <w:ind w:firstLine="851"/>
        <w:jc w:val="both"/>
        <w:textAlignment w:val="center"/>
        <w:rPr>
          <w:szCs w:val="24"/>
          <w:lang w:eastAsia="lt-LT"/>
        </w:rPr>
      </w:pPr>
      <w:r>
        <w:rPr>
          <w:szCs w:val="24"/>
          <w:lang w:eastAsia="lt-LT"/>
        </w:rPr>
        <w:t>1.1</w:t>
      </w:r>
      <w:r>
        <w:rPr>
          <w:szCs w:val="24"/>
          <w:lang w:eastAsia="lt-LT"/>
        </w:rPr>
        <w:t>. Pirmąjį ortopedijos techninių priemonių, kurių įsigijimo išlaidos 100 proc. kompensuojamos iš Privalomojo sveikatos draudimo fondo biudžeto, ir jų bazinių kainų sąrašą;</w:t>
      </w:r>
    </w:p>
    <w:p>
      <w:pPr>
        <w:suppressAutoHyphens/>
        <w:ind w:firstLine="851"/>
        <w:jc w:val="both"/>
        <w:textAlignment w:val="center"/>
        <w:rPr>
          <w:szCs w:val="24"/>
          <w:lang w:eastAsia="lt-LT"/>
        </w:rPr>
      </w:pPr>
      <w:r>
        <w:rPr>
          <w:szCs w:val="24"/>
          <w:lang w:eastAsia="lt-LT"/>
        </w:rPr>
        <w:t>1.</w:t>
      </w:r>
      <w:r>
        <w:t>2</w:t>
      </w:r>
      <w:r>
        <w:t>.</w:t>
      </w:r>
      <w:r>
        <w:rPr>
          <w:szCs w:val="24"/>
          <w:lang w:eastAsia="lt-LT"/>
        </w:rPr>
        <w:t xml:space="preserve"> Antrąjį ortopedijos techninių priemonių, kurių įsigijimo išlaidos 100 arba 80 proc. kompensuojamos iš Privalomojo sveikatos draudimo fondo biudžeto, ir jų bazinių kainų sąrašą;</w:t>
      </w:r>
    </w:p>
    <w:p>
      <w:pPr>
        <w:suppressAutoHyphens/>
        <w:ind w:firstLine="851"/>
        <w:jc w:val="both"/>
        <w:textAlignment w:val="center"/>
        <w:rPr>
          <w:szCs w:val="24"/>
          <w:lang w:eastAsia="lt-LT"/>
        </w:rPr>
      </w:pPr>
      <w:r>
        <w:rPr>
          <w:szCs w:val="24"/>
          <w:lang w:eastAsia="lt-LT"/>
        </w:rPr>
        <w:t>1.</w:t>
      </w:r>
      <w:r>
        <w:t>3</w:t>
      </w:r>
      <w:r>
        <w:t>.</w:t>
      </w:r>
      <w:r>
        <w:rPr>
          <w:szCs w:val="24"/>
          <w:lang w:eastAsia="lt-LT"/>
        </w:rPr>
        <w:t xml:space="preserve"> Trečiąjį ortopedijos techninių priemonių, kurių įsigijimo išlaidos 100, 95, 80 arba 50 proc. kompensuojamos iš Privalomojo sveikatos draudimo fondo biudžeto, ir jų bazinių kainų sąrašą.</w:t>
      </w:r>
    </w:p>
    <w:p>
      <w:pPr>
        <w:suppressAutoHyphens/>
        <w:ind w:firstLine="851"/>
        <w:jc w:val="both"/>
        <w:textAlignment w:val="center"/>
      </w:pPr>
      <w:r>
        <w:rPr>
          <w:szCs w:val="24"/>
          <w:lang w:eastAsia="lt-LT"/>
        </w:rPr>
        <w:t>2</w:t>
      </w:r>
      <w:r>
        <w:rPr>
          <w:szCs w:val="24"/>
          <w:lang w:eastAsia="lt-LT"/>
        </w:rPr>
        <w:t>. P a v e d u įsakymo vykdymo kontrolę viceministrui pagal veiklos sritį.</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aps/>
          <w:color w:val="000000"/>
        </w:rPr>
      </w:pPr>
      <w:r>
        <w:rPr>
          <w:caps/>
          <w:color w:val="000000"/>
        </w:rPr>
        <w:t>SVEIKATOS APSAUGOS MINISTRAS</w:t>
        <w:tab/>
        <w:t>RAIMONDAS ŠUKYS</w:t>
      </w:r>
    </w:p>
    <w:p>
      <w:pPr>
        <w:widowControl w:val="0"/>
        <w:tabs>
          <w:tab w:val="right" w:pos="9071"/>
        </w:tabs>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pPr>
    </w:p>
    <w:p/>
    <w:p>
      <w:pPr>
        <w:ind w:left="5102"/>
        <w:rPr>
          <w:szCs w:val="24"/>
          <w:lang w:eastAsia="lt-LT"/>
        </w:rPr>
      </w:pPr>
      <w:r>
        <w:rPr>
          <w:szCs w:val="24"/>
          <w:lang w:eastAsia="lt-LT"/>
        </w:rPr>
        <w:t>PATVIRTINTA</w:t>
      </w:r>
    </w:p>
    <w:p>
      <w:pPr>
        <w:ind w:left="5102"/>
        <w:rPr>
          <w:szCs w:val="24"/>
          <w:lang w:eastAsia="lt-LT"/>
        </w:rPr>
      </w:pPr>
      <w:r>
        <w:rPr>
          <w:szCs w:val="24"/>
          <w:lang w:eastAsia="lt-LT"/>
        </w:rPr>
        <w:t>Lietuvos Respublikos sveikatos apsaugos ministro 2012 m. liepos 5 d. įsakymu Nr. V-698 (2016 m. gruodžio 29 d. įsakymo Nr. V-1507 redakcija)</w:t>
      </w:r>
    </w:p>
    <w:p>
      <w:pPr>
        <w:tabs>
          <w:tab w:val="left" w:pos="494"/>
          <w:tab w:val="left" w:pos="1134"/>
        </w:tabs>
        <w:ind w:left="6420"/>
        <w:jc w:val="both"/>
        <w:rPr>
          <w:szCs w:val="24"/>
          <w:lang w:eastAsia="lt-LT"/>
        </w:rPr>
      </w:pPr>
    </w:p>
    <w:p>
      <w:pPr>
        <w:tabs>
          <w:tab w:val="left" w:pos="494"/>
          <w:tab w:val="left" w:pos="1134"/>
        </w:tabs>
        <w:ind w:left="6420"/>
        <w:jc w:val="both"/>
        <w:rPr>
          <w:szCs w:val="24"/>
          <w:lang w:eastAsia="lt-LT"/>
        </w:rPr>
      </w:pPr>
    </w:p>
    <w:p>
      <w:pPr>
        <w:jc w:val="center"/>
        <w:rPr>
          <w:rFonts w:eastAsia="Calibri"/>
          <w:b/>
          <w:szCs w:val="24"/>
        </w:rPr>
      </w:pPr>
      <w:r>
        <w:rPr>
          <w:b/>
          <w:szCs w:val="24"/>
          <w:lang w:eastAsia="lt-LT"/>
        </w:rPr>
        <w:t>PIRMASIS ORTOPEDIJOS TECHNINIŲ PRIEMONIŲ, KURIŲ ĮSIGIJIMO IŠLAIDOS 100 PROC. KOMPENSUOJAMOS IŠ PRIVALOMOJO SVEIKATOS DRAUDIMO FONDO BIUDŽETO, IR JŲ BAZINIŲ KAINŲ SĄRAŠAS</w:t>
      </w:r>
    </w:p>
    <w:p>
      <w:pPr>
        <w:tabs>
          <w:tab w:val="right" w:pos="9638"/>
        </w:tabs>
        <w:jc w:val="both"/>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69"/>
        <w:gridCol w:w="790"/>
        <w:gridCol w:w="956"/>
        <w:gridCol w:w="900"/>
        <w:gridCol w:w="706"/>
        <w:gridCol w:w="3387"/>
        <w:gridCol w:w="284"/>
        <w:gridCol w:w="284"/>
        <w:gridCol w:w="284"/>
        <w:gridCol w:w="284"/>
        <w:gridCol w:w="284"/>
        <w:gridCol w:w="284"/>
        <w:gridCol w:w="284"/>
        <w:gridCol w:w="284"/>
        <w:gridCol w:w="284"/>
        <w:gridCol w:w="284"/>
        <w:gridCol w:w="6"/>
        <w:gridCol w:w="6"/>
      </w:tblGrid>
      <w:tr>
        <w:trPr>
          <w:gridAfter w:val="2"/>
          <w:wAfter w:w="12" w:type="dxa"/>
          <w:trHeight w:val="525"/>
        </w:trPr>
        <w:tc>
          <w:tcPr>
            <w:tcW w:w="369" w:type="dxa"/>
            <w:vMerge w:val="restart"/>
            <w:vAlign w:val="center"/>
            <w:hideMark/>
          </w:tcPr>
          <w:p>
            <w:pPr>
              <w:ind w:left="-114" w:right="-133"/>
              <w:jc w:val="center"/>
              <w:rPr>
                <w:b/>
                <w:bCs/>
                <w:sz w:val="16"/>
                <w:szCs w:val="16"/>
              </w:rPr>
            </w:pPr>
            <w:r>
              <w:rPr>
                <w:b/>
                <w:bCs/>
                <w:sz w:val="16"/>
                <w:szCs w:val="16"/>
              </w:rPr>
              <w:t>Eil.</w:t>
              <w:br/>
              <w:t>Nr.</w:t>
            </w:r>
          </w:p>
        </w:tc>
        <w:tc>
          <w:tcPr>
            <w:tcW w:w="790" w:type="dxa"/>
            <w:vMerge w:val="restart"/>
            <w:textDirection w:val="btLr"/>
            <w:vAlign w:val="center"/>
            <w:hideMark/>
          </w:tcPr>
          <w:p>
            <w:pPr>
              <w:ind w:left="-189" w:right="-264" w:firstLine="7"/>
              <w:jc w:val="center"/>
              <w:rPr>
                <w:b/>
                <w:bCs/>
                <w:sz w:val="16"/>
                <w:szCs w:val="16"/>
              </w:rPr>
            </w:pPr>
            <w:r>
              <w:rPr>
                <w:b/>
                <w:bCs/>
                <w:sz w:val="16"/>
                <w:szCs w:val="16"/>
              </w:rPr>
              <w:t>Lietuvos standartas LST EN ISO 9999:2011 „Neįgaliesiems skirtos pagalbinės priemonės. Klasifikacija ir terminija (ISO 9999:2011)“</w:t>
            </w:r>
          </w:p>
        </w:tc>
        <w:tc>
          <w:tcPr>
            <w:tcW w:w="956" w:type="dxa"/>
            <w:vMerge w:val="restart"/>
            <w:textDirection w:val="btLr"/>
            <w:vAlign w:val="center"/>
            <w:hideMark/>
          </w:tcPr>
          <w:p>
            <w:pPr>
              <w:ind w:left="19" w:right="-25"/>
              <w:jc w:val="center"/>
              <w:rPr>
                <w:b/>
                <w:bCs/>
                <w:sz w:val="16"/>
                <w:szCs w:val="16"/>
              </w:rPr>
            </w:pPr>
            <w:r>
              <w:rPr>
                <w:b/>
                <w:bCs/>
                <w:sz w:val="16"/>
                <w:szCs w:val="16"/>
              </w:rPr>
              <w:t>Ortopedijos techninės priemonės pavadinimas</w:t>
            </w:r>
          </w:p>
        </w:tc>
        <w:tc>
          <w:tcPr>
            <w:tcW w:w="900" w:type="dxa"/>
            <w:vMerge w:val="restart"/>
            <w:textDirection w:val="btLr"/>
            <w:vAlign w:val="center"/>
            <w:hideMark/>
          </w:tcPr>
          <w:p>
            <w:pPr>
              <w:ind w:right="-92"/>
              <w:jc w:val="center"/>
              <w:rPr>
                <w:b/>
                <w:bCs/>
                <w:sz w:val="16"/>
                <w:szCs w:val="16"/>
              </w:rPr>
            </w:pPr>
            <w:r>
              <w:rPr>
                <w:b/>
                <w:bCs/>
                <w:sz w:val="16"/>
                <w:szCs w:val="16"/>
              </w:rPr>
              <w:t>Ortopedijos techninių priemonių tipų grupė</w:t>
            </w:r>
          </w:p>
        </w:tc>
        <w:tc>
          <w:tcPr>
            <w:tcW w:w="706" w:type="dxa"/>
            <w:vMerge w:val="restart"/>
            <w:textDirection w:val="btLr"/>
            <w:vAlign w:val="center"/>
            <w:hideMark/>
          </w:tcPr>
          <w:p>
            <w:pPr>
              <w:ind w:right="-69"/>
              <w:jc w:val="center"/>
              <w:rPr>
                <w:b/>
                <w:bCs/>
                <w:sz w:val="16"/>
                <w:szCs w:val="16"/>
              </w:rPr>
            </w:pPr>
            <w:r>
              <w:rPr>
                <w:b/>
                <w:bCs/>
                <w:sz w:val="16"/>
                <w:szCs w:val="16"/>
              </w:rPr>
              <w:t>Bazinė kaina, balais</w:t>
            </w:r>
          </w:p>
        </w:tc>
        <w:tc>
          <w:tcPr>
            <w:tcW w:w="3387" w:type="dxa"/>
            <w:vMerge w:val="restart"/>
            <w:vAlign w:val="center"/>
            <w:hideMark/>
          </w:tcPr>
          <w:p>
            <w:pPr>
              <w:jc w:val="center"/>
              <w:rPr>
                <w:b/>
                <w:bCs/>
                <w:sz w:val="16"/>
                <w:szCs w:val="16"/>
              </w:rPr>
            </w:pPr>
            <w:r>
              <w:rPr>
                <w:b/>
                <w:bCs/>
                <w:sz w:val="16"/>
                <w:szCs w:val="16"/>
              </w:rPr>
              <w:t xml:space="preserve">Kodai ir diagnozės pagal Tarptautinės statistinės ligų ir sveikatos sutrikimų klasifikacijos dešimtąjį pataisytą ir papildytą leidimą „Sisteminis ligų sąrašas“  (Australijos modifikacija, TLK-10-AM)</w:t>
            </w:r>
          </w:p>
          <w:p>
            <w:pPr>
              <w:ind w:firstLine="38"/>
              <w:jc w:val="center"/>
              <w:rPr>
                <w:b/>
                <w:bCs/>
                <w:sz w:val="16"/>
                <w:szCs w:val="16"/>
              </w:rPr>
            </w:pPr>
            <w:r>
              <w:rPr>
                <w:b/>
                <w:bCs/>
                <w:sz w:val="16"/>
                <w:szCs w:val="16"/>
              </w:rPr>
              <w:t>(toliau – TLK-10-AM)</w:t>
            </w:r>
          </w:p>
        </w:tc>
        <w:tc>
          <w:tcPr>
            <w:tcW w:w="2840" w:type="dxa"/>
            <w:gridSpan w:val="10"/>
            <w:vAlign w:val="center"/>
            <w:hideMark/>
          </w:tcPr>
          <w:p>
            <w:pPr>
              <w:jc w:val="center"/>
              <w:rPr>
                <w:b/>
                <w:bCs/>
                <w:sz w:val="16"/>
                <w:szCs w:val="16"/>
              </w:rPr>
            </w:pPr>
            <w:r>
              <w:rPr>
                <w:b/>
                <w:bCs/>
                <w:sz w:val="16"/>
                <w:szCs w:val="16"/>
              </w:rPr>
              <w:t>Gydytojų, nustatančių ortopedijos techninės priemonės tikslingumą, profesinė kvalifikacija</w:t>
            </w:r>
          </w:p>
        </w:tc>
      </w:tr>
      <w:tr>
        <w:trPr>
          <w:gridAfter w:val="2"/>
          <w:wAfter w:w="12" w:type="dxa"/>
          <w:trHeight w:val="4263"/>
        </w:trPr>
        <w:tc>
          <w:tcPr>
            <w:tcW w:w="369" w:type="dxa"/>
            <w:vMerge/>
            <w:vAlign w:val="center"/>
            <w:hideMark/>
          </w:tcPr>
          <w:p>
            <w:pPr>
              <w:ind w:left="-114" w:right="-133"/>
              <w:jc w:val="center"/>
              <w:rPr>
                <w:b/>
                <w:bCs/>
                <w:sz w:val="16"/>
                <w:szCs w:val="16"/>
              </w:rPr>
            </w:pPr>
          </w:p>
        </w:tc>
        <w:tc>
          <w:tcPr>
            <w:tcW w:w="790" w:type="dxa"/>
            <w:vMerge/>
            <w:vAlign w:val="center"/>
            <w:hideMark/>
          </w:tcPr>
          <w:p>
            <w:pPr>
              <w:ind w:left="-189" w:right="-264" w:firstLine="7"/>
              <w:jc w:val="center"/>
              <w:rPr>
                <w:b/>
                <w:bCs/>
                <w:sz w:val="16"/>
                <w:szCs w:val="16"/>
              </w:rPr>
            </w:pPr>
          </w:p>
        </w:tc>
        <w:tc>
          <w:tcPr>
            <w:tcW w:w="956" w:type="dxa"/>
            <w:vMerge/>
            <w:vAlign w:val="center"/>
            <w:hideMark/>
          </w:tcPr>
          <w:p>
            <w:pPr>
              <w:ind w:left="19" w:right="-25"/>
              <w:jc w:val="center"/>
              <w:rPr>
                <w:b/>
                <w:bCs/>
                <w:sz w:val="16"/>
                <w:szCs w:val="16"/>
              </w:rPr>
            </w:pPr>
          </w:p>
        </w:tc>
        <w:tc>
          <w:tcPr>
            <w:tcW w:w="900" w:type="dxa"/>
            <w:vMerge/>
            <w:vAlign w:val="center"/>
            <w:hideMark/>
          </w:tcPr>
          <w:p>
            <w:pPr>
              <w:ind w:right="-92"/>
              <w:jc w:val="center"/>
              <w:rPr>
                <w:b/>
                <w:bCs/>
                <w:sz w:val="16"/>
                <w:szCs w:val="16"/>
              </w:rPr>
            </w:pPr>
          </w:p>
        </w:tc>
        <w:tc>
          <w:tcPr>
            <w:tcW w:w="706" w:type="dxa"/>
            <w:vMerge/>
            <w:vAlign w:val="center"/>
            <w:hideMark/>
          </w:tcPr>
          <w:p>
            <w:pPr>
              <w:ind w:right="-69"/>
              <w:jc w:val="center"/>
              <w:rPr>
                <w:b/>
                <w:bCs/>
                <w:sz w:val="16"/>
                <w:szCs w:val="16"/>
              </w:rPr>
            </w:pPr>
          </w:p>
        </w:tc>
        <w:tc>
          <w:tcPr>
            <w:tcW w:w="3387" w:type="dxa"/>
            <w:vMerge/>
            <w:vAlign w:val="center"/>
            <w:hideMark/>
          </w:tcPr>
          <w:p>
            <w:pPr>
              <w:rPr>
                <w:b/>
                <w:bCs/>
                <w:sz w:val="16"/>
                <w:szCs w:val="16"/>
              </w:rPr>
            </w:pPr>
          </w:p>
        </w:tc>
        <w:tc>
          <w:tcPr>
            <w:tcW w:w="284" w:type="dxa"/>
            <w:textDirection w:val="btLr"/>
            <w:hideMark/>
          </w:tcPr>
          <w:p>
            <w:pPr>
              <w:ind w:left="-250" w:firstLine="222"/>
              <w:jc w:val="center"/>
              <w:rPr>
                <w:sz w:val="16"/>
                <w:szCs w:val="16"/>
              </w:rPr>
            </w:pPr>
            <w:r>
              <w:rPr>
                <w:sz w:val="16"/>
                <w:szCs w:val="16"/>
              </w:rPr>
              <w:t>Plastinės ir rekonstrukcinės chirurgijos gydytojas</w:t>
            </w:r>
          </w:p>
        </w:tc>
        <w:tc>
          <w:tcPr>
            <w:tcW w:w="284" w:type="dxa"/>
            <w:textDirection w:val="btLr"/>
            <w:hideMark/>
          </w:tcPr>
          <w:p>
            <w:pPr>
              <w:ind w:left="-250" w:firstLine="222"/>
              <w:jc w:val="center"/>
              <w:rPr>
                <w:sz w:val="16"/>
                <w:szCs w:val="16"/>
              </w:rPr>
            </w:pPr>
            <w:r>
              <w:rPr>
                <w:sz w:val="16"/>
                <w:szCs w:val="16"/>
              </w:rPr>
              <w:t>Gydytojas ortopedas traumatologas</w:t>
            </w:r>
          </w:p>
        </w:tc>
        <w:tc>
          <w:tcPr>
            <w:tcW w:w="284" w:type="dxa"/>
            <w:textDirection w:val="btLr"/>
            <w:hideMark/>
          </w:tcPr>
          <w:p>
            <w:pPr>
              <w:ind w:left="-250" w:firstLine="222"/>
              <w:jc w:val="center"/>
              <w:rPr>
                <w:sz w:val="16"/>
                <w:szCs w:val="16"/>
              </w:rPr>
            </w:pPr>
            <w:r>
              <w:rPr>
                <w:sz w:val="16"/>
                <w:szCs w:val="16"/>
              </w:rPr>
              <w:t>Gydytojas neurologas / gydytojas vaikų neurologas</w:t>
            </w:r>
          </w:p>
        </w:tc>
        <w:tc>
          <w:tcPr>
            <w:tcW w:w="284" w:type="dxa"/>
            <w:textDirection w:val="btLr"/>
            <w:hideMark/>
          </w:tcPr>
          <w:p>
            <w:pPr>
              <w:ind w:left="-250" w:firstLine="222"/>
              <w:jc w:val="center"/>
              <w:rPr>
                <w:sz w:val="16"/>
                <w:szCs w:val="16"/>
              </w:rPr>
            </w:pPr>
            <w:r>
              <w:rPr>
                <w:sz w:val="16"/>
                <w:szCs w:val="16"/>
              </w:rPr>
              <w:t>Gydytojas chirurgas</w:t>
            </w:r>
          </w:p>
        </w:tc>
        <w:tc>
          <w:tcPr>
            <w:tcW w:w="284" w:type="dxa"/>
            <w:textDirection w:val="btLr"/>
            <w:hideMark/>
          </w:tcPr>
          <w:p>
            <w:pPr>
              <w:ind w:left="-250" w:firstLine="222"/>
              <w:jc w:val="center"/>
              <w:rPr>
                <w:sz w:val="16"/>
                <w:szCs w:val="16"/>
              </w:rPr>
            </w:pPr>
            <w:r>
              <w:rPr>
                <w:sz w:val="16"/>
                <w:szCs w:val="16"/>
              </w:rPr>
              <w:t>Gydytojas reumatologas</w:t>
            </w:r>
          </w:p>
        </w:tc>
        <w:tc>
          <w:tcPr>
            <w:tcW w:w="284" w:type="dxa"/>
            <w:textDirection w:val="btLr"/>
            <w:hideMark/>
          </w:tcPr>
          <w:p>
            <w:pPr>
              <w:ind w:left="-250" w:firstLine="222"/>
              <w:jc w:val="center"/>
              <w:rPr>
                <w:sz w:val="16"/>
                <w:szCs w:val="16"/>
              </w:rPr>
            </w:pPr>
            <w:r>
              <w:rPr>
                <w:sz w:val="16"/>
                <w:szCs w:val="16"/>
              </w:rPr>
              <w:t>Fizinės medicinos ir reabilitacijos gydytojas</w:t>
            </w:r>
          </w:p>
        </w:tc>
        <w:tc>
          <w:tcPr>
            <w:tcW w:w="284" w:type="dxa"/>
            <w:textDirection w:val="btLr"/>
            <w:hideMark/>
          </w:tcPr>
          <w:p>
            <w:pPr>
              <w:ind w:left="-250" w:firstLine="222"/>
              <w:jc w:val="center"/>
              <w:rPr>
                <w:sz w:val="16"/>
                <w:szCs w:val="16"/>
              </w:rPr>
            </w:pPr>
            <w:r>
              <w:rPr>
                <w:sz w:val="16"/>
                <w:szCs w:val="16"/>
              </w:rPr>
              <w:t>Gydytojas vaikų chirurgas</w:t>
            </w:r>
          </w:p>
        </w:tc>
        <w:tc>
          <w:tcPr>
            <w:tcW w:w="284" w:type="dxa"/>
            <w:textDirection w:val="btLr"/>
            <w:hideMark/>
          </w:tcPr>
          <w:p>
            <w:pPr>
              <w:ind w:left="-250" w:firstLine="222"/>
              <w:jc w:val="center"/>
              <w:rPr>
                <w:sz w:val="16"/>
                <w:szCs w:val="16"/>
              </w:rPr>
            </w:pPr>
            <w:r>
              <w:rPr>
                <w:sz w:val="16"/>
                <w:szCs w:val="16"/>
              </w:rPr>
              <w:t>Gydytojas neurochirurgas</w:t>
            </w:r>
          </w:p>
        </w:tc>
        <w:tc>
          <w:tcPr>
            <w:tcW w:w="284" w:type="dxa"/>
            <w:textDirection w:val="btLr"/>
            <w:hideMark/>
          </w:tcPr>
          <w:p>
            <w:pPr>
              <w:ind w:left="-250" w:firstLine="222"/>
              <w:jc w:val="center"/>
              <w:rPr>
                <w:sz w:val="16"/>
                <w:szCs w:val="16"/>
              </w:rPr>
            </w:pPr>
            <w:r>
              <w:rPr>
                <w:sz w:val="16"/>
                <w:szCs w:val="16"/>
              </w:rPr>
              <w:t>Gydytojas otolaringologas</w:t>
            </w:r>
          </w:p>
        </w:tc>
        <w:tc>
          <w:tcPr>
            <w:tcW w:w="284" w:type="dxa"/>
            <w:textDirection w:val="btLr"/>
            <w:hideMark/>
          </w:tcPr>
          <w:p>
            <w:pPr>
              <w:ind w:left="-250" w:firstLine="222"/>
              <w:jc w:val="center"/>
              <w:rPr>
                <w:sz w:val="16"/>
                <w:szCs w:val="16"/>
              </w:rPr>
            </w:pPr>
            <w:r>
              <w:rPr>
                <w:sz w:val="16"/>
                <w:szCs w:val="16"/>
              </w:rPr>
              <w:t>Gydytojas oftalmologas</w:t>
            </w:r>
          </w:p>
        </w:tc>
      </w:tr>
      <w:tr>
        <w:trPr>
          <w:gridAfter w:val="2"/>
          <w:wAfter w:w="12" w:type="dxa"/>
          <w:trHeight w:val="288"/>
        </w:trPr>
        <w:tc>
          <w:tcPr>
            <w:tcW w:w="369" w:type="dxa"/>
            <w:vAlign w:val="center"/>
            <w:hideMark/>
          </w:tcPr>
          <w:p>
            <w:pPr>
              <w:ind w:left="-114" w:right="-133"/>
              <w:jc w:val="center"/>
              <w:rPr>
                <w:b/>
                <w:bCs/>
                <w:sz w:val="16"/>
                <w:szCs w:val="16"/>
              </w:rPr>
            </w:pPr>
            <w:r>
              <w:rPr>
                <w:b/>
                <w:bCs/>
                <w:sz w:val="16"/>
                <w:szCs w:val="16"/>
              </w:rPr>
              <w:t>1</w:t>
            </w:r>
          </w:p>
        </w:tc>
        <w:tc>
          <w:tcPr>
            <w:tcW w:w="790" w:type="dxa"/>
            <w:vAlign w:val="center"/>
            <w:hideMark/>
          </w:tcPr>
          <w:p>
            <w:pPr>
              <w:ind w:left="-189" w:right="-264" w:firstLine="7"/>
              <w:jc w:val="center"/>
              <w:rPr>
                <w:b/>
                <w:bCs/>
                <w:sz w:val="16"/>
                <w:szCs w:val="16"/>
              </w:rPr>
            </w:pPr>
            <w:r>
              <w:rPr>
                <w:b/>
                <w:bCs/>
                <w:sz w:val="16"/>
                <w:szCs w:val="16"/>
              </w:rPr>
              <w:t>2</w:t>
            </w:r>
          </w:p>
        </w:tc>
        <w:tc>
          <w:tcPr>
            <w:tcW w:w="956" w:type="dxa"/>
            <w:vAlign w:val="center"/>
            <w:hideMark/>
          </w:tcPr>
          <w:p>
            <w:pPr>
              <w:ind w:left="19" w:right="-25"/>
              <w:jc w:val="center"/>
              <w:rPr>
                <w:b/>
                <w:bCs/>
                <w:sz w:val="16"/>
                <w:szCs w:val="16"/>
              </w:rPr>
            </w:pPr>
            <w:r>
              <w:rPr>
                <w:b/>
                <w:bCs/>
                <w:sz w:val="16"/>
                <w:szCs w:val="16"/>
              </w:rPr>
              <w:t>3</w:t>
            </w:r>
          </w:p>
        </w:tc>
        <w:tc>
          <w:tcPr>
            <w:tcW w:w="900" w:type="dxa"/>
            <w:vAlign w:val="center"/>
            <w:hideMark/>
          </w:tcPr>
          <w:p>
            <w:pPr>
              <w:ind w:right="-92"/>
              <w:jc w:val="center"/>
              <w:rPr>
                <w:b/>
                <w:bCs/>
                <w:sz w:val="16"/>
                <w:szCs w:val="16"/>
              </w:rPr>
            </w:pPr>
            <w:r>
              <w:rPr>
                <w:b/>
                <w:bCs/>
                <w:sz w:val="16"/>
                <w:szCs w:val="16"/>
              </w:rPr>
              <w:t>4</w:t>
            </w:r>
          </w:p>
        </w:tc>
        <w:tc>
          <w:tcPr>
            <w:tcW w:w="706" w:type="dxa"/>
            <w:vAlign w:val="center"/>
            <w:hideMark/>
          </w:tcPr>
          <w:p>
            <w:pPr>
              <w:ind w:right="-69"/>
              <w:jc w:val="center"/>
              <w:rPr>
                <w:b/>
                <w:bCs/>
                <w:sz w:val="16"/>
                <w:szCs w:val="16"/>
              </w:rPr>
            </w:pPr>
            <w:r>
              <w:rPr>
                <w:b/>
                <w:bCs/>
                <w:sz w:val="16"/>
                <w:szCs w:val="16"/>
              </w:rPr>
              <w:t>5</w:t>
            </w:r>
          </w:p>
        </w:tc>
        <w:tc>
          <w:tcPr>
            <w:tcW w:w="3387" w:type="dxa"/>
            <w:vAlign w:val="center"/>
            <w:hideMark/>
          </w:tcPr>
          <w:p>
            <w:pPr>
              <w:jc w:val="center"/>
              <w:rPr>
                <w:b/>
                <w:bCs/>
                <w:sz w:val="16"/>
                <w:szCs w:val="16"/>
              </w:rPr>
            </w:pPr>
            <w:r>
              <w:rPr>
                <w:b/>
                <w:bCs/>
                <w:sz w:val="16"/>
                <w:szCs w:val="16"/>
              </w:rPr>
              <w:t>6</w:t>
            </w:r>
          </w:p>
        </w:tc>
        <w:tc>
          <w:tcPr>
            <w:tcW w:w="284" w:type="dxa"/>
            <w:vAlign w:val="center"/>
            <w:hideMark/>
          </w:tcPr>
          <w:p>
            <w:pPr>
              <w:ind w:left="-137" w:right="-133"/>
              <w:jc w:val="center"/>
              <w:rPr>
                <w:b/>
                <w:bCs/>
                <w:sz w:val="16"/>
                <w:szCs w:val="16"/>
              </w:rPr>
            </w:pPr>
            <w:r>
              <w:rPr>
                <w:b/>
                <w:bCs/>
                <w:sz w:val="16"/>
                <w:szCs w:val="16"/>
              </w:rPr>
              <w:t>7</w:t>
            </w:r>
          </w:p>
        </w:tc>
        <w:tc>
          <w:tcPr>
            <w:tcW w:w="284" w:type="dxa"/>
            <w:vAlign w:val="center"/>
            <w:hideMark/>
          </w:tcPr>
          <w:p>
            <w:pPr>
              <w:ind w:left="-137" w:right="-133"/>
              <w:jc w:val="center"/>
              <w:rPr>
                <w:b/>
                <w:bCs/>
                <w:sz w:val="16"/>
                <w:szCs w:val="16"/>
              </w:rPr>
            </w:pPr>
            <w:r>
              <w:rPr>
                <w:b/>
                <w:bCs/>
                <w:sz w:val="16"/>
                <w:szCs w:val="16"/>
              </w:rPr>
              <w:t>8</w:t>
            </w:r>
          </w:p>
        </w:tc>
        <w:tc>
          <w:tcPr>
            <w:tcW w:w="284" w:type="dxa"/>
            <w:vAlign w:val="center"/>
            <w:hideMark/>
          </w:tcPr>
          <w:p>
            <w:pPr>
              <w:ind w:left="-137" w:right="-133"/>
              <w:jc w:val="center"/>
              <w:rPr>
                <w:b/>
                <w:bCs/>
                <w:sz w:val="16"/>
                <w:szCs w:val="16"/>
              </w:rPr>
            </w:pPr>
            <w:r>
              <w:rPr>
                <w:b/>
                <w:bCs/>
                <w:sz w:val="16"/>
                <w:szCs w:val="16"/>
              </w:rPr>
              <w:t>9</w:t>
            </w:r>
          </w:p>
        </w:tc>
        <w:tc>
          <w:tcPr>
            <w:tcW w:w="284" w:type="dxa"/>
            <w:vAlign w:val="center"/>
            <w:hideMark/>
          </w:tcPr>
          <w:p>
            <w:pPr>
              <w:ind w:left="-137" w:right="-133"/>
              <w:jc w:val="center"/>
              <w:rPr>
                <w:b/>
                <w:bCs/>
                <w:sz w:val="16"/>
                <w:szCs w:val="16"/>
              </w:rPr>
            </w:pPr>
            <w:r>
              <w:rPr>
                <w:b/>
                <w:bCs/>
                <w:sz w:val="16"/>
                <w:szCs w:val="16"/>
              </w:rPr>
              <w:t>10</w:t>
            </w:r>
          </w:p>
        </w:tc>
        <w:tc>
          <w:tcPr>
            <w:tcW w:w="284" w:type="dxa"/>
            <w:vAlign w:val="center"/>
            <w:hideMark/>
          </w:tcPr>
          <w:p>
            <w:pPr>
              <w:ind w:left="-137" w:right="-133"/>
              <w:jc w:val="center"/>
              <w:rPr>
                <w:b/>
                <w:bCs/>
                <w:sz w:val="16"/>
                <w:szCs w:val="16"/>
              </w:rPr>
            </w:pPr>
            <w:r>
              <w:rPr>
                <w:b/>
                <w:bCs/>
                <w:sz w:val="16"/>
                <w:szCs w:val="16"/>
              </w:rPr>
              <w:t>11</w:t>
            </w:r>
          </w:p>
        </w:tc>
        <w:tc>
          <w:tcPr>
            <w:tcW w:w="284" w:type="dxa"/>
            <w:vAlign w:val="center"/>
            <w:hideMark/>
          </w:tcPr>
          <w:p>
            <w:pPr>
              <w:ind w:left="-137" w:right="-133"/>
              <w:jc w:val="center"/>
              <w:rPr>
                <w:b/>
                <w:bCs/>
                <w:sz w:val="16"/>
                <w:szCs w:val="16"/>
              </w:rPr>
            </w:pPr>
            <w:r>
              <w:rPr>
                <w:b/>
                <w:bCs/>
                <w:sz w:val="16"/>
                <w:szCs w:val="16"/>
              </w:rPr>
              <w:t>12</w:t>
            </w:r>
          </w:p>
        </w:tc>
        <w:tc>
          <w:tcPr>
            <w:tcW w:w="284" w:type="dxa"/>
            <w:vAlign w:val="center"/>
            <w:hideMark/>
          </w:tcPr>
          <w:p>
            <w:pPr>
              <w:ind w:left="-137" w:right="-133"/>
              <w:jc w:val="center"/>
              <w:rPr>
                <w:b/>
                <w:bCs/>
                <w:sz w:val="16"/>
                <w:szCs w:val="16"/>
              </w:rPr>
            </w:pPr>
            <w:r>
              <w:rPr>
                <w:b/>
                <w:bCs/>
                <w:sz w:val="16"/>
                <w:szCs w:val="16"/>
              </w:rPr>
              <w:t>13</w:t>
            </w:r>
          </w:p>
        </w:tc>
        <w:tc>
          <w:tcPr>
            <w:tcW w:w="284" w:type="dxa"/>
            <w:vAlign w:val="center"/>
            <w:hideMark/>
          </w:tcPr>
          <w:p>
            <w:pPr>
              <w:ind w:left="-137" w:right="-133"/>
              <w:jc w:val="center"/>
              <w:rPr>
                <w:b/>
                <w:bCs/>
                <w:sz w:val="16"/>
                <w:szCs w:val="16"/>
              </w:rPr>
            </w:pPr>
            <w:r>
              <w:rPr>
                <w:b/>
                <w:bCs/>
                <w:sz w:val="16"/>
                <w:szCs w:val="16"/>
              </w:rPr>
              <w:t>14</w:t>
            </w:r>
          </w:p>
        </w:tc>
        <w:tc>
          <w:tcPr>
            <w:tcW w:w="284" w:type="dxa"/>
            <w:vAlign w:val="center"/>
            <w:hideMark/>
          </w:tcPr>
          <w:p>
            <w:pPr>
              <w:ind w:left="-137" w:right="-133"/>
              <w:jc w:val="center"/>
              <w:rPr>
                <w:b/>
                <w:bCs/>
                <w:sz w:val="16"/>
                <w:szCs w:val="16"/>
              </w:rPr>
            </w:pPr>
            <w:r>
              <w:rPr>
                <w:b/>
                <w:bCs/>
                <w:sz w:val="16"/>
                <w:szCs w:val="16"/>
              </w:rPr>
              <w:t>15</w:t>
            </w:r>
          </w:p>
        </w:tc>
        <w:tc>
          <w:tcPr>
            <w:tcW w:w="284" w:type="dxa"/>
            <w:vAlign w:val="center"/>
            <w:hideMark/>
          </w:tcPr>
          <w:p>
            <w:pPr>
              <w:ind w:left="-137" w:right="-133"/>
              <w:jc w:val="center"/>
              <w:rPr>
                <w:b/>
                <w:bCs/>
                <w:sz w:val="16"/>
                <w:szCs w:val="16"/>
              </w:rPr>
            </w:pPr>
            <w:r>
              <w:rPr>
                <w:b/>
                <w:bCs/>
                <w:sz w:val="16"/>
                <w:szCs w:val="16"/>
              </w:rPr>
              <w:t>16</w:t>
            </w:r>
          </w:p>
        </w:tc>
      </w:tr>
      <w:tr>
        <w:trPr>
          <w:gridAfter w:val="1"/>
          <w:wAfter w:w="6" w:type="dxa"/>
          <w:trHeight w:val="315"/>
        </w:trPr>
        <w:tc>
          <w:tcPr>
            <w:tcW w:w="9954" w:type="dxa"/>
            <w:gridSpan w:val="17"/>
            <w:vAlign w:val="center"/>
            <w:hideMark/>
          </w:tcPr>
          <w:p>
            <w:pPr>
              <w:ind w:left="-189" w:right="-264" w:firstLine="7"/>
              <w:jc w:val="center"/>
              <w:rPr>
                <w:sz w:val="16"/>
                <w:szCs w:val="16"/>
              </w:rPr>
            </w:pPr>
            <w:r>
              <w:rPr>
                <w:sz w:val="16"/>
                <w:szCs w:val="16"/>
              </w:rPr>
              <w:t>INDIVIDUALIAI GAMINAMOS ĮTVARINĖS SISTEMOS</w:t>
            </w:r>
          </w:p>
        </w:tc>
      </w:tr>
      <w:tr>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1</w:t>
            </w:r>
          </w:p>
        </w:tc>
        <w:tc>
          <w:tcPr>
            <w:tcW w:w="790" w:type="dxa"/>
            <w:vMerge w:val="restart"/>
            <w:vAlign w:val="center"/>
            <w:hideMark/>
          </w:tcPr>
          <w:p>
            <w:pPr>
              <w:ind w:left="-189" w:right="-264" w:firstLine="7"/>
              <w:jc w:val="center"/>
              <w:rPr>
                <w:sz w:val="16"/>
                <w:szCs w:val="16"/>
              </w:rPr>
            </w:pPr>
            <w:r>
              <w:rPr>
                <w:sz w:val="16"/>
                <w:szCs w:val="16"/>
              </w:rPr>
              <w:t>06 03 12</w:t>
            </w:r>
          </w:p>
        </w:tc>
        <w:tc>
          <w:tcPr>
            <w:tcW w:w="956" w:type="dxa"/>
            <w:vMerge w:val="restart"/>
            <w:vAlign w:val="center"/>
            <w:hideMark/>
          </w:tcPr>
          <w:p>
            <w:pPr>
              <w:ind w:left="19" w:right="-25"/>
              <w:jc w:val="center"/>
              <w:rPr>
                <w:sz w:val="16"/>
                <w:szCs w:val="16"/>
              </w:rPr>
            </w:pPr>
            <w:r>
              <w:rPr>
                <w:sz w:val="16"/>
                <w:szCs w:val="16"/>
              </w:rPr>
              <w:t>Kaklo įtvarai</w:t>
            </w:r>
          </w:p>
        </w:tc>
        <w:tc>
          <w:tcPr>
            <w:tcW w:w="900" w:type="dxa"/>
            <w:vMerge w:val="restart"/>
            <w:vAlign w:val="center"/>
            <w:hideMark/>
          </w:tcPr>
          <w:p>
            <w:pPr>
              <w:ind w:right="-92"/>
              <w:jc w:val="center"/>
              <w:rPr>
                <w:sz w:val="16"/>
                <w:szCs w:val="16"/>
              </w:rPr>
            </w:pPr>
            <w:r>
              <w:rPr>
                <w:sz w:val="16"/>
                <w:szCs w:val="16"/>
              </w:rPr>
              <w:t>KR0-3</w:t>
            </w:r>
          </w:p>
        </w:tc>
        <w:tc>
          <w:tcPr>
            <w:tcW w:w="706" w:type="dxa"/>
            <w:vMerge w:val="restart"/>
            <w:vAlign w:val="center"/>
            <w:hideMark/>
          </w:tcPr>
          <w:p>
            <w:pPr>
              <w:ind w:right="-69"/>
              <w:jc w:val="center"/>
              <w:rPr>
                <w:sz w:val="16"/>
                <w:szCs w:val="16"/>
              </w:rPr>
            </w:pPr>
            <w:r>
              <w:rPr>
                <w:sz w:val="16"/>
                <w:szCs w:val="16"/>
              </w:rPr>
              <w:t>103,9</w:t>
            </w:r>
          </w:p>
        </w:tc>
        <w:tc>
          <w:tcPr>
            <w:tcW w:w="3387" w:type="dxa"/>
            <w:vAlign w:val="center"/>
            <w:hideMark/>
          </w:tcPr>
          <w:p>
            <w:pPr>
              <w:rPr>
                <w:sz w:val="16"/>
                <w:szCs w:val="16"/>
              </w:rPr>
            </w:pPr>
            <w:r>
              <w:rPr>
                <w:sz w:val="16"/>
                <w:szCs w:val="16"/>
              </w:rPr>
              <w:t>S12 Kaklo lūžis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S13 Kaklo sąnarių išnirimas ir raiščių patempimas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M43.4 Kitas pasikartojantis atlanto ašies panirimas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M43.52 Kitas pasikartojantis slankstelio panirimas, kaklo sritis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Z98.8 Kitos patikslintos poprocedūrinės būklės (būtina nurodyti lokalizaciją)¹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2</w:t>
            </w:r>
          </w:p>
        </w:tc>
        <w:tc>
          <w:tcPr>
            <w:tcW w:w="790" w:type="dxa"/>
            <w:vMerge w:val="restart"/>
            <w:vAlign w:val="center"/>
            <w:hideMark/>
          </w:tcPr>
          <w:p>
            <w:pPr>
              <w:ind w:left="-189" w:right="-264" w:firstLine="7"/>
              <w:jc w:val="center"/>
              <w:rPr>
                <w:sz w:val="16"/>
                <w:szCs w:val="16"/>
              </w:rPr>
            </w:pPr>
            <w:r>
              <w:rPr>
                <w:sz w:val="16"/>
                <w:szCs w:val="16"/>
              </w:rPr>
              <w:t>06 03 09</w:t>
            </w:r>
          </w:p>
        </w:tc>
        <w:tc>
          <w:tcPr>
            <w:tcW w:w="956" w:type="dxa"/>
            <w:vMerge w:val="restart"/>
            <w:vAlign w:val="center"/>
            <w:hideMark/>
          </w:tcPr>
          <w:p>
            <w:pPr>
              <w:ind w:left="19" w:right="-25"/>
              <w:jc w:val="center"/>
              <w:rPr>
                <w:sz w:val="16"/>
                <w:szCs w:val="16"/>
              </w:rPr>
            </w:pPr>
            <w:r>
              <w:rPr>
                <w:sz w:val="16"/>
                <w:szCs w:val="16"/>
              </w:rPr>
              <w:t>Krūtinės-juosmens įtvarai</w:t>
            </w:r>
          </w:p>
        </w:tc>
        <w:tc>
          <w:tcPr>
            <w:tcW w:w="900" w:type="dxa"/>
            <w:vMerge w:val="restart"/>
            <w:vAlign w:val="center"/>
            <w:hideMark/>
          </w:tcPr>
          <w:p>
            <w:pPr>
              <w:ind w:right="-92"/>
              <w:jc w:val="center"/>
              <w:rPr>
                <w:sz w:val="16"/>
                <w:szCs w:val="16"/>
              </w:rPr>
            </w:pPr>
            <w:r>
              <w:rPr>
                <w:sz w:val="16"/>
                <w:szCs w:val="16"/>
              </w:rPr>
              <w:t>KR0-9-3</w:t>
            </w:r>
          </w:p>
        </w:tc>
        <w:tc>
          <w:tcPr>
            <w:tcW w:w="706" w:type="dxa"/>
            <w:vMerge w:val="restart"/>
            <w:vAlign w:val="center"/>
            <w:hideMark/>
          </w:tcPr>
          <w:p>
            <w:pPr>
              <w:ind w:right="-69"/>
              <w:jc w:val="center"/>
              <w:rPr>
                <w:sz w:val="16"/>
                <w:szCs w:val="16"/>
              </w:rPr>
            </w:pPr>
            <w:r>
              <w:rPr>
                <w:sz w:val="16"/>
                <w:szCs w:val="16"/>
              </w:rPr>
              <w:t>176,64</w:t>
            </w:r>
          </w:p>
        </w:tc>
        <w:tc>
          <w:tcPr>
            <w:tcW w:w="3387" w:type="dxa"/>
            <w:vAlign w:val="center"/>
            <w:hideMark/>
          </w:tcPr>
          <w:p>
            <w:pPr>
              <w:rPr>
                <w:sz w:val="16"/>
                <w:szCs w:val="16"/>
              </w:rPr>
            </w:pPr>
            <w:r>
              <w:rPr>
                <w:sz w:val="16"/>
                <w:szCs w:val="16"/>
              </w:rPr>
              <w:t>S22.0 Krūtinės slankstelių lūžis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S22.1 Dauginiai krūtininės stuburo dalies lūžiai</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S32.0 Juosmens slankstelių lūžis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S32.7 Juosmeninės stuburo dalies dauginiai lūžiai</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S32.8 Juosmeninės kryžmens stuburo dalies lūžis, dalis nepatikslinta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T02.10 Lūžiai, apimantys krūtinės ląstą ir nugaros apatinę dalį bei dubenį, uždaras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T02.70 Lūžiai, apimantys krūtinės ląstą ir nugaros apatinę dalį bei dubenį ir galūnę (-es), uždaras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Z98.8 Kitos patikslintos poprocedūrinės būklės (būtina nurodyti lokalizaciją)¹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15"/>
        </w:trPr>
        <w:tc>
          <w:tcPr>
            <w:tcW w:w="369" w:type="dxa"/>
            <w:vMerge w:val="restart"/>
            <w:vAlign w:val="center"/>
            <w:hideMark/>
          </w:tcPr>
          <w:p>
            <w:pPr>
              <w:ind w:left="-114" w:right="-133"/>
              <w:jc w:val="center"/>
              <w:rPr>
                <w:sz w:val="16"/>
                <w:szCs w:val="16"/>
              </w:rPr>
            </w:pPr>
            <w:r>
              <w:rPr>
                <w:sz w:val="16"/>
                <w:szCs w:val="16"/>
              </w:rPr>
              <w:t>3</w:t>
            </w:r>
          </w:p>
        </w:tc>
        <w:tc>
          <w:tcPr>
            <w:tcW w:w="790" w:type="dxa"/>
            <w:vMerge w:val="restart"/>
            <w:vAlign w:val="center"/>
            <w:hideMark/>
          </w:tcPr>
          <w:p>
            <w:pPr>
              <w:ind w:left="-189" w:right="-264" w:firstLine="7"/>
              <w:jc w:val="center"/>
              <w:rPr>
                <w:sz w:val="16"/>
                <w:szCs w:val="16"/>
              </w:rPr>
            </w:pPr>
            <w:r>
              <w:rPr>
                <w:sz w:val="16"/>
                <w:szCs w:val="16"/>
              </w:rPr>
              <w:t>06 03 09</w:t>
            </w:r>
          </w:p>
        </w:tc>
        <w:tc>
          <w:tcPr>
            <w:tcW w:w="956" w:type="dxa"/>
            <w:vMerge w:val="restart"/>
            <w:vAlign w:val="center"/>
            <w:hideMark/>
          </w:tcPr>
          <w:p>
            <w:pPr>
              <w:ind w:left="19" w:right="-25"/>
              <w:jc w:val="center"/>
              <w:rPr>
                <w:sz w:val="16"/>
                <w:szCs w:val="16"/>
              </w:rPr>
            </w:pPr>
            <w:r>
              <w:rPr>
                <w:sz w:val="16"/>
                <w:szCs w:val="16"/>
              </w:rPr>
              <w:t>Krūtinės-juosmens įtvarai</w:t>
            </w:r>
          </w:p>
        </w:tc>
        <w:tc>
          <w:tcPr>
            <w:tcW w:w="900" w:type="dxa"/>
            <w:vMerge w:val="restart"/>
            <w:vAlign w:val="center"/>
            <w:hideMark/>
          </w:tcPr>
          <w:p>
            <w:pPr>
              <w:ind w:right="-92"/>
              <w:jc w:val="center"/>
              <w:rPr>
                <w:sz w:val="16"/>
                <w:szCs w:val="16"/>
              </w:rPr>
            </w:pPr>
            <w:r>
              <w:rPr>
                <w:sz w:val="16"/>
                <w:szCs w:val="16"/>
              </w:rPr>
              <w:t>KR1-16</w:t>
            </w:r>
          </w:p>
        </w:tc>
        <w:tc>
          <w:tcPr>
            <w:tcW w:w="706" w:type="dxa"/>
            <w:vMerge w:val="restart"/>
            <w:vAlign w:val="center"/>
            <w:hideMark/>
          </w:tcPr>
          <w:p>
            <w:pPr>
              <w:ind w:right="-69"/>
              <w:jc w:val="center"/>
              <w:rPr>
                <w:sz w:val="16"/>
                <w:szCs w:val="16"/>
              </w:rPr>
            </w:pPr>
            <w:r>
              <w:rPr>
                <w:sz w:val="16"/>
                <w:szCs w:val="16"/>
              </w:rPr>
              <w:t>393,64</w:t>
            </w:r>
          </w:p>
        </w:tc>
        <w:tc>
          <w:tcPr>
            <w:tcW w:w="3387" w:type="dxa"/>
            <w:vAlign w:val="center"/>
            <w:hideMark/>
          </w:tcPr>
          <w:p>
            <w:pPr>
              <w:rPr>
                <w:sz w:val="16"/>
                <w:szCs w:val="16"/>
              </w:rPr>
            </w:pPr>
            <w:r>
              <w:rPr>
                <w:sz w:val="16"/>
                <w:szCs w:val="16"/>
              </w:rPr>
              <w:t xml:space="preserve">M41.00 Vaikų idiopatinė skoliozė, įvairios stuburo sritys – skiriama mergaitėms iki 14 metų, berniukams iki 16 metų, kai skoliozė didesnė nei 25 laipsnių pagal Cobb´ą¹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16"/>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M41.05 Vaikų idiopatinė skoliozė, krūtinės ir juosmens sritis – skiriama mergaitėms iki 14 metų, berniukams iki 16 metų, kai skoliozė didesnė nei 25 laipsnių pagal Cobb´ą¹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816"/>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M41.06 Vaikų idiopatinė skoliozė, juosmens sritis – skiriama mergaitėms iki 14 metų, berniukams iki 16 metų, kai skoliozė didesnė nei 25 laipsnių pagal Cobb´ą¹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74"/>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M41.07 Vaikų idiopatinė skoliozė, juosmens ir kryžmens sritis – skiriama mergaitėms iki 14 metų, berniukams iki 16 metų, kai skoliozė didesnė nei 25 laipsnių pagal Cobb´ą¹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102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M41.10 Jaunatvinė (juvenilinė) idiopatinė skoliozė, įvairios stuburo sritys – skiriama mergaitėms iki 14 metų, berniukams iki 16 metų, kai skoliozė didesnė nei 25 laipsnių pagal Cobb´ą¹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102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M41.15 Jaunatvinė (juvenilinė) idiopatinė skoliozė, krūtinės ir juosmens sritis – skiriama mergaitėms iki 14 metų, berniukams iki 16 metų, kai skoliozė didesnė nei 25 laipsnių pagal Cobb´ą¹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816"/>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M41.16 Jaunatvinė (juvenilinė) idiopatinė skoliozė, juosmens sritis – skiriama mergaitėms iki 14 metų, berniukams iki 16 metų, kai skoliozė didesnė nei 25 laipsnių pagal Cobb´ą¹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102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M41.17 Jaunatvinė (juvenilinė) idiopatinė skoliozė, juosmens ir kryžmens sritis – skiriama mergaitėms iki 14 metų, berniukams iki 16 metų, kai skoliozė didesnė nei 25 laipsnių pagal Cobb´ą¹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102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M41.19 Jaunatvinė (juvenilinė) idiopatinė skoliozė, nepatikslinta sritis – skiriama mergaitėms iki 14 metų, berniukams iki 16 metų, kai skoliozė didesnė nei 25 laipsnių pagal Cobb´ą¹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845"/>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M40.05 Laikysenos kifozė, krūtinės ir juosmens sritis – skiriama tik vaikams (mergaitėms iki 14 metų, berniukams iki 16 metų), kai kifozė siekia nuo 40 iki 70 laipsnių pagal Cobb´ą</w:t>
            </w:r>
            <w:r>
              <w:rPr>
                <w:sz w:val="16"/>
                <w:szCs w:val="16"/>
                <w:vertAlign w:val="superscript"/>
              </w:rPr>
              <w:t xml:space="preserve"> 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Z98.8 Kitos patikslintos poprocedūrinės būklės (būtina nurodyti lokalizaciją)¹</w:t>
            </w:r>
          </w:p>
        </w:tc>
        <w:tc>
          <w:tcPr>
            <w:tcW w:w="284" w:type="dxa"/>
            <w:noWrap/>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4</w:t>
            </w:r>
          </w:p>
        </w:tc>
        <w:tc>
          <w:tcPr>
            <w:tcW w:w="790" w:type="dxa"/>
            <w:vMerge w:val="restart"/>
            <w:vAlign w:val="center"/>
            <w:hideMark/>
          </w:tcPr>
          <w:p>
            <w:pPr>
              <w:ind w:left="-189" w:right="-264" w:firstLine="7"/>
              <w:jc w:val="center"/>
              <w:rPr>
                <w:sz w:val="16"/>
                <w:szCs w:val="16"/>
              </w:rPr>
            </w:pPr>
            <w:r>
              <w:rPr>
                <w:sz w:val="16"/>
                <w:szCs w:val="16"/>
              </w:rPr>
              <w:t>06 03 09</w:t>
            </w:r>
          </w:p>
        </w:tc>
        <w:tc>
          <w:tcPr>
            <w:tcW w:w="956" w:type="dxa"/>
            <w:vMerge w:val="restart"/>
            <w:vAlign w:val="center"/>
            <w:hideMark/>
          </w:tcPr>
          <w:p>
            <w:pPr>
              <w:ind w:left="19" w:right="-25"/>
              <w:jc w:val="center"/>
              <w:rPr>
                <w:sz w:val="16"/>
                <w:szCs w:val="16"/>
              </w:rPr>
            </w:pPr>
            <w:r>
              <w:rPr>
                <w:sz w:val="16"/>
                <w:szCs w:val="16"/>
              </w:rPr>
              <w:t>Krūtinės-juosmens įtvarai</w:t>
            </w:r>
          </w:p>
        </w:tc>
        <w:tc>
          <w:tcPr>
            <w:tcW w:w="900" w:type="dxa"/>
            <w:vMerge w:val="restart"/>
            <w:vAlign w:val="center"/>
            <w:hideMark/>
          </w:tcPr>
          <w:p>
            <w:pPr>
              <w:ind w:right="-92"/>
              <w:jc w:val="center"/>
              <w:rPr>
                <w:sz w:val="16"/>
                <w:szCs w:val="16"/>
              </w:rPr>
            </w:pPr>
            <w:r>
              <w:rPr>
                <w:sz w:val="16"/>
                <w:szCs w:val="16"/>
              </w:rPr>
              <w:t>KR0-14</w:t>
            </w:r>
          </w:p>
        </w:tc>
        <w:tc>
          <w:tcPr>
            <w:tcW w:w="706" w:type="dxa"/>
            <w:vMerge w:val="restart"/>
            <w:vAlign w:val="center"/>
            <w:hideMark/>
          </w:tcPr>
          <w:p>
            <w:pPr>
              <w:ind w:right="-69"/>
              <w:jc w:val="center"/>
              <w:rPr>
                <w:sz w:val="16"/>
                <w:szCs w:val="16"/>
              </w:rPr>
            </w:pPr>
            <w:r>
              <w:rPr>
                <w:sz w:val="16"/>
                <w:szCs w:val="16"/>
              </w:rPr>
              <w:t>86,33</w:t>
            </w:r>
          </w:p>
        </w:tc>
        <w:tc>
          <w:tcPr>
            <w:tcW w:w="3387" w:type="dxa"/>
            <w:vMerge w:val="restart"/>
            <w:vAlign w:val="center"/>
            <w:hideMark/>
          </w:tcPr>
          <w:p>
            <w:pPr>
              <w:rPr>
                <w:sz w:val="16"/>
                <w:szCs w:val="16"/>
              </w:rPr>
            </w:pPr>
            <w:r>
              <w:rPr>
                <w:sz w:val="16"/>
                <w:szCs w:val="16"/>
              </w:rPr>
              <w:t>M42.05 Jaunatvinė (juvenilinė) stuburo osteochondrozė, krūtinės ir juosmens sritis</w:t>
            </w:r>
          </w:p>
        </w:tc>
        <w:tc>
          <w:tcPr>
            <w:tcW w:w="284" w:type="dxa"/>
            <w:vMerge w:val="restart"/>
            <w:noWrap/>
            <w:vAlign w:val="center"/>
            <w:hideMark/>
          </w:tcPr>
          <w:p>
            <w:pPr>
              <w:jc w:val="center"/>
              <w:rPr>
                <w:sz w:val="16"/>
                <w:szCs w:val="16"/>
              </w:rPr>
            </w:pPr>
          </w:p>
        </w:tc>
        <w:tc>
          <w:tcPr>
            <w:tcW w:w="284" w:type="dxa"/>
            <w:vMerge w:val="restart"/>
            <w:vAlign w:val="center"/>
            <w:hideMark/>
          </w:tcPr>
          <w:p>
            <w:pPr>
              <w:jc w:val="center"/>
              <w:rPr>
                <w:sz w:val="16"/>
                <w:szCs w:val="16"/>
              </w:rPr>
            </w:pPr>
            <w:r>
              <w:rPr>
                <w:sz w:val="16"/>
                <w:szCs w:val="16"/>
              </w:rPr>
              <w:t>X</w:t>
            </w:r>
          </w:p>
        </w:tc>
        <w:tc>
          <w:tcPr>
            <w:tcW w:w="284" w:type="dxa"/>
            <w:vMerge w:val="restart"/>
            <w:vAlign w:val="center"/>
            <w:hideMark/>
          </w:tcPr>
          <w:p>
            <w:pPr>
              <w:jc w:val="center"/>
              <w:rPr>
                <w:sz w:val="16"/>
                <w:szCs w:val="16"/>
              </w:rPr>
            </w:pPr>
          </w:p>
        </w:tc>
        <w:tc>
          <w:tcPr>
            <w:tcW w:w="284" w:type="dxa"/>
            <w:vMerge w:val="restart"/>
            <w:vAlign w:val="center"/>
            <w:hideMark/>
          </w:tcPr>
          <w:p>
            <w:pPr>
              <w:jc w:val="center"/>
              <w:rPr>
                <w:sz w:val="16"/>
                <w:szCs w:val="16"/>
              </w:rPr>
            </w:pPr>
          </w:p>
        </w:tc>
        <w:tc>
          <w:tcPr>
            <w:tcW w:w="284" w:type="dxa"/>
            <w:vMerge w:val="restart"/>
            <w:vAlign w:val="center"/>
            <w:hideMark/>
          </w:tcPr>
          <w:p>
            <w:pPr>
              <w:jc w:val="center"/>
              <w:rPr>
                <w:sz w:val="16"/>
                <w:szCs w:val="16"/>
              </w:rPr>
            </w:pPr>
          </w:p>
        </w:tc>
        <w:tc>
          <w:tcPr>
            <w:tcW w:w="284" w:type="dxa"/>
            <w:vMerge w:val="restart"/>
            <w:vAlign w:val="center"/>
            <w:hideMark/>
          </w:tcPr>
          <w:p>
            <w:pPr>
              <w:jc w:val="center"/>
              <w:rPr>
                <w:sz w:val="16"/>
                <w:szCs w:val="16"/>
              </w:rPr>
            </w:pPr>
            <w:r>
              <w:rPr>
                <w:sz w:val="16"/>
                <w:szCs w:val="16"/>
              </w:rPr>
              <w:t>X</w:t>
            </w:r>
          </w:p>
        </w:tc>
        <w:tc>
          <w:tcPr>
            <w:tcW w:w="284" w:type="dxa"/>
            <w:vMerge w:val="restart"/>
            <w:vAlign w:val="center"/>
            <w:hideMark/>
          </w:tcPr>
          <w:p>
            <w:pPr>
              <w:jc w:val="center"/>
              <w:rPr>
                <w:sz w:val="16"/>
                <w:szCs w:val="16"/>
              </w:rPr>
            </w:pPr>
            <w:r>
              <w:rPr>
                <w:sz w:val="16"/>
                <w:szCs w:val="16"/>
              </w:rPr>
              <w:t>X</w:t>
            </w:r>
          </w:p>
        </w:tc>
        <w:tc>
          <w:tcPr>
            <w:tcW w:w="284" w:type="dxa"/>
            <w:vMerge w:val="restart"/>
            <w:vAlign w:val="center"/>
            <w:hideMark/>
          </w:tcPr>
          <w:p>
            <w:pPr>
              <w:jc w:val="center"/>
              <w:rPr>
                <w:sz w:val="16"/>
                <w:szCs w:val="16"/>
              </w:rPr>
            </w:pPr>
            <w:r>
              <w:rPr>
                <w:sz w:val="16"/>
                <w:szCs w:val="16"/>
              </w:rPr>
              <w:t>X</w:t>
            </w:r>
          </w:p>
        </w:tc>
        <w:tc>
          <w:tcPr>
            <w:tcW w:w="284" w:type="dxa"/>
            <w:vMerge w:val="restart"/>
            <w:vAlign w:val="center"/>
            <w:hideMark/>
          </w:tcPr>
          <w:p>
            <w:pPr>
              <w:jc w:val="center"/>
              <w:rPr>
                <w:sz w:val="16"/>
                <w:szCs w:val="16"/>
              </w:rPr>
            </w:pPr>
          </w:p>
        </w:tc>
        <w:tc>
          <w:tcPr>
            <w:tcW w:w="284" w:type="dxa"/>
            <w:vMerge w:val="restart"/>
            <w:vAlign w:val="center"/>
            <w:hideMark/>
          </w:tcPr>
          <w:p>
            <w:pPr>
              <w:jc w:val="center"/>
              <w:rPr>
                <w:sz w:val="16"/>
                <w:szCs w:val="16"/>
              </w:rPr>
            </w:pPr>
          </w:p>
        </w:tc>
      </w:tr>
      <w:tr>
        <w:trPr>
          <w:gridAfter w:val="2"/>
          <w:wAfter w:w="12" w:type="dxa"/>
          <w:trHeight w:val="45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Merge/>
            <w:vAlign w:val="center"/>
            <w:hideMark/>
          </w:tcPr>
          <w:p>
            <w:pP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r>
      <w:tr>
        <w:trPr>
          <w:gridAfter w:val="2"/>
          <w:wAfter w:w="12" w:type="dxa"/>
          <w:trHeight w:val="849"/>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M40.05 Laikysenos kifozė, krūtinės ir juosmens sritis – skiriama tik vaikams (mergaitėms iki 14 metų, berniukams iki 16 metų), kai kifozė siekia nuo 40 iki 70 laipsnių pagal Cobb´ą 1</w:t>
            </w:r>
          </w:p>
        </w:tc>
        <w:tc>
          <w:tcPr>
            <w:tcW w:w="284" w:type="dxa"/>
            <w:noWrap/>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restart"/>
            <w:vAlign w:val="center"/>
            <w:hideMark/>
          </w:tcPr>
          <w:p>
            <w:pPr>
              <w:ind w:left="-114" w:right="-133"/>
              <w:jc w:val="center"/>
              <w:rPr>
                <w:sz w:val="16"/>
                <w:szCs w:val="16"/>
              </w:rPr>
            </w:pPr>
            <w:r>
              <w:rPr>
                <w:sz w:val="16"/>
                <w:szCs w:val="16"/>
              </w:rPr>
              <w:t>5</w:t>
            </w:r>
          </w:p>
        </w:tc>
        <w:tc>
          <w:tcPr>
            <w:tcW w:w="790" w:type="dxa"/>
            <w:vMerge w:val="restart"/>
            <w:vAlign w:val="center"/>
            <w:hideMark/>
          </w:tcPr>
          <w:p>
            <w:pPr>
              <w:ind w:left="-189" w:right="-264" w:firstLine="7"/>
              <w:jc w:val="center"/>
              <w:rPr>
                <w:sz w:val="16"/>
                <w:szCs w:val="16"/>
              </w:rPr>
            </w:pPr>
            <w:r>
              <w:rPr>
                <w:sz w:val="16"/>
                <w:szCs w:val="16"/>
              </w:rPr>
              <w:t>06 06 13</w:t>
            </w:r>
          </w:p>
        </w:tc>
        <w:tc>
          <w:tcPr>
            <w:tcW w:w="956" w:type="dxa"/>
            <w:vMerge w:val="restart"/>
            <w:vAlign w:val="center"/>
            <w:hideMark/>
          </w:tcPr>
          <w:p>
            <w:pPr>
              <w:ind w:left="19" w:right="-25"/>
              <w:jc w:val="center"/>
              <w:rPr>
                <w:sz w:val="16"/>
                <w:szCs w:val="16"/>
              </w:rPr>
            </w:pPr>
            <w:r>
              <w:rPr>
                <w:sz w:val="16"/>
                <w:szCs w:val="16"/>
              </w:rPr>
              <w:t>Riešo-plaštakos-pirštų įtvarai</w:t>
            </w:r>
          </w:p>
        </w:tc>
        <w:tc>
          <w:tcPr>
            <w:tcW w:w="900" w:type="dxa"/>
            <w:vMerge w:val="restart"/>
            <w:vAlign w:val="center"/>
            <w:hideMark/>
          </w:tcPr>
          <w:p>
            <w:pPr>
              <w:ind w:right="-92"/>
              <w:jc w:val="center"/>
              <w:rPr>
                <w:sz w:val="16"/>
                <w:szCs w:val="16"/>
              </w:rPr>
            </w:pPr>
            <w:r>
              <w:rPr>
                <w:sz w:val="16"/>
                <w:szCs w:val="16"/>
              </w:rPr>
              <w:t>RT1-9</w:t>
            </w:r>
          </w:p>
        </w:tc>
        <w:tc>
          <w:tcPr>
            <w:tcW w:w="706" w:type="dxa"/>
            <w:vMerge w:val="restart"/>
            <w:vAlign w:val="center"/>
            <w:hideMark/>
          </w:tcPr>
          <w:p>
            <w:pPr>
              <w:ind w:right="-69"/>
              <w:jc w:val="center"/>
              <w:rPr>
                <w:sz w:val="16"/>
                <w:szCs w:val="16"/>
              </w:rPr>
            </w:pPr>
            <w:r>
              <w:rPr>
                <w:sz w:val="16"/>
                <w:szCs w:val="16"/>
              </w:rPr>
              <w:t>62,12</w:t>
            </w:r>
          </w:p>
        </w:tc>
        <w:tc>
          <w:tcPr>
            <w:tcW w:w="3387" w:type="dxa"/>
            <w:vAlign w:val="center"/>
            <w:hideMark/>
          </w:tcPr>
          <w:p>
            <w:pPr>
              <w:rPr>
                <w:sz w:val="16"/>
                <w:szCs w:val="16"/>
              </w:rPr>
            </w:pPr>
            <w:r>
              <w:rPr>
                <w:sz w:val="16"/>
                <w:szCs w:val="16"/>
              </w:rPr>
              <w:t>M21.84 Kitos įgytos galūnių deformacijos, patikslintos, plaštaka – skiriama, jei deformacijos atsiranda dėl reumatinių ligų</w:t>
            </w:r>
            <w:r>
              <w:rPr>
                <w:sz w:val="16"/>
                <w:szCs w:val="16"/>
                <w:vertAlign w:val="superscript"/>
              </w:rPr>
              <w:t xml:space="preserve">1 </w:t>
            </w:r>
            <w:r>
              <w:rPr>
                <w:sz w:val="16"/>
                <w:szCs w:val="16"/>
              </w:rPr>
              <w:t xml:space="preserve">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G80.0 Spazminis cerebrinis paralyžius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G81.1 Spazminė hemiplegija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G82.1 Spazminė paraplegija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G82.4 Spazminė tetraplegija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G83.0 Rankų diplegija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G83.2 Rankos monoplegija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Z98.8 Kitos patikslintos poprocedūrinės būklės (būtina nurodyti lokalizaciją)¹</w:t>
            </w:r>
            <w:r>
              <w:rPr>
                <w:b/>
                <w:bCs/>
                <w:sz w:val="16"/>
                <w:szCs w:val="16"/>
              </w:rPr>
              <w:t xml:space="preserve"> </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6</w:t>
            </w:r>
          </w:p>
        </w:tc>
        <w:tc>
          <w:tcPr>
            <w:tcW w:w="790" w:type="dxa"/>
            <w:vMerge w:val="restart"/>
            <w:vAlign w:val="center"/>
            <w:hideMark/>
          </w:tcPr>
          <w:p>
            <w:pPr>
              <w:ind w:left="-189" w:right="-264" w:firstLine="7"/>
              <w:jc w:val="center"/>
              <w:rPr>
                <w:sz w:val="16"/>
                <w:szCs w:val="16"/>
              </w:rPr>
            </w:pPr>
            <w:r>
              <w:rPr>
                <w:sz w:val="16"/>
                <w:szCs w:val="16"/>
              </w:rPr>
              <w:t>06 06 15</w:t>
            </w:r>
          </w:p>
        </w:tc>
        <w:tc>
          <w:tcPr>
            <w:tcW w:w="956" w:type="dxa"/>
            <w:vMerge w:val="restart"/>
            <w:vAlign w:val="center"/>
            <w:hideMark/>
          </w:tcPr>
          <w:p>
            <w:pPr>
              <w:ind w:left="19" w:right="-25"/>
              <w:jc w:val="center"/>
              <w:rPr>
                <w:sz w:val="16"/>
                <w:szCs w:val="16"/>
              </w:rPr>
            </w:pPr>
            <w:r>
              <w:rPr>
                <w:sz w:val="16"/>
                <w:szCs w:val="16"/>
              </w:rPr>
              <w:t>Alkūnės įtvarai</w:t>
            </w:r>
          </w:p>
        </w:tc>
        <w:tc>
          <w:tcPr>
            <w:tcW w:w="900" w:type="dxa"/>
            <w:vMerge w:val="restart"/>
            <w:vAlign w:val="center"/>
            <w:hideMark/>
          </w:tcPr>
          <w:p>
            <w:pPr>
              <w:ind w:right="-92"/>
              <w:jc w:val="center"/>
              <w:rPr>
                <w:sz w:val="16"/>
                <w:szCs w:val="16"/>
              </w:rPr>
            </w:pPr>
            <w:r>
              <w:rPr>
                <w:sz w:val="16"/>
                <w:szCs w:val="16"/>
              </w:rPr>
              <w:t>RT3-1-2</w:t>
            </w:r>
          </w:p>
        </w:tc>
        <w:tc>
          <w:tcPr>
            <w:tcW w:w="706" w:type="dxa"/>
            <w:vMerge w:val="restart"/>
            <w:vAlign w:val="center"/>
            <w:hideMark/>
          </w:tcPr>
          <w:p>
            <w:pPr>
              <w:ind w:right="-69"/>
              <w:jc w:val="center"/>
              <w:rPr>
                <w:sz w:val="16"/>
                <w:szCs w:val="16"/>
              </w:rPr>
            </w:pPr>
            <w:r>
              <w:rPr>
                <w:sz w:val="16"/>
                <w:szCs w:val="16"/>
              </w:rPr>
              <w:t>253,1</w:t>
            </w:r>
          </w:p>
        </w:tc>
        <w:tc>
          <w:tcPr>
            <w:tcW w:w="3387" w:type="dxa"/>
            <w:vAlign w:val="center"/>
            <w:hideMark/>
          </w:tcPr>
          <w:p>
            <w:pPr>
              <w:rPr>
                <w:sz w:val="16"/>
                <w:szCs w:val="16"/>
              </w:rPr>
            </w:pPr>
            <w:r>
              <w:rPr>
                <w:sz w:val="16"/>
                <w:szCs w:val="16"/>
              </w:rPr>
              <w:t>G80.0 Spazminis cerebrinis paralyžius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G81.1 Spazminė hemiplegija reabilitacijos laikotarpiu</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G82.1 Spazminė paraplegija reabilitacijos laikotarpiu</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G82.4 Spazminė tetraplegija reabilitacijos laikotarpiu</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G83.2 Rankos monoplegija reabilitacijos laikotarpiu</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8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M24.53 Sąnario kontraktūra, dilbis – skiriama, jei kontraktūra atsiranda dėl reumatinių ligų ir nudegimų</w:t>
            </w:r>
            <w:r>
              <w:rPr>
                <w:sz w:val="16"/>
                <w:szCs w:val="16"/>
                <w:vertAlign w:val="superscript"/>
              </w:rPr>
              <w:t>1</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S42.4 Žastikaulio apatinės dalies lūžis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S52.0 Alkūnkaulio viršutinės dalies lūžis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816"/>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Z98.8 Pooperacinė būklė (dgn. S52.2, S52.31, S52.4, S52.6, S52.7, S53.2, S53.2, S46.1, M84.13, M85.6, C40.0, D16,0, C49,1, S42.4, S52.0)¹</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M84.43 Patologinis lūžis, neklasifikuojamas kitur, dilbis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C40.0 Galūnių kaulo ir sąnarinės kremzlės piktybinis navikas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D16 Kaulo ir sąnarinės kremzlės gerybinis navikas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M96.8 Kiti raumenų ir skeleto pažeidimai po procedūrų (antrinis sąnario nestabilumas po sąnario protezo pašalinimo)</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S52.7 Dauginiai dilbio lūžiai</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7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M96.6 Kaulo lūžis po ortopedinio implanto, sąnario protezo ar kaulo plokštelės įsodinimo</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restart"/>
            <w:vAlign w:val="center"/>
            <w:hideMark/>
          </w:tcPr>
          <w:p>
            <w:pPr>
              <w:ind w:left="-114" w:right="-133"/>
              <w:jc w:val="center"/>
              <w:rPr>
                <w:sz w:val="16"/>
                <w:szCs w:val="16"/>
              </w:rPr>
            </w:pPr>
            <w:r>
              <w:rPr>
                <w:sz w:val="16"/>
                <w:szCs w:val="16"/>
              </w:rPr>
              <w:t>7</w:t>
            </w:r>
          </w:p>
        </w:tc>
        <w:tc>
          <w:tcPr>
            <w:tcW w:w="790" w:type="dxa"/>
            <w:vMerge w:val="restart"/>
            <w:noWrap/>
            <w:vAlign w:val="center"/>
            <w:hideMark/>
          </w:tcPr>
          <w:p>
            <w:pPr>
              <w:ind w:left="-189" w:right="-264" w:firstLine="7"/>
              <w:jc w:val="center"/>
              <w:rPr>
                <w:sz w:val="16"/>
                <w:szCs w:val="16"/>
              </w:rPr>
            </w:pPr>
            <w:r>
              <w:rPr>
                <w:sz w:val="16"/>
                <w:szCs w:val="16"/>
              </w:rPr>
              <w:t>06 06 18</w:t>
            </w:r>
          </w:p>
        </w:tc>
        <w:tc>
          <w:tcPr>
            <w:tcW w:w="956" w:type="dxa"/>
            <w:vMerge w:val="restart"/>
            <w:vAlign w:val="center"/>
            <w:hideMark/>
          </w:tcPr>
          <w:p>
            <w:pPr>
              <w:ind w:left="19" w:right="-25"/>
              <w:jc w:val="center"/>
              <w:rPr>
                <w:sz w:val="16"/>
                <w:szCs w:val="16"/>
              </w:rPr>
            </w:pPr>
            <w:r>
              <w:rPr>
                <w:sz w:val="16"/>
                <w:szCs w:val="16"/>
              </w:rPr>
              <w:t>Alkūnės-riešo įtvarai</w:t>
            </w:r>
          </w:p>
        </w:tc>
        <w:tc>
          <w:tcPr>
            <w:tcW w:w="900" w:type="dxa"/>
            <w:vMerge w:val="restart"/>
            <w:vAlign w:val="center"/>
            <w:hideMark/>
          </w:tcPr>
          <w:p>
            <w:pPr>
              <w:ind w:right="-92"/>
              <w:jc w:val="center"/>
              <w:rPr>
                <w:sz w:val="16"/>
                <w:szCs w:val="16"/>
              </w:rPr>
            </w:pPr>
            <w:r>
              <w:rPr>
                <w:sz w:val="16"/>
                <w:szCs w:val="16"/>
              </w:rPr>
              <w:t>RT4</w:t>
            </w:r>
          </w:p>
        </w:tc>
        <w:tc>
          <w:tcPr>
            <w:tcW w:w="706" w:type="dxa"/>
            <w:vMerge w:val="restart"/>
            <w:vAlign w:val="center"/>
            <w:hideMark/>
          </w:tcPr>
          <w:p>
            <w:pPr>
              <w:ind w:right="-69"/>
              <w:jc w:val="center"/>
              <w:rPr>
                <w:sz w:val="16"/>
                <w:szCs w:val="16"/>
              </w:rPr>
            </w:pPr>
            <w:r>
              <w:rPr>
                <w:sz w:val="16"/>
                <w:szCs w:val="16"/>
              </w:rPr>
              <w:t>104,78</w:t>
            </w:r>
          </w:p>
        </w:tc>
        <w:tc>
          <w:tcPr>
            <w:tcW w:w="3387" w:type="dxa"/>
            <w:vAlign w:val="center"/>
            <w:hideMark/>
          </w:tcPr>
          <w:p>
            <w:pPr>
              <w:rPr>
                <w:sz w:val="16"/>
                <w:szCs w:val="16"/>
              </w:rPr>
            </w:pPr>
            <w:r>
              <w:rPr>
                <w:sz w:val="16"/>
                <w:szCs w:val="16"/>
              </w:rPr>
              <w:t xml:space="preserve">Z98.8 Kitos patikslintos poprocedūrinės būklės (S42,3,  S42.4, M84.12, M85.6, C40.0, D16,0, C49,1)¹ </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S42.3 Žastikaulio kūno lūžis (kai negalima operuoti, esant diagnozėms C40.0, D16,0 (patvirtinta gydytojų konsiliumo)</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M84.42 Patologinis lūžis, neklasifikuojamas kitur, žastas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S57.0 Alkūnės traiškytinis sužalojimas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35"/>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M96.6 Kaulo lūžis po ortopedinio implanto, sąnario protezo ar kaulo plokštelės įsodinimo</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1664"/>
        </w:trPr>
        <w:tc>
          <w:tcPr>
            <w:tcW w:w="369" w:type="dxa"/>
            <w:vAlign w:val="center"/>
            <w:hideMark/>
          </w:tcPr>
          <w:p>
            <w:pPr>
              <w:ind w:left="-114" w:right="-133"/>
              <w:jc w:val="center"/>
              <w:rPr>
                <w:sz w:val="16"/>
                <w:szCs w:val="16"/>
              </w:rPr>
            </w:pPr>
            <w:r>
              <w:rPr>
                <w:sz w:val="16"/>
                <w:szCs w:val="16"/>
              </w:rPr>
              <w:t>8</w:t>
            </w:r>
          </w:p>
        </w:tc>
        <w:tc>
          <w:tcPr>
            <w:tcW w:w="790" w:type="dxa"/>
            <w:vAlign w:val="center"/>
            <w:hideMark/>
          </w:tcPr>
          <w:p>
            <w:pPr>
              <w:ind w:left="-189" w:right="-264" w:firstLine="7"/>
              <w:jc w:val="center"/>
              <w:rPr>
                <w:sz w:val="16"/>
                <w:szCs w:val="16"/>
              </w:rPr>
            </w:pPr>
            <w:r>
              <w:rPr>
                <w:sz w:val="16"/>
                <w:szCs w:val="16"/>
              </w:rPr>
              <w:t>06 12 06</w:t>
            </w:r>
          </w:p>
        </w:tc>
        <w:tc>
          <w:tcPr>
            <w:tcW w:w="956" w:type="dxa"/>
            <w:vAlign w:val="center"/>
            <w:hideMark/>
          </w:tcPr>
          <w:p>
            <w:pPr>
              <w:ind w:left="19" w:right="-25"/>
              <w:jc w:val="center"/>
              <w:rPr>
                <w:sz w:val="16"/>
                <w:szCs w:val="16"/>
              </w:rPr>
            </w:pPr>
            <w:r>
              <w:rPr>
                <w:sz w:val="16"/>
                <w:szCs w:val="16"/>
              </w:rPr>
              <w:t>Kulkšnies-pėdos įtvarai</w:t>
            </w:r>
          </w:p>
        </w:tc>
        <w:tc>
          <w:tcPr>
            <w:tcW w:w="900" w:type="dxa"/>
            <w:vAlign w:val="center"/>
            <w:hideMark/>
          </w:tcPr>
          <w:p>
            <w:pPr>
              <w:ind w:right="-92"/>
              <w:jc w:val="center"/>
              <w:rPr>
                <w:sz w:val="16"/>
                <w:szCs w:val="16"/>
              </w:rPr>
            </w:pPr>
            <w:r>
              <w:rPr>
                <w:sz w:val="16"/>
                <w:szCs w:val="16"/>
              </w:rPr>
              <w:t>KT1</w:t>
            </w:r>
          </w:p>
        </w:tc>
        <w:tc>
          <w:tcPr>
            <w:tcW w:w="706" w:type="dxa"/>
            <w:vAlign w:val="center"/>
            <w:hideMark/>
          </w:tcPr>
          <w:p>
            <w:pPr>
              <w:ind w:right="-69"/>
              <w:jc w:val="center"/>
              <w:rPr>
                <w:sz w:val="16"/>
                <w:szCs w:val="16"/>
              </w:rPr>
            </w:pPr>
            <w:r>
              <w:rPr>
                <w:sz w:val="16"/>
                <w:szCs w:val="16"/>
              </w:rPr>
              <w:t>129,23</w:t>
            </w:r>
          </w:p>
        </w:tc>
        <w:tc>
          <w:tcPr>
            <w:tcW w:w="3387" w:type="dxa"/>
            <w:vAlign w:val="center"/>
            <w:hideMark/>
          </w:tcPr>
          <w:p>
            <w:pPr>
              <w:rPr>
                <w:sz w:val="16"/>
                <w:szCs w:val="16"/>
              </w:rPr>
            </w:pPr>
            <w:r>
              <w:rPr>
                <w:sz w:val="16"/>
                <w:szCs w:val="16"/>
              </w:rPr>
              <w:t>Z98.8 Kitos patikslintos poprocedūrinės būklės (skiriama stacionare arba dienos stacionare po atliktų operacijų, jei nustatomos šios diagnozės: M19.07, M19.17, M19.27, M19.87, M19.97 – visos čiurnos ir pėdos sąnarių artrozės po endoprotezavimo, artrodezės, osteotomijos operacijų, M20.1, M20.2, M20.4, S82.3, S82.4, S82.5, S82.6, S82.7, S82.8, S86.0, S92.0, S92.1, S92.2, S92.3, S92.4, S92.5, S92.7, S93.2)</w:t>
            </w:r>
            <w:r>
              <w:rPr>
                <w:sz w:val="16"/>
                <w:szCs w:val="16"/>
                <w:vertAlign w:val="superscript"/>
              </w:rPr>
              <w:t>1</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9</w:t>
            </w:r>
          </w:p>
        </w:tc>
        <w:tc>
          <w:tcPr>
            <w:tcW w:w="790" w:type="dxa"/>
            <w:vMerge w:val="restart"/>
            <w:vAlign w:val="center"/>
            <w:hideMark/>
          </w:tcPr>
          <w:p>
            <w:pPr>
              <w:ind w:left="-189" w:right="-264" w:firstLine="7"/>
              <w:jc w:val="center"/>
              <w:rPr>
                <w:sz w:val="16"/>
                <w:szCs w:val="16"/>
              </w:rPr>
            </w:pPr>
            <w:r>
              <w:rPr>
                <w:sz w:val="16"/>
                <w:szCs w:val="16"/>
              </w:rPr>
              <w:t>06 12 06</w:t>
            </w:r>
          </w:p>
        </w:tc>
        <w:tc>
          <w:tcPr>
            <w:tcW w:w="956" w:type="dxa"/>
            <w:vMerge w:val="restart"/>
            <w:vAlign w:val="center"/>
            <w:hideMark/>
          </w:tcPr>
          <w:p>
            <w:pPr>
              <w:ind w:left="19" w:right="-25"/>
              <w:jc w:val="center"/>
              <w:rPr>
                <w:sz w:val="16"/>
                <w:szCs w:val="16"/>
              </w:rPr>
            </w:pPr>
            <w:r>
              <w:rPr>
                <w:sz w:val="16"/>
                <w:szCs w:val="16"/>
              </w:rPr>
              <w:t>Kulkšnies-pėdos įtvarai</w:t>
            </w:r>
          </w:p>
        </w:tc>
        <w:tc>
          <w:tcPr>
            <w:tcW w:w="900" w:type="dxa"/>
            <w:vMerge w:val="restart"/>
            <w:vAlign w:val="center"/>
            <w:hideMark/>
          </w:tcPr>
          <w:p>
            <w:pPr>
              <w:ind w:right="-92"/>
              <w:jc w:val="center"/>
              <w:rPr>
                <w:sz w:val="16"/>
                <w:szCs w:val="16"/>
              </w:rPr>
            </w:pPr>
            <w:r>
              <w:rPr>
                <w:sz w:val="16"/>
                <w:szCs w:val="16"/>
              </w:rPr>
              <w:t>KT1-1</w:t>
            </w:r>
          </w:p>
        </w:tc>
        <w:tc>
          <w:tcPr>
            <w:tcW w:w="706" w:type="dxa"/>
            <w:vMerge w:val="restart"/>
            <w:vAlign w:val="center"/>
            <w:hideMark/>
          </w:tcPr>
          <w:p>
            <w:pPr>
              <w:ind w:right="-69"/>
              <w:jc w:val="center"/>
              <w:rPr>
                <w:sz w:val="16"/>
                <w:szCs w:val="16"/>
              </w:rPr>
            </w:pPr>
            <w:r>
              <w:rPr>
                <w:sz w:val="16"/>
                <w:szCs w:val="16"/>
              </w:rPr>
              <w:t>170,39</w:t>
            </w:r>
          </w:p>
        </w:tc>
        <w:tc>
          <w:tcPr>
            <w:tcW w:w="3387" w:type="dxa"/>
            <w:vAlign w:val="center"/>
            <w:hideMark/>
          </w:tcPr>
          <w:p>
            <w:pPr>
              <w:rPr>
                <w:sz w:val="16"/>
                <w:szCs w:val="16"/>
              </w:rPr>
            </w:pPr>
            <w:r>
              <w:rPr>
                <w:sz w:val="16"/>
                <w:szCs w:val="16"/>
              </w:rPr>
              <w:t>M21.30 Kabanti plaštaka ar pėda (įgyta), dauginės vietos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M21.37 Kabanti plaštaka ar pėda (įgyta), čiurna ir pėda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G57.3 Lateralinio pakinklio nervo pažeidimas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G80.0 Spazminis cerebrinis paralyžius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G81.1 Spazminė hemiplegija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G82.0 Vangioji paraplegija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G82.1 Spazminė paraplegija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G82.3 Vangioji tetraplegija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G82.4 Spazminė tetraplegija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Q77.5 Distrofinė displazija ‒ vaikams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Q74.3 Įgimta dauginė artrogripozė ‒ vaikams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10</w:t>
            </w:r>
          </w:p>
        </w:tc>
        <w:tc>
          <w:tcPr>
            <w:tcW w:w="790" w:type="dxa"/>
            <w:vMerge w:val="restart"/>
            <w:vAlign w:val="center"/>
            <w:hideMark/>
          </w:tcPr>
          <w:p>
            <w:pPr>
              <w:ind w:left="-189" w:right="-264" w:firstLine="7"/>
              <w:jc w:val="center"/>
              <w:rPr>
                <w:sz w:val="16"/>
                <w:szCs w:val="16"/>
              </w:rPr>
            </w:pPr>
            <w:r>
              <w:rPr>
                <w:sz w:val="16"/>
                <w:szCs w:val="16"/>
              </w:rPr>
              <w:t>06 12 06</w:t>
            </w:r>
          </w:p>
        </w:tc>
        <w:tc>
          <w:tcPr>
            <w:tcW w:w="956" w:type="dxa"/>
            <w:vMerge w:val="restart"/>
            <w:vAlign w:val="center"/>
            <w:hideMark/>
          </w:tcPr>
          <w:p>
            <w:pPr>
              <w:ind w:left="19" w:right="-25"/>
              <w:jc w:val="center"/>
              <w:rPr>
                <w:sz w:val="16"/>
                <w:szCs w:val="16"/>
              </w:rPr>
            </w:pPr>
            <w:r>
              <w:rPr>
                <w:sz w:val="16"/>
                <w:szCs w:val="16"/>
              </w:rPr>
              <w:t>Kulkšnies-pėdos įtvarai</w:t>
            </w:r>
          </w:p>
        </w:tc>
        <w:tc>
          <w:tcPr>
            <w:tcW w:w="900" w:type="dxa"/>
            <w:vMerge w:val="restart"/>
            <w:vAlign w:val="center"/>
            <w:hideMark/>
          </w:tcPr>
          <w:p>
            <w:pPr>
              <w:ind w:right="-92"/>
              <w:jc w:val="center"/>
              <w:rPr>
                <w:sz w:val="16"/>
                <w:szCs w:val="16"/>
              </w:rPr>
            </w:pPr>
            <w:r>
              <w:rPr>
                <w:sz w:val="16"/>
                <w:szCs w:val="16"/>
              </w:rPr>
              <w:t>KT1 (tik vaikams)</w:t>
            </w:r>
          </w:p>
        </w:tc>
        <w:tc>
          <w:tcPr>
            <w:tcW w:w="706" w:type="dxa"/>
            <w:vMerge w:val="restart"/>
            <w:vAlign w:val="center"/>
            <w:hideMark/>
          </w:tcPr>
          <w:p>
            <w:pPr>
              <w:ind w:right="-69"/>
              <w:jc w:val="center"/>
              <w:rPr>
                <w:sz w:val="16"/>
                <w:szCs w:val="16"/>
              </w:rPr>
            </w:pPr>
            <w:r>
              <w:rPr>
                <w:sz w:val="16"/>
                <w:szCs w:val="16"/>
              </w:rPr>
              <w:t>114,64</w:t>
            </w:r>
          </w:p>
        </w:tc>
        <w:tc>
          <w:tcPr>
            <w:tcW w:w="3387" w:type="dxa"/>
            <w:noWrap/>
            <w:vAlign w:val="center"/>
            <w:hideMark/>
          </w:tcPr>
          <w:p>
            <w:pPr>
              <w:rPr>
                <w:sz w:val="16"/>
                <w:szCs w:val="16"/>
              </w:rPr>
            </w:pPr>
            <w:r>
              <w:rPr>
                <w:sz w:val="16"/>
                <w:szCs w:val="16"/>
              </w:rPr>
              <w:t>M84.28 Užsitęsęs kaulo suaugimas, čiurna ir pėda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noWrap/>
            <w:vAlign w:val="center"/>
            <w:hideMark/>
          </w:tcPr>
          <w:p>
            <w:pPr>
              <w:rPr>
                <w:sz w:val="16"/>
                <w:szCs w:val="16"/>
              </w:rPr>
            </w:pPr>
            <w:r>
              <w:rPr>
                <w:sz w:val="16"/>
                <w:szCs w:val="16"/>
              </w:rPr>
              <w:t>M84.37 Lūžis dėl įtampos, neklasifikuojamas kitur, čiurna, pėda ‒ patvirtintas radiologiniu būdu</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noWrap/>
            <w:vAlign w:val="center"/>
            <w:hideMark/>
          </w:tcPr>
          <w:p>
            <w:pPr>
              <w:rPr>
                <w:sz w:val="16"/>
                <w:szCs w:val="16"/>
              </w:rPr>
            </w:pPr>
            <w:r>
              <w:rPr>
                <w:sz w:val="16"/>
                <w:szCs w:val="16"/>
              </w:rPr>
              <w:t>S82.3 Blauzdikaulio apatinės dalies lūžis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noWrap/>
            <w:vAlign w:val="center"/>
            <w:hideMark/>
          </w:tcPr>
          <w:p>
            <w:pPr>
              <w:rPr>
                <w:sz w:val="16"/>
                <w:szCs w:val="16"/>
              </w:rPr>
            </w:pPr>
            <w:r>
              <w:rPr>
                <w:sz w:val="16"/>
                <w:szCs w:val="16"/>
              </w:rPr>
              <w:t>S82.5 Medialinės kulkšnies lūžis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S82.6 Lateralinės kulkšnies lūžis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S82.8 Blauzdos kitų sričių lūžiai – skiriama, jei lūžiai apima daugiau nei vieną blauzdos sritį¹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S92.0 Kulno lūžis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S92.1 Šokikaulio lūžis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S92.2 Kito (-ų) čiurnikaulio (-ių) lūžis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S92.3 Padikaulio lūžis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S92.7 Dauginiai pėdos kaulų lūžiai</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S93.0 Čiurnos sąnario išnirimas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S93.2 Čiurnos ir pėdos raiščių plyšimas ‒ patvirtintas radiologiniu būdu </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S96.7 Kelių raumenų ir sausgyslių sužalojimas čiurnos bei pėdos lygyje</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Z98.8 Kitos patikslintos poprocedūrinės būklės (būtina nurodyti lokalizaciją)¹</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11</w:t>
            </w:r>
          </w:p>
        </w:tc>
        <w:tc>
          <w:tcPr>
            <w:tcW w:w="790" w:type="dxa"/>
            <w:vMerge w:val="restart"/>
            <w:vAlign w:val="center"/>
            <w:hideMark/>
          </w:tcPr>
          <w:p>
            <w:pPr>
              <w:ind w:left="-189" w:right="-264" w:firstLine="7"/>
              <w:jc w:val="center"/>
              <w:rPr>
                <w:sz w:val="16"/>
                <w:szCs w:val="16"/>
              </w:rPr>
            </w:pPr>
            <w:r>
              <w:rPr>
                <w:sz w:val="16"/>
                <w:szCs w:val="16"/>
              </w:rPr>
              <w:t>06 12 06</w:t>
            </w:r>
          </w:p>
        </w:tc>
        <w:tc>
          <w:tcPr>
            <w:tcW w:w="956" w:type="dxa"/>
            <w:vMerge w:val="restart"/>
            <w:vAlign w:val="center"/>
            <w:hideMark/>
          </w:tcPr>
          <w:p>
            <w:pPr>
              <w:ind w:left="19" w:right="-25"/>
              <w:jc w:val="center"/>
              <w:rPr>
                <w:sz w:val="16"/>
                <w:szCs w:val="16"/>
              </w:rPr>
            </w:pPr>
            <w:r>
              <w:rPr>
                <w:sz w:val="16"/>
                <w:szCs w:val="16"/>
              </w:rPr>
              <w:t>Kulkšnies-pėdos įtvarai</w:t>
            </w:r>
          </w:p>
        </w:tc>
        <w:tc>
          <w:tcPr>
            <w:tcW w:w="900" w:type="dxa"/>
            <w:vMerge w:val="restart"/>
            <w:vAlign w:val="center"/>
            <w:hideMark/>
          </w:tcPr>
          <w:p>
            <w:pPr>
              <w:ind w:right="-92"/>
              <w:jc w:val="center"/>
              <w:rPr>
                <w:sz w:val="16"/>
                <w:szCs w:val="16"/>
              </w:rPr>
            </w:pPr>
            <w:r>
              <w:rPr>
                <w:sz w:val="16"/>
                <w:szCs w:val="16"/>
              </w:rPr>
              <w:t>KT1-2 (tik vaikams iki 1 metų)</w:t>
            </w:r>
          </w:p>
        </w:tc>
        <w:tc>
          <w:tcPr>
            <w:tcW w:w="706" w:type="dxa"/>
            <w:vMerge w:val="restart"/>
            <w:vAlign w:val="center"/>
            <w:hideMark/>
          </w:tcPr>
          <w:p>
            <w:pPr>
              <w:ind w:right="-69"/>
              <w:jc w:val="center"/>
              <w:rPr>
                <w:sz w:val="16"/>
                <w:szCs w:val="16"/>
              </w:rPr>
            </w:pPr>
            <w:r>
              <w:rPr>
                <w:sz w:val="16"/>
                <w:szCs w:val="16"/>
              </w:rPr>
              <w:t>53,93</w:t>
            </w:r>
          </w:p>
        </w:tc>
        <w:tc>
          <w:tcPr>
            <w:tcW w:w="3387" w:type="dxa"/>
            <w:vAlign w:val="center"/>
            <w:hideMark/>
          </w:tcPr>
          <w:p>
            <w:pPr>
              <w:rPr>
                <w:sz w:val="16"/>
                <w:szCs w:val="16"/>
              </w:rPr>
            </w:pPr>
            <w:r>
              <w:rPr>
                <w:sz w:val="16"/>
                <w:szCs w:val="16"/>
              </w:rPr>
              <w:t>Q66.0 Į vidų iškrypusi „arklio pėda“ (</w:t>
            </w:r>
            <w:r>
              <w:rPr>
                <w:i/>
                <w:iCs/>
                <w:sz w:val="16"/>
                <w:szCs w:val="16"/>
              </w:rPr>
              <w:t>Talipes equinovarus</w:t>
            </w:r>
            <w:r>
              <w:rPr>
                <w:sz w:val="16"/>
                <w:szCs w:val="16"/>
              </w:rPr>
              <w:t>)</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369"/>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Q66.2 Į vidų iškrypęs padas (</w:t>
            </w:r>
            <w:r>
              <w:rPr>
                <w:i/>
                <w:iCs/>
                <w:sz w:val="16"/>
                <w:szCs w:val="16"/>
              </w:rPr>
              <w:t>Metatarsus varus</w:t>
            </w:r>
            <w:r>
              <w:rPr>
                <w:sz w:val="16"/>
                <w:szCs w:val="16"/>
              </w:rPr>
              <w:t>)</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16"/>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Q66.2 Į vidų iškrypęs padas (</w:t>
            </w:r>
            <w:r>
              <w:rPr>
                <w:i/>
                <w:iCs/>
                <w:sz w:val="16"/>
                <w:szCs w:val="16"/>
              </w:rPr>
              <w:t>Metatarsus varus</w:t>
            </w:r>
            <w:r>
              <w:rPr>
                <w:sz w:val="16"/>
                <w:szCs w:val="16"/>
              </w:rPr>
              <w:t>)</w:t>
            </w:r>
            <w:r>
              <w:rPr>
                <w:i/>
                <w:iCs/>
                <w:sz w:val="16"/>
                <w:szCs w:val="16"/>
              </w:rPr>
              <w:t xml:space="preserve"> – </w:t>
            </w:r>
            <w:r>
              <w:rPr>
                <w:sz w:val="16"/>
                <w:szCs w:val="16"/>
              </w:rPr>
              <w:t xml:space="preserve">skiriamas </w:t>
            </w:r>
            <w:r>
              <w:rPr>
                <w:i/>
                <w:iCs/>
                <w:sz w:val="16"/>
                <w:szCs w:val="16"/>
              </w:rPr>
              <w:t>Denis Browne Bar</w:t>
            </w:r>
            <w:r>
              <w:rPr>
                <w:sz w:val="16"/>
                <w:szCs w:val="16"/>
              </w:rPr>
              <w:t xml:space="preserve"> įtvaras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Q66.6 Kitas įgimtas pėdos iškrypimas į išorę</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Q66.8 Kitos įgimtos pėdos deformacijos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restart"/>
            <w:vAlign w:val="center"/>
            <w:hideMark/>
          </w:tcPr>
          <w:p>
            <w:pPr>
              <w:ind w:left="-114" w:right="-133"/>
              <w:jc w:val="center"/>
              <w:rPr>
                <w:sz w:val="16"/>
                <w:szCs w:val="16"/>
              </w:rPr>
            </w:pPr>
            <w:r>
              <w:rPr>
                <w:sz w:val="16"/>
                <w:szCs w:val="16"/>
              </w:rPr>
              <w:t>12</w:t>
            </w:r>
          </w:p>
        </w:tc>
        <w:tc>
          <w:tcPr>
            <w:tcW w:w="790" w:type="dxa"/>
            <w:vMerge w:val="restart"/>
            <w:vAlign w:val="center"/>
            <w:hideMark/>
          </w:tcPr>
          <w:p>
            <w:pPr>
              <w:ind w:left="-189" w:right="-264" w:firstLine="7"/>
              <w:jc w:val="center"/>
              <w:rPr>
                <w:sz w:val="16"/>
                <w:szCs w:val="16"/>
              </w:rPr>
            </w:pPr>
            <w:r>
              <w:rPr>
                <w:sz w:val="16"/>
                <w:szCs w:val="16"/>
              </w:rPr>
              <w:t>06 12 09</w:t>
            </w:r>
          </w:p>
        </w:tc>
        <w:tc>
          <w:tcPr>
            <w:tcW w:w="956" w:type="dxa"/>
            <w:vMerge w:val="restart"/>
            <w:vAlign w:val="center"/>
            <w:hideMark/>
          </w:tcPr>
          <w:p>
            <w:pPr>
              <w:ind w:left="19" w:right="-25"/>
              <w:jc w:val="center"/>
              <w:rPr>
                <w:sz w:val="16"/>
                <w:szCs w:val="16"/>
              </w:rPr>
            </w:pPr>
            <w:r>
              <w:rPr>
                <w:sz w:val="16"/>
                <w:szCs w:val="16"/>
              </w:rPr>
              <w:t>Kelio įtvarai</w:t>
            </w:r>
          </w:p>
        </w:tc>
        <w:tc>
          <w:tcPr>
            <w:tcW w:w="900" w:type="dxa"/>
            <w:vMerge w:val="restart"/>
            <w:vAlign w:val="center"/>
            <w:hideMark/>
          </w:tcPr>
          <w:p>
            <w:pPr>
              <w:ind w:right="-92"/>
              <w:jc w:val="center"/>
              <w:rPr>
                <w:sz w:val="16"/>
                <w:szCs w:val="16"/>
              </w:rPr>
            </w:pPr>
            <w:r>
              <w:rPr>
                <w:sz w:val="16"/>
                <w:szCs w:val="16"/>
              </w:rPr>
              <w:t>KA3-4</w:t>
            </w:r>
          </w:p>
        </w:tc>
        <w:tc>
          <w:tcPr>
            <w:tcW w:w="706" w:type="dxa"/>
            <w:vMerge w:val="restart"/>
            <w:vAlign w:val="center"/>
            <w:hideMark/>
          </w:tcPr>
          <w:p>
            <w:pPr>
              <w:ind w:right="-69"/>
              <w:jc w:val="center"/>
              <w:rPr>
                <w:sz w:val="16"/>
                <w:szCs w:val="16"/>
              </w:rPr>
            </w:pPr>
            <w:r>
              <w:rPr>
                <w:sz w:val="16"/>
                <w:szCs w:val="16"/>
              </w:rPr>
              <w:t>236,2</w:t>
            </w:r>
          </w:p>
        </w:tc>
        <w:tc>
          <w:tcPr>
            <w:tcW w:w="3387" w:type="dxa"/>
            <w:vAlign w:val="center"/>
            <w:hideMark/>
          </w:tcPr>
          <w:p>
            <w:pPr>
              <w:rPr>
                <w:sz w:val="16"/>
                <w:szCs w:val="16"/>
              </w:rPr>
            </w:pPr>
            <w:r>
              <w:rPr>
                <w:sz w:val="16"/>
                <w:szCs w:val="16"/>
              </w:rPr>
              <w:t xml:space="preserve">S83.1 Blauzdos kaulų išnirimas (skiriama stacionare arba dienos stacionare po atliktų operacijų) </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S82.1 Blauzdikaulio viršutinės dalies lūžis (kai nereikalingas operacinis gydymas) ‒ patvirtintas radiologiniu būdu</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M84.46 Patologinis lūžis, neklasifikuojamas kitur, koja (kai yra onkologinė patologija C79.5)</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G80.0 Spazminis cerebrinis paralyžius (tik vaikams)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G81 Hemiplegija (tik vaikams)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 Paraplegija ir tetraplegija (tik vaikams)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957"/>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T84.9 Vidinių ortopedinių protezų, implantų ir transplantatų nepatikslinta komplikacija – skiriama, kai išimami ne ortopedinių protezų implantai (tik kelio sąnario) (skiriama stacionare arba dienos stacionare po atliktų operacijų)</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13</w:t>
            </w:r>
          </w:p>
        </w:tc>
        <w:tc>
          <w:tcPr>
            <w:tcW w:w="790" w:type="dxa"/>
            <w:vMerge w:val="restart"/>
            <w:vAlign w:val="center"/>
            <w:hideMark/>
          </w:tcPr>
          <w:p>
            <w:pPr>
              <w:ind w:left="-189" w:right="-264" w:firstLine="7"/>
              <w:jc w:val="center"/>
              <w:rPr>
                <w:sz w:val="16"/>
                <w:szCs w:val="16"/>
              </w:rPr>
            </w:pPr>
            <w:r>
              <w:rPr>
                <w:sz w:val="16"/>
                <w:szCs w:val="16"/>
              </w:rPr>
              <w:t>06 12 09</w:t>
            </w:r>
          </w:p>
        </w:tc>
        <w:tc>
          <w:tcPr>
            <w:tcW w:w="956" w:type="dxa"/>
            <w:vMerge w:val="restart"/>
            <w:vAlign w:val="center"/>
            <w:hideMark/>
          </w:tcPr>
          <w:p>
            <w:pPr>
              <w:ind w:left="19" w:right="-25"/>
              <w:jc w:val="center"/>
              <w:rPr>
                <w:sz w:val="16"/>
                <w:szCs w:val="16"/>
              </w:rPr>
            </w:pPr>
            <w:r>
              <w:rPr>
                <w:sz w:val="16"/>
                <w:szCs w:val="16"/>
              </w:rPr>
              <w:t>Kelio įtvarai</w:t>
            </w:r>
          </w:p>
        </w:tc>
        <w:tc>
          <w:tcPr>
            <w:tcW w:w="900" w:type="dxa"/>
            <w:vMerge w:val="restart"/>
            <w:vAlign w:val="center"/>
            <w:hideMark/>
          </w:tcPr>
          <w:p>
            <w:pPr>
              <w:ind w:right="-92"/>
              <w:jc w:val="center"/>
              <w:rPr>
                <w:sz w:val="16"/>
                <w:szCs w:val="16"/>
              </w:rPr>
            </w:pPr>
            <w:r>
              <w:rPr>
                <w:sz w:val="16"/>
                <w:szCs w:val="16"/>
              </w:rPr>
              <w:t>KA2-2</w:t>
            </w:r>
          </w:p>
        </w:tc>
        <w:tc>
          <w:tcPr>
            <w:tcW w:w="706" w:type="dxa"/>
            <w:vMerge w:val="restart"/>
            <w:vAlign w:val="center"/>
            <w:hideMark/>
          </w:tcPr>
          <w:p>
            <w:pPr>
              <w:ind w:right="-69"/>
              <w:jc w:val="center"/>
              <w:rPr>
                <w:sz w:val="16"/>
                <w:szCs w:val="16"/>
              </w:rPr>
            </w:pPr>
            <w:r>
              <w:rPr>
                <w:sz w:val="16"/>
                <w:szCs w:val="16"/>
              </w:rPr>
              <w:t>606,06</w:t>
            </w:r>
          </w:p>
        </w:tc>
        <w:tc>
          <w:tcPr>
            <w:tcW w:w="3387" w:type="dxa"/>
            <w:vAlign w:val="center"/>
            <w:hideMark/>
          </w:tcPr>
          <w:p>
            <w:pPr>
              <w:rPr>
                <w:sz w:val="16"/>
                <w:szCs w:val="16"/>
              </w:rPr>
            </w:pPr>
            <w:r>
              <w:rPr>
                <w:sz w:val="16"/>
                <w:szCs w:val="16"/>
              </w:rPr>
              <w:t>G81 Hemiplegija ‒ patvirtinta gydytojų konsiliumo¹</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 Paraplegija ir tetraplegija ‒ patvirtinta gydytojų konsiliumo¹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1114"/>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T84.9 Vidinių ortopedinių protezų, implantų ir transplantatų nepatikslinta komplikacija – skiriama, kai išimami ne ortopedinių protezų implantai (tik kelio sąnario)</w:t>
            </w:r>
            <w:r>
              <w:rPr>
                <w:sz w:val="16"/>
                <w:szCs w:val="16"/>
                <w:vertAlign w:val="superscript"/>
              </w:rPr>
              <w:t xml:space="preserve"> </w:t>
            </w:r>
            <w:r>
              <w:rPr>
                <w:sz w:val="16"/>
                <w:szCs w:val="16"/>
              </w:rPr>
              <w:t>(skiriama stacionare arba dienos stacionare po atliktų operacijų) ‒ patvirtinta gydytojų konsiliumo¹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restart"/>
            <w:vAlign w:val="center"/>
            <w:hideMark/>
          </w:tcPr>
          <w:p>
            <w:pPr>
              <w:ind w:left="-114" w:right="-133"/>
              <w:jc w:val="center"/>
              <w:rPr>
                <w:sz w:val="16"/>
                <w:szCs w:val="16"/>
              </w:rPr>
            </w:pPr>
            <w:r>
              <w:rPr>
                <w:sz w:val="16"/>
                <w:szCs w:val="16"/>
              </w:rPr>
              <w:t>14</w:t>
            </w:r>
          </w:p>
        </w:tc>
        <w:tc>
          <w:tcPr>
            <w:tcW w:w="790" w:type="dxa"/>
            <w:vMerge w:val="restart"/>
            <w:vAlign w:val="center"/>
            <w:hideMark/>
          </w:tcPr>
          <w:p>
            <w:pPr>
              <w:ind w:left="-189" w:right="-264" w:firstLine="7"/>
              <w:jc w:val="center"/>
              <w:rPr>
                <w:sz w:val="16"/>
                <w:szCs w:val="16"/>
              </w:rPr>
            </w:pPr>
            <w:r>
              <w:rPr>
                <w:sz w:val="16"/>
                <w:szCs w:val="16"/>
              </w:rPr>
              <w:t>06 12 12</w:t>
            </w:r>
          </w:p>
        </w:tc>
        <w:tc>
          <w:tcPr>
            <w:tcW w:w="956" w:type="dxa"/>
            <w:vMerge w:val="restart"/>
            <w:vAlign w:val="center"/>
            <w:hideMark/>
          </w:tcPr>
          <w:p>
            <w:pPr>
              <w:ind w:left="19" w:right="-25"/>
              <w:jc w:val="center"/>
              <w:rPr>
                <w:sz w:val="16"/>
                <w:szCs w:val="16"/>
              </w:rPr>
            </w:pPr>
            <w:r>
              <w:rPr>
                <w:sz w:val="16"/>
                <w:szCs w:val="16"/>
              </w:rPr>
              <w:t>Kelio-čiurnos-pėdos įtvarai</w:t>
            </w:r>
          </w:p>
        </w:tc>
        <w:tc>
          <w:tcPr>
            <w:tcW w:w="900" w:type="dxa"/>
            <w:vMerge w:val="restart"/>
            <w:vAlign w:val="center"/>
            <w:hideMark/>
          </w:tcPr>
          <w:p>
            <w:pPr>
              <w:ind w:right="-92"/>
              <w:jc w:val="center"/>
              <w:rPr>
                <w:sz w:val="16"/>
                <w:szCs w:val="16"/>
              </w:rPr>
            </w:pPr>
            <w:r>
              <w:rPr>
                <w:sz w:val="16"/>
                <w:szCs w:val="16"/>
              </w:rPr>
              <w:t>KT1-5</w:t>
            </w:r>
          </w:p>
        </w:tc>
        <w:tc>
          <w:tcPr>
            <w:tcW w:w="706" w:type="dxa"/>
            <w:vMerge w:val="restart"/>
            <w:vAlign w:val="center"/>
            <w:hideMark/>
          </w:tcPr>
          <w:p>
            <w:pPr>
              <w:ind w:right="-69"/>
              <w:jc w:val="center"/>
              <w:rPr>
                <w:sz w:val="16"/>
                <w:szCs w:val="16"/>
              </w:rPr>
            </w:pPr>
            <w:r>
              <w:rPr>
                <w:sz w:val="16"/>
                <w:szCs w:val="16"/>
              </w:rPr>
              <w:t>225,48</w:t>
            </w:r>
          </w:p>
        </w:tc>
        <w:tc>
          <w:tcPr>
            <w:tcW w:w="3387" w:type="dxa"/>
            <w:vAlign w:val="center"/>
            <w:hideMark/>
          </w:tcPr>
          <w:p>
            <w:pPr>
              <w:rPr>
                <w:sz w:val="16"/>
                <w:szCs w:val="16"/>
              </w:rPr>
            </w:pPr>
            <w:r>
              <w:rPr>
                <w:sz w:val="16"/>
                <w:szCs w:val="16"/>
              </w:rPr>
              <w:t>I69.8 Kitų ir nepatikslintų cerebrovaskulinių (smegenų kraujagyslių) ligų pasekmės – skiriama tik esant parezei po insulto</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M84.46 Patologinis lūžis, neklasifikuojamas kitur, koja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106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Z98.8 Kitos patikslintos poprocedūrinės būklės – skiriama esant lūžiams (diagnozių kodai S72.4, S82.2, S82.7, T02.3, T02.5, S82.0, S82,1) (tik vaikams ‒ M21.1, M21.0, G80, G81, G82, M24.56)</w:t>
            </w:r>
            <w:r>
              <w:rPr>
                <w:sz w:val="16"/>
                <w:szCs w:val="16"/>
                <w:vertAlign w:val="superscript"/>
              </w:rPr>
              <w:t xml:space="preserve">1  </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26"/>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S72.4 Šlaunikaulio apatinės dalies lūžis (vaikams)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S82.1 Blauzdikaulio viršutinės dalies lūžis (vaikams)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S82.7 Blauzdos dauginiai lūžiai (vaikams)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15</w:t>
            </w:r>
          </w:p>
        </w:tc>
        <w:tc>
          <w:tcPr>
            <w:tcW w:w="790" w:type="dxa"/>
            <w:vMerge w:val="restart"/>
            <w:vAlign w:val="center"/>
            <w:hideMark/>
          </w:tcPr>
          <w:p>
            <w:pPr>
              <w:ind w:left="-189" w:right="-264" w:firstLine="7"/>
              <w:jc w:val="center"/>
              <w:rPr>
                <w:sz w:val="16"/>
                <w:szCs w:val="16"/>
              </w:rPr>
            </w:pPr>
            <w:r>
              <w:rPr>
                <w:sz w:val="16"/>
                <w:szCs w:val="16"/>
              </w:rPr>
              <w:t>06 12 12</w:t>
            </w:r>
          </w:p>
        </w:tc>
        <w:tc>
          <w:tcPr>
            <w:tcW w:w="956" w:type="dxa"/>
            <w:vMerge w:val="restart"/>
            <w:vAlign w:val="center"/>
            <w:hideMark/>
          </w:tcPr>
          <w:p>
            <w:pPr>
              <w:ind w:left="19" w:right="-25"/>
              <w:jc w:val="center"/>
              <w:rPr>
                <w:sz w:val="16"/>
                <w:szCs w:val="16"/>
              </w:rPr>
            </w:pPr>
            <w:r>
              <w:rPr>
                <w:sz w:val="16"/>
                <w:szCs w:val="16"/>
              </w:rPr>
              <w:t>Kelio-kulkšnies-pėdos įtvarai</w:t>
            </w:r>
          </w:p>
        </w:tc>
        <w:tc>
          <w:tcPr>
            <w:tcW w:w="900" w:type="dxa"/>
            <w:vMerge w:val="restart"/>
            <w:vAlign w:val="center"/>
            <w:hideMark/>
          </w:tcPr>
          <w:p>
            <w:pPr>
              <w:ind w:right="-92"/>
              <w:jc w:val="center"/>
              <w:rPr>
                <w:sz w:val="16"/>
                <w:szCs w:val="16"/>
              </w:rPr>
            </w:pPr>
            <w:r>
              <w:rPr>
                <w:sz w:val="16"/>
                <w:szCs w:val="16"/>
              </w:rPr>
              <w:t>KA3-6</w:t>
            </w:r>
          </w:p>
        </w:tc>
        <w:tc>
          <w:tcPr>
            <w:tcW w:w="706" w:type="dxa"/>
            <w:vMerge w:val="restart"/>
            <w:vAlign w:val="center"/>
            <w:hideMark/>
          </w:tcPr>
          <w:p>
            <w:pPr>
              <w:ind w:right="-69"/>
              <w:jc w:val="center"/>
              <w:rPr>
                <w:sz w:val="16"/>
                <w:szCs w:val="16"/>
              </w:rPr>
            </w:pPr>
            <w:r>
              <w:rPr>
                <w:sz w:val="16"/>
                <w:szCs w:val="16"/>
              </w:rPr>
              <w:t>974,39</w:t>
            </w:r>
          </w:p>
        </w:tc>
        <w:tc>
          <w:tcPr>
            <w:tcW w:w="3387" w:type="dxa"/>
            <w:vAlign w:val="center"/>
            <w:hideMark/>
          </w:tcPr>
          <w:p>
            <w:pPr>
              <w:rPr>
                <w:sz w:val="16"/>
                <w:szCs w:val="16"/>
              </w:rPr>
            </w:pPr>
            <w:r>
              <w:rPr>
                <w:sz w:val="16"/>
                <w:szCs w:val="16"/>
              </w:rPr>
              <w:t>G81 Hemiplegija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 Paraplegija ir tetraplegija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G83.1 Kojos monoplegija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G80 Spazminis cerebrinis paralyžius (tik vaikams)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T84.9 Vidinių ortopedinių protezų, implantų ir transplantatų nepatikslinta komplikacija (po kelio sąnario ortopedinių protezų implantų išėmimo)</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Q72.2 Įgimtas blauzdos ir pėdos nebuvimas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Q72.5 Išilginis redukcinis blauzdikaulio defektas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Q74.3 Įgimta dauginė artrogripozė</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 78.0 Nebaigtinė osteogenezė</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526"/>
        </w:trPr>
        <w:tc>
          <w:tcPr>
            <w:tcW w:w="369" w:type="dxa"/>
            <w:vMerge w:val="restart"/>
            <w:vAlign w:val="center"/>
            <w:hideMark/>
          </w:tcPr>
          <w:p>
            <w:pPr>
              <w:ind w:left="-114" w:right="-133"/>
              <w:jc w:val="center"/>
              <w:rPr>
                <w:sz w:val="16"/>
                <w:szCs w:val="16"/>
              </w:rPr>
            </w:pPr>
            <w:r>
              <w:rPr>
                <w:sz w:val="16"/>
                <w:szCs w:val="16"/>
              </w:rPr>
              <w:t>16</w:t>
            </w:r>
          </w:p>
        </w:tc>
        <w:tc>
          <w:tcPr>
            <w:tcW w:w="790" w:type="dxa"/>
            <w:vMerge w:val="restart"/>
            <w:vAlign w:val="center"/>
            <w:hideMark/>
          </w:tcPr>
          <w:p>
            <w:pPr>
              <w:ind w:left="-189" w:right="-264" w:firstLine="7"/>
              <w:jc w:val="center"/>
              <w:rPr>
                <w:sz w:val="16"/>
                <w:szCs w:val="16"/>
              </w:rPr>
            </w:pPr>
            <w:r>
              <w:rPr>
                <w:sz w:val="16"/>
                <w:szCs w:val="16"/>
              </w:rPr>
              <w:t>06 12 15</w:t>
            </w:r>
          </w:p>
        </w:tc>
        <w:tc>
          <w:tcPr>
            <w:tcW w:w="956" w:type="dxa"/>
            <w:vMerge w:val="restart"/>
            <w:vAlign w:val="center"/>
            <w:hideMark/>
          </w:tcPr>
          <w:p>
            <w:pPr>
              <w:ind w:left="19" w:right="-25"/>
              <w:jc w:val="center"/>
              <w:rPr>
                <w:sz w:val="16"/>
                <w:szCs w:val="16"/>
              </w:rPr>
            </w:pPr>
            <w:r>
              <w:rPr>
                <w:sz w:val="16"/>
                <w:szCs w:val="16"/>
              </w:rPr>
              <w:t>Klubo įtvarai (įskaitant abdukci-nius įtvarus)</w:t>
            </w:r>
          </w:p>
        </w:tc>
        <w:tc>
          <w:tcPr>
            <w:tcW w:w="900" w:type="dxa"/>
            <w:vMerge w:val="restart"/>
            <w:vAlign w:val="center"/>
            <w:hideMark/>
          </w:tcPr>
          <w:p>
            <w:pPr>
              <w:ind w:right="-92"/>
              <w:jc w:val="center"/>
              <w:rPr>
                <w:sz w:val="16"/>
                <w:szCs w:val="16"/>
              </w:rPr>
            </w:pPr>
            <w:r>
              <w:rPr>
                <w:sz w:val="16"/>
                <w:szCs w:val="16"/>
              </w:rPr>
              <w:t>KT4-2-2</w:t>
            </w:r>
          </w:p>
        </w:tc>
        <w:tc>
          <w:tcPr>
            <w:tcW w:w="706" w:type="dxa"/>
            <w:vMerge w:val="restart"/>
            <w:vAlign w:val="center"/>
            <w:hideMark/>
          </w:tcPr>
          <w:p>
            <w:pPr>
              <w:ind w:right="-69"/>
              <w:jc w:val="center"/>
              <w:rPr>
                <w:sz w:val="16"/>
                <w:szCs w:val="16"/>
              </w:rPr>
            </w:pPr>
            <w:r>
              <w:rPr>
                <w:sz w:val="16"/>
                <w:szCs w:val="16"/>
              </w:rPr>
              <w:t>246,47</w:t>
            </w:r>
          </w:p>
        </w:tc>
        <w:tc>
          <w:tcPr>
            <w:tcW w:w="3387" w:type="dxa"/>
            <w:vAlign w:val="center"/>
            <w:hideMark/>
          </w:tcPr>
          <w:p>
            <w:pPr>
              <w:rPr>
                <w:sz w:val="16"/>
                <w:szCs w:val="16"/>
              </w:rPr>
            </w:pPr>
            <w:r>
              <w:rPr>
                <w:sz w:val="16"/>
                <w:szCs w:val="16"/>
              </w:rPr>
              <w:t>Q65.0 Vienpusė įgimta klubo sąnario dislokacija – skiriama vaikams iki 7 metų¹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Q65.1 Abipusė įgimta klubo sąnario dislokacija – skiriama vaikams iki 7 metų¹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restart"/>
            <w:vAlign w:val="center"/>
            <w:hideMark/>
          </w:tcPr>
          <w:p>
            <w:pPr>
              <w:ind w:left="-114" w:right="-133"/>
              <w:jc w:val="center"/>
              <w:rPr>
                <w:sz w:val="16"/>
                <w:szCs w:val="16"/>
              </w:rPr>
            </w:pPr>
            <w:r>
              <w:rPr>
                <w:sz w:val="16"/>
                <w:szCs w:val="16"/>
              </w:rPr>
              <w:t>17</w:t>
            </w:r>
          </w:p>
        </w:tc>
        <w:tc>
          <w:tcPr>
            <w:tcW w:w="790" w:type="dxa"/>
            <w:vMerge w:val="restart"/>
            <w:vAlign w:val="center"/>
            <w:hideMark/>
          </w:tcPr>
          <w:p>
            <w:pPr>
              <w:ind w:left="-189" w:right="-264" w:firstLine="7"/>
              <w:jc w:val="center"/>
              <w:rPr>
                <w:sz w:val="16"/>
                <w:szCs w:val="16"/>
              </w:rPr>
            </w:pPr>
            <w:r>
              <w:rPr>
                <w:sz w:val="16"/>
                <w:szCs w:val="16"/>
              </w:rPr>
              <w:t>06 12 18</w:t>
            </w:r>
          </w:p>
        </w:tc>
        <w:tc>
          <w:tcPr>
            <w:tcW w:w="956" w:type="dxa"/>
            <w:vMerge w:val="restart"/>
            <w:vAlign w:val="center"/>
            <w:hideMark/>
          </w:tcPr>
          <w:p>
            <w:pPr>
              <w:ind w:left="19" w:right="-25"/>
              <w:jc w:val="center"/>
              <w:rPr>
                <w:sz w:val="16"/>
                <w:szCs w:val="16"/>
              </w:rPr>
            </w:pPr>
            <w:r>
              <w:rPr>
                <w:sz w:val="16"/>
                <w:szCs w:val="16"/>
              </w:rPr>
              <w:t>Klubo-kelio-kulkšnies-pėdos įtvarai</w:t>
            </w:r>
          </w:p>
        </w:tc>
        <w:tc>
          <w:tcPr>
            <w:tcW w:w="900" w:type="dxa"/>
            <w:vMerge w:val="restart"/>
            <w:vAlign w:val="center"/>
            <w:hideMark/>
          </w:tcPr>
          <w:p>
            <w:pPr>
              <w:ind w:right="-92"/>
              <w:jc w:val="center"/>
              <w:rPr>
                <w:sz w:val="16"/>
                <w:szCs w:val="16"/>
              </w:rPr>
            </w:pPr>
            <w:r>
              <w:rPr>
                <w:sz w:val="16"/>
                <w:szCs w:val="16"/>
              </w:rPr>
              <w:t>KA5-3-2</w:t>
            </w:r>
          </w:p>
        </w:tc>
        <w:tc>
          <w:tcPr>
            <w:tcW w:w="706" w:type="dxa"/>
            <w:vMerge w:val="restart"/>
            <w:vAlign w:val="center"/>
            <w:hideMark/>
          </w:tcPr>
          <w:p>
            <w:pPr>
              <w:ind w:right="-69"/>
              <w:jc w:val="center"/>
              <w:rPr>
                <w:sz w:val="16"/>
                <w:szCs w:val="16"/>
              </w:rPr>
            </w:pPr>
            <w:r>
              <w:rPr>
                <w:sz w:val="16"/>
                <w:szCs w:val="16"/>
              </w:rPr>
              <w:t>970,24</w:t>
            </w:r>
          </w:p>
        </w:tc>
        <w:tc>
          <w:tcPr>
            <w:tcW w:w="3387" w:type="dxa"/>
            <w:vAlign w:val="center"/>
            <w:hideMark/>
          </w:tcPr>
          <w:p>
            <w:pPr>
              <w:rPr>
                <w:sz w:val="16"/>
                <w:szCs w:val="16"/>
              </w:rPr>
            </w:pPr>
            <w:r>
              <w:rPr>
                <w:sz w:val="16"/>
                <w:szCs w:val="16"/>
              </w:rPr>
              <w:t>G80.0 Spazminis cerebrinis paralyžius – patvirtinus gydytojų konsiliumui, skiriama vaikams¹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G81 Hemiplegija ‒ patvirtinta gydytojų konsiliumo¹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 Paraplegija ir tetraplegija ‒ patvirtinta gydytojų konsiliumo¹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G83.1 Kojos monoplegija ‒ patvirtinta gydytojų konsiliumo¹</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Q72.4 Išilginis redukcinis šlaunikaulio defektas ‒ patvirtinta gydytojų konsiliumo¹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S34.1 Kitas juosmeninės nugaros smegenų dalies [</w:t>
            </w:r>
            <w:r>
              <w:rPr>
                <w:i/>
                <w:iCs/>
                <w:sz w:val="16"/>
                <w:szCs w:val="16"/>
              </w:rPr>
              <w:t>conus medullaris</w:t>
            </w:r>
            <w:r>
              <w:rPr>
                <w:sz w:val="16"/>
                <w:szCs w:val="16"/>
              </w:rPr>
              <w:t>] sužalojimas ‒ patvirtinta gydytojų konsiliumo¹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816"/>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T84.9 Vidinių ortopedinių protezų, implantų ir transplantatų nepatikslinta komplikacija (tik klubo sąnario) ‒ patvirtinta gydytojų konsiliumo¹</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S34.2 Juosmeninių ir kryžmeninių nervų šaknelių sužalojimas ‒ patvirtinta gydytojų konsiliumo¹</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Q65.8 Kitos įgimtos klubo sąnario deformacijos – patvirtinus gydytojų konsiliumui, skiriama vaikams¹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102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M91.1 Jaunatvinė (juvenilinė) šlaunikaulio galvutės osteochodrozė (Lego-Kalve-Perteso) (įtvaras abipusis, gaminamas kaip vienas vienetas) ‒ patvirtinta gydytojų konsiliumo¹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102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M24.35 Patologinis sąnario išnirimas ir panirimas, neklasifikuojamas kitur, dubens sritis ir šlaunis – patvirtinus gydytojų konsiliumui, skiriama vaikams (įtvaras abipusis, gaminamas kaip vienas vienetas)¹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816"/>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Q65.0 Vienpusė įgimta klubo sąnario dislokacija – patvirtinus gydytojų konsiliumui, skiriama vaikams (įtvaras abipusis, gaminamas kaip vienas vienetas)¹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816"/>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Q65.1 Abipusė įgimta klubo sąnario dislokacija – patvirtinus gydytojų konsiliumui, skiriama vaikams (įtvaras abipusis, gaminamas kaip vienas vienetas)¹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blPrEx>
          <w:tblCellMar>
            <w:left w:w="108" w:type="dxa"/>
            <w:right w:w="108" w:type="dxa"/>
          </w:tblCellMar>
        </w:tblPrEx>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18</w:t>
            </w:r>
          </w:p>
        </w:tc>
        <w:tc>
          <w:tcPr>
            <w:tcW w:w="790" w:type="dxa"/>
            <w:vMerge w:val="restart"/>
            <w:vAlign w:val="center"/>
            <w:hideMark/>
          </w:tcPr>
          <w:p>
            <w:pPr>
              <w:ind w:left="-189" w:right="-264" w:firstLine="7"/>
              <w:jc w:val="center"/>
              <w:rPr>
                <w:sz w:val="16"/>
                <w:szCs w:val="16"/>
              </w:rPr>
            </w:pPr>
            <w:r>
              <w:rPr>
                <w:sz w:val="16"/>
                <w:szCs w:val="16"/>
              </w:rPr>
              <w:t>06 12 18</w:t>
            </w:r>
          </w:p>
        </w:tc>
        <w:tc>
          <w:tcPr>
            <w:tcW w:w="956" w:type="dxa"/>
            <w:vMerge w:val="restart"/>
            <w:vAlign w:val="center"/>
            <w:hideMark/>
          </w:tcPr>
          <w:p>
            <w:pPr>
              <w:ind w:left="19" w:right="-25"/>
              <w:jc w:val="center"/>
              <w:rPr>
                <w:sz w:val="16"/>
                <w:szCs w:val="16"/>
              </w:rPr>
            </w:pPr>
            <w:r>
              <w:rPr>
                <w:sz w:val="16"/>
                <w:szCs w:val="16"/>
              </w:rPr>
              <w:t>Klubo-kelio-kulkšnies-pėdos įtvarai</w:t>
            </w:r>
          </w:p>
        </w:tc>
        <w:tc>
          <w:tcPr>
            <w:tcW w:w="900" w:type="dxa"/>
            <w:vMerge w:val="restart"/>
            <w:vAlign w:val="center"/>
            <w:hideMark/>
          </w:tcPr>
          <w:p>
            <w:pPr>
              <w:ind w:right="-92"/>
              <w:jc w:val="center"/>
              <w:rPr>
                <w:sz w:val="16"/>
                <w:szCs w:val="16"/>
              </w:rPr>
            </w:pPr>
            <w:r>
              <w:rPr>
                <w:sz w:val="16"/>
                <w:szCs w:val="16"/>
              </w:rPr>
              <w:t>KT5-2-1</w:t>
            </w:r>
          </w:p>
        </w:tc>
        <w:tc>
          <w:tcPr>
            <w:tcW w:w="706" w:type="dxa"/>
            <w:vMerge w:val="restart"/>
            <w:vAlign w:val="center"/>
            <w:hideMark/>
          </w:tcPr>
          <w:p>
            <w:pPr>
              <w:ind w:right="-69"/>
              <w:jc w:val="center"/>
              <w:rPr>
                <w:sz w:val="16"/>
                <w:szCs w:val="16"/>
              </w:rPr>
            </w:pPr>
            <w:r>
              <w:rPr>
                <w:sz w:val="16"/>
                <w:szCs w:val="16"/>
              </w:rPr>
              <w:t>324,08</w:t>
            </w:r>
          </w:p>
        </w:tc>
        <w:tc>
          <w:tcPr>
            <w:tcW w:w="3387" w:type="dxa"/>
            <w:vAlign w:val="center"/>
            <w:hideMark/>
          </w:tcPr>
          <w:p>
            <w:pPr>
              <w:rPr>
                <w:sz w:val="16"/>
                <w:szCs w:val="16"/>
              </w:rPr>
            </w:pPr>
            <w:r>
              <w:rPr>
                <w:sz w:val="16"/>
                <w:szCs w:val="16"/>
              </w:rPr>
              <w:t>S72.7 Dauginiai šlaunikaulio lūžiai</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blPrEx>
          <w:tblCellMar>
            <w:left w:w="108" w:type="dxa"/>
            <w:right w:w="108" w:type="dxa"/>
          </w:tblCellMar>
        </w:tblPrEx>
        <w:trPr>
          <w:gridAfter w:val="2"/>
          <w:wAfter w:w="12" w:type="dxa"/>
          <w:trHeight w:val="816"/>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S72.2 Pogūbrinės (subtrochanterinės) dalies lūžis (skiriama stacionare pacientams, kuriems dėl sunkios būklės negalima atlikti operacijos)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blPrEx>
          <w:tblCellMar>
            <w:left w:w="108" w:type="dxa"/>
            <w:right w:w="108" w:type="dxa"/>
          </w:tblCellMar>
        </w:tblPrEx>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S72.3 Šlaunikaulio kūno lūžis (skiriama stacionare pacientams, kuriems dėl sunkios būklės negalima atlikti operacijos)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blPrEx>
          <w:tblCellMar>
            <w:left w:w="108" w:type="dxa"/>
            <w:right w:w="108" w:type="dxa"/>
          </w:tblCellMar>
        </w:tblPrEx>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S74.7 Kelių nervų sužalojimai klubo ir šlaunies lygyje</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blPrEx>
          <w:tblCellMar>
            <w:left w:w="108" w:type="dxa"/>
            <w:right w:w="108" w:type="dxa"/>
          </w:tblCellMar>
        </w:tblPrEx>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S73.0 Šlaunikaulio išnirimas – tik vaikams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blPrEx>
          <w:tblCellMar>
            <w:left w:w="108" w:type="dxa"/>
            <w:right w:w="108" w:type="dxa"/>
          </w:tblCellMar>
        </w:tblPrEx>
        <w:trPr>
          <w:gridAfter w:val="2"/>
          <w:wAfter w:w="12" w:type="dxa"/>
          <w:trHeight w:val="102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Z98.8 Kitos patikslintos poprocedūrinės būklės – skiriama, jei yra lūžusi šlaunis ir blauzda kartu po operacinio gydymo (diagnozės kodai vaikams Q65.0-8, M24.35, M21.05, M21.15, G80, G81, G82)¹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blPrEx>
          <w:tblCellMar>
            <w:left w:w="108" w:type="dxa"/>
            <w:right w:w="108" w:type="dxa"/>
          </w:tblCellMar>
        </w:tblPrEx>
        <w:trPr>
          <w:gridAfter w:val="1"/>
          <w:wAfter w:w="6" w:type="dxa"/>
          <w:trHeight w:val="288"/>
        </w:trPr>
        <w:tc>
          <w:tcPr>
            <w:tcW w:w="9954" w:type="dxa"/>
            <w:gridSpan w:val="17"/>
            <w:vAlign w:val="center"/>
            <w:hideMark/>
          </w:tcPr>
          <w:p>
            <w:pPr>
              <w:ind w:left="-189" w:right="-264" w:firstLine="7"/>
              <w:jc w:val="center"/>
              <w:rPr>
                <w:sz w:val="16"/>
                <w:szCs w:val="16"/>
              </w:rPr>
            </w:pPr>
            <w:r>
              <w:rPr>
                <w:sz w:val="16"/>
                <w:szCs w:val="16"/>
              </w:rPr>
              <w:t>SERIJINIU BŪDU GAMINAMOS ĮTVARINĖS SISTEMOS</w:t>
            </w:r>
          </w:p>
        </w:tc>
      </w:tr>
      <w:tr>
        <w:tblPrEx>
          <w:tblCellMar>
            <w:left w:w="108" w:type="dxa"/>
            <w:right w:w="108" w:type="dxa"/>
          </w:tblCellMar>
        </w:tblPrEx>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19</w:t>
            </w:r>
          </w:p>
        </w:tc>
        <w:tc>
          <w:tcPr>
            <w:tcW w:w="790" w:type="dxa"/>
            <w:vMerge w:val="restart"/>
            <w:vAlign w:val="center"/>
            <w:hideMark/>
          </w:tcPr>
          <w:p>
            <w:pPr>
              <w:ind w:left="-189" w:right="-264" w:firstLine="7"/>
              <w:jc w:val="center"/>
              <w:rPr>
                <w:sz w:val="16"/>
                <w:szCs w:val="16"/>
              </w:rPr>
            </w:pPr>
            <w:r>
              <w:rPr>
                <w:sz w:val="16"/>
                <w:szCs w:val="16"/>
              </w:rPr>
              <w:t>06 03 09</w:t>
            </w:r>
          </w:p>
        </w:tc>
        <w:tc>
          <w:tcPr>
            <w:tcW w:w="956" w:type="dxa"/>
            <w:vMerge w:val="restart"/>
            <w:vAlign w:val="center"/>
            <w:hideMark/>
          </w:tcPr>
          <w:p>
            <w:pPr>
              <w:ind w:left="19" w:right="-25"/>
              <w:jc w:val="center"/>
              <w:rPr>
                <w:sz w:val="16"/>
                <w:szCs w:val="16"/>
              </w:rPr>
            </w:pPr>
            <w:r>
              <w:rPr>
                <w:sz w:val="16"/>
                <w:szCs w:val="16"/>
              </w:rPr>
              <w:t>Krūtinės-juosmens įtvarai</w:t>
            </w:r>
          </w:p>
        </w:tc>
        <w:tc>
          <w:tcPr>
            <w:tcW w:w="900" w:type="dxa"/>
            <w:vMerge w:val="restart"/>
            <w:vAlign w:val="center"/>
            <w:hideMark/>
          </w:tcPr>
          <w:p>
            <w:pPr>
              <w:ind w:right="-92"/>
              <w:jc w:val="center"/>
              <w:rPr>
                <w:sz w:val="16"/>
                <w:szCs w:val="16"/>
              </w:rPr>
            </w:pPr>
            <w:r>
              <w:rPr>
                <w:sz w:val="16"/>
                <w:szCs w:val="16"/>
              </w:rPr>
              <w:t>KR0-5-4 (serijinis)</w:t>
            </w:r>
          </w:p>
        </w:tc>
        <w:tc>
          <w:tcPr>
            <w:tcW w:w="706" w:type="dxa"/>
            <w:vMerge w:val="restart"/>
            <w:vAlign w:val="center"/>
            <w:hideMark/>
          </w:tcPr>
          <w:p>
            <w:pPr>
              <w:ind w:right="-69"/>
              <w:jc w:val="center"/>
              <w:rPr>
                <w:sz w:val="16"/>
                <w:szCs w:val="16"/>
              </w:rPr>
            </w:pPr>
            <w:r>
              <w:rPr>
                <w:sz w:val="16"/>
                <w:szCs w:val="16"/>
              </w:rPr>
              <w:t>59,03</w:t>
            </w:r>
          </w:p>
        </w:tc>
        <w:tc>
          <w:tcPr>
            <w:tcW w:w="3387" w:type="dxa"/>
            <w:vAlign w:val="center"/>
            <w:hideMark/>
          </w:tcPr>
          <w:p>
            <w:pPr>
              <w:rPr>
                <w:sz w:val="16"/>
                <w:szCs w:val="16"/>
              </w:rPr>
            </w:pPr>
            <w:r>
              <w:rPr>
                <w:sz w:val="16"/>
                <w:szCs w:val="16"/>
              </w:rPr>
              <w:t>S22.0 Krūtinės slankstelių lūžis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S32.0 Juosmens slankstelių lūžis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T02.1 Lūžiai, apimantys krūtinės ląstą ir nugaros apatinę dalį bei dubenį</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T02.7 Lūžiai, apimantys krūtinės ląstą, nugaros apatinę dalį bei dubenį ir galūnę (-es)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456"/>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Z98.8 Kitos patikslintos poprocedūrinės būklės – skiriama tik po stuburo operacijos</w:t>
            </w:r>
            <w:r>
              <w:rPr>
                <w:sz w:val="16"/>
                <w:szCs w:val="16"/>
                <w:vertAlign w:val="superscript"/>
              </w:rPr>
              <w:t>1</w:t>
            </w:r>
            <w:r>
              <w:rPr>
                <w:sz w:val="16"/>
                <w:szCs w:val="16"/>
              </w:rPr>
              <w:t xml:space="preserve">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M46.20 Slankstelio osteomielitas, įvairios stuburo sritys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M46.24 Slankstelio osteomielitas, krūtinės sritis iš antrojo sąrašo</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M46.25 Slankstelio osteomielitas, krūtinės ir juosmens sritis iš antrojo sąrašo</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20</w:t>
            </w:r>
          </w:p>
        </w:tc>
        <w:tc>
          <w:tcPr>
            <w:tcW w:w="790" w:type="dxa"/>
            <w:vMerge w:val="restart"/>
            <w:vAlign w:val="center"/>
            <w:hideMark/>
          </w:tcPr>
          <w:p>
            <w:pPr>
              <w:ind w:left="-189" w:right="-264" w:firstLine="7"/>
              <w:jc w:val="center"/>
              <w:rPr>
                <w:sz w:val="16"/>
                <w:szCs w:val="16"/>
              </w:rPr>
            </w:pPr>
            <w:r>
              <w:rPr>
                <w:sz w:val="16"/>
                <w:szCs w:val="16"/>
              </w:rPr>
              <w:t>06 06 21</w:t>
            </w:r>
          </w:p>
        </w:tc>
        <w:tc>
          <w:tcPr>
            <w:tcW w:w="956" w:type="dxa"/>
            <w:vMerge w:val="restart"/>
            <w:vAlign w:val="center"/>
            <w:hideMark/>
          </w:tcPr>
          <w:p>
            <w:pPr>
              <w:ind w:left="19" w:right="-25"/>
              <w:jc w:val="center"/>
              <w:rPr>
                <w:sz w:val="16"/>
                <w:szCs w:val="16"/>
              </w:rPr>
            </w:pPr>
            <w:r>
              <w:rPr>
                <w:sz w:val="16"/>
                <w:szCs w:val="16"/>
              </w:rPr>
              <w:t>Peties įtvarai</w:t>
            </w:r>
          </w:p>
        </w:tc>
        <w:tc>
          <w:tcPr>
            <w:tcW w:w="900" w:type="dxa"/>
            <w:vMerge w:val="restart"/>
            <w:vAlign w:val="center"/>
            <w:hideMark/>
          </w:tcPr>
          <w:p>
            <w:pPr>
              <w:ind w:right="-92"/>
              <w:jc w:val="center"/>
              <w:rPr>
                <w:sz w:val="16"/>
                <w:szCs w:val="16"/>
              </w:rPr>
            </w:pPr>
            <w:r>
              <w:rPr>
                <w:sz w:val="16"/>
                <w:szCs w:val="16"/>
              </w:rPr>
              <w:t>AP-2 (serijinis)</w:t>
            </w:r>
          </w:p>
        </w:tc>
        <w:tc>
          <w:tcPr>
            <w:tcW w:w="706" w:type="dxa"/>
            <w:vMerge w:val="restart"/>
            <w:vAlign w:val="center"/>
            <w:hideMark/>
          </w:tcPr>
          <w:p>
            <w:pPr>
              <w:ind w:right="-69"/>
              <w:jc w:val="center"/>
              <w:rPr>
                <w:sz w:val="16"/>
                <w:szCs w:val="16"/>
              </w:rPr>
            </w:pPr>
            <w:r>
              <w:rPr>
                <w:sz w:val="16"/>
                <w:szCs w:val="16"/>
              </w:rPr>
              <w:t>11,99</w:t>
            </w:r>
          </w:p>
        </w:tc>
        <w:tc>
          <w:tcPr>
            <w:tcW w:w="3387" w:type="dxa"/>
            <w:vAlign w:val="center"/>
            <w:hideMark/>
          </w:tcPr>
          <w:p>
            <w:pPr>
              <w:rPr>
                <w:sz w:val="16"/>
                <w:szCs w:val="16"/>
              </w:rPr>
            </w:pPr>
            <w:r>
              <w:rPr>
                <w:sz w:val="16"/>
                <w:szCs w:val="16"/>
              </w:rPr>
              <w:t>S43.0 Peties sąnario išnirimai</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S42.1 Mentės lūžis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S42.0 Raktikaulio lūžis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S42.2 Žastikaulio viršutinės dalies lūžiai</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S42.3 Žastikaulio kūno lūžimas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S42.4 Žastikaulio apatinės dalies lūžis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M84.41-43 Patologinis lūžis, neklasifikuojamas kitur</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S43.0 Peties sąnario išnirimai</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456"/>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Z98.8 Kitos patikslintos poprocedūrinės būklės (diagnozių kodai S42, M75, M19)</w:t>
            </w:r>
            <w:r>
              <w:rPr>
                <w:sz w:val="16"/>
                <w:szCs w:val="16"/>
                <w:vertAlign w:val="superscript"/>
              </w:rPr>
              <w:t>1</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21</w:t>
            </w:r>
          </w:p>
        </w:tc>
        <w:tc>
          <w:tcPr>
            <w:tcW w:w="790" w:type="dxa"/>
            <w:vMerge w:val="restart"/>
            <w:vAlign w:val="center"/>
            <w:hideMark/>
          </w:tcPr>
          <w:p>
            <w:pPr>
              <w:ind w:left="-189" w:right="-264" w:firstLine="7"/>
              <w:jc w:val="center"/>
              <w:rPr>
                <w:sz w:val="16"/>
                <w:szCs w:val="16"/>
              </w:rPr>
            </w:pPr>
            <w:r>
              <w:rPr>
                <w:sz w:val="16"/>
                <w:szCs w:val="16"/>
              </w:rPr>
              <w:t>06 12 06</w:t>
            </w:r>
          </w:p>
        </w:tc>
        <w:tc>
          <w:tcPr>
            <w:tcW w:w="956" w:type="dxa"/>
            <w:vMerge w:val="restart"/>
            <w:vAlign w:val="center"/>
            <w:hideMark/>
          </w:tcPr>
          <w:p>
            <w:pPr>
              <w:ind w:left="19" w:right="-25"/>
              <w:jc w:val="center"/>
              <w:rPr>
                <w:sz w:val="16"/>
                <w:szCs w:val="16"/>
              </w:rPr>
            </w:pPr>
            <w:r>
              <w:rPr>
                <w:sz w:val="16"/>
                <w:szCs w:val="16"/>
              </w:rPr>
              <w:t>Kulkšnies-pėdos įtvarai</w:t>
            </w:r>
          </w:p>
        </w:tc>
        <w:tc>
          <w:tcPr>
            <w:tcW w:w="900" w:type="dxa"/>
            <w:vMerge w:val="restart"/>
            <w:vAlign w:val="center"/>
            <w:hideMark/>
          </w:tcPr>
          <w:p>
            <w:pPr>
              <w:ind w:right="-92"/>
              <w:jc w:val="center"/>
              <w:rPr>
                <w:sz w:val="16"/>
                <w:szCs w:val="16"/>
              </w:rPr>
            </w:pPr>
            <w:r>
              <w:rPr>
                <w:sz w:val="16"/>
                <w:szCs w:val="16"/>
              </w:rPr>
              <w:t>KA1-6 (serijinis)</w:t>
            </w:r>
          </w:p>
        </w:tc>
        <w:tc>
          <w:tcPr>
            <w:tcW w:w="706" w:type="dxa"/>
            <w:vMerge w:val="restart"/>
            <w:vAlign w:val="center"/>
            <w:hideMark/>
          </w:tcPr>
          <w:p>
            <w:pPr>
              <w:ind w:right="-69"/>
              <w:jc w:val="center"/>
              <w:rPr>
                <w:sz w:val="16"/>
                <w:szCs w:val="16"/>
              </w:rPr>
            </w:pPr>
            <w:r>
              <w:rPr>
                <w:sz w:val="16"/>
                <w:szCs w:val="16"/>
              </w:rPr>
              <w:t>76,74</w:t>
            </w:r>
          </w:p>
        </w:tc>
        <w:tc>
          <w:tcPr>
            <w:tcW w:w="3387" w:type="dxa"/>
            <w:vAlign w:val="center"/>
            <w:hideMark/>
          </w:tcPr>
          <w:p>
            <w:pPr>
              <w:rPr>
                <w:sz w:val="16"/>
                <w:szCs w:val="16"/>
              </w:rPr>
            </w:pPr>
            <w:r>
              <w:rPr>
                <w:sz w:val="16"/>
                <w:szCs w:val="16"/>
              </w:rPr>
              <w:t>S86.0 Achilo sausgyslės sužalojimas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S82.3 Blauzdikaulio apatinės dalies lūžis (tik vaikams)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blPrEx>
          <w:tblCellMar>
            <w:left w:w="108" w:type="dxa"/>
            <w:right w:w="108" w:type="dxa"/>
          </w:tblCellMar>
        </w:tblPrEx>
        <w:trPr>
          <w:gridAfter w:val="2"/>
          <w:wAfter w:w="12" w:type="dxa"/>
          <w:trHeight w:val="1979"/>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Z98.8 Kitos patikslintos poprocedūrinės būklės (skiriama stacionare arba dienos stacionare po atliktų operacijų, jei yra diagnozės M93.27, M21.07, M21.17, M21.37, M21.67, M21.4 (po plokščios pėdos rekonstrukcijų (artrodezių, osteotomijų, sausgyslių ir raiščių plastikų operacijų), M19.07, M19.17, M19.27, M19.87, M19.97 ‒ visos čiurnos ir pėdos sąnarių artrozės (po endoprotezavimo, artrodezės, osteotomijos operacijų))</w:t>
            </w:r>
            <w:r>
              <w:rPr>
                <w:sz w:val="16"/>
                <w:szCs w:val="16"/>
                <w:vertAlign w:val="superscript"/>
              </w:rPr>
              <w:t>1</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22</w:t>
            </w:r>
          </w:p>
        </w:tc>
        <w:tc>
          <w:tcPr>
            <w:tcW w:w="790" w:type="dxa"/>
            <w:vMerge w:val="restart"/>
            <w:vAlign w:val="center"/>
            <w:hideMark/>
          </w:tcPr>
          <w:p>
            <w:pPr>
              <w:ind w:left="-189" w:right="-264" w:firstLine="7"/>
              <w:jc w:val="center"/>
              <w:rPr>
                <w:sz w:val="16"/>
                <w:szCs w:val="16"/>
              </w:rPr>
            </w:pPr>
            <w:r>
              <w:rPr>
                <w:sz w:val="16"/>
                <w:szCs w:val="16"/>
              </w:rPr>
              <w:t>06 12 09</w:t>
            </w:r>
          </w:p>
        </w:tc>
        <w:tc>
          <w:tcPr>
            <w:tcW w:w="956" w:type="dxa"/>
            <w:vMerge w:val="restart"/>
            <w:vAlign w:val="center"/>
            <w:hideMark/>
          </w:tcPr>
          <w:p>
            <w:pPr>
              <w:ind w:left="19" w:right="-25"/>
              <w:jc w:val="center"/>
              <w:rPr>
                <w:sz w:val="16"/>
                <w:szCs w:val="16"/>
              </w:rPr>
            </w:pPr>
            <w:r>
              <w:rPr>
                <w:sz w:val="16"/>
                <w:szCs w:val="16"/>
              </w:rPr>
              <w:t>Kelio įtvarai</w:t>
            </w:r>
          </w:p>
        </w:tc>
        <w:tc>
          <w:tcPr>
            <w:tcW w:w="900" w:type="dxa"/>
            <w:vMerge w:val="restart"/>
            <w:vAlign w:val="center"/>
            <w:hideMark/>
          </w:tcPr>
          <w:p>
            <w:pPr>
              <w:ind w:right="-92"/>
              <w:jc w:val="center"/>
              <w:rPr>
                <w:sz w:val="16"/>
                <w:szCs w:val="16"/>
              </w:rPr>
            </w:pPr>
            <w:r>
              <w:rPr>
                <w:sz w:val="16"/>
                <w:szCs w:val="16"/>
              </w:rPr>
              <w:t>KA3-4 (serijinis tekstilinis)</w:t>
            </w:r>
          </w:p>
        </w:tc>
        <w:tc>
          <w:tcPr>
            <w:tcW w:w="706" w:type="dxa"/>
            <w:vMerge w:val="restart"/>
            <w:vAlign w:val="center"/>
            <w:hideMark/>
          </w:tcPr>
          <w:p>
            <w:pPr>
              <w:ind w:right="-69"/>
              <w:jc w:val="center"/>
              <w:rPr>
                <w:sz w:val="16"/>
                <w:szCs w:val="16"/>
              </w:rPr>
            </w:pPr>
            <w:r>
              <w:rPr>
                <w:sz w:val="16"/>
                <w:szCs w:val="16"/>
              </w:rPr>
              <w:t>107,42</w:t>
            </w:r>
          </w:p>
        </w:tc>
        <w:tc>
          <w:tcPr>
            <w:tcW w:w="3387" w:type="dxa"/>
            <w:vAlign w:val="center"/>
            <w:hideMark/>
          </w:tcPr>
          <w:p>
            <w:pPr>
              <w:rPr>
                <w:sz w:val="16"/>
                <w:szCs w:val="16"/>
              </w:rPr>
            </w:pPr>
            <w:r>
              <w:rPr>
                <w:sz w:val="16"/>
                <w:szCs w:val="16"/>
              </w:rPr>
              <w:t>S83.43 Lateralinio šalutinio raiščio plyšimas ‒ patvirtintas radiologiniu būdu</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S83.44 Medialinio šalutinio raiščio plyšimas ‒ patvirtintas radiologiniu būdu</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G80.0 Spazminis cerebrinis paralyžius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G81 Hemiplegija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 Paraplegija ir tetraplegija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1224"/>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Z98.8 Kitos patikslintos procedūros (diagnozių kodai S83.7, S82.1, S72.4, S83.53, S83.54, M23.51, M23.52, diagnozių kodai vaikams po rekonstrukcinių kelio sąnario operacijų S83.0, S82.0, M22.0, M23.3, M23.2, M23.51, M23.52, M93.26, M92.5)</w:t>
            </w:r>
            <w:r>
              <w:rPr>
                <w:sz w:val="16"/>
                <w:szCs w:val="16"/>
                <w:vertAlign w:val="superscript"/>
              </w:rPr>
              <w:t xml:space="preserve">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23</w:t>
            </w:r>
          </w:p>
        </w:tc>
        <w:tc>
          <w:tcPr>
            <w:tcW w:w="790" w:type="dxa"/>
            <w:vMerge w:val="restart"/>
            <w:vAlign w:val="center"/>
            <w:hideMark/>
          </w:tcPr>
          <w:p>
            <w:pPr>
              <w:ind w:left="-189" w:right="-264" w:firstLine="7"/>
              <w:jc w:val="center"/>
              <w:rPr>
                <w:sz w:val="16"/>
                <w:szCs w:val="16"/>
              </w:rPr>
            </w:pPr>
            <w:r>
              <w:rPr>
                <w:sz w:val="16"/>
                <w:szCs w:val="16"/>
              </w:rPr>
              <w:t>06 12 09</w:t>
            </w:r>
          </w:p>
        </w:tc>
        <w:tc>
          <w:tcPr>
            <w:tcW w:w="956" w:type="dxa"/>
            <w:vMerge w:val="restart"/>
            <w:vAlign w:val="center"/>
            <w:hideMark/>
          </w:tcPr>
          <w:p>
            <w:pPr>
              <w:ind w:left="19" w:right="-25"/>
              <w:jc w:val="center"/>
              <w:rPr>
                <w:sz w:val="16"/>
                <w:szCs w:val="16"/>
              </w:rPr>
            </w:pPr>
            <w:r>
              <w:rPr>
                <w:sz w:val="16"/>
                <w:szCs w:val="16"/>
              </w:rPr>
              <w:t>Kelio įtvarai</w:t>
            </w:r>
          </w:p>
        </w:tc>
        <w:tc>
          <w:tcPr>
            <w:tcW w:w="900" w:type="dxa"/>
            <w:vMerge w:val="restart"/>
            <w:vAlign w:val="center"/>
            <w:hideMark/>
          </w:tcPr>
          <w:p>
            <w:pPr>
              <w:ind w:right="-92"/>
              <w:jc w:val="center"/>
              <w:rPr>
                <w:sz w:val="16"/>
                <w:szCs w:val="16"/>
              </w:rPr>
            </w:pPr>
            <w:r>
              <w:rPr>
                <w:sz w:val="16"/>
                <w:szCs w:val="16"/>
              </w:rPr>
              <w:t>KA3-3 (serijinis)</w:t>
            </w:r>
          </w:p>
        </w:tc>
        <w:tc>
          <w:tcPr>
            <w:tcW w:w="706" w:type="dxa"/>
            <w:vMerge w:val="restart"/>
            <w:vAlign w:val="center"/>
            <w:hideMark/>
          </w:tcPr>
          <w:p>
            <w:pPr>
              <w:ind w:right="-69"/>
              <w:jc w:val="center"/>
              <w:rPr>
                <w:sz w:val="16"/>
                <w:szCs w:val="16"/>
              </w:rPr>
            </w:pPr>
            <w:r>
              <w:rPr>
                <w:sz w:val="16"/>
                <w:szCs w:val="16"/>
              </w:rPr>
              <w:t>29,19</w:t>
            </w:r>
          </w:p>
        </w:tc>
        <w:tc>
          <w:tcPr>
            <w:tcW w:w="3387" w:type="dxa"/>
            <w:vAlign w:val="center"/>
            <w:hideMark/>
          </w:tcPr>
          <w:p>
            <w:pPr>
              <w:rPr>
                <w:sz w:val="16"/>
                <w:szCs w:val="16"/>
              </w:rPr>
            </w:pPr>
            <w:r>
              <w:rPr>
                <w:sz w:val="16"/>
                <w:szCs w:val="16"/>
              </w:rPr>
              <w:t>M24.36 Patologinis sąnario išnirimas ir panirimas, neklasifikuojamas kitur, koja</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S83.53 Priekinio kryžminio raiščio plyšimas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S83.54 Užpakalinio kryžminio raiščio plyšimas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I69.8 Kitų ir nepatikslintų cerebrovaskulinių (smegenų kraujagyslių) ligų pasekmės – skiriama tik dėl parezės po insulto</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M23.51 Lėtinis kelio sąnario nestabilumas, priekinis kryžminis raištis ar priekinis vidinio menisko ragas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M23.52 Lėtinis kelio sąnario nestabilumas, užpakalinis kryžminis raištis ar užpakalinis vidinio menisko ragas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M22.0 Pasikartojantis girnelės išnirimas (tik vaikams)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1"/>
          <w:wAfter w:w="6" w:type="dxa"/>
          <w:trHeight w:val="288"/>
        </w:trPr>
        <w:tc>
          <w:tcPr>
            <w:tcW w:w="9954" w:type="dxa"/>
            <w:gridSpan w:val="17"/>
            <w:vAlign w:val="center"/>
            <w:hideMark/>
          </w:tcPr>
          <w:p>
            <w:pPr>
              <w:ind w:left="-189" w:right="-264" w:firstLine="7"/>
              <w:jc w:val="center"/>
              <w:rPr>
                <w:sz w:val="16"/>
                <w:szCs w:val="16"/>
              </w:rPr>
            </w:pPr>
            <w:r>
              <w:rPr>
                <w:sz w:val="16"/>
                <w:szCs w:val="16"/>
              </w:rPr>
              <w:t>PROTEZINĖS SISTEMOS (RANKŲ IR KOJŲ KARTU)</w:t>
            </w: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24</w:t>
            </w:r>
          </w:p>
        </w:tc>
        <w:tc>
          <w:tcPr>
            <w:tcW w:w="790" w:type="dxa"/>
            <w:vMerge w:val="restart"/>
            <w:vAlign w:val="center"/>
            <w:hideMark/>
          </w:tcPr>
          <w:p>
            <w:pPr>
              <w:ind w:left="-189" w:right="-264" w:firstLine="7"/>
              <w:jc w:val="center"/>
              <w:rPr>
                <w:sz w:val="16"/>
                <w:szCs w:val="16"/>
              </w:rPr>
            </w:pPr>
            <w:r>
              <w:rPr>
                <w:sz w:val="16"/>
                <w:szCs w:val="16"/>
              </w:rPr>
              <w:t>06 18 03</w:t>
            </w:r>
          </w:p>
        </w:tc>
        <w:tc>
          <w:tcPr>
            <w:tcW w:w="956" w:type="dxa"/>
            <w:vMerge w:val="restart"/>
            <w:vAlign w:val="center"/>
            <w:hideMark/>
          </w:tcPr>
          <w:p>
            <w:pPr>
              <w:ind w:left="19" w:right="-25"/>
              <w:jc w:val="center"/>
              <w:rPr>
                <w:sz w:val="16"/>
                <w:szCs w:val="16"/>
              </w:rPr>
            </w:pPr>
            <w:r>
              <w:rPr>
                <w:sz w:val="16"/>
                <w:szCs w:val="16"/>
              </w:rPr>
              <w:t>Daliniai plaštakos protezai</w:t>
            </w:r>
          </w:p>
        </w:tc>
        <w:tc>
          <w:tcPr>
            <w:tcW w:w="900" w:type="dxa"/>
            <w:vMerge w:val="restart"/>
            <w:vAlign w:val="center"/>
            <w:hideMark/>
          </w:tcPr>
          <w:p>
            <w:pPr>
              <w:ind w:right="-92"/>
              <w:jc w:val="center"/>
              <w:rPr>
                <w:sz w:val="16"/>
                <w:szCs w:val="16"/>
              </w:rPr>
            </w:pPr>
            <w:r>
              <w:rPr>
                <w:sz w:val="16"/>
                <w:szCs w:val="16"/>
              </w:rPr>
              <w:t>RP0-1-1</w:t>
            </w:r>
          </w:p>
        </w:tc>
        <w:tc>
          <w:tcPr>
            <w:tcW w:w="706" w:type="dxa"/>
            <w:vMerge w:val="restart"/>
            <w:vAlign w:val="center"/>
            <w:hideMark/>
          </w:tcPr>
          <w:p>
            <w:pPr>
              <w:ind w:right="-69"/>
              <w:jc w:val="center"/>
              <w:rPr>
                <w:sz w:val="16"/>
                <w:szCs w:val="16"/>
              </w:rPr>
            </w:pPr>
            <w:r>
              <w:rPr>
                <w:sz w:val="16"/>
                <w:szCs w:val="16"/>
              </w:rPr>
              <w:t>260,66</w:t>
            </w:r>
          </w:p>
        </w:tc>
        <w:tc>
          <w:tcPr>
            <w:tcW w:w="3387" w:type="dxa"/>
            <w:vAlign w:val="center"/>
            <w:hideMark/>
          </w:tcPr>
          <w:p>
            <w:pPr>
              <w:rPr>
                <w:sz w:val="16"/>
                <w:szCs w:val="16"/>
              </w:rPr>
            </w:pPr>
            <w:r>
              <w:rPr>
                <w:sz w:val="16"/>
                <w:szCs w:val="16"/>
              </w:rPr>
              <w:t>Q71.3 Įgimtas plaštakos ir piršto (-ų) nebuvimas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Q71.6 Bedelnystė (vėžio žnyplės)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Q71.8 Kiti redukciniai rankos (-ų) defektai</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Q74.89 Kitos patikslintos įgimtos galūnės (-ių) formavimosi ydos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Z89.1 Plaštakos ir riešo nebuvimas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Z89.3 Įgytas abiejų rankų [bet kuriame lygyje] nebuvimas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restart"/>
            <w:vAlign w:val="center"/>
            <w:hideMark/>
          </w:tcPr>
          <w:p>
            <w:pPr>
              <w:ind w:left="-114" w:right="-133"/>
              <w:jc w:val="center"/>
              <w:rPr>
                <w:sz w:val="16"/>
                <w:szCs w:val="16"/>
              </w:rPr>
            </w:pPr>
            <w:r>
              <w:rPr>
                <w:sz w:val="16"/>
                <w:szCs w:val="16"/>
              </w:rPr>
              <w:t>25</w:t>
            </w:r>
          </w:p>
        </w:tc>
        <w:tc>
          <w:tcPr>
            <w:tcW w:w="790" w:type="dxa"/>
            <w:vMerge w:val="restart"/>
            <w:vAlign w:val="center"/>
            <w:hideMark/>
          </w:tcPr>
          <w:p>
            <w:pPr>
              <w:ind w:left="-189" w:right="-264" w:firstLine="7"/>
              <w:jc w:val="center"/>
              <w:rPr>
                <w:sz w:val="16"/>
                <w:szCs w:val="16"/>
              </w:rPr>
            </w:pPr>
            <w:r>
              <w:rPr>
                <w:sz w:val="16"/>
                <w:szCs w:val="16"/>
              </w:rPr>
              <w:t>06 18 09</w:t>
            </w:r>
          </w:p>
        </w:tc>
        <w:tc>
          <w:tcPr>
            <w:tcW w:w="956" w:type="dxa"/>
            <w:vMerge w:val="restart"/>
            <w:vAlign w:val="center"/>
            <w:hideMark/>
          </w:tcPr>
          <w:p>
            <w:pPr>
              <w:ind w:left="19" w:right="-25"/>
              <w:jc w:val="center"/>
              <w:rPr>
                <w:sz w:val="16"/>
                <w:szCs w:val="16"/>
              </w:rPr>
            </w:pPr>
            <w:r>
              <w:rPr>
                <w:sz w:val="16"/>
                <w:szCs w:val="16"/>
              </w:rPr>
              <w:t>Dilbio (žemiau alkūnės) protezai</w:t>
            </w:r>
          </w:p>
        </w:tc>
        <w:tc>
          <w:tcPr>
            <w:tcW w:w="900" w:type="dxa"/>
            <w:vMerge w:val="restart"/>
            <w:vAlign w:val="center"/>
            <w:hideMark/>
          </w:tcPr>
          <w:p>
            <w:pPr>
              <w:ind w:right="-92"/>
              <w:jc w:val="center"/>
              <w:rPr>
                <w:sz w:val="16"/>
                <w:szCs w:val="16"/>
              </w:rPr>
            </w:pPr>
            <w:r>
              <w:rPr>
                <w:sz w:val="16"/>
                <w:szCs w:val="16"/>
              </w:rPr>
              <w:t>RP1-9</w:t>
            </w:r>
          </w:p>
        </w:tc>
        <w:tc>
          <w:tcPr>
            <w:tcW w:w="706" w:type="dxa"/>
            <w:vMerge w:val="restart"/>
            <w:vAlign w:val="center"/>
            <w:hideMark/>
          </w:tcPr>
          <w:p>
            <w:pPr>
              <w:ind w:right="-69"/>
              <w:jc w:val="center"/>
              <w:rPr>
                <w:sz w:val="16"/>
                <w:szCs w:val="16"/>
              </w:rPr>
            </w:pPr>
            <w:r>
              <w:rPr>
                <w:sz w:val="16"/>
                <w:szCs w:val="16"/>
              </w:rPr>
              <w:t>1448,1</w:t>
            </w:r>
          </w:p>
        </w:tc>
        <w:tc>
          <w:tcPr>
            <w:tcW w:w="3387" w:type="dxa"/>
            <w:vAlign w:val="center"/>
            <w:hideMark/>
          </w:tcPr>
          <w:p>
            <w:pPr>
              <w:rPr>
                <w:sz w:val="16"/>
                <w:szCs w:val="16"/>
              </w:rPr>
            </w:pPr>
            <w:r>
              <w:rPr>
                <w:sz w:val="16"/>
                <w:szCs w:val="16"/>
              </w:rPr>
              <w:t>Q71.2 Įgimtas dilbio ir plaštakos nebuvimas – skiriama pritarus Valstybinei ligonių kasai prie Sveikatos apsaugos ministerijos (VLK)¹</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Q71.8 Kiti redukciniai rankos (-ų) defektai – skiriama pritarus VLK¹</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Q74.89 Kitos patikslintos įgimtos galūnės (-ių) formavimosi ydos – skiriama pritarus VLK¹</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Z89.1 Plaštakos ir riešo nebuvimas – skiriama pritarus VLK¹</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Z89.2 Įgytas rankos virš riešo nebuvimas – skiriama pritarus VLK¹</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Z89.3 Įgytas abiejų rankų [bet kuriame lygyje] nebuvimas – skiriama pritarus VLK¹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26</w:t>
            </w:r>
          </w:p>
        </w:tc>
        <w:tc>
          <w:tcPr>
            <w:tcW w:w="790" w:type="dxa"/>
            <w:vMerge w:val="restart"/>
            <w:vAlign w:val="center"/>
            <w:hideMark/>
          </w:tcPr>
          <w:p>
            <w:pPr>
              <w:ind w:left="-189" w:right="-264" w:firstLine="7"/>
              <w:jc w:val="center"/>
              <w:rPr>
                <w:sz w:val="16"/>
                <w:szCs w:val="16"/>
              </w:rPr>
            </w:pPr>
            <w:r>
              <w:rPr>
                <w:sz w:val="16"/>
                <w:szCs w:val="16"/>
              </w:rPr>
              <w:t>06 18 09</w:t>
            </w:r>
          </w:p>
        </w:tc>
        <w:tc>
          <w:tcPr>
            <w:tcW w:w="956" w:type="dxa"/>
            <w:vMerge w:val="restart"/>
            <w:vAlign w:val="center"/>
            <w:hideMark/>
          </w:tcPr>
          <w:p>
            <w:pPr>
              <w:ind w:left="19" w:right="-25"/>
              <w:jc w:val="center"/>
              <w:rPr>
                <w:sz w:val="16"/>
                <w:szCs w:val="16"/>
              </w:rPr>
            </w:pPr>
            <w:r>
              <w:rPr>
                <w:sz w:val="16"/>
                <w:szCs w:val="16"/>
              </w:rPr>
              <w:t>Dilbio (žemiau alkūnės) protezai</w:t>
            </w:r>
          </w:p>
        </w:tc>
        <w:tc>
          <w:tcPr>
            <w:tcW w:w="900" w:type="dxa"/>
            <w:vMerge w:val="restart"/>
            <w:vAlign w:val="center"/>
            <w:hideMark/>
          </w:tcPr>
          <w:p>
            <w:pPr>
              <w:ind w:right="-92"/>
              <w:jc w:val="center"/>
              <w:rPr>
                <w:sz w:val="16"/>
                <w:szCs w:val="16"/>
              </w:rPr>
            </w:pPr>
            <w:r>
              <w:rPr>
                <w:sz w:val="16"/>
                <w:szCs w:val="16"/>
              </w:rPr>
              <w:t>RP1-8</w:t>
            </w:r>
          </w:p>
        </w:tc>
        <w:tc>
          <w:tcPr>
            <w:tcW w:w="706" w:type="dxa"/>
            <w:vMerge w:val="restart"/>
            <w:vAlign w:val="center"/>
            <w:hideMark/>
          </w:tcPr>
          <w:p>
            <w:pPr>
              <w:ind w:right="-69"/>
              <w:jc w:val="center"/>
              <w:rPr>
                <w:sz w:val="16"/>
                <w:szCs w:val="16"/>
              </w:rPr>
            </w:pPr>
            <w:r>
              <w:rPr>
                <w:sz w:val="16"/>
                <w:szCs w:val="16"/>
              </w:rPr>
              <w:t>951,98</w:t>
            </w:r>
          </w:p>
        </w:tc>
        <w:tc>
          <w:tcPr>
            <w:tcW w:w="3387" w:type="dxa"/>
            <w:vAlign w:val="center"/>
            <w:hideMark/>
          </w:tcPr>
          <w:p>
            <w:pPr>
              <w:rPr>
                <w:sz w:val="16"/>
                <w:szCs w:val="16"/>
              </w:rPr>
            </w:pPr>
            <w:r>
              <w:rPr>
                <w:sz w:val="16"/>
                <w:szCs w:val="16"/>
              </w:rPr>
              <w:t>Q71.2 Įgimtas dilbio ir plaštakos nebuvimas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Q71.89 Kiti redukciniai rankos (-ų) defektai</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Q74.89 Kitos patikslintos įgimtos galūnės (-ių) formavimosi ydos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Z89.1 Plaštakos ir riešo nebuvimas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Z89.2 Įgytas rankos virš riešo nebuvimas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Z89.3 Įgytas abiejų rankų [bet kuriame lygyje] nebuvimas</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27</w:t>
            </w:r>
          </w:p>
        </w:tc>
        <w:tc>
          <w:tcPr>
            <w:tcW w:w="790" w:type="dxa"/>
            <w:vMerge w:val="restart"/>
            <w:vAlign w:val="center"/>
            <w:hideMark/>
          </w:tcPr>
          <w:p>
            <w:pPr>
              <w:ind w:left="-189" w:right="-264" w:firstLine="7"/>
              <w:jc w:val="center"/>
              <w:rPr>
                <w:sz w:val="16"/>
                <w:szCs w:val="16"/>
              </w:rPr>
            </w:pPr>
            <w:r>
              <w:rPr>
                <w:sz w:val="16"/>
                <w:szCs w:val="16"/>
              </w:rPr>
              <w:t>06 18 15</w:t>
            </w:r>
          </w:p>
        </w:tc>
        <w:tc>
          <w:tcPr>
            <w:tcW w:w="956" w:type="dxa"/>
            <w:vMerge w:val="restart"/>
            <w:vAlign w:val="center"/>
            <w:hideMark/>
          </w:tcPr>
          <w:p>
            <w:pPr>
              <w:ind w:left="19" w:right="-25"/>
              <w:jc w:val="center"/>
              <w:rPr>
                <w:sz w:val="16"/>
                <w:szCs w:val="16"/>
              </w:rPr>
            </w:pPr>
            <w:r>
              <w:rPr>
                <w:sz w:val="16"/>
                <w:szCs w:val="16"/>
              </w:rPr>
              <w:t>Žastikaulio (virš alkūnės) protezai</w:t>
            </w:r>
          </w:p>
        </w:tc>
        <w:tc>
          <w:tcPr>
            <w:tcW w:w="900" w:type="dxa"/>
            <w:vMerge w:val="restart"/>
            <w:vAlign w:val="center"/>
            <w:hideMark/>
          </w:tcPr>
          <w:p>
            <w:pPr>
              <w:ind w:right="-92"/>
              <w:jc w:val="center"/>
              <w:rPr>
                <w:sz w:val="16"/>
                <w:szCs w:val="16"/>
              </w:rPr>
            </w:pPr>
            <w:r>
              <w:rPr>
                <w:sz w:val="16"/>
                <w:szCs w:val="16"/>
              </w:rPr>
              <w:t>RP2-5</w:t>
            </w:r>
          </w:p>
        </w:tc>
        <w:tc>
          <w:tcPr>
            <w:tcW w:w="706" w:type="dxa"/>
            <w:vMerge w:val="restart"/>
            <w:vAlign w:val="center"/>
            <w:hideMark/>
          </w:tcPr>
          <w:p>
            <w:pPr>
              <w:ind w:left="-51" w:right="-69"/>
              <w:jc w:val="center"/>
              <w:rPr>
                <w:sz w:val="16"/>
                <w:szCs w:val="16"/>
              </w:rPr>
            </w:pPr>
            <w:r>
              <w:rPr>
                <w:sz w:val="16"/>
                <w:szCs w:val="16"/>
              </w:rPr>
              <w:t>2949,74</w:t>
            </w:r>
          </w:p>
        </w:tc>
        <w:tc>
          <w:tcPr>
            <w:tcW w:w="3387" w:type="dxa"/>
            <w:vAlign w:val="center"/>
            <w:hideMark/>
          </w:tcPr>
          <w:p>
            <w:pPr>
              <w:rPr>
                <w:sz w:val="16"/>
                <w:szCs w:val="16"/>
              </w:rPr>
            </w:pPr>
            <w:r>
              <w:rPr>
                <w:sz w:val="16"/>
                <w:szCs w:val="16"/>
              </w:rPr>
              <w:t>Q71.0 Įgimtas visiškas rankos (-ių) nebuvimas – skiriama pritarus VLK¹</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Q71.2 Įgimtas dilbio ir plaštakos nebuvimas – skiriama pritarus VLK¹</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Q71.8 Kiti redukciniai rankos (-ų) defektai – skiriama pritarus VLK¹</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Q74.89 Kitos patikslintos įgimtos galūnės (-ių) formavimosi ydos – skiriama pritarus VLK¹</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Z89.2 Įgytas rankos virš riešo nebuvimas – skiriama pritarus VLK¹</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Z89.3 Įgytas abiejų rankų [bet kuriame lygyje] nebuvimas – skiriama pritarus VLK¹</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28</w:t>
            </w:r>
          </w:p>
        </w:tc>
        <w:tc>
          <w:tcPr>
            <w:tcW w:w="790" w:type="dxa"/>
            <w:vMerge w:val="restart"/>
            <w:vAlign w:val="center"/>
            <w:hideMark/>
          </w:tcPr>
          <w:p>
            <w:pPr>
              <w:ind w:left="-189" w:right="-264" w:firstLine="7"/>
              <w:jc w:val="center"/>
              <w:rPr>
                <w:sz w:val="16"/>
                <w:szCs w:val="16"/>
              </w:rPr>
            </w:pPr>
            <w:r>
              <w:rPr>
                <w:sz w:val="16"/>
                <w:szCs w:val="16"/>
              </w:rPr>
              <w:t>06 18 15</w:t>
            </w:r>
          </w:p>
        </w:tc>
        <w:tc>
          <w:tcPr>
            <w:tcW w:w="956" w:type="dxa"/>
            <w:vMerge w:val="restart"/>
            <w:vAlign w:val="center"/>
            <w:hideMark/>
          </w:tcPr>
          <w:p>
            <w:pPr>
              <w:ind w:left="19" w:right="-25"/>
              <w:jc w:val="center"/>
              <w:rPr>
                <w:sz w:val="16"/>
                <w:szCs w:val="16"/>
              </w:rPr>
            </w:pPr>
            <w:r>
              <w:rPr>
                <w:sz w:val="16"/>
                <w:szCs w:val="16"/>
              </w:rPr>
              <w:t>Žastikaulio (virš alkūnės) protezai</w:t>
            </w:r>
          </w:p>
        </w:tc>
        <w:tc>
          <w:tcPr>
            <w:tcW w:w="900" w:type="dxa"/>
            <w:vMerge w:val="restart"/>
            <w:vAlign w:val="center"/>
            <w:hideMark/>
          </w:tcPr>
          <w:p>
            <w:pPr>
              <w:ind w:right="-92"/>
              <w:jc w:val="center"/>
              <w:rPr>
                <w:sz w:val="16"/>
                <w:szCs w:val="16"/>
              </w:rPr>
            </w:pPr>
            <w:r>
              <w:rPr>
                <w:sz w:val="16"/>
                <w:szCs w:val="16"/>
              </w:rPr>
              <w:t>RP2-4</w:t>
            </w:r>
          </w:p>
        </w:tc>
        <w:tc>
          <w:tcPr>
            <w:tcW w:w="706" w:type="dxa"/>
            <w:vMerge w:val="restart"/>
            <w:vAlign w:val="center"/>
            <w:hideMark/>
          </w:tcPr>
          <w:p>
            <w:pPr>
              <w:ind w:left="-51" w:right="-69"/>
              <w:jc w:val="center"/>
              <w:rPr>
                <w:sz w:val="16"/>
                <w:szCs w:val="16"/>
              </w:rPr>
            </w:pPr>
            <w:r>
              <w:rPr>
                <w:sz w:val="16"/>
                <w:szCs w:val="16"/>
              </w:rPr>
              <w:t>1563,95</w:t>
            </w:r>
          </w:p>
        </w:tc>
        <w:tc>
          <w:tcPr>
            <w:tcW w:w="3387" w:type="dxa"/>
            <w:vAlign w:val="center"/>
            <w:hideMark/>
          </w:tcPr>
          <w:p>
            <w:pPr>
              <w:rPr>
                <w:sz w:val="16"/>
                <w:szCs w:val="16"/>
              </w:rPr>
            </w:pPr>
            <w:r>
              <w:rPr>
                <w:sz w:val="16"/>
                <w:szCs w:val="16"/>
              </w:rPr>
              <w:t>Q71.0 Įgimtas visiškas rankos (-ių) nebuvimas</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Q71.2 Įgimtas dilbio ir plaštakos nebuvimas</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Q71.8 Kiti redukciniai rankos (-ų) defektai</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Q74.89 Kitos patikslintos įgimtos galūnės</w:t>
            </w:r>
          </w:p>
        </w:tc>
        <w:tc>
          <w:tcPr>
            <w:tcW w:w="284" w:type="dxa"/>
            <w:vMerge w:val="restart"/>
            <w:vAlign w:val="center"/>
            <w:hideMark/>
          </w:tcPr>
          <w:p>
            <w:pPr>
              <w:ind w:firstLine="38"/>
              <w:rPr>
                <w:sz w:val="16"/>
                <w:szCs w:val="16"/>
              </w:rPr>
            </w:pPr>
          </w:p>
        </w:tc>
        <w:tc>
          <w:tcPr>
            <w:tcW w:w="284" w:type="dxa"/>
            <w:vMerge w:val="restart"/>
            <w:vAlign w:val="center"/>
            <w:hideMark/>
          </w:tcPr>
          <w:p>
            <w:pPr>
              <w:ind w:firstLine="38"/>
              <w:rPr>
                <w:sz w:val="16"/>
                <w:szCs w:val="16"/>
              </w:rPr>
            </w:pPr>
          </w:p>
        </w:tc>
        <w:tc>
          <w:tcPr>
            <w:tcW w:w="284" w:type="dxa"/>
            <w:vMerge w:val="restart"/>
            <w:vAlign w:val="center"/>
            <w:hideMark/>
          </w:tcPr>
          <w:p>
            <w:pPr>
              <w:ind w:firstLine="38"/>
              <w:rPr>
                <w:sz w:val="16"/>
                <w:szCs w:val="16"/>
              </w:rPr>
            </w:pPr>
          </w:p>
        </w:tc>
        <w:tc>
          <w:tcPr>
            <w:tcW w:w="284" w:type="dxa"/>
            <w:vMerge w:val="restart"/>
            <w:vAlign w:val="center"/>
            <w:hideMark/>
          </w:tcPr>
          <w:p>
            <w:pPr>
              <w:jc w:val="center"/>
              <w:rPr>
                <w:sz w:val="16"/>
                <w:szCs w:val="16"/>
              </w:rPr>
            </w:pPr>
          </w:p>
        </w:tc>
        <w:tc>
          <w:tcPr>
            <w:tcW w:w="284" w:type="dxa"/>
            <w:vMerge w:val="restart"/>
            <w:vAlign w:val="center"/>
            <w:hideMark/>
          </w:tcPr>
          <w:p>
            <w:pPr>
              <w:jc w:val="center"/>
              <w:rPr>
                <w:sz w:val="16"/>
                <w:szCs w:val="16"/>
              </w:rPr>
            </w:pPr>
          </w:p>
        </w:tc>
        <w:tc>
          <w:tcPr>
            <w:tcW w:w="284" w:type="dxa"/>
            <w:vMerge w:val="restart"/>
            <w:vAlign w:val="center"/>
            <w:hideMark/>
          </w:tcPr>
          <w:p>
            <w:pPr>
              <w:jc w:val="center"/>
              <w:rPr>
                <w:sz w:val="16"/>
                <w:szCs w:val="16"/>
              </w:rPr>
            </w:pPr>
            <w:r>
              <w:rPr>
                <w:sz w:val="16"/>
                <w:szCs w:val="16"/>
              </w:rPr>
              <w:t>X</w:t>
            </w:r>
          </w:p>
        </w:tc>
        <w:tc>
          <w:tcPr>
            <w:tcW w:w="284" w:type="dxa"/>
            <w:vMerge w:val="restart"/>
            <w:vAlign w:val="center"/>
            <w:hideMark/>
          </w:tcPr>
          <w:p>
            <w:pPr>
              <w:jc w:val="center"/>
              <w:rPr>
                <w:sz w:val="16"/>
                <w:szCs w:val="16"/>
              </w:rPr>
            </w:pPr>
          </w:p>
        </w:tc>
        <w:tc>
          <w:tcPr>
            <w:tcW w:w="284" w:type="dxa"/>
            <w:vMerge w:val="restart"/>
            <w:vAlign w:val="center"/>
            <w:hideMark/>
          </w:tcPr>
          <w:p>
            <w:pPr>
              <w:jc w:val="center"/>
              <w:rPr>
                <w:sz w:val="16"/>
                <w:szCs w:val="16"/>
              </w:rPr>
            </w:pPr>
          </w:p>
        </w:tc>
        <w:tc>
          <w:tcPr>
            <w:tcW w:w="284" w:type="dxa"/>
            <w:vMerge w:val="restart"/>
            <w:vAlign w:val="center"/>
            <w:hideMark/>
          </w:tcPr>
          <w:p>
            <w:pPr>
              <w:jc w:val="center"/>
              <w:rPr>
                <w:sz w:val="16"/>
                <w:szCs w:val="16"/>
              </w:rPr>
            </w:pPr>
          </w:p>
        </w:tc>
        <w:tc>
          <w:tcPr>
            <w:tcW w:w="284" w:type="dxa"/>
            <w:vMerge w:val="restart"/>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(-ių) formavimosi ydos</w:t>
            </w:r>
          </w:p>
        </w:tc>
        <w:tc>
          <w:tcPr>
            <w:tcW w:w="284" w:type="dxa"/>
            <w:vMerge/>
            <w:vAlign w:val="center"/>
            <w:hideMark/>
          </w:tcPr>
          <w:p>
            <w:pPr>
              <w:rPr>
                <w:sz w:val="16"/>
                <w:szCs w:val="16"/>
              </w:rPr>
            </w:pPr>
          </w:p>
        </w:tc>
        <w:tc>
          <w:tcPr>
            <w:tcW w:w="284" w:type="dxa"/>
            <w:vMerge/>
            <w:vAlign w:val="center"/>
            <w:hideMark/>
          </w:tcPr>
          <w:p>
            <w:pPr>
              <w:rPr>
                <w:sz w:val="16"/>
                <w:szCs w:val="16"/>
              </w:rPr>
            </w:pPr>
          </w:p>
        </w:tc>
        <w:tc>
          <w:tcPr>
            <w:tcW w:w="284" w:type="dxa"/>
            <w:vMerge/>
            <w:vAlign w:val="center"/>
            <w:hideMark/>
          </w:tcPr>
          <w:p>
            <w:pP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c>
          <w:tcPr>
            <w:tcW w:w="284" w:type="dxa"/>
            <w:vMerge/>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Z89.2 Įgytas rankos virš riešo nebuvimas</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Z89.3 Įgytas abiejų rankų [bet kuriame lygyje] nebuvimas</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29</w:t>
            </w:r>
          </w:p>
        </w:tc>
        <w:tc>
          <w:tcPr>
            <w:tcW w:w="790" w:type="dxa"/>
            <w:vMerge w:val="restart"/>
            <w:vAlign w:val="center"/>
            <w:hideMark/>
          </w:tcPr>
          <w:p>
            <w:pPr>
              <w:ind w:left="-189" w:right="-264" w:firstLine="7"/>
              <w:jc w:val="center"/>
              <w:rPr>
                <w:sz w:val="16"/>
                <w:szCs w:val="16"/>
              </w:rPr>
            </w:pPr>
            <w:r>
              <w:rPr>
                <w:sz w:val="16"/>
                <w:szCs w:val="16"/>
              </w:rPr>
              <w:t>06 24 09</w:t>
            </w:r>
          </w:p>
        </w:tc>
        <w:tc>
          <w:tcPr>
            <w:tcW w:w="956" w:type="dxa"/>
            <w:vMerge w:val="restart"/>
            <w:vAlign w:val="center"/>
            <w:hideMark/>
          </w:tcPr>
          <w:p>
            <w:pPr>
              <w:ind w:left="19" w:right="-25"/>
              <w:jc w:val="center"/>
              <w:rPr>
                <w:sz w:val="16"/>
                <w:szCs w:val="16"/>
              </w:rPr>
            </w:pPr>
            <w:r>
              <w:rPr>
                <w:sz w:val="16"/>
                <w:szCs w:val="16"/>
              </w:rPr>
              <w:t>Blauzdos (žemiau kelio) protezai</w:t>
            </w:r>
          </w:p>
        </w:tc>
        <w:tc>
          <w:tcPr>
            <w:tcW w:w="900" w:type="dxa"/>
            <w:vMerge w:val="restart"/>
            <w:vAlign w:val="center"/>
            <w:hideMark/>
          </w:tcPr>
          <w:p>
            <w:pPr>
              <w:ind w:right="-92"/>
              <w:jc w:val="center"/>
              <w:rPr>
                <w:sz w:val="16"/>
                <w:szCs w:val="16"/>
              </w:rPr>
            </w:pPr>
            <w:r>
              <w:rPr>
                <w:sz w:val="16"/>
                <w:szCs w:val="16"/>
              </w:rPr>
              <w:t>KP2-7</w:t>
            </w:r>
          </w:p>
        </w:tc>
        <w:tc>
          <w:tcPr>
            <w:tcW w:w="706" w:type="dxa"/>
            <w:vMerge w:val="restart"/>
            <w:vAlign w:val="center"/>
            <w:hideMark/>
          </w:tcPr>
          <w:p>
            <w:pPr>
              <w:ind w:left="-51" w:right="-69"/>
              <w:jc w:val="center"/>
              <w:rPr>
                <w:sz w:val="16"/>
                <w:szCs w:val="16"/>
              </w:rPr>
            </w:pPr>
            <w:r>
              <w:rPr>
                <w:sz w:val="16"/>
                <w:szCs w:val="16"/>
              </w:rPr>
              <w:t>1951,58</w:t>
            </w:r>
          </w:p>
        </w:tc>
        <w:tc>
          <w:tcPr>
            <w:tcW w:w="3387" w:type="dxa"/>
            <w:vAlign w:val="center"/>
            <w:hideMark/>
          </w:tcPr>
          <w:p>
            <w:pPr>
              <w:rPr>
                <w:sz w:val="16"/>
                <w:szCs w:val="16"/>
              </w:rPr>
            </w:pPr>
            <w:r>
              <w:rPr>
                <w:sz w:val="16"/>
                <w:szCs w:val="16"/>
              </w:rPr>
              <w:t>Q72.2 Įgimtas blauzdos ir pėdos nebuvimas – skiriama pritarus VLK¹</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Q72.8 Kiti redukciniai kojos (-ų) defektai – skiriama pritarus VLK¹</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Z89.4 Įgytas pėdos ir kulkšnies nebuvimas – skiriama pritarus VLK¹</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Z89.9 Įgytas galūnės nebuvimas, nepatikslintas – skiriama pritarus VLK¹</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Align w:val="center"/>
            <w:hideMark/>
          </w:tcPr>
          <w:p>
            <w:pPr>
              <w:ind w:left="-114" w:right="-133"/>
              <w:jc w:val="center"/>
              <w:rPr>
                <w:sz w:val="16"/>
                <w:szCs w:val="16"/>
              </w:rPr>
            </w:pPr>
            <w:r>
              <w:rPr>
                <w:sz w:val="16"/>
                <w:szCs w:val="16"/>
              </w:rPr>
              <w:t>30</w:t>
            </w:r>
          </w:p>
        </w:tc>
        <w:tc>
          <w:tcPr>
            <w:tcW w:w="790" w:type="dxa"/>
            <w:vAlign w:val="center"/>
            <w:hideMark/>
          </w:tcPr>
          <w:p>
            <w:pPr>
              <w:ind w:left="-189" w:right="-264" w:firstLine="7"/>
              <w:jc w:val="center"/>
              <w:rPr>
                <w:sz w:val="16"/>
                <w:szCs w:val="16"/>
              </w:rPr>
            </w:pPr>
            <w:r>
              <w:rPr>
                <w:sz w:val="16"/>
                <w:szCs w:val="16"/>
              </w:rPr>
              <w:t>06 24 09</w:t>
            </w:r>
          </w:p>
        </w:tc>
        <w:tc>
          <w:tcPr>
            <w:tcW w:w="956" w:type="dxa"/>
            <w:vAlign w:val="center"/>
            <w:hideMark/>
          </w:tcPr>
          <w:p>
            <w:pPr>
              <w:ind w:left="19" w:right="-25"/>
              <w:jc w:val="center"/>
              <w:rPr>
                <w:sz w:val="16"/>
                <w:szCs w:val="16"/>
              </w:rPr>
            </w:pPr>
            <w:r>
              <w:rPr>
                <w:sz w:val="16"/>
                <w:szCs w:val="16"/>
              </w:rPr>
              <w:t>Blauzdos (žemiau kelio) protezai</w:t>
            </w:r>
          </w:p>
        </w:tc>
        <w:tc>
          <w:tcPr>
            <w:tcW w:w="900" w:type="dxa"/>
            <w:vAlign w:val="center"/>
            <w:hideMark/>
          </w:tcPr>
          <w:p>
            <w:pPr>
              <w:ind w:right="-92"/>
              <w:jc w:val="center"/>
              <w:rPr>
                <w:sz w:val="16"/>
                <w:szCs w:val="16"/>
              </w:rPr>
            </w:pPr>
            <w:r>
              <w:rPr>
                <w:sz w:val="16"/>
                <w:szCs w:val="16"/>
              </w:rPr>
              <w:t>KP2-9-2 (pirminis)</w:t>
            </w:r>
          </w:p>
        </w:tc>
        <w:tc>
          <w:tcPr>
            <w:tcW w:w="706" w:type="dxa"/>
            <w:vAlign w:val="center"/>
            <w:hideMark/>
          </w:tcPr>
          <w:p>
            <w:pPr>
              <w:ind w:left="-51" w:right="-69"/>
              <w:jc w:val="center"/>
              <w:rPr>
                <w:sz w:val="16"/>
                <w:szCs w:val="16"/>
              </w:rPr>
            </w:pPr>
            <w:r>
              <w:rPr>
                <w:sz w:val="16"/>
                <w:szCs w:val="16"/>
              </w:rPr>
              <w:t>743,45</w:t>
            </w:r>
          </w:p>
        </w:tc>
        <w:tc>
          <w:tcPr>
            <w:tcW w:w="3387" w:type="dxa"/>
            <w:vAlign w:val="center"/>
            <w:hideMark/>
          </w:tcPr>
          <w:p>
            <w:pPr>
              <w:rPr>
                <w:sz w:val="16"/>
                <w:szCs w:val="16"/>
              </w:rPr>
            </w:pPr>
            <w:r>
              <w:rPr>
                <w:sz w:val="16"/>
                <w:szCs w:val="16"/>
              </w:rPr>
              <w:t>Z89.4 Įgytas pėdos ir kulkšnies nebuvimas</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31</w:t>
            </w:r>
          </w:p>
        </w:tc>
        <w:tc>
          <w:tcPr>
            <w:tcW w:w="790" w:type="dxa"/>
            <w:vMerge w:val="restart"/>
            <w:vAlign w:val="center"/>
            <w:hideMark/>
          </w:tcPr>
          <w:p>
            <w:pPr>
              <w:ind w:left="-189" w:right="-264" w:firstLine="7"/>
              <w:jc w:val="center"/>
              <w:rPr>
                <w:sz w:val="16"/>
                <w:szCs w:val="16"/>
              </w:rPr>
            </w:pPr>
            <w:r>
              <w:rPr>
                <w:sz w:val="16"/>
                <w:szCs w:val="16"/>
              </w:rPr>
              <w:t>06 24 09</w:t>
            </w:r>
          </w:p>
        </w:tc>
        <w:tc>
          <w:tcPr>
            <w:tcW w:w="956" w:type="dxa"/>
            <w:vMerge w:val="restart"/>
            <w:vAlign w:val="center"/>
            <w:hideMark/>
          </w:tcPr>
          <w:p>
            <w:pPr>
              <w:ind w:left="19" w:right="-25"/>
              <w:jc w:val="center"/>
              <w:rPr>
                <w:sz w:val="16"/>
                <w:szCs w:val="16"/>
              </w:rPr>
            </w:pPr>
            <w:r>
              <w:rPr>
                <w:sz w:val="16"/>
                <w:szCs w:val="16"/>
              </w:rPr>
              <w:t>Blauzdos (žemiau kelio) protezai</w:t>
            </w:r>
          </w:p>
        </w:tc>
        <w:tc>
          <w:tcPr>
            <w:tcW w:w="900" w:type="dxa"/>
            <w:vMerge w:val="restart"/>
            <w:vAlign w:val="center"/>
            <w:hideMark/>
          </w:tcPr>
          <w:p>
            <w:pPr>
              <w:ind w:right="-92"/>
              <w:jc w:val="center"/>
              <w:rPr>
                <w:sz w:val="16"/>
                <w:szCs w:val="16"/>
              </w:rPr>
            </w:pPr>
            <w:r>
              <w:rPr>
                <w:sz w:val="16"/>
                <w:szCs w:val="16"/>
              </w:rPr>
              <w:t>KPM2-1</w:t>
            </w:r>
          </w:p>
        </w:tc>
        <w:tc>
          <w:tcPr>
            <w:tcW w:w="706" w:type="dxa"/>
            <w:vMerge w:val="restart"/>
            <w:vAlign w:val="center"/>
            <w:hideMark/>
          </w:tcPr>
          <w:p>
            <w:pPr>
              <w:ind w:left="-51" w:right="-69"/>
              <w:jc w:val="center"/>
              <w:rPr>
                <w:sz w:val="16"/>
                <w:szCs w:val="16"/>
              </w:rPr>
            </w:pPr>
            <w:r>
              <w:rPr>
                <w:sz w:val="16"/>
                <w:szCs w:val="16"/>
              </w:rPr>
              <w:t>1183,38</w:t>
            </w:r>
          </w:p>
        </w:tc>
        <w:tc>
          <w:tcPr>
            <w:tcW w:w="3387" w:type="dxa"/>
            <w:vAlign w:val="center"/>
            <w:hideMark/>
          </w:tcPr>
          <w:p>
            <w:pPr>
              <w:rPr>
                <w:sz w:val="16"/>
                <w:szCs w:val="16"/>
              </w:rPr>
            </w:pPr>
            <w:r>
              <w:rPr>
                <w:sz w:val="16"/>
                <w:szCs w:val="16"/>
              </w:rPr>
              <w:t>Q72.2 Įgimtas blauzdos ir pėdos nebuvimas</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Q72.8 Kiti redukciniai kojos (-ų) defektai</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Z89.4 Įgytas pėdos ir kulkšnies nebuvimas</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Z89.5 Įgytas kojos kelio srityje ar žemiau kelio nebuvimas</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Align w:val="center"/>
          </w:tcPr>
          <w:p>
            <w:pPr>
              <w:jc w:val="center"/>
              <w:rPr>
                <w:sz w:val="16"/>
                <w:szCs w:val="16"/>
              </w:rPr>
            </w:pPr>
            <w:r>
              <w:rPr>
                <w:sz w:val="16"/>
                <w:szCs w:val="16"/>
                <w:lang w:eastAsia="lt-LT"/>
              </w:rPr>
              <w:t>31</w:t>
            </w:r>
            <w:r>
              <w:rPr>
                <w:sz w:val="16"/>
                <w:szCs w:val="16"/>
                <w:vertAlign w:val="superscript"/>
                <w:lang w:eastAsia="lt-LT"/>
              </w:rPr>
              <w:t>1</w:t>
            </w:r>
          </w:p>
        </w:tc>
        <w:tc>
          <w:tcPr>
            <w:tcW w:w="790" w:type="dxa"/>
            <w:vAlign w:val="center"/>
          </w:tcPr>
          <w:p>
            <w:pPr>
              <w:jc w:val="center"/>
              <w:rPr>
                <w:sz w:val="16"/>
                <w:szCs w:val="16"/>
              </w:rPr>
            </w:pPr>
            <w:r>
              <w:rPr>
                <w:sz w:val="16"/>
                <w:szCs w:val="16"/>
                <w:lang w:eastAsia="lt-LT"/>
              </w:rPr>
              <w:t>06 24 09</w:t>
            </w:r>
          </w:p>
        </w:tc>
        <w:tc>
          <w:tcPr>
            <w:tcW w:w="956" w:type="dxa"/>
            <w:vAlign w:val="center"/>
          </w:tcPr>
          <w:p>
            <w:pPr>
              <w:jc w:val="center"/>
              <w:rPr>
                <w:sz w:val="16"/>
                <w:szCs w:val="16"/>
              </w:rPr>
            </w:pPr>
            <w:r>
              <w:rPr>
                <w:sz w:val="16"/>
                <w:szCs w:val="16"/>
                <w:lang w:eastAsia="lt-LT"/>
              </w:rPr>
              <w:t>Blauzdos (žemiau kelio) protezai su vakuuminio tvirtinimo sistema</w:t>
            </w:r>
          </w:p>
        </w:tc>
        <w:tc>
          <w:tcPr>
            <w:tcW w:w="900" w:type="dxa"/>
            <w:vAlign w:val="center"/>
          </w:tcPr>
          <w:p>
            <w:pPr>
              <w:jc w:val="center"/>
              <w:rPr>
                <w:sz w:val="16"/>
                <w:szCs w:val="16"/>
              </w:rPr>
            </w:pPr>
            <w:r>
              <w:rPr>
                <w:sz w:val="16"/>
                <w:szCs w:val="16"/>
                <w:lang w:eastAsia="lt-LT"/>
              </w:rPr>
              <w:t>KPM2-2</w:t>
            </w:r>
          </w:p>
        </w:tc>
        <w:tc>
          <w:tcPr>
            <w:tcW w:w="706" w:type="dxa"/>
            <w:vAlign w:val="center"/>
          </w:tcPr>
          <w:p>
            <w:pPr>
              <w:jc w:val="center"/>
              <w:rPr>
                <w:sz w:val="16"/>
                <w:szCs w:val="16"/>
              </w:rPr>
            </w:pPr>
            <w:r>
              <w:rPr>
                <w:sz w:val="16"/>
                <w:szCs w:val="16"/>
              </w:rPr>
              <w:t xml:space="preserve">6 458,82 </w:t>
            </w:r>
          </w:p>
        </w:tc>
        <w:tc>
          <w:tcPr>
            <w:tcW w:w="3387" w:type="dxa"/>
            <w:vAlign w:val="center"/>
          </w:tcPr>
          <w:p>
            <w:pPr>
              <w:rPr>
                <w:sz w:val="16"/>
                <w:szCs w:val="16"/>
              </w:rPr>
            </w:pPr>
            <w:r>
              <w:rPr>
                <w:sz w:val="16"/>
                <w:szCs w:val="16"/>
                <w:lang w:eastAsia="lt-LT"/>
              </w:rPr>
              <w:t>Q72.2 Įgimtas blauzdos ir pėdos nebuvimas – skiriama pritarus VLK¹</w:t>
            </w:r>
          </w:p>
        </w:tc>
        <w:tc>
          <w:tcPr>
            <w:tcW w:w="284" w:type="dxa"/>
            <w:vAlign w:val="center"/>
          </w:tcPr>
          <w:p>
            <w:pPr>
              <w:rPr>
                <w:sz w:val="16"/>
                <w:szCs w:val="16"/>
              </w:rPr>
            </w:pPr>
          </w:p>
        </w:tc>
        <w:tc>
          <w:tcPr>
            <w:tcW w:w="284" w:type="dxa"/>
            <w:vAlign w:val="center"/>
          </w:tcPr>
          <w:p>
            <w:pPr>
              <w:rPr>
                <w:sz w:val="16"/>
                <w:szCs w:val="16"/>
              </w:rPr>
            </w:pPr>
            <w:r>
              <w:rPr>
                <w:sz w:val="16"/>
                <w:szCs w:val="16"/>
                <w:lang w:eastAsia="lt-LT"/>
              </w:rPr>
              <w:t>X</w:t>
            </w:r>
          </w:p>
        </w:tc>
        <w:tc>
          <w:tcPr>
            <w:tcW w:w="284" w:type="dxa"/>
            <w:vAlign w:val="center"/>
          </w:tcPr>
          <w:p>
            <w:pP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r>
              <w:rPr>
                <w:sz w:val="16"/>
                <w:szCs w:val="16"/>
                <w:lang w:eastAsia="lt-LT"/>
              </w:rPr>
              <w:t>X</w:t>
            </w: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r>
      <w:tr>
        <w:trPr>
          <w:gridAfter w:val="2"/>
          <w:wAfter w:w="12" w:type="dxa"/>
          <w:trHeight w:val="408"/>
        </w:trPr>
        <w:tc>
          <w:tcPr>
            <w:tcW w:w="369" w:type="dxa"/>
            <w:vAlign w:val="center"/>
          </w:tcPr>
          <w:p>
            <w:pPr>
              <w:rPr>
                <w:sz w:val="16"/>
                <w:szCs w:val="16"/>
              </w:rPr>
            </w:pPr>
          </w:p>
        </w:tc>
        <w:tc>
          <w:tcPr>
            <w:tcW w:w="790" w:type="dxa"/>
            <w:vAlign w:val="center"/>
          </w:tcPr>
          <w:p>
            <w:pPr>
              <w:rPr>
                <w:sz w:val="16"/>
                <w:szCs w:val="16"/>
              </w:rPr>
            </w:pPr>
          </w:p>
        </w:tc>
        <w:tc>
          <w:tcPr>
            <w:tcW w:w="956" w:type="dxa"/>
            <w:vAlign w:val="center"/>
          </w:tcPr>
          <w:p>
            <w:pPr>
              <w:rPr>
                <w:sz w:val="16"/>
                <w:szCs w:val="16"/>
              </w:rPr>
            </w:pPr>
          </w:p>
        </w:tc>
        <w:tc>
          <w:tcPr>
            <w:tcW w:w="900" w:type="dxa"/>
            <w:vAlign w:val="center"/>
          </w:tcPr>
          <w:p>
            <w:pPr>
              <w:rPr>
                <w:sz w:val="16"/>
                <w:szCs w:val="16"/>
              </w:rPr>
            </w:pPr>
          </w:p>
        </w:tc>
        <w:tc>
          <w:tcPr>
            <w:tcW w:w="706" w:type="dxa"/>
            <w:vAlign w:val="center"/>
          </w:tcPr>
          <w:p>
            <w:pPr>
              <w:rPr>
                <w:sz w:val="16"/>
                <w:szCs w:val="16"/>
              </w:rPr>
            </w:pPr>
          </w:p>
        </w:tc>
        <w:tc>
          <w:tcPr>
            <w:tcW w:w="3387" w:type="dxa"/>
            <w:vAlign w:val="center"/>
          </w:tcPr>
          <w:p>
            <w:pPr>
              <w:rPr>
                <w:sz w:val="16"/>
                <w:szCs w:val="16"/>
              </w:rPr>
            </w:pPr>
            <w:r>
              <w:rPr>
                <w:sz w:val="16"/>
                <w:szCs w:val="16"/>
                <w:lang w:eastAsia="lt-LT"/>
              </w:rPr>
              <w:t>Q72.8 Kiti redukciniai kojos (-ų) defektai – skiriama pritarus VLK¹</w:t>
            </w:r>
          </w:p>
        </w:tc>
        <w:tc>
          <w:tcPr>
            <w:tcW w:w="284" w:type="dxa"/>
            <w:vAlign w:val="center"/>
          </w:tcPr>
          <w:p>
            <w:pPr>
              <w:rPr>
                <w:sz w:val="16"/>
                <w:szCs w:val="16"/>
              </w:rPr>
            </w:pPr>
          </w:p>
        </w:tc>
        <w:tc>
          <w:tcPr>
            <w:tcW w:w="284" w:type="dxa"/>
            <w:vAlign w:val="center"/>
          </w:tcPr>
          <w:p>
            <w:pPr>
              <w:rPr>
                <w:sz w:val="16"/>
                <w:szCs w:val="16"/>
              </w:rPr>
            </w:pPr>
            <w:r>
              <w:rPr>
                <w:sz w:val="16"/>
                <w:szCs w:val="16"/>
                <w:lang w:eastAsia="lt-LT"/>
              </w:rPr>
              <w:t>X</w:t>
            </w:r>
          </w:p>
        </w:tc>
        <w:tc>
          <w:tcPr>
            <w:tcW w:w="284" w:type="dxa"/>
            <w:vAlign w:val="center"/>
          </w:tcPr>
          <w:p>
            <w:pP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r>
              <w:rPr>
                <w:sz w:val="16"/>
                <w:szCs w:val="16"/>
                <w:lang w:eastAsia="lt-LT"/>
              </w:rPr>
              <w:t>X</w:t>
            </w: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r>
      <w:tr>
        <w:trPr>
          <w:gridAfter w:val="2"/>
          <w:wAfter w:w="12" w:type="dxa"/>
          <w:trHeight w:val="408"/>
        </w:trPr>
        <w:tc>
          <w:tcPr>
            <w:tcW w:w="369" w:type="dxa"/>
            <w:vAlign w:val="center"/>
          </w:tcPr>
          <w:p>
            <w:pPr>
              <w:rPr>
                <w:sz w:val="16"/>
                <w:szCs w:val="16"/>
              </w:rPr>
            </w:pPr>
          </w:p>
        </w:tc>
        <w:tc>
          <w:tcPr>
            <w:tcW w:w="790" w:type="dxa"/>
            <w:vAlign w:val="center"/>
          </w:tcPr>
          <w:p>
            <w:pPr>
              <w:rPr>
                <w:sz w:val="16"/>
                <w:szCs w:val="16"/>
              </w:rPr>
            </w:pPr>
          </w:p>
        </w:tc>
        <w:tc>
          <w:tcPr>
            <w:tcW w:w="956" w:type="dxa"/>
            <w:vAlign w:val="center"/>
          </w:tcPr>
          <w:p>
            <w:pPr>
              <w:rPr>
                <w:sz w:val="16"/>
                <w:szCs w:val="16"/>
              </w:rPr>
            </w:pPr>
          </w:p>
        </w:tc>
        <w:tc>
          <w:tcPr>
            <w:tcW w:w="900" w:type="dxa"/>
            <w:vAlign w:val="center"/>
          </w:tcPr>
          <w:p>
            <w:pPr>
              <w:rPr>
                <w:sz w:val="16"/>
                <w:szCs w:val="16"/>
              </w:rPr>
            </w:pPr>
          </w:p>
        </w:tc>
        <w:tc>
          <w:tcPr>
            <w:tcW w:w="706" w:type="dxa"/>
            <w:vAlign w:val="center"/>
          </w:tcPr>
          <w:p>
            <w:pPr>
              <w:rPr>
                <w:sz w:val="16"/>
                <w:szCs w:val="16"/>
              </w:rPr>
            </w:pPr>
          </w:p>
        </w:tc>
        <w:tc>
          <w:tcPr>
            <w:tcW w:w="3387" w:type="dxa"/>
            <w:vAlign w:val="center"/>
          </w:tcPr>
          <w:p>
            <w:pPr>
              <w:rPr>
                <w:sz w:val="16"/>
                <w:szCs w:val="16"/>
              </w:rPr>
            </w:pPr>
            <w:r>
              <w:rPr>
                <w:sz w:val="16"/>
                <w:szCs w:val="16"/>
                <w:lang w:eastAsia="lt-LT"/>
              </w:rPr>
              <w:t>Z89.4 Įgytas pėdos ir kulkšnies nebuvimas – skiriama pritarus VLK¹</w:t>
            </w:r>
          </w:p>
        </w:tc>
        <w:tc>
          <w:tcPr>
            <w:tcW w:w="284" w:type="dxa"/>
            <w:vAlign w:val="center"/>
          </w:tcPr>
          <w:p>
            <w:pPr>
              <w:rPr>
                <w:sz w:val="16"/>
                <w:szCs w:val="16"/>
              </w:rPr>
            </w:pPr>
          </w:p>
        </w:tc>
        <w:tc>
          <w:tcPr>
            <w:tcW w:w="284" w:type="dxa"/>
            <w:vAlign w:val="center"/>
          </w:tcPr>
          <w:p>
            <w:pPr>
              <w:rPr>
                <w:sz w:val="16"/>
                <w:szCs w:val="16"/>
              </w:rPr>
            </w:pPr>
            <w:r>
              <w:rPr>
                <w:sz w:val="16"/>
                <w:szCs w:val="16"/>
                <w:lang w:eastAsia="lt-LT"/>
              </w:rPr>
              <w:t>X</w:t>
            </w:r>
          </w:p>
        </w:tc>
        <w:tc>
          <w:tcPr>
            <w:tcW w:w="284" w:type="dxa"/>
            <w:vAlign w:val="center"/>
          </w:tcPr>
          <w:p>
            <w:pP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r>
              <w:rPr>
                <w:sz w:val="16"/>
                <w:szCs w:val="16"/>
                <w:lang w:eastAsia="lt-LT"/>
              </w:rPr>
              <w:t>X</w:t>
            </w: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r>
      <w:tr>
        <w:trPr>
          <w:gridAfter w:val="2"/>
          <w:wAfter w:w="12" w:type="dxa"/>
          <w:trHeight w:val="408"/>
        </w:trPr>
        <w:tc>
          <w:tcPr>
            <w:tcW w:w="369" w:type="dxa"/>
            <w:vAlign w:val="center"/>
          </w:tcPr>
          <w:p>
            <w:pPr>
              <w:rPr>
                <w:sz w:val="16"/>
                <w:szCs w:val="16"/>
              </w:rPr>
            </w:pPr>
          </w:p>
        </w:tc>
        <w:tc>
          <w:tcPr>
            <w:tcW w:w="790" w:type="dxa"/>
            <w:vAlign w:val="center"/>
          </w:tcPr>
          <w:p>
            <w:pPr>
              <w:rPr>
                <w:sz w:val="16"/>
                <w:szCs w:val="16"/>
              </w:rPr>
            </w:pPr>
          </w:p>
        </w:tc>
        <w:tc>
          <w:tcPr>
            <w:tcW w:w="956" w:type="dxa"/>
            <w:vAlign w:val="center"/>
          </w:tcPr>
          <w:p>
            <w:pPr>
              <w:rPr>
                <w:sz w:val="16"/>
                <w:szCs w:val="16"/>
              </w:rPr>
            </w:pPr>
          </w:p>
        </w:tc>
        <w:tc>
          <w:tcPr>
            <w:tcW w:w="900" w:type="dxa"/>
            <w:vAlign w:val="center"/>
          </w:tcPr>
          <w:p>
            <w:pPr>
              <w:rPr>
                <w:sz w:val="16"/>
                <w:szCs w:val="16"/>
              </w:rPr>
            </w:pPr>
          </w:p>
        </w:tc>
        <w:tc>
          <w:tcPr>
            <w:tcW w:w="706" w:type="dxa"/>
            <w:vAlign w:val="center"/>
          </w:tcPr>
          <w:p>
            <w:pPr>
              <w:rPr>
                <w:sz w:val="16"/>
                <w:szCs w:val="16"/>
              </w:rPr>
            </w:pPr>
          </w:p>
        </w:tc>
        <w:tc>
          <w:tcPr>
            <w:tcW w:w="3387" w:type="dxa"/>
            <w:vAlign w:val="center"/>
          </w:tcPr>
          <w:p>
            <w:pPr>
              <w:rPr>
                <w:sz w:val="16"/>
                <w:szCs w:val="16"/>
              </w:rPr>
            </w:pPr>
            <w:r>
              <w:rPr>
                <w:sz w:val="16"/>
                <w:szCs w:val="16"/>
                <w:lang w:eastAsia="lt-LT"/>
              </w:rPr>
              <w:t>Z89.5 Kojos kelio srityje ar žemiau kelio įgytas nebuvimas – skiriama pritarus VLK¹</w:t>
            </w:r>
          </w:p>
        </w:tc>
        <w:tc>
          <w:tcPr>
            <w:tcW w:w="284" w:type="dxa"/>
            <w:vAlign w:val="center"/>
          </w:tcPr>
          <w:p>
            <w:pPr>
              <w:rPr>
                <w:sz w:val="16"/>
                <w:szCs w:val="16"/>
              </w:rPr>
            </w:pPr>
          </w:p>
        </w:tc>
        <w:tc>
          <w:tcPr>
            <w:tcW w:w="284" w:type="dxa"/>
            <w:vAlign w:val="center"/>
          </w:tcPr>
          <w:p>
            <w:pPr>
              <w:rPr>
                <w:sz w:val="16"/>
                <w:szCs w:val="16"/>
              </w:rPr>
            </w:pPr>
            <w:r>
              <w:rPr>
                <w:sz w:val="16"/>
                <w:szCs w:val="16"/>
                <w:lang w:eastAsia="lt-LT"/>
              </w:rPr>
              <w:t>X</w:t>
            </w:r>
          </w:p>
        </w:tc>
        <w:tc>
          <w:tcPr>
            <w:tcW w:w="284" w:type="dxa"/>
            <w:vAlign w:val="center"/>
          </w:tcPr>
          <w:p>
            <w:pP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r>
              <w:rPr>
                <w:sz w:val="16"/>
                <w:szCs w:val="16"/>
                <w:lang w:eastAsia="lt-LT"/>
              </w:rPr>
              <w:t>X</w:t>
            </w: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r>
      <w:tr>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32</w:t>
            </w:r>
          </w:p>
        </w:tc>
        <w:tc>
          <w:tcPr>
            <w:tcW w:w="790" w:type="dxa"/>
            <w:vMerge w:val="restart"/>
            <w:vAlign w:val="center"/>
            <w:hideMark/>
          </w:tcPr>
          <w:p>
            <w:pPr>
              <w:ind w:left="-189" w:right="-264" w:firstLine="7"/>
              <w:jc w:val="center"/>
              <w:rPr>
                <w:sz w:val="16"/>
                <w:szCs w:val="16"/>
              </w:rPr>
            </w:pPr>
            <w:r>
              <w:rPr>
                <w:sz w:val="16"/>
                <w:szCs w:val="16"/>
              </w:rPr>
              <w:t>06 24 15</w:t>
            </w:r>
          </w:p>
        </w:tc>
        <w:tc>
          <w:tcPr>
            <w:tcW w:w="956" w:type="dxa"/>
            <w:vMerge w:val="restart"/>
            <w:vAlign w:val="center"/>
            <w:hideMark/>
          </w:tcPr>
          <w:p>
            <w:pPr>
              <w:ind w:left="19" w:right="-25"/>
              <w:jc w:val="center"/>
              <w:rPr>
                <w:sz w:val="16"/>
                <w:szCs w:val="16"/>
              </w:rPr>
            </w:pPr>
            <w:r>
              <w:rPr>
                <w:sz w:val="16"/>
                <w:szCs w:val="16"/>
              </w:rPr>
              <w:t>Šlaunies (virš kelio) protezai</w:t>
            </w:r>
          </w:p>
        </w:tc>
        <w:tc>
          <w:tcPr>
            <w:tcW w:w="900" w:type="dxa"/>
            <w:vMerge w:val="restart"/>
            <w:vAlign w:val="center"/>
            <w:hideMark/>
          </w:tcPr>
          <w:p>
            <w:pPr>
              <w:ind w:right="-92"/>
              <w:jc w:val="center"/>
              <w:rPr>
                <w:sz w:val="16"/>
                <w:szCs w:val="16"/>
              </w:rPr>
            </w:pPr>
            <w:r>
              <w:rPr>
                <w:sz w:val="16"/>
                <w:szCs w:val="16"/>
              </w:rPr>
              <w:t>KPM3</w:t>
            </w:r>
          </w:p>
        </w:tc>
        <w:tc>
          <w:tcPr>
            <w:tcW w:w="706" w:type="dxa"/>
            <w:vMerge w:val="restart"/>
            <w:vAlign w:val="center"/>
            <w:hideMark/>
          </w:tcPr>
          <w:p>
            <w:pPr>
              <w:ind w:left="-51" w:right="-69"/>
              <w:jc w:val="center"/>
              <w:rPr>
                <w:sz w:val="16"/>
                <w:szCs w:val="16"/>
              </w:rPr>
            </w:pPr>
            <w:r>
              <w:rPr>
                <w:sz w:val="16"/>
                <w:szCs w:val="16"/>
              </w:rPr>
              <w:t>2468,78</w:t>
            </w:r>
          </w:p>
        </w:tc>
        <w:tc>
          <w:tcPr>
            <w:tcW w:w="3387" w:type="dxa"/>
            <w:vAlign w:val="center"/>
            <w:hideMark/>
          </w:tcPr>
          <w:p>
            <w:pPr>
              <w:rPr>
                <w:sz w:val="16"/>
                <w:szCs w:val="16"/>
              </w:rPr>
            </w:pPr>
            <w:r>
              <w:rPr>
                <w:sz w:val="16"/>
                <w:szCs w:val="16"/>
              </w:rPr>
              <w:t>Q72.0 Įgimtas visiškas kojos (-ų) nebuvimas</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Q72.1 Įgimtas šlaunies ir blauzdos nebuvimas, kai yra pėda</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Z89.6 Įgytas kojos aukščiau kelio nebuvimas</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715"/>
        </w:trPr>
        <w:tc>
          <w:tcPr>
            <w:tcW w:w="369" w:type="dxa"/>
            <w:vMerge w:val="restart"/>
            <w:vAlign w:val="center"/>
            <w:hideMark/>
          </w:tcPr>
          <w:p>
            <w:pPr>
              <w:ind w:left="-114" w:right="-133"/>
              <w:jc w:val="center"/>
              <w:rPr>
                <w:sz w:val="16"/>
                <w:szCs w:val="16"/>
              </w:rPr>
            </w:pPr>
            <w:r>
              <w:rPr>
                <w:sz w:val="16"/>
                <w:szCs w:val="16"/>
              </w:rPr>
              <w:t>33</w:t>
            </w:r>
          </w:p>
        </w:tc>
        <w:tc>
          <w:tcPr>
            <w:tcW w:w="790" w:type="dxa"/>
            <w:vMerge w:val="restart"/>
            <w:vAlign w:val="center"/>
            <w:hideMark/>
          </w:tcPr>
          <w:p>
            <w:pPr>
              <w:ind w:left="-189" w:right="-264" w:firstLine="7"/>
              <w:jc w:val="center"/>
              <w:rPr>
                <w:sz w:val="16"/>
                <w:szCs w:val="16"/>
              </w:rPr>
            </w:pPr>
            <w:r>
              <w:rPr>
                <w:sz w:val="16"/>
                <w:szCs w:val="16"/>
              </w:rPr>
              <w:t>06 24 15</w:t>
            </w:r>
          </w:p>
        </w:tc>
        <w:tc>
          <w:tcPr>
            <w:tcW w:w="956" w:type="dxa"/>
            <w:vMerge w:val="restart"/>
            <w:vAlign w:val="center"/>
            <w:hideMark/>
          </w:tcPr>
          <w:p>
            <w:pPr>
              <w:ind w:left="19" w:right="-25"/>
              <w:jc w:val="center"/>
              <w:rPr>
                <w:sz w:val="16"/>
                <w:szCs w:val="16"/>
              </w:rPr>
            </w:pPr>
            <w:r>
              <w:rPr>
                <w:sz w:val="16"/>
                <w:szCs w:val="16"/>
              </w:rPr>
              <w:t>Šlaunies (virš kelio) protezai, pirminis modulinis šlaunies protezas</w:t>
            </w:r>
          </w:p>
        </w:tc>
        <w:tc>
          <w:tcPr>
            <w:tcW w:w="900" w:type="dxa"/>
            <w:vMerge w:val="restart"/>
            <w:vAlign w:val="center"/>
            <w:hideMark/>
          </w:tcPr>
          <w:p>
            <w:pPr>
              <w:ind w:right="-92"/>
              <w:jc w:val="center"/>
              <w:rPr>
                <w:sz w:val="16"/>
                <w:szCs w:val="16"/>
              </w:rPr>
            </w:pPr>
            <w:r>
              <w:rPr>
                <w:sz w:val="16"/>
                <w:szCs w:val="16"/>
              </w:rPr>
              <w:t>KP3-6-1 (pirminis)</w:t>
            </w:r>
          </w:p>
        </w:tc>
        <w:tc>
          <w:tcPr>
            <w:tcW w:w="706" w:type="dxa"/>
            <w:vMerge w:val="restart"/>
            <w:vAlign w:val="center"/>
            <w:hideMark/>
          </w:tcPr>
          <w:p>
            <w:pPr>
              <w:ind w:left="-51" w:right="-69"/>
              <w:jc w:val="center"/>
              <w:rPr>
                <w:sz w:val="16"/>
                <w:szCs w:val="16"/>
              </w:rPr>
            </w:pPr>
            <w:r>
              <w:rPr>
                <w:sz w:val="16"/>
                <w:szCs w:val="16"/>
              </w:rPr>
              <w:t>1491,63</w:t>
            </w:r>
          </w:p>
        </w:tc>
        <w:tc>
          <w:tcPr>
            <w:tcW w:w="3387" w:type="dxa"/>
            <w:vAlign w:val="center"/>
            <w:hideMark/>
          </w:tcPr>
          <w:p>
            <w:pPr>
              <w:rPr>
                <w:sz w:val="16"/>
                <w:szCs w:val="16"/>
              </w:rPr>
            </w:pPr>
            <w:r>
              <w:rPr>
                <w:sz w:val="16"/>
                <w:szCs w:val="16"/>
              </w:rPr>
              <w:t>Q72.1 Įgimtas šlaunies ir blauzdos nebuvimas, kai yra pėda</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Z89.6 Įgytas kojos aukščiau kelio nebuvimas</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Align w:val="center"/>
          </w:tcPr>
          <w:p>
            <w:pPr>
              <w:jc w:val="center"/>
              <w:rPr>
                <w:sz w:val="16"/>
                <w:szCs w:val="16"/>
              </w:rPr>
            </w:pPr>
            <w:r>
              <w:rPr>
                <w:sz w:val="16"/>
                <w:szCs w:val="16"/>
                <w:lang w:eastAsia="lt-LT"/>
              </w:rPr>
              <w:t>33</w:t>
            </w:r>
            <w:r>
              <w:rPr>
                <w:sz w:val="16"/>
                <w:szCs w:val="16"/>
                <w:vertAlign w:val="superscript"/>
                <w:lang w:eastAsia="lt-LT"/>
              </w:rPr>
              <w:t>1</w:t>
            </w:r>
          </w:p>
        </w:tc>
        <w:tc>
          <w:tcPr>
            <w:tcW w:w="790" w:type="dxa"/>
            <w:vAlign w:val="center"/>
          </w:tcPr>
          <w:p>
            <w:pPr>
              <w:jc w:val="center"/>
              <w:rPr>
                <w:sz w:val="16"/>
                <w:szCs w:val="16"/>
              </w:rPr>
            </w:pPr>
            <w:r>
              <w:rPr>
                <w:sz w:val="16"/>
                <w:szCs w:val="16"/>
                <w:lang w:eastAsia="lt-LT"/>
              </w:rPr>
              <w:t>06 24 15</w:t>
            </w:r>
          </w:p>
        </w:tc>
        <w:tc>
          <w:tcPr>
            <w:tcW w:w="956" w:type="dxa"/>
            <w:vAlign w:val="center"/>
          </w:tcPr>
          <w:p>
            <w:pPr>
              <w:jc w:val="center"/>
              <w:rPr>
                <w:sz w:val="16"/>
                <w:szCs w:val="16"/>
              </w:rPr>
            </w:pPr>
            <w:r>
              <w:rPr>
                <w:sz w:val="16"/>
                <w:szCs w:val="16"/>
                <w:lang w:eastAsia="lt-LT"/>
              </w:rPr>
              <w:t>Šlaunies (virš kelio) protezai su hidrauliniu kelio sąnariu ir aktyvia pėda</w:t>
            </w:r>
          </w:p>
        </w:tc>
        <w:tc>
          <w:tcPr>
            <w:tcW w:w="900" w:type="dxa"/>
            <w:vAlign w:val="center"/>
          </w:tcPr>
          <w:p>
            <w:pPr>
              <w:jc w:val="center"/>
              <w:rPr>
                <w:sz w:val="16"/>
                <w:szCs w:val="16"/>
              </w:rPr>
            </w:pPr>
            <w:r>
              <w:rPr>
                <w:sz w:val="16"/>
                <w:szCs w:val="16"/>
                <w:lang w:eastAsia="lt-LT"/>
              </w:rPr>
              <w:t>KPM3-4</w:t>
            </w:r>
          </w:p>
        </w:tc>
        <w:tc>
          <w:tcPr>
            <w:tcW w:w="706" w:type="dxa"/>
            <w:vAlign w:val="center"/>
          </w:tcPr>
          <w:p>
            <w:pPr>
              <w:ind w:left="-91"/>
              <w:jc w:val="center"/>
              <w:rPr>
                <w:sz w:val="16"/>
                <w:szCs w:val="16"/>
              </w:rPr>
            </w:pPr>
            <w:r>
              <w:rPr>
                <w:sz w:val="16"/>
                <w:szCs w:val="16"/>
                <w:lang w:eastAsia="lt-LT"/>
              </w:rPr>
              <w:t xml:space="preserve">7 993,78 </w:t>
            </w:r>
          </w:p>
        </w:tc>
        <w:tc>
          <w:tcPr>
            <w:tcW w:w="3387" w:type="dxa"/>
            <w:vAlign w:val="center"/>
          </w:tcPr>
          <w:p>
            <w:pPr>
              <w:rPr>
                <w:sz w:val="16"/>
                <w:szCs w:val="16"/>
              </w:rPr>
            </w:pPr>
            <w:r>
              <w:rPr>
                <w:sz w:val="16"/>
                <w:szCs w:val="16"/>
                <w:lang w:eastAsia="lt-LT"/>
              </w:rPr>
              <w:t>Q72.0 Įgimtas visiškas kojos (-ų) nebuvimas – skiriama pritarus VLK¹</w:t>
            </w:r>
          </w:p>
        </w:tc>
        <w:tc>
          <w:tcPr>
            <w:tcW w:w="284" w:type="dxa"/>
            <w:vAlign w:val="center"/>
          </w:tcPr>
          <w:p>
            <w:pPr>
              <w:rPr>
                <w:sz w:val="16"/>
                <w:szCs w:val="16"/>
              </w:rPr>
            </w:pPr>
          </w:p>
        </w:tc>
        <w:tc>
          <w:tcPr>
            <w:tcW w:w="284" w:type="dxa"/>
            <w:vAlign w:val="center"/>
          </w:tcPr>
          <w:p>
            <w:pPr>
              <w:rPr>
                <w:sz w:val="16"/>
                <w:szCs w:val="16"/>
              </w:rPr>
            </w:pPr>
            <w:r>
              <w:rPr>
                <w:sz w:val="16"/>
                <w:szCs w:val="16"/>
                <w:lang w:eastAsia="lt-LT"/>
              </w:rPr>
              <w:t>X</w:t>
            </w:r>
            <w:r>
              <w:rPr>
                <w:sz w:val="16"/>
                <w:szCs w:val="16"/>
              </w:rPr>
              <w:t xml:space="preserve"> </w:t>
            </w:r>
          </w:p>
        </w:tc>
        <w:tc>
          <w:tcPr>
            <w:tcW w:w="284" w:type="dxa"/>
            <w:vAlign w:val="center"/>
          </w:tcPr>
          <w:p>
            <w:pP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r>
              <w:rPr>
                <w:sz w:val="16"/>
                <w:szCs w:val="16"/>
              </w:rPr>
              <w:t>X</w:t>
            </w: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r>
      <w:tr>
        <w:trPr>
          <w:gridAfter w:val="2"/>
          <w:wAfter w:w="12" w:type="dxa"/>
          <w:trHeight w:val="408"/>
        </w:trPr>
        <w:tc>
          <w:tcPr>
            <w:tcW w:w="369" w:type="dxa"/>
            <w:vAlign w:val="center"/>
          </w:tcPr>
          <w:p>
            <w:pPr>
              <w:rPr>
                <w:sz w:val="16"/>
                <w:szCs w:val="16"/>
              </w:rPr>
            </w:pPr>
          </w:p>
        </w:tc>
        <w:tc>
          <w:tcPr>
            <w:tcW w:w="790" w:type="dxa"/>
            <w:vAlign w:val="center"/>
          </w:tcPr>
          <w:p>
            <w:pPr>
              <w:rPr>
                <w:sz w:val="16"/>
                <w:szCs w:val="16"/>
              </w:rPr>
            </w:pPr>
          </w:p>
        </w:tc>
        <w:tc>
          <w:tcPr>
            <w:tcW w:w="956" w:type="dxa"/>
            <w:vAlign w:val="center"/>
          </w:tcPr>
          <w:p>
            <w:pPr>
              <w:rPr>
                <w:sz w:val="16"/>
                <w:szCs w:val="16"/>
              </w:rPr>
            </w:pPr>
          </w:p>
        </w:tc>
        <w:tc>
          <w:tcPr>
            <w:tcW w:w="900" w:type="dxa"/>
            <w:vAlign w:val="center"/>
          </w:tcPr>
          <w:p>
            <w:pPr>
              <w:rPr>
                <w:sz w:val="16"/>
                <w:szCs w:val="16"/>
              </w:rPr>
            </w:pPr>
          </w:p>
        </w:tc>
        <w:tc>
          <w:tcPr>
            <w:tcW w:w="706" w:type="dxa"/>
            <w:vAlign w:val="center"/>
          </w:tcPr>
          <w:p>
            <w:pPr>
              <w:rPr>
                <w:sz w:val="16"/>
                <w:szCs w:val="16"/>
              </w:rPr>
            </w:pPr>
          </w:p>
        </w:tc>
        <w:tc>
          <w:tcPr>
            <w:tcW w:w="3387" w:type="dxa"/>
            <w:vAlign w:val="center"/>
          </w:tcPr>
          <w:p>
            <w:pPr>
              <w:rPr>
                <w:sz w:val="16"/>
                <w:szCs w:val="16"/>
              </w:rPr>
            </w:pPr>
            <w:r>
              <w:rPr>
                <w:sz w:val="16"/>
                <w:szCs w:val="16"/>
                <w:lang w:eastAsia="lt-LT"/>
              </w:rPr>
              <w:t>Q72.1 Įgimtas šlaunies ir blauzdos nebuvimas, kai yra pėda – skiriama pritarus VLK¹</w:t>
            </w:r>
          </w:p>
        </w:tc>
        <w:tc>
          <w:tcPr>
            <w:tcW w:w="284" w:type="dxa"/>
            <w:vAlign w:val="center"/>
          </w:tcPr>
          <w:p>
            <w:pPr>
              <w:rPr>
                <w:sz w:val="16"/>
                <w:szCs w:val="16"/>
              </w:rPr>
            </w:pPr>
          </w:p>
        </w:tc>
        <w:tc>
          <w:tcPr>
            <w:tcW w:w="284" w:type="dxa"/>
            <w:vAlign w:val="center"/>
          </w:tcPr>
          <w:p>
            <w:pPr>
              <w:rPr>
                <w:sz w:val="16"/>
                <w:szCs w:val="16"/>
              </w:rPr>
            </w:pPr>
            <w:r>
              <w:rPr>
                <w:sz w:val="16"/>
                <w:szCs w:val="16"/>
                <w:lang w:eastAsia="lt-LT"/>
              </w:rPr>
              <w:t>X</w:t>
            </w:r>
            <w:r>
              <w:rPr>
                <w:sz w:val="16"/>
                <w:szCs w:val="16"/>
              </w:rPr>
              <w:t xml:space="preserve"> </w:t>
            </w:r>
          </w:p>
        </w:tc>
        <w:tc>
          <w:tcPr>
            <w:tcW w:w="284" w:type="dxa"/>
            <w:vAlign w:val="center"/>
          </w:tcPr>
          <w:p>
            <w:pP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r>
              <w:rPr>
                <w:sz w:val="16"/>
                <w:szCs w:val="16"/>
              </w:rPr>
              <w:t>X</w:t>
            </w: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r>
      <w:tr>
        <w:trPr>
          <w:gridAfter w:val="2"/>
          <w:wAfter w:w="12" w:type="dxa"/>
          <w:trHeight w:val="408"/>
        </w:trPr>
        <w:tc>
          <w:tcPr>
            <w:tcW w:w="369" w:type="dxa"/>
            <w:vAlign w:val="center"/>
          </w:tcPr>
          <w:p>
            <w:pPr>
              <w:rPr>
                <w:sz w:val="16"/>
                <w:szCs w:val="16"/>
              </w:rPr>
            </w:pPr>
          </w:p>
        </w:tc>
        <w:tc>
          <w:tcPr>
            <w:tcW w:w="790" w:type="dxa"/>
            <w:vAlign w:val="center"/>
          </w:tcPr>
          <w:p>
            <w:pPr>
              <w:rPr>
                <w:sz w:val="16"/>
                <w:szCs w:val="16"/>
              </w:rPr>
            </w:pPr>
          </w:p>
        </w:tc>
        <w:tc>
          <w:tcPr>
            <w:tcW w:w="956" w:type="dxa"/>
            <w:vAlign w:val="center"/>
          </w:tcPr>
          <w:p>
            <w:pPr>
              <w:rPr>
                <w:sz w:val="16"/>
                <w:szCs w:val="16"/>
              </w:rPr>
            </w:pPr>
          </w:p>
        </w:tc>
        <w:tc>
          <w:tcPr>
            <w:tcW w:w="900" w:type="dxa"/>
            <w:vAlign w:val="center"/>
          </w:tcPr>
          <w:p>
            <w:pPr>
              <w:rPr>
                <w:sz w:val="16"/>
                <w:szCs w:val="16"/>
              </w:rPr>
            </w:pPr>
          </w:p>
        </w:tc>
        <w:tc>
          <w:tcPr>
            <w:tcW w:w="706" w:type="dxa"/>
            <w:vAlign w:val="center"/>
          </w:tcPr>
          <w:p>
            <w:pPr>
              <w:rPr>
                <w:sz w:val="16"/>
                <w:szCs w:val="16"/>
              </w:rPr>
            </w:pPr>
          </w:p>
        </w:tc>
        <w:tc>
          <w:tcPr>
            <w:tcW w:w="3387" w:type="dxa"/>
            <w:vAlign w:val="center"/>
          </w:tcPr>
          <w:p>
            <w:pPr>
              <w:rPr>
                <w:sz w:val="16"/>
                <w:szCs w:val="16"/>
              </w:rPr>
            </w:pPr>
            <w:r>
              <w:rPr>
                <w:sz w:val="16"/>
                <w:szCs w:val="16"/>
                <w:lang w:eastAsia="lt-LT"/>
              </w:rPr>
              <w:t>Z89.6 Įgytas kojos aukščiau kelio nebuvimas – skiriama pritarus VLK¹</w:t>
            </w:r>
          </w:p>
        </w:tc>
        <w:tc>
          <w:tcPr>
            <w:tcW w:w="284" w:type="dxa"/>
            <w:vAlign w:val="center"/>
          </w:tcPr>
          <w:p>
            <w:pPr>
              <w:rPr>
                <w:sz w:val="16"/>
                <w:szCs w:val="16"/>
              </w:rPr>
            </w:pPr>
          </w:p>
        </w:tc>
        <w:tc>
          <w:tcPr>
            <w:tcW w:w="284" w:type="dxa"/>
            <w:vAlign w:val="center"/>
          </w:tcPr>
          <w:p>
            <w:pPr>
              <w:rPr>
                <w:sz w:val="16"/>
                <w:szCs w:val="16"/>
              </w:rPr>
            </w:pPr>
            <w:r>
              <w:rPr>
                <w:sz w:val="16"/>
                <w:szCs w:val="16"/>
              </w:rPr>
              <w:t>X</w:t>
            </w:r>
          </w:p>
        </w:tc>
        <w:tc>
          <w:tcPr>
            <w:tcW w:w="284" w:type="dxa"/>
            <w:vAlign w:val="center"/>
          </w:tcPr>
          <w:p>
            <w:pP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r>
              <w:rPr>
                <w:sz w:val="16"/>
                <w:szCs w:val="16"/>
                <w:lang w:eastAsia="lt-LT"/>
              </w:rPr>
              <w:t xml:space="preserve">X </w:t>
            </w: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c>
          <w:tcPr>
            <w:tcW w:w="284" w:type="dxa"/>
            <w:vAlign w:val="center"/>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34</w:t>
            </w:r>
          </w:p>
        </w:tc>
        <w:tc>
          <w:tcPr>
            <w:tcW w:w="790" w:type="dxa"/>
            <w:vMerge w:val="restart"/>
            <w:vAlign w:val="center"/>
            <w:hideMark/>
          </w:tcPr>
          <w:p>
            <w:pPr>
              <w:ind w:left="-189" w:right="-264" w:firstLine="7"/>
              <w:jc w:val="center"/>
              <w:rPr>
                <w:sz w:val="16"/>
                <w:szCs w:val="16"/>
              </w:rPr>
            </w:pPr>
            <w:r>
              <w:rPr>
                <w:sz w:val="16"/>
                <w:szCs w:val="16"/>
              </w:rPr>
              <w:t>06 24 21</w:t>
            </w:r>
          </w:p>
        </w:tc>
        <w:tc>
          <w:tcPr>
            <w:tcW w:w="956" w:type="dxa"/>
            <w:vMerge w:val="restart"/>
            <w:vAlign w:val="center"/>
            <w:hideMark/>
          </w:tcPr>
          <w:p>
            <w:pPr>
              <w:ind w:left="19" w:right="-25"/>
              <w:jc w:val="center"/>
              <w:rPr>
                <w:sz w:val="16"/>
                <w:szCs w:val="16"/>
              </w:rPr>
            </w:pPr>
            <w:r>
              <w:rPr>
                <w:sz w:val="16"/>
                <w:szCs w:val="16"/>
              </w:rPr>
              <w:t>Dubens dalies protezai</w:t>
            </w:r>
          </w:p>
        </w:tc>
        <w:tc>
          <w:tcPr>
            <w:tcW w:w="900" w:type="dxa"/>
            <w:vMerge w:val="restart"/>
            <w:vAlign w:val="center"/>
            <w:hideMark/>
          </w:tcPr>
          <w:p>
            <w:pPr>
              <w:ind w:right="-92"/>
              <w:jc w:val="center"/>
              <w:rPr>
                <w:sz w:val="16"/>
                <w:szCs w:val="16"/>
              </w:rPr>
            </w:pPr>
            <w:r>
              <w:rPr>
                <w:sz w:val="16"/>
                <w:szCs w:val="16"/>
              </w:rPr>
              <w:t>KPM-4-2</w:t>
            </w:r>
          </w:p>
        </w:tc>
        <w:tc>
          <w:tcPr>
            <w:tcW w:w="706" w:type="dxa"/>
            <w:vMerge w:val="restart"/>
            <w:vAlign w:val="center"/>
            <w:hideMark/>
          </w:tcPr>
          <w:p>
            <w:pPr>
              <w:ind w:left="-51" w:right="-69"/>
              <w:jc w:val="center"/>
              <w:rPr>
                <w:sz w:val="16"/>
                <w:szCs w:val="16"/>
              </w:rPr>
            </w:pPr>
            <w:r>
              <w:rPr>
                <w:sz w:val="16"/>
                <w:szCs w:val="16"/>
              </w:rPr>
              <w:t>3275,1</w:t>
            </w:r>
          </w:p>
        </w:tc>
        <w:tc>
          <w:tcPr>
            <w:tcW w:w="3387" w:type="dxa"/>
            <w:vAlign w:val="center"/>
            <w:hideMark/>
          </w:tcPr>
          <w:p>
            <w:pPr>
              <w:rPr>
                <w:sz w:val="16"/>
                <w:szCs w:val="16"/>
              </w:rPr>
            </w:pPr>
            <w:r>
              <w:rPr>
                <w:sz w:val="16"/>
                <w:szCs w:val="16"/>
              </w:rPr>
              <w:t>Q72.0 Įgimtas visiškas kojos (-ų) nebuvimas – skiriama pritarus VLK¹</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Z89.6 Įgytas kojos aukščiau kelio nebuvimas – skiriama pritarus VLK¹</w:t>
            </w: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ind w:firstLine="38"/>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1"/>
          <w:wAfter w:w="6" w:type="dxa"/>
          <w:trHeight w:val="288"/>
        </w:trPr>
        <w:tc>
          <w:tcPr>
            <w:tcW w:w="9954" w:type="dxa"/>
            <w:gridSpan w:val="17"/>
            <w:vAlign w:val="center"/>
            <w:hideMark/>
          </w:tcPr>
          <w:p>
            <w:pPr>
              <w:ind w:left="-189" w:right="-264" w:firstLine="7"/>
              <w:jc w:val="center"/>
              <w:rPr>
                <w:sz w:val="16"/>
                <w:szCs w:val="16"/>
              </w:rPr>
            </w:pPr>
            <w:r>
              <w:rPr>
                <w:sz w:val="16"/>
                <w:szCs w:val="16"/>
              </w:rPr>
              <w:t>KRŪTŲ PROTEZAI</w:t>
            </w:r>
          </w:p>
        </w:tc>
      </w:tr>
      <w:tr>
        <w:trPr>
          <w:gridAfter w:val="2"/>
          <w:wAfter w:w="12" w:type="dxa"/>
          <w:trHeight w:val="408"/>
        </w:trPr>
        <w:tc>
          <w:tcPr>
            <w:tcW w:w="369" w:type="dxa"/>
            <w:vAlign w:val="center"/>
            <w:hideMark/>
          </w:tcPr>
          <w:p>
            <w:pPr>
              <w:ind w:left="-114" w:right="-133"/>
              <w:jc w:val="center"/>
              <w:rPr>
                <w:sz w:val="16"/>
                <w:szCs w:val="16"/>
              </w:rPr>
            </w:pPr>
            <w:r>
              <w:rPr>
                <w:sz w:val="16"/>
                <w:szCs w:val="16"/>
              </w:rPr>
              <w:t>35</w:t>
            </w:r>
          </w:p>
        </w:tc>
        <w:tc>
          <w:tcPr>
            <w:tcW w:w="790" w:type="dxa"/>
            <w:vAlign w:val="center"/>
            <w:hideMark/>
          </w:tcPr>
          <w:p>
            <w:pPr>
              <w:ind w:left="-189" w:right="-264" w:firstLine="7"/>
              <w:jc w:val="center"/>
              <w:rPr>
                <w:sz w:val="16"/>
                <w:szCs w:val="16"/>
              </w:rPr>
            </w:pPr>
            <w:r>
              <w:rPr>
                <w:sz w:val="16"/>
                <w:szCs w:val="16"/>
              </w:rPr>
              <w:t>06 30 18</w:t>
            </w:r>
          </w:p>
        </w:tc>
        <w:tc>
          <w:tcPr>
            <w:tcW w:w="956" w:type="dxa"/>
            <w:vAlign w:val="center"/>
            <w:hideMark/>
          </w:tcPr>
          <w:p>
            <w:pPr>
              <w:ind w:left="19" w:right="-25"/>
              <w:jc w:val="center"/>
              <w:rPr>
                <w:sz w:val="16"/>
                <w:szCs w:val="16"/>
              </w:rPr>
            </w:pPr>
            <w:r>
              <w:rPr>
                <w:sz w:val="16"/>
                <w:szCs w:val="16"/>
              </w:rPr>
              <w:t>Krūties protezai</w:t>
            </w:r>
          </w:p>
        </w:tc>
        <w:tc>
          <w:tcPr>
            <w:tcW w:w="900" w:type="dxa"/>
            <w:vAlign w:val="center"/>
            <w:hideMark/>
          </w:tcPr>
          <w:p>
            <w:pPr>
              <w:ind w:right="-92"/>
              <w:jc w:val="center"/>
              <w:rPr>
                <w:sz w:val="16"/>
                <w:szCs w:val="16"/>
              </w:rPr>
            </w:pPr>
            <w:r>
              <w:rPr>
                <w:sz w:val="16"/>
                <w:szCs w:val="16"/>
              </w:rPr>
              <w:t>KLP-3</w:t>
            </w:r>
          </w:p>
        </w:tc>
        <w:tc>
          <w:tcPr>
            <w:tcW w:w="706" w:type="dxa"/>
            <w:vAlign w:val="center"/>
            <w:hideMark/>
          </w:tcPr>
          <w:p>
            <w:pPr>
              <w:ind w:left="-51" w:right="-69"/>
              <w:jc w:val="center"/>
              <w:rPr>
                <w:sz w:val="16"/>
                <w:szCs w:val="16"/>
              </w:rPr>
            </w:pPr>
            <w:r>
              <w:rPr>
                <w:sz w:val="16"/>
                <w:szCs w:val="16"/>
              </w:rPr>
              <w:t>98,37</w:t>
            </w:r>
          </w:p>
        </w:tc>
        <w:tc>
          <w:tcPr>
            <w:tcW w:w="3387" w:type="dxa"/>
            <w:vAlign w:val="center"/>
            <w:hideMark/>
          </w:tcPr>
          <w:p>
            <w:pPr>
              <w:rPr>
                <w:sz w:val="16"/>
                <w:szCs w:val="16"/>
              </w:rPr>
            </w:pPr>
            <w:r>
              <w:rPr>
                <w:sz w:val="16"/>
                <w:szCs w:val="16"/>
              </w:rPr>
              <w:t>Z90.1 Įgytas krūties (-ų) nebuvimas</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1"/>
          <w:wAfter w:w="6" w:type="dxa"/>
          <w:trHeight w:val="288"/>
        </w:trPr>
        <w:tc>
          <w:tcPr>
            <w:tcW w:w="9954" w:type="dxa"/>
            <w:gridSpan w:val="17"/>
            <w:vAlign w:val="center"/>
            <w:hideMark/>
          </w:tcPr>
          <w:p>
            <w:pPr>
              <w:ind w:left="-189" w:right="-264" w:firstLine="7"/>
              <w:jc w:val="center"/>
              <w:rPr>
                <w:sz w:val="16"/>
                <w:szCs w:val="16"/>
              </w:rPr>
            </w:pPr>
            <w:r>
              <w:rPr>
                <w:sz w:val="16"/>
                <w:szCs w:val="16"/>
              </w:rPr>
              <w:t>PAGAL UŽSAKYMĄ PAGAMINTA SUDĖTINGA ORTOPEDINĖ AVALYNĖ</w:t>
            </w:r>
          </w:p>
        </w:tc>
      </w:tr>
      <w:tr>
        <w:trPr>
          <w:gridAfter w:val="2"/>
          <w:wAfter w:w="12" w:type="dxa"/>
          <w:trHeight w:val="612"/>
        </w:trPr>
        <w:tc>
          <w:tcPr>
            <w:tcW w:w="369" w:type="dxa"/>
            <w:vMerge w:val="restart"/>
            <w:vAlign w:val="center"/>
            <w:hideMark/>
          </w:tcPr>
          <w:p>
            <w:pPr>
              <w:ind w:left="-114" w:right="-133"/>
              <w:jc w:val="center"/>
              <w:rPr>
                <w:sz w:val="16"/>
                <w:szCs w:val="16"/>
              </w:rPr>
            </w:pPr>
            <w:r>
              <w:rPr>
                <w:sz w:val="16"/>
                <w:szCs w:val="16"/>
              </w:rPr>
              <w:t>38</w:t>
            </w:r>
          </w:p>
        </w:tc>
        <w:tc>
          <w:tcPr>
            <w:tcW w:w="790" w:type="dxa"/>
            <w:vMerge w:val="restart"/>
            <w:vAlign w:val="center"/>
            <w:hideMark/>
          </w:tcPr>
          <w:p>
            <w:pPr>
              <w:ind w:left="-189" w:right="-264" w:firstLine="7"/>
              <w:jc w:val="center"/>
              <w:rPr>
                <w:sz w:val="16"/>
                <w:szCs w:val="16"/>
              </w:rPr>
            </w:pPr>
            <w:r>
              <w:rPr>
                <w:sz w:val="16"/>
                <w:szCs w:val="16"/>
              </w:rPr>
              <w:t>06 33 06</w:t>
            </w:r>
          </w:p>
        </w:tc>
        <w:tc>
          <w:tcPr>
            <w:tcW w:w="956" w:type="dxa"/>
            <w:vMerge w:val="restart"/>
            <w:vAlign w:val="center"/>
            <w:hideMark/>
          </w:tcPr>
          <w:p>
            <w:pPr>
              <w:ind w:left="19" w:right="-25"/>
              <w:jc w:val="center"/>
              <w:rPr>
                <w:sz w:val="16"/>
                <w:szCs w:val="16"/>
              </w:rPr>
            </w:pPr>
            <w:r>
              <w:rPr>
                <w:sz w:val="16"/>
                <w:szCs w:val="16"/>
              </w:rPr>
              <w:t>Pagal užsakymą pagaminta ortopedinė avalynė</w:t>
            </w:r>
          </w:p>
        </w:tc>
        <w:tc>
          <w:tcPr>
            <w:tcW w:w="900" w:type="dxa"/>
            <w:vMerge w:val="restart"/>
            <w:vAlign w:val="center"/>
            <w:hideMark/>
          </w:tcPr>
          <w:p>
            <w:pPr>
              <w:ind w:right="-92"/>
              <w:jc w:val="center"/>
              <w:rPr>
                <w:sz w:val="16"/>
                <w:szCs w:val="16"/>
              </w:rPr>
            </w:pPr>
            <w:r>
              <w:rPr>
                <w:sz w:val="16"/>
                <w:szCs w:val="16"/>
              </w:rPr>
              <w:t>AD4-1 (tik suaugusie-siems)</w:t>
            </w:r>
          </w:p>
        </w:tc>
        <w:tc>
          <w:tcPr>
            <w:tcW w:w="706" w:type="dxa"/>
            <w:vMerge w:val="restart"/>
            <w:vAlign w:val="center"/>
            <w:hideMark/>
          </w:tcPr>
          <w:p>
            <w:pPr>
              <w:ind w:left="-51" w:right="-69"/>
              <w:jc w:val="center"/>
              <w:rPr>
                <w:sz w:val="16"/>
                <w:szCs w:val="16"/>
              </w:rPr>
            </w:pPr>
            <w:r>
              <w:rPr>
                <w:sz w:val="16"/>
                <w:szCs w:val="16"/>
              </w:rPr>
              <w:t>57,63</w:t>
            </w:r>
            <w:r>
              <w:rPr>
                <w:sz w:val="16"/>
                <w:szCs w:val="16"/>
                <w:vertAlign w:val="superscript"/>
              </w:rPr>
              <w:t>2</w:t>
            </w:r>
          </w:p>
          <w:p>
            <w:pPr>
              <w:ind w:left="-51" w:right="-69"/>
              <w:jc w:val="center"/>
              <w:rPr>
                <w:sz w:val="16"/>
                <w:szCs w:val="16"/>
              </w:rPr>
            </w:pPr>
            <w:r>
              <w:rPr>
                <w:sz w:val="16"/>
                <w:szCs w:val="16"/>
              </w:rPr>
              <w:t>70,67</w:t>
            </w:r>
            <w:r>
              <w:rPr>
                <w:sz w:val="16"/>
                <w:szCs w:val="16"/>
                <w:vertAlign w:val="superscript"/>
              </w:rPr>
              <w:t>3</w:t>
            </w:r>
          </w:p>
          <w:p>
            <w:pPr>
              <w:ind w:left="-51" w:right="-69"/>
              <w:jc w:val="center"/>
              <w:rPr>
                <w:sz w:val="16"/>
                <w:szCs w:val="16"/>
              </w:rPr>
            </w:pPr>
            <w:r>
              <w:rPr>
                <w:sz w:val="16"/>
                <w:szCs w:val="16"/>
              </w:rPr>
              <w:t>75,59</w:t>
            </w:r>
            <w:r>
              <w:rPr>
                <w:sz w:val="16"/>
                <w:szCs w:val="16"/>
                <w:vertAlign w:val="superscript"/>
              </w:rPr>
              <w:t>4</w:t>
            </w:r>
          </w:p>
          <w:p>
            <w:pPr>
              <w:ind w:left="-51" w:right="-69"/>
              <w:jc w:val="center"/>
              <w:rPr>
                <w:sz w:val="16"/>
                <w:szCs w:val="16"/>
              </w:rPr>
            </w:pPr>
            <w:r>
              <w:rPr>
                <w:sz w:val="16"/>
                <w:szCs w:val="16"/>
              </w:rPr>
              <w:t>76,75</w:t>
            </w:r>
            <w:r>
              <w:rPr>
                <w:sz w:val="16"/>
                <w:szCs w:val="16"/>
                <w:vertAlign w:val="superscript"/>
              </w:rPr>
              <w:t>5</w:t>
            </w:r>
          </w:p>
        </w:tc>
        <w:tc>
          <w:tcPr>
            <w:tcW w:w="3387" w:type="dxa"/>
            <w:vAlign w:val="center"/>
            <w:hideMark/>
          </w:tcPr>
          <w:p>
            <w:pPr>
              <w:rPr>
                <w:sz w:val="16"/>
                <w:szCs w:val="16"/>
              </w:rPr>
            </w:pPr>
            <w:r>
              <w:rPr>
                <w:sz w:val="16"/>
                <w:szCs w:val="16"/>
              </w:rPr>
              <w:t>M21.75 Nevienodas galūnių ilgis (įgytas), dubens sritis ir šlaunis – skiriama, jei galūnių ilgio skirtumas siekia 3–6 cm¹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M21.76 Nevienodas galūnių ilgis (įgytas), koja ir šlaunis – skiriama, jei galūnių ilgio skirtumas siekia 3–6 cm¹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M21.77 Nevienodas galūnių ilgis (įgytas), čiurna ir pėda – skiriama, jei galūnių ilgio skirtumas siekia 3–6 cm¹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Q72.8 Kiti redukciniai kojos (-ų) defektai</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restart"/>
            <w:vAlign w:val="center"/>
            <w:hideMark/>
          </w:tcPr>
          <w:p>
            <w:pPr>
              <w:ind w:left="-114" w:right="-133"/>
              <w:jc w:val="center"/>
              <w:rPr>
                <w:sz w:val="16"/>
                <w:szCs w:val="16"/>
              </w:rPr>
            </w:pPr>
            <w:r>
              <w:rPr>
                <w:sz w:val="16"/>
                <w:szCs w:val="16"/>
              </w:rPr>
              <w:t>39</w:t>
            </w:r>
          </w:p>
        </w:tc>
        <w:tc>
          <w:tcPr>
            <w:tcW w:w="790" w:type="dxa"/>
            <w:vMerge w:val="restart"/>
            <w:noWrap/>
            <w:vAlign w:val="center"/>
            <w:hideMark/>
          </w:tcPr>
          <w:p>
            <w:pPr>
              <w:ind w:left="-189" w:right="-264" w:firstLine="7"/>
              <w:jc w:val="center"/>
              <w:rPr>
                <w:sz w:val="16"/>
                <w:szCs w:val="16"/>
              </w:rPr>
            </w:pPr>
            <w:r>
              <w:rPr>
                <w:sz w:val="16"/>
                <w:szCs w:val="16"/>
              </w:rPr>
              <w:t>06 33 06</w:t>
            </w:r>
          </w:p>
        </w:tc>
        <w:tc>
          <w:tcPr>
            <w:tcW w:w="956" w:type="dxa"/>
            <w:vMerge w:val="restart"/>
            <w:vAlign w:val="center"/>
            <w:hideMark/>
          </w:tcPr>
          <w:p>
            <w:pPr>
              <w:ind w:left="19" w:right="-25"/>
              <w:jc w:val="center"/>
              <w:rPr>
                <w:sz w:val="16"/>
                <w:szCs w:val="16"/>
              </w:rPr>
            </w:pPr>
            <w:r>
              <w:rPr>
                <w:sz w:val="16"/>
                <w:szCs w:val="16"/>
              </w:rPr>
              <w:t>Pagal užsakymą pagaminta ortopedinė avalynė</w:t>
            </w:r>
          </w:p>
        </w:tc>
        <w:tc>
          <w:tcPr>
            <w:tcW w:w="900" w:type="dxa"/>
            <w:vMerge w:val="restart"/>
            <w:vAlign w:val="center"/>
            <w:hideMark/>
          </w:tcPr>
          <w:p>
            <w:pPr>
              <w:ind w:right="-92"/>
              <w:jc w:val="center"/>
              <w:rPr>
                <w:sz w:val="16"/>
                <w:szCs w:val="16"/>
              </w:rPr>
            </w:pPr>
            <w:r>
              <w:rPr>
                <w:sz w:val="16"/>
                <w:szCs w:val="16"/>
              </w:rPr>
              <w:t>AD4-2 (tik vaikams)</w:t>
            </w:r>
          </w:p>
        </w:tc>
        <w:tc>
          <w:tcPr>
            <w:tcW w:w="706" w:type="dxa"/>
            <w:vMerge w:val="restart"/>
            <w:vAlign w:val="center"/>
            <w:hideMark/>
          </w:tcPr>
          <w:p>
            <w:pPr>
              <w:ind w:left="-51" w:right="-69"/>
              <w:jc w:val="center"/>
              <w:rPr>
                <w:sz w:val="16"/>
                <w:szCs w:val="16"/>
              </w:rPr>
            </w:pPr>
            <w:r>
              <w:rPr>
                <w:sz w:val="16"/>
                <w:szCs w:val="16"/>
              </w:rPr>
              <w:t>54,45</w:t>
            </w:r>
          </w:p>
        </w:tc>
        <w:tc>
          <w:tcPr>
            <w:tcW w:w="3387" w:type="dxa"/>
            <w:vAlign w:val="center"/>
            <w:hideMark/>
          </w:tcPr>
          <w:p>
            <w:pPr>
              <w:rPr>
                <w:sz w:val="16"/>
                <w:szCs w:val="16"/>
              </w:rPr>
            </w:pPr>
            <w:r>
              <w:rPr>
                <w:sz w:val="16"/>
                <w:szCs w:val="16"/>
              </w:rPr>
              <w:t>M21.75 Nevienodas galūnių ilgis (įgytas), dubens sritis ir šlaunis – skiriama, jei galūnių ilgio skirtumas siekia 3–6 cm¹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M21.76 Nevienodas galūnių ilgis (įgytas), koja – skiriama, jei galūnių ilgio skirtumas siekia 3–6 cm¹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M21.77 Nevienodas galūnių ilgis (įgytas), čiurna ir pėda – skiriama, jei galūnių ilgio skirtumas siekia 3–6 cm¹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Q72.8 Kiti redukciniai kojos (-ų) defektai</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40</w:t>
            </w:r>
          </w:p>
        </w:tc>
        <w:tc>
          <w:tcPr>
            <w:tcW w:w="790" w:type="dxa"/>
            <w:vMerge w:val="restart"/>
            <w:vAlign w:val="center"/>
            <w:hideMark/>
          </w:tcPr>
          <w:p>
            <w:pPr>
              <w:ind w:left="-189" w:right="-264" w:firstLine="7"/>
              <w:jc w:val="center"/>
              <w:rPr>
                <w:sz w:val="16"/>
                <w:szCs w:val="16"/>
              </w:rPr>
            </w:pPr>
            <w:r>
              <w:rPr>
                <w:sz w:val="16"/>
                <w:szCs w:val="16"/>
              </w:rPr>
              <w:t>06 33 06</w:t>
            </w:r>
          </w:p>
        </w:tc>
        <w:tc>
          <w:tcPr>
            <w:tcW w:w="956" w:type="dxa"/>
            <w:vMerge w:val="restart"/>
            <w:vAlign w:val="center"/>
            <w:hideMark/>
          </w:tcPr>
          <w:p>
            <w:pPr>
              <w:ind w:left="19" w:right="-25"/>
              <w:jc w:val="center"/>
              <w:rPr>
                <w:sz w:val="16"/>
                <w:szCs w:val="16"/>
              </w:rPr>
            </w:pPr>
            <w:r>
              <w:rPr>
                <w:sz w:val="16"/>
                <w:szCs w:val="16"/>
              </w:rPr>
              <w:t>Pagal užsakymą pagaminta ortopedinė avalynė</w:t>
            </w:r>
          </w:p>
        </w:tc>
        <w:tc>
          <w:tcPr>
            <w:tcW w:w="900" w:type="dxa"/>
            <w:vMerge w:val="restart"/>
            <w:vAlign w:val="center"/>
            <w:hideMark/>
          </w:tcPr>
          <w:p>
            <w:pPr>
              <w:ind w:right="-92"/>
              <w:jc w:val="center"/>
              <w:rPr>
                <w:sz w:val="16"/>
                <w:szCs w:val="16"/>
              </w:rPr>
            </w:pPr>
            <w:r>
              <w:rPr>
                <w:sz w:val="16"/>
                <w:szCs w:val="16"/>
              </w:rPr>
              <w:t>AD5-1 (tik suaugusie-siems)</w:t>
            </w:r>
          </w:p>
        </w:tc>
        <w:tc>
          <w:tcPr>
            <w:tcW w:w="706" w:type="dxa"/>
            <w:vMerge w:val="restart"/>
            <w:noWrap/>
            <w:vAlign w:val="center"/>
            <w:hideMark/>
          </w:tcPr>
          <w:p>
            <w:pPr>
              <w:ind w:left="-51" w:right="-69"/>
              <w:jc w:val="center"/>
              <w:rPr>
                <w:sz w:val="16"/>
                <w:szCs w:val="16"/>
              </w:rPr>
            </w:pPr>
            <w:r>
              <w:rPr>
                <w:sz w:val="16"/>
                <w:szCs w:val="16"/>
              </w:rPr>
              <w:t>133,51</w:t>
            </w:r>
            <w:r>
              <w:rPr>
                <w:sz w:val="16"/>
                <w:szCs w:val="16"/>
                <w:vertAlign w:val="superscript"/>
              </w:rPr>
              <w:t>2</w:t>
            </w:r>
          </w:p>
          <w:p>
            <w:pPr>
              <w:ind w:left="-51" w:right="-69"/>
              <w:jc w:val="center"/>
              <w:rPr>
                <w:sz w:val="16"/>
                <w:szCs w:val="16"/>
              </w:rPr>
            </w:pPr>
            <w:r>
              <w:rPr>
                <w:sz w:val="16"/>
                <w:szCs w:val="16"/>
              </w:rPr>
              <w:t>146,55</w:t>
            </w:r>
            <w:r>
              <w:rPr>
                <w:sz w:val="16"/>
                <w:szCs w:val="16"/>
                <w:vertAlign w:val="superscript"/>
              </w:rPr>
              <w:t>3</w:t>
            </w:r>
          </w:p>
          <w:p>
            <w:pPr>
              <w:ind w:left="-51" w:right="-69"/>
              <w:jc w:val="center"/>
              <w:rPr>
                <w:sz w:val="16"/>
                <w:szCs w:val="16"/>
              </w:rPr>
            </w:pPr>
            <w:r>
              <w:rPr>
                <w:sz w:val="16"/>
                <w:szCs w:val="16"/>
              </w:rPr>
              <w:t>151,47</w:t>
            </w:r>
            <w:r>
              <w:rPr>
                <w:sz w:val="16"/>
                <w:szCs w:val="16"/>
                <w:vertAlign w:val="superscript"/>
              </w:rPr>
              <w:t>4</w:t>
            </w:r>
          </w:p>
          <w:p>
            <w:pPr>
              <w:ind w:left="-51" w:right="-69"/>
              <w:jc w:val="center"/>
              <w:rPr>
                <w:sz w:val="16"/>
                <w:szCs w:val="16"/>
              </w:rPr>
            </w:pPr>
            <w:r>
              <w:rPr>
                <w:sz w:val="16"/>
                <w:szCs w:val="16"/>
              </w:rPr>
              <w:t>157,84</w:t>
            </w:r>
            <w:r>
              <w:rPr>
                <w:sz w:val="16"/>
                <w:szCs w:val="16"/>
                <w:vertAlign w:val="superscript"/>
              </w:rPr>
              <w:t>5</w:t>
            </w:r>
          </w:p>
        </w:tc>
        <w:tc>
          <w:tcPr>
            <w:tcW w:w="3387" w:type="dxa"/>
            <w:vAlign w:val="center"/>
            <w:hideMark/>
          </w:tcPr>
          <w:p>
            <w:pPr>
              <w:rPr>
                <w:sz w:val="16"/>
                <w:szCs w:val="16"/>
              </w:rPr>
            </w:pPr>
            <w:r>
              <w:rPr>
                <w:sz w:val="16"/>
                <w:szCs w:val="16"/>
              </w:rPr>
              <w:t>G81.0 Vangioji hemiplegija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G81.1 Spazminė hemiplegija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G82.0 Vangioji paraplegija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G82.1 Spazminė paraplegija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G82.3 Vangioji tetraplegija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G82.4 Spazminė tetraplegija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M06.07 Seronegatyvus reumatoidinis artritas, čiurna ir pėda – skiriama, jei pėdos deformacija atsiranda dėl reumatinių ligų</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M06.87 Kitas patikslintas reumatoidinis artritas, čiurna ir pėda – skiriama, jei pėdos deformacija atsiranda dėl reumatinių ligų</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853"/>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M20.1 Į išorinę pusę iškrypęs kojos nykštys (</w:t>
            </w:r>
            <w:r>
              <w:rPr>
                <w:i/>
                <w:iCs/>
                <w:sz w:val="16"/>
                <w:szCs w:val="16"/>
              </w:rPr>
              <w:t>hallux valgus</w:t>
            </w:r>
            <w:r>
              <w:rPr>
                <w:sz w:val="16"/>
                <w:szCs w:val="16"/>
              </w:rPr>
              <w:t>) (įgytas) – skiriama, jei yra 3 ir 4 laipsnio deformacijų (taip pat ir po pėdos rekonstrukcinių operacijų) ‒ patvirtinta radiologiniu būdu</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767"/>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left="-51" w:right="-69"/>
              <w:jc w:val="center"/>
              <w:rPr>
                <w:sz w:val="16"/>
                <w:szCs w:val="16"/>
              </w:rPr>
            </w:pPr>
          </w:p>
        </w:tc>
        <w:tc>
          <w:tcPr>
            <w:tcW w:w="3387" w:type="dxa"/>
            <w:vAlign w:val="center"/>
            <w:hideMark/>
          </w:tcPr>
          <w:p>
            <w:pPr>
              <w:rPr>
                <w:sz w:val="16"/>
                <w:szCs w:val="16"/>
              </w:rPr>
            </w:pPr>
            <w:r>
              <w:rPr>
                <w:sz w:val="16"/>
                <w:szCs w:val="16"/>
              </w:rPr>
              <w:t>M21.87 Kitos įgytos galūnių deformacijos (patikslintos), čiurna ir pėda – skiriama, jei yra deformacijų (taip pat ir po rekonstrukcinių pėdos operacijų) ‒ patvirtinta radiologiniu būdu</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41</w:t>
            </w:r>
          </w:p>
        </w:tc>
        <w:tc>
          <w:tcPr>
            <w:tcW w:w="790" w:type="dxa"/>
            <w:vMerge w:val="restart"/>
            <w:vAlign w:val="center"/>
            <w:hideMark/>
          </w:tcPr>
          <w:p>
            <w:pPr>
              <w:ind w:left="-189" w:right="-264" w:firstLine="7"/>
              <w:jc w:val="center"/>
              <w:rPr>
                <w:sz w:val="16"/>
                <w:szCs w:val="16"/>
              </w:rPr>
            </w:pPr>
            <w:r>
              <w:rPr>
                <w:sz w:val="16"/>
                <w:szCs w:val="16"/>
              </w:rPr>
              <w:t>06 33 06</w:t>
            </w:r>
          </w:p>
        </w:tc>
        <w:tc>
          <w:tcPr>
            <w:tcW w:w="956" w:type="dxa"/>
            <w:vMerge w:val="restart"/>
            <w:vAlign w:val="center"/>
            <w:hideMark/>
          </w:tcPr>
          <w:p>
            <w:pPr>
              <w:ind w:left="19" w:right="-25"/>
              <w:jc w:val="center"/>
              <w:rPr>
                <w:sz w:val="16"/>
                <w:szCs w:val="16"/>
              </w:rPr>
            </w:pPr>
            <w:r>
              <w:rPr>
                <w:sz w:val="16"/>
                <w:szCs w:val="16"/>
              </w:rPr>
              <w:t>Pagal užsakymą pagaminta ortopedinė avalynė</w:t>
            </w:r>
          </w:p>
        </w:tc>
        <w:tc>
          <w:tcPr>
            <w:tcW w:w="900" w:type="dxa"/>
            <w:vMerge w:val="restart"/>
            <w:vAlign w:val="center"/>
            <w:hideMark/>
          </w:tcPr>
          <w:p>
            <w:pPr>
              <w:ind w:right="-92"/>
              <w:jc w:val="center"/>
              <w:rPr>
                <w:sz w:val="16"/>
                <w:szCs w:val="16"/>
              </w:rPr>
            </w:pPr>
            <w:r>
              <w:rPr>
                <w:sz w:val="16"/>
                <w:szCs w:val="16"/>
              </w:rPr>
              <w:t>AD5-2 (tik vaikams)</w:t>
            </w:r>
          </w:p>
        </w:tc>
        <w:tc>
          <w:tcPr>
            <w:tcW w:w="706" w:type="dxa"/>
            <w:vMerge w:val="restart"/>
            <w:vAlign w:val="center"/>
            <w:hideMark/>
          </w:tcPr>
          <w:p>
            <w:pPr>
              <w:ind w:left="-51" w:right="-69"/>
              <w:jc w:val="center"/>
              <w:rPr>
                <w:sz w:val="16"/>
                <w:szCs w:val="16"/>
              </w:rPr>
            </w:pPr>
            <w:r>
              <w:rPr>
                <w:sz w:val="16"/>
                <w:szCs w:val="16"/>
              </w:rPr>
              <w:t>59,37</w:t>
            </w:r>
          </w:p>
        </w:tc>
        <w:tc>
          <w:tcPr>
            <w:tcW w:w="3387" w:type="dxa"/>
            <w:vAlign w:val="center"/>
            <w:hideMark/>
          </w:tcPr>
          <w:p>
            <w:pPr>
              <w:rPr>
                <w:sz w:val="16"/>
                <w:szCs w:val="16"/>
              </w:rPr>
            </w:pPr>
            <w:r>
              <w:rPr>
                <w:sz w:val="16"/>
                <w:szCs w:val="16"/>
              </w:rPr>
              <w:t>G80.0 Spazminis cerebrinis paralyžius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G80.3 Diskinezinis cerebrinis paralyžius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G80.4 Ataksinis cerebrinis paralyžius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G80.8 Kitoks cerebrinis paralyžius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G81.0 Vangioji hemiplegija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G81.1 Spazminė hemiplegija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G82.0 Vangioji paraplegija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G82.1 Spazminė paraplegija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G82.2 Paraplegija, nepatikslinta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G82.3 Vangioji tetraplegija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G82.4 Spazminė tetraplegija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G82.5 Tetraplegija, nepatikslinta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M06.07 Seronegatyvus reumatoidinis artritas, čiurna ir pėda – skiriama, jei pėdos deformacija atsiranda dėl reumatinių ligų</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M06.47 Uždegiminė poliartropatija, čiurna ir pėda – skiriama, jei pėdos deformacija atsiranda dėl reumatinių ligų</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M06.87 Kitas patikslintas reumatoidinis artritas, čiurna ir pėda – skiriama, jei pėdos deformacija atsiranda dėl reumatinių ligų</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M19.87 Kita patikslinta artrozė, čiurna ir pėda – skiriama, jei pėdos deformacija atsiranda dėl reumatinių ligų</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M24.67 Sąnario ankilozė, čiurna ir pėda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M25.27 Nestabilus sąnarys, čiurna ir pėda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1053"/>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M21.87 Kitos įgytos galūnių deformacijos, patikslintos, čiurna ir pėda – esant deformacijoms (taip pat ir po pėdos rekonstrukcinių operacijų) (patvirtinta radiologiniu būdu arba po etapinio gipsavimo)</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759"/>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Q66.01 Struktūrinė į vidų iškrypusi „arklio pėda“ – skiriama, jei yra deformacijų (taip pat ir po pėdos rekonstrukcinių operacijų) (patvirtinta radiologiniu būdu arba po etapinio gipsavimo)</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959"/>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Q66.02 Pozicinė (posturalinė) į vidų iškrypusi „arklio pėda“ – skiriama, jei yra deformacijų (taip pat ir po pėdos rekonstrukcinių operacijų) (patvirtinta radiologiniu būdu arba po etapinio gipsavimo)</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Q74.3 Įgimta dauginė artrogripozė – skiriama, jei yra deformacijų (taip pat ir po pėdos rekonstrukcinių operacijų)</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Q82.0 Paveldėta limfedema – skiriama, jei yra deformacijų (taip pat ir po pėdos rekonstrukcinių operacijų)</w:t>
            </w:r>
            <w:r>
              <w:rPr>
                <w:sz w:val="16"/>
                <w:szCs w:val="16"/>
                <w:vertAlign w:val="superscript"/>
              </w:rPr>
              <w:t>1</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864"/>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Q66.89 Kitos įgimtos pėdos deformacijos (jei yra struktūrinių deformacijų, patvirtintų radiologiniu būdu arba po etapinio gipsavimo)</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restart"/>
            <w:vAlign w:val="center"/>
            <w:hideMark/>
          </w:tcPr>
          <w:p>
            <w:pPr>
              <w:ind w:left="-114" w:right="-133"/>
              <w:jc w:val="center"/>
              <w:rPr>
                <w:sz w:val="16"/>
                <w:szCs w:val="16"/>
              </w:rPr>
            </w:pPr>
            <w:r>
              <w:rPr>
                <w:sz w:val="16"/>
                <w:szCs w:val="16"/>
              </w:rPr>
              <w:t>42</w:t>
            </w:r>
          </w:p>
        </w:tc>
        <w:tc>
          <w:tcPr>
            <w:tcW w:w="790" w:type="dxa"/>
            <w:vMerge w:val="restart"/>
            <w:vAlign w:val="center"/>
            <w:hideMark/>
          </w:tcPr>
          <w:p>
            <w:pPr>
              <w:ind w:left="-189" w:right="-264" w:firstLine="7"/>
              <w:jc w:val="center"/>
              <w:rPr>
                <w:sz w:val="16"/>
                <w:szCs w:val="16"/>
              </w:rPr>
            </w:pPr>
            <w:r>
              <w:rPr>
                <w:sz w:val="16"/>
                <w:szCs w:val="16"/>
              </w:rPr>
              <w:t>06 33 06</w:t>
            </w:r>
          </w:p>
        </w:tc>
        <w:tc>
          <w:tcPr>
            <w:tcW w:w="956" w:type="dxa"/>
            <w:vMerge w:val="restart"/>
            <w:vAlign w:val="center"/>
            <w:hideMark/>
          </w:tcPr>
          <w:p>
            <w:pPr>
              <w:ind w:left="19" w:right="-25"/>
              <w:jc w:val="center"/>
              <w:rPr>
                <w:sz w:val="16"/>
                <w:szCs w:val="16"/>
              </w:rPr>
            </w:pPr>
            <w:r>
              <w:rPr>
                <w:sz w:val="16"/>
                <w:szCs w:val="16"/>
              </w:rPr>
              <w:t>Pagal užsakymą pagaminta ortopedinė avalynė</w:t>
            </w:r>
          </w:p>
        </w:tc>
        <w:tc>
          <w:tcPr>
            <w:tcW w:w="900" w:type="dxa"/>
            <w:vMerge w:val="restart"/>
            <w:vAlign w:val="center"/>
            <w:hideMark/>
          </w:tcPr>
          <w:p>
            <w:pPr>
              <w:ind w:right="-92"/>
              <w:jc w:val="center"/>
              <w:rPr>
                <w:sz w:val="16"/>
                <w:szCs w:val="16"/>
              </w:rPr>
            </w:pPr>
            <w:r>
              <w:rPr>
                <w:sz w:val="16"/>
                <w:szCs w:val="16"/>
              </w:rPr>
              <w:t>AD6-1 (tik suaugusie-siems)</w:t>
            </w:r>
          </w:p>
        </w:tc>
        <w:tc>
          <w:tcPr>
            <w:tcW w:w="706" w:type="dxa"/>
            <w:vMerge w:val="restart"/>
            <w:vAlign w:val="center"/>
            <w:hideMark/>
          </w:tcPr>
          <w:p>
            <w:pPr>
              <w:ind w:right="-69"/>
              <w:jc w:val="center"/>
              <w:rPr>
                <w:sz w:val="16"/>
                <w:szCs w:val="16"/>
              </w:rPr>
            </w:pPr>
            <w:r>
              <w:rPr>
                <w:sz w:val="16"/>
                <w:szCs w:val="16"/>
              </w:rPr>
              <w:t>81,96</w:t>
            </w:r>
            <w:r>
              <w:rPr>
                <w:sz w:val="16"/>
                <w:szCs w:val="16"/>
                <w:vertAlign w:val="superscript"/>
              </w:rPr>
              <w:t>2</w:t>
            </w:r>
          </w:p>
          <w:p>
            <w:pPr>
              <w:ind w:right="-69"/>
              <w:jc w:val="center"/>
              <w:rPr>
                <w:sz w:val="16"/>
                <w:szCs w:val="16"/>
              </w:rPr>
            </w:pPr>
            <w:r>
              <w:rPr>
                <w:sz w:val="16"/>
                <w:szCs w:val="16"/>
              </w:rPr>
              <w:t>96,44</w:t>
            </w:r>
            <w:r>
              <w:rPr>
                <w:sz w:val="16"/>
                <w:szCs w:val="16"/>
                <w:vertAlign w:val="superscript"/>
              </w:rPr>
              <w:t>3</w:t>
            </w:r>
          </w:p>
          <w:p>
            <w:pPr>
              <w:ind w:right="-69"/>
              <w:jc w:val="center"/>
              <w:rPr>
                <w:sz w:val="16"/>
                <w:szCs w:val="16"/>
              </w:rPr>
            </w:pPr>
            <w:r>
              <w:rPr>
                <w:sz w:val="16"/>
                <w:szCs w:val="16"/>
              </w:rPr>
              <w:t>100,21</w:t>
            </w:r>
            <w:r>
              <w:rPr>
                <w:sz w:val="16"/>
                <w:szCs w:val="16"/>
                <w:vertAlign w:val="superscript"/>
              </w:rPr>
              <w:t>4</w:t>
            </w:r>
          </w:p>
          <w:p>
            <w:pPr>
              <w:ind w:right="-69"/>
              <w:jc w:val="center"/>
              <w:rPr>
                <w:sz w:val="16"/>
                <w:szCs w:val="16"/>
              </w:rPr>
            </w:pPr>
            <w:r>
              <w:rPr>
                <w:sz w:val="16"/>
                <w:szCs w:val="16"/>
              </w:rPr>
              <w:t>102,21</w:t>
            </w:r>
            <w:r>
              <w:rPr>
                <w:sz w:val="16"/>
                <w:szCs w:val="16"/>
                <w:vertAlign w:val="superscript"/>
              </w:rPr>
              <w:t>5</w:t>
            </w:r>
          </w:p>
        </w:tc>
        <w:tc>
          <w:tcPr>
            <w:tcW w:w="3387" w:type="dxa"/>
            <w:vAlign w:val="center"/>
            <w:hideMark/>
          </w:tcPr>
          <w:p>
            <w:pPr>
              <w:rPr>
                <w:sz w:val="16"/>
                <w:szCs w:val="16"/>
              </w:rPr>
            </w:pPr>
            <w:r>
              <w:rPr>
                <w:sz w:val="16"/>
                <w:szCs w:val="16"/>
              </w:rPr>
              <w:t>M21.75 Nevienodas galūnių ilgis (įgytas), dubens sritis ir šlaunis – skiriama, jei galūnių ilgio skirtumas siekia 6‒9 cm¹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M21.76 Nevienodas galūnių ilgis (įgytas), koja – skiriama, jei galūnių ilgio skirtumas siekia 6‒9 cm¹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M21.77 Nevienodas galūnių ilgis (įgytas), čiurna ir pėda – skiriama, jei galūnių ilgio skirtumas siekia 6‒9 cm¹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Q72.8 Kiti redukciniai kojos (-ų) defektai</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restart"/>
            <w:vAlign w:val="center"/>
            <w:hideMark/>
          </w:tcPr>
          <w:p>
            <w:pPr>
              <w:ind w:left="-114" w:right="-133"/>
              <w:jc w:val="center"/>
              <w:rPr>
                <w:sz w:val="16"/>
                <w:szCs w:val="16"/>
              </w:rPr>
            </w:pPr>
            <w:r>
              <w:rPr>
                <w:sz w:val="16"/>
                <w:szCs w:val="16"/>
              </w:rPr>
              <w:t>43</w:t>
            </w:r>
          </w:p>
        </w:tc>
        <w:tc>
          <w:tcPr>
            <w:tcW w:w="790" w:type="dxa"/>
            <w:vMerge w:val="restart"/>
            <w:noWrap/>
            <w:vAlign w:val="center"/>
            <w:hideMark/>
          </w:tcPr>
          <w:p>
            <w:pPr>
              <w:ind w:left="-189" w:right="-264" w:firstLine="7"/>
              <w:jc w:val="center"/>
              <w:rPr>
                <w:sz w:val="16"/>
                <w:szCs w:val="16"/>
              </w:rPr>
            </w:pPr>
            <w:r>
              <w:rPr>
                <w:sz w:val="16"/>
                <w:szCs w:val="16"/>
              </w:rPr>
              <w:t>06 33 06</w:t>
            </w:r>
          </w:p>
        </w:tc>
        <w:tc>
          <w:tcPr>
            <w:tcW w:w="956" w:type="dxa"/>
            <w:vMerge w:val="restart"/>
            <w:vAlign w:val="center"/>
            <w:hideMark/>
          </w:tcPr>
          <w:p>
            <w:pPr>
              <w:ind w:left="19" w:right="-25"/>
              <w:jc w:val="center"/>
              <w:rPr>
                <w:sz w:val="16"/>
                <w:szCs w:val="16"/>
              </w:rPr>
            </w:pPr>
            <w:r>
              <w:rPr>
                <w:sz w:val="16"/>
                <w:szCs w:val="16"/>
              </w:rPr>
              <w:t>Pagal užsakymą pagaminta ortopedinė avalynė</w:t>
            </w:r>
          </w:p>
        </w:tc>
        <w:tc>
          <w:tcPr>
            <w:tcW w:w="900" w:type="dxa"/>
            <w:vMerge w:val="restart"/>
            <w:vAlign w:val="center"/>
            <w:hideMark/>
          </w:tcPr>
          <w:p>
            <w:pPr>
              <w:ind w:right="-92"/>
              <w:jc w:val="center"/>
              <w:rPr>
                <w:sz w:val="16"/>
                <w:szCs w:val="16"/>
              </w:rPr>
            </w:pPr>
            <w:r>
              <w:rPr>
                <w:sz w:val="16"/>
                <w:szCs w:val="16"/>
              </w:rPr>
              <w:t>AD6-2 (tik vaikams)</w:t>
            </w:r>
          </w:p>
        </w:tc>
        <w:tc>
          <w:tcPr>
            <w:tcW w:w="706" w:type="dxa"/>
            <w:vMerge w:val="restart"/>
            <w:vAlign w:val="center"/>
            <w:hideMark/>
          </w:tcPr>
          <w:p>
            <w:pPr>
              <w:ind w:right="-69"/>
              <w:jc w:val="center"/>
              <w:rPr>
                <w:sz w:val="16"/>
                <w:szCs w:val="16"/>
              </w:rPr>
            </w:pPr>
            <w:r>
              <w:rPr>
                <w:sz w:val="16"/>
                <w:szCs w:val="16"/>
              </w:rPr>
              <w:t>67,77</w:t>
            </w:r>
          </w:p>
        </w:tc>
        <w:tc>
          <w:tcPr>
            <w:tcW w:w="3387" w:type="dxa"/>
            <w:vAlign w:val="center"/>
            <w:hideMark/>
          </w:tcPr>
          <w:p>
            <w:pPr>
              <w:rPr>
                <w:sz w:val="16"/>
                <w:szCs w:val="16"/>
              </w:rPr>
            </w:pPr>
            <w:r>
              <w:rPr>
                <w:sz w:val="16"/>
                <w:szCs w:val="16"/>
              </w:rPr>
              <w:t>M21.75 Nevienodas galūnių ilgis (įgytas), dubens sritis ir šlaunis – skiriama, jei galūnių ilgio skirtumas siekia 6‒9 cm</w:t>
            </w:r>
            <w:r>
              <w:rPr>
                <w:b/>
                <w:bCs/>
                <w:sz w:val="16"/>
                <w:szCs w:val="16"/>
              </w:rPr>
              <w:t>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M21.76 Nevienodas galūnių ilgis (įgytas), koja – skiriama, jei galūnių ilgio skirtumas siekia 6‒9 cm¹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M21.77 Nevienodas galūnių ilgis (įgytas), čiurna ir pėda – skiriama, jei galūnių ilgio skirtumas siekia 6‒9 cm¹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Q72.8 Kiti redukciniai kojos (-ų) defektai</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M21.76 Nevienodas galūnių ilgis (įgytas), čiurna ir pėda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M21.77 Nevienodas galūnių ilgis (įgytas), čiurna ir pėda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Q72.8 Kiti redukciniai kojos (-ų) defektai</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restart"/>
            <w:vAlign w:val="center"/>
            <w:hideMark/>
          </w:tcPr>
          <w:p>
            <w:pPr>
              <w:ind w:left="-114" w:right="-133"/>
              <w:jc w:val="center"/>
              <w:rPr>
                <w:sz w:val="16"/>
                <w:szCs w:val="16"/>
              </w:rPr>
            </w:pPr>
            <w:r>
              <w:rPr>
                <w:sz w:val="16"/>
                <w:szCs w:val="16"/>
              </w:rPr>
              <w:t>44</w:t>
            </w:r>
          </w:p>
        </w:tc>
        <w:tc>
          <w:tcPr>
            <w:tcW w:w="790" w:type="dxa"/>
            <w:vMerge w:val="restart"/>
            <w:vAlign w:val="center"/>
            <w:hideMark/>
          </w:tcPr>
          <w:p>
            <w:pPr>
              <w:ind w:left="-189" w:right="-264" w:firstLine="7"/>
              <w:jc w:val="center"/>
              <w:rPr>
                <w:sz w:val="16"/>
                <w:szCs w:val="16"/>
              </w:rPr>
            </w:pPr>
            <w:r>
              <w:rPr>
                <w:sz w:val="16"/>
                <w:szCs w:val="16"/>
              </w:rPr>
              <w:t>06 33 06</w:t>
            </w:r>
          </w:p>
        </w:tc>
        <w:tc>
          <w:tcPr>
            <w:tcW w:w="956" w:type="dxa"/>
            <w:vMerge w:val="restart"/>
            <w:vAlign w:val="center"/>
            <w:hideMark/>
          </w:tcPr>
          <w:p>
            <w:pPr>
              <w:ind w:left="19" w:right="-25"/>
              <w:jc w:val="center"/>
              <w:rPr>
                <w:sz w:val="16"/>
                <w:szCs w:val="16"/>
              </w:rPr>
            </w:pPr>
            <w:r>
              <w:rPr>
                <w:sz w:val="16"/>
                <w:szCs w:val="16"/>
              </w:rPr>
              <w:t>Pagal užsakymą pagaminta ortopedinė avalynė</w:t>
            </w:r>
          </w:p>
        </w:tc>
        <w:tc>
          <w:tcPr>
            <w:tcW w:w="900" w:type="dxa"/>
            <w:vMerge w:val="restart"/>
            <w:vAlign w:val="center"/>
            <w:hideMark/>
          </w:tcPr>
          <w:p>
            <w:pPr>
              <w:ind w:right="-92"/>
              <w:jc w:val="center"/>
              <w:rPr>
                <w:sz w:val="16"/>
                <w:szCs w:val="16"/>
              </w:rPr>
            </w:pPr>
            <w:r>
              <w:rPr>
                <w:sz w:val="16"/>
                <w:szCs w:val="16"/>
              </w:rPr>
              <w:t>AD7-1</w:t>
            </w:r>
          </w:p>
        </w:tc>
        <w:tc>
          <w:tcPr>
            <w:tcW w:w="706" w:type="dxa"/>
            <w:vMerge w:val="restart"/>
            <w:vAlign w:val="center"/>
            <w:hideMark/>
          </w:tcPr>
          <w:p>
            <w:pPr>
              <w:ind w:right="-69"/>
              <w:jc w:val="center"/>
              <w:rPr>
                <w:sz w:val="16"/>
                <w:szCs w:val="16"/>
              </w:rPr>
            </w:pPr>
            <w:r>
              <w:rPr>
                <w:sz w:val="16"/>
                <w:szCs w:val="16"/>
              </w:rPr>
              <w:t>100,21</w:t>
            </w:r>
            <w:r>
              <w:rPr>
                <w:sz w:val="16"/>
                <w:szCs w:val="16"/>
                <w:vertAlign w:val="superscript"/>
              </w:rPr>
              <w:t>2</w:t>
            </w:r>
          </w:p>
          <w:p>
            <w:pPr>
              <w:ind w:right="-69"/>
              <w:jc w:val="center"/>
              <w:rPr>
                <w:sz w:val="16"/>
                <w:szCs w:val="16"/>
              </w:rPr>
            </w:pPr>
            <w:r>
              <w:rPr>
                <w:sz w:val="16"/>
                <w:szCs w:val="16"/>
              </w:rPr>
              <w:t>115,27</w:t>
            </w:r>
            <w:r>
              <w:rPr>
                <w:sz w:val="16"/>
                <w:szCs w:val="16"/>
                <w:vertAlign w:val="superscript"/>
              </w:rPr>
              <w:t>3</w:t>
            </w:r>
          </w:p>
          <w:p>
            <w:pPr>
              <w:ind w:right="-69"/>
              <w:jc w:val="center"/>
              <w:rPr>
                <w:sz w:val="16"/>
                <w:szCs w:val="16"/>
              </w:rPr>
            </w:pPr>
            <w:r>
              <w:rPr>
                <w:sz w:val="16"/>
                <w:szCs w:val="16"/>
              </w:rPr>
              <w:t>118,16</w:t>
            </w:r>
            <w:r>
              <w:rPr>
                <w:sz w:val="16"/>
                <w:szCs w:val="16"/>
                <w:vertAlign w:val="superscript"/>
              </w:rPr>
              <w:t>4</w:t>
            </w:r>
          </w:p>
          <w:p>
            <w:pPr>
              <w:ind w:right="-69"/>
              <w:jc w:val="center"/>
              <w:rPr>
                <w:sz w:val="16"/>
                <w:szCs w:val="16"/>
              </w:rPr>
            </w:pPr>
            <w:r>
              <w:rPr>
                <w:sz w:val="16"/>
                <w:szCs w:val="16"/>
              </w:rPr>
              <w:t>121,64</w:t>
            </w:r>
            <w:r>
              <w:rPr>
                <w:sz w:val="16"/>
                <w:szCs w:val="16"/>
                <w:vertAlign w:val="superscript"/>
              </w:rPr>
              <w:t>5</w:t>
            </w:r>
          </w:p>
        </w:tc>
        <w:tc>
          <w:tcPr>
            <w:tcW w:w="3387" w:type="dxa"/>
            <w:vAlign w:val="center"/>
            <w:hideMark/>
          </w:tcPr>
          <w:p>
            <w:pPr>
              <w:rPr>
                <w:sz w:val="16"/>
                <w:szCs w:val="16"/>
              </w:rPr>
            </w:pPr>
            <w:r>
              <w:rPr>
                <w:sz w:val="16"/>
                <w:szCs w:val="16"/>
              </w:rPr>
              <w:t>M21.75 Nevienodas galūnių ilgis (įgytas), koja – skiriama, jei galūnių ilgio skirtumas siekia 7‒15 cm</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M21.76 Nevienodas galūnių ilgis (įgytas), čiurna ir pėda – skiriama, jei galūnių ilgio skirtumas siekia 7‒15 cm</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M21.77 Nevienodas galūnių ilgis (įgytas), čiurna ir pėda – skiriama, jei galūnių ilgio skirtumas siekia 7‒15 cm</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Q72.8 Kiti redukciniai kojos (-ų) defektai</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restart"/>
            <w:vAlign w:val="center"/>
            <w:hideMark/>
          </w:tcPr>
          <w:p>
            <w:pPr>
              <w:ind w:left="-114" w:right="-133"/>
              <w:jc w:val="center"/>
              <w:rPr>
                <w:sz w:val="16"/>
                <w:szCs w:val="16"/>
              </w:rPr>
            </w:pPr>
            <w:r>
              <w:rPr>
                <w:sz w:val="16"/>
                <w:szCs w:val="16"/>
              </w:rPr>
              <w:t>45</w:t>
            </w:r>
          </w:p>
        </w:tc>
        <w:tc>
          <w:tcPr>
            <w:tcW w:w="790" w:type="dxa"/>
            <w:vMerge w:val="restart"/>
            <w:vAlign w:val="center"/>
            <w:hideMark/>
          </w:tcPr>
          <w:p>
            <w:pPr>
              <w:ind w:left="-189" w:right="-264" w:firstLine="7"/>
              <w:jc w:val="center"/>
              <w:rPr>
                <w:sz w:val="16"/>
                <w:szCs w:val="16"/>
              </w:rPr>
            </w:pPr>
            <w:r>
              <w:rPr>
                <w:sz w:val="16"/>
                <w:szCs w:val="16"/>
              </w:rPr>
              <w:t>06 33 06</w:t>
            </w:r>
          </w:p>
        </w:tc>
        <w:tc>
          <w:tcPr>
            <w:tcW w:w="956" w:type="dxa"/>
            <w:vMerge w:val="restart"/>
            <w:vAlign w:val="center"/>
            <w:hideMark/>
          </w:tcPr>
          <w:p>
            <w:pPr>
              <w:ind w:left="19" w:right="-25"/>
              <w:jc w:val="center"/>
              <w:rPr>
                <w:sz w:val="16"/>
                <w:szCs w:val="16"/>
              </w:rPr>
            </w:pPr>
            <w:r>
              <w:rPr>
                <w:sz w:val="16"/>
                <w:szCs w:val="16"/>
              </w:rPr>
              <w:t>Pagal užsakymą pagaminta ortopedinė avalynė</w:t>
            </w:r>
          </w:p>
        </w:tc>
        <w:tc>
          <w:tcPr>
            <w:tcW w:w="900" w:type="dxa"/>
            <w:vMerge w:val="restart"/>
            <w:vAlign w:val="center"/>
            <w:hideMark/>
          </w:tcPr>
          <w:p>
            <w:pPr>
              <w:ind w:right="-92"/>
              <w:jc w:val="center"/>
              <w:rPr>
                <w:sz w:val="16"/>
                <w:szCs w:val="16"/>
              </w:rPr>
            </w:pPr>
            <w:r>
              <w:rPr>
                <w:sz w:val="16"/>
                <w:szCs w:val="16"/>
              </w:rPr>
              <w:t>AD8-1</w:t>
            </w:r>
          </w:p>
        </w:tc>
        <w:tc>
          <w:tcPr>
            <w:tcW w:w="706" w:type="dxa"/>
            <w:vMerge w:val="restart"/>
            <w:vAlign w:val="center"/>
            <w:hideMark/>
          </w:tcPr>
          <w:p>
            <w:pPr>
              <w:ind w:right="-69"/>
              <w:jc w:val="center"/>
              <w:rPr>
                <w:sz w:val="16"/>
                <w:szCs w:val="16"/>
              </w:rPr>
            </w:pPr>
            <w:r>
              <w:rPr>
                <w:sz w:val="16"/>
                <w:szCs w:val="16"/>
              </w:rPr>
              <w:t>99,05</w:t>
            </w:r>
            <w:r>
              <w:rPr>
                <w:sz w:val="16"/>
                <w:szCs w:val="16"/>
                <w:vertAlign w:val="superscript"/>
              </w:rPr>
              <w:t>2</w:t>
            </w:r>
          </w:p>
          <w:p>
            <w:pPr>
              <w:ind w:right="-69"/>
              <w:jc w:val="center"/>
              <w:rPr>
                <w:sz w:val="16"/>
                <w:szCs w:val="16"/>
              </w:rPr>
            </w:pPr>
            <w:r>
              <w:rPr>
                <w:sz w:val="16"/>
                <w:szCs w:val="16"/>
              </w:rPr>
              <w:t>125,98</w:t>
            </w:r>
            <w:r>
              <w:rPr>
                <w:sz w:val="16"/>
                <w:szCs w:val="16"/>
                <w:vertAlign w:val="superscript"/>
              </w:rPr>
              <w:t>3</w:t>
            </w:r>
          </w:p>
          <w:p>
            <w:pPr>
              <w:ind w:right="-69"/>
              <w:jc w:val="center"/>
              <w:rPr>
                <w:sz w:val="16"/>
                <w:szCs w:val="16"/>
              </w:rPr>
            </w:pPr>
            <w:r>
              <w:rPr>
                <w:sz w:val="16"/>
                <w:szCs w:val="16"/>
              </w:rPr>
              <w:t>127,72</w:t>
            </w:r>
            <w:r>
              <w:rPr>
                <w:sz w:val="16"/>
                <w:szCs w:val="16"/>
                <w:vertAlign w:val="superscript"/>
              </w:rPr>
              <w:t>4</w:t>
            </w:r>
          </w:p>
          <w:p>
            <w:pPr>
              <w:ind w:right="-69"/>
              <w:jc w:val="center"/>
              <w:rPr>
                <w:sz w:val="16"/>
                <w:szCs w:val="16"/>
              </w:rPr>
            </w:pPr>
            <w:r>
              <w:rPr>
                <w:sz w:val="16"/>
                <w:szCs w:val="16"/>
              </w:rPr>
              <w:t>129,46</w:t>
            </w:r>
            <w:r>
              <w:rPr>
                <w:sz w:val="16"/>
                <w:szCs w:val="16"/>
                <w:vertAlign w:val="superscript"/>
              </w:rPr>
              <w:t>5</w:t>
            </w:r>
          </w:p>
        </w:tc>
        <w:tc>
          <w:tcPr>
            <w:tcW w:w="3387" w:type="dxa"/>
            <w:vAlign w:val="center"/>
            <w:hideMark/>
          </w:tcPr>
          <w:p>
            <w:pPr>
              <w:rPr>
                <w:sz w:val="16"/>
                <w:szCs w:val="16"/>
              </w:rPr>
            </w:pPr>
            <w:r>
              <w:rPr>
                <w:sz w:val="16"/>
                <w:szCs w:val="16"/>
              </w:rPr>
              <w:t>M21.75 Nevienodas galūnių ilgis (įgytas), dubens sritis ir šlaunis – skiriama, jei galūnių ilgio skirtumas siekia 15‒20 cm</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M21.76 Nevienodas galūnių ilgis (įgytas), koja – skiriama, jei galūnių ilgio skirtumas siekia 15‒20 cm</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6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M21.77 Nevienodas galūnių ilgis (įgytas), čiurna ir pėda – skiriama, jei galūnių ilgio skirtumas siekia 15‒20 cm</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Q72.8 Kiti redukciniai kojos (-ų) defektai</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8"/>
        </w:trPr>
        <w:tc>
          <w:tcPr>
            <w:tcW w:w="369" w:type="dxa"/>
            <w:vMerge w:val="restart"/>
            <w:vAlign w:val="center"/>
            <w:hideMark/>
          </w:tcPr>
          <w:p>
            <w:pPr>
              <w:ind w:left="-114" w:right="-133"/>
              <w:jc w:val="center"/>
              <w:rPr>
                <w:sz w:val="16"/>
                <w:szCs w:val="16"/>
              </w:rPr>
            </w:pPr>
            <w:r>
              <w:rPr>
                <w:sz w:val="16"/>
                <w:szCs w:val="16"/>
              </w:rPr>
              <w:t>46</w:t>
            </w:r>
          </w:p>
        </w:tc>
        <w:tc>
          <w:tcPr>
            <w:tcW w:w="790" w:type="dxa"/>
            <w:vMerge w:val="restart"/>
            <w:vAlign w:val="center"/>
            <w:hideMark/>
          </w:tcPr>
          <w:p>
            <w:pPr>
              <w:ind w:left="-189" w:right="-264" w:firstLine="7"/>
              <w:jc w:val="center"/>
              <w:rPr>
                <w:sz w:val="16"/>
                <w:szCs w:val="16"/>
              </w:rPr>
            </w:pPr>
            <w:r>
              <w:rPr>
                <w:sz w:val="16"/>
                <w:szCs w:val="16"/>
              </w:rPr>
              <w:t>06 33 06</w:t>
            </w:r>
          </w:p>
        </w:tc>
        <w:tc>
          <w:tcPr>
            <w:tcW w:w="956" w:type="dxa"/>
            <w:vMerge w:val="restart"/>
            <w:vAlign w:val="center"/>
            <w:hideMark/>
          </w:tcPr>
          <w:p>
            <w:pPr>
              <w:ind w:left="19" w:right="-25"/>
              <w:jc w:val="center"/>
              <w:rPr>
                <w:sz w:val="16"/>
                <w:szCs w:val="16"/>
              </w:rPr>
            </w:pPr>
            <w:r>
              <w:rPr>
                <w:sz w:val="16"/>
                <w:szCs w:val="16"/>
              </w:rPr>
              <w:t>Pagal užsakymą pagaminta ortopedinė avalynė</w:t>
            </w:r>
          </w:p>
        </w:tc>
        <w:tc>
          <w:tcPr>
            <w:tcW w:w="900" w:type="dxa"/>
            <w:vMerge w:val="restart"/>
            <w:vAlign w:val="center"/>
            <w:hideMark/>
          </w:tcPr>
          <w:p>
            <w:pPr>
              <w:ind w:right="-92"/>
              <w:jc w:val="center"/>
              <w:rPr>
                <w:sz w:val="16"/>
                <w:szCs w:val="16"/>
              </w:rPr>
            </w:pPr>
            <w:r>
              <w:rPr>
                <w:sz w:val="16"/>
                <w:szCs w:val="16"/>
              </w:rPr>
              <w:t>AD9-1 (tik suaugusie-siems)</w:t>
            </w:r>
          </w:p>
        </w:tc>
        <w:tc>
          <w:tcPr>
            <w:tcW w:w="706" w:type="dxa"/>
            <w:vMerge w:val="restart"/>
            <w:vAlign w:val="center"/>
            <w:hideMark/>
          </w:tcPr>
          <w:p>
            <w:pPr>
              <w:ind w:right="-69"/>
              <w:jc w:val="center"/>
              <w:rPr>
                <w:sz w:val="16"/>
                <w:szCs w:val="16"/>
              </w:rPr>
            </w:pPr>
            <w:r>
              <w:rPr>
                <w:sz w:val="16"/>
                <w:szCs w:val="16"/>
              </w:rPr>
              <w:t>99,05</w:t>
            </w:r>
            <w:r>
              <w:rPr>
                <w:sz w:val="16"/>
                <w:szCs w:val="16"/>
                <w:vertAlign w:val="superscript"/>
              </w:rPr>
              <w:t>2</w:t>
            </w:r>
          </w:p>
          <w:p>
            <w:pPr>
              <w:ind w:right="-69"/>
              <w:jc w:val="center"/>
              <w:rPr>
                <w:sz w:val="16"/>
                <w:szCs w:val="16"/>
              </w:rPr>
            </w:pPr>
            <w:r>
              <w:rPr>
                <w:sz w:val="16"/>
                <w:szCs w:val="16"/>
              </w:rPr>
              <w:t>125,98</w:t>
            </w:r>
            <w:r>
              <w:rPr>
                <w:sz w:val="16"/>
                <w:szCs w:val="16"/>
                <w:vertAlign w:val="superscript"/>
              </w:rPr>
              <w:t>3</w:t>
            </w:r>
          </w:p>
          <w:p>
            <w:pPr>
              <w:ind w:right="-69"/>
              <w:jc w:val="center"/>
              <w:rPr>
                <w:sz w:val="16"/>
                <w:szCs w:val="16"/>
              </w:rPr>
            </w:pPr>
            <w:r>
              <w:rPr>
                <w:sz w:val="16"/>
                <w:szCs w:val="16"/>
              </w:rPr>
              <w:t>127,72</w:t>
            </w:r>
            <w:r>
              <w:rPr>
                <w:sz w:val="16"/>
                <w:szCs w:val="16"/>
                <w:vertAlign w:val="superscript"/>
              </w:rPr>
              <w:t>4</w:t>
            </w:r>
          </w:p>
          <w:p>
            <w:pPr>
              <w:ind w:right="-69"/>
              <w:jc w:val="center"/>
              <w:rPr>
                <w:sz w:val="16"/>
                <w:szCs w:val="16"/>
              </w:rPr>
            </w:pPr>
            <w:r>
              <w:rPr>
                <w:sz w:val="16"/>
                <w:szCs w:val="16"/>
              </w:rPr>
              <w:t>129,46</w:t>
            </w:r>
            <w:r>
              <w:rPr>
                <w:sz w:val="16"/>
                <w:szCs w:val="16"/>
                <w:vertAlign w:val="superscript"/>
              </w:rPr>
              <w:t>5</w:t>
            </w:r>
          </w:p>
        </w:tc>
        <w:tc>
          <w:tcPr>
            <w:tcW w:w="3387" w:type="dxa"/>
            <w:vAlign w:val="center"/>
            <w:hideMark/>
          </w:tcPr>
          <w:p>
            <w:pPr>
              <w:rPr>
                <w:sz w:val="16"/>
                <w:szCs w:val="16"/>
              </w:rPr>
            </w:pPr>
            <w:r>
              <w:rPr>
                <w:sz w:val="16"/>
                <w:szCs w:val="16"/>
              </w:rPr>
              <w:t>Q74.9 Įgimta galūnės (-ių) formavimosi yda, nepatikslinta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14"/>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Z89.4 Įgytas pėdos ir kulkšnies nebuvimas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47</w:t>
            </w:r>
          </w:p>
        </w:tc>
        <w:tc>
          <w:tcPr>
            <w:tcW w:w="790" w:type="dxa"/>
            <w:vMerge w:val="restart"/>
            <w:vAlign w:val="center"/>
            <w:hideMark/>
          </w:tcPr>
          <w:p>
            <w:pPr>
              <w:ind w:left="-189" w:right="-264" w:firstLine="7"/>
              <w:jc w:val="center"/>
              <w:rPr>
                <w:sz w:val="16"/>
                <w:szCs w:val="16"/>
              </w:rPr>
            </w:pPr>
            <w:r>
              <w:rPr>
                <w:sz w:val="16"/>
                <w:szCs w:val="16"/>
              </w:rPr>
              <w:t>06 33 06</w:t>
            </w:r>
          </w:p>
        </w:tc>
        <w:tc>
          <w:tcPr>
            <w:tcW w:w="956" w:type="dxa"/>
            <w:vMerge w:val="restart"/>
            <w:vAlign w:val="center"/>
            <w:hideMark/>
          </w:tcPr>
          <w:p>
            <w:pPr>
              <w:ind w:left="19" w:right="-25"/>
              <w:jc w:val="center"/>
              <w:rPr>
                <w:sz w:val="16"/>
                <w:szCs w:val="16"/>
              </w:rPr>
            </w:pPr>
            <w:r>
              <w:rPr>
                <w:sz w:val="16"/>
                <w:szCs w:val="16"/>
              </w:rPr>
              <w:t>Pagal užsakymą pagaminta ortopedinė avalynė</w:t>
            </w:r>
          </w:p>
        </w:tc>
        <w:tc>
          <w:tcPr>
            <w:tcW w:w="900" w:type="dxa"/>
            <w:vMerge w:val="restart"/>
            <w:vAlign w:val="center"/>
            <w:hideMark/>
          </w:tcPr>
          <w:p>
            <w:pPr>
              <w:ind w:right="-92"/>
              <w:jc w:val="center"/>
              <w:rPr>
                <w:sz w:val="16"/>
                <w:szCs w:val="16"/>
              </w:rPr>
            </w:pPr>
            <w:r>
              <w:rPr>
                <w:sz w:val="16"/>
                <w:szCs w:val="16"/>
              </w:rPr>
              <w:t>AD9-2 (tik vaikams)</w:t>
            </w:r>
          </w:p>
        </w:tc>
        <w:tc>
          <w:tcPr>
            <w:tcW w:w="706" w:type="dxa"/>
            <w:vMerge w:val="restart"/>
            <w:vAlign w:val="center"/>
            <w:hideMark/>
          </w:tcPr>
          <w:p>
            <w:pPr>
              <w:ind w:right="-69"/>
              <w:jc w:val="center"/>
              <w:rPr>
                <w:sz w:val="16"/>
                <w:szCs w:val="16"/>
              </w:rPr>
            </w:pPr>
            <w:r>
              <w:rPr>
                <w:sz w:val="16"/>
                <w:szCs w:val="16"/>
              </w:rPr>
              <w:t>96,73</w:t>
            </w:r>
          </w:p>
        </w:tc>
        <w:tc>
          <w:tcPr>
            <w:tcW w:w="3387" w:type="dxa"/>
            <w:vAlign w:val="center"/>
            <w:hideMark/>
          </w:tcPr>
          <w:p>
            <w:pPr>
              <w:rPr>
                <w:sz w:val="16"/>
                <w:szCs w:val="16"/>
              </w:rPr>
            </w:pPr>
            <w:r>
              <w:rPr>
                <w:sz w:val="16"/>
                <w:szCs w:val="16"/>
              </w:rPr>
              <w:t>Q74.9 Įgimta galūnės (-ių) formavimosi yda, nepatikslinta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Z89.4 Įgytas pėdos ir kulkšnies nebuvimas</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restart"/>
            <w:vAlign w:val="center"/>
            <w:hideMark/>
          </w:tcPr>
          <w:p>
            <w:pPr>
              <w:ind w:left="-114" w:right="-133"/>
              <w:jc w:val="center"/>
              <w:rPr>
                <w:sz w:val="16"/>
                <w:szCs w:val="16"/>
              </w:rPr>
            </w:pPr>
            <w:r>
              <w:rPr>
                <w:sz w:val="16"/>
                <w:szCs w:val="16"/>
              </w:rPr>
              <w:t>48</w:t>
            </w:r>
          </w:p>
        </w:tc>
        <w:tc>
          <w:tcPr>
            <w:tcW w:w="790" w:type="dxa"/>
            <w:vMerge w:val="restart"/>
            <w:vAlign w:val="center"/>
            <w:hideMark/>
          </w:tcPr>
          <w:p>
            <w:pPr>
              <w:ind w:left="-189" w:right="-264" w:firstLine="7"/>
              <w:jc w:val="center"/>
              <w:rPr>
                <w:sz w:val="16"/>
                <w:szCs w:val="16"/>
              </w:rPr>
            </w:pPr>
            <w:r>
              <w:rPr>
                <w:sz w:val="16"/>
                <w:szCs w:val="16"/>
              </w:rPr>
              <w:t>06 33 06</w:t>
            </w:r>
          </w:p>
        </w:tc>
        <w:tc>
          <w:tcPr>
            <w:tcW w:w="956" w:type="dxa"/>
            <w:vMerge w:val="restart"/>
            <w:vAlign w:val="center"/>
            <w:hideMark/>
          </w:tcPr>
          <w:p>
            <w:pPr>
              <w:ind w:left="19" w:right="-25"/>
              <w:jc w:val="center"/>
              <w:rPr>
                <w:sz w:val="16"/>
                <w:szCs w:val="16"/>
              </w:rPr>
            </w:pPr>
            <w:r>
              <w:rPr>
                <w:sz w:val="16"/>
                <w:szCs w:val="16"/>
              </w:rPr>
              <w:t>Pagal užsakymą pagaminta ortopedinė avalynė</w:t>
            </w:r>
          </w:p>
        </w:tc>
        <w:tc>
          <w:tcPr>
            <w:tcW w:w="900" w:type="dxa"/>
            <w:vMerge w:val="restart"/>
            <w:vAlign w:val="center"/>
            <w:hideMark/>
          </w:tcPr>
          <w:p>
            <w:pPr>
              <w:ind w:right="-92"/>
              <w:jc w:val="center"/>
              <w:rPr>
                <w:sz w:val="16"/>
                <w:szCs w:val="16"/>
              </w:rPr>
            </w:pPr>
            <w:r>
              <w:rPr>
                <w:sz w:val="16"/>
                <w:szCs w:val="16"/>
              </w:rPr>
              <w:t>AD10-1</w:t>
            </w:r>
          </w:p>
        </w:tc>
        <w:tc>
          <w:tcPr>
            <w:tcW w:w="706" w:type="dxa"/>
            <w:vMerge w:val="restart"/>
            <w:vAlign w:val="center"/>
            <w:hideMark/>
          </w:tcPr>
          <w:p>
            <w:pPr>
              <w:ind w:right="-69"/>
              <w:jc w:val="center"/>
              <w:rPr>
                <w:sz w:val="16"/>
                <w:szCs w:val="16"/>
              </w:rPr>
            </w:pPr>
            <w:r>
              <w:rPr>
                <w:sz w:val="16"/>
                <w:szCs w:val="16"/>
              </w:rPr>
              <w:t>116,61</w:t>
            </w:r>
            <w:r>
              <w:rPr>
                <w:sz w:val="16"/>
                <w:szCs w:val="16"/>
                <w:vertAlign w:val="superscript"/>
              </w:rPr>
              <w:t>2</w:t>
            </w:r>
          </w:p>
          <w:p>
            <w:pPr>
              <w:ind w:right="-69"/>
              <w:jc w:val="center"/>
              <w:rPr>
                <w:sz w:val="16"/>
                <w:szCs w:val="16"/>
              </w:rPr>
            </w:pPr>
            <w:r>
              <w:rPr>
                <w:sz w:val="16"/>
                <w:szCs w:val="16"/>
              </w:rPr>
              <w:t>120,44</w:t>
            </w:r>
            <w:r>
              <w:rPr>
                <w:sz w:val="16"/>
                <w:szCs w:val="16"/>
                <w:vertAlign w:val="superscript"/>
              </w:rPr>
              <w:t>3</w:t>
            </w:r>
          </w:p>
          <w:p>
            <w:pPr>
              <w:ind w:right="-69"/>
              <w:jc w:val="center"/>
              <w:rPr>
                <w:sz w:val="16"/>
                <w:szCs w:val="16"/>
              </w:rPr>
            </w:pPr>
            <w:r>
              <w:rPr>
                <w:sz w:val="16"/>
                <w:szCs w:val="16"/>
              </w:rPr>
              <w:t>128,09</w:t>
            </w:r>
            <w:r>
              <w:rPr>
                <w:sz w:val="16"/>
                <w:szCs w:val="16"/>
                <w:vertAlign w:val="superscript"/>
              </w:rPr>
              <w:t>4</w:t>
            </w:r>
          </w:p>
          <w:p>
            <w:pPr>
              <w:ind w:right="-69"/>
              <w:jc w:val="center"/>
              <w:rPr>
                <w:sz w:val="16"/>
                <w:szCs w:val="16"/>
              </w:rPr>
            </w:pPr>
            <w:r>
              <w:rPr>
                <w:sz w:val="16"/>
                <w:szCs w:val="16"/>
              </w:rPr>
              <w:t>131,11</w:t>
            </w:r>
            <w:r>
              <w:rPr>
                <w:sz w:val="16"/>
                <w:szCs w:val="16"/>
                <w:vertAlign w:val="superscript"/>
              </w:rPr>
              <w:t>5</w:t>
            </w:r>
          </w:p>
        </w:tc>
        <w:tc>
          <w:tcPr>
            <w:tcW w:w="3387" w:type="dxa"/>
            <w:vAlign w:val="center"/>
            <w:hideMark/>
          </w:tcPr>
          <w:p>
            <w:pPr>
              <w:rPr>
                <w:sz w:val="16"/>
                <w:szCs w:val="16"/>
              </w:rPr>
            </w:pPr>
            <w:r>
              <w:rPr>
                <w:sz w:val="16"/>
                <w:szCs w:val="16"/>
              </w:rPr>
              <w:t>I89.0 Limfedema, neklasifikuojama kitur</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M24.66 Sąnario ankilozė, koja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M24.67 Sąnario ankilozė, čiurna ir pėda</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Q66.0 Į vidų iškrypusi „arklio pėda“ (</w:t>
            </w:r>
            <w:r>
              <w:rPr>
                <w:i/>
                <w:iCs/>
                <w:sz w:val="16"/>
                <w:szCs w:val="16"/>
              </w:rPr>
              <w:t>Talipes equinovarus</w:t>
            </w:r>
            <w:r>
              <w:rPr>
                <w:sz w:val="16"/>
                <w:szCs w:val="16"/>
              </w:rPr>
              <w:t>)</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764"/>
        </w:trPr>
        <w:tc>
          <w:tcPr>
            <w:tcW w:w="369" w:type="dxa"/>
            <w:vMerge w:val="restart"/>
            <w:vAlign w:val="center"/>
            <w:hideMark/>
          </w:tcPr>
          <w:p>
            <w:pPr>
              <w:ind w:left="-114" w:right="-133"/>
              <w:jc w:val="center"/>
              <w:rPr>
                <w:sz w:val="16"/>
                <w:szCs w:val="16"/>
              </w:rPr>
            </w:pPr>
            <w:r>
              <w:rPr>
                <w:sz w:val="16"/>
                <w:szCs w:val="16"/>
              </w:rPr>
              <w:t>49</w:t>
            </w:r>
          </w:p>
        </w:tc>
        <w:tc>
          <w:tcPr>
            <w:tcW w:w="790" w:type="dxa"/>
            <w:vMerge w:val="restart"/>
            <w:vAlign w:val="center"/>
            <w:hideMark/>
          </w:tcPr>
          <w:p>
            <w:pPr>
              <w:ind w:left="-189" w:right="-264" w:firstLine="7"/>
              <w:jc w:val="center"/>
              <w:rPr>
                <w:sz w:val="16"/>
                <w:szCs w:val="16"/>
              </w:rPr>
            </w:pPr>
            <w:r>
              <w:rPr>
                <w:sz w:val="16"/>
                <w:szCs w:val="16"/>
              </w:rPr>
              <w:t>06 33 06</w:t>
            </w:r>
          </w:p>
        </w:tc>
        <w:tc>
          <w:tcPr>
            <w:tcW w:w="956" w:type="dxa"/>
            <w:vMerge w:val="restart"/>
            <w:vAlign w:val="center"/>
            <w:hideMark/>
          </w:tcPr>
          <w:p>
            <w:pPr>
              <w:ind w:left="19" w:right="-25"/>
              <w:jc w:val="center"/>
              <w:rPr>
                <w:sz w:val="16"/>
                <w:szCs w:val="16"/>
              </w:rPr>
            </w:pPr>
            <w:r>
              <w:rPr>
                <w:sz w:val="16"/>
                <w:szCs w:val="16"/>
              </w:rPr>
              <w:t>Pagal užsakymą pagaminta ortopedinė avalynė</w:t>
            </w:r>
          </w:p>
        </w:tc>
        <w:tc>
          <w:tcPr>
            <w:tcW w:w="900" w:type="dxa"/>
            <w:vMerge w:val="restart"/>
            <w:vAlign w:val="center"/>
            <w:hideMark/>
          </w:tcPr>
          <w:p>
            <w:pPr>
              <w:ind w:right="-92"/>
              <w:jc w:val="center"/>
              <w:rPr>
                <w:sz w:val="16"/>
                <w:szCs w:val="16"/>
              </w:rPr>
            </w:pPr>
            <w:r>
              <w:rPr>
                <w:sz w:val="16"/>
                <w:szCs w:val="16"/>
              </w:rPr>
              <w:t>AD15-1 (tik suaugusie-siems)</w:t>
            </w:r>
          </w:p>
        </w:tc>
        <w:tc>
          <w:tcPr>
            <w:tcW w:w="706" w:type="dxa"/>
            <w:vMerge w:val="restart"/>
            <w:vAlign w:val="center"/>
            <w:hideMark/>
          </w:tcPr>
          <w:p>
            <w:pPr>
              <w:ind w:right="-69"/>
              <w:jc w:val="center"/>
              <w:rPr>
                <w:sz w:val="16"/>
                <w:szCs w:val="16"/>
              </w:rPr>
            </w:pPr>
            <w:r>
              <w:rPr>
                <w:sz w:val="16"/>
                <w:szCs w:val="16"/>
              </w:rPr>
              <w:t>73,16</w:t>
            </w:r>
            <w:r>
              <w:rPr>
                <w:sz w:val="16"/>
                <w:szCs w:val="16"/>
                <w:vertAlign w:val="superscript"/>
              </w:rPr>
              <w:t>2</w:t>
            </w:r>
          </w:p>
          <w:p>
            <w:pPr>
              <w:ind w:right="-69"/>
              <w:jc w:val="center"/>
              <w:rPr>
                <w:sz w:val="16"/>
                <w:szCs w:val="16"/>
              </w:rPr>
            </w:pPr>
            <w:r>
              <w:rPr>
                <w:sz w:val="16"/>
                <w:szCs w:val="16"/>
              </w:rPr>
              <w:t>86,87</w:t>
            </w:r>
            <w:r>
              <w:rPr>
                <w:sz w:val="16"/>
                <w:szCs w:val="16"/>
                <w:vertAlign w:val="superscript"/>
              </w:rPr>
              <w:t>3</w:t>
            </w:r>
          </w:p>
          <w:p>
            <w:pPr>
              <w:ind w:right="-69"/>
              <w:jc w:val="center"/>
              <w:rPr>
                <w:sz w:val="16"/>
                <w:szCs w:val="16"/>
              </w:rPr>
            </w:pPr>
            <w:r>
              <w:rPr>
                <w:sz w:val="16"/>
                <w:szCs w:val="16"/>
              </w:rPr>
              <w:t>91,45</w:t>
            </w:r>
            <w:r>
              <w:rPr>
                <w:sz w:val="16"/>
                <w:szCs w:val="16"/>
                <w:vertAlign w:val="superscript"/>
              </w:rPr>
              <w:t>4</w:t>
            </w:r>
          </w:p>
          <w:p>
            <w:pPr>
              <w:ind w:right="-69"/>
              <w:jc w:val="center"/>
              <w:rPr>
                <w:sz w:val="16"/>
                <w:szCs w:val="16"/>
              </w:rPr>
            </w:pPr>
            <w:r>
              <w:rPr>
                <w:sz w:val="16"/>
                <w:szCs w:val="16"/>
              </w:rPr>
              <w:t>95,13</w:t>
            </w:r>
            <w:r>
              <w:rPr>
                <w:sz w:val="16"/>
                <w:szCs w:val="16"/>
                <w:vertAlign w:val="superscript"/>
              </w:rPr>
              <w:t>5</w:t>
            </w:r>
          </w:p>
        </w:tc>
        <w:tc>
          <w:tcPr>
            <w:tcW w:w="3387" w:type="dxa"/>
            <w:vAlign w:val="center"/>
            <w:hideMark/>
          </w:tcPr>
          <w:p>
            <w:pPr>
              <w:rPr>
                <w:sz w:val="16"/>
                <w:szCs w:val="16"/>
              </w:rPr>
            </w:pPr>
            <w:r>
              <w:rPr>
                <w:sz w:val="16"/>
                <w:szCs w:val="16"/>
              </w:rPr>
              <w:t>E10.71 1 tipo cukrinis diabetas su daugybinėmis mikrokraujagyslinėmis ar kitomis patikslintomis nekraujagyslinėmis komplikacijomis – skiriama pagal gydytojo gydytojo endokrinologo rekomendaciją</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E10.73 1 tipo cukrinis diabetas su pėdos opa dėl daugybinių priežasčių – skiriama pagal gydytojo gydytojo endokrinologo rekomendaciją</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815"/>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E11.71 2 tipo cukrinis diabetas su daugybinėmis mikrokraujagyslinėmis ar kitomis patikslintomis nekraujagyslinėmis komplikacijomis – skiriama pagal gydytojo gydytojo endokrinologo rekomendaciją</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E11.72 2 tipo cukrinis diabetas su atsparumo insulinui požymiais – skiriama pagal gydytojo gydytojo endokrinologo rekomendaciją </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E11.73 2 tipo cukrinis diabetas su pėdos opa dėl daugybinių priežasčių – skiriama pagal gydytojo gydytojo endokrinologo rekomendaciją</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102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E13.71 Kitas patikslintas cukrinis diabetas su daugybinėmis mikrokraujagyslinėmis ar kitomis patikslintomis nekraujagyslinėmis komplikacijomis – skiriama pagal gydytojo gydytojo endokrinologo rekomendaciją</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635"/>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E13.72 Kitas patikslintas cukrinis diabetas su atsparumo insulinui požymiais – skiriama pagal gydytojo gydytojo endokrinologo rekomendaciją</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2"/>
          <w:wAfter w:w="12" w:type="dxa"/>
          <w:trHeight w:val="701"/>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E13.73 Kitas patikslintas cukrinis diabetas su pėdos opa dėl daugybinių priežasčių – skiriama pagal gydytojo gydytojo endokrinologo rekomendaciją</w:t>
            </w:r>
            <w:r>
              <w:rPr>
                <w:sz w:val="16"/>
                <w:szCs w:val="16"/>
                <w:vertAlign w:val="superscript"/>
              </w:rPr>
              <w:t>1</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r>
      <w:tr>
        <w:trPr>
          <w:gridAfter w:val="1"/>
          <w:wAfter w:w="6" w:type="dxa"/>
          <w:trHeight w:val="288"/>
        </w:trPr>
        <w:tc>
          <w:tcPr>
            <w:tcW w:w="9954" w:type="dxa"/>
            <w:gridSpan w:val="17"/>
            <w:vAlign w:val="center"/>
            <w:hideMark/>
          </w:tcPr>
          <w:p>
            <w:pPr>
              <w:ind w:left="-189" w:right="-264" w:firstLine="7"/>
              <w:jc w:val="center"/>
              <w:rPr>
                <w:sz w:val="16"/>
                <w:szCs w:val="16"/>
              </w:rPr>
            </w:pPr>
            <w:r>
              <w:rPr>
                <w:sz w:val="16"/>
                <w:szCs w:val="16"/>
              </w:rPr>
              <w:t>PAGAL UŽSAKYMĄ PAGAMINTA NESUDĖTINGA ORTOPEDINĖ AVALYNĖ IR BATŲ ĮDĖKLAI</w:t>
            </w:r>
          </w:p>
        </w:tc>
      </w:tr>
      <w:tr>
        <w:trPr>
          <w:gridAfter w:val="2"/>
          <w:wAfter w:w="12" w:type="dxa"/>
          <w:trHeight w:val="1104"/>
        </w:trPr>
        <w:tc>
          <w:tcPr>
            <w:tcW w:w="369" w:type="dxa"/>
            <w:vMerge w:val="restart"/>
            <w:vAlign w:val="center"/>
            <w:hideMark/>
          </w:tcPr>
          <w:p>
            <w:pPr>
              <w:ind w:left="-114" w:right="-133"/>
              <w:jc w:val="center"/>
              <w:rPr>
                <w:sz w:val="16"/>
                <w:szCs w:val="16"/>
              </w:rPr>
            </w:pPr>
            <w:r>
              <w:rPr>
                <w:sz w:val="16"/>
                <w:szCs w:val="16"/>
              </w:rPr>
              <w:t>50</w:t>
            </w:r>
          </w:p>
        </w:tc>
        <w:tc>
          <w:tcPr>
            <w:tcW w:w="790" w:type="dxa"/>
            <w:vMerge w:val="restart"/>
            <w:vAlign w:val="center"/>
            <w:hideMark/>
          </w:tcPr>
          <w:p>
            <w:pPr>
              <w:ind w:left="-189" w:right="-264" w:firstLine="7"/>
              <w:jc w:val="center"/>
              <w:rPr>
                <w:sz w:val="16"/>
                <w:szCs w:val="16"/>
              </w:rPr>
            </w:pPr>
            <w:r>
              <w:rPr>
                <w:sz w:val="16"/>
                <w:szCs w:val="16"/>
              </w:rPr>
              <w:t>06 33 03</w:t>
            </w:r>
          </w:p>
        </w:tc>
        <w:tc>
          <w:tcPr>
            <w:tcW w:w="956" w:type="dxa"/>
            <w:vMerge w:val="restart"/>
            <w:vAlign w:val="center"/>
            <w:hideMark/>
          </w:tcPr>
          <w:p>
            <w:pPr>
              <w:ind w:left="19" w:right="-25"/>
              <w:jc w:val="center"/>
              <w:rPr>
                <w:sz w:val="16"/>
                <w:szCs w:val="16"/>
              </w:rPr>
            </w:pPr>
            <w:r>
              <w:rPr>
                <w:sz w:val="16"/>
                <w:szCs w:val="16"/>
              </w:rPr>
              <w:t>Gatava ortopedinė avalynė, įskaitant ilgaaulę gatavą avalynę minkštu vidumi</w:t>
            </w:r>
          </w:p>
        </w:tc>
        <w:tc>
          <w:tcPr>
            <w:tcW w:w="900" w:type="dxa"/>
            <w:vMerge w:val="restart"/>
            <w:vAlign w:val="center"/>
            <w:hideMark/>
          </w:tcPr>
          <w:p>
            <w:pPr>
              <w:ind w:right="-92"/>
              <w:jc w:val="center"/>
              <w:rPr>
                <w:sz w:val="16"/>
                <w:szCs w:val="16"/>
              </w:rPr>
            </w:pPr>
            <w:r>
              <w:rPr>
                <w:sz w:val="16"/>
                <w:szCs w:val="16"/>
              </w:rPr>
              <w:t>AD2-1 (tik suaugusie-siems)</w:t>
            </w:r>
          </w:p>
        </w:tc>
        <w:tc>
          <w:tcPr>
            <w:tcW w:w="706" w:type="dxa"/>
            <w:vMerge w:val="restart"/>
            <w:vAlign w:val="center"/>
            <w:hideMark/>
          </w:tcPr>
          <w:p>
            <w:pPr>
              <w:ind w:right="-69"/>
              <w:jc w:val="center"/>
              <w:rPr>
                <w:sz w:val="16"/>
                <w:szCs w:val="16"/>
              </w:rPr>
            </w:pPr>
            <w:r>
              <w:rPr>
                <w:sz w:val="16"/>
                <w:szCs w:val="16"/>
              </w:rPr>
              <w:t>53,87</w:t>
            </w:r>
            <w:r>
              <w:rPr>
                <w:sz w:val="16"/>
                <w:szCs w:val="16"/>
                <w:vertAlign w:val="superscript"/>
              </w:rPr>
              <w:t>2</w:t>
            </w:r>
          </w:p>
          <w:p>
            <w:pPr>
              <w:ind w:right="-69"/>
              <w:jc w:val="center"/>
              <w:rPr>
                <w:sz w:val="16"/>
                <w:szCs w:val="16"/>
              </w:rPr>
            </w:pPr>
            <w:r>
              <w:rPr>
                <w:sz w:val="16"/>
                <w:szCs w:val="16"/>
              </w:rPr>
              <w:t>64,30</w:t>
            </w:r>
            <w:r>
              <w:rPr>
                <w:sz w:val="16"/>
                <w:szCs w:val="16"/>
                <w:vertAlign w:val="superscript"/>
              </w:rPr>
              <w:t>3</w:t>
            </w:r>
          </w:p>
          <w:p>
            <w:pPr>
              <w:ind w:right="-69"/>
              <w:jc w:val="center"/>
              <w:rPr>
                <w:sz w:val="16"/>
                <w:szCs w:val="16"/>
              </w:rPr>
            </w:pPr>
            <w:r>
              <w:rPr>
                <w:sz w:val="16"/>
                <w:szCs w:val="16"/>
              </w:rPr>
              <w:t>71,83</w:t>
            </w:r>
            <w:r>
              <w:rPr>
                <w:sz w:val="16"/>
                <w:szCs w:val="16"/>
                <w:vertAlign w:val="superscript"/>
              </w:rPr>
              <w:t>4</w:t>
            </w:r>
          </w:p>
          <w:p>
            <w:pPr>
              <w:ind w:right="-69"/>
              <w:jc w:val="center"/>
              <w:rPr>
                <w:sz w:val="16"/>
                <w:szCs w:val="16"/>
              </w:rPr>
            </w:pPr>
            <w:r>
              <w:rPr>
                <w:sz w:val="16"/>
                <w:szCs w:val="16"/>
              </w:rPr>
              <w:t>72,69</w:t>
            </w:r>
            <w:r>
              <w:rPr>
                <w:sz w:val="16"/>
                <w:szCs w:val="16"/>
                <w:vertAlign w:val="superscript"/>
              </w:rPr>
              <w:t>5</w:t>
            </w:r>
          </w:p>
        </w:tc>
        <w:tc>
          <w:tcPr>
            <w:tcW w:w="3387" w:type="dxa"/>
            <w:vAlign w:val="center"/>
            <w:hideMark/>
          </w:tcPr>
          <w:p>
            <w:pPr>
              <w:rPr>
                <w:sz w:val="16"/>
                <w:szCs w:val="16"/>
              </w:rPr>
            </w:pPr>
            <w:r>
              <w:rPr>
                <w:sz w:val="16"/>
                <w:szCs w:val="16"/>
              </w:rPr>
              <w:t>Z44.1 Kojos (viso) (dalinio) protezo parinkimas ir pritaikymas – skiriama tik protezuotai kojai¹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Z46.7 Ortopedinių prietaisų parinkimas ir pritaikymas – skiriama, jei kitai kojai pritaikoma sudėtinga ortopedinė avalynė¹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rPr>
          <w:gridAfter w:val="2"/>
          <w:wAfter w:w="12" w:type="dxa"/>
          <w:trHeight w:val="612"/>
        </w:trPr>
        <w:tc>
          <w:tcPr>
            <w:tcW w:w="369" w:type="dxa"/>
            <w:vMerge w:val="restart"/>
            <w:vAlign w:val="center"/>
            <w:hideMark/>
          </w:tcPr>
          <w:p>
            <w:pPr>
              <w:ind w:left="-114" w:right="-133"/>
              <w:jc w:val="center"/>
              <w:rPr>
                <w:sz w:val="16"/>
                <w:szCs w:val="16"/>
              </w:rPr>
            </w:pPr>
            <w:r>
              <w:rPr>
                <w:sz w:val="16"/>
                <w:szCs w:val="16"/>
              </w:rPr>
              <w:t>51</w:t>
            </w:r>
          </w:p>
        </w:tc>
        <w:tc>
          <w:tcPr>
            <w:tcW w:w="790" w:type="dxa"/>
            <w:vMerge w:val="restart"/>
            <w:vAlign w:val="center"/>
            <w:hideMark/>
          </w:tcPr>
          <w:p>
            <w:pPr>
              <w:ind w:left="-189" w:right="-264" w:firstLine="7"/>
              <w:jc w:val="center"/>
              <w:rPr>
                <w:sz w:val="16"/>
                <w:szCs w:val="16"/>
              </w:rPr>
            </w:pPr>
            <w:r>
              <w:rPr>
                <w:sz w:val="16"/>
                <w:szCs w:val="16"/>
              </w:rPr>
              <w:t>06 33 03</w:t>
            </w:r>
          </w:p>
        </w:tc>
        <w:tc>
          <w:tcPr>
            <w:tcW w:w="956" w:type="dxa"/>
            <w:vMerge w:val="restart"/>
            <w:vAlign w:val="center"/>
            <w:hideMark/>
          </w:tcPr>
          <w:p>
            <w:pPr>
              <w:ind w:left="19" w:right="-25"/>
              <w:jc w:val="center"/>
              <w:rPr>
                <w:sz w:val="16"/>
                <w:szCs w:val="16"/>
              </w:rPr>
            </w:pPr>
            <w:r>
              <w:rPr>
                <w:sz w:val="16"/>
                <w:szCs w:val="16"/>
              </w:rPr>
              <w:t>Gatava ortopedinė avalynė, įskaitant ilgaaulę gatavą avalynę minkštu vidumi</w:t>
            </w:r>
          </w:p>
        </w:tc>
        <w:tc>
          <w:tcPr>
            <w:tcW w:w="900" w:type="dxa"/>
            <w:vMerge w:val="restart"/>
            <w:vAlign w:val="center"/>
            <w:hideMark/>
          </w:tcPr>
          <w:p>
            <w:pPr>
              <w:ind w:right="-92"/>
              <w:jc w:val="center"/>
              <w:rPr>
                <w:sz w:val="16"/>
                <w:szCs w:val="16"/>
              </w:rPr>
            </w:pPr>
            <w:r>
              <w:rPr>
                <w:sz w:val="16"/>
                <w:szCs w:val="16"/>
              </w:rPr>
              <w:t>AD2-2 (tik vaikams)</w:t>
            </w:r>
          </w:p>
        </w:tc>
        <w:tc>
          <w:tcPr>
            <w:tcW w:w="706" w:type="dxa"/>
            <w:vMerge w:val="restart"/>
            <w:vAlign w:val="center"/>
            <w:hideMark/>
          </w:tcPr>
          <w:p>
            <w:pPr>
              <w:ind w:right="-69"/>
              <w:jc w:val="center"/>
              <w:rPr>
                <w:sz w:val="16"/>
                <w:szCs w:val="16"/>
              </w:rPr>
            </w:pPr>
            <w:r>
              <w:rPr>
                <w:sz w:val="16"/>
                <w:szCs w:val="16"/>
              </w:rPr>
              <w:t>50,68</w:t>
            </w:r>
          </w:p>
        </w:tc>
        <w:tc>
          <w:tcPr>
            <w:tcW w:w="3387" w:type="dxa"/>
            <w:vAlign w:val="center"/>
            <w:hideMark/>
          </w:tcPr>
          <w:p>
            <w:pPr>
              <w:rPr>
                <w:sz w:val="16"/>
                <w:szCs w:val="16"/>
              </w:rPr>
            </w:pPr>
            <w:r>
              <w:rPr>
                <w:sz w:val="16"/>
                <w:szCs w:val="16"/>
              </w:rPr>
              <w:t>Z44.1 Kojos (viso) (dalinio) protezo parinkimas ir pritaikymas – skiriama tik protezuotai kojai¹</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rPr>
          <w:gridAfter w:val="2"/>
          <w:wAfter w:w="12" w:type="dxa"/>
          <w:trHeight w:val="816"/>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Z46.7 Ortopedinių prietaisų parinkimas ir pritaikymas – skiriama, jei nuolat dėvimas kojos įtvaras, kai kitai kojai pritaikoma sudėtinga ortopedinė avalynė¹ </w:t>
            </w: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noWrap/>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ind w:firstLine="38"/>
              <w:rPr>
                <w:sz w:val="16"/>
                <w:szCs w:val="16"/>
              </w:rPr>
            </w:pPr>
          </w:p>
        </w:tc>
      </w:tr>
      <w:tr>
        <w:trPr>
          <w:gridAfter w:val="1"/>
          <w:wAfter w:w="6" w:type="dxa"/>
          <w:trHeight w:val="288"/>
        </w:trPr>
        <w:tc>
          <w:tcPr>
            <w:tcW w:w="9954" w:type="dxa"/>
            <w:gridSpan w:val="17"/>
            <w:vAlign w:val="center"/>
            <w:hideMark/>
          </w:tcPr>
          <w:p>
            <w:pPr>
              <w:ind w:left="-189" w:right="-264" w:firstLine="7"/>
              <w:jc w:val="center"/>
              <w:rPr>
                <w:sz w:val="16"/>
                <w:szCs w:val="16"/>
              </w:rPr>
            </w:pPr>
            <w:r>
              <w:rPr>
                <w:sz w:val="16"/>
                <w:szCs w:val="16"/>
              </w:rPr>
              <w:t>KLAUSOS APARATAI</w:t>
            </w: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52</w:t>
            </w:r>
          </w:p>
        </w:tc>
        <w:tc>
          <w:tcPr>
            <w:tcW w:w="790" w:type="dxa"/>
            <w:vMerge w:val="restart"/>
            <w:vAlign w:val="center"/>
            <w:hideMark/>
          </w:tcPr>
          <w:p>
            <w:pPr>
              <w:ind w:left="-189" w:right="-264" w:firstLine="7"/>
              <w:jc w:val="center"/>
              <w:rPr>
                <w:sz w:val="16"/>
                <w:szCs w:val="16"/>
              </w:rPr>
            </w:pPr>
            <w:r>
              <w:rPr>
                <w:sz w:val="16"/>
                <w:szCs w:val="16"/>
              </w:rPr>
              <w:t>21 45 03</w:t>
            </w:r>
          </w:p>
        </w:tc>
        <w:tc>
          <w:tcPr>
            <w:tcW w:w="956" w:type="dxa"/>
            <w:vMerge w:val="restart"/>
            <w:vAlign w:val="center"/>
            <w:hideMark/>
          </w:tcPr>
          <w:p>
            <w:pPr>
              <w:ind w:left="19" w:right="-25"/>
              <w:jc w:val="center"/>
              <w:rPr>
                <w:sz w:val="16"/>
                <w:szCs w:val="16"/>
              </w:rPr>
            </w:pPr>
            <w:r>
              <w:rPr>
                <w:sz w:val="16"/>
                <w:szCs w:val="16"/>
              </w:rPr>
              <w:t>Skaitmeni-</w:t>
            </w:r>
          </w:p>
          <w:p>
            <w:pPr>
              <w:ind w:left="19" w:right="-25"/>
              <w:jc w:val="center"/>
              <w:rPr>
                <w:sz w:val="16"/>
                <w:szCs w:val="16"/>
              </w:rPr>
            </w:pPr>
            <w:r>
              <w:rPr>
                <w:sz w:val="16"/>
                <w:szCs w:val="16"/>
              </w:rPr>
              <w:t>niai klausos aparatai</w:t>
            </w:r>
          </w:p>
        </w:tc>
        <w:tc>
          <w:tcPr>
            <w:tcW w:w="900" w:type="dxa"/>
            <w:vMerge w:val="restart"/>
            <w:vAlign w:val="center"/>
            <w:hideMark/>
          </w:tcPr>
          <w:p>
            <w:pPr>
              <w:ind w:right="-92"/>
              <w:jc w:val="center"/>
              <w:rPr>
                <w:sz w:val="16"/>
                <w:szCs w:val="16"/>
              </w:rPr>
            </w:pPr>
            <w:r>
              <w:rPr>
                <w:sz w:val="16"/>
                <w:szCs w:val="16"/>
              </w:rPr>
              <w:t>KLA-1-1 (tik vaikams)</w:t>
            </w:r>
          </w:p>
        </w:tc>
        <w:tc>
          <w:tcPr>
            <w:tcW w:w="706" w:type="dxa"/>
            <w:vMerge w:val="restart"/>
            <w:vAlign w:val="center"/>
            <w:hideMark/>
          </w:tcPr>
          <w:p>
            <w:pPr>
              <w:ind w:right="-69"/>
              <w:jc w:val="center"/>
              <w:rPr>
                <w:sz w:val="16"/>
                <w:szCs w:val="16"/>
              </w:rPr>
            </w:pPr>
            <w:r>
              <w:rPr>
                <w:sz w:val="16"/>
                <w:szCs w:val="16"/>
              </w:rPr>
              <w:t>124,26</w:t>
            </w:r>
            <w:r>
              <w:rPr>
                <w:sz w:val="16"/>
                <w:szCs w:val="16"/>
                <w:vertAlign w:val="superscript"/>
              </w:rPr>
              <w:t>6</w:t>
            </w:r>
          </w:p>
          <w:p>
            <w:pPr>
              <w:ind w:right="-69"/>
              <w:jc w:val="center"/>
              <w:rPr>
                <w:sz w:val="16"/>
                <w:szCs w:val="16"/>
              </w:rPr>
            </w:pPr>
            <w:r>
              <w:rPr>
                <w:sz w:val="16"/>
                <w:szCs w:val="16"/>
              </w:rPr>
              <w:t>154,26</w:t>
            </w:r>
            <w:r>
              <w:rPr>
                <w:sz w:val="16"/>
                <w:szCs w:val="16"/>
                <w:vertAlign w:val="superscript"/>
              </w:rPr>
              <w:t>7</w:t>
            </w:r>
          </w:p>
        </w:tc>
        <w:tc>
          <w:tcPr>
            <w:tcW w:w="3387" w:type="dxa"/>
            <w:vAlign w:val="center"/>
            <w:hideMark/>
          </w:tcPr>
          <w:p>
            <w:pPr>
              <w:rPr>
                <w:sz w:val="16"/>
                <w:szCs w:val="16"/>
              </w:rPr>
            </w:pPr>
            <w:r>
              <w:rPr>
                <w:sz w:val="16"/>
                <w:szCs w:val="16"/>
              </w:rPr>
              <w:t xml:space="preserve">I69.0 Subarachnoidinio kraujavimo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H90.6 Mišrus kondukcinis ir neurosensorinis prikurtimas, abipusis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H95.0 Pasikartojanti pomastoidektominės ertmės cholesteatoma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H95.1 Kiti pažeidimai po tausojančios vidurinės ausies operacijos (mastoidektomijos)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H95.8 Kiti poprocedūriniai ausies ir speninės ataugos sutrikimai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H91.9 Prikurtimas, nepatikslintas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H91.3 Kurčnebylumas, neklasifikuojamas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H91.2 Staigus idiopatinis prikurtimas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H65.0 Ūminis serozinis vidurinis ostitas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H65.1 Kiti ūminiai nepūlingi viduriniai ostitai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H66.0 Ūminis pūlingas vidurinės ausies uždegimas (ūminis pūlingas vidurinis otitas)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I69.8 Kitų ir nepatikslintų cerebrovaskulinių (smegenų kraujagyslių) ligų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T90.1 Galvos žaizdos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T90.8 Kitų patikslintų galvos sužalojimų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H94.8 Kiti patikslinti ausies pažeidimai sergant ligomis, klasifikuojamomis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Z85.8 Buvę asmeniui kitų organų ir sistemų piktybiniai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Z86.0 Buvę asmeniui kiti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H90.3 Neurosensorinis prikurtimas, abipusis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53</w:t>
            </w:r>
          </w:p>
        </w:tc>
        <w:tc>
          <w:tcPr>
            <w:tcW w:w="790" w:type="dxa"/>
            <w:vMerge w:val="restart"/>
            <w:vAlign w:val="center"/>
            <w:hideMark/>
          </w:tcPr>
          <w:p>
            <w:pPr>
              <w:ind w:left="-189" w:right="-264" w:firstLine="7"/>
              <w:jc w:val="center"/>
              <w:rPr>
                <w:sz w:val="16"/>
                <w:szCs w:val="16"/>
              </w:rPr>
            </w:pPr>
            <w:r>
              <w:rPr>
                <w:sz w:val="16"/>
                <w:szCs w:val="16"/>
              </w:rPr>
              <w:t>21 45 03</w:t>
            </w:r>
          </w:p>
        </w:tc>
        <w:tc>
          <w:tcPr>
            <w:tcW w:w="956" w:type="dxa"/>
            <w:vMerge w:val="restart"/>
            <w:vAlign w:val="center"/>
            <w:hideMark/>
          </w:tcPr>
          <w:p>
            <w:pPr>
              <w:ind w:left="19" w:right="-25"/>
              <w:jc w:val="center"/>
              <w:rPr>
                <w:sz w:val="16"/>
                <w:szCs w:val="16"/>
              </w:rPr>
            </w:pPr>
            <w:r>
              <w:rPr>
                <w:sz w:val="16"/>
                <w:szCs w:val="16"/>
              </w:rPr>
              <w:t>Skaitmeni-</w:t>
            </w:r>
          </w:p>
          <w:p>
            <w:pPr>
              <w:ind w:left="19" w:right="-25"/>
              <w:jc w:val="center"/>
              <w:rPr>
                <w:sz w:val="16"/>
                <w:szCs w:val="16"/>
              </w:rPr>
            </w:pPr>
            <w:r>
              <w:rPr>
                <w:sz w:val="16"/>
                <w:szCs w:val="16"/>
              </w:rPr>
              <w:t>niai klausos aparatai</w:t>
            </w:r>
          </w:p>
        </w:tc>
        <w:tc>
          <w:tcPr>
            <w:tcW w:w="900" w:type="dxa"/>
            <w:vMerge w:val="restart"/>
            <w:vAlign w:val="center"/>
            <w:hideMark/>
          </w:tcPr>
          <w:p>
            <w:pPr>
              <w:ind w:right="-92"/>
              <w:jc w:val="center"/>
              <w:rPr>
                <w:sz w:val="16"/>
                <w:szCs w:val="16"/>
              </w:rPr>
            </w:pPr>
            <w:r>
              <w:rPr>
                <w:sz w:val="16"/>
                <w:szCs w:val="16"/>
              </w:rPr>
              <w:t>KLA-1-2 (tik vaikams)</w:t>
            </w:r>
          </w:p>
        </w:tc>
        <w:tc>
          <w:tcPr>
            <w:tcW w:w="706" w:type="dxa"/>
            <w:vMerge w:val="restart"/>
            <w:vAlign w:val="center"/>
            <w:hideMark/>
          </w:tcPr>
          <w:p>
            <w:pPr>
              <w:ind w:right="-69"/>
              <w:jc w:val="center"/>
              <w:rPr>
                <w:sz w:val="16"/>
                <w:szCs w:val="16"/>
              </w:rPr>
            </w:pPr>
            <w:r>
              <w:rPr>
                <w:sz w:val="16"/>
                <w:szCs w:val="16"/>
              </w:rPr>
              <w:t>126,89</w:t>
            </w:r>
            <w:r>
              <w:rPr>
                <w:sz w:val="16"/>
                <w:szCs w:val="16"/>
                <w:vertAlign w:val="superscript"/>
              </w:rPr>
              <w:t>6</w:t>
            </w:r>
          </w:p>
          <w:p>
            <w:pPr>
              <w:ind w:right="-69"/>
              <w:jc w:val="center"/>
              <w:rPr>
                <w:sz w:val="16"/>
                <w:szCs w:val="16"/>
              </w:rPr>
            </w:pPr>
            <w:r>
              <w:rPr>
                <w:sz w:val="16"/>
                <w:szCs w:val="16"/>
              </w:rPr>
              <w:t>156,89</w:t>
            </w:r>
            <w:r>
              <w:rPr>
                <w:sz w:val="16"/>
                <w:szCs w:val="16"/>
                <w:vertAlign w:val="superscript"/>
              </w:rPr>
              <w:t>7</w:t>
            </w:r>
          </w:p>
        </w:tc>
        <w:tc>
          <w:tcPr>
            <w:tcW w:w="3387" w:type="dxa"/>
            <w:vAlign w:val="center"/>
            <w:hideMark/>
          </w:tcPr>
          <w:p>
            <w:pPr>
              <w:rPr>
                <w:sz w:val="16"/>
                <w:szCs w:val="16"/>
              </w:rPr>
            </w:pPr>
            <w:r>
              <w:rPr>
                <w:sz w:val="16"/>
                <w:szCs w:val="16"/>
              </w:rPr>
              <w:t xml:space="preserve">I69.0 Subarachnoidinio kraujavimo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H90.6 Mišrus kondukcinis ir neurosensorinis prikurtimas, abipusis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H95.0 Pasikartojanti pomastoidektominės ertmės cholesteatoma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H95.1 Kiti pažeidimai po tausojančios vidurinės ausies operacijos (mastoidektomijos)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H95.8 Kiti poprocedūriniai ausies ir speninės ataugos sutrikimai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H91.9 Prikurtimas, nepatikslintas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H91.3 Kurčnebylumas, neklasifikuojamas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H91.2 Staigus idiopatinis prikurtimas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H65.0 Ūminis serozinis vidurinis ostitas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H65.1 Kiti ūminiai nepūlingi viduriniai ostitai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H66.0 Ūminis pūlingas vidurinės ausies uždegimas (ūminis pūlingas vidurinis otitas)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I69.8 Kitų ir nepatikslintų cerebrovaskulinių (smegenų kraujagyslių) ligų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T90.1 Galvos žaizdos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T90.8 Kitų patikslintų galvos sužalojimų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H94.8 Kiti patikslinti ausies pažeidimai sergant ligomis, klasifikuojamomis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Z85.8 Buvę asmeniui kitų organų ir sistemų piktybiniai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Z86.0 Buvę asmeniui kiti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H90.3 Neurosensorinis prikurtimas, abipusis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54</w:t>
            </w:r>
          </w:p>
        </w:tc>
        <w:tc>
          <w:tcPr>
            <w:tcW w:w="790" w:type="dxa"/>
            <w:vMerge w:val="restart"/>
            <w:vAlign w:val="center"/>
            <w:hideMark/>
          </w:tcPr>
          <w:p>
            <w:pPr>
              <w:ind w:left="-189" w:right="-264" w:firstLine="7"/>
              <w:jc w:val="center"/>
              <w:rPr>
                <w:sz w:val="16"/>
                <w:szCs w:val="16"/>
              </w:rPr>
            </w:pPr>
            <w:r>
              <w:rPr>
                <w:sz w:val="16"/>
                <w:szCs w:val="16"/>
              </w:rPr>
              <w:t>21 45 03</w:t>
            </w:r>
          </w:p>
        </w:tc>
        <w:tc>
          <w:tcPr>
            <w:tcW w:w="956" w:type="dxa"/>
            <w:vMerge w:val="restart"/>
            <w:vAlign w:val="center"/>
            <w:hideMark/>
          </w:tcPr>
          <w:p>
            <w:pPr>
              <w:ind w:left="19" w:right="-25"/>
              <w:jc w:val="center"/>
              <w:rPr>
                <w:sz w:val="16"/>
                <w:szCs w:val="16"/>
              </w:rPr>
            </w:pPr>
            <w:r>
              <w:rPr>
                <w:sz w:val="16"/>
                <w:szCs w:val="16"/>
              </w:rPr>
              <w:t>Skaitmeni-</w:t>
            </w:r>
          </w:p>
          <w:p>
            <w:pPr>
              <w:ind w:left="19" w:right="-25"/>
              <w:jc w:val="center"/>
              <w:rPr>
                <w:sz w:val="16"/>
                <w:szCs w:val="16"/>
              </w:rPr>
            </w:pPr>
            <w:r>
              <w:rPr>
                <w:sz w:val="16"/>
                <w:szCs w:val="16"/>
              </w:rPr>
              <w:t>niai klausos aparatai</w:t>
            </w:r>
          </w:p>
        </w:tc>
        <w:tc>
          <w:tcPr>
            <w:tcW w:w="900" w:type="dxa"/>
            <w:vMerge w:val="restart"/>
            <w:vAlign w:val="center"/>
            <w:hideMark/>
          </w:tcPr>
          <w:p>
            <w:pPr>
              <w:ind w:right="-92"/>
              <w:jc w:val="center"/>
              <w:rPr>
                <w:sz w:val="16"/>
                <w:szCs w:val="16"/>
              </w:rPr>
            </w:pPr>
            <w:r>
              <w:rPr>
                <w:sz w:val="16"/>
                <w:szCs w:val="16"/>
              </w:rPr>
              <w:t>KLA-1-3 (tik vaikams)</w:t>
            </w:r>
          </w:p>
        </w:tc>
        <w:tc>
          <w:tcPr>
            <w:tcW w:w="706" w:type="dxa"/>
            <w:vMerge w:val="restart"/>
            <w:vAlign w:val="center"/>
            <w:hideMark/>
          </w:tcPr>
          <w:p>
            <w:pPr>
              <w:ind w:right="-69"/>
              <w:jc w:val="center"/>
              <w:rPr>
                <w:sz w:val="16"/>
                <w:szCs w:val="16"/>
              </w:rPr>
            </w:pPr>
            <w:r>
              <w:rPr>
                <w:sz w:val="16"/>
                <w:szCs w:val="16"/>
              </w:rPr>
              <w:t>151,57</w:t>
            </w:r>
            <w:r>
              <w:rPr>
                <w:sz w:val="16"/>
                <w:szCs w:val="16"/>
                <w:vertAlign w:val="superscript"/>
              </w:rPr>
              <w:t>6</w:t>
            </w:r>
          </w:p>
          <w:p>
            <w:pPr>
              <w:ind w:right="-69"/>
              <w:jc w:val="center"/>
              <w:rPr>
                <w:sz w:val="16"/>
                <w:szCs w:val="16"/>
              </w:rPr>
            </w:pPr>
            <w:r>
              <w:rPr>
                <w:sz w:val="16"/>
                <w:szCs w:val="16"/>
              </w:rPr>
              <w:t>181,57</w:t>
            </w:r>
            <w:r>
              <w:rPr>
                <w:sz w:val="16"/>
                <w:szCs w:val="16"/>
                <w:vertAlign w:val="superscript"/>
              </w:rPr>
              <w:t>7</w:t>
            </w:r>
          </w:p>
        </w:tc>
        <w:tc>
          <w:tcPr>
            <w:tcW w:w="3387" w:type="dxa"/>
            <w:vAlign w:val="center"/>
            <w:hideMark/>
          </w:tcPr>
          <w:p>
            <w:pPr>
              <w:rPr>
                <w:sz w:val="16"/>
                <w:szCs w:val="16"/>
              </w:rPr>
            </w:pPr>
            <w:r>
              <w:rPr>
                <w:sz w:val="16"/>
                <w:szCs w:val="16"/>
              </w:rPr>
              <w:t xml:space="preserve">I69.0 Subarachnoidinio kraujavimo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H90.6 Mišrus kondukcinis ir neurosensorinis prikurtimas, abipusis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H95.0 Pasikartojanti pomastoidektominės ertmės cholesteatoma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H95.1 Kiti pažeidimai po tausojančios vidurinės ausies operacijos (mastoidektomijos)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H95.8 Kiti poprocedūriniai ausies ir speninės ataugos sutrikimai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H91.9 Prikurtimas, nepatikslintas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H91.3 Kurčnebylumas, neklasifikuojamas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H91.2 Staigus idiopatinis prikurtimas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H65.0 Ūminis serozinis vidurinis ostitas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H65.1 Kiti ūminiai nepūlingi viduriniai ostitai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H66.0 Ūminis pūlingas vidurinės ausies uždegimas (ūminis pūlingas vidurinis otitas)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I69.8 Kitų ir nepatikslintų cerebrovaskulinių (smegenų kraujagyslių) ligų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T90.1 Galvos žaizdos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T90.8 Kitų patikslintų galvos sužalojimų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H94.8 Kiti patikslinti ausies pažeidimai sergant ligomis, klasifikuojamomis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Z85.8 Buvę asmeniui kitų organų ir sistemų piktybiniai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Z86.0 Buvę asmeniui kiti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H90.3 Neurosensorinis prikurtimas, abipusis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55</w:t>
            </w:r>
          </w:p>
        </w:tc>
        <w:tc>
          <w:tcPr>
            <w:tcW w:w="790" w:type="dxa"/>
            <w:vMerge w:val="restart"/>
            <w:vAlign w:val="center"/>
            <w:hideMark/>
          </w:tcPr>
          <w:p>
            <w:pPr>
              <w:ind w:left="-189" w:right="-264" w:firstLine="7"/>
              <w:jc w:val="center"/>
              <w:rPr>
                <w:sz w:val="16"/>
                <w:szCs w:val="16"/>
              </w:rPr>
            </w:pPr>
            <w:r>
              <w:rPr>
                <w:sz w:val="16"/>
                <w:szCs w:val="16"/>
              </w:rPr>
              <w:t>21 45 03</w:t>
            </w:r>
          </w:p>
        </w:tc>
        <w:tc>
          <w:tcPr>
            <w:tcW w:w="956" w:type="dxa"/>
            <w:vMerge w:val="restart"/>
            <w:vAlign w:val="center"/>
            <w:hideMark/>
          </w:tcPr>
          <w:p>
            <w:pPr>
              <w:ind w:left="19" w:right="-25"/>
              <w:jc w:val="center"/>
              <w:rPr>
                <w:sz w:val="16"/>
                <w:szCs w:val="16"/>
              </w:rPr>
            </w:pPr>
            <w:r>
              <w:rPr>
                <w:sz w:val="16"/>
                <w:szCs w:val="16"/>
              </w:rPr>
              <w:t>Skaitmeni-</w:t>
            </w:r>
          </w:p>
          <w:p>
            <w:pPr>
              <w:ind w:left="19" w:right="-25"/>
              <w:jc w:val="center"/>
              <w:rPr>
                <w:sz w:val="16"/>
                <w:szCs w:val="16"/>
              </w:rPr>
            </w:pPr>
            <w:r>
              <w:rPr>
                <w:sz w:val="16"/>
                <w:szCs w:val="16"/>
              </w:rPr>
              <w:t>niai klausos aparatai</w:t>
            </w:r>
          </w:p>
        </w:tc>
        <w:tc>
          <w:tcPr>
            <w:tcW w:w="900" w:type="dxa"/>
            <w:vMerge w:val="restart"/>
            <w:vAlign w:val="center"/>
            <w:hideMark/>
          </w:tcPr>
          <w:p>
            <w:pPr>
              <w:ind w:right="-92"/>
              <w:jc w:val="center"/>
              <w:rPr>
                <w:sz w:val="16"/>
                <w:szCs w:val="16"/>
              </w:rPr>
            </w:pPr>
            <w:r>
              <w:rPr>
                <w:sz w:val="16"/>
                <w:szCs w:val="16"/>
              </w:rPr>
              <w:t>KLA-1-4 (tik vaikams)</w:t>
            </w:r>
          </w:p>
        </w:tc>
        <w:tc>
          <w:tcPr>
            <w:tcW w:w="706" w:type="dxa"/>
            <w:vMerge w:val="restart"/>
            <w:vAlign w:val="center"/>
            <w:hideMark/>
          </w:tcPr>
          <w:p>
            <w:pPr>
              <w:ind w:right="-69"/>
              <w:jc w:val="center"/>
              <w:rPr>
                <w:sz w:val="16"/>
                <w:szCs w:val="16"/>
              </w:rPr>
            </w:pPr>
            <w:r>
              <w:rPr>
                <w:sz w:val="16"/>
                <w:szCs w:val="16"/>
              </w:rPr>
              <w:t>205,28</w:t>
            </w:r>
            <w:r>
              <w:rPr>
                <w:sz w:val="16"/>
                <w:szCs w:val="16"/>
                <w:vertAlign w:val="superscript"/>
              </w:rPr>
              <w:t>6</w:t>
            </w:r>
          </w:p>
          <w:p>
            <w:pPr>
              <w:ind w:right="-69"/>
              <w:jc w:val="center"/>
              <w:rPr>
                <w:sz w:val="16"/>
                <w:szCs w:val="16"/>
              </w:rPr>
            </w:pPr>
            <w:r>
              <w:rPr>
                <w:sz w:val="16"/>
                <w:szCs w:val="16"/>
              </w:rPr>
              <w:t>235,28</w:t>
            </w:r>
            <w:r>
              <w:rPr>
                <w:sz w:val="16"/>
                <w:szCs w:val="16"/>
                <w:vertAlign w:val="superscript"/>
              </w:rPr>
              <w:t>7</w:t>
            </w:r>
          </w:p>
        </w:tc>
        <w:tc>
          <w:tcPr>
            <w:tcW w:w="3387" w:type="dxa"/>
            <w:vAlign w:val="center"/>
            <w:hideMark/>
          </w:tcPr>
          <w:p>
            <w:pPr>
              <w:rPr>
                <w:sz w:val="16"/>
                <w:szCs w:val="16"/>
              </w:rPr>
            </w:pPr>
            <w:r>
              <w:rPr>
                <w:sz w:val="16"/>
                <w:szCs w:val="16"/>
              </w:rPr>
              <w:t xml:space="preserve">I69.0 Subarachnoidinio kraujavimo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H90.6 Mišrus kondukcinis ir neurosensorinis prikurtimas, abipusis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H95.0 Pasikartojanti pomastoidektominės ertmės cholesteatoma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90"/>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H95.1 Kiti pažeidimai po tausojančios vidurinės ausies operacijos (mastoidektomijos)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H95.8 Kiti poprocedūriniai ausies ir speninės ataugos sutrikimai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H91.9 Prikurtimas, nepatikslintas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H91.3 Kurčnebylumas, neklasifikuojamas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H91.2 Staigus idiopatinis prikurtimas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H65.0 Ūminis serozinis vidurinis ostitas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H65.1 Kiti ūminiai nepūlingi viduriniai ostitai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H66.0 Ūminis pūlingas vidurinės ausies uždegimas (ūminis pūlingas vidurinis otitas)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I69.8 Kitų ir nepatikslintų cerebrovaskulinių (smegenų kraujagyslių) ligų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T90.1 Galvos žaizdos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T90.8 Kitų patikslintų galvos sužalojimų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H94.8 Kiti patikslinti ausies pažeidimai sergant ligomis, klasifikuojamomis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Z85.8 Buvę asmeniui kitų organų ir sistemų piktybiniai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Z86.0 Buvę asmeniui kiti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H90.3 Neurosensorinis prikurtimas, abipusis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56</w:t>
            </w:r>
          </w:p>
        </w:tc>
        <w:tc>
          <w:tcPr>
            <w:tcW w:w="790" w:type="dxa"/>
            <w:vMerge w:val="restart"/>
            <w:vAlign w:val="center"/>
            <w:hideMark/>
          </w:tcPr>
          <w:p>
            <w:pPr>
              <w:ind w:left="-189" w:right="-264" w:firstLine="7"/>
              <w:jc w:val="center"/>
              <w:rPr>
                <w:sz w:val="16"/>
                <w:szCs w:val="16"/>
              </w:rPr>
            </w:pPr>
            <w:r>
              <w:rPr>
                <w:sz w:val="16"/>
                <w:szCs w:val="16"/>
              </w:rPr>
              <w:t>21 45 03</w:t>
            </w:r>
          </w:p>
        </w:tc>
        <w:tc>
          <w:tcPr>
            <w:tcW w:w="956" w:type="dxa"/>
            <w:vMerge w:val="restart"/>
            <w:vAlign w:val="center"/>
            <w:hideMark/>
          </w:tcPr>
          <w:p>
            <w:pPr>
              <w:ind w:left="19" w:right="-25"/>
              <w:jc w:val="center"/>
              <w:rPr>
                <w:sz w:val="16"/>
                <w:szCs w:val="16"/>
              </w:rPr>
            </w:pPr>
            <w:r>
              <w:rPr>
                <w:sz w:val="16"/>
                <w:szCs w:val="16"/>
              </w:rPr>
              <w:t>Skaitmeni-</w:t>
            </w:r>
          </w:p>
          <w:p>
            <w:pPr>
              <w:ind w:left="19" w:right="-25"/>
              <w:jc w:val="center"/>
              <w:rPr>
                <w:sz w:val="16"/>
                <w:szCs w:val="16"/>
              </w:rPr>
            </w:pPr>
            <w:r>
              <w:rPr>
                <w:sz w:val="16"/>
                <w:szCs w:val="16"/>
              </w:rPr>
              <w:t>niai klausos aparatai</w:t>
            </w:r>
          </w:p>
        </w:tc>
        <w:tc>
          <w:tcPr>
            <w:tcW w:w="900" w:type="dxa"/>
            <w:vMerge w:val="restart"/>
            <w:vAlign w:val="center"/>
            <w:hideMark/>
          </w:tcPr>
          <w:p>
            <w:pPr>
              <w:ind w:right="-92"/>
              <w:jc w:val="center"/>
              <w:rPr>
                <w:sz w:val="16"/>
                <w:szCs w:val="16"/>
              </w:rPr>
            </w:pPr>
            <w:r>
              <w:rPr>
                <w:sz w:val="16"/>
                <w:szCs w:val="16"/>
              </w:rPr>
              <w:t>KLA-2-1 (tik suaugusie-siems)</w:t>
            </w:r>
          </w:p>
        </w:tc>
        <w:tc>
          <w:tcPr>
            <w:tcW w:w="706" w:type="dxa"/>
            <w:vMerge w:val="restart"/>
            <w:vAlign w:val="center"/>
            <w:hideMark/>
          </w:tcPr>
          <w:p>
            <w:pPr>
              <w:ind w:right="-69"/>
              <w:jc w:val="center"/>
              <w:rPr>
                <w:sz w:val="16"/>
                <w:szCs w:val="16"/>
              </w:rPr>
            </w:pPr>
            <w:r>
              <w:rPr>
                <w:sz w:val="16"/>
                <w:szCs w:val="16"/>
              </w:rPr>
              <w:t>53,34</w:t>
            </w:r>
            <w:r>
              <w:rPr>
                <w:sz w:val="16"/>
                <w:szCs w:val="16"/>
                <w:vertAlign w:val="superscript"/>
              </w:rPr>
              <w:t>6</w:t>
            </w:r>
          </w:p>
          <w:p>
            <w:pPr>
              <w:ind w:right="-69"/>
              <w:jc w:val="center"/>
              <w:rPr>
                <w:sz w:val="16"/>
                <w:szCs w:val="16"/>
              </w:rPr>
            </w:pPr>
            <w:r>
              <w:rPr>
                <w:sz w:val="16"/>
                <w:szCs w:val="16"/>
              </w:rPr>
              <w:t>83,34</w:t>
            </w:r>
            <w:r>
              <w:rPr>
                <w:sz w:val="16"/>
                <w:szCs w:val="16"/>
                <w:vertAlign w:val="superscript"/>
              </w:rPr>
              <w:t>7</w:t>
            </w:r>
          </w:p>
        </w:tc>
        <w:tc>
          <w:tcPr>
            <w:tcW w:w="3387" w:type="dxa"/>
            <w:vAlign w:val="center"/>
            <w:hideMark/>
          </w:tcPr>
          <w:p>
            <w:pPr>
              <w:rPr>
                <w:sz w:val="16"/>
                <w:szCs w:val="16"/>
              </w:rPr>
            </w:pPr>
            <w:r>
              <w:rPr>
                <w:sz w:val="16"/>
                <w:szCs w:val="16"/>
              </w:rPr>
              <w:t xml:space="preserve">I69.0 Subarachnoidinio kraujavimo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H90.6 Mišrus kondukcinis ir neurosensorinis prikurtimas, abipusis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H95.0 Pasikartojanti pomastoidektominės ertmės cholesteatoma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H95.1 Kiti pažeidimai po tausojančios vidurinės ausies operacijos (mastoidektomijos)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H95.8 Kiti poprocedūriniai ausies ir speninės ataugos sutrikimai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H91.9 Prikurtimas, nepatikslintas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H91.3 Kurčnebylumas, neklasifikuojamas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H91.2 Staigus idiopatinis prikurtimas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H65.0 Ūminis serozinis vidurinis ostitas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H65.1 Kiti ūminiai nepūlingi viduriniai ostitai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H66.0 Ūminis pūlingas vidurinės ausies uždegimas (ūminis pūlingas vidurinis otitas)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I69.8 Kitų ir nepatikslintų cerebrovaskulinių (smegenų kraujagyslių) ligų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T90.1 Galvos žaizdos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T90.8 Kitų patikslintų galvos sužalojimų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H94.8 Kiti patikslinti ausies pažeidimai sergant ligomis, klasifikuojamomis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Z85.8 Buvę asmeniui kitų organų ir sistemų piktybiniai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Z86.0 Buvę asmeniui kiti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H90.3 Neurosensorinis prikurtimas, abipusis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noWrap/>
            <w:vAlign w:val="center"/>
            <w:hideMark/>
          </w:tcPr>
          <w:p>
            <w:pPr>
              <w:rPr>
                <w:sz w:val="16"/>
                <w:szCs w:val="16"/>
              </w:rPr>
            </w:pPr>
            <w:r>
              <w:rPr>
                <w:sz w:val="16"/>
                <w:szCs w:val="16"/>
              </w:rPr>
              <w:t>H91.1 Senatvinis kurtumas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57</w:t>
            </w:r>
          </w:p>
        </w:tc>
        <w:tc>
          <w:tcPr>
            <w:tcW w:w="790" w:type="dxa"/>
            <w:vMerge w:val="restart"/>
            <w:vAlign w:val="center"/>
            <w:hideMark/>
          </w:tcPr>
          <w:p>
            <w:pPr>
              <w:ind w:left="-189" w:right="-264" w:firstLine="7"/>
              <w:jc w:val="center"/>
              <w:rPr>
                <w:sz w:val="16"/>
                <w:szCs w:val="16"/>
              </w:rPr>
            </w:pPr>
            <w:r>
              <w:rPr>
                <w:sz w:val="16"/>
                <w:szCs w:val="16"/>
              </w:rPr>
              <w:t>21 45 03</w:t>
            </w:r>
          </w:p>
        </w:tc>
        <w:tc>
          <w:tcPr>
            <w:tcW w:w="956" w:type="dxa"/>
            <w:vMerge w:val="restart"/>
            <w:vAlign w:val="center"/>
            <w:hideMark/>
          </w:tcPr>
          <w:p>
            <w:pPr>
              <w:ind w:left="19" w:right="-25"/>
              <w:jc w:val="center"/>
              <w:rPr>
                <w:sz w:val="16"/>
                <w:szCs w:val="16"/>
              </w:rPr>
            </w:pPr>
            <w:r>
              <w:rPr>
                <w:sz w:val="16"/>
                <w:szCs w:val="16"/>
              </w:rPr>
              <w:t>Skaitmeni-</w:t>
            </w:r>
          </w:p>
          <w:p>
            <w:pPr>
              <w:ind w:left="19" w:right="-25"/>
              <w:jc w:val="center"/>
              <w:rPr>
                <w:sz w:val="16"/>
                <w:szCs w:val="16"/>
              </w:rPr>
            </w:pPr>
            <w:r>
              <w:rPr>
                <w:sz w:val="16"/>
                <w:szCs w:val="16"/>
              </w:rPr>
              <w:t>niai klausos aparatai</w:t>
            </w:r>
          </w:p>
        </w:tc>
        <w:tc>
          <w:tcPr>
            <w:tcW w:w="900" w:type="dxa"/>
            <w:vMerge w:val="restart"/>
            <w:vAlign w:val="center"/>
            <w:hideMark/>
          </w:tcPr>
          <w:p>
            <w:pPr>
              <w:ind w:right="-92"/>
              <w:jc w:val="center"/>
              <w:rPr>
                <w:sz w:val="16"/>
                <w:szCs w:val="16"/>
              </w:rPr>
            </w:pPr>
            <w:r>
              <w:rPr>
                <w:sz w:val="16"/>
                <w:szCs w:val="16"/>
              </w:rPr>
              <w:t>KLA-2-2 (tik suaugusie-siems)</w:t>
            </w:r>
          </w:p>
        </w:tc>
        <w:tc>
          <w:tcPr>
            <w:tcW w:w="706" w:type="dxa"/>
            <w:vMerge w:val="restart"/>
            <w:vAlign w:val="center"/>
            <w:hideMark/>
          </w:tcPr>
          <w:p>
            <w:pPr>
              <w:ind w:right="-69"/>
              <w:jc w:val="center"/>
              <w:rPr>
                <w:sz w:val="16"/>
                <w:szCs w:val="16"/>
              </w:rPr>
            </w:pPr>
            <w:r>
              <w:rPr>
                <w:sz w:val="16"/>
                <w:szCs w:val="16"/>
              </w:rPr>
              <w:t>74,07</w:t>
            </w:r>
            <w:r>
              <w:rPr>
                <w:sz w:val="16"/>
                <w:szCs w:val="16"/>
                <w:vertAlign w:val="superscript"/>
              </w:rPr>
              <w:t>6</w:t>
            </w:r>
          </w:p>
          <w:p>
            <w:pPr>
              <w:ind w:right="-69"/>
              <w:jc w:val="center"/>
              <w:rPr>
                <w:sz w:val="16"/>
                <w:szCs w:val="16"/>
              </w:rPr>
            </w:pPr>
            <w:r>
              <w:rPr>
                <w:sz w:val="16"/>
                <w:szCs w:val="16"/>
              </w:rPr>
              <w:t>104,07</w:t>
            </w:r>
            <w:r>
              <w:rPr>
                <w:sz w:val="16"/>
                <w:szCs w:val="16"/>
                <w:vertAlign w:val="superscript"/>
              </w:rPr>
              <w:t>7</w:t>
            </w:r>
          </w:p>
        </w:tc>
        <w:tc>
          <w:tcPr>
            <w:tcW w:w="3387" w:type="dxa"/>
            <w:vAlign w:val="center"/>
            <w:hideMark/>
          </w:tcPr>
          <w:p>
            <w:pPr>
              <w:rPr>
                <w:sz w:val="16"/>
                <w:szCs w:val="16"/>
              </w:rPr>
            </w:pPr>
            <w:r>
              <w:rPr>
                <w:sz w:val="16"/>
                <w:szCs w:val="16"/>
              </w:rPr>
              <w:t xml:space="preserve">I69.0 Subarachnoidinio kraujavimo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H90.6 Mišrus kondukcinis ir neurosensorinis prikurtimas, abipusis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H95.0 Pasikartojanti pomastoidektominės ertmės cholesteatoma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H95.1 Kiti pažeidimai po tausojančios vidurinės ausies operacijos (mastoidektomijos)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H95.8 Kiti poprocedūriniai ausies ir speninės ataugos sutrikimai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H91.9 Prikurtimas, nepatikslintas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H91.3 Kurčnebylumas, neklasifikuojamas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H91.2 Staigus idiopatinis prikurtimas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H65.0 Ūminis serozinis vidurinis ostitas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H65.1 Kiti ūminiai nepūlingi viduriniai ostitai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H66.0 Ūminis pūlingas vidurinės ausies uždegimas (ūminis pūlingas vidurinis otitas)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I69.8 Kitų ir nepatikslintų cerebrovaskulinių (smegenų kraujagyslių) ligų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T90.1 Galvos žaizdos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T90.8 Kitų patikslintų galvos sužalojimų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H94.8 Kiti patikslinti ausies pažeidimai sergant ligomis, klasifikuojamomis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Z85.8 Buvę asmeniui kitų organų ir sistemų piktybiniai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Z86.0 Buvę asmeniui kiti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H90.3 Neurosensorinis prikurtimas, abipusis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noWrap/>
            <w:vAlign w:val="center"/>
            <w:hideMark/>
          </w:tcPr>
          <w:p>
            <w:pPr>
              <w:rPr>
                <w:sz w:val="16"/>
                <w:szCs w:val="16"/>
              </w:rPr>
            </w:pPr>
            <w:r>
              <w:rPr>
                <w:sz w:val="16"/>
                <w:szCs w:val="16"/>
              </w:rPr>
              <w:t>H91.1 Senatvinis kurtumas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58</w:t>
            </w:r>
          </w:p>
        </w:tc>
        <w:tc>
          <w:tcPr>
            <w:tcW w:w="790" w:type="dxa"/>
            <w:vMerge w:val="restart"/>
            <w:vAlign w:val="center"/>
            <w:hideMark/>
          </w:tcPr>
          <w:p>
            <w:pPr>
              <w:ind w:left="-189" w:right="-264" w:firstLine="7"/>
              <w:jc w:val="center"/>
              <w:rPr>
                <w:sz w:val="16"/>
                <w:szCs w:val="16"/>
              </w:rPr>
            </w:pPr>
            <w:r>
              <w:rPr>
                <w:sz w:val="16"/>
                <w:szCs w:val="16"/>
              </w:rPr>
              <w:t>21 45 03</w:t>
            </w:r>
          </w:p>
        </w:tc>
        <w:tc>
          <w:tcPr>
            <w:tcW w:w="956" w:type="dxa"/>
            <w:vMerge w:val="restart"/>
            <w:vAlign w:val="center"/>
            <w:hideMark/>
          </w:tcPr>
          <w:p>
            <w:pPr>
              <w:ind w:left="19" w:right="-25"/>
              <w:jc w:val="center"/>
              <w:rPr>
                <w:sz w:val="16"/>
                <w:szCs w:val="16"/>
              </w:rPr>
            </w:pPr>
            <w:r>
              <w:rPr>
                <w:sz w:val="16"/>
                <w:szCs w:val="16"/>
              </w:rPr>
              <w:t>Skaitmeni-</w:t>
            </w:r>
          </w:p>
          <w:p>
            <w:pPr>
              <w:ind w:left="19" w:right="-25"/>
              <w:jc w:val="center"/>
              <w:rPr>
                <w:sz w:val="16"/>
                <w:szCs w:val="16"/>
              </w:rPr>
            </w:pPr>
            <w:r>
              <w:rPr>
                <w:sz w:val="16"/>
                <w:szCs w:val="16"/>
              </w:rPr>
              <w:t>niai klausos aparatai</w:t>
            </w:r>
          </w:p>
        </w:tc>
        <w:tc>
          <w:tcPr>
            <w:tcW w:w="900" w:type="dxa"/>
            <w:vMerge w:val="restart"/>
            <w:vAlign w:val="center"/>
            <w:hideMark/>
          </w:tcPr>
          <w:p>
            <w:pPr>
              <w:ind w:right="-92"/>
              <w:jc w:val="center"/>
              <w:rPr>
                <w:sz w:val="16"/>
                <w:szCs w:val="16"/>
              </w:rPr>
            </w:pPr>
            <w:r>
              <w:rPr>
                <w:sz w:val="16"/>
                <w:szCs w:val="16"/>
              </w:rPr>
              <w:t>KLA-2-3 (tik suaugusie-siems)</w:t>
            </w:r>
          </w:p>
        </w:tc>
        <w:tc>
          <w:tcPr>
            <w:tcW w:w="706" w:type="dxa"/>
            <w:vMerge w:val="restart"/>
            <w:vAlign w:val="center"/>
            <w:hideMark/>
          </w:tcPr>
          <w:p>
            <w:pPr>
              <w:ind w:right="-69"/>
              <w:jc w:val="center"/>
              <w:rPr>
                <w:sz w:val="16"/>
                <w:szCs w:val="16"/>
              </w:rPr>
            </w:pPr>
            <w:r>
              <w:rPr>
                <w:sz w:val="16"/>
                <w:szCs w:val="16"/>
              </w:rPr>
              <w:t>77,45</w:t>
            </w:r>
            <w:r>
              <w:rPr>
                <w:sz w:val="16"/>
                <w:szCs w:val="16"/>
                <w:vertAlign w:val="superscript"/>
              </w:rPr>
              <w:t>6</w:t>
            </w:r>
          </w:p>
          <w:p>
            <w:pPr>
              <w:ind w:right="-69"/>
              <w:jc w:val="center"/>
              <w:rPr>
                <w:sz w:val="16"/>
                <w:szCs w:val="16"/>
              </w:rPr>
            </w:pPr>
            <w:r>
              <w:rPr>
                <w:sz w:val="16"/>
                <w:szCs w:val="16"/>
              </w:rPr>
              <w:t>107,45</w:t>
            </w:r>
            <w:r>
              <w:rPr>
                <w:sz w:val="16"/>
                <w:szCs w:val="16"/>
                <w:vertAlign w:val="superscript"/>
              </w:rPr>
              <w:t>7</w:t>
            </w:r>
          </w:p>
        </w:tc>
        <w:tc>
          <w:tcPr>
            <w:tcW w:w="3387" w:type="dxa"/>
            <w:vAlign w:val="center"/>
            <w:hideMark/>
          </w:tcPr>
          <w:p>
            <w:pPr>
              <w:rPr>
                <w:sz w:val="16"/>
                <w:szCs w:val="16"/>
              </w:rPr>
            </w:pPr>
            <w:r>
              <w:rPr>
                <w:sz w:val="16"/>
                <w:szCs w:val="16"/>
              </w:rPr>
              <w:t xml:space="preserve">I69.0 Subarachnoidinio kraujavimo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H90.6 Mišrus kondukcinis ir neurosensorinis prikurtimas, abipusis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H95.0 Pasikartojanti pomastoidektominės ertmės cholesteatoma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38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H95.1 Kiti pažeidimai po tausojančios vidurinės ausies operacijos (mastoidektomijos)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H95.8 Kiti poprocedūriniai ausies ir speninės ataugos sutrikimai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H91.9 Prikurtimas, nepatikslintas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H91.3 Kurčnebylumas, neklasifikuojamas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H91.2 Staigus idiopatinis prikurtimas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H65.0 Ūminis serozinis vidurinis ostitas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H65.1 Kiti ūminiai nepūlingi viduriniai ostitai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H66.0 Ūminis pūlingas vidurinės ausies uždegimas (ūminis pūlingas vidurinis otitas)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I69.8 Kitų ir nepatikslintų cerebrovaskulinių (smegenų kraujagyslių) ligų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T90.1 Galvos žaizdos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T90.8 Kitų patikslintų galvos sužalojimų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H94.8 Kiti patikslinti ausies pažeidimai sergant ligomis, klasifikuojamomis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Z85.8 Buvę asmeniui kitų organų ir sistemų piktybiniai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Z86.0 Buvę asmeniui kiti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H90.3 Neurosensorinis prikurtimas, abipusis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noWrap/>
            <w:vAlign w:val="center"/>
            <w:hideMark/>
          </w:tcPr>
          <w:p>
            <w:pPr>
              <w:rPr>
                <w:sz w:val="16"/>
                <w:szCs w:val="16"/>
              </w:rPr>
            </w:pPr>
            <w:r>
              <w:rPr>
                <w:sz w:val="16"/>
                <w:szCs w:val="16"/>
              </w:rPr>
              <w:t>H91.1 Senatvinis kurtumas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restart"/>
            <w:vAlign w:val="center"/>
            <w:hideMark/>
          </w:tcPr>
          <w:p>
            <w:pPr>
              <w:ind w:left="-114" w:right="-133"/>
              <w:jc w:val="center"/>
              <w:rPr>
                <w:sz w:val="16"/>
                <w:szCs w:val="16"/>
              </w:rPr>
            </w:pPr>
            <w:r>
              <w:rPr>
                <w:sz w:val="16"/>
                <w:szCs w:val="16"/>
              </w:rPr>
              <w:t>59</w:t>
            </w:r>
          </w:p>
        </w:tc>
        <w:tc>
          <w:tcPr>
            <w:tcW w:w="790" w:type="dxa"/>
            <w:vMerge w:val="restart"/>
            <w:vAlign w:val="center"/>
            <w:hideMark/>
          </w:tcPr>
          <w:p>
            <w:pPr>
              <w:ind w:left="-189" w:right="-264" w:firstLine="7"/>
              <w:jc w:val="center"/>
              <w:rPr>
                <w:sz w:val="16"/>
                <w:szCs w:val="16"/>
              </w:rPr>
            </w:pPr>
            <w:r>
              <w:rPr>
                <w:sz w:val="16"/>
                <w:szCs w:val="16"/>
              </w:rPr>
              <w:t>21 45 03</w:t>
            </w:r>
          </w:p>
        </w:tc>
        <w:tc>
          <w:tcPr>
            <w:tcW w:w="956" w:type="dxa"/>
            <w:vMerge w:val="restart"/>
            <w:vAlign w:val="center"/>
            <w:hideMark/>
          </w:tcPr>
          <w:p>
            <w:pPr>
              <w:ind w:left="19" w:right="-25"/>
              <w:jc w:val="center"/>
              <w:rPr>
                <w:sz w:val="16"/>
                <w:szCs w:val="16"/>
              </w:rPr>
            </w:pPr>
            <w:r>
              <w:rPr>
                <w:sz w:val="16"/>
                <w:szCs w:val="16"/>
              </w:rPr>
              <w:t>Skaitmeni-</w:t>
            </w:r>
          </w:p>
          <w:p>
            <w:pPr>
              <w:ind w:left="19" w:right="-25"/>
              <w:jc w:val="center"/>
              <w:rPr>
                <w:sz w:val="16"/>
                <w:szCs w:val="16"/>
              </w:rPr>
            </w:pPr>
            <w:r>
              <w:rPr>
                <w:sz w:val="16"/>
                <w:szCs w:val="16"/>
              </w:rPr>
              <w:t>niai klausos aparatai</w:t>
            </w:r>
          </w:p>
        </w:tc>
        <w:tc>
          <w:tcPr>
            <w:tcW w:w="900" w:type="dxa"/>
            <w:vMerge w:val="restart"/>
            <w:vAlign w:val="center"/>
            <w:hideMark/>
          </w:tcPr>
          <w:p>
            <w:pPr>
              <w:ind w:right="-92"/>
              <w:jc w:val="center"/>
              <w:rPr>
                <w:sz w:val="16"/>
                <w:szCs w:val="16"/>
              </w:rPr>
            </w:pPr>
            <w:r>
              <w:rPr>
                <w:sz w:val="16"/>
                <w:szCs w:val="16"/>
              </w:rPr>
              <w:t>KLA-3-1 (tik suaugusie-siems)</w:t>
            </w:r>
          </w:p>
        </w:tc>
        <w:tc>
          <w:tcPr>
            <w:tcW w:w="706" w:type="dxa"/>
            <w:vMerge w:val="restart"/>
            <w:vAlign w:val="center"/>
            <w:hideMark/>
          </w:tcPr>
          <w:p>
            <w:pPr>
              <w:ind w:right="-69"/>
              <w:jc w:val="center"/>
              <w:rPr>
                <w:sz w:val="16"/>
                <w:szCs w:val="16"/>
              </w:rPr>
            </w:pPr>
            <w:r>
              <w:rPr>
                <w:sz w:val="16"/>
                <w:szCs w:val="16"/>
              </w:rPr>
              <w:t>80,33</w:t>
            </w:r>
            <w:r>
              <w:rPr>
                <w:sz w:val="16"/>
                <w:szCs w:val="16"/>
                <w:vertAlign w:val="superscript"/>
              </w:rPr>
              <w:t>6</w:t>
            </w:r>
          </w:p>
          <w:p>
            <w:pPr>
              <w:ind w:right="-69"/>
              <w:jc w:val="center"/>
              <w:rPr>
                <w:sz w:val="16"/>
                <w:szCs w:val="16"/>
              </w:rPr>
            </w:pPr>
            <w:r>
              <w:rPr>
                <w:sz w:val="16"/>
                <w:szCs w:val="16"/>
              </w:rPr>
              <w:t>110,33</w:t>
            </w:r>
            <w:r>
              <w:rPr>
                <w:sz w:val="16"/>
                <w:szCs w:val="16"/>
                <w:vertAlign w:val="superscript"/>
              </w:rPr>
              <w:t>7</w:t>
            </w:r>
          </w:p>
        </w:tc>
        <w:tc>
          <w:tcPr>
            <w:tcW w:w="3387" w:type="dxa"/>
            <w:vAlign w:val="center"/>
            <w:hideMark/>
          </w:tcPr>
          <w:p>
            <w:pPr>
              <w:rPr>
                <w:sz w:val="16"/>
                <w:szCs w:val="16"/>
              </w:rPr>
            </w:pPr>
            <w:r>
              <w:rPr>
                <w:sz w:val="16"/>
                <w:szCs w:val="16"/>
              </w:rPr>
              <w:t xml:space="preserve">I69.0 Subarachnoidinio kraujavimo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H90.6 Mišrus kondukcinis ir neurosensorinis prikurtimas, abipusis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H95.0 Pasikartojanti pomastoidektominės ertmės cholesteatoma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61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H95.1 Kiti pažeidimai po tausojančios vidurinės ausies operacijos (mastoidektomijos)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H95.8 Kiti poprocedūriniai ausies ir speninės ataugos sutrikimai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H91.9 Prikurtimas, nepatikslintas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H91.3 Kurčnebylumas, neklasifikuojamas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H91.2 Staigus idiopatinis prikurtimas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H65.0 Ūminis serozinis vidurinis ostitas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H65.1 Kiti ūminiai nepūlingi viduriniai ostitai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H66.0 Ūminis pūlingas vidurinės ausies uždegimas (ūminis pūlingas vidurinis otitas)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I69.8 Kitų ir nepatikslintų cerebrovaskulinių (smegenų kraujagyslių) ligų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T90.1 Galvos žaizdos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T90.8 Kitų patikslintų galvos sužalojimų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H94.8 Kiti patikslinti ausies pažeidimai sergant ligomis, klasifikuojamomis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Z85.8 Buvę asmeniui kitų organų ir sistemų piktybiniai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Z86.0 Buvę asmeniui kiti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H90.3 Neurosensorinis prikurtimas, abipusis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noWrap/>
            <w:vAlign w:val="center"/>
            <w:hideMark/>
          </w:tcPr>
          <w:p>
            <w:pPr>
              <w:rPr>
                <w:sz w:val="16"/>
                <w:szCs w:val="16"/>
              </w:rPr>
            </w:pPr>
            <w:r>
              <w:rPr>
                <w:sz w:val="16"/>
                <w:szCs w:val="16"/>
              </w:rPr>
              <w:t>H91.1 Senatvinis kurtumas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42"/>
        </w:trPr>
        <w:tc>
          <w:tcPr>
            <w:tcW w:w="369" w:type="dxa"/>
            <w:vMerge w:val="restart"/>
            <w:vAlign w:val="center"/>
            <w:hideMark/>
          </w:tcPr>
          <w:p>
            <w:pPr>
              <w:ind w:left="-114" w:right="-133"/>
              <w:jc w:val="center"/>
              <w:rPr>
                <w:sz w:val="16"/>
                <w:szCs w:val="16"/>
              </w:rPr>
            </w:pPr>
            <w:r>
              <w:rPr>
                <w:sz w:val="16"/>
                <w:szCs w:val="16"/>
              </w:rPr>
              <w:t>60</w:t>
            </w:r>
          </w:p>
        </w:tc>
        <w:tc>
          <w:tcPr>
            <w:tcW w:w="790" w:type="dxa"/>
            <w:vMerge w:val="restart"/>
            <w:vAlign w:val="center"/>
            <w:hideMark/>
          </w:tcPr>
          <w:p>
            <w:pPr>
              <w:ind w:left="-189" w:right="-264" w:firstLine="7"/>
              <w:jc w:val="center"/>
              <w:rPr>
                <w:sz w:val="16"/>
                <w:szCs w:val="16"/>
              </w:rPr>
            </w:pPr>
            <w:r>
              <w:rPr>
                <w:sz w:val="16"/>
                <w:szCs w:val="16"/>
              </w:rPr>
              <w:t>21 45 03</w:t>
            </w:r>
          </w:p>
        </w:tc>
        <w:tc>
          <w:tcPr>
            <w:tcW w:w="956" w:type="dxa"/>
            <w:vMerge w:val="restart"/>
            <w:vAlign w:val="center"/>
            <w:hideMark/>
          </w:tcPr>
          <w:p>
            <w:pPr>
              <w:ind w:left="19" w:right="-25"/>
              <w:jc w:val="center"/>
              <w:rPr>
                <w:sz w:val="16"/>
                <w:szCs w:val="16"/>
              </w:rPr>
            </w:pPr>
            <w:r>
              <w:rPr>
                <w:sz w:val="16"/>
                <w:szCs w:val="16"/>
              </w:rPr>
              <w:t>Skaitmeni-</w:t>
            </w:r>
          </w:p>
          <w:p>
            <w:pPr>
              <w:ind w:left="19" w:right="-25"/>
              <w:jc w:val="center"/>
              <w:rPr>
                <w:sz w:val="16"/>
                <w:szCs w:val="16"/>
              </w:rPr>
            </w:pPr>
            <w:r>
              <w:rPr>
                <w:sz w:val="16"/>
                <w:szCs w:val="16"/>
              </w:rPr>
              <w:t>niai klausos aparatai</w:t>
            </w:r>
          </w:p>
        </w:tc>
        <w:tc>
          <w:tcPr>
            <w:tcW w:w="900" w:type="dxa"/>
            <w:vMerge w:val="restart"/>
            <w:vAlign w:val="center"/>
            <w:hideMark/>
          </w:tcPr>
          <w:p>
            <w:pPr>
              <w:ind w:right="-92"/>
              <w:jc w:val="center"/>
              <w:rPr>
                <w:sz w:val="16"/>
                <w:szCs w:val="16"/>
              </w:rPr>
            </w:pPr>
            <w:r>
              <w:rPr>
                <w:sz w:val="16"/>
                <w:szCs w:val="16"/>
              </w:rPr>
              <w:t>KLA-3-2 (tik suaugusie-siems)</w:t>
            </w:r>
          </w:p>
        </w:tc>
        <w:tc>
          <w:tcPr>
            <w:tcW w:w="706" w:type="dxa"/>
            <w:vMerge w:val="restart"/>
            <w:vAlign w:val="center"/>
            <w:hideMark/>
          </w:tcPr>
          <w:p>
            <w:pPr>
              <w:ind w:right="-69"/>
              <w:jc w:val="center"/>
              <w:rPr>
                <w:sz w:val="16"/>
                <w:szCs w:val="16"/>
              </w:rPr>
            </w:pPr>
            <w:r>
              <w:rPr>
                <w:sz w:val="16"/>
                <w:szCs w:val="16"/>
              </w:rPr>
              <w:t>114,91</w:t>
            </w:r>
            <w:r>
              <w:rPr>
                <w:sz w:val="16"/>
                <w:szCs w:val="16"/>
                <w:vertAlign w:val="superscript"/>
              </w:rPr>
              <w:t>6</w:t>
            </w:r>
          </w:p>
          <w:p>
            <w:pPr>
              <w:ind w:right="-69"/>
              <w:jc w:val="center"/>
              <w:rPr>
                <w:sz w:val="16"/>
                <w:szCs w:val="16"/>
              </w:rPr>
            </w:pPr>
            <w:r>
              <w:rPr>
                <w:sz w:val="16"/>
                <w:szCs w:val="16"/>
              </w:rPr>
              <w:t>144,91</w:t>
            </w:r>
            <w:r>
              <w:rPr>
                <w:sz w:val="16"/>
                <w:szCs w:val="16"/>
                <w:vertAlign w:val="superscript"/>
              </w:rPr>
              <w:t>7</w:t>
            </w:r>
          </w:p>
        </w:tc>
        <w:tc>
          <w:tcPr>
            <w:tcW w:w="3387" w:type="dxa"/>
            <w:vAlign w:val="center"/>
            <w:hideMark/>
          </w:tcPr>
          <w:p>
            <w:pPr>
              <w:rPr>
                <w:sz w:val="16"/>
                <w:szCs w:val="16"/>
              </w:rPr>
            </w:pPr>
            <w:r>
              <w:rPr>
                <w:sz w:val="16"/>
                <w:szCs w:val="16"/>
              </w:rPr>
              <w:t xml:space="preserve">I69.0 Subarachnoidinio kraujavimo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H90.6 Mišrus kondukcinis ir neurosensorinis prikurtimas, abipusis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H95.0 Pasikartojanti pomastoidektominės ertmės cholesteatoma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2"/>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H95.1 Kiti pažeidimai po tausojančios vidurinės ausies operacijos (mastoidektomijos)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H95.8 Kiti poprocedūriniai ausies ir speninės ataugos sutrikimai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H91.9 Prikurtimas, nepatikslintas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H91.3 Kurčnebylumas, neklasifikuojamas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H91.2 Staigus idiopatinis prikurtimas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H65.0 Ūminis serozinis vidurinis ostitas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H65.1 Kiti ūminiai nepūlingi viduriniai ostitai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H66.0 Ūminis pūlingas vidurinės ausies uždegimas (ūminis pūlingas vidurinis otitas)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I69.8 Kitų ir nepatikslintų cerebrovaskulinių (smegenų kraujagyslių) ligų pasekmės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T90.1 Galvos žaizdos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T90.8 Kitų patikslintų galvos sužalojimų padariniai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H94.8 Kiti patikslinti ausies pažeidimai sergant ligomis, klasifikuojamomis kitur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40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Z85.8 Buvę asmeniui kitų organų ir sistemų piktybiniai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 xml:space="preserve">Z86.0 Buvę asmeniui kiti navikai </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vAlign w:val="center"/>
            <w:hideMark/>
          </w:tcPr>
          <w:p>
            <w:pPr>
              <w:rPr>
                <w:sz w:val="16"/>
                <w:szCs w:val="16"/>
              </w:rPr>
            </w:pPr>
            <w:r>
              <w:rPr>
                <w:sz w:val="16"/>
                <w:szCs w:val="16"/>
              </w:rPr>
              <w:t>H90.3 Neurosensorinis prikurtimas, abipusis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gridAfter w:val="2"/>
          <w:wAfter w:w="12" w:type="dxa"/>
          <w:trHeight w:val="288"/>
        </w:trPr>
        <w:tc>
          <w:tcPr>
            <w:tcW w:w="369" w:type="dxa"/>
            <w:vMerge/>
            <w:vAlign w:val="center"/>
            <w:hideMark/>
          </w:tcPr>
          <w:p>
            <w:pPr>
              <w:ind w:left="-114" w:right="-133"/>
              <w:jc w:val="center"/>
              <w:rPr>
                <w:sz w:val="16"/>
                <w:szCs w:val="16"/>
              </w:rPr>
            </w:pPr>
          </w:p>
        </w:tc>
        <w:tc>
          <w:tcPr>
            <w:tcW w:w="790" w:type="dxa"/>
            <w:vMerge/>
            <w:vAlign w:val="center"/>
            <w:hideMark/>
          </w:tcPr>
          <w:p>
            <w:pPr>
              <w:ind w:left="-189" w:right="-264" w:firstLine="7"/>
              <w:jc w:val="center"/>
              <w:rPr>
                <w:sz w:val="16"/>
                <w:szCs w:val="16"/>
              </w:rPr>
            </w:pPr>
          </w:p>
        </w:tc>
        <w:tc>
          <w:tcPr>
            <w:tcW w:w="956" w:type="dxa"/>
            <w:vMerge/>
            <w:vAlign w:val="center"/>
            <w:hideMark/>
          </w:tcPr>
          <w:p>
            <w:pPr>
              <w:ind w:left="19" w:right="-25"/>
              <w:jc w:val="center"/>
              <w:rPr>
                <w:sz w:val="16"/>
                <w:szCs w:val="16"/>
              </w:rPr>
            </w:pPr>
          </w:p>
        </w:tc>
        <w:tc>
          <w:tcPr>
            <w:tcW w:w="900" w:type="dxa"/>
            <w:vMerge/>
            <w:vAlign w:val="center"/>
            <w:hideMark/>
          </w:tcPr>
          <w:p>
            <w:pPr>
              <w:ind w:right="-92"/>
              <w:jc w:val="center"/>
              <w:rPr>
                <w:sz w:val="16"/>
                <w:szCs w:val="16"/>
              </w:rPr>
            </w:pPr>
          </w:p>
        </w:tc>
        <w:tc>
          <w:tcPr>
            <w:tcW w:w="706" w:type="dxa"/>
            <w:vMerge/>
            <w:vAlign w:val="center"/>
            <w:hideMark/>
          </w:tcPr>
          <w:p>
            <w:pPr>
              <w:ind w:right="-69"/>
              <w:jc w:val="center"/>
              <w:rPr>
                <w:sz w:val="16"/>
                <w:szCs w:val="16"/>
              </w:rPr>
            </w:pPr>
          </w:p>
        </w:tc>
        <w:tc>
          <w:tcPr>
            <w:tcW w:w="3387" w:type="dxa"/>
            <w:noWrap/>
            <w:vAlign w:val="center"/>
            <w:hideMark/>
          </w:tcPr>
          <w:p>
            <w:pPr>
              <w:rPr>
                <w:sz w:val="16"/>
                <w:szCs w:val="16"/>
              </w:rPr>
            </w:pPr>
            <w:r>
              <w:rPr>
                <w:sz w:val="16"/>
                <w:szCs w:val="16"/>
              </w:rPr>
              <w:t>H91.1 Senatvinis kurtumas</w:t>
            </w: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p>
        </w:tc>
        <w:tc>
          <w:tcPr>
            <w:tcW w:w="284" w:type="dxa"/>
            <w:vAlign w:val="center"/>
            <w:hideMark/>
          </w:tcPr>
          <w:p>
            <w:pPr>
              <w:jc w:val="center"/>
              <w:rPr>
                <w:sz w:val="16"/>
                <w:szCs w:val="16"/>
              </w:rPr>
            </w:pPr>
            <w:r>
              <w:rPr>
                <w:sz w:val="16"/>
                <w:szCs w:val="16"/>
              </w:rPr>
              <w:t>X</w:t>
            </w:r>
          </w:p>
        </w:tc>
        <w:tc>
          <w:tcPr>
            <w:tcW w:w="284" w:type="dxa"/>
            <w:vAlign w:val="center"/>
            <w:hideMark/>
          </w:tcPr>
          <w:p>
            <w:pPr>
              <w:jc w:val="center"/>
              <w:rPr>
                <w:sz w:val="16"/>
                <w:szCs w:val="16"/>
              </w:rPr>
            </w:pPr>
          </w:p>
        </w:tc>
      </w:tr>
      <w:tr>
        <w:trPr>
          <w:trHeight w:val="288"/>
        </w:trPr>
        <w:tc>
          <w:tcPr>
            <w:tcW w:w="9960" w:type="dxa"/>
            <w:gridSpan w:val="18"/>
            <w:vAlign w:val="center"/>
          </w:tcPr>
          <w:p>
            <w:pPr>
              <w:ind w:left="-189" w:right="-264" w:firstLine="7"/>
              <w:jc w:val="center"/>
              <w:rPr>
                <w:sz w:val="16"/>
                <w:szCs w:val="16"/>
              </w:rPr>
            </w:pPr>
            <w:r>
              <w:rPr>
                <w:sz w:val="16"/>
                <w:szCs w:val="16"/>
              </w:rPr>
              <w:t>AKIŲ PROTEZAI</w:t>
            </w:r>
          </w:p>
        </w:tc>
      </w:tr>
      <w:tr>
        <w:trPr>
          <w:gridAfter w:val="1"/>
          <w:wAfter w:w="6" w:type="dxa"/>
          <w:trHeight w:val="288"/>
        </w:trPr>
        <w:tc>
          <w:tcPr>
            <w:tcW w:w="369" w:type="dxa"/>
            <w:vAlign w:val="center"/>
          </w:tcPr>
          <w:p>
            <w:pPr>
              <w:ind w:left="-114" w:right="-133"/>
              <w:jc w:val="center"/>
              <w:rPr>
                <w:sz w:val="16"/>
                <w:szCs w:val="16"/>
              </w:rPr>
            </w:pPr>
            <w:r>
              <w:rPr>
                <w:sz w:val="16"/>
                <w:szCs w:val="16"/>
              </w:rPr>
              <w:t>61</w:t>
            </w:r>
          </w:p>
        </w:tc>
        <w:tc>
          <w:tcPr>
            <w:tcW w:w="790" w:type="dxa"/>
            <w:vAlign w:val="center"/>
          </w:tcPr>
          <w:p>
            <w:pPr>
              <w:ind w:left="-189" w:right="-264" w:firstLine="7"/>
              <w:jc w:val="center"/>
              <w:rPr>
                <w:sz w:val="16"/>
                <w:szCs w:val="16"/>
              </w:rPr>
            </w:pPr>
            <w:r>
              <w:rPr>
                <w:sz w:val="16"/>
                <w:szCs w:val="16"/>
              </w:rPr>
              <w:t>06 30 21</w:t>
            </w:r>
          </w:p>
        </w:tc>
        <w:tc>
          <w:tcPr>
            <w:tcW w:w="956" w:type="dxa"/>
            <w:vAlign w:val="center"/>
          </w:tcPr>
          <w:p>
            <w:pPr>
              <w:ind w:left="-189" w:right="-264" w:firstLine="7"/>
              <w:jc w:val="center"/>
              <w:rPr>
                <w:sz w:val="16"/>
                <w:szCs w:val="16"/>
              </w:rPr>
            </w:pPr>
            <w:r>
              <w:rPr>
                <w:sz w:val="16"/>
                <w:szCs w:val="16"/>
              </w:rPr>
              <w:t>Akių protezai</w:t>
            </w:r>
          </w:p>
        </w:tc>
        <w:tc>
          <w:tcPr>
            <w:tcW w:w="900" w:type="dxa"/>
            <w:vAlign w:val="center"/>
          </w:tcPr>
          <w:p>
            <w:pPr>
              <w:ind w:right="-92"/>
              <w:jc w:val="center"/>
              <w:rPr>
                <w:sz w:val="16"/>
                <w:szCs w:val="16"/>
              </w:rPr>
            </w:pPr>
            <w:r>
              <w:rPr>
                <w:color w:val="000000"/>
                <w:sz w:val="16"/>
                <w:szCs w:val="16"/>
              </w:rPr>
              <w:t>APR-1</w:t>
            </w:r>
          </w:p>
        </w:tc>
        <w:tc>
          <w:tcPr>
            <w:tcW w:w="706" w:type="dxa"/>
            <w:vAlign w:val="center"/>
          </w:tcPr>
          <w:p>
            <w:pPr>
              <w:ind w:right="-69"/>
              <w:jc w:val="center"/>
              <w:rPr>
                <w:sz w:val="16"/>
                <w:szCs w:val="16"/>
              </w:rPr>
            </w:pPr>
            <w:r>
              <w:rPr>
                <w:sz w:val="16"/>
                <w:szCs w:val="16"/>
              </w:rPr>
              <w:t>395,33</w:t>
            </w:r>
          </w:p>
        </w:tc>
        <w:tc>
          <w:tcPr>
            <w:tcW w:w="3387" w:type="dxa"/>
            <w:noWrap/>
            <w:vAlign w:val="center"/>
          </w:tcPr>
          <w:p>
            <w:pPr>
              <w:rPr>
                <w:sz w:val="16"/>
                <w:szCs w:val="16"/>
              </w:rPr>
            </w:pPr>
            <w:r>
              <w:rPr>
                <w:sz w:val="16"/>
                <w:szCs w:val="16"/>
              </w:rPr>
              <w:t>Z90.0 Galvos ar kaklo dalies įgytas nebuvimas</w:t>
            </w:r>
          </w:p>
        </w:tc>
        <w:tc>
          <w:tcPr>
            <w:tcW w:w="284" w:type="dxa"/>
            <w:vAlign w:val="center"/>
          </w:tcPr>
          <w:p>
            <w:pPr>
              <w:ind w:firstLine="38"/>
              <w:rPr>
                <w:sz w:val="16"/>
                <w:szCs w:val="16"/>
              </w:rPr>
            </w:pPr>
          </w:p>
        </w:tc>
        <w:tc>
          <w:tcPr>
            <w:tcW w:w="284" w:type="dxa"/>
            <w:vAlign w:val="center"/>
          </w:tcPr>
          <w:p>
            <w:pPr>
              <w:ind w:firstLine="38"/>
              <w:rPr>
                <w:sz w:val="16"/>
                <w:szCs w:val="16"/>
              </w:rPr>
            </w:pPr>
          </w:p>
        </w:tc>
        <w:tc>
          <w:tcPr>
            <w:tcW w:w="284" w:type="dxa"/>
            <w:vAlign w:val="center"/>
          </w:tcPr>
          <w:p>
            <w:pPr>
              <w:ind w:firstLine="38"/>
              <w:rPr>
                <w:sz w:val="16"/>
                <w:szCs w:val="16"/>
              </w:rPr>
            </w:pPr>
          </w:p>
        </w:tc>
        <w:tc>
          <w:tcPr>
            <w:tcW w:w="284" w:type="dxa"/>
            <w:vAlign w:val="center"/>
          </w:tcPr>
          <w:p>
            <w:pPr>
              <w:ind w:firstLine="38"/>
              <w:rPr>
                <w:sz w:val="16"/>
                <w:szCs w:val="16"/>
              </w:rPr>
            </w:pPr>
          </w:p>
        </w:tc>
        <w:tc>
          <w:tcPr>
            <w:tcW w:w="284" w:type="dxa"/>
            <w:vAlign w:val="center"/>
          </w:tcPr>
          <w:p>
            <w:pPr>
              <w:ind w:firstLine="38"/>
              <w:rPr>
                <w:sz w:val="16"/>
                <w:szCs w:val="16"/>
              </w:rPr>
            </w:pPr>
          </w:p>
        </w:tc>
        <w:tc>
          <w:tcPr>
            <w:tcW w:w="284" w:type="dxa"/>
            <w:vAlign w:val="center"/>
          </w:tcPr>
          <w:p>
            <w:pPr>
              <w:ind w:firstLine="38"/>
              <w:rPr>
                <w:sz w:val="16"/>
                <w:szCs w:val="16"/>
              </w:rPr>
            </w:pPr>
          </w:p>
        </w:tc>
        <w:tc>
          <w:tcPr>
            <w:tcW w:w="284" w:type="dxa"/>
            <w:vAlign w:val="center"/>
          </w:tcPr>
          <w:p>
            <w:pPr>
              <w:ind w:firstLine="38"/>
              <w:rPr>
                <w:sz w:val="16"/>
                <w:szCs w:val="16"/>
              </w:rPr>
            </w:pPr>
          </w:p>
        </w:tc>
        <w:tc>
          <w:tcPr>
            <w:tcW w:w="284" w:type="dxa"/>
            <w:vAlign w:val="center"/>
          </w:tcPr>
          <w:p>
            <w:pPr>
              <w:ind w:firstLine="38"/>
              <w:rPr>
                <w:sz w:val="16"/>
                <w:szCs w:val="16"/>
              </w:rPr>
            </w:pPr>
          </w:p>
        </w:tc>
        <w:tc>
          <w:tcPr>
            <w:tcW w:w="284" w:type="dxa"/>
            <w:vAlign w:val="center"/>
          </w:tcPr>
          <w:p>
            <w:pPr>
              <w:ind w:firstLine="38"/>
              <w:rPr>
                <w:sz w:val="16"/>
                <w:szCs w:val="16"/>
              </w:rPr>
            </w:pPr>
          </w:p>
        </w:tc>
        <w:tc>
          <w:tcPr>
            <w:tcW w:w="290" w:type="dxa"/>
            <w:gridSpan w:val="2"/>
            <w:vAlign w:val="center"/>
          </w:tcPr>
          <w:p>
            <w:pPr>
              <w:rPr>
                <w:sz w:val="16"/>
                <w:szCs w:val="16"/>
              </w:rPr>
            </w:pPr>
            <w:r>
              <w:rPr>
                <w:sz w:val="16"/>
                <w:szCs w:val="16"/>
              </w:rPr>
              <w:t>X</w:t>
            </w:r>
          </w:p>
        </w:tc>
      </w:tr>
    </w:tbl>
    <w:p>
      <w:pPr>
        <w:ind w:left="24" w:right="-69"/>
        <w:rPr>
          <w:sz w:val="16"/>
          <w:szCs w:val="16"/>
          <w:vertAlign w:val="superscript"/>
        </w:rPr>
      </w:pPr>
    </w:p>
    <w:p>
      <w:pPr>
        <w:ind w:left="24" w:right="-69"/>
        <w:rPr>
          <w:sz w:val="20"/>
        </w:rPr>
      </w:pPr>
      <w:r>
        <w:rPr>
          <w:sz w:val="20"/>
          <w:vertAlign w:val="superscript"/>
        </w:rPr>
        <w:t>1</w:t>
      </w:r>
      <w:r>
        <w:rPr>
          <w:sz w:val="20"/>
        </w:rPr>
        <w:t>Gaminį galima užsakyti tik tuo atveju, jei medicinos dokumentų išraše kartu su diagnoze pagal TLK-10-AM nurodoma informacija, atitinkanti ortopedijos techninės priemonės skyrimo sąlygą.</w:t>
      </w:r>
    </w:p>
    <w:p>
      <w:pPr>
        <w:ind w:left="24" w:right="-69"/>
        <w:rPr>
          <w:sz w:val="20"/>
        </w:rPr>
      </w:pPr>
      <w:r>
        <w:rPr>
          <w:sz w:val="20"/>
          <w:vertAlign w:val="superscript"/>
        </w:rPr>
        <w:t>2</w:t>
      </w:r>
      <w:r>
        <w:rPr>
          <w:sz w:val="20"/>
        </w:rPr>
        <w:t>Basutės bazinė kaina.</w:t>
      </w:r>
    </w:p>
    <w:p>
      <w:pPr>
        <w:ind w:left="24" w:right="-69"/>
        <w:rPr>
          <w:sz w:val="20"/>
        </w:rPr>
      </w:pPr>
      <w:r>
        <w:rPr>
          <w:sz w:val="20"/>
          <w:vertAlign w:val="superscript"/>
        </w:rPr>
        <w:t>3</w:t>
      </w:r>
      <w:r>
        <w:rPr>
          <w:sz w:val="20"/>
        </w:rPr>
        <w:t>Pusbačio bazinė kaina.</w:t>
      </w:r>
    </w:p>
    <w:p>
      <w:pPr>
        <w:ind w:left="24" w:right="-69"/>
        <w:rPr>
          <w:sz w:val="20"/>
        </w:rPr>
      </w:pPr>
      <w:r>
        <w:rPr>
          <w:sz w:val="20"/>
          <w:vertAlign w:val="superscript"/>
        </w:rPr>
        <w:t>4</w:t>
      </w:r>
      <w:r>
        <w:rPr>
          <w:sz w:val="20"/>
        </w:rPr>
        <w:t>Batuko bazinė kaina.</w:t>
      </w:r>
    </w:p>
    <w:p>
      <w:pPr>
        <w:ind w:left="24" w:right="-69"/>
        <w:rPr>
          <w:sz w:val="20"/>
        </w:rPr>
      </w:pPr>
      <w:r>
        <w:rPr>
          <w:sz w:val="20"/>
          <w:vertAlign w:val="superscript"/>
        </w:rPr>
        <w:t>5</w:t>
      </w:r>
      <w:r>
        <w:rPr>
          <w:sz w:val="20"/>
        </w:rPr>
        <w:t>Aulinuko bazinė kaina.</w:t>
      </w:r>
    </w:p>
    <w:p>
      <w:pPr>
        <w:ind w:left="24" w:right="-69"/>
        <w:rPr>
          <w:sz w:val="20"/>
        </w:rPr>
      </w:pPr>
      <w:r>
        <w:rPr>
          <w:sz w:val="20"/>
          <w:vertAlign w:val="superscript"/>
        </w:rPr>
        <w:t xml:space="preserve">6 </w:t>
      </w:r>
      <w:r>
        <w:rPr>
          <w:sz w:val="20"/>
        </w:rPr>
        <w:t>Kaina su standartiniu ausies įdėklu.</w:t>
      </w:r>
    </w:p>
    <w:p>
      <w:pPr>
        <w:ind w:left="24" w:right="-69"/>
        <w:rPr>
          <w:sz w:val="20"/>
        </w:rPr>
      </w:pPr>
      <w:r>
        <w:rPr>
          <w:sz w:val="20"/>
          <w:vertAlign w:val="superscript"/>
        </w:rPr>
        <w:t xml:space="preserve">7 </w:t>
      </w:r>
      <w:r>
        <w:rPr>
          <w:sz w:val="20"/>
        </w:rPr>
        <w:t>Kaina su individualiu ausies įdėklu.</w:t>
      </w:r>
    </w:p>
    <w:p>
      <w:pPr>
        <w:ind w:left="24" w:right="-69"/>
        <w:rPr>
          <w:sz w:val="20"/>
        </w:rPr>
      </w:pPr>
    </w:p>
    <w:p>
      <w:pPr>
        <w:ind w:left="24" w:right="-69" w:firstLine="402"/>
        <w:rPr>
          <w:sz w:val="20"/>
        </w:rPr>
      </w:pPr>
      <w:r>
        <w:rPr>
          <w:sz w:val="20"/>
          <w:lang w:eastAsia="lt-LT"/>
        </w:rPr>
        <w:t>PASTABA. Pirmines protezines sistemas skiria asmens sveikatos priežiūros įstaigos gydytojų konsiliumas, kurio sudėtyje turi būti ne mažiau kaip vienas fizinės medicinos ir reabilitacijos gydytojas. Šlaunies (virš kelio) protezus su hidrauliniu kelio sąnariu ir blauzdos (žemiau kelio) protezus su vakuuminio tvirtinimo sistema skiria tretinio lygio asmens sveikatos priežiūros paslaugas teikiančios įstaigos gydytojų konsiliumas, kurio sudėtyje turi būti ne mažiau kaip vienas fizinės medicinos ir reabilitacijos gydytojas ir ne mažiau kaip vienas gydytojas ortopedas traumatologas.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1ea280ebe711e3bb22becb572235f5">
        <w:r w:rsidRPr="00532B9F">
          <w:rPr>
            <w:rFonts w:ascii="Times New Roman" w:eastAsia="MS Mincho" w:hAnsi="Times New Roman"/>
            <w:sz w:val="20"/>
            <w:i/>
            <w:iCs/>
            <w:color w:val="0000FF" w:themeColor="hyperlink"/>
            <w:u w:val="single"/>
          </w:rPr>
          <w:t>V-645</w:t>
        </w:r>
      </w:fldSimple>
      <w:r>
        <w:rPr>
          <w:rFonts w:ascii="Times New Roman" w:eastAsia="MS Mincho" w:hAnsi="Times New Roman"/>
          <w:sz w:val="20"/>
          <w:i/>
          <w:iCs/>
        </w:rPr>
        <w:t>,
2014-06-03,
paskelbta TAR 2014-06-04, i. k. 2014-06143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8d9da076c911e49710918558376243">
        <w:r w:rsidRPr="00532B9F">
          <w:rPr>
            <w:rFonts w:ascii="Times New Roman" w:eastAsia="MS Mincho" w:hAnsi="Times New Roman"/>
            <w:sz w:val="20"/>
            <w:i/>
            <w:iCs/>
            <w:color w:val="0000FF" w:themeColor="hyperlink"/>
            <w:u w:val="single"/>
          </w:rPr>
          <w:t>V-1170</w:t>
        </w:r>
      </w:fldSimple>
      <w:r>
        <w:rPr>
          <w:rFonts w:ascii="Times New Roman" w:eastAsia="MS Mincho" w:hAnsi="Times New Roman"/>
          <w:sz w:val="20"/>
          <w:i/>
          <w:iCs/>
        </w:rPr>
        <w:t>,
2014-11-12,
paskelbta TAR 2014-11-28, i. k. 2014-18121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9770d0378011e5aee6f3ae4a9cfa2d">
        <w:r w:rsidRPr="00532B9F">
          <w:rPr>
            <w:rFonts w:ascii="Times New Roman" w:eastAsia="MS Mincho" w:hAnsi="Times New Roman"/>
            <w:sz w:val="20"/>
            <w:i/>
            <w:iCs/>
            <w:color w:val="0000FF" w:themeColor="hyperlink"/>
            <w:u w:val="single"/>
          </w:rPr>
          <w:t>V-884</w:t>
        </w:r>
      </w:fldSimple>
      <w:r>
        <w:rPr>
          <w:rFonts w:ascii="Times New Roman" w:eastAsia="MS Mincho" w:hAnsi="Times New Roman"/>
          <w:sz w:val="20"/>
          <w:i/>
          <w:iCs/>
        </w:rPr>
        <w:t>,
2015-07-24,
paskelbta TAR 2015-07-31, i. k. 2015-11855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4743a0ce6311e69e09f35d37acd719">
        <w:r w:rsidRPr="00532B9F">
          <w:rPr>
            <w:rFonts w:ascii="Times New Roman" w:eastAsia="MS Mincho" w:hAnsi="Times New Roman"/>
            <w:sz w:val="20"/>
            <w:i/>
            <w:iCs/>
            <w:color w:val="0000FF" w:themeColor="hyperlink"/>
            <w:u w:val="single"/>
          </w:rPr>
          <w:t>V-1507</w:t>
        </w:r>
      </w:fldSimple>
      <w:r>
        <w:rPr>
          <w:rFonts w:ascii="Times New Roman" w:eastAsia="MS Mincho" w:hAnsi="Times New Roman"/>
          <w:sz w:val="20"/>
          <w:i/>
          <w:iCs/>
        </w:rPr>
        <w:t>,
2016-12-29,
paskelbta TAR 2016-12-30, i. k. 2016-30050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861ca0ec4c11e6bf03a1097d29892a">
        <w:r w:rsidRPr="00532B9F">
          <w:rPr>
            <w:rFonts w:ascii="Times New Roman" w:eastAsia="MS Mincho" w:hAnsi="Times New Roman"/>
            <w:sz w:val="20"/>
            <w:i/>
            <w:iCs/>
            <w:color w:val="0000FF" w:themeColor="hyperlink"/>
            <w:u w:val="single"/>
          </w:rPr>
          <w:t>V-107</w:t>
        </w:r>
      </w:fldSimple>
      <w:r>
        <w:rPr>
          <w:rFonts w:ascii="Times New Roman" w:eastAsia="MS Mincho" w:hAnsi="Times New Roman"/>
          <w:sz w:val="20"/>
          <w:i/>
          <w:iCs/>
        </w:rPr>
        <w:t>,
2017-02-02,
paskelbta TAR 2017-02-06, i. k. 2017-02168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a074005fe911e79198ffdb108a3753">
        <w:r w:rsidRPr="00532B9F">
          <w:rPr>
            <w:rFonts w:ascii="Times New Roman" w:eastAsia="MS Mincho" w:hAnsi="Times New Roman"/>
            <w:sz w:val="20"/>
            <w:i/>
            <w:iCs/>
            <w:color w:val="0000FF" w:themeColor="hyperlink"/>
            <w:u w:val="single"/>
          </w:rPr>
          <w:t>V-821</w:t>
        </w:r>
      </w:fldSimple>
      <w:r>
        <w:rPr>
          <w:rFonts w:ascii="Times New Roman" w:eastAsia="MS Mincho" w:hAnsi="Times New Roman"/>
          <w:sz w:val="20"/>
          <w:i/>
          <w:iCs/>
        </w:rPr>
        <w:t>,
2017-06-30,
paskelbta TAR 2017-07-04, i. k. 2017-11442            </w:t>
      </w:r>
    </w:p>
    <w:p/>
    <w:p>
      <w:pPr>
        <w:ind w:left="5102"/>
      </w:pPr>
      <w:r>
        <w:br w:type="page"/>
      </w:r>
    </w:p>
    <w:p>
      <w:pPr>
        <w:ind w:left="5102"/>
        <w:rPr>
          <w:szCs w:val="24"/>
          <w:lang w:eastAsia="lt-LT"/>
        </w:rPr>
      </w:pPr>
      <w:r>
        <w:rPr>
          <w:szCs w:val="24"/>
          <w:lang w:eastAsia="lt-LT"/>
        </w:rPr>
        <w:t>PATVIRTINTA</w:t>
      </w:r>
    </w:p>
    <w:p>
      <w:pPr>
        <w:ind w:left="5102"/>
        <w:rPr>
          <w:szCs w:val="24"/>
          <w:lang w:eastAsia="lt-LT"/>
        </w:rPr>
      </w:pPr>
      <w:r>
        <w:rPr>
          <w:szCs w:val="24"/>
          <w:lang w:eastAsia="lt-LT"/>
        </w:rPr>
        <w:t>Lietuvos Respublikos sveikatos apsaugos ministro 2012 m. liepos 5 d. įsakymu Nr. V-698 (2016 m. gruodžio 29 d. įsakymo Nr. V-1507 redakcija)</w:t>
      </w:r>
    </w:p>
    <w:p>
      <w:pPr>
        <w:jc w:val="center"/>
        <w:rPr>
          <w:b/>
          <w:sz w:val="20"/>
          <w:lang w:eastAsia="lt-LT"/>
        </w:rPr>
      </w:pPr>
    </w:p>
    <w:p>
      <w:pPr>
        <w:jc w:val="center"/>
        <w:rPr>
          <w:b/>
          <w:szCs w:val="24"/>
          <w:lang w:eastAsia="lt-LT"/>
        </w:rPr>
      </w:pPr>
      <w:r>
        <w:rPr>
          <w:b/>
          <w:szCs w:val="24"/>
          <w:lang w:eastAsia="lt-LT"/>
        </w:rPr>
        <w:t>ANTRASIS ORTOPEDIJOS TECHNINIŲ PRIEMONIŲ, KURIŲ ĮSIGIJIMO IŠLAIDOS 100 ARBA 80 PROC. KOMPENSUOJAMOS IŠ PRIVALOMOJO SVEIKATOS DRAUDIMO FONDO BIUDŽETO, IR JŲ BAZINIŲ KAINŲ SĄRAŠAS</w:t>
      </w:r>
    </w:p>
    <w:p>
      <w:pPr>
        <w:tabs>
          <w:tab w:val="right" w:pos="9638"/>
        </w:tabs>
        <w:jc w:val="both"/>
      </w:pPr>
    </w:p>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812"/>
        <w:gridCol w:w="993"/>
        <w:gridCol w:w="992"/>
        <w:gridCol w:w="709"/>
        <w:gridCol w:w="2268"/>
        <w:gridCol w:w="448"/>
        <w:gridCol w:w="448"/>
        <w:gridCol w:w="448"/>
        <w:gridCol w:w="448"/>
        <w:gridCol w:w="448"/>
        <w:gridCol w:w="448"/>
        <w:gridCol w:w="448"/>
        <w:gridCol w:w="407"/>
        <w:gridCol w:w="42"/>
      </w:tblGrid>
      <w:tr>
        <w:trPr>
          <w:gridAfter w:val="1"/>
          <w:wAfter w:w="42" w:type="dxa"/>
          <w:trHeight w:val="315"/>
        </w:trPr>
        <w:tc>
          <w:tcPr>
            <w:tcW w:w="453" w:type="dxa"/>
            <w:vMerge w:val="restart"/>
            <w:shd w:val="clear" w:color="auto" w:fill="auto"/>
            <w:vAlign w:val="center"/>
            <w:hideMark/>
          </w:tcPr>
          <w:p>
            <w:pPr>
              <w:ind w:left="-114" w:right="-133"/>
              <w:jc w:val="center"/>
              <w:rPr>
                <w:b/>
                <w:bCs/>
                <w:sz w:val="16"/>
                <w:szCs w:val="16"/>
              </w:rPr>
            </w:pPr>
            <w:r>
              <w:rPr>
                <w:b/>
                <w:bCs/>
                <w:sz w:val="16"/>
                <w:szCs w:val="16"/>
              </w:rPr>
              <w:t>Eil.</w:t>
              <w:br/>
              <w:t>Nr.</w:t>
            </w:r>
          </w:p>
        </w:tc>
        <w:tc>
          <w:tcPr>
            <w:tcW w:w="812" w:type="dxa"/>
            <w:vMerge w:val="restart"/>
            <w:shd w:val="clear" w:color="auto" w:fill="auto"/>
            <w:textDirection w:val="btLr"/>
            <w:vAlign w:val="center"/>
            <w:hideMark/>
          </w:tcPr>
          <w:p>
            <w:pPr>
              <w:ind w:left="-189" w:right="-264" w:firstLine="7"/>
              <w:jc w:val="center"/>
              <w:rPr>
                <w:b/>
                <w:bCs/>
                <w:sz w:val="16"/>
                <w:szCs w:val="16"/>
              </w:rPr>
            </w:pPr>
            <w:r>
              <w:rPr>
                <w:b/>
                <w:bCs/>
                <w:sz w:val="16"/>
                <w:szCs w:val="16"/>
              </w:rPr>
              <w:t>Lietuvos standartas LST EN ISO 9999:2011 „Neįgaliesiems skirtos pagalbinės priemonės. Klasifikacija ir terminija (ISO 9999:2011)“</w:t>
            </w:r>
          </w:p>
        </w:tc>
        <w:tc>
          <w:tcPr>
            <w:tcW w:w="993" w:type="dxa"/>
            <w:vMerge w:val="restart"/>
            <w:shd w:val="clear" w:color="auto" w:fill="auto"/>
            <w:textDirection w:val="btLr"/>
            <w:vAlign w:val="center"/>
            <w:hideMark/>
          </w:tcPr>
          <w:p>
            <w:pPr>
              <w:ind w:left="19" w:right="-25"/>
              <w:jc w:val="center"/>
              <w:rPr>
                <w:b/>
                <w:bCs/>
                <w:sz w:val="16"/>
                <w:szCs w:val="16"/>
              </w:rPr>
            </w:pPr>
            <w:r>
              <w:rPr>
                <w:b/>
                <w:bCs/>
                <w:sz w:val="16"/>
                <w:szCs w:val="16"/>
              </w:rPr>
              <w:t>Ortopedijos techninės priemonės pavadinimas</w:t>
            </w:r>
          </w:p>
        </w:tc>
        <w:tc>
          <w:tcPr>
            <w:tcW w:w="992" w:type="dxa"/>
            <w:vMerge w:val="restart"/>
            <w:shd w:val="clear" w:color="auto" w:fill="auto"/>
            <w:textDirection w:val="btLr"/>
            <w:vAlign w:val="center"/>
            <w:hideMark/>
          </w:tcPr>
          <w:p>
            <w:pPr>
              <w:ind w:right="-92"/>
              <w:jc w:val="center"/>
              <w:rPr>
                <w:b/>
                <w:bCs/>
                <w:sz w:val="16"/>
                <w:szCs w:val="16"/>
              </w:rPr>
            </w:pPr>
            <w:r>
              <w:rPr>
                <w:b/>
                <w:bCs/>
                <w:sz w:val="16"/>
                <w:szCs w:val="16"/>
              </w:rPr>
              <w:t>Ortopedijos techninių priemonių tipų grupė</w:t>
            </w:r>
          </w:p>
        </w:tc>
        <w:tc>
          <w:tcPr>
            <w:tcW w:w="709" w:type="dxa"/>
            <w:vMerge w:val="restart"/>
            <w:shd w:val="clear" w:color="auto" w:fill="auto"/>
            <w:textDirection w:val="btLr"/>
            <w:vAlign w:val="center"/>
            <w:hideMark/>
          </w:tcPr>
          <w:p>
            <w:pPr>
              <w:ind w:right="-69"/>
              <w:jc w:val="center"/>
              <w:rPr>
                <w:b/>
                <w:bCs/>
                <w:sz w:val="16"/>
                <w:szCs w:val="16"/>
              </w:rPr>
            </w:pPr>
            <w:r>
              <w:rPr>
                <w:b/>
                <w:bCs/>
                <w:sz w:val="16"/>
                <w:szCs w:val="16"/>
              </w:rPr>
              <w:t>Bazinė kaina, balais</w:t>
            </w:r>
          </w:p>
        </w:tc>
        <w:tc>
          <w:tcPr>
            <w:tcW w:w="2268" w:type="dxa"/>
            <w:vMerge w:val="restart"/>
            <w:shd w:val="clear" w:color="auto" w:fill="auto"/>
            <w:vAlign w:val="center"/>
            <w:hideMark/>
          </w:tcPr>
          <w:p>
            <w:pPr>
              <w:jc w:val="center"/>
              <w:rPr>
                <w:b/>
                <w:bCs/>
                <w:sz w:val="16"/>
                <w:szCs w:val="16"/>
              </w:rPr>
            </w:pPr>
            <w:r>
              <w:rPr>
                <w:b/>
                <w:bCs/>
                <w:sz w:val="16"/>
                <w:szCs w:val="16"/>
              </w:rPr>
              <w:t xml:space="preserve">Kodai ir diagnozės pagal Tarptautinės statistinės ligų ir sveikatos sutrikimų klasifikacijos dešimtąjį pataisytą ir papildytą leidimą „Sisteminis ligų sąrašas“  (Australijos modifikacija, TLK-10-AM) </w:t>
            </w:r>
          </w:p>
          <w:p>
            <w:pPr>
              <w:jc w:val="center"/>
              <w:rPr>
                <w:b/>
                <w:bCs/>
                <w:color w:val="000000"/>
                <w:sz w:val="16"/>
                <w:szCs w:val="16"/>
                <w:lang w:eastAsia="lt-LT"/>
              </w:rPr>
            </w:pPr>
            <w:r>
              <w:rPr>
                <w:b/>
                <w:bCs/>
                <w:sz w:val="16"/>
                <w:szCs w:val="16"/>
              </w:rPr>
              <w:t>(toliau – TLK-10-AM)</w:t>
            </w:r>
          </w:p>
        </w:tc>
        <w:tc>
          <w:tcPr>
            <w:tcW w:w="3543" w:type="dxa"/>
            <w:gridSpan w:val="8"/>
            <w:shd w:val="clear" w:color="auto" w:fill="auto"/>
            <w:vAlign w:val="center"/>
            <w:hideMark/>
          </w:tcPr>
          <w:p>
            <w:pPr>
              <w:jc w:val="center"/>
              <w:rPr>
                <w:b/>
                <w:bCs/>
                <w:color w:val="000000"/>
                <w:sz w:val="16"/>
                <w:szCs w:val="16"/>
                <w:lang w:eastAsia="lt-LT"/>
              </w:rPr>
            </w:pPr>
            <w:r>
              <w:rPr>
                <w:b/>
                <w:bCs/>
                <w:color w:val="000000"/>
                <w:sz w:val="16"/>
                <w:szCs w:val="16"/>
                <w:lang w:eastAsia="lt-LT"/>
              </w:rPr>
              <w:t>Gydytojų, nustatančių ortopedijos techninės priemonės tikslingumą, profesinė kvalifikacija</w:t>
            </w:r>
          </w:p>
        </w:tc>
      </w:tr>
      <w:tr>
        <w:trPr>
          <w:trHeight w:val="4487"/>
        </w:trPr>
        <w:tc>
          <w:tcPr>
            <w:tcW w:w="453" w:type="dxa"/>
            <w:vMerge/>
            <w:vAlign w:val="center"/>
            <w:hideMark/>
          </w:tcPr>
          <w:p>
            <w:pPr>
              <w:jc w:val="center"/>
              <w:rPr>
                <w:b/>
                <w:bCs/>
                <w:color w:val="000000"/>
                <w:sz w:val="16"/>
                <w:szCs w:val="16"/>
                <w:lang w:eastAsia="lt-LT"/>
              </w:rPr>
            </w:pPr>
          </w:p>
        </w:tc>
        <w:tc>
          <w:tcPr>
            <w:tcW w:w="812" w:type="dxa"/>
            <w:vMerge/>
            <w:vAlign w:val="center"/>
            <w:hideMark/>
          </w:tcPr>
          <w:p>
            <w:pPr>
              <w:jc w:val="center"/>
              <w:rPr>
                <w:b/>
                <w:bCs/>
                <w:color w:val="000000"/>
                <w:sz w:val="16"/>
                <w:szCs w:val="16"/>
                <w:lang w:eastAsia="lt-LT"/>
              </w:rPr>
            </w:pPr>
          </w:p>
        </w:tc>
        <w:tc>
          <w:tcPr>
            <w:tcW w:w="993" w:type="dxa"/>
            <w:vMerge/>
            <w:vAlign w:val="center"/>
            <w:hideMark/>
          </w:tcPr>
          <w:p>
            <w:pPr>
              <w:jc w:val="center"/>
              <w:rPr>
                <w:b/>
                <w:bCs/>
                <w:color w:val="000000"/>
                <w:sz w:val="16"/>
                <w:szCs w:val="16"/>
                <w:lang w:eastAsia="lt-LT"/>
              </w:rPr>
            </w:pPr>
          </w:p>
        </w:tc>
        <w:tc>
          <w:tcPr>
            <w:tcW w:w="992" w:type="dxa"/>
            <w:vMerge/>
            <w:vAlign w:val="center"/>
            <w:hideMark/>
          </w:tcPr>
          <w:p>
            <w:pPr>
              <w:jc w:val="center"/>
              <w:rPr>
                <w:b/>
                <w:bCs/>
                <w:color w:val="000000"/>
                <w:sz w:val="16"/>
                <w:szCs w:val="16"/>
                <w:lang w:eastAsia="lt-LT"/>
              </w:rPr>
            </w:pPr>
          </w:p>
        </w:tc>
        <w:tc>
          <w:tcPr>
            <w:tcW w:w="709" w:type="dxa"/>
            <w:vMerge/>
            <w:vAlign w:val="center"/>
            <w:hideMark/>
          </w:tcPr>
          <w:p>
            <w:pPr>
              <w:jc w:val="center"/>
              <w:rPr>
                <w:b/>
                <w:bCs/>
                <w:color w:val="000000"/>
                <w:sz w:val="16"/>
                <w:szCs w:val="16"/>
                <w:lang w:eastAsia="lt-LT"/>
              </w:rPr>
            </w:pPr>
          </w:p>
        </w:tc>
        <w:tc>
          <w:tcPr>
            <w:tcW w:w="2268" w:type="dxa"/>
            <w:vMerge/>
            <w:vAlign w:val="center"/>
            <w:hideMark/>
          </w:tcPr>
          <w:p>
            <w:pPr>
              <w:jc w:val="center"/>
              <w:rPr>
                <w:b/>
                <w:bCs/>
                <w:color w:val="000000"/>
                <w:sz w:val="16"/>
                <w:szCs w:val="16"/>
                <w:lang w:eastAsia="lt-LT"/>
              </w:rPr>
            </w:pPr>
          </w:p>
        </w:tc>
        <w:tc>
          <w:tcPr>
            <w:tcW w:w="448" w:type="dxa"/>
            <w:shd w:val="clear" w:color="000000" w:fill="FFFFFF"/>
            <w:textDirection w:val="btLr"/>
            <w:hideMark/>
          </w:tcPr>
          <w:p>
            <w:pPr>
              <w:ind w:left="-250" w:firstLine="222"/>
              <w:jc w:val="center"/>
              <w:rPr>
                <w:sz w:val="16"/>
                <w:szCs w:val="16"/>
              </w:rPr>
            </w:pPr>
            <w:r>
              <w:rPr>
                <w:sz w:val="16"/>
                <w:szCs w:val="16"/>
              </w:rPr>
              <w:t>Plastinės ir rekonstrukcinės chirurgijos gydytojas</w:t>
            </w:r>
          </w:p>
        </w:tc>
        <w:tc>
          <w:tcPr>
            <w:tcW w:w="448" w:type="dxa"/>
            <w:shd w:val="clear" w:color="auto" w:fill="auto"/>
            <w:textDirection w:val="btLr"/>
            <w:hideMark/>
          </w:tcPr>
          <w:p>
            <w:pPr>
              <w:ind w:left="-250" w:firstLine="222"/>
              <w:jc w:val="center"/>
              <w:rPr>
                <w:sz w:val="16"/>
                <w:szCs w:val="16"/>
              </w:rPr>
            </w:pPr>
            <w:r>
              <w:rPr>
                <w:sz w:val="16"/>
                <w:szCs w:val="16"/>
              </w:rPr>
              <w:t>Gydytojas ortopedas traumatologas</w:t>
            </w:r>
          </w:p>
        </w:tc>
        <w:tc>
          <w:tcPr>
            <w:tcW w:w="448" w:type="dxa"/>
            <w:shd w:val="clear" w:color="auto" w:fill="auto"/>
            <w:textDirection w:val="btLr"/>
            <w:hideMark/>
          </w:tcPr>
          <w:p>
            <w:pPr>
              <w:ind w:left="-250" w:firstLine="222"/>
              <w:jc w:val="center"/>
              <w:rPr>
                <w:sz w:val="16"/>
                <w:szCs w:val="16"/>
              </w:rPr>
            </w:pPr>
            <w:r>
              <w:rPr>
                <w:sz w:val="16"/>
                <w:szCs w:val="16"/>
              </w:rPr>
              <w:t>Gydytojas neurologas / gydytojas vaikų neurologas</w:t>
            </w:r>
          </w:p>
        </w:tc>
        <w:tc>
          <w:tcPr>
            <w:tcW w:w="448" w:type="dxa"/>
            <w:shd w:val="clear" w:color="auto" w:fill="auto"/>
            <w:textDirection w:val="btLr"/>
            <w:hideMark/>
          </w:tcPr>
          <w:p>
            <w:pPr>
              <w:ind w:left="-250" w:firstLine="222"/>
              <w:jc w:val="center"/>
              <w:rPr>
                <w:sz w:val="16"/>
                <w:szCs w:val="16"/>
              </w:rPr>
            </w:pPr>
            <w:r>
              <w:rPr>
                <w:sz w:val="16"/>
                <w:szCs w:val="16"/>
              </w:rPr>
              <w:t>Gydytojas chirurgas</w:t>
            </w:r>
          </w:p>
        </w:tc>
        <w:tc>
          <w:tcPr>
            <w:tcW w:w="448" w:type="dxa"/>
            <w:shd w:val="clear" w:color="000000" w:fill="FFFFFF"/>
            <w:textDirection w:val="btLr"/>
            <w:hideMark/>
          </w:tcPr>
          <w:p>
            <w:pPr>
              <w:ind w:left="-250" w:firstLine="222"/>
              <w:jc w:val="center"/>
              <w:rPr>
                <w:sz w:val="16"/>
                <w:szCs w:val="16"/>
              </w:rPr>
            </w:pPr>
            <w:r>
              <w:rPr>
                <w:sz w:val="16"/>
                <w:szCs w:val="16"/>
              </w:rPr>
              <w:t>Gydytojas reumatologas</w:t>
            </w:r>
          </w:p>
        </w:tc>
        <w:tc>
          <w:tcPr>
            <w:tcW w:w="448" w:type="dxa"/>
            <w:shd w:val="clear" w:color="auto" w:fill="auto"/>
            <w:textDirection w:val="btLr"/>
            <w:hideMark/>
          </w:tcPr>
          <w:p>
            <w:pPr>
              <w:ind w:left="-250" w:firstLine="222"/>
              <w:jc w:val="center"/>
              <w:rPr>
                <w:sz w:val="16"/>
                <w:szCs w:val="16"/>
              </w:rPr>
            </w:pPr>
            <w:r>
              <w:rPr>
                <w:sz w:val="16"/>
                <w:szCs w:val="16"/>
              </w:rPr>
              <w:t>Fizinės medicinos ir reabilitacijos gydytojas</w:t>
            </w:r>
          </w:p>
        </w:tc>
        <w:tc>
          <w:tcPr>
            <w:tcW w:w="448" w:type="dxa"/>
            <w:shd w:val="clear" w:color="auto" w:fill="auto"/>
            <w:textDirection w:val="btLr"/>
            <w:hideMark/>
          </w:tcPr>
          <w:p>
            <w:pPr>
              <w:ind w:left="-250" w:firstLine="222"/>
              <w:jc w:val="center"/>
              <w:rPr>
                <w:sz w:val="16"/>
                <w:szCs w:val="16"/>
              </w:rPr>
            </w:pPr>
            <w:r>
              <w:rPr>
                <w:sz w:val="16"/>
                <w:szCs w:val="16"/>
              </w:rPr>
              <w:t>Gydytojas vaikų chirurgas</w:t>
            </w:r>
          </w:p>
        </w:tc>
        <w:tc>
          <w:tcPr>
            <w:tcW w:w="449" w:type="dxa"/>
            <w:gridSpan w:val="2"/>
            <w:shd w:val="clear" w:color="auto" w:fill="auto"/>
            <w:textDirection w:val="btLr"/>
            <w:hideMark/>
          </w:tcPr>
          <w:p>
            <w:pPr>
              <w:ind w:left="-250" w:firstLine="222"/>
              <w:jc w:val="center"/>
              <w:rPr>
                <w:sz w:val="16"/>
                <w:szCs w:val="16"/>
              </w:rPr>
            </w:pPr>
            <w:r>
              <w:rPr>
                <w:sz w:val="16"/>
                <w:szCs w:val="16"/>
              </w:rPr>
              <w:t>Gydytojas neurochirurgas</w:t>
            </w:r>
          </w:p>
        </w:tc>
      </w:tr>
      <w:tr>
        <w:trPr>
          <w:trHeight w:val="315"/>
        </w:trPr>
        <w:tc>
          <w:tcPr>
            <w:tcW w:w="453" w:type="dxa"/>
            <w:shd w:val="clear" w:color="auto" w:fill="auto"/>
            <w:vAlign w:val="center"/>
            <w:hideMark/>
          </w:tcPr>
          <w:p>
            <w:pPr>
              <w:jc w:val="center"/>
              <w:rPr>
                <w:b/>
                <w:bCs/>
                <w:color w:val="000000"/>
                <w:sz w:val="16"/>
                <w:szCs w:val="16"/>
                <w:lang w:eastAsia="lt-LT"/>
              </w:rPr>
            </w:pPr>
            <w:r>
              <w:rPr>
                <w:b/>
                <w:bCs/>
                <w:color w:val="000000"/>
                <w:sz w:val="16"/>
                <w:szCs w:val="16"/>
                <w:lang w:eastAsia="lt-LT"/>
              </w:rPr>
              <w:t>1</w:t>
            </w:r>
          </w:p>
        </w:tc>
        <w:tc>
          <w:tcPr>
            <w:tcW w:w="812" w:type="dxa"/>
            <w:shd w:val="clear" w:color="auto" w:fill="auto"/>
            <w:vAlign w:val="center"/>
            <w:hideMark/>
          </w:tcPr>
          <w:p>
            <w:pPr>
              <w:jc w:val="center"/>
              <w:rPr>
                <w:b/>
                <w:bCs/>
                <w:color w:val="000000"/>
                <w:sz w:val="16"/>
                <w:szCs w:val="16"/>
                <w:lang w:eastAsia="lt-LT"/>
              </w:rPr>
            </w:pPr>
            <w:r>
              <w:rPr>
                <w:b/>
                <w:bCs/>
                <w:color w:val="000000"/>
                <w:sz w:val="16"/>
                <w:szCs w:val="16"/>
                <w:lang w:eastAsia="lt-LT"/>
              </w:rPr>
              <w:t>2</w:t>
            </w:r>
          </w:p>
        </w:tc>
        <w:tc>
          <w:tcPr>
            <w:tcW w:w="993" w:type="dxa"/>
            <w:shd w:val="clear" w:color="auto" w:fill="auto"/>
            <w:vAlign w:val="center"/>
            <w:hideMark/>
          </w:tcPr>
          <w:p>
            <w:pPr>
              <w:jc w:val="center"/>
              <w:rPr>
                <w:b/>
                <w:bCs/>
                <w:color w:val="000000"/>
                <w:sz w:val="16"/>
                <w:szCs w:val="16"/>
                <w:lang w:eastAsia="lt-LT"/>
              </w:rPr>
            </w:pPr>
            <w:r>
              <w:rPr>
                <w:b/>
                <w:bCs/>
                <w:color w:val="000000"/>
                <w:sz w:val="16"/>
                <w:szCs w:val="16"/>
                <w:lang w:eastAsia="lt-LT"/>
              </w:rPr>
              <w:t>3</w:t>
            </w:r>
          </w:p>
        </w:tc>
        <w:tc>
          <w:tcPr>
            <w:tcW w:w="992" w:type="dxa"/>
            <w:shd w:val="clear" w:color="auto" w:fill="auto"/>
            <w:vAlign w:val="center"/>
            <w:hideMark/>
          </w:tcPr>
          <w:p>
            <w:pPr>
              <w:jc w:val="center"/>
              <w:rPr>
                <w:b/>
                <w:bCs/>
                <w:color w:val="000000"/>
                <w:sz w:val="16"/>
                <w:szCs w:val="16"/>
                <w:lang w:eastAsia="lt-LT"/>
              </w:rPr>
            </w:pPr>
            <w:r>
              <w:rPr>
                <w:b/>
                <w:bCs/>
                <w:color w:val="000000"/>
                <w:sz w:val="16"/>
                <w:szCs w:val="16"/>
                <w:lang w:eastAsia="lt-LT"/>
              </w:rPr>
              <w:t>4</w:t>
            </w:r>
          </w:p>
        </w:tc>
        <w:tc>
          <w:tcPr>
            <w:tcW w:w="709" w:type="dxa"/>
            <w:shd w:val="clear" w:color="auto" w:fill="auto"/>
            <w:vAlign w:val="center"/>
            <w:hideMark/>
          </w:tcPr>
          <w:p>
            <w:pPr>
              <w:jc w:val="center"/>
              <w:rPr>
                <w:b/>
                <w:bCs/>
                <w:color w:val="000000"/>
                <w:sz w:val="16"/>
                <w:szCs w:val="16"/>
                <w:lang w:eastAsia="lt-LT"/>
              </w:rPr>
            </w:pPr>
            <w:r>
              <w:rPr>
                <w:b/>
                <w:bCs/>
                <w:color w:val="000000"/>
                <w:sz w:val="16"/>
                <w:szCs w:val="16"/>
                <w:lang w:eastAsia="lt-LT"/>
              </w:rPr>
              <w:t>5</w:t>
            </w:r>
          </w:p>
        </w:tc>
        <w:tc>
          <w:tcPr>
            <w:tcW w:w="2268" w:type="dxa"/>
            <w:shd w:val="clear" w:color="auto" w:fill="auto"/>
            <w:vAlign w:val="center"/>
            <w:hideMark/>
          </w:tcPr>
          <w:p>
            <w:pPr>
              <w:jc w:val="center"/>
              <w:rPr>
                <w:b/>
                <w:bCs/>
                <w:color w:val="000000"/>
                <w:sz w:val="16"/>
                <w:szCs w:val="16"/>
                <w:lang w:eastAsia="lt-LT"/>
              </w:rPr>
            </w:pPr>
            <w:r>
              <w:rPr>
                <w:b/>
                <w:bCs/>
                <w:color w:val="000000"/>
                <w:sz w:val="16"/>
                <w:szCs w:val="16"/>
                <w:lang w:eastAsia="lt-LT"/>
              </w:rPr>
              <w:t>6</w:t>
            </w:r>
          </w:p>
        </w:tc>
        <w:tc>
          <w:tcPr>
            <w:tcW w:w="448" w:type="dxa"/>
            <w:shd w:val="clear" w:color="000000" w:fill="FFFFFF"/>
            <w:vAlign w:val="center"/>
            <w:hideMark/>
          </w:tcPr>
          <w:p>
            <w:pPr>
              <w:jc w:val="center"/>
              <w:rPr>
                <w:b/>
                <w:bCs/>
                <w:color w:val="000000"/>
                <w:sz w:val="16"/>
                <w:szCs w:val="16"/>
                <w:lang w:eastAsia="lt-LT"/>
              </w:rPr>
            </w:pPr>
            <w:r>
              <w:rPr>
                <w:b/>
                <w:bCs/>
                <w:color w:val="000000"/>
                <w:sz w:val="16"/>
                <w:szCs w:val="16"/>
                <w:lang w:eastAsia="lt-LT"/>
              </w:rPr>
              <w:t>7</w:t>
            </w:r>
          </w:p>
        </w:tc>
        <w:tc>
          <w:tcPr>
            <w:tcW w:w="448" w:type="dxa"/>
            <w:shd w:val="clear" w:color="auto" w:fill="auto"/>
            <w:vAlign w:val="center"/>
            <w:hideMark/>
          </w:tcPr>
          <w:p>
            <w:pPr>
              <w:jc w:val="center"/>
              <w:rPr>
                <w:b/>
                <w:bCs/>
                <w:color w:val="000000"/>
                <w:sz w:val="16"/>
                <w:szCs w:val="16"/>
                <w:lang w:eastAsia="lt-LT"/>
              </w:rPr>
            </w:pPr>
            <w:r>
              <w:rPr>
                <w:b/>
                <w:bCs/>
                <w:color w:val="000000"/>
                <w:sz w:val="16"/>
                <w:szCs w:val="16"/>
                <w:lang w:eastAsia="lt-LT"/>
              </w:rPr>
              <w:t>8</w:t>
            </w:r>
          </w:p>
        </w:tc>
        <w:tc>
          <w:tcPr>
            <w:tcW w:w="448" w:type="dxa"/>
            <w:shd w:val="clear" w:color="auto" w:fill="auto"/>
            <w:vAlign w:val="center"/>
            <w:hideMark/>
          </w:tcPr>
          <w:p>
            <w:pPr>
              <w:jc w:val="center"/>
              <w:rPr>
                <w:b/>
                <w:bCs/>
                <w:color w:val="000000"/>
                <w:sz w:val="16"/>
                <w:szCs w:val="16"/>
                <w:lang w:eastAsia="lt-LT"/>
              </w:rPr>
            </w:pPr>
            <w:r>
              <w:rPr>
                <w:b/>
                <w:bCs/>
                <w:color w:val="000000"/>
                <w:sz w:val="16"/>
                <w:szCs w:val="16"/>
                <w:lang w:eastAsia="lt-LT"/>
              </w:rPr>
              <w:t>9</w:t>
            </w:r>
          </w:p>
        </w:tc>
        <w:tc>
          <w:tcPr>
            <w:tcW w:w="448" w:type="dxa"/>
            <w:shd w:val="clear" w:color="000000" w:fill="FFFFFF"/>
            <w:vAlign w:val="center"/>
            <w:hideMark/>
          </w:tcPr>
          <w:p>
            <w:pPr>
              <w:jc w:val="center"/>
              <w:rPr>
                <w:b/>
                <w:bCs/>
                <w:color w:val="000000"/>
                <w:sz w:val="16"/>
                <w:szCs w:val="16"/>
                <w:lang w:eastAsia="lt-LT"/>
              </w:rPr>
            </w:pPr>
            <w:r>
              <w:rPr>
                <w:b/>
                <w:bCs/>
                <w:color w:val="000000"/>
                <w:sz w:val="16"/>
                <w:szCs w:val="16"/>
                <w:lang w:eastAsia="lt-LT"/>
              </w:rPr>
              <w:t>10</w:t>
            </w:r>
          </w:p>
        </w:tc>
        <w:tc>
          <w:tcPr>
            <w:tcW w:w="448" w:type="dxa"/>
            <w:shd w:val="clear" w:color="auto" w:fill="auto"/>
            <w:vAlign w:val="center"/>
            <w:hideMark/>
          </w:tcPr>
          <w:p>
            <w:pPr>
              <w:jc w:val="center"/>
              <w:rPr>
                <w:b/>
                <w:bCs/>
                <w:color w:val="000000"/>
                <w:sz w:val="16"/>
                <w:szCs w:val="16"/>
                <w:lang w:eastAsia="lt-LT"/>
              </w:rPr>
            </w:pPr>
            <w:r>
              <w:rPr>
                <w:b/>
                <w:bCs/>
                <w:color w:val="000000"/>
                <w:sz w:val="16"/>
                <w:szCs w:val="16"/>
                <w:lang w:eastAsia="lt-LT"/>
              </w:rPr>
              <w:t>11</w:t>
            </w:r>
          </w:p>
        </w:tc>
        <w:tc>
          <w:tcPr>
            <w:tcW w:w="448" w:type="dxa"/>
            <w:shd w:val="clear" w:color="auto" w:fill="auto"/>
            <w:vAlign w:val="center"/>
            <w:hideMark/>
          </w:tcPr>
          <w:p>
            <w:pPr>
              <w:jc w:val="center"/>
              <w:rPr>
                <w:b/>
                <w:bCs/>
                <w:color w:val="000000"/>
                <w:sz w:val="16"/>
                <w:szCs w:val="16"/>
                <w:lang w:eastAsia="lt-LT"/>
              </w:rPr>
            </w:pPr>
            <w:r>
              <w:rPr>
                <w:b/>
                <w:bCs/>
                <w:color w:val="000000"/>
                <w:sz w:val="16"/>
                <w:szCs w:val="16"/>
                <w:lang w:eastAsia="lt-LT"/>
              </w:rPr>
              <w:t>12</w:t>
            </w:r>
          </w:p>
        </w:tc>
        <w:tc>
          <w:tcPr>
            <w:tcW w:w="448" w:type="dxa"/>
            <w:shd w:val="clear" w:color="auto" w:fill="auto"/>
            <w:vAlign w:val="center"/>
            <w:hideMark/>
          </w:tcPr>
          <w:p>
            <w:pPr>
              <w:jc w:val="center"/>
              <w:rPr>
                <w:b/>
                <w:bCs/>
                <w:color w:val="000000"/>
                <w:sz w:val="16"/>
                <w:szCs w:val="16"/>
                <w:lang w:eastAsia="lt-LT"/>
              </w:rPr>
            </w:pPr>
            <w:r>
              <w:rPr>
                <w:b/>
                <w:bCs/>
                <w:color w:val="000000"/>
                <w:sz w:val="16"/>
                <w:szCs w:val="16"/>
                <w:lang w:eastAsia="lt-LT"/>
              </w:rPr>
              <w:t>13</w:t>
            </w:r>
          </w:p>
        </w:tc>
        <w:tc>
          <w:tcPr>
            <w:tcW w:w="449" w:type="dxa"/>
            <w:gridSpan w:val="2"/>
            <w:shd w:val="clear" w:color="auto" w:fill="auto"/>
            <w:vAlign w:val="center"/>
            <w:hideMark/>
          </w:tcPr>
          <w:p>
            <w:pPr>
              <w:jc w:val="center"/>
              <w:rPr>
                <w:b/>
                <w:bCs/>
                <w:color w:val="000000"/>
                <w:sz w:val="16"/>
                <w:szCs w:val="16"/>
                <w:lang w:eastAsia="lt-LT"/>
              </w:rPr>
            </w:pPr>
            <w:r>
              <w:rPr>
                <w:b/>
                <w:bCs/>
                <w:color w:val="000000"/>
                <w:sz w:val="16"/>
                <w:szCs w:val="16"/>
                <w:lang w:eastAsia="lt-LT"/>
              </w:rPr>
              <w:t>14</w:t>
            </w:r>
          </w:p>
        </w:tc>
      </w:tr>
      <w:tr>
        <w:trPr>
          <w:gridAfter w:val="1"/>
          <w:wAfter w:w="42" w:type="dxa"/>
          <w:trHeight w:val="315"/>
        </w:trPr>
        <w:tc>
          <w:tcPr>
            <w:tcW w:w="9770" w:type="dxa"/>
            <w:gridSpan w:val="14"/>
            <w:shd w:val="clear" w:color="auto" w:fill="auto"/>
            <w:vAlign w:val="center"/>
            <w:hideMark/>
          </w:tcPr>
          <w:p>
            <w:pPr>
              <w:jc w:val="center"/>
              <w:rPr>
                <w:color w:val="000000"/>
                <w:sz w:val="16"/>
                <w:szCs w:val="16"/>
                <w:lang w:eastAsia="lt-LT"/>
              </w:rPr>
            </w:pPr>
            <w:r>
              <w:rPr>
                <w:color w:val="000000"/>
                <w:sz w:val="16"/>
                <w:szCs w:val="16"/>
                <w:lang w:eastAsia="lt-LT"/>
              </w:rPr>
              <w:t>SERIJINIU BŪDU GAMINAMOS ĮTVARINĖS SISTEMOS</w:t>
            </w:r>
          </w:p>
        </w:tc>
      </w:tr>
      <w:tr>
        <w:trPr>
          <w:trHeight w:val="690"/>
        </w:trPr>
        <w:tc>
          <w:tcPr>
            <w:tcW w:w="453" w:type="dxa"/>
            <w:vMerge w:val="restart"/>
            <w:shd w:val="clear" w:color="000000" w:fill="FFFFFF"/>
            <w:vAlign w:val="center"/>
            <w:hideMark/>
          </w:tcPr>
          <w:p>
            <w:pPr>
              <w:jc w:val="center"/>
              <w:rPr>
                <w:color w:val="000000"/>
                <w:sz w:val="16"/>
                <w:szCs w:val="16"/>
                <w:lang w:eastAsia="lt-LT"/>
              </w:rPr>
            </w:pPr>
            <w:r>
              <w:rPr>
                <w:color w:val="000000"/>
                <w:sz w:val="16"/>
                <w:szCs w:val="16"/>
                <w:lang w:eastAsia="lt-LT"/>
              </w:rPr>
              <w:t>1</w:t>
            </w:r>
          </w:p>
        </w:tc>
        <w:tc>
          <w:tcPr>
            <w:tcW w:w="812" w:type="dxa"/>
            <w:vMerge w:val="restart"/>
            <w:shd w:val="clear" w:color="auto" w:fill="auto"/>
            <w:vAlign w:val="center"/>
            <w:hideMark/>
          </w:tcPr>
          <w:p>
            <w:pPr>
              <w:jc w:val="center"/>
              <w:rPr>
                <w:color w:val="000000"/>
                <w:sz w:val="16"/>
                <w:szCs w:val="16"/>
                <w:lang w:eastAsia="lt-LT"/>
              </w:rPr>
            </w:pPr>
            <w:r>
              <w:rPr>
                <w:color w:val="000000"/>
                <w:sz w:val="16"/>
                <w:szCs w:val="16"/>
                <w:lang w:eastAsia="lt-LT"/>
              </w:rPr>
              <w:t>06 03 09</w:t>
            </w:r>
          </w:p>
        </w:tc>
        <w:tc>
          <w:tcPr>
            <w:tcW w:w="993" w:type="dxa"/>
            <w:vMerge w:val="restart"/>
            <w:shd w:val="clear" w:color="000000" w:fill="FFFFFF"/>
            <w:vAlign w:val="center"/>
            <w:hideMark/>
          </w:tcPr>
          <w:p>
            <w:pPr>
              <w:jc w:val="center"/>
              <w:rPr>
                <w:color w:val="000000"/>
                <w:sz w:val="16"/>
                <w:szCs w:val="16"/>
                <w:lang w:eastAsia="lt-LT"/>
              </w:rPr>
            </w:pPr>
            <w:r>
              <w:rPr>
                <w:color w:val="000000"/>
                <w:sz w:val="16"/>
                <w:szCs w:val="16"/>
                <w:lang w:eastAsia="lt-LT"/>
              </w:rPr>
              <w:t>Krūtinės-juosmens įtvarai</w:t>
            </w:r>
          </w:p>
        </w:tc>
        <w:tc>
          <w:tcPr>
            <w:tcW w:w="992" w:type="dxa"/>
            <w:vMerge w:val="restart"/>
            <w:shd w:val="clear" w:color="000000" w:fill="FFFFFF"/>
            <w:vAlign w:val="center"/>
            <w:hideMark/>
          </w:tcPr>
          <w:p>
            <w:pPr>
              <w:jc w:val="center"/>
              <w:rPr>
                <w:color w:val="000000"/>
                <w:sz w:val="16"/>
                <w:szCs w:val="16"/>
                <w:lang w:eastAsia="lt-LT"/>
              </w:rPr>
            </w:pPr>
            <w:r>
              <w:rPr>
                <w:color w:val="000000"/>
                <w:sz w:val="16"/>
                <w:szCs w:val="16"/>
                <w:lang w:eastAsia="lt-LT"/>
              </w:rPr>
              <w:t>KR0-5-4 (serijinis)</w:t>
            </w:r>
          </w:p>
        </w:tc>
        <w:tc>
          <w:tcPr>
            <w:tcW w:w="709" w:type="dxa"/>
            <w:vMerge w:val="restart"/>
            <w:shd w:val="clear" w:color="000000" w:fill="FFFFFF"/>
            <w:vAlign w:val="center"/>
            <w:hideMark/>
          </w:tcPr>
          <w:p>
            <w:pPr>
              <w:jc w:val="center"/>
              <w:rPr>
                <w:color w:val="000000"/>
                <w:sz w:val="16"/>
                <w:szCs w:val="16"/>
                <w:lang w:eastAsia="lt-LT"/>
              </w:rPr>
            </w:pPr>
            <w:r>
              <w:rPr>
                <w:color w:val="000000"/>
                <w:sz w:val="16"/>
                <w:szCs w:val="16"/>
                <w:lang w:eastAsia="lt-LT"/>
              </w:rPr>
              <w:t>59,03</w:t>
            </w:r>
          </w:p>
        </w:tc>
        <w:tc>
          <w:tcPr>
            <w:tcW w:w="2268" w:type="dxa"/>
            <w:shd w:val="clear" w:color="000000" w:fill="FFFFFF"/>
            <w:vAlign w:val="center"/>
            <w:hideMark/>
          </w:tcPr>
          <w:p>
            <w:pPr>
              <w:rPr>
                <w:color w:val="000000"/>
                <w:sz w:val="16"/>
                <w:szCs w:val="16"/>
                <w:lang w:eastAsia="lt-LT"/>
              </w:rPr>
            </w:pPr>
            <w:r>
              <w:rPr>
                <w:color w:val="000000"/>
                <w:sz w:val="16"/>
                <w:szCs w:val="16"/>
                <w:lang w:eastAsia="lt-LT"/>
              </w:rPr>
              <w:t>M51.0 Juosmens ir kitų tarpslankstelinių diskų ligos su mielopatija (G99.2) – skiriama tik ligai paūmėjus¹</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9" w:type="dxa"/>
            <w:gridSpan w:val="2"/>
            <w:shd w:val="clear" w:color="000000" w:fill="FFFFFF"/>
            <w:vAlign w:val="center"/>
            <w:hideMark/>
          </w:tcPr>
          <w:p>
            <w:pPr>
              <w:jc w:val="center"/>
              <w:rPr>
                <w:color w:val="000000"/>
                <w:sz w:val="16"/>
                <w:szCs w:val="16"/>
                <w:lang w:eastAsia="lt-LT"/>
              </w:rPr>
            </w:pPr>
            <w:r>
              <w:rPr>
                <w:color w:val="000000"/>
                <w:sz w:val="16"/>
                <w:szCs w:val="16"/>
                <w:lang w:eastAsia="lt-LT"/>
              </w:rPr>
              <w:t>X</w:t>
            </w:r>
          </w:p>
        </w:tc>
      </w:tr>
      <w:tr>
        <w:trPr>
          <w:trHeight w:val="690"/>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M80.00 Osteoporozė po menopauzės, su patologiniu lūžiu, dauginės vietos – skiriama dėl sisteminės ligos, jei yra stuburo patologinis lūžis</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S34.4 Juosmeninio kryžmens rezginio sužalojimas</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690"/>
        </w:trPr>
        <w:tc>
          <w:tcPr>
            <w:tcW w:w="453" w:type="dxa"/>
            <w:shd w:val="clear" w:color="auto" w:fill="auto"/>
            <w:vAlign w:val="center"/>
            <w:hideMark/>
          </w:tcPr>
          <w:p>
            <w:pPr>
              <w:jc w:val="center"/>
              <w:rPr>
                <w:color w:val="000000"/>
                <w:sz w:val="16"/>
                <w:szCs w:val="16"/>
                <w:lang w:eastAsia="lt-LT"/>
              </w:rPr>
            </w:pPr>
            <w:r>
              <w:rPr>
                <w:color w:val="000000"/>
                <w:sz w:val="16"/>
                <w:szCs w:val="16"/>
                <w:lang w:eastAsia="lt-LT"/>
              </w:rPr>
              <w:t>2</w:t>
            </w:r>
          </w:p>
        </w:tc>
        <w:tc>
          <w:tcPr>
            <w:tcW w:w="812" w:type="dxa"/>
            <w:shd w:val="clear" w:color="auto" w:fill="auto"/>
            <w:vAlign w:val="center"/>
            <w:hideMark/>
          </w:tcPr>
          <w:p>
            <w:pPr>
              <w:jc w:val="center"/>
              <w:rPr>
                <w:color w:val="000000"/>
                <w:sz w:val="16"/>
                <w:szCs w:val="16"/>
                <w:lang w:eastAsia="lt-LT"/>
              </w:rPr>
            </w:pPr>
            <w:r>
              <w:rPr>
                <w:color w:val="000000"/>
                <w:sz w:val="16"/>
                <w:szCs w:val="16"/>
                <w:lang w:eastAsia="lt-LT"/>
              </w:rPr>
              <w:t>06 12 09</w:t>
            </w:r>
          </w:p>
        </w:tc>
        <w:tc>
          <w:tcPr>
            <w:tcW w:w="993" w:type="dxa"/>
            <w:shd w:val="clear" w:color="auto" w:fill="auto"/>
            <w:vAlign w:val="center"/>
            <w:hideMark/>
          </w:tcPr>
          <w:p>
            <w:pPr>
              <w:jc w:val="center"/>
              <w:rPr>
                <w:color w:val="000000"/>
                <w:sz w:val="16"/>
                <w:szCs w:val="16"/>
                <w:lang w:eastAsia="lt-LT"/>
              </w:rPr>
            </w:pPr>
            <w:r>
              <w:rPr>
                <w:color w:val="000000"/>
                <w:sz w:val="16"/>
                <w:szCs w:val="16"/>
                <w:lang w:eastAsia="lt-LT"/>
              </w:rPr>
              <w:t>Kelio įtvarai</w:t>
            </w:r>
          </w:p>
        </w:tc>
        <w:tc>
          <w:tcPr>
            <w:tcW w:w="992" w:type="dxa"/>
            <w:shd w:val="clear" w:color="auto" w:fill="auto"/>
            <w:vAlign w:val="center"/>
            <w:hideMark/>
          </w:tcPr>
          <w:p>
            <w:pPr>
              <w:jc w:val="center"/>
              <w:rPr>
                <w:color w:val="000000"/>
                <w:sz w:val="16"/>
                <w:szCs w:val="16"/>
                <w:lang w:eastAsia="lt-LT"/>
              </w:rPr>
            </w:pPr>
            <w:r>
              <w:rPr>
                <w:color w:val="000000"/>
                <w:sz w:val="16"/>
                <w:szCs w:val="16"/>
                <w:lang w:eastAsia="lt-LT"/>
              </w:rPr>
              <w:t>KA3-3 (serijinis)</w:t>
            </w:r>
          </w:p>
        </w:tc>
        <w:tc>
          <w:tcPr>
            <w:tcW w:w="709" w:type="dxa"/>
            <w:shd w:val="clear" w:color="auto" w:fill="auto"/>
            <w:vAlign w:val="center"/>
            <w:hideMark/>
          </w:tcPr>
          <w:p>
            <w:pPr>
              <w:jc w:val="center"/>
              <w:rPr>
                <w:color w:val="000000"/>
                <w:sz w:val="16"/>
                <w:szCs w:val="16"/>
                <w:lang w:eastAsia="lt-LT"/>
              </w:rPr>
            </w:pPr>
            <w:r>
              <w:rPr>
                <w:color w:val="000000"/>
                <w:sz w:val="16"/>
                <w:szCs w:val="16"/>
                <w:lang w:eastAsia="lt-LT"/>
              </w:rPr>
              <w:t>29,19</w:t>
            </w:r>
          </w:p>
        </w:tc>
        <w:tc>
          <w:tcPr>
            <w:tcW w:w="2268" w:type="dxa"/>
            <w:shd w:val="clear" w:color="000000" w:fill="FFFFFF"/>
            <w:vAlign w:val="center"/>
            <w:hideMark/>
          </w:tcPr>
          <w:p>
            <w:pPr>
              <w:rPr>
                <w:color w:val="000000"/>
                <w:sz w:val="16"/>
                <w:szCs w:val="16"/>
                <w:lang w:eastAsia="lt-LT"/>
              </w:rPr>
            </w:pPr>
            <w:r>
              <w:rPr>
                <w:color w:val="000000"/>
                <w:sz w:val="16"/>
                <w:szCs w:val="16"/>
                <w:lang w:eastAsia="lt-LT"/>
              </w:rPr>
              <w:t>S83.7 Kelių kelio struktūrų sužalojimas; lateralinio arba medialinio menisko trauma kartu su šalutinių ir kryžminių raiščių trauma</w:t>
            </w: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gridAfter w:val="1"/>
          <w:wAfter w:w="42" w:type="dxa"/>
          <w:trHeight w:val="315"/>
        </w:trPr>
        <w:tc>
          <w:tcPr>
            <w:tcW w:w="9770" w:type="dxa"/>
            <w:gridSpan w:val="14"/>
            <w:shd w:val="clear" w:color="auto" w:fill="auto"/>
            <w:vAlign w:val="center"/>
            <w:hideMark/>
          </w:tcPr>
          <w:p>
            <w:pPr>
              <w:jc w:val="center"/>
              <w:rPr>
                <w:color w:val="000000"/>
                <w:sz w:val="16"/>
                <w:szCs w:val="16"/>
                <w:lang w:eastAsia="lt-LT"/>
              </w:rPr>
            </w:pPr>
            <w:r>
              <w:rPr>
                <w:color w:val="000000"/>
                <w:sz w:val="16"/>
                <w:szCs w:val="16"/>
                <w:lang w:eastAsia="lt-LT"/>
              </w:rPr>
              <w:t>PAGAL UŽSAKYMĄ PAGAMINTA NESUDĖTINGA ORTOPEDINĖ AVALYNĖ IR BATŲ ĮDĖKLAI</w:t>
            </w:r>
          </w:p>
        </w:tc>
      </w:tr>
      <w:tr>
        <w:trPr>
          <w:trHeight w:val="915"/>
        </w:trPr>
        <w:tc>
          <w:tcPr>
            <w:tcW w:w="453" w:type="dxa"/>
            <w:vMerge w:val="restart"/>
            <w:shd w:val="clear" w:color="auto" w:fill="auto"/>
            <w:vAlign w:val="center"/>
            <w:hideMark/>
          </w:tcPr>
          <w:p>
            <w:pPr>
              <w:jc w:val="center"/>
              <w:rPr>
                <w:color w:val="000000"/>
                <w:sz w:val="16"/>
                <w:szCs w:val="16"/>
                <w:lang w:eastAsia="lt-LT"/>
              </w:rPr>
            </w:pPr>
            <w:r>
              <w:rPr>
                <w:color w:val="000000"/>
                <w:sz w:val="16"/>
                <w:szCs w:val="16"/>
                <w:lang w:eastAsia="lt-LT"/>
              </w:rPr>
              <w:t>3</w:t>
            </w:r>
          </w:p>
        </w:tc>
        <w:tc>
          <w:tcPr>
            <w:tcW w:w="812" w:type="dxa"/>
            <w:vMerge w:val="restart"/>
            <w:shd w:val="clear" w:color="auto" w:fill="auto"/>
            <w:vAlign w:val="center"/>
            <w:hideMark/>
          </w:tcPr>
          <w:p>
            <w:pPr>
              <w:jc w:val="center"/>
              <w:rPr>
                <w:color w:val="000000"/>
                <w:sz w:val="16"/>
                <w:szCs w:val="16"/>
                <w:lang w:eastAsia="lt-LT"/>
              </w:rPr>
            </w:pPr>
            <w:r>
              <w:rPr>
                <w:color w:val="000000"/>
                <w:sz w:val="16"/>
                <w:szCs w:val="16"/>
                <w:lang w:eastAsia="lt-LT"/>
              </w:rPr>
              <w:t>06 12 03</w:t>
            </w:r>
          </w:p>
        </w:tc>
        <w:tc>
          <w:tcPr>
            <w:tcW w:w="993" w:type="dxa"/>
            <w:vMerge w:val="restart"/>
            <w:shd w:val="clear" w:color="auto" w:fill="auto"/>
            <w:vAlign w:val="center"/>
            <w:hideMark/>
          </w:tcPr>
          <w:p>
            <w:pPr>
              <w:jc w:val="center"/>
              <w:rPr>
                <w:color w:val="000000"/>
                <w:sz w:val="16"/>
                <w:szCs w:val="16"/>
                <w:lang w:eastAsia="lt-LT"/>
              </w:rPr>
            </w:pPr>
            <w:r>
              <w:rPr>
                <w:color w:val="000000"/>
                <w:sz w:val="16"/>
                <w:szCs w:val="16"/>
                <w:lang w:eastAsia="lt-LT"/>
              </w:rPr>
              <w:t>Pėdos įtvarai, batų įdėklai</w:t>
            </w:r>
          </w:p>
        </w:tc>
        <w:tc>
          <w:tcPr>
            <w:tcW w:w="992" w:type="dxa"/>
            <w:vMerge w:val="restart"/>
            <w:shd w:val="clear" w:color="auto" w:fill="auto"/>
            <w:vAlign w:val="center"/>
            <w:hideMark/>
          </w:tcPr>
          <w:p>
            <w:pPr>
              <w:jc w:val="center"/>
              <w:rPr>
                <w:color w:val="000000"/>
                <w:sz w:val="16"/>
                <w:szCs w:val="16"/>
                <w:lang w:eastAsia="lt-LT"/>
              </w:rPr>
            </w:pPr>
            <w:r>
              <w:rPr>
                <w:color w:val="000000"/>
                <w:sz w:val="16"/>
                <w:szCs w:val="16"/>
                <w:lang w:eastAsia="lt-LT"/>
              </w:rPr>
              <w:t>GS-8</w:t>
            </w:r>
          </w:p>
        </w:tc>
        <w:tc>
          <w:tcPr>
            <w:tcW w:w="709" w:type="dxa"/>
            <w:vMerge w:val="restart"/>
            <w:shd w:val="clear" w:color="auto" w:fill="auto"/>
            <w:vAlign w:val="center"/>
            <w:hideMark/>
          </w:tcPr>
          <w:p>
            <w:pPr>
              <w:jc w:val="center"/>
              <w:rPr>
                <w:color w:val="000000"/>
                <w:sz w:val="16"/>
                <w:szCs w:val="16"/>
                <w:lang w:eastAsia="lt-LT"/>
              </w:rPr>
            </w:pPr>
            <w:r>
              <w:rPr>
                <w:color w:val="000000"/>
                <w:sz w:val="16"/>
                <w:szCs w:val="16"/>
                <w:lang w:eastAsia="lt-LT"/>
              </w:rPr>
              <w:t>43,73</w:t>
            </w:r>
          </w:p>
        </w:tc>
        <w:tc>
          <w:tcPr>
            <w:tcW w:w="2268" w:type="dxa"/>
            <w:shd w:val="clear" w:color="000000" w:fill="FFFFFF"/>
            <w:vAlign w:val="center"/>
            <w:hideMark/>
          </w:tcPr>
          <w:p>
            <w:pPr>
              <w:rPr>
                <w:color w:val="000000"/>
                <w:sz w:val="16"/>
                <w:szCs w:val="16"/>
                <w:lang w:eastAsia="lt-LT"/>
              </w:rPr>
            </w:pPr>
            <w:r>
              <w:rPr>
                <w:color w:val="000000"/>
                <w:sz w:val="16"/>
                <w:szCs w:val="16"/>
                <w:lang w:eastAsia="lt-LT"/>
              </w:rPr>
              <w:t>E10.71 1 tipo cukrinis diabetas su daugybinėmis mikrokraujagyslinėmis ar kitomis patikslintomis nekraujagyslinėmis komplikacijomis – skiriama pagal gydytojo endokrinologo rekomendaciją</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trHeight w:val="690"/>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E10.73</w:t>
            </w:r>
            <w:r>
              <w:rPr>
                <w:b/>
                <w:bCs/>
                <w:color w:val="000000"/>
                <w:sz w:val="16"/>
                <w:szCs w:val="16"/>
                <w:lang w:eastAsia="lt-LT"/>
              </w:rPr>
              <w:t xml:space="preserve"> </w:t>
            </w:r>
            <w:r>
              <w:rPr>
                <w:color w:val="000000"/>
                <w:sz w:val="16"/>
                <w:szCs w:val="16"/>
                <w:lang w:eastAsia="lt-LT"/>
              </w:rPr>
              <w:t>1 tipo cukrinis diabetas su pėdos opa dėl daugybinių priežasčių – skiriama pagal gydytojo endokrinologo rekomendaciją</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trHeight w:val="915"/>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E11.71</w:t>
            </w:r>
            <w:r>
              <w:rPr>
                <w:b/>
                <w:bCs/>
                <w:color w:val="000000"/>
                <w:sz w:val="16"/>
                <w:szCs w:val="16"/>
                <w:lang w:eastAsia="lt-LT"/>
              </w:rPr>
              <w:t xml:space="preserve"> </w:t>
            </w:r>
            <w:r>
              <w:rPr>
                <w:color w:val="000000"/>
                <w:sz w:val="16"/>
                <w:szCs w:val="16"/>
                <w:lang w:eastAsia="lt-LT"/>
              </w:rPr>
              <w:t>2 tipo cukrinis diabetas su daugybinėmis mikrokraujagyslinėmis ar kitomis patikslintomis nekraujagyslinėmis komplikacijomis – skiriama pagal gydytojo endokrinologo rekomendaciją</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trHeight w:val="690"/>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E11.72 2 tipo cukrinis diabetas su atsparumo insulinui požymiais – skiriama pagal gydytojo endokrinologo rekomendaciją</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trHeight w:val="690"/>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E11.73</w:t>
            </w:r>
            <w:r>
              <w:rPr>
                <w:b/>
                <w:bCs/>
                <w:color w:val="000000"/>
                <w:sz w:val="16"/>
                <w:szCs w:val="16"/>
                <w:lang w:eastAsia="lt-LT"/>
              </w:rPr>
              <w:t xml:space="preserve"> </w:t>
            </w:r>
            <w:r>
              <w:rPr>
                <w:color w:val="000000"/>
                <w:sz w:val="16"/>
                <w:szCs w:val="16"/>
                <w:lang w:eastAsia="lt-LT"/>
              </w:rPr>
              <w:t>2 tipo cukrinis diabetas su pėdos opa dėl daugybinių priežasčių – skiriama pagal gydytojo endokrinologo rekomendaciją</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trHeight w:val="1140"/>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E13.71</w:t>
            </w:r>
            <w:r>
              <w:rPr>
                <w:b/>
                <w:bCs/>
                <w:color w:val="000000"/>
                <w:sz w:val="16"/>
                <w:szCs w:val="16"/>
                <w:lang w:eastAsia="lt-LT"/>
              </w:rPr>
              <w:t xml:space="preserve"> </w:t>
            </w:r>
            <w:r>
              <w:rPr>
                <w:color w:val="000000"/>
                <w:sz w:val="16"/>
                <w:szCs w:val="16"/>
                <w:lang w:eastAsia="lt-LT"/>
              </w:rPr>
              <w:t>Kitas patikslintas cukrinis diabetas su daugybinėmis mikrokraujagyslinėmis ar kitomis patikslintomis nekraujagyslinėmis komplikacijomis – skiriama pagal gydytojo endokrinologo rekomendaciją</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trHeight w:val="690"/>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E13.72</w:t>
            </w:r>
            <w:r>
              <w:rPr>
                <w:b/>
                <w:bCs/>
                <w:color w:val="000000"/>
                <w:sz w:val="16"/>
                <w:szCs w:val="16"/>
                <w:lang w:eastAsia="lt-LT"/>
              </w:rPr>
              <w:t xml:space="preserve"> </w:t>
            </w:r>
            <w:r>
              <w:rPr>
                <w:color w:val="000000"/>
                <w:sz w:val="16"/>
                <w:szCs w:val="16"/>
                <w:lang w:eastAsia="lt-LT"/>
              </w:rPr>
              <w:t>Kitas patikslintas cukrinis diabetas su atsparumo insulinui požymiais – skiriama pagal gydytojo endokrinologo rekomendaciją</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trHeight w:val="690"/>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E13.73 Kitas patikslintas cukrinis diabetas su pėdos opa dėl daugybinių priežasčių – skiriama pagal gydytojo endokrinologo rekomendaciją</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trHeight w:val="1140"/>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E13.71</w:t>
            </w:r>
            <w:r>
              <w:rPr>
                <w:b/>
                <w:bCs/>
                <w:color w:val="000000"/>
                <w:sz w:val="16"/>
                <w:szCs w:val="16"/>
                <w:lang w:eastAsia="lt-LT"/>
              </w:rPr>
              <w:t xml:space="preserve"> </w:t>
            </w:r>
            <w:r>
              <w:rPr>
                <w:color w:val="000000"/>
                <w:sz w:val="16"/>
                <w:szCs w:val="16"/>
                <w:lang w:eastAsia="lt-LT"/>
              </w:rPr>
              <w:t>Kitas patikslintas cukrinis diabetas su daugybinėmis mikrokraujagyslinėmis ar kitomis patikslintomis nekraujagyslinėmis komplikacijomis – skiriama pagal gydytojo endokrinologo rekomendaciją</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trHeight w:val="690"/>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E13.72</w:t>
            </w:r>
            <w:r>
              <w:rPr>
                <w:b/>
                <w:bCs/>
                <w:color w:val="000000"/>
                <w:sz w:val="16"/>
                <w:szCs w:val="16"/>
                <w:lang w:eastAsia="lt-LT"/>
              </w:rPr>
              <w:t xml:space="preserve"> </w:t>
            </w:r>
            <w:r>
              <w:rPr>
                <w:color w:val="000000"/>
                <w:sz w:val="16"/>
                <w:szCs w:val="16"/>
                <w:lang w:eastAsia="lt-LT"/>
              </w:rPr>
              <w:t>Kitas patikslintas cukrinis diabetas su atsparumo insulinui požymiais – skiriama pagal gydytojo endokrinologo rekomendaciją</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trHeight w:val="690"/>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E13.73 Kitas patikslintas cukrinis diabetas su pėdos opa dėl daugybinių priežasčių – skiriama pagal gydytojo endokrinologo rekomendaciją</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trHeight w:val="465"/>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M30-M36 Sisteminės jungiamojo audinio ligos – skiriama, jei yra pėdos trofinių opų</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trHeight w:val="1140"/>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M21.4 Plokščia pėda</w:t>
            </w:r>
            <w:r>
              <w:rPr>
                <w:i/>
                <w:iCs/>
                <w:color w:val="000000"/>
                <w:sz w:val="16"/>
                <w:szCs w:val="16"/>
                <w:lang w:eastAsia="lt-LT"/>
              </w:rPr>
              <w:t xml:space="preserve"> </w:t>
            </w:r>
            <w:r>
              <w:rPr>
                <w:iCs/>
                <w:color w:val="000000"/>
                <w:sz w:val="16"/>
                <w:szCs w:val="16"/>
                <w:lang w:eastAsia="lt-LT"/>
              </w:rPr>
              <w:t>(</w:t>
            </w:r>
            <w:r>
              <w:rPr>
                <w:i/>
                <w:iCs/>
                <w:color w:val="000000"/>
                <w:sz w:val="16"/>
                <w:szCs w:val="16"/>
                <w:lang w:eastAsia="lt-LT"/>
              </w:rPr>
              <w:t>Pes planus</w:t>
            </w:r>
            <w:r>
              <w:rPr>
                <w:iCs/>
                <w:color w:val="000000"/>
                <w:sz w:val="16"/>
                <w:szCs w:val="16"/>
                <w:lang w:eastAsia="lt-LT"/>
              </w:rPr>
              <w:t xml:space="preserve">) </w:t>
            </w:r>
            <w:r>
              <w:rPr>
                <w:color w:val="000000"/>
                <w:sz w:val="16"/>
                <w:szCs w:val="16"/>
                <w:lang w:eastAsia="lt-LT"/>
              </w:rPr>
              <w:t>(įgyta) – skiriama, jei plokščiapėdystę sukelia traumos arba jei nustatoma neurologinė, reumatinė patologija (turi būti atliktas 2D arba 3D pėdos arba pėdos įspaudo skenavimas)</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r>
        <w:trPr>
          <w:trHeight w:val="1140"/>
        </w:trPr>
        <w:tc>
          <w:tcPr>
            <w:tcW w:w="453" w:type="dxa"/>
            <w:vMerge/>
            <w:vAlign w:val="center"/>
            <w:hideMark/>
          </w:tcPr>
          <w:p>
            <w:pPr>
              <w:rPr>
                <w:color w:val="000000"/>
                <w:sz w:val="16"/>
                <w:szCs w:val="16"/>
                <w:lang w:eastAsia="lt-LT"/>
              </w:rPr>
            </w:pPr>
          </w:p>
        </w:tc>
        <w:tc>
          <w:tcPr>
            <w:tcW w:w="812" w:type="dxa"/>
            <w:vMerge/>
            <w:vAlign w:val="center"/>
            <w:hideMark/>
          </w:tcPr>
          <w:p>
            <w:pPr>
              <w:rPr>
                <w:color w:val="000000"/>
                <w:sz w:val="16"/>
                <w:szCs w:val="16"/>
                <w:lang w:eastAsia="lt-LT"/>
              </w:rPr>
            </w:pPr>
          </w:p>
        </w:tc>
        <w:tc>
          <w:tcPr>
            <w:tcW w:w="993" w:type="dxa"/>
            <w:vMerge/>
            <w:vAlign w:val="center"/>
            <w:hideMark/>
          </w:tcPr>
          <w:p>
            <w:pPr>
              <w:rPr>
                <w:color w:val="000000"/>
                <w:sz w:val="16"/>
                <w:szCs w:val="16"/>
                <w:lang w:eastAsia="lt-LT"/>
              </w:rPr>
            </w:pPr>
          </w:p>
        </w:tc>
        <w:tc>
          <w:tcPr>
            <w:tcW w:w="992" w:type="dxa"/>
            <w:vMerge/>
            <w:vAlign w:val="center"/>
            <w:hideMark/>
          </w:tcPr>
          <w:p>
            <w:pPr>
              <w:rPr>
                <w:color w:val="000000"/>
                <w:sz w:val="16"/>
                <w:szCs w:val="16"/>
                <w:lang w:eastAsia="lt-LT"/>
              </w:rPr>
            </w:pPr>
          </w:p>
        </w:tc>
        <w:tc>
          <w:tcPr>
            <w:tcW w:w="709" w:type="dxa"/>
            <w:vMerge/>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M21.87 Kitos įgytos galūnių deformacijos, patikslintos, čiurna ir pėda – skiriama, jei deformacijos atsiranda dėl reumatinių ligų (turi būti atliktas 2D arba 3D pėdos arba pėdos įspaudo skenavimas)</w:t>
            </w:r>
            <w:r>
              <w:rPr>
                <w:color w:val="000000"/>
                <w:sz w:val="16"/>
                <w:szCs w:val="16"/>
                <w:vertAlign w:val="superscript"/>
                <w:lang w:eastAsia="lt-LT"/>
              </w:rPr>
              <w:t>1</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bCs/>
                <w:color w:val="000000"/>
                <w:sz w:val="16"/>
                <w:szCs w:val="16"/>
                <w:lang w:eastAsia="lt-LT"/>
              </w:rPr>
            </w:pPr>
            <w:r>
              <w:rPr>
                <w:bCs/>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auto" w:fill="auto"/>
            <w:vAlign w:val="center"/>
            <w:hideMark/>
          </w:tcPr>
          <w:p>
            <w:pPr>
              <w:ind w:firstLine="38"/>
              <w:jc w:val="center"/>
              <w:rPr>
                <w:color w:val="000000"/>
                <w:sz w:val="16"/>
                <w:szCs w:val="16"/>
                <w:lang w:eastAsia="lt-LT"/>
              </w:rPr>
            </w:pPr>
          </w:p>
        </w:tc>
        <w:tc>
          <w:tcPr>
            <w:tcW w:w="449" w:type="dxa"/>
            <w:gridSpan w:val="2"/>
            <w:shd w:val="clear" w:color="auto" w:fill="auto"/>
            <w:vAlign w:val="center"/>
            <w:hideMark/>
          </w:tcPr>
          <w:p>
            <w:pPr>
              <w:ind w:firstLine="38"/>
              <w:jc w:val="center"/>
              <w:rPr>
                <w:color w:val="000000"/>
                <w:sz w:val="16"/>
                <w:szCs w:val="16"/>
                <w:lang w:eastAsia="lt-LT"/>
              </w:rPr>
            </w:pPr>
          </w:p>
        </w:tc>
      </w:tr>
    </w:tbl>
    <w:p>
      <w:r>
        <w:br w:type="page"/>
      </w:r>
    </w:p>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812"/>
        <w:gridCol w:w="993"/>
        <w:gridCol w:w="992"/>
        <w:gridCol w:w="709"/>
        <w:gridCol w:w="2268"/>
        <w:gridCol w:w="448"/>
        <w:gridCol w:w="448"/>
        <w:gridCol w:w="448"/>
        <w:gridCol w:w="448"/>
        <w:gridCol w:w="448"/>
        <w:gridCol w:w="448"/>
        <w:gridCol w:w="448"/>
        <w:gridCol w:w="449"/>
      </w:tblGrid>
      <w:tr>
        <w:trPr>
          <w:trHeight w:val="915"/>
        </w:trPr>
        <w:tc>
          <w:tcPr>
            <w:tcW w:w="453" w:type="dxa"/>
            <w:vAlign w:val="center"/>
            <w:hideMark/>
          </w:tcPr>
          <w:p>
            <w:pPr>
              <w:rPr>
                <w:color w:val="000000"/>
                <w:sz w:val="16"/>
                <w:szCs w:val="16"/>
                <w:lang w:eastAsia="lt-LT"/>
              </w:rPr>
            </w:pPr>
          </w:p>
        </w:tc>
        <w:tc>
          <w:tcPr>
            <w:tcW w:w="812" w:type="dxa"/>
            <w:vAlign w:val="center"/>
            <w:hideMark/>
          </w:tcPr>
          <w:p>
            <w:pPr>
              <w:rPr>
                <w:color w:val="000000"/>
                <w:sz w:val="16"/>
                <w:szCs w:val="16"/>
                <w:lang w:eastAsia="lt-LT"/>
              </w:rPr>
            </w:pPr>
          </w:p>
        </w:tc>
        <w:tc>
          <w:tcPr>
            <w:tcW w:w="993" w:type="dxa"/>
            <w:vAlign w:val="center"/>
            <w:hideMark/>
          </w:tcPr>
          <w:p>
            <w:pPr>
              <w:rPr>
                <w:color w:val="000000"/>
                <w:sz w:val="16"/>
                <w:szCs w:val="16"/>
                <w:lang w:eastAsia="lt-LT"/>
              </w:rPr>
            </w:pPr>
          </w:p>
        </w:tc>
        <w:tc>
          <w:tcPr>
            <w:tcW w:w="992" w:type="dxa"/>
            <w:vAlign w:val="center"/>
            <w:hideMark/>
          </w:tcPr>
          <w:p>
            <w:pPr>
              <w:rPr>
                <w:color w:val="000000"/>
                <w:sz w:val="16"/>
                <w:szCs w:val="16"/>
                <w:lang w:eastAsia="lt-LT"/>
              </w:rPr>
            </w:pPr>
          </w:p>
        </w:tc>
        <w:tc>
          <w:tcPr>
            <w:tcW w:w="709" w:type="dxa"/>
            <w:vAlign w:val="center"/>
            <w:hideMark/>
          </w:tcPr>
          <w:p>
            <w:pPr>
              <w:rPr>
                <w:color w:val="000000"/>
                <w:sz w:val="16"/>
                <w:szCs w:val="16"/>
                <w:lang w:eastAsia="lt-LT"/>
              </w:rPr>
            </w:pPr>
          </w:p>
        </w:tc>
        <w:tc>
          <w:tcPr>
            <w:tcW w:w="2268" w:type="dxa"/>
            <w:shd w:val="clear" w:color="000000" w:fill="FFFFFF"/>
            <w:vAlign w:val="center"/>
            <w:hideMark/>
          </w:tcPr>
          <w:p>
            <w:pPr>
              <w:rPr>
                <w:color w:val="000000"/>
                <w:sz w:val="16"/>
                <w:szCs w:val="16"/>
                <w:lang w:eastAsia="lt-LT"/>
              </w:rPr>
            </w:pPr>
            <w:r>
              <w:rPr>
                <w:color w:val="000000"/>
                <w:sz w:val="16"/>
                <w:szCs w:val="16"/>
                <w:lang w:eastAsia="lt-LT"/>
              </w:rPr>
              <w:t>Z98.8 Kitos patikslintos poprocedūrinės būklės – skiriama, jei yra deformacijų (taip pat ir po pėdos rekonstrukcinių operacijų) (turi būti atliktas 2D arba 3D pėdos arba pėdos įspaudo skenavimas)</w:t>
            </w:r>
            <w:r>
              <w:rPr>
                <w:color w:val="000000"/>
                <w:sz w:val="16"/>
                <w:szCs w:val="16"/>
                <w:vertAlign w:val="superscript"/>
                <w:lang w:eastAsia="lt-LT"/>
              </w:rPr>
              <w:t>1</w:t>
            </w: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000000" w:fill="FFFFFF"/>
            <w:vAlign w:val="center"/>
            <w:hideMark/>
          </w:tcPr>
          <w:p>
            <w:pPr>
              <w:ind w:firstLine="38"/>
              <w:jc w:val="center"/>
              <w:rPr>
                <w:color w:val="000000"/>
                <w:sz w:val="16"/>
                <w:szCs w:val="16"/>
                <w:lang w:eastAsia="lt-LT"/>
              </w:rPr>
            </w:pPr>
          </w:p>
        </w:tc>
        <w:tc>
          <w:tcPr>
            <w:tcW w:w="448" w:type="dxa"/>
            <w:shd w:val="clear" w:color="auto" w:fill="auto"/>
            <w:vAlign w:val="center"/>
            <w:hideMark/>
          </w:tcPr>
          <w:p>
            <w:pPr>
              <w:ind w:firstLine="38"/>
              <w:jc w:val="center"/>
              <w:rPr>
                <w:color w:val="000000"/>
                <w:sz w:val="16"/>
                <w:szCs w:val="16"/>
                <w:lang w:eastAsia="lt-LT"/>
              </w:rPr>
            </w:pPr>
          </w:p>
        </w:tc>
        <w:tc>
          <w:tcPr>
            <w:tcW w:w="449" w:type="dxa"/>
            <w:shd w:val="clear" w:color="auto" w:fill="auto"/>
            <w:vAlign w:val="center"/>
            <w:hideMark/>
          </w:tcPr>
          <w:p>
            <w:pPr>
              <w:ind w:firstLine="38"/>
              <w:jc w:val="center"/>
              <w:rPr>
                <w:color w:val="000000"/>
                <w:sz w:val="16"/>
                <w:szCs w:val="16"/>
                <w:lang w:eastAsia="lt-LT"/>
              </w:rPr>
            </w:pPr>
          </w:p>
        </w:tc>
      </w:tr>
    </w:tbl>
    <w:p>
      <w:pPr>
        <w:ind w:left="5102"/>
        <w:rPr>
          <w:szCs w:val="24"/>
          <w:lang w:eastAsia="lt-LT"/>
        </w:rPr>
      </w:pPr>
    </w:p>
    <w:p>
      <w:pPr>
        <w:ind w:firstLine="720"/>
        <w:jc w:val="both"/>
        <w:rPr>
          <w:b/>
        </w:rPr>
      </w:pPr>
      <w:r>
        <w:rPr>
          <w:sz w:val="20"/>
          <w:vertAlign w:val="superscript"/>
          <w:lang w:eastAsia="lt-LT"/>
        </w:rPr>
        <w:t>1</w:t>
      </w:r>
      <w:r>
        <w:rPr>
          <w:sz w:val="20"/>
          <w:lang w:eastAsia="lt-LT"/>
        </w:rPr>
        <w:t xml:space="preserve">Gaminį galima užsakyti tik tuo atveju, jei medicinos dokumentų išraše kartu su diagnoze pagal </w:t>
      </w:r>
      <w:r>
        <w:rPr>
          <w:bCs/>
          <w:sz w:val="20"/>
          <w:lang w:eastAsia="lt-LT"/>
        </w:rPr>
        <w:t>TLK-10-AM</w:t>
      </w:r>
      <w:r>
        <w:rPr>
          <w:sz w:val="20"/>
          <w:lang w:eastAsia="lt-LT"/>
        </w:rPr>
        <w:t xml:space="preserve"> nurodoma informacija, atitinkanti ortopedijos techninės priemonės skyrimo sąlygą.</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1ea280ebe711e3bb22becb572235f5">
        <w:r w:rsidRPr="00532B9F">
          <w:rPr>
            <w:rFonts w:ascii="Times New Roman" w:eastAsia="MS Mincho" w:hAnsi="Times New Roman"/>
            <w:sz w:val="20"/>
            <w:i/>
            <w:iCs/>
            <w:color w:val="0000FF" w:themeColor="hyperlink"/>
            <w:u w:val="single"/>
          </w:rPr>
          <w:t>V-645</w:t>
        </w:r>
      </w:fldSimple>
      <w:r>
        <w:rPr>
          <w:rFonts w:ascii="Times New Roman" w:eastAsia="MS Mincho" w:hAnsi="Times New Roman"/>
          <w:sz w:val="20"/>
          <w:i/>
          <w:iCs/>
        </w:rPr>
        <w:t>,
2014-06-03,
paskelbta TAR 2014-06-04, i. k. 2014-06143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8d9da076c911e49710918558376243">
        <w:r w:rsidRPr="00532B9F">
          <w:rPr>
            <w:rFonts w:ascii="Times New Roman" w:eastAsia="MS Mincho" w:hAnsi="Times New Roman"/>
            <w:sz w:val="20"/>
            <w:i/>
            <w:iCs/>
            <w:color w:val="0000FF" w:themeColor="hyperlink"/>
            <w:u w:val="single"/>
          </w:rPr>
          <w:t>V-1170</w:t>
        </w:r>
      </w:fldSimple>
      <w:r>
        <w:rPr>
          <w:rFonts w:ascii="Times New Roman" w:eastAsia="MS Mincho" w:hAnsi="Times New Roman"/>
          <w:sz w:val="20"/>
          <w:i/>
          <w:iCs/>
        </w:rPr>
        <w:t>,
2014-11-12,
paskelbta TAR 2014-11-28, i. k. 2014-18121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9770d0378011e5aee6f3ae4a9cfa2d">
        <w:r w:rsidRPr="00532B9F">
          <w:rPr>
            <w:rFonts w:ascii="Times New Roman" w:eastAsia="MS Mincho" w:hAnsi="Times New Roman"/>
            <w:sz w:val="20"/>
            <w:i/>
            <w:iCs/>
            <w:color w:val="0000FF" w:themeColor="hyperlink"/>
            <w:u w:val="single"/>
          </w:rPr>
          <w:t>V-884</w:t>
        </w:r>
      </w:fldSimple>
      <w:r>
        <w:rPr>
          <w:rFonts w:ascii="Times New Roman" w:eastAsia="MS Mincho" w:hAnsi="Times New Roman"/>
          <w:sz w:val="20"/>
          <w:i/>
          <w:iCs/>
        </w:rPr>
        <w:t>,
2015-07-24,
paskelbta TAR 2015-07-31, i. k. 2015-11855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4743a0ce6311e69e09f35d37acd719">
        <w:r w:rsidRPr="00532B9F">
          <w:rPr>
            <w:rFonts w:ascii="Times New Roman" w:eastAsia="MS Mincho" w:hAnsi="Times New Roman"/>
            <w:sz w:val="20"/>
            <w:i/>
            <w:iCs/>
            <w:color w:val="0000FF" w:themeColor="hyperlink"/>
            <w:u w:val="single"/>
          </w:rPr>
          <w:t>V-1507</w:t>
        </w:r>
      </w:fldSimple>
      <w:r>
        <w:rPr>
          <w:rFonts w:ascii="Times New Roman" w:eastAsia="MS Mincho" w:hAnsi="Times New Roman"/>
          <w:sz w:val="20"/>
          <w:i/>
          <w:iCs/>
        </w:rPr>
        <w:t>,
2016-12-29,
paskelbta TAR 2016-12-30, i. k. 2016-30050            </w:t>
      </w:r>
    </w:p>
    <w:p/>
    <w:p>
      <w:pPr>
        <w:ind w:left="5102"/>
      </w:pPr>
      <w:r>
        <w:br w:type="page"/>
      </w:r>
    </w:p>
    <w:p>
      <w:pPr>
        <w:ind w:left="5102"/>
        <w:rPr>
          <w:szCs w:val="24"/>
          <w:lang w:eastAsia="lt-LT"/>
        </w:rPr>
      </w:pPr>
      <w:r>
        <w:rPr>
          <w:szCs w:val="24"/>
          <w:lang w:eastAsia="lt-LT"/>
        </w:rPr>
        <w:t>PATVIRTINTA</w:t>
      </w:r>
    </w:p>
    <w:p>
      <w:pPr>
        <w:ind w:left="5102"/>
        <w:rPr>
          <w:szCs w:val="24"/>
          <w:lang w:eastAsia="lt-LT"/>
        </w:rPr>
      </w:pPr>
      <w:r>
        <w:rPr>
          <w:szCs w:val="24"/>
          <w:lang w:eastAsia="lt-LT"/>
        </w:rPr>
        <w:t>Lietuvos Respublikos sveikatos apsaugos ministro 2012 m. liepos 5 d. įsakymu Nr. V-698 (2016 m. gruodžio 29 d. įsakymo Nr. V-1507 redakcija)</w:t>
      </w:r>
    </w:p>
    <w:p>
      <w:pPr>
        <w:ind w:left="5102"/>
        <w:rPr>
          <w:szCs w:val="24"/>
          <w:lang w:eastAsia="lt-LT"/>
        </w:rPr>
      </w:pPr>
    </w:p>
    <w:p>
      <w:pPr>
        <w:jc w:val="center"/>
        <w:rPr>
          <w:b/>
          <w:szCs w:val="24"/>
          <w:lang w:eastAsia="lt-LT"/>
        </w:rPr>
      </w:pPr>
      <w:r>
        <w:rPr>
          <w:b/>
          <w:szCs w:val="24"/>
          <w:lang w:eastAsia="lt-LT"/>
        </w:rPr>
        <w:t>TREČIASIS ORTOPEDIJOS TECHNINIŲ PRIEMONIŲ, KURIŲ ĮSIGIJIMO IŠLAIDOS 100, 95, 80 ARBA 50 PROC. KOMPENSUOJAMOS IŠ PRIVALOMOJO SVEIKATOS DRAUDIMO FONDO BIUDŽETO, IR JŲ BAZINIŲ KAINŲ SĄRAŠAS</w:t>
      </w:r>
    </w:p>
    <w:p/>
    <w:tbl>
      <w:tblPr>
        <w:tblW w:w="9770" w:type="dxa"/>
        <w:tblInd w:w="108" w:type="dxa"/>
        <w:tblLayout w:type="fixed"/>
        <w:tblLook w:val="04A0" w:firstRow="1" w:lastRow="0" w:firstColumn="1" w:lastColumn="0" w:noHBand="0" w:noVBand="1"/>
      </w:tblPr>
      <w:tblGrid>
        <w:gridCol w:w="452"/>
        <w:gridCol w:w="955"/>
        <w:gridCol w:w="992"/>
        <w:gridCol w:w="942"/>
        <w:gridCol w:w="759"/>
        <w:gridCol w:w="2209"/>
        <w:gridCol w:w="432"/>
        <w:gridCol w:w="433"/>
        <w:gridCol w:w="432"/>
        <w:gridCol w:w="433"/>
        <w:gridCol w:w="433"/>
        <w:gridCol w:w="432"/>
        <w:gridCol w:w="433"/>
        <w:gridCol w:w="433"/>
      </w:tblGrid>
      <w:tr>
        <w:trPr>
          <w:trHeight w:val="315"/>
        </w:trPr>
        <w:tc>
          <w:tcPr>
            <w:tcW w:w="4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ind w:left="-114" w:right="-133"/>
              <w:jc w:val="center"/>
              <w:rPr>
                <w:b/>
                <w:bCs/>
                <w:sz w:val="16"/>
                <w:szCs w:val="16"/>
              </w:rPr>
            </w:pPr>
            <w:r>
              <w:rPr>
                <w:b/>
                <w:bCs/>
                <w:sz w:val="16"/>
                <w:szCs w:val="16"/>
              </w:rPr>
              <w:t>Eil.</w:t>
              <w:br/>
              <w:t>Nr.</w:t>
            </w:r>
          </w:p>
        </w:tc>
        <w:tc>
          <w:tcPr>
            <w:tcW w:w="95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ind w:left="-189" w:right="-264" w:firstLine="7"/>
              <w:jc w:val="center"/>
              <w:rPr>
                <w:b/>
                <w:bCs/>
                <w:sz w:val="16"/>
                <w:szCs w:val="16"/>
              </w:rPr>
            </w:pPr>
            <w:r>
              <w:rPr>
                <w:b/>
                <w:bCs/>
                <w:sz w:val="16"/>
                <w:szCs w:val="16"/>
              </w:rPr>
              <w:t>Lietuvos standartas LST EN ISO 9999:2011 „Neįgaliesiems skirtos pagalbinės priemonės. Klasifikacija ir terminija (ISO 9999:2011)“</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ind w:left="19" w:right="-25"/>
              <w:jc w:val="center"/>
              <w:rPr>
                <w:b/>
                <w:bCs/>
                <w:sz w:val="16"/>
                <w:szCs w:val="16"/>
              </w:rPr>
            </w:pPr>
            <w:r>
              <w:rPr>
                <w:b/>
                <w:bCs/>
                <w:sz w:val="16"/>
                <w:szCs w:val="16"/>
              </w:rPr>
              <w:t>Ortopedijos techninės priemonės pavadinimas</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ind w:right="-92"/>
              <w:jc w:val="center"/>
              <w:rPr>
                <w:b/>
                <w:bCs/>
                <w:sz w:val="16"/>
                <w:szCs w:val="16"/>
              </w:rPr>
            </w:pPr>
            <w:r>
              <w:rPr>
                <w:b/>
                <w:bCs/>
                <w:sz w:val="16"/>
                <w:szCs w:val="16"/>
              </w:rPr>
              <w:t>Ortopedijos techninių priemonių tipų grupė</w:t>
            </w:r>
          </w:p>
        </w:tc>
        <w:tc>
          <w:tcPr>
            <w:tcW w:w="75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ind w:right="-69"/>
              <w:jc w:val="center"/>
              <w:rPr>
                <w:b/>
                <w:bCs/>
                <w:sz w:val="16"/>
                <w:szCs w:val="16"/>
              </w:rPr>
            </w:pPr>
            <w:r>
              <w:rPr>
                <w:b/>
                <w:bCs/>
                <w:sz w:val="16"/>
                <w:szCs w:val="16"/>
              </w:rPr>
              <w:t>Bazinė kaina, balais</w:t>
            </w:r>
          </w:p>
        </w:tc>
        <w:tc>
          <w:tcPr>
            <w:tcW w:w="22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jc w:val="center"/>
              <w:rPr>
                <w:b/>
                <w:bCs/>
                <w:sz w:val="16"/>
                <w:szCs w:val="16"/>
              </w:rPr>
            </w:pPr>
            <w:r>
              <w:rPr>
                <w:b/>
                <w:bCs/>
                <w:sz w:val="16"/>
                <w:szCs w:val="16"/>
              </w:rPr>
              <w:t>Kodai ir diagnozės pagal Tarptautinės statistinės ligų ir sveikatos sutrikimų klasifikacijos dešimtąjį pataisytą ir papildytą leidimą „Sisteminis ligų sąrašas“ (Australijos modifikacija, TLK-10-AM) (toliau – TLK-10-AM)</w:t>
            </w:r>
          </w:p>
        </w:tc>
        <w:tc>
          <w:tcPr>
            <w:tcW w:w="3461" w:type="dxa"/>
            <w:gridSpan w:val="8"/>
            <w:tcBorders>
              <w:top w:val="single" w:sz="8" w:space="0" w:color="auto"/>
              <w:left w:val="nil"/>
              <w:bottom w:val="single" w:sz="8" w:space="0" w:color="auto"/>
              <w:right w:val="single" w:sz="8" w:space="0" w:color="000000"/>
            </w:tcBorders>
            <w:shd w:val="clear" w:color="auto" w:fill="auto"/>
            <w:vAlign w:val="center"/>
            <w:hideMark/>
          </w:tcPr>
          <w:p>
            <w:pPr>
              <w:jc w:val="center"/>
              <w:rPr>
                <w:b/>
                <w:bCs/>
                <w:color w:val="000000"/>
                <w:sz w:val="16"/>
                <w:szCs w:val="16"/>
                <w:lang w:eastAsia="lt-LT"/>
              </w:rPr>
            </w:pPr>
            <w:r>
              <w:rPr>
                <w:b/>
                <w:bCs/>
                <w:color w:val="000000"/>
                <w:sz w:val="16"/>
                <w:szCs w:val="16"/>
                <w:lang w:eastAsia="lt-LT"/>
              </w:rPr>
              <w:t xml:space="preserve">Gydytojų, nustatančių ortopedijos techninės priemonės tikslingumą, profesinė kvalifikacija </w:t>
            </w:r>
          </w:p>
        </w:tc>
      </w:tr>
      <w:tr>
        <w:trPr>
          <w:trHeight w:val="4403"/>
        </w:trPr>
        <w:tc>
          <w:tcPr>
            <w:tcW w:w="452" w:type="dxa"/>
            <w:vMerge/>
            <w:tcBorders>
              <w:top w:val="single" w:sz="8" w:space="0" w:color="auto"/>
              <w:left w:val="single" w:sz="8" w:space="0" w:color="auto"/>
              <w:bottom w:val="single" w:sz="4" w:space="0" w:color="auto"/>
              <w:right w:val="single" w:sz="8" w:space="0" w:color="auto"/>
            </w:tcBorders>
            <w:vAlign w:val="center"/>
            <w:hideMark/>
          </w:tcPr>
          <w:p>
            <w:pPr>
              <w:rPr>
                <w:b/>
                <w:bCs/>
                <w:color w:val="000000"/>
                <w:sz w:val="16"/>
                <w:szCs w:val="16"/>
                <w:lang w:eastAsia="lt-LT"/>
              </w:rPr>
            </w:pPr>
          </w:p>
        </w:tc>
        <w:tc>
          <w:tcPr>
            <w:tcW w:w="955" w:type="dxa"/>
            <w:vMerge/>
            <w:tcBorders>
              <w:top w:val="single" w:sz="8" w:space="0" w:color="auto"/>
              <w:left w:val="single" w:sz="8" w:space="0" w:color="auto"/>
              <w:bottom w:val="single" w:sz="4" w:space="0" w:color="auto"/>
              <w:right w:val="single" w:sz="8" w:space="0" w:color="auto"/>
            </w:tcBorders>
            <w:vAlign w:val="center"/>
            <w:hideMark/>
          </w:tcPr>
          <w:p>
            <w:pPr>
              <w:rPr>
                <w:b/>
                <w:bCs/>
                <w:color w:val="000000"/>
                <w:sz w:val="16"/>
                <w:szCs w:val="16"/>
                <w:lang w:eastAsia="lt-LT"/>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pPr>
              <w:rPr>
                <w:b/>
                <w:bCs/>
                <w:color w:val="000000"/>
                <w:sz w:val="16"/>
                <w:szCs w:val="16"/>
                <w:lang w:eastAsia="lt-LT"/>
              </w:rPr>
            </w:pPr>
          </w:p>
        </w:tc>
        <w:tc>
          <w:tcPr>
            <w:tcW w:w="942" w:type="dxa"/>
            <w:vMerge/>
            <w:tcBorders>
              <w:top w:val="single" w:sz="8" w:space="0" w:color="auto"/>
              <w:left w:val="single" w:sz="8" w:space="0" w:color="auto"/>
              <w:bottom w:val="single" w:sz="4" w:space="0" w:color="auto"/>
              <w:right w:val="single" w:sz="8" w:space="0" w:color="auto"/>
            </w:tcBorders>
            <w:vAlign w:val="center"/>
            <w:hideMark/>
          </w:tcPr>
          <w:p>
            <w:pPr>
              <w:rPr>
                <w:b/>
                <w:bCs/>
                <w:color w:val="000000"/>
                <w:sz w:val="16"/>
                <w:szCs w:val="16"/>
                <w:lang w:eastAsia="lt-LT"/>
              </w:rPr>
            </w:pPr>
          </w:p>
        </w:tc>
        <w:tc>
          <w:tcPr>
            <w:tcW w:w="759" w:type="dxa"/>
            <w:vMerge/>
            <w:tcBorders>
              <w:top w:val="single" w:sz="8" w:space="0" w:color="auto"/>
              <w:left w:val="single" w:sz="8" w:space="0" w:color="auto"/>
              <w:bottom w:val="single" w:sz="4" w:space="0" w:color="auto"/>
              <w:right w:val="single" w:sz="8" w:space="0" w:color="auto"/>
            </w:tcBorders>
            <w:vAlign w:val="center"/>
            <w:hideMark/>
          </w:tcPr>
          <w:p>
            <w:pPr>
              <w:rPr>
                <w:b/>
                <w:bCs/>
                <w:color w:val="000000"/>
                <w:sz w:val="16"/>
                <w:szCs w:val="16"/>
                <w:lang w:eastAsia="lt-LT"/>
              </w:rPr>
            </w:pPr>
          </w:p>
        </w:tc>
        <w:tc>
          <w:tcPr>
            <w:tcW w:w="2209" w:type="dxa"/>
            <w:vMerge/>
            <w:tcBorders>
              <w:top w:val="single" w:sz="8" w:space="0" w:color="auto"/>
              <w:left w:val="single" w:sz="8" w:space="0" w:color="auto"/>
              <w:bottom w:val="single" w:sz="4" w:space="0" w:color="auto"/>
              <w:right w:val="single" w:sz="8" w:space="0" w:color="auto"/>
            </w:tcBorders>
            <w:vAlign w:val="center"/>
            <w:hideMark/>
          </w:tcPr>
          <w:p>
            <w:pPr>
              <w:rPr>
                <w:b/>
                <w:bCs/>
                <w:color w:val="000000"/>
                <w:sz w:val="16"/>
                <w:szCs w:val="16"/>
                <w:lang w:eastAsia="lt-LT"/>
              </w:rPr>
            </w:pPr>
          </w:p>
        </w:tc>
        <w:tc>
          <w:tcPr>
            <w:tcW w:w="432" w:type="dxa"/>
            <w:tcBorders>
              <w:top w:val="nil"/>
              <w:left w:val="nil"/>
              <w:bottom w:val="single" w:sz="4" w:space="0" w:color="auto"/>
              <w:right w:val="single" w:sz="8" w:space="0" w:color="auto"/>
            </w:tcBorders>
            <w:shd w:val="clear" w:color="000000" w:fill="FFFFFF"/>
            <w:textDirection w:val="btLr"/>
            <w:hideMark/>
          </w:tcPr>
          <w:p>
            <w:pPr>
              <w:ind w:left="-250" w:firstLine="222"/>
              <w:jc w:val="center"/>
              <w:rPr>
                <w:sz w:val="16"/>
                <w:szCs w:val="16"/>
              </w:rPr>
            </w:pPr>
            <w:r>
              <w:rPr>
                <w:sz w:val="16"/>
                <w:szCs w:val="16"/>
              </w:rPr>
              <w:t>Plastinės ir rekonstrukcinės chirurgijos gydytojas</w:t>
            </w:r>
          </w:p>
        </w:tc>
        <w:tc>
          <w:tcPr>
            <w:tcW w:w="433" w:type="dxa"/>
            <w:tcBorders>
              <w:top w:val="nil"/>
              <w:left w:val="nil"/>
              <w:bottom w:val="single" w:sz="4" w:space="0" w:color="auto"/>
              <w:right w:val="single" w:sz="8" w:space="0" w:color="auto"/>
            </w:tcBorders>
            <w:shd w:val="clear" w:color="auto" w:fill="auto"/>
            <w:textDirection w:val="btLr"/>
            <w:hideMark/>
          </w:tcPr>
          <w:p>
            <w:pPr>
              <w:ind w:left="-250" w:firstLine="222"/>
              <w:jc w:val="center"/>
              <w:rPr>
                <w:sz w:val="16"/>
                <w:szCs w:val="16"/>
              </w:rPr>
            </w:pPr>
            <w:r>
              <w:rPr>
                <w:sz w:val="16"/>
                <w:szCs w:val="16"/>
              </w:rPr>
              <w:t>Gydytojas ortopedas traumatologas</w:t>
            </w:r>
          </w:p>
        </w:tc>
        <w:tc>
          <w:tcPr>
            <w:tcW w:w="432" w:type="dxa"/>
            <w:tcBorders>
              <w:top w:val="nil"/>
              <w:left w:val="single" w:sz="8" w:space="0" w:color="auto"/>
              <w:bottom w:val="single" w:sz="4" w:space="0" w:color="auto"/>
              <w:right w:val="single" w:sz="8" w:space="0" w:color="auto"/>
            </w:tcBorders>
            <w:shd w:val="clear" w:color="auto" w:fill="auto"/>
            <w:textDirection w:val="btLr"/>
            <w:hideMark/>
          </w:tcPr>
          <w:p>
            <w:pPr>
              <w:ind w:left="-250" w:firstLine="222"/>
              <w:jc w:val="center"/>
              <w:rPr>
                <w:sz w:val="16"/>
                <w:szCs w:val="16"/>
              </w:rPr>
            </w:pPr>
            <w:r>
              <w:rPr>
                <w:sz w:val="16"/>
                <w:szCs w:val="16"/>
              </w:rPr>
              <w:t>Gydytojas neurologas / gydytojas vaikų neurologas</w:t>
            </w:r>
          </w:p>
        </w:tc>
        <w:tc>
          <w:tcPr>
            <w:tcW w:w="433" w:type="dxa"/>
            <w:tcBorders>
              <w:top w:val="nil"/>
              <w:left w:val="single" w:sz="8" w:space="0" w:color="auto"/>
              <w:bottom w:val="single" w:sz="4" w:space="0" w:color="auto"/>
              <w:right w:val="single" w:sz="8" w:space="0" w:color="auto"/>
            </w:tcBorders>
            <w:shd w:val="clear" w:color="auto" w:fill="auto"/>
            <w:textDirection w:val="btLr"/>
            <w:hideMark/>
          </w:tcPr>
          <w:p>
            <w:pPr>
              <w:ind w:left="-250" w:firstLine="222"/>
              <w:jc w:val="center"/>
              <w:rPr>
                <w:sz w:val="16"/>
                <w:szCs w:val="16"/>
              </w:rPr>
            </w:pPr>
            <w:r>
              <w:rPr>
                <w:sz w:val="16"/>
                <w:szCs w:val="16"/>
              </w:rPr>
              <w:t>Gydytojas chirurgas</w:t>
            </w:r>
          </w:p>
        </w:tc>
        <w:tc>
          <w:tcPr>
            <w:tcW w:w="433" w:type="dxa"/>
            <w:tcBorders>
              <w:top w:val="nil"/>
              <w:left w:val="single" w:sz="8" w:space="0" w:color="auto"/>
              <w:bottom w:val="single" w:sz="4" w:space="0" w:color="auto"/>
              <w:right w:val="single" w:sz="8" w:space="0" w:color="auto"/>
            </w:tcBorders>
            <w:shd w:val="clear" w:color="000000" w:fill="FFFFFF"/>
            <w:textDirection w:val="btLr"/>
            <w:hideMark/>
          </w:tcPr>
          <w:p>
            <w:pPr>
              <w:ind w:left="-250" w:firstLine="222"/>
              <w:jc w:val="center"/>
              <w:rPr>
                <w:sz w:val="16"/>
                <w:szCs w:val="16"/>
              </w:rPr>
            </w:pPr>
            <w:r>
              <w:rPr>
                <w:sz w:val="16"/>
                <w:szCs w:val="16"/>
              </w:rPr>
              <w:t>Gydytojas reumatologas</w:t>
            </w:r>
          </w:p>
        </w:tc>
        <w:tc>
          <w:tcPr>
            <w:tcW w:w="432" w:type="dxa"/>
            <w:tcBorders>
              <w:top w:val="nil"/>
              <w:left w:val="nil"/>
              <w:bottom w:val="single" w:sz="4" w:space="0" w:color="auto"/>
              <w:right w:val="single" w:sz="8" w:space="0" w:color="auto"/>
            </w:tcBorders>
            <w:shd w:val="clear" w:color="auto" w:fill="auto"/>
            <w:textDirection w:val="btLr"/>
            <w:hideMark/>
          </w:tcPr>
          <w:p>
            <w:pPr>
              <w:ind w:left="-250" w:firstLine="222"/>
              <w:jc w:val="center"/>
              <w:rPr>
                <w:sz w:val="16"/>
                <w:szCs w:val="16"/>
              </w:rPr>
            </w:pPr>
            <w:r>
              <w:rPr>
                <w:sz w:val="16"/>
                <w:szCs w:val="16"/>
              </w:rPr>
              <w:t>Fizinės medicinos ir reabilitacijos gydytojas</w:t>
            </w:r>
          </w:p>
        </w:tc>
        <w:tc>
          <w:tcPr>
            <w:tcW w:w="433" w:type="dxa"/>
            <w:tcBorders>
              <w:top w:val="nil"/>
              <w:left w:val="single" w:sz="8" w:space="0" w:color="auto"/>
              <w:bottom w:val="single" w:sz="4" w:space="0" w:color="auto"/>
              <w:right w:val="single" w:sz="8" w:space="0" w:color="auto"/>
            </w:tcBorders>
            <w:shd w:val="clear" w:color="auto" w:fill="auto"/>
            <w:textDirection w:val="btLr"/>
            <w:hideMark/>
          </w:tcPr>
          <w:p>
            <w:pPr>
              <w:ind w:left="-250" w:firstLine="222"/>
              <w:jc w:val="center"/>
              <w:rPr>
                <w:sz w:val="16"/>
                <w:szCs w:val="16"/>
              </w:rPr>
            </w:pPr>
            <w:r>
              <w:rPr>
                <w:sz w:val="16"/>
                <w:szCs w:val="16"/>
              </w:rPr>
              <w:t>Gydytojas vaikų chirurgas</w:t>
            </w:r>
          </w:p>
        </w:tc>
        <w:tc>
          <w:tcPr>
            <w:tcW w:w="433" w:type="dxa"/>
            <w:tcBorders>
              <w:top w:val="nil"/>
              <w:left w:val="single" w:sz="8" w:space="0" w:color="auto"/>
              <w:bottom w:val="single" w:sz="4" w:space="0" w:color="auto"/>
              <w:right w:val="single" w:sz="8" w:space="0" w:color="auto"/>
            </w:tcBorders>
            <w:shd w:val="clear" w:color="auto" w:fill="auto"/>
            <w:textDirection w:val="btLr"/>
            <w:hideMark/>
          </w:tcPr>
          <w:p>
            <w:pPr>
              <w:ind w:left="-250" w:firstLine="222"/>
              <w:jc w:val="center"/>
              <w:rPr>
                <w:sz w:val="16"/>
                <w:szCs w:val="16"/>
              </w:rPr>
            </w:pPr>
            <w:r>
              <w:rPr>
                <w:sz w:val="16"/>
                <w:szCs w:val="16"/>
              </w:rPr>
              <w:t>Gydytojas neurochirurgas</w:t>
            </w:r>
          </w:p>
        </w:tc>
      </w:tr>
      <w:tr>
        <w:trPr>
          <w:trHeight w:val="315"/>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color w:val="000000"/>
                <w:sz w:val="16"/>
                <w:szCs w:val="16"/>
                <w:lang w:eastAsia="lt-LT"/>
              </w:rPr>
            </w:pPr>
            <w:r>
              <w:rPr>
                <w:b/>
                <w:bCs/>
                <w:color w:val="000000"/>
                <w:sz w:val="16"/>
                <w:szCs w:val="16"/>
                <w:lang w:eastAsia="lt-LT"/>
              </w:rPr>
              <w:t>1</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color w:val="000000"/>
                <w:sz w:val="16"/>
                <w:szCs w:val="16"/>
                <w:lang w:eastAsia="lt-LT"/>
              </w:rPr>
            </w:pPr>
            <w:r>
              <w:rPr>
                <w:b/>
                <w:bCs/>
                <w:color w:val="000000"/>
                <w:sz w:val="16"/>
                <w:szCs w:val="16"/>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color w:val="000000"/>
                <w:sz w:val="16"/>
                <w:szCs w:val="16"/>
                <w:lang w:eastAsia="lt-LT"/>
              </w:rPr>
            </w:pPr>
            <w:r>
              <w:rPr>
                <w:b/>
                <w:bCs/>
                <w:color w:val="000000"/>
                <w:sz w:val="16"/>
                <w:szCs w:val="16"/>
                <w:lang w:eastAsia="lt-LT"/>
              </w:rPr>
              <w:t>3</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color w:val="000000"/>
                <w:sz w:val="16"/>
                <w:szCs w:val="16"/>
                <w:lang w:eastAsia="lt-LT"/>
              </w:rPr>
            </w:pPr>
            <w:r>
              <w:rPr>
                <w:b/>
                <w:bCs/>
                <w:color w:val="000000"/>
                <w:sz w:val="16"/>
                <w:szCs w:val="16"/>
                <w:lang w:eastAsia="lt-LT"/>
              </w:rPr>
              <w:t>4</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38"/>
              <w:jc w:val="center"/>
              <w:rPr>
                <w:b/>
                <w:bCs/>
                <w:color w:val="000000"/>
                <w:sz w:val="16"/>
                <w:szCs w:val="16"/>
                <w:lang w:eastAsia="lt-LT"/>
              </w:rPr>
            </w:pPr>
            <w:r>
              <w:rPr>
                <w:b/>
                <w:bCs/>
                <w:color w:val="000000"/>
                <w:sz w:val="16"/>
                <w:szCs w:val="16"/>
                <w:lang w:eastAsia="lt-LT"/>
              </w:rPr>
              <w:t>5</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color w:val="000000"/>
                <w:sz w:val="16"/>
                <w:szCs w:val="16"/>
                <w:lang w:eastAsia="lt-LT"/>
              </w:rPr>
            </w:pPr>
            <w:r>
              <w:rPr>
                <w:b/>
                <w:bCs/>
                <w:color w:val="000000"/>
                <w:sz w:val="16"/>
                <w:szCs w:val="16"/>
                <w:lang w:eastAsia="lt-LT"/>
              </w:rPr>
              <w:t>6</w:t>
            </w:r>
          </w:p>
        </w:tc>
        <w:tc>
          <w:tcPr>
            <w:tcW w:w="432" w:type="dxa"/>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b/>
                <w:bCs/>
                <w:color w:val="000000"/>
                <w:sz w:val="16"/>
                <w:szCs w:val="16"/>
                <w:lang w:eastAsia="lt-LT"/>
              </w:rPr>
            </w:pPr>
            <w:r>
              <w:rPr>
                <w:b/>
                <w:bCs/>
                <w:color w:val="000000"/>
                <w:sz w:val="16"/>
                <w:szCs w:val="16"/>
                <w:lang w:eastAsia="lt-LT"/>
              </w:rPr>
              <w:t>7</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color w:val="000000"/>
                <w:sz w:val="16"/>
                <w:szCs w:val="16"/>
                <w:lang w:eastAsia="lt-LT"/>
              </w:rPr>
            </w:pPr>
            <w:r>
              <w:rPr>
                <w:b/>
                <w:bCs/>
                <w:color w:val="000000"/>
                <w:sz w:val="16"/>
                <w:szCs w:val="16"/>
                <w:lang w:eastAsia="lt-LT"/>
              </w:rPr>
              <w:t>8</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color w:val="000000"/>
                <w:sz w:val="16"/>
                <w:szCs w:val="16"/>
                <w:lang w:eastAsia="lt-LT"/>
              </w:rPr>
            </w:pPr>
            <w:r>
              <w:rPr>
                <w:b/>
                <w:bCs/>
                <w:color w:val="000000"/>
                <w:sz w:val="16"/>
                <w:szCs w:val="16"/>
                <w:lang w:eastAsia="lt-LT"/>
              </w:rPr>
              <w:t>9</w:t>
            </w:r>
          </w:p>
        </w:tc>
        <w:tc>
          <w:tcPr>
            <w:tcW w:w="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b/>
                <w:bCs/>
                <w:color w:val="000000"/>
                <w:sz w:val="16"/>
                <w:szCs w:val="16"/>
                <w:lang w:eastAsia="lt-LT"/>
              </w:rPr>
            </w:pPr>
            <w:r>
              <w:rPr>
                <w:b/>
                <w:bCs/>
                <w:color w:val="000000"/>
                <w:sz w:val="16"/>
                <w:szCs w:val="16"/>
                <w:lang w:eastAsia="lt-LT"/>
              </w:rPr>
              <w:t>10</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color w:val="000000"/>
                <w:sz w:val="16"/>
                <w:szCs w:val="16"/>
                <w:lang w:eastAsia="lt-LT"/>
              </w:rPr>
            </w:pPr>
            <w:r>
              <w:rPr>
                <w:b/>
                <w:bCs/>
                <w:color w:val="000000"/>
                <w:sz w:val="16"/>
                <w:szCs w:val="16"/>
                <w:lang w:eastAsia="lt-LT"/>
              </w:rPr>
              <w:t>11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color w:val="000000"/>
                <w:sz w:val="16"/>
                <w:szCs w:val="16"/>
                <w:lang w:eastAsia="lt-LT"/>
              </w:rPr>
            </w:pPr>
            <w:r>
              <w:rPr>
                <w:b/>
                <w:bCs/>
                <w:color w:val="000000"/>
                <w:sz w:val="16"/>
                <w:szCs w:val="16"/>
                <w:lang w:eastAsia="lt-LT"/>
              </w:rPr>
              <w:t>12</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color w:val="000000"/>
                <w:sz w:val="16"/>
                <w:szCs w:val="16"/>
                <w:lang w:eastAsia="lt-LT"/>
              </w:rPr>
            </w:pPr>
            <w:r>
              <w:rPr>
                <w:b/>
                <w:bCs/>
                <w:color w:val="000000"/>
                <w:sz w:val="16"/>
                <w:szCs w:val="16"/>
                <w:lang w:eastAsia="lt-LT"/>
              </w:rPr>
              <w:t>13</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color w:val="000000"/>
                <w:sz w:val="16"/>
                <w:szCs w:val="16"/>
                <w:lang w:eastAsia="lt-LT"/>
              </w:rPr>
            </w:pPr>
            <w:r>
              <w:rPr>
                <w:b/>
                <w:bCs/>
                <w:color w:val="000000"/>
                <w:sz w:val="16"/>
                <w:szCs w:val="16"/>
                <w:lang w:eastAsia="lt-LT"/>
              </w:rPr>
              <w:t>14</w:t>
            </w:r>
          </w:p>
        </w:tc>
      </w:tr>
      <w:tr>
        <w:trPr>
          <w:trHeight w:val="315"/>
        </w:trPr>
        <w:tc>
          <w:tcPr>
            <w:tcW w:w="9770" w:type="dxa"/>
            <w:gridSpan w:val="14"/>
            <w:tcBorders>
              <w:top w:val="single" w:sz="4" w:space="0" w:color="auto"/>
              <w:left w:val="single" w:sz="8" w:space="0" w:color="auto"/>
              <w:bottom w:val="single" w:sz="8" w:space="0" w:color="auto"/>
              <w:right w:val="single" w:sz="8" w:space="0" w:color="000000"/>
            </w:tcBorders>
            <w:shd w:val="clear" w:color="auto" w:fill="auto"/>
            <w:vAlign w:val="center"/>
            <w:hideMark/>
          </w:tcPr>
          <w:p>
            <w:pPr>
              <w:jc w:val="center"/>
              <w:rPr>
                <w:color w:val="000000"/>
                <w:sz w:val="16"/>
                <w:szCs w:val="16"/>
                <w:lang w:eastAsia="lt-LT"/>
              </w:rPr>
            </w:pPr>
            <w:r>
              <w:rPr>
                <w:color w:val="000000"/>
                <w:sz w:val="16"/>
                <w:szCs w:val="16"/>
                <w:lang w:eastAsia="lt-LT"/>
              </w:rPr>
              <w:t>KRAUJOTAKOS SISTEMOS GYDOMOSIOS PRIEMONĖS (VAIKAMS PO NUDEGIMŲ)</w:t>
            </w:r>
          </w:p>
        </w:tc>
      </w:tr>
      <w:tr>
        <w:trPr>
          <w:trHeight w:val="465"/>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 xml:space="preserve">1 </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04 06 03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Kraujota-kos sistemos gydomosios priemonės</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PK</w:t>
            </w:r>
          </w:p>
        </w:tc>
        <w:tc>
          <w:tcPr>
            <w:tcW w:w="759"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55,03</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T24.0 Klubo ir kojos, išskyrus čiurną ir pėdą, nepatikslinto storio nudegimas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T24.3 Klubo ir kojos, išskyrus čiurną ir pėdą, viso odos storio nudegimas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T95.3 Kojos nudegimų ir nušalimų padariniai</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465"/>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2</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04 06 03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Kraujota-kos sistemos gydomosios priemonės</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PM</w:t>
            </w:r>
          </w:p>
        </w:tc>
        <w:tc>
          <w:tcPr>
            <w:tcW w:w="759"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75,30</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T21.0 Nepatikslinto odos storio liemens nudegimas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T21.3 Liemens viso odos storio nudegimas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T29.0 Kelių sričių nudegimai, storis nepatikslintas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T29.2 Kelių sričių nudegimai, kai minimi ne viso odos storio nudegimai</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T29.3 Kelių sričių nudegimai, kai bent vienas nudegimas pažeidžia visą odos storį</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T95.4 Nudegimų ir nušalimų, klasifikuojamų tik pagal pažeistą kūno paviršiaus plotą, padariniai</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3</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04 06 03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Kraujota-kos sistemos gydomosios priemonės</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PR</w:t>
            </w:r>
          </w:p>
        </w:tc>
        <w:tc>
          <w:tcPr>
            <w:tcW w:w="759"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23,17</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T22.0 Peties ir rankos, išskyrus riešą ir plaštaką, nepatikslinto odos storio nudegimas;</w:t>
            </w:r>
            <w:r>
              <w:rPr>
                <w:b/>
                <w:bCs/>
                <w:color w:val="000000"/>
                <w:sz w:val="16"/>
                <w:szCs w:val="16"/>
                <w:lang w:eastAsia="lt-LT"/>
              </w:rPr>
              <w:t xml:space="preserve"> </w:t>
            </w:r>
            <w:r>
              <w:rPr>
                <w:color w:val="000000"/>
                <w:sz w:val="16"/>
                <w:szCs w:val="16"/>
                <w:lang w:eastAsia="lt-LT"/>
              </w:rPr>
              <w:t>III–IV laipsnis¹</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T22.3 Peties ir rankos, išskyrus riešą ir plaštaką, viso odos storio nudegimas; III–IV laipsnis¹</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 xml:space="preserve">X </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T95.2 Rankos nudegimų ir nušalimų padariniai</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465"/>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4</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04 06 03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Kraujota-kos sistemos gydomosios priemonės</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PV</w:t>
            </w:r>
          </w:p>
        </w:tc>
        <w:tc>
          <w:tcPr>
            <w:tcW w:w="759"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34,75</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T20 Galvos ir kaklo nudegimas; III–IV laipsnis¹</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 xml:space="preserve">X </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43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T95.0 Galvos ir kaklo nudegimų bei nušalimų padariniai</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315"/>
        </w:trPr>
        <w:tc>
          <w:tcPr>
            <w:tcW w:w="977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pPr>
              <w:jc w:val="center"/>
              <w:rPr>
                <w:color w:val="000000"/>
                <w:sz w:val="16"/>
                <w:szCs w:val="16"/>
                <w:lang w:eastAsia="lt-LT"/>
              </w:rPr>
            </w:pPr>
            <w:r>
              <w:rPr>
                <w:color w:val="000000"/>
                <w:sz w:val="16"/>
                <w:szCs w:val="16"/>
                <w:lang w:eastAsia="lt-LT"/>
              </w:rPr>
              <w:t>INDIVIDUALIAI GAMINAMOS ĮTVARINĖS SISTEMOS</w:t>
            </w:r>
          </w:p>
        </w:tc>
      </w:tr>
      <w:tr>
        <w:trPr>
          <w:trHeight w:val="315"/>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5</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06 06 13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Riešo-plaštakos-pirštų įtvarai</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RT1-9</w:t>
            </w:r>
          </w:p>
        </w:tc>
        <w:tc>
          <w:tcPr>
            <w:tcW w:w="759"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62,12</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M21.33 Kabanti plaštaka ar pėda (įgyta), dilbis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M70.9 Nepatikslinta minkštųjų audinių liga, sukelta krūvio, perkrovos ir spaudimo</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M84.10 Nesuaugęs lūžis [pseudoartrozė], dauginės vietos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M84.13 Nesuaugęs lūžis [pseudoartrozė], dilbis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M84.14 Nesuaugęs lūžis [pseudoartrozė], plaštaka</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M92.3 Kita jaunatvinė (juvenilinė) rankos osteochondrozė</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S52.5 Stipinkaulio apatinės dalies lūžis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 xml:space="preserve">S52.6 Alkūnkaulio ir stipinkaulio apatinių dalių lūžis </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S52.8 Kitų dilbio dalių lūžis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S54.9 Nepatikslinto nervo sužalojimas dilbio lygyje</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S56.8 Kitų ir nepatikslintų raumenų bei sausgyslių sužalojimas dilbio lygyje</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 xml:space="preserve">S62.10 Riešakaulio lūžis, nepatikslintas </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S62.8 Kitų ir nepatikslintų riešo ir plaštakos dalių lūžis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 xml:space="preserve">X </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S62.0 Plaštakos laivakaulio lūžimas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S63.3 Riešo ir delno raiščių trauminis plyšimas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S63.4 Delninio piršto sąnario (-ių) ir savojo piršto sąnario (-ių) raiščių trauminis plyšimas (-ai)</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S64.8 Kitų nervų sužalojimas riešo ir plaštakos lygyje</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S66.8 Kitų raumenų ir sausgyslių sužalojimas riešo bei plaštakos lygyje</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 xml:space="preserve">X </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6</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06 06 18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Alkūnės-riešo įtvarai</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RT4</w:t>
            </w:r>
          </w:p>
        </w:tc>
        <w:tc>
          <w:tcPr>
            <w:tcW w:w="759"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104,78</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S42.40 Žastikaulio apatinės dalies lūžis, sritis nepatikslinta</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 xml:space="preserve">S46.1 Ilgosios dvigalvio raumens galvos ir sausgyslės sužalojimas </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S46.3 Trigalvio raumens ir sausgyslės sužalojimas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S52.0 Alkūnkaulio viršutinės dalies lūžis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S52.4 Alkūnkaulio ir stipinkaulio kūnų lūžis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S52.7 Dauginiai dilbio lūžiai</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S57.0 Alkūnės traiškytinis sužalojimas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465"/>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7</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06 03 12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Kaklo įtvarai</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 xml:space="preserve">KR0-16 </w:t>
            </w:r>
          </w:p>
        </w:tc>
        <w:tc>
          <w:tcPr>
            <w:tcW w:w="759"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28,96</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G12.0 Vaikų spinalinė raumenų atrofija, I tipas</w:t>
            </w:r>
            <w:r>
              <w:rPr>
                <w:i/>
                <w:iCs/>
                <w:color w:val="000000"/>
                <w:sz w:val="16"/>
                <w:szCs w:val="16"/>
                <w:lang w:eastAsia="lt-LT"/>
              </w:rPr>
              <w:t xml:space="preserve"> </w:t>
            </w:r>
            <w:r>
              <w:rPr>
                <w:color w:val="000000"/>
                <w:sz w:val="16"/>
                <w:szCs w:val="16"/>
                <w:lang w:eastAsia="lt-LT"/>
              </w:rPr>
              <w:t>[</w:t>
            </w:r>
            <w:r>
              <w:rPr>
                <w:i/>
                <w:iCs/>
                <w:color w:val="000000"/>
                <w:sz w:val="16"/>
                <w:szCs w:val="16"/>
                <w:lang w:eastAsia="lt-LT"/>
              </w:rPr>
              <w:t>Verdnigo-Hofmano (Werdnig-Hofman)</w:t>
            </w:r>
            <w:r>
              <w:rPr>
                <w:color w:val="000000"/>
                <w:sz w:val="16"/>
                <w:szCs w:val="16"/>
                <w:lang w:eastAsia="lt-LT"/>
              </w:rPr>
              <w:t>]</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G24.3 Spazminė kreivakaklystė (</w:t>
            </w:r>
            <w:r>
              <w:rPr>
                <w:i/>
                <w:iCs/>
                <w:color w:val="000000"/>
                <w:sz w:val="16"/>
                <w:szCs w:val="16"/>
                <w:lang w:eastAsia="lt-LT"/>
              </w:rPr>
              <w:t>tortikolis</w:t>
            </w:r>
            <w:r>
              <w:rPr>
                <w:color w:val="000000"/>
                <w:sz w:val="16"/>
                <w:szCs w:val="16"/>
                <w:lang w:eastAsia="lt-LT"/>
              </w:rPr>
              <w:t xml:space="preserve">) </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G80.0 Spazminis cerebrinis paralyžius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M48.3 Trauminė spondilopatija</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 xml:space="preserve">M50.0 Kaklo diskų liga su mielopatija </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 xml:space="preserve">M50.1 Kaklo diskų liga su radikulopatija </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S12 Kaklo lūžis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S13.0 Kaklo tarpslankstelinio disko trauminis plyšimas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S13.1 Kaklo slankstelio išnirimas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S13.2 Kitų ir nepatikslintų kaklo dalių išnirimas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S13.3 Dauginiai kaklo išnirimai</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S14.2 Nugaros smegenų nervų šaknelių sužalojimas kaklo lygyje</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S14.4 Kaklo periferinių nervų sužalojimas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 xml:space="preserve">Z98.8 Kitos patikslintos poprocedūrinės būklės (būtina nurodyti lokalizaciją)¹ </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977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pPr>
              <w:jc w:val="center"/>
              <w:rPr>
                <w:color w:val="000000"/>
                <w:sz w:val="16"/>
                <w:szCs w:val="16"/>
                <w:lang w:eastAsia="lt-LT"/>
              </w:rPr>
            </w:pPr>
            <w:r>
              <w:rPr>
                <w:color w:val="000000"/>
                <w:sz w:val="16"/>
                <w:szCs w:val="16"/>
                <w:lang w:eastAsia="lt-LT"/>
              </w:rPr>
              <w:t>SERIJINIU BŪDU GAMINAMOS ĮTVARINĖS SISTEMOS</w:t>
            </w:r>
          </w:p>
        </w:tc>
      </w:tr>
      <w:tr>
        <w:trPr>
          <w:trHeight w:val="315"/>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8</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06 12 09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Kelio įtvarai</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KT3-1</w:t>
            </w:r>
          </w:p>
        </w:tc>
        <w:tc>
          <w:tcPr>
            <w:tcW w:w="759"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12,51</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M22.0 Pasikartojantis girnelės išnirimas</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M22.4 Girnelės kremzlės suminkštėjimas [</w:t>
            </w:r>
            <w:r>
              <w:rPr>
                <w:i/>
                <w:color w:val="000000"/>
                <w:sz w:val="16"/>
                <w:szCs w:val="16"/>
                <w:lang w:eastAsia="lt-LT"/>
              </w:rPr>
              <w:t>chondromalacia patellae</w:t>
            </w:r>
            <w:r>
              <w:rPr>
                <w:color w:val="000000"/>
                <w:sz w:val="16"/>
                <w:szCs w:val="16"/>
                <w:lang w:eastAsia="lt-LT"/>
              </w:rPr>
              <w:t>]</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M21.86 Kitos įgytos galūnių deformacijos, patikslintos, koja – skiriama, jei kelio deformacijos atsiranda dėl reumatinių ligų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 xml:space="preserve">X </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9</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06 03 06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Juosmens-kryžkaulio įtvarai</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KR0-20 (serijinis)</w:t>
            </w:r>
          </w:p>
        </w:tc>
        <w:tc>
          <w:tcPr>
            <w:tcW w:w="759"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20,16</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M43.06 Spondilolizė, juosmens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M43.07 Spondilolizė, juosmens ir kryžmens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M43.08 Spondilolizė, kryžmens ir kryžmens bei uodegikaulio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M43.16 Spondilolistezė, juosmens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M43.17 Spondilolistezė, juosmens ir kryžmens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M43.18 Spondilolistezė, kryžmens ir kryžmens bei uodegikaulio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M46.96 Uždegiminė spondilopatija, nepatikslinta, juosmens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M46.97 Uždegiminė spondilopatija, nepatikslinta, juosmens ir kryžmens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M46.98 Uždegiminė spondilopatija, nepatikslinta, kryžmens ir kryžmens bei uodegikaulio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M48.86 Kitos patikslintos spondilopatijos, juosmens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M48.87 Kitos patikslintos spondilopatijos, juosmens ir kryžmens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M48.88 Kitos patikslintos spondilopatijos, kryžmens ir kryžmens bei uodegikaulio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M46.86 Kitos patikslintos uždegiminės spondilopatijos, juosmens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M46.87 Kitos patikslintos uždegiminės spondilopatijos, juosmens ir kryžmens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M46.88 Kitos patikslintos uždegiminės spondilopatijos, kryžmens ir kryžmens bei uodegikaulio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M45.06 Ankilozinis spondilitas, juosmens sritis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M51.0 Juosmens ir kitų tarpslankstelinių diskų ligos su mielopatija – skiriamas tik ligai paūmėjus¹</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M51.1 Juosmens ir kitų tarpslankstelinių diskų ligos su radikulopatija (G55.1*) – skiriamas tik ligai paūmėjus¹</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M51.8 Kitos patikslintos tarpslankstelinio disko ligos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Q76.21 Įgimta spondilolistezė</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Q76.22 Įgimta spondilolizė</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b/>
                <w:bCs/>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690"/>
        </w:trPr>
        <w:tc>
          <w:tcPr>
            <w:tcW w:w="452" w:type="dxa"/>
            <w:tcBorders>
              <w:top w:val="nil"/>
              <w:left w:val="single" w:sz="8" w:space="0" w:color="auto"/>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10</w:t>
            </w:r>
          </w:p>
        </w:tc>
        <w:tc>
          <w:tcPr>
            <w:tcW w:w="955"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06 03 09</w:t>
            </w:r>
          </w:p>
        </w:tc>
        <w:tc>
          <w:tcPr>
            <w:tcW w:w="99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Krūtinės-juosmens įtvarai</w:t>
            </w:r>
          </w:p>
        </w:tc>
        <w:tc>
          <w:tcPr>
            <w:tcW w:w="94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 xml:space="preserve">KR0-5-4 (serijinis) </w:t>
            </w:r>
          </w:p>
        </w:tc>
        <w:tc>
          <w:tcPr>
            <w:tcW w:w="759"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59,03</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G54.3 Krūtinės nervų šaknelių sutrikimai, neklasifikuojami kitur – skiriama tik ligai paūmėjus¹</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r>
      <w:tr>
        <w:trPr>
          <w:trHeight w:val="315"/>
        </w:trPr>
        <w:tc>
          <w:tcPr>
            <w:tcW w:w="977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pPr>
              <w:jc w:val="center"/>
              <w:rPr>
                <w:color w:val="000000"/>
                <w:sz w:val="16"/>
                <w:szCs w:val="16"/>
                <w:lang w:eastAsia="lt-LT"/>
              </w:rPr>
            </w:pPr>
            <w:r>
              <w:rPr>
                <w:color w:val="000000"/>
                <w:sz w:val="16"/>
                <w:szCs w:val="16"/>
                <w:lang w:eastAsia="lt-LT"/>
              </w:rPr>
              <w:t>PAGAL UŽSAKYMĄ PAGAMINTA NESUDĖTINGA ORTOPEDINĖ AVALYNĖ IR BATŲ ĮDĖKLAI</w:t>
            </w:r>
          </w:p>
        </w:tc>
      </w:tr>
      <w:tr>
        <w:trPr>
          <w:trHeight w:val="915"/>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11</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06 12 03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Pėdos įtvarai, batų įdėklai</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GS-4</w:t>
            </w:r>
          </w:p>
        </w:tc>
        <w:tc>
          <w:tcPr>
            <w:tcW w:w="759"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25,43</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M21.07 Iškrypimas į išorę</w:t>
            </w:r>
            <w:r>
              <w:rPr>
                <w:i/>
                <w:iCs/>
                <w:color w:val="000000"/>
                <w:sz w:val="16"/>
                <w:szCs w:val="16"/>
                <w:lang w:eastAsia="lt-LT"/>
              </w:rPr>
              <w:t xml:space="preserve"> </w:t>
            </w:r>
            <w:r>
              <w:rPr>
                <w:color w:val="000000"/>
                <w:sz w:val="16"/>
                <w:szCs w:val="16"/>
                <w:lang w:eastAsia="lt-LT"/>
              </w:rPr>
              <w:t>(</w:t>
            </w:r>
            <w:r>
              <w:rPr>
                <w:i/>
                <w:iCs/>
                <w:color w:val="000000"/>
                <w:sz w:val="16"/>
                <w:szCs w:val="16"/>
                <w:lang w:eastAsia="lt-LT"/>
              </w:rPr>
              <w:t>valgus</w:t>
            </w:r>
            <w:r>
              <w:rPr>
                <w:color w:val="000000"/>
                <w:sz w:val="16"/>
                <w:szCs w:val="16"/>
                <w:lang w:eastAsia="lt-LT"/>
              </w:rPr>
              <w:t>), neklasifikuojamas kitur, čiurna ir pėda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9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M21.17 Iškrypimas į vidų</w:t>
            </w:r>
            <w:r>
              <w:rPr>
                <w:i/>
                <w:iCs/>
                <w:color w:val="000000"/>
                <w:sz w:val="16"/>
                <w:szCs w:val="16"/>
                <w:lang w:eastAsia="lt-LT"/>
              </w:rPr>
              <w:t xml:space="preserve"> </w:t>
            </w:r>
            <w:r>
              <w:rPr>
                <w:iCs/>
                <w:color w:val="000000"/>
                <w:sz w:val="16"/>
                <w:szCs w:val="16"/>
                <w:lang w:eastAsia="lt-LT"/>
              </w:rPr>
              <w:t>(</w:t>
            </w:r>
            <w:r>
              <w:rPr>
                <w:i/>
                <w:iCs/>
                <w:color w:val="000000"/>
                <w:sz w:val="16"/>
                <w:szCs w:val="16"/>
                <w:lang w:eastAsia="lt-LT"/>
              </w:rPr>
              <w:t>varus</w:t>
            </w:r>
            <w:r>
              <w:rPr>
                <w:color w:val="000000"/>
                <w:sz w:val="16"/>
                <w:szCs w:val="16"/>
                <w:lang w:eastAsia="lt-LT"/>
              </w:rPr>
              <w:t>), neklasifikuojamas kitur, čiurna ir pėda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M21.4 Plokščia pėda</w:t>
            </w:r>
            <w:r>
              <w:rPr>
                <w:i/>
                <w:iCs/>
                <w:color w:val="000000"/>
                <w:sz w:val="16"/>
                <w:szCs w:val="16"/>
                <w:lang w:eastAsia="lt-LT"/>
              </w:rPr>
              <w:t xml:space="preserve"> </w:t>
            </w:r>
            <w:r>
              <w:rPr>
                <w:color w:val="000000"/>
                <w:sz w:val="16"/>
                <w:szCs w:val="16"/>
                <w:lang w:eastAsia="lt-LT"/>
              </w:rPr>
              <w:t>(</w:t>
            </w:r>
            <w:r>
              <w:rPr>
                <w:i/>
                <w:iCs/>
                <w:color w:val="000000"/>
                <w:sz w:val="16"/>
                <w:szCs w:val="16"/>
                <w:lang w:eastAsia="lt-LT"/>
              </w:rPr>
              <w:t>Pes planus</w:t>
            </w:r>
            <w:r>
              <w:rPr>
                <w:color w:val="000000"/>
                <w:sz w:val="16"/>
                <w:szCs w:val="16"/>
                <w:lang w:eastAsia="lt-LT"/>
              </w:rPr>
              <w:t>) (įgyta) – skiriama, jei plokščiapėdystę sukelia traumos arba jei nustatoma neurologinė, reumatinė patologija</w:t>
            </w:r>
            <w:r>
              <w:rPr>
                <w:color w:val="000000"/>
                <w:sz w:val="16"/>
                <w:szCs w:val="16"/>
                <w:vertAlign w:val="superscript"/>
                <w:lang w:eastAsia="lt-LT"/>
              </w:rPr>
              <w:t xml:space="preserve">1 </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M72.2 Pado fascijos fibromatozė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M77.3 Kulnakaulio atauga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M77.5 Kita pėdos entezopatija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Q66.0 Į vidų iškrypusi „arklio pėda“ (</w:t>
            </w:r>
            <w:r>
              <w:rPr>
                <w:i/>
                <w:iCs/>
                <w:color w:val="000000"/>
                <w:sz w:val="16"/>
                <w:szCs w:val="16"/>
                <w:lang w:eastAsia="lt-LT"/>
              </w:rPr>
              <w:t>Talipes equinovarus</w:t>
            </w:r>
            <w:r>
              <w:rPr>
                <w:color w:val="000000"/>
                <w:sz w:val="16"/>
                <w:szCs w:val="16"/>
                <w:lang w:eastAsia="lt-LT"/>
              </w:rPr>
              <w:t>)</w:t>
            </w:r>
            <w:r>
              <w:rPr>
                <w:b/>
                <w:bCs/>
                <w:color w:val="000000"/>
                <w:sz w:val="16"/>
                <w:szCs w:val="16"/>
                <w:lang w:eastAsia="lt-LT"/>
              </w:rPr>
              <w:t xml:space="preserve"> – </w:t>
            </w:r>
            <w:r>
              <w:rPr>
                <w:color w:val="000000"/>
                <w:sz w:val="16"/>
                <w:szCs w:val="16"/>
                <w:lang w:eastAsia="lt-LT"/>
              </w:rPr>
              <w:t>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Q66.1 Į vidų iškrypusi kulninė pėda (</w:t>
            </w:r>
            <w:r>
              <w:rPr>
                <w:i/>
                <w:iCs/>
                <w:color w:val="000000"/>
                <w:sz w:val="16"/>
                <w:szCs w:val="16"/>
                <w:lang w:eastAsia="lt-LT"/>
              </w:rPr>
              <w:t>Talipes calcaneovarus</w:t>
            </w:r>
            <w:r>
              <w:rPr>
                <w:color w:val="000000"/>
                <w:sz w:val="16"/>
                <w:szCs w:val="16"/>
                <w:lang w:eastAsia="lt-LT"/>
              </w:rPr>
              <w:t>)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 xml:space="preserve">Q66.2 Į vidų iškrypęs padas </w:t>
            </w:r>
            <w:r>
              <w:rPr>
                <w:i/>
                <w:iCs/>
                <w:color w:val="000000"/>
                <w:sz w:val="16"/>
                <w:szCs w:val="16"/>
                <w:lang w:eastAsia="lt-LT"/>
              </w:rPr>
              <w:t>(Metatarsus varus)</w:t>
            </w:r>
            <w:r>
              <w:rPr>
                <w:color w:val="000000"/>
                <w:sz w:val="16"/>
                <w:szCs w:val="16"/>
                <w:lang w:eastAsia="lt-LT"/>
              </w:rPr>
              <w:t xml:space="preserve">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Q66.3 Kitas įgimtas pėdos iškrypimas į vidų</w:t>
            </w:r>
            <w:r>
              <w:rPr>
                <w:b/>
                <w:bCs/>
                <w:color w:val="000000"/>
                <w:sz w:val="16"/>
                <w:szCs w:val="16"/>
                <w:lang w:eastAsia="lt-LT"/>
              </w:rPr>
              <w:t xml:space="preserve"> –</w:t>
            </w:r>
            <w:r>
              <w:rPr>
                <w:color w:val="000000"/>
                <w:sz w:val="16"/>
                <w:szCs w:val="16"/>
                <w:lang w:eastAsia="lt-LT"/>
              </w:rPr>
              <w:t xml:space="preserve">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Q66.4 Į išorę iškrypusi kulninė pėda</w:t>
            </w:r>
            <w:r>
              <w:rPr>
                <w:i/>
                <w:iCs/>
                <w:color w:val="000000"/>
                <w:sz w:val="16"/>
                <w:szCs w:val="16"/>
                <w:lang w:eastAsia="lt-LT"/>
              </w:rPr>
              <w:t xml:space="preserve"> </w:t>
            </w:r>
            <w:r>
              <w:rPr>
                <w:color w:val="000000"/>
                <w:sz w:val="16"/>
                <w:szCs w:val="16"/>
                <w:lang w:eastAsia="lt-LT"/>
              </w:rPr>
              <w:t>(</w:t>
            </w:r>
            <w:r>
              <w:rPr>
                <w:i/>
                <w:iCs/>
                <w:color w:val="000000"/>
                <w:sz w:val="16"/>
                <w:szCs w:val="16"/>
                <w:lang w:eastAsia="lt-LT"/>
              </w:rPr>
              <w:t>Talipes calcaneovalgus</w:t>
            </w:r>
            <w:r>
              <w:rPr>
                <w:color w:val="000000"/>
                <w:sz w:val="16"/>
                <w:szCs w:val="16"/>
                <w:lang w:eastAsia="lt-LT"/>
              </w:rPr>
              <w:t>)</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Q66.5 Įgimta plokščia pėda (</w:t>
            </w:r>
            <w:r>
              <w:rPr>
                <w:i/>
                <w:iCs/>
                <w:color w:val="000000"/>
                <w:sz w:val="16"/>
                <w:szCs w:val="16"/>
                <w:lang w:eastAsia="lt-LT"/>
              </w:rPr>
              <w:t>Pes planus</w:t>
            </w:r>
            <w:r>
              <w:rPr>
                <w:color w:val="000000"/>
                <w:sz w:val="16"/>
                <w:szCs w:val="16"/>
                <w:lang w:eastAsia="lt-LT"/>
              </w:rPr>
              <w:t>) – skiriama tik vyresniems nei 4 metų vaikams, jei pėda rigidiška</w:t>
            </w:r>
            <w:r>
              <w:rPr>
                <w:color w:val="000000"/>
                <w:sz w:val="16"/>
                <w:szCs w:val="16"/>
                <w:vertAlign w:val="superscript"/>
                <w:lang w:eastAsia="lt-LT"/>
              </w:rPr>
              <w:t xml:space="preserve">1 </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Q66.6 Kitas įgimtas pėdos iškrypimas į išorę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Q66.7 Įgaubta pėda (</w:t>
            </w:r>
            <w:r>
              <w:rPr>
                <w:i/>
                <w:iCs/>
                <w:color w:val="000000"/>
                <w:sz w:val="16"/>
                <w:szCs w:val="16"/>
                <w:lang w:eastAsia="lt-LT"/>
              </w:rPr>
              <w:t>Pes cavus</w:t>
            </w:r>
            <w:r>
              <w:rPr>
                <w:color w:val="000000"/>
                <w:sz w:val="16"/>
                <w:szCs w:val="16"/>
                <w:lang w:eastAsia="lt-LT"/>
              </w:rPr>
              <w:t>)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Q66.8 Kitos įgimtos pėdos deformacijos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Q66.9 Įgimta pėdos deformacija, nepatikslinta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12</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06 12 03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Pėdos įtvarai, batų įdėklai</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GS-5</w:t>
            </w:r>
          </w:p>
        </w:tc>
        <w:tc>
          <w:tcPr>
            <w:tcW w:w="759"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10,01</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M21.75 Nevienodas galūnių ilgis (įgytas), koja</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M21.76 Nevienodas galūnių ilgis (įgytas), čiurna ir pėda</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M21.77 Nevienodas galūnių ilgis (įgytas), čiurna ir pėda</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S92.7 Dauginiai pėdos kaulų lūžiai (tik vaikams)</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r>
      <w:tr>
        <w:trPr>
          <w:trHeight w:val="690"/>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13</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06 33 06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Pagal užsakymą pagaminta ortopedinė avalynė</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AD3-2 (tik vaikams)</w:t>
            </w:r>
          </w:p>
        </w:tc>
        <w:tc>
          <w:tcPr>
            <w:tcW w:w="759"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49,53</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M20.5 Kitos kojų piršto (-ų) deformacijos (įgytos)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M21.07 Iškrypimas į išorę (</w:t>
            </w:r>
            <w:r>
              <w:rPr>
                <w:i/>
                <w:color w:val="000000"/>
                <w:sz w:val="16"/>
                <w:szCs w:val="16"/>
                <w:lang w:eastAsia="lt-LT"/>
              </w:rPr>
              <w:t>valgus</w:t>
            </w:r>
            <w:r>
              <w:rPr>
                <w:color w:val="000000"/>
                <w:sz w:val="16"/>
                <w:szCs w:val="16"/>
                <w:lang w:eastAsia="lt-LT"/>
              </w:rPr>
              <w:t>), neklasifikuojamas kitur, čiurna ir pėda – skiriama, jei pėda yra rigidiška, skausminga</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M21.17 Iškrypimas į vidų (</w:t>
            </w:r>
            <w:r>
              <w:rPr>
                <w:i/>
                <w:color w:val="000000"/>
                <w:sz w:val="16"/>
                <w:szCs w:val="16"/>
                <w:lang w:eastAsia="lt-LT"/>
              </w:rPr>
              <w:t>varus</w:t>
            </w:r>
            <w:r>
              <w:rPr>
                <w:color w:val="000000"/>
                <w:sz w:val="16"/>
                <w:szCs w:val="16"/>
                <w:lang w:eastAsia="lt-LT"/>
              </w:rPr>
              <w:t>), neklasifikuojamas kitur, čiurna ir pėda – skiriama, jei pėda yra rigidiška, skausminga</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M21.75 Nevienodas galūnių ilgis (įgytas), dubens sritis ir šlaunis</w:t>
            </w:r>
            <w:r>
              <w:rPr>
                <w:b/>
                <w:bCs/>
                <w:color w:val="000000"/>
                <w:sz w:val="16"/>
                <w:szCs w:val="16"/>
                <w:lang w:eastAsia="lt-LT"/>
              </w:rPr>
              <w:t xml:space="preserve"> – </w:t>
            </w:r>
            <w:r>
              <w:rPr>
                <w:color w:val="000000"/>
                <w:sz w:val="16"/>
                <w:szCs w:val="16"/>
                <w:lang w:eastAsia="lt-LT"/>
              </w:rPr>
              <w:t>skiriama, jei galūnių ilgio skirtumas siekia iki 3 cm</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M21.76 Nevienodas galūnių ilgis (įgytas), koja – skiriama, jei galūnių ilgio skirtumas siekia iki 3 cm</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M21.77 Nevienodas galūnių ilgis (įgytas), čiurna ir pėda – skiriama, jei galūnių ilgio skirtumas siekia iki 3 cm</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M25.27 Nestabilus sąnarys, čiurna ir pėda</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Q66.1 Į vidų iškrypusi kulninė pėda</w:t>
            </w:r>
            <w:r>
              <w:rPr>
                <w:i/>
                <w:iCs/>
                <w:color w:val="000000"/>
                <w:sz w:val="16"/>
                <w:szCs w:val="16"/>
                <w:lang w:eastAsia="lt-LT"/>
              </w:rPr>
              <w:t xml:space="preserve"> </w:t>
            </w:r>
            <w:r>
              <w:rPr>
                <w:color w:val="000000"/>
                <w:sz w:val="16"/>
                <w:szCs w:val="16"/>
                <w:lang w:eastAsia="lt-LT"/>
              </w:rPr>
              <w:t>(</w:t>
            </w:r>
            <w:r>
              <w:rPr>
                <w:i/>
                <w:iCs/>
                <w:color w:val="000000"/>
                <w:sz w:val="16"/>
                <w:szCs w:val="16"/>
                <w:lang w:eastAsia="lt-LT"/>
              </w:rPr>
              <w:t>Talipes calcaneovarus</w:t>
            </w:r>
            <w:r>
              <w:rPr>
                <w:color w:val="000000"/>
                <w:sz w:val="16"/>
                <w:szCs w:val="16"/>
                <w:lang w:eastAsia="lt-LT"/>
              </w:rPr>
              <w:t>)</w:t>
            </w:r>
            <w:r>
              <w:rPr>
                <w:i/>
                <w:iCs/>
                <w:color w:val="000000"/>
                <w:sz w:val="16"/>
                <w:szCs w:val="16"/>
                <w:lang w:eastAsia="lt-LT"/>
              </w:rPr>
              <w:t xml:space="preserve"> –</w:t>
            </w:r>
            <w:r>
              <w:rPr>
                <w:color w:val="000000"/>
                <w:sz w:val="16"/>
                <w:szCs w:val="16"/>
                <w:lang w:eastAsia="lt-LT"/>
              </w:rPr>
              <w:t xml:space="preserve">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Q66.2 Į vidų iškrypęs padas (</w:t>
            </w:r>
            <w:r>
              <w:rPr>
                <w:i/>
                <w:iCs/>
                <w:color w:val="000000"/>
                <w:sz w:val="16"/>
                <w:szCs w:val="16"/>
                <w:lang w:eastAsia="lt-LT"/>
              </w:rPr>
              <w:t>Metatarsus varus</w:t>
            </w:r>
            <w:r>
              <w:rPr>
                <w:color w:val="000000"/>
                <w:sz w:val="16"/>
                <w:szCs w:val="16"/>
                <w:lang w:eastAsia="lt-LT"/>
              </w:rPr>
              <w:t>)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Q66.3 Kitas įgimtas pėdos iškrypimas į vidų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Q66.4 Į išorę iškrypusi kulninė pėda</w:t>
            </w:r>
            <w:r>
              <w:rPr>
                <w:i/>
                <w:iCs/>
                <w:color w:val="000000"/>
                <w:sz w:val="16"/>
                <w:szCs w:val="16"/>
                <w:lang w:eastAsia="lt-LT"/>
              </w:rPr>
              <w:t xml:space="preserve"> </w:t>
            </w:r>
            <w:r>
              <w:rPr>
                <w:color w:val="000000"/>
                <w:sz w:val="16"/>
                <w:szCs w:val="16"/>
                <w:lang w:eastAsia="lt-LT"/>
              </w:rPr>
              <w:t>(</w:t>
            </w:r>
            <w:r>
              <w:rPr>
                <w:i/>
                <w:iCs/>
                <w:color w:val="000000"/>
                <w:sz w:val="16"/>
                <w:szCs w:val="16"/>
                <w:lang w:eastAsia="lt-LT"/>
              </w:rPr>
              <w:t>Talipes calcaneovalgus</w:t>
            </w:r>
            <w:r>
              <w:rPr>
                <w:color w:val="000000"/>
                <w:sz w:val="16"/>
                <w:szCs w:val="16"/>
                <w:lang w:eastAsia="lt-LT"/>
              </w:rPr>
              <w:t>)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Q66.5 Įgimta plokščia pėda (</w:t>
            </w:r>
            <w:r>
              <w:rPr>
                <w:i/>
                <w:iCs/>
                <w:color w:val="000000"/>
                <w:sz w:val="16"/>
                <w:szCs w:val="16"/>
                <w:lang w:eastAsia="lt-LT"/>
              </w:rPr>
              <w:t>Pes planus</w:t>
            </w:r>
            <w:r>
              <w:rPr>
                <w:color w:val="000000"/>
                <w:sz w:val="16"/>
                <w:szCs w:val="16"/>
                <w:lang w:eastAsia="lt-LT"/>
              </w:rPr>
              <w:t>) – tik vyresniems nei 4 metų vaikams</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187"/>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Q66.6 Kitas įgimtas pėdos iškrypimas į išorę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Q66.7 Įgaubta pėda (</w:t>
            </w:r>
            <w:r>
              <w:rPr>
                <w:i/>
                <w:color w:val="000000"/>
                <w:sz w:val="16"/>
                <w:szCs w:val="16"/>
                <w:lang w:eastAsia="lt-LT"/>
              </w:rPr>
              <w:t>Pes cavus</w:t>
            </w:r>
            <w:r>
              <w:rPr>
                <w:color w:val="000000"/>
                <w:sz w:val="16"/>
                <w:szCs w:val="16"/>
                <w:lang w:eastAsia="lt-LT"/>
              </w:rPr>
              <w:t>)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Q66.8 Kitos įgimtos pėdos deformacijos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Q74.3 Įgimta dauginė artrogripozė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Q82.0 Paveldėta limfedema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14</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06 33 06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Pagal užsakymą pagaminta ortopedinė avalynė</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AD3-1 (tik suaugu-siesiems)</w:t>
            </w:r>
          </w:p>
        </w:tc>
        <w:tc>
          <w:tcPr>
            <w:tcW w:w="759" w:type="dxa"/>
            <w:vMerge w:val="restart"/>
            <w:tcBorders>
              <w:top w:val="nil"/>
              <w:left w:val="nil"/>
              <w:right w:val="single" w:sz="8" w:space="0" w:color="auto"/>
            </w:tcBorders>
            <w:shd w:val="clear" w:color="auto" w:fill="auto"/>
            <w:vAlign w:val="center"/>
          </w:tcPr>
          <w:p>
            <w:pPr>
              <w:ind w:left="-188" w:right="-121"/>
              <w:jc w:val="center"/>
              <w:rPr>
                <w:color w:val="000000"/>
                <w:sz w:val="16"/>
                <w:szCs w:val="16"/>
                <w:lang w:eastAsia="lt-LT"/>
              </w:rPr>
            </w:pPr>
            <w:r>
              <w:rPr>
                <w:color w:val="000000"/>
                <w:sz w:val="16"/>
                <w:szCs w:val="16"/>
                <w:lang w:eastAsia="lt-LT"/>
              </w:rPr>
              <w:t>58,79</w:t>
            </w:r>
            <w:r>
              <w:rPr>
                <w:color w:val="000000"/>
                <w:sz w:val="16"/>
                <w:szCs w:val="16"/>
                <w:vertAlign w:val="superscript"/>
                <w:lang w:eastAsia="lt-LT"/>
              </w:rPr>
              <w:t>2</w:t>
            </w:r>
          </w:p>
          <w:p>
            <w:pPr>
              <w:ind w:left="-188" w:right="-121"/>
              <w:jc w:val="center"/>
              <w:rPr>
                <w:color w:val="000000"/>
                <w:sz w:val="16"/>
                <w:szCs w:val="16"/>
                <w:lang w:eastAsia="lt-LT"/>
              </w:rPr>
            </w:pPr>
            <w:r>
              <w:rPr>
                <w:color w:val="000000"/>
                <w:sz w:val="16"/>
                <w:szCs w:val="16"/>
                <w:lang w:eastAsia="lt-LT"/>
              </w:rPr>
              <w:t>70,67</w:t>
            </w:r>
            <w:r>
              <w:rPr>
                <w:color w:val="000000"/>
                <w:sz w:val="16"/>
                <w:szCs w:val="16"/>
                <w:vertAlign w:val="superscript"/>
                <w:lang w:eastAsia="lt-LT"/>
              </w:rPr>
              <w:t>3</w:t>
            </w:r>
          </w:p>
          <w:p>
            <w:pPr>
              <w:ind w:left="-188" w:right="-121"/>
              <w:jc w:val="center"/>
              <w:rPr>
                <w:color w:val="000000"/>
                <w:sz w:val="16"/>
                <w:szCs w:val="16"/>
                <w:lang w:eastAsia="lt-LT"/>
              </w:rPr>
            </w:pPr>
            <w:r>
              <w:rPr>
                <w:color w:val="000000"/>
                <w:sz w:val="16"/>
                <w:szCs w:val="16"/>
                <w:lang w:eastAsia="lt-LT"/>
              </w:rPr>
              <w:t>76,46</w:t>
            </w:r>
            <w:r>
              <w:rPr>
                <w:color w:val="000000"/>
                <w:sz w:val="16"/>
                <w:szCs w:val="16"/>
                <w:vertAlign w:val="superscript"/>
                <w:lang w:eastAsia="lt-LT"/>
              </w:rPr>
              <w:t>4</w:t>
            </w:r>
          </w:p>
          <w:p>
            <w:pPr>
              <w:ind w:left="-188" w:right="-121"/>
              <w:jc w:val="center"/>
              <w:rPr>
                <w:color w:val="000000"/>
                <w:sz w:val="16"/>
                <w:szCs w:val="16"/>
                <w:lang w:eastAsia="lt-LT"/>
              </w:rPr>
            </w:pPr>
            <w:r>
              <w:rPr>
                <w:color w:val="000000"/>
                <w:sz w:val="16"/>
                <w:szCs w:val="16"/>
                <w:lang w:eastAsia="lt-LT"/>
              </w:rPr>
              <w:t>77,04</w:t>
            </w:r>
            <w:r>
              <w:rPr>
                <w:color w:val="000000"/>
                <w:sz w:val="16"/>
                <w:szCs w:val="16"/>
                <w:vertAlign w:val="superscript"/>
                <w:lang w:eastAsia="lt-LT"/>
              </w:rPr>
              <w:t>5</w:t>
            </w: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M20.0 Piršto (-ų) deformacijos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9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M20.1 Į išorinę pusę iškrypęs kojos nykštys (</w:t>
            </w:r>
            <w:r>
              <w:rPr>
                <w:i/>
                <w:iCs/>
                <w:color w:val="000000"/>
                <w:sz w:val="16"/>
                <w:szCs w:val="16"/>
                <w:lang w:eastAsia="lt-LT"/>
              </w:rPr>
              <w:t>hallux valgus</w:t>
            </w:r>
            <w:r>
              <w:rPr>
                <w:color w:val="000000"/>
                <w:sz w:val="16"/>
                <w:szCs w:val="16"/>
                <w:lang w:eastAsia="lt-LT"/>
              </w:rPr>
              <w:t>) (įgytas)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9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M20.4 Kitos „plaktuko formos“ kojų piršto (-ų) deformacijos (įgytos)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M20.5 Kitos kojų piršto (-ų) deformacijos (įgytos)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9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M21.07 Iškrypimas į išorę (</w:t>
            </w:r>
            <w:r>
              <w:rPr>
                <w:i/>
                <w:color w:val="000000"/>
                <w:sz w:val="16"/>
                <w:szCs w:val="16"/>
                <w:lang w:eastAsia="lt-LT"/>
              </w:rPr>
              <w:t>valgus</w:t>
            </w:r>
            <w:r>
              <w:rPr>
                <w:color w:val="000000"/>
                <w:sz w:val="16"/>
                <w:szCs w:val="16"/>
                <w:lang w:eastAsia="lt-LT"/>
              </w:rPr>
              <w:t>), neklasifikuojamas kitur, čiurna ir pėda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M21.37 Kabanti plaštaka ar pėda (įgyta), čiurna ir pėda</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M21.4 Plokščia pėda (</w:t>
            </w:r>
            <w:r>
              <w:rPr>
                <w:i/>
                <w:color w:val="000000"/>
                <w:sz w:val="16"/>
                <w:szCs w:val="16"/>
                <w:lang w:eastAsia="lt-LT"/>
              </w:rPr>
              <w:t>Pes planus</w:t>
            </w:r>
            <w:r>
              <w:rPr>
                <w:color w:val="000000"/>
                <w:sz w:val="16"/>
                <w:szCs w:val="16"/>
                <w:lang w:eastAsia="lt-LT"/>
              </w:rPr>
              <w:t>) (įgyta) – skiriama, jei plokščiapėdystę sukelia traumos arba jei nustatoma neurologinė, reumatinė patologija</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404"/>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M21.5 Įgytos „nagų“ pavidalo plaštakos ir pėdos deformacijos, šleiva plaštaka ir pėda – skiriama, jei deformacijas sukelia traumos arba jei nustatoma neurologinė, reumatinė patologija</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M21.6 Kitos įgytos čiurnos ir pėdos deformacijos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M21.75 Nevienodas galūnių ilgis (įgytas), dubens sritis ir šlaunis – skiriama, jei galūnių ilgio skirtumas siekia iki 3 cm¹</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46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M21.76 Nevienodas galūnių ilgis (įgytas), koja – skiriama, jei galūnių ilgio skirtumas siekia iki 3 cm¹</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M21.77 Nevienodas galūnių ilgis (įgytas), čiurna ir pėda – skiriama, jei galūnių ilgio skirtumas siekia iki 3 cm¹</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315"/>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M25.27 Nestabilus sąnarys, čiurna ir pėda</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 xml:space="preserve">Q66.7 Įgaubta pėda </w:t>
            </w:r>
            <w:r>
              <w:rPr>
                <w:iCs/>
                <w:color w:val="000000"/>
                <w:sz w:val="16"/>
                <w:szCs w:val="16"/>
                <w:lang w:eastAsia="lt-LT"/>
              </w:rPr>
              <w:t>(</w:t>
            </w:r>
            <w:r>
              <w:rPr>
                <w:i/>
                <w:iCs/>
                <w:color w:val="000000"/>
                <w:sz w:val="16"/>
                <w:szCs w:val="16"/>
                <w:lang w:eastAsia="lt-LT"/>
              </w:rPr>
              <w:t>Pes cavus</w:t>
            </w:r>
            <w:r>
              <w:rPr>
                <w:iCs/>
                <w:color w:val="000000"/>
                <w:sz w:val="16"/>
                <w:szCs w:val="16"/>
                <w:lang w:eastAsia="lt-LT"/>
              </w:rPr>
              <w:t xml:space="preserve">) </w:t>
            </w:r>
            <w:r>
              <w:rPr>
                <w:color w:val="000000"/>
                <w:sz w:val="16"/>
                <w:szCs w:val="16"/>
                <w:lang w:eastAsia="lt-LT"/>
              </w:rPr>
              <w:t>– skiriama, jei yra deformacijų (taip pat ir po pėdos rekonstrukcinių operacijų)</w:t>
            </w:r>
            <w:r>
              <w:rPr>
                <w:bCs/>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right w:val="single" w:sz="8" w:space="0" w:color="auto"/>
            </w:tcBorders>
            <w:shd w:val="clear" w:color="auto" w:fill="auto"/>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Q66.8 Kitos įgimtos pėdos deformacijos</w:t>
            </w:r>
            <w:r>
              <w:rPr>
                <w:b/>
                <w:bCs/>
                <w:color w:val="000000"/>
                <w:sz w:val="16"/>
                <w:szCs w:val="16"/>
                <w:lang w:eastAsia="lt-LT"/>
              </w:rPr>
              <w:t xml:space="preserve"> –</w:t>
            </w:r>
            <w:r>
              <w:rPr>
                <w:color w:val="000000"/>
                <w:sz w:val="16"/>
                <w:szCs w:val="16"/>
                <w:lang w:eastAsia="lt-LT"/>
              </w:rPr>
              <w:t xml:space="preserve">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r>
        <w:trPr>
          <w:trHeight w:val="690"/>
        </w:trPr>
        <w:tc>
          <w:tcPr>
            <w:tcW w:w="45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55"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9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942" w:type="dxa"/>
            <w:vMerge/>
            <w:tcBorders>
              <w:top w:val="nil"/>
              <w:left w:val="single" w:sz="8" w:space="0" w:color="auto"/>
              <w:bottom w:val="single" w:sz="8" w:space="0" w:color="000000"/>
              <w:right w:val="single" w:sz="8" w:space="0" w:color="auto"/>
            </w:tcBorders>
            <w:vAlign w:val="center"/>
            <w:hideMark/>
          </w:tcPr>
          <w:p>
            <w:pPr>
              <w:rPr>
                <w:color w:val="000000"/>
                <w:sz w:val="16"/>
                <w:szCs w:val="16"/>
                <w:lang w:eastAsia="lt-LT"/>
              </w:rPr>
            </w:pPr>
          </w:p>
        </w:tc>
        <w:tc>
          <w:tcPr>
            <w:tcW w:w="759" w:type="dxa"/>
            <w:vMerge/>
            <w:tcBorders>
              <w:left w:val="nil"/>
              <w:bottom w:val="single" w:sz="8" w:space="0" w:color="auto"/>
              <w:right w:val="single" w:sz="8" w:space="0" w:color="auto"/>
            </w:tcBorders>
            <w:shd w:val="clear" w:color="auto" w:fill="auto"/>
            <w:vAlign w:val="center"/>
            <w:hideMark/>
          </w:tcPr>
          <w:p>
            <w:pPr>
              <w:rPr>
                <w:color w:val="000000"/>
                <w:sz w:val="16"/>
                <w:szCs w:val="16"/>
                <w:lang w:eastAsia="lt-LT"/>
              </w:rPr>
            </w:pPr>
          </w:p>
        </w:tc>
        <w:tc>
          <w:tcPr>
            <w:tcW w:w="2209" w:type="dxa"/>
            <w:tcBorders>
              <w:top w:val="nil"/>
              <w:left w:val="nil"/>
              <w:bottom w:val="single" w:sz="8" w:space="0" w:color="auto"/>
              <w:right w:val="single" w:sz="8" w:space="0" w:color="auto"/>
            </w:tcBorders>
            <w:shd w:val="clear" w:color="auto" w:fill="auto"/>
            <w:vAlign w:val="center"/>
            <w:hideMark/>
          </w:tcPr>
          <w:p>
            <w:pPr>
              <w:rPr>
                <w:color w:val="000000"/>
                <w:sz w:val="16"/>
                <w:szCs w:val="16"/>
                <w:lang w:eastAsia="lt-LT"/>
              </w:rPr>
            </w:pPr>
            <w:r>
              <w:rPr>
                <w:color w:val="000000"/>
                <w:sz w:val="16"/>
                <w:szCs w:val="16"/>
                <w:lang w:eastAsia="lt-LT"/>
              </w:rPr>
              <w:t>Q66.9 Įgimta pėdos deformacija, nepatikslinta – skiriama, jei yra deformacijų (taip pat ir po pėdos rekonstrukcinių operacijų)</w:t>
            </w:r>
            <w:r>
              <w:rPr>
                <w:color w:val="000000"/>
                <w:sz w:val="16"/>
                <w:szCs w:val="16"/>
                <w:vertAlign w:val="superscript"/>
                <w:lang w:eastAsia="lt-LT"/>
              </w:rPr>
              <w:t>1</w:t>
            </w:r>
          </w:p>
        </w:tc>
        <w:tc>
          <w:tcPr>
            <w:tcW w:w="432"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jc w:val="center"/>
              <w:rPr>
                <w:color w:val="000000"/>
                <w:sz w:val="16"/>
                <w:szCs w:val="16"/>
                <w:lang w:eastAsia="lt-LT"/>
              </w:rPr>
            </w:pPr>
            <w:r>
              <w:rPr>
                <w:color w:val="000000"/>
                <w:sz w:val="16"/>
                <w:szCs w:val="16"/>
                <w:lang w:eastAsia="lt-LT"/>
              </w:rPr>
              <w:t>X</w:t>
            </w: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000000" w:fill="FFFFFF"/>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2"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color w:val="000000"/>
                <w:sz w:val="16"/>
                <w:szCs w:val="16"/>
                <w:lang w:eastAsia="lt-LT"/>
              </w:rPr>
            </w:pPr>
          </w:p>
        </w:tc>
        <w:tc>
          <w:tcPr>
            <w:tcW w:w="433" w:type="dxa"/>
            <w:tcBorders>
              <w:top w:val="nil"/>
              <w:left w:val="nil"/>
              <w:bottom w:val="single" w:sz="8" w:space="0" w:color="auto"/>
              <w:right w:val="single" w:sz="8" w:space="0" w:color="auto"/>
            </w:tcBorders>
            <w:shd w:val="clear" w:color="auto" w:fill="auto"/>
            <w:vAlign w:val="center"/>
            <w:hideMark/>
          </w:tcPr>
          <w:p>
            <w:pPr>
              <w:ind w:firstLine="38"/>
              <w:jc w:val="center"/>
              <w:rPr>
                <w:b/>
                <w:bCs/>
                <w:color w:val="000000"/>
                <w:sz w:val="16"/>
                <w:szCs w:val="16"/>
                <w:lang w:eastAsia="lt-LT"/>
              </w:rPr>
            </w:pPr>
          </w:p>
        </w:tc>
      </w:tr>
    </w:tbl>
    <w:p>
      <w:pPr>
        <w:rPr>
          <w:sz w:val="20"/>
          <w:lang w:eastAsia="lt-LT"/>
        </w:rPr>
      </w:pPr>
    </w:p>
    <w:p>
      <w:pPr>
        <w:ind w:firstLine="720"/>
        <w:jc w:val="both"/>
        <w:rPr>
          <w:sz w:val="20"/>
          <w:lang w:eastAsia="lt-LT"/>
        </w:rPr>
      </w:pPr>
      <w:r>
        <w:rPr>
          <w:sz w:val="20"/>
          <w:vertAlign w:val="superscript"/>
          <w:lang w:eastAsia="lt-LT"/>
        </w:rPr>
        <w:t>1</w:t>
      </w:r>
      <w:r>
        <w:rPr>
          <w:sz w:val="20"/>
          <w:lang w:eastAsia="lt-LT"/>
        </w:rPr>
        <w:t xml:space="preserve">Gaminį galima užsakyti tik tuo atveju, jei medicinos dokumentų išraše kartu su diagnoze pagal </w:t>
      </w:r>
      <w:r>
        <w:rPr>
          <w:bCs/>
          <w:sz w:val="20"/>
          <w:lang w:eastAsia="lt-LT"/>
        </w:rPr>
        <w:t>TLK-10-AM</w:t>
      </w:r>
      <w:r>
        <w:rPr>
          <w:sz w:val="20"/>
          <w:lang w:eastAsia="lt-LT"/>
        </w:rPr>
        <w:t xml:space="preserve"> nurodoma informacija, atitinkanti ortopedijos techninės priemonės skyrimo sąlygą.</w:t>
      </w:r>
    </w:p>
    <w:p>
      <w:pPr>
        <w:ind w:firstLine="720"/>
        <w:jc w:val="both"/>
        <w:rPr>
          <w:sz w:val="20"/>
          <w:lang w:eastAsia="lt-LT"/>
        </w:rPr>
      </w:pPr>
      <w:r>
        <w:rPr>
          <w:sz w:val="20"/>
          <w:vertAlign w:val="superscript"/>
          <w:lang w:eastAsia="lt-LT"/>
        </w:rPr>
        <w:t>2</w:t>
      </w:r>
      <w:r>
        <w:rPr>
          <w:sz w:val="20"/>
          <w:lang w:eastAsia="lt-LT"/>
        </w:rPr>
        <w:t>Basutės bazinė kaina.</w:t>
      </w:r>
    </w:p>
    <w:p>
      <w:pPr>
        <w:ind w:firstLine="720"/>
        <w:jc w:val="both"/>
        <w:rPr>
          <w:sz w:val="20"/>
          <w:lang w:eastAsia="lt-LT"/>
        </w:rPr>
      </w:pPr>
      <w:r>
        <w:rPr>
          <w:sz w:val="20"/>
          <w:vertAlign w:val="superscript"/>
          <w:lang w:eastAsia="lt-LT"/>
        </w:rPr>
        <w:t>3</w:t>
      </w:r>
      <w:r>
        <w:rPr>
          <w:sz w:val="20"/>
          <w:lang w:eastAsia="lt-LT"/>
        </w:rPr>
        <w:t>Pusbačio bazinė kaina.</w:t>
      </w:r>
    </w:p>
    <w:p>
      <w:pPr>
        <w:ind w:firstLine="720"/>
        <w:jc w:val="both"/>
        <w:rPr>
          <w:sz w:val="20"/>
          <w:lang w:eastAsia="lt-LT"/>
        </w:rPr>
      </w:pPr>
      <w:r>
        <w:rPr>
          <w:sz w:val="20"/>
          <w:vertAlign w:val="superscript"/>
          <w:lang w:eastAsia="lt-LT"/>
        </w:rPr>
        <w:t>4</w:t>
      </w:r>
      <w:r>
        <w:rPr>
          <w:sz w:val="20"/>
          <w:lang w:eastAsia="lt-LT"/>
        </w:rPr>
        <w:t>Batuko bazinė kaina.</w:t>
      </w:r>
    </w:p>
    <w:p>
      <w:pPr>
        <w:ind w:firstLine="720"/>
        <w:jc w:val="both"/>
        <w:rPr>
          <w:sz w:val="20"/>
          <w:lang w:eastAsia="lt-LT"/>
        </w:rPr>
      </w:pPr>
      <w:r>
        <w:rPr>
          <w:sz w:val="20"/>
          <w:vertAlign w:val="superscript"/>
          <w:lang w:eastAsia="lt-LT"/>
        </w:rPr>
        <w:t>5</w:t>
      </w:r>
      <w:r>
        <w:rPr>
          <w:sz w:val="20"/>
          <w:lang w:eastAsia="lt-LT"/>
        </w:rPr>
        <w:t>Aulinuko bazinė kaina.</w:t>
      </w:r>
    </w:p>
    <w:p>
      <w:pPr>
        <w:ind w:firstLine="720"/>
        <w:jc w:val="both"/>
      </w:pPr>
      <w:r>
        <w:rPr>
          <w:sz w:val="20"/>
          <w:lang w:eastAsia="lt-LT"/>
        </w:rPr>
        <w:t>*Po operacijos.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1ea280ebe711e3bb22becb572235f5">
        <w:r w:rsidRPr="00532B9F">
          <w:rPr>
            <w:rFonts w:ascii="Times New Roman" w:eastAsia="MS Mincho" w:hAnsi="Times New Roman"/>
            <w:sz w:val="20"/>
            <w:i/>
            <w:iCs/>
            <w:color w:val="0000FF" w:themeColor="hyperlink"/>
            <w:u w:val="single"/>
          </w:rPr>
          <w:t>V-645</w:t>
        </w:r>
      </w:fldSimple>
      <w:r>
        <w:rPr>
          <w:rFonts w:ascii="Times New Roman" w:eastAsia="MS Mincho" w:hAnsi="Times New Roman"/>
          <w:sz w:val="20"/>
          <w:i/>
          <w:iCs/>
        </w:rPr>
        <w:t>,
2014-06-03,
paskelbta TAR 2014-06-04, i. k. 2014-06143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8d9da076c911e49710918558376243">
        <w:r w:rsidRPr="00532B9F">
          <w:rPr>
            <w:rFonts w:ascii="Times New Roman" w:eastAsia="MS Mincho" w:hAnsi="Times New Roman"/>
            <w:sz w:val="20"/>
            <w:i/>
            <w:iCs/>
            <w:color w:val="0000FF" w:themeColor="hyperlink"/>
            <w:u w:val="single"/>
          </w:rPr>
          <w:t>V-1170</w:t>
        </w:r>
      </w:fldSimple>
      <w:r>
        <w:rPr>
          <w:rFonts w:ascii="Times New Roman" w:eastAsia="MS Mincho" w:hAnsi="Times New Roman"/>
          <w:sz w:val="20"/>
          <w:i/>
          <w:iCs/>
        </w:rPr>
        <w:t>,
2014-11-12,
paskelbta TAR 2014-11-28, i. k. 2014-18121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9770d0378011e5aee6f3ae4a9cfa2d">
        <w:r w:rsidRPr="00532B9F">
          <w:rPr>
            <w:rFonts w:ascii="Times New Roman" w:eastAsia="MS Mincho" w:hAnsi="Times New Roman"/>
            <w:sz w:val="20"/>
            <w:i/>
            <w:iCs/>
            <w:color w:val="0000FF" w:themeColor="hyperlink"/>
            <w:u w:val="single"/>
          </w:rPr>
          <w:t>V-884</w:t>
        </w:r>
      </w:fldSimple>
      <w:r>
        <w:rPr>
          <w:rFonts w:ascii="Times New Roman" w:eastAsia="MS Mincho" w:hAnsi="Times New Roman"/>
          <w:sz w:val="20"/>
          <w:i/>
          <w:iCs/>
        </w:rPr>
        <w:t>,
2015-07-24,
paskelbta TAR 2015-07-31, i. k. 2015-11855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4743a0ce6311e69e09f35d37acd719">
        <w:r w:rsidRPr="00532B9F">
          <w:rPr>
            <w:rFonts w:ascii="Times New Roman" w:eastAsia="MS Mincho" w:hAnsi="Times New Roman"/>
            <w:sz w:val="20"/>
            <w:i/>
            <w:iCs/>
            <w:color w:val="0000FF" w:themeColor="hyperlink"/>
            <w:u w:val="single"/>
          </w:rPr>
          <w:t>V-1507</w:t>
        </w:r>
      </w:fldSimple>
      <w:r>
        <w:rPr>
          <w:rFonts w:ascii="Times New Roman" w:eastAsia="MS Mincho" w:hAnsi="Times New Roman"/>
          <w:sz w:val="20"/>
          <w:i/>
          <w:iCs/>
        </w:rPr>
        <w:t>,
2016-12-29,
paskelbta TAR 2016-12-30, i. k. 2016-30050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01ea280ebe711e3bb22becb572235f5">
        <w:r w:rsidRPr="00532B9F">
          <w:rPr>
            <w:rFonts w:ascii="Times New Roman" w:eastAsia="MS Mincho" w:hAnsi="Times New Roman"/>
            <w:sz w:val="20"/>
            <w:iCs/>
            <w:color w:val="0000FF" w:themeColor="hyperlink"/>
            <w:u w:val="single"/>
          </w:rPr>
          <w:t>V-645</w:t>
        </w:r>
      </w:fldSimple>
      <w:r>
        <w:rPr>
          <w:rFonts w:ascii="Times New Roman" w:eastAsia="MS Mincho" w:hAnsi="Times New Roman"/>
          <w:sz w:val="20"/>
          <w:iCs/>
        </w:rPr>
        <w:t>,
2014-06-03,
paskelbta TAR 2014-06-04, i. k. 2014-06143                </w:t>
      </w:r>
    </w:p>
    <w:p>
      <w:pPr>
        <w:jc w:val="both"/>
        <w:rPr>
          <w:rFonts w:ascii="Times New Roman" w:hAnsi="Times New Roman"/>
        </w:rPr>
      </w:pPr>
      <w:r>
        <w:rPr>
          <w:rFonts w:ascii="Times New Roman" w:hAnsi="Times New Roman"/>
          <w:sz w:val="20"/>
        </w:rPr>
        <w:t>Dėl Lietuvos Respublikos sveikatos apsaugos ministro 2012 m. liepos 5 d. įsakymo Nr. V-698 „Dėl ortopedijos techninių priemonių, kurių įsigijimo išlaidos kompensuojamos iš Privalomojo sveikatos draudimo fondo biudžeto, ir jų bazinių kainų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c8d9da076c911e49710918558376243">
        <w:r w:rsidRPr="00532B9F">
          <w:rPr>
            <w:rFonts w:ascii="Times New Roman" w:eastAsia="MS Mincho" w:hAnsi="Times New Roman"/>
            <w:sz w:val="20"/>
            <w:iCs/>
            <w:color w:val="0000FF" w:themeColor="hyperlink"/>
            <w:u w:val="single"/>
          </w:rPr>
          <w:t>V-1170</w:t>
        </w:r>
      </w:fldSimple>
      <w:r>
        <w:rPr>
          <w:rFonts w:ascii="Times New Roman" w:eastAsia="MS Mincho" w:hAnsi="Times New Roman"/>
          <w:sz w:val="20"/>
          <w:iCs/>
        </w:rPr>
        <w:t>,
2014-11-12,
paskelbta TAR 2014-11-28, i. k. 2014-18121                </w:t>
      </w:r>
    </w:p>
    <w:p>
      <w:pPr>
        <w:jc w:val="both"/>
        <w:rPr>
          <w:rFonts w:ascii="Times New Roman" w:hAnsi="Times New Roman"/>
        </w:rPr>
      </w:pPr>
      <w:r>
        <w:rPr>
          <w:rFonts w:ascii="Times New Roman" w:hAnsi="Times New Roman"/>
          <w:sz w:val="20"/>
        </w:rPr>
        <w:t>Dėl Lietuvos Respublikos sveikatos apsaugos ministro 2012 m. liepos 5 d. įsakymo Nr. V-698 „Dėl ortopedijos techninių priemonių, kurių įsigijimo išlaidos kompensuojamos iš privalomojo sveikatos draudimo fondo biudžeto, ir jų bazinių kainų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09770d0378011e5aee6f3ae4a9cfa2d">
        <w:r w:rsidRPr="00532B9F">
          <w:rPr>
            <w:rFonts w:ascii="Times New Roman" w:eastAsia="MS Mincho" w:hAnsi="Times New Roman"/>
            <w:sz w:val="20"/>
            <w:iCs/>
            <w:color w:val="0000FF" w:themeColor="hyperlink"/>
            <w:u w:val="single"/>
          </w:rPr>
          <w:t>V-884</w:t>
        </w:r>
      </w:fldSimple>
      <w:r>
        <w:rPr>
          <w:rFonts w:ascii="Times New Roman" w:eastAsia="MS Mincho" w:hAnsi="Times New Roman"/>
          <w:sz w:val="20"/>
          <w:iCs/>
        </w:rPr>
        <w:t>,
2015-07-24,
paskelbta TAR 2015-07-31, i. k. 2015-11855                </w:t>
      </w:r>
    </w:p>
    <w:p>
      <w:pPr>
        <w:jc w:val="both"/>
        <w:rPr>
          <w:rFonts w:ascii="Times New Roman" w:hAnsi="Times New Roman"/>
        </w:rPr>
      </w:pPr>
      <w:r>
        <w:rPr>
          <w:rFonts w:ascii="Times New Roman" w:hAnsi="Times New Roman"/>
          <w:sz w:val="20"/>
        </w:rPr>
        <w:t>Dėl Lietuvos Respublikos sveikatos apsaugos ministro 2012 m. liepos 5 d. įsakymo Nr. V-698 „Dėl ortopedijos techninių priemonių, kurių įsigijimo išlaidos kompensuojamos iš Privalomojo sveikatos draudimo fondo biudžeto, ir jų bazinių kainų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b4743a0ce6311e69e09f35d37acd719">
        <w:r w:rsidRPr="00532B9F">
          <w:rPr>
            <w:rFonts w:ascii="Times New Roman" w:eastAsia="MS Mincho" w:hAnsi="Times New Roman"/>
            <w:sz w:val="20"/>
            <w:iCs/>
            <w:color w:val="0000FF" w:themeColor="hyperlink"/>
            <w:u w:val="single"/>
          </w:rPr>
          <w:t>V-1507</w:t>
        </w:r>
      </w:fldSimple>
      <w:r>
        <w:rPr>
          <w:rFonts w:ascii="Times New Roman" w:eastAsia="MS Mincho" w:hAnsi="Times New Roman"/>
          <w:sz w:val="20"/>
          <w:iCs/>
        </w:rPr>
        <w:t>,
2016-12-29,
paskelbta TAR 2016-12-30, i. k. 2016-30050                </w:t>
      </w:r>
    </w:p>
    <w:p>
      <w:pPr>
        <w:jc w:val="both"/>
        <w:rPr>
          <w:rFonts w:ascii="Times New Roman" w:hAnsi="Times New Roman"/>
        </w:rPr>
      </w:pPr>
      <w:r>
        <w:rPr>
          <w:rFonts w:ascii="Times New Roman" w:hAnsi="Times New Roman"/>
          <w:sz w:val="20"/>
        </w:rPr>
        <w:t>Dėl Lietuvos Respublikos sveikatos apsaugos ministro 2012 m. liepos 5 d. įsakymo Nr. V-698 „Dėl ortopedijos techninių priemonių, kurių įsigijimo išlaidos kompensuojamos iš Privalomojo sveikatos draudimo fondo biudžeto, ir jų bazinių kainų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6861ca0ec4c11e6bf03a1097d29892a">
        <w:r w:rsidRPr="00532B9F">
          <w:rPr>
            <w:rFonts w:ascii="Times New Roman" w:eastAsia="MS Mincho" w:hAnsi="Times New Roman"/>
            <w:sz w:val="20"/>
            <w:iCs/>
            <w:color w:val="0000FF" w:themeColor="hyperlink"/>
            <w:u w:val="single"/>
          </w:rPr>
          <w:t>V-107</w:t>
        </w:r>
      </w:fldSimple>
      <w:r>
        <w:rPr>
          <w:rFonts w:ascii="Times New Roman" w:eastAsia="MS Mincho" w:hAnsi="Times New Roman"/>
          <w:sz w:val="20"/>
          <w:iCs/>
        </w:rPr>
        <w:t>,
2017-02-02,
paskelbta TAR 2017-02-06, i. k. 2017-02168                </w:t>
      </w:r>
    </w:p>
    <w:p>
      <w:pPr>
        <w:jc w:val="both"/>
        <w:rPr>
          <w:rFonts w:ascii="Times New Roman" w:hAnsi="Times New Roman"/>
        </w:rPr>
      </w:pPr>
      <w:r>
        <w:rPr>
          <w:rFonts w:ascii="Times New Roman" w:hAnsi="Times New Roman"/>
          <w:sz w:val="20"/>
        </w:rPr>
        <w:t>Dėl Lietuvos Respublikos sveikatos apsaugos ministro 2012 m. liepos 5 d. įsakymo Nr. V-698 „Dėl ortopedijos techninių priemonių, kurių įsigijimo išlaidos kompensuojamos iš privalomojo sveikatos draudimo fondo biudžeto, ir jų bazinių kainų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0a074005fe911e79198ffdb108a3753">
        <w:r w:rsidRPr="00532B9F">
          <w:rPr>
            <w:rFonts w:ascii="Times New Roman" w:eastAsia="MS Mincho" w:hAnsi="Times New Roman"/>
            <w:sz w:val="20"/>
            <w:iCs/>
            <w:color w:val="0000FF" w:themeColor="hyperlink"/>
            <w:u w:val="single"/>
          </w:rPr>
          <w:t>V-821</w:t>
        </w:r>
      </w:fldSimple>
      <w:r>
        <w:rPr>
          <w:rFonts w:ascii="Times New Roman" w:eastAsia="MS Mincho" w:hAnsi="Times New Roman"/>
          <w:sz w:val="20"/>
          <w:iCs/>
        </w:rPr>
        <w:t>,
2017-06-30,
paskelbta TAR 2017-07-04, i. k. 2017-11442                </w:t>
      </w:r>
    </w:p>
    <w:p>
      <w:pPr>
        <w:jc w:val="both"/>
        <w:rPr>
          <w:rFonts w:ascii="Times New Roman" w:hAnsi="Times New Roman"/>
        </w:rPr>
      </w:pPr>
      <w:r>
        <w:rPr>
          <w:rFonts w:ascii="Times New Roman" w:hAnsi="Times New Roman"/>
          <w:sz w:val="20"/>
        </w:rPr>
        <w:t>Dėl Lietuvos Respublikos sveikatos apsaugos ministro 2012 m. liepos 5 d. įsakymo Nr. V-698 „Dėl ortopedijos techninių priemonių, kurių įsigijimo išlaidos kompensuojamos iš Privalomojo sveikatos draudimo fondo biudžeto, ir jų bazinių kainų sąrašų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1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D53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8.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header" Target="header9.xml"/>
  <Relationship Id="rId14"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7.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_rels/activeX4.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43</Pages>
  <Words>74394</Words>
  <Characters>42405</Characters>
  <Application>Microsoft Office Word</Application>
  <DocSecurity>0</DocSecurity>
  <Lines>353</Lines>
  <Paragraphs>233</Paragraphs>
  <ScaleCrop>false</ScaleCrop>
  <Company/>
  <LinksUpToDate>false</LinksUpToDate>
  <CharactersWithSpaces>116566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2015-07-17T05:53:00Z</dcterms:created>
  <dc:creator>Rima</dc:creator>
  <lastModifiedBy>PETRAUSKAITĖ Girmantė</lastModifiedBy>
  <dcterms:modified xsi:type="dcterms:W3CDTF">2017-07-18T10:28:00Z</dcterms:modified>
  <revision>20</revision>
  <dc:title>LIETUVOS RESPUBLIKOS SVEIKATOS APSAUGOS MINISTRO</dc:title>
</coreProperties>
</file>