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2016-04-12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2007, Nr. </w:t>
      </w:r>
      <w:fldSimple w:instr="HYPERLINK https://www.e-tar.lt/portal/legalAct.html?documentId=TAR.64EB889A3B24">
        <w:r w:rsidRPr="00532B9F">
          <w:rPr>
            <w:rFonts w:ascii="Times New Roman" w:eastAsia="MS Mincho" w:hAnsi="Times New Roman"/>
            <w:sz w:val="20"/>
            <w:i/>
            <w:iCs/>
            <w:color w:val="0000FF" w:themeColor="hyperlink"/>
            <w:u w:val="single"/>
          </w:rPr>
          <w:t>136-5540</w:t>
        </w:r>
      </w:fldSimple>
      <w:r>
        <w:rPr>
          <w:rFonts w:ascii="Times New Roman" w:eastAsia="MS Mincho" w:hAnsi="Times New Roman"/>
          <w:sz w:val="20"/>
          <w:i/>
          <w:iCs/>
        </w:rPr>
        <w:t>, i. k. 1072230ISAK6/V-1025</w:t>
      </w:r>
    </w:p>
    <w:p>
      <w:pPr>
        <w:jc w:val="both"/>
        <w:rPr>
          <w:rFonts w:ascii="Times New Roman" w:hAnsi="Times New Roman"/>
          <w:sz w:val="20"/>
        </w:rPr>
      </w:pPr>
    </w:p>
    <w:p>
      <w:pPr>
        <w:tabs>
          <w:tab w:val="center" w:pos="4153"/>
          <w:tab w:val="right" w:pos="8306"/>
        </w:tabs>
        <w:rPr>
          <w:lang w:val="en-GB"/>
        </w:rPr>
      </w:pPr>
      <w:r>
        <w:t xml:space="preserve"> </w:t>
      </w:r>
    </w:p>
    <w:p>
      <w:pPr>
        <w:jc w:val="center"/>
      </w:pPr>
      <w:r>
        <w:rPr>
          <w:caps/>
        </w:rPr>
        <w:pict w14:anchorId="5774511D">
          <v:shapetype id="_x0000_t201" coordsize="21600,21600" o:spt="201" path="m,l,21600r21600,l21600,xe">
            <v:stroke joinstyle="miter"/>
            <v:path shadowok="f" o:extrusionok="f" strokeok="f" fillok="f" o:connecttype="rect"/>
            <o:lock v:ext="edit" shapetype="t"/>
          </v:shapetype>
          <v:shape id="_x0000_s1053" type="#_x0000_t201" style="position:absolute;left:0;text-align:left;margin-left:0;margin-top:0;width:.75pt;height:.75pt;z-index:251657728;visibility:hidden;mso-position-horizontal-relative:text;mso-position-vertical-relative:text" stroked="f">
            <v:imagedata r:id="rId9" o:title=""/>
          </v:shape>
          <w:control r:id="rId10" w:name="Control 29" w:shapeid="_x0000_s1053"/>
        </w:pict>
        <w:t>LIETUVOS Respublikos SOCIALINĖS</w:t>
      </w:r>
      <w:r>
        <w:t xml:space="preserve"> APSAUGOS IR DARBO MINISTRO IR </w:t>
      </w:r>
    </w:p>
    <w:p>
      <w:pPr>
        <w:jc w:val="center"/>
        <w:rPr>
          <w:caps/>
        </w:rPr>
      </w:pPr>
      <w:r>
        <w:t xml:space="preserve">LIETUVOS </w:t>
      </w:r>
      <w:r>
        <w:rPr>
          <w:caps/>
        </w:rPr>
        <w:t>Respublikos</w:t>
      </w:r>
      <w:r>
        <w:t xml:space="preserve"> </w:t>
      </w:r>
      <w:r>
        <w:rPr>
          <w:caps/>
        </w:rPr>
        <w:t>sveikatos apsaugos ministrO</w:t>
      </w:r>
    </w:p>
    <w:p>
      <w:pPr>
        <w:jc w:val="center"/>
        <w:rPr>
          <w:spacing w:val="60"/>
        </w:rPr>
      </w:pPr>
      <w:r>
        <w:rPr>
          <w:spacing w:val="60"/>
        </w:rPr>
        <w:t>ĮSAKYMAS</w:t>
      </w:r>
    </w:p>
    <w:p>
      <w:pPr>
        <w:jc w:val="center"/>
      </w:pPr>
    </w:p>
    <w:p>
      <w:pPr>
        <w:jc w:val="center"/>
        <w:rPr>
          <w:b/>
          <w:bCs/>
          <w:caps/>
        </w:rPr>
      </w:pPr>
      <w:r>
        <w:rPr>
          <w:b/>
          <w:bCs/>
          <w:caps/>
        </w:rPr>
        <w:t>DĖL Darbuotojų apsaugos nuo dirbtinės optinės spinduliuotės keliamos rizikos nuostatų patvirtinimo</w:t>
      </w:r>
    </w:p>
    <w:p>
      <w:pPr>
        <w:jc w:val="center"/>
      </w:pPr>
    </w:p>
    <w:p>
      <w:pPr>
        <w:jc w:val="center"/>
      </w:pPr>
      <w:r>
        <w:t>2007 m. gruodžio 14 d. Nr. A1-366/V-1025</w:t>
      </w:r>
    </w:p>
    <w:p>
      <w:pPr>
        <w:jc w:val="center"/>
      </w:pPr>
      <w:r>
        <w:t>Vilnius</w:t>
      </w:r>
    </w:p>
    <w:p>
      <w:pPr>
        <w:jc w:val="both"/>
      </w:pPr>
    </w:p>
    <w:p>
      <w:pPr>
        <w:jc w:val="both"/>
      </w:pPr>
    </w:p>
    <w:p>
      <w:pPr>
        <w:ind w:firstLine="567"/>
        <w:jc w:val="both"/>
      </w:pPr>
      <w:r>
        <w:t>Įgyvendindami 2006 m. balandžio 5 d. Europos Parlamento ir Tarybos direktyvą 2006/25/EB dėl būtiniausių sveikatos ir saugos reikalavimų, susijusių su fizikinių veiksnių (dirbtinės optinės spinduliuotės) keliama rizika darbuotojams (19-oji atskira direktyva, kaip apibrėžta Direktyvos 89/391/EEB 16 straipsnio 1 dalyje) (OL 2006 L 114, p. 38), bei siekdami nustatyti darbuotojų saugos ir sveikatos reikalavimus:</w:t>
      </w:r>
    </w:p>
    <w:p>
      <w:pPr>
        <w:ind w:firstLine="567"/>
        <w:jc w:val="both"/>
      </w:pPr>
      <w:r>
        <w:t>1</w:t>
      </w:r>
      <w:r>
        <w:t xml:space="preserve">. </w:t>
      </w:r>
      <w:r>
        <w:rPr>
          <w:spacing w:val="60"/>
        </w:rPr>
        <w:t>Tvirtiname</w:t>
      </w:r>
      <w:r>
        <w:t xml:space="preserve"> Darbuotojų apsaugos nuo dirbtinės optinės spinduliuotės keliamos rizikos nuostatus (pridedama).</w:t>
      </w:r>
    </w:p>
    <w:p>
      <w:pPr>
        <w:ind w:firstLine="567"/>
        <w:jc w:val="both"/>
        <w:rPr>
          <w:caps/>
        </w:rPr>
      </w:pPr>
      <w:r>
        <w:t>2</w:t>
      </w:r>
      <w:r>
        <w:t>. Šis įsakymas įsigalioja nuo 2010 m. balandžio 1 d.</w:t>
      </w:r>
    </w:p>
    <w:p>
      <w:pPr>
        <w:tabs>
          <w:tab w:val="right" w:pos="9071"/>
        </w:tabs>
        <w:jc w:val="both"/>
      </w:pPr>
    </w:p>
    <w:p>
      <w:pPr>
        <w:tabs>
          <w:tab w:val="right" w:pos="9071"/>
        </w:tabs>
        <w:jc w:val="both"/>
      </w:pPr>
    </w:p>
    <w:p>
      <w:pPr>
        <w:tabs>
          <w:tab w:val="right" w:pos="9071"/>
        </w:tabs>
        <w:jc w:val="both"/>
      </w:pPr>
    </w:p>
    <w:p>
      <w:pPr>
        <w:tabs>
          <w:tab w:val="right" w:pos="9071"/>
        </w:tabs>
        <w:jc w:val="both"/>
        <w:rPr>
          <w:caps/>
        </w:rPr>
      </w:pPr>
      <w:r>
        <w:rPr>
          <w:caps/>
        </w:rPr>
        <w:t xml:space="preserve">Socialinės apsaugos ir darbo ministrė </w:t>
        <w:tab/>
        <w:t>Vilija Blinkevičiūtė</w:t>
      </w:r>
    </w:p>
    <w:p>
      <w:pPr>
        <w:tabs>
          <w:tab w:val="right" w:pos="9071"/>
        </w:tabs>
        <w:jc w:val="both"/>
      </w:pPr>
    </w:p>
    <w:p>
      <w:pPr>
        <w:tabs>
          <w:tab w:val="right" w:pos="9071"/>
        </w:tabs>
      </w:pPr>
      <w:r>
        <w:rPr>
          <w:caps/>
        </w:rPr>
        <w:t>Sveikatos apsaugos ministras</w:t>
        <w:tab/>
        <w:t>Rimvydas Turčinskas</w:t>
      </w:r>
    </w:p>
    <w:p>
      <w:pPr>
        <w:ind w:left="4535"/>
      </w:pPr>
      <w:r>
        <w:rPr>
          <w:caps/>
        </w:rPr>
        <w:br w:type="page"/>
        <w:t>Patvirtinta</w:t>
      </w:r>
    </w:p>
    <w:p>
      <w:pPr>
        <w:ind w:left="4535"/>
      </w:pPr>
      <w:r>
        <w:t xml:space="preserve">Lietuvos Respublikos socialinės apsaugos ir </w:t>
      </w:r>
    </w:p>
    <w:p>
      <w:pPr>
        <w:ind w:left="4535"/>
      </w:pPr>
      <w:r>
        <w:t xml:space="preserve">darbo ministro ir Lietuvos Respublikos </w:t>
      </w:r>
    </w:p>
    <w:p>
      <w:pPr>
        <w:ind w:left="4535"/>
      </w:pPr>
      <w:r>
        <w:t xml:space="preserve">sveikatos apsaugos ministro </w:t>
      </w:r>
    </w:p>
    <w:p>
      <w:pPr>
        <w:ind w:left="4535"/>
      </w:pPr>
      <w:r>
        <w:t xml:space="preserve">2007 m. gruodžio 14 d. </w:t>
      </w:r>
    </w:p>
    <w:p>
      <w:pPr>
        <w:ind w:left="4535"/>
      </w:pPr>
      <w:r>
        <w:t>įsakymu Nr. A1-366/V-1025</w:t>
      </w:r>
    </w:p>
    <w:p>
      <w:pPr>
        <w:jc w:val="both"/>
      </w:pPr>
    </w:p>
    <w:p>
      <w:pPr>
        <w:jc w:val="center"/>
        <w:rPr>
          <w:b/>
          <w:bCs/>
          <w:caps/>
        </w:rPr>
      </w:pPr>
      <w:r>
        <w:rPr>
          <w:b/>
          <w:bCs/>
          <w:caps/>
        </w:rPr>
        <w:t>Darbuotojų apsaugos nuo dirbtinės optinės spinduliuotės keliamos rizikos nuostatai</w:t>
      </w:r>
    </w:p>
    <w:p>
      <w:pPr>
        <w:jc w:val="center"/>
        <w:rPr>
          <w:b/>
          <w:bCs/>
          <w:caps/>
        </w:rPr>
      </w:pPr>
    </w:p>
    <w:p>
      <w:pPr>
        <w:jc w:val="center"/>
        <w:rPr>
          <w:b/>
          <w:bCs/>
          <w:caps/>
        </w:rPr>
      </w:pPr>
      <w:r>
        <w:rPr>
          <w:b/>
          <w:bCs/>
          <w:caps/>
        </w:rPr>
        <w:t>I</w:t>
      </w:r>
      <w:r>
        <w:rPr>
          <w:b/>
          <w:bCs/>
          <w:caps/>
        </w:rPr>
        <w:t xml:space="preserve">. </w:t>
      </w:r>
      <w:r>
        <w:rPr>
          <w:b/>
          <w:bCs/>
          <w:caps/>
        </w:rPr>
        <w:t xml:space="preserve">SKYRIUS </w:t>
        <w:b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201ec0fd8111e5a52397090a2fa158">
        <w:r w:rsidRPr="00532B9F">
          <w:rPr>
            <w:rFonts w:ascii="Times New Roman" w:eastAsia="MS Mincho" w:hAnsi="Times New Roman"/>
            <w:sz w:val="20"/>
            <w:i/>
            <w:iCs/>
            <w:color w:val="0000FF" w:themeColor="hyperlink"/>
            <w:u w:val="single"/>
          </w:rPr>
          <w:t>A1-170/V-437</w:t>
        </w:r>
      </w:fldSimple>
      <w:r>
        <w:rPr>
          <w:rFonts w:ascii="Times New Roman" w:eastAsia="MS Mincho" w:hAnsi="Times New Roman"/>
          <w:sz w:val="20"/>
          <w:i/>
          <w:iCs/>
        </w:rPr>
        <w:t>,
2016-04-04,
paskelbta TAR 2016-04-11, i. k. 2016-08612        </w:t>
      </w:r>
    </w:p>
    <w:p/>
    <w:p>
      <w:pPr>
        <w:ind w:firstLine="567"/>
        <w:jc w:val="both"/>
      </w:pPr>
      <w:r>
        <w:t>1</w:t>
      </w:r>
      <w:r>
        <w:t>. Darbuotojų apsaugos nuo dirbtinės optinės spinduliuotės keliamos rizikos nuostatai (toliau – Nuostatai) parengti vadovaujantis 2006 m. balandžio 5 d. Europos Parlamento ir Tarybos direktyvos 2006/25/EB dėl būtiniausių sveikatos ir saugos reikalavimų, susijusių su fizikinių veiksnių (dirbtinės optinės spinduliuotės) keliama rizika darbuotojams (19-oji atskira direktyva, kaip apibrėžta Direktyvos 89/391/EEB 16 straipsnio 1 dalyje) (OL L114, 2006, p. 38), nuostatomis.</w:t>
      </w:r>
    </w:p>
    <w:p>
      <w:pPr>
        <w:ind w:firstLine="567"/>
        <w:jc w:val="both"/>
      </w:pPr>
      <w:r>
        <w:t>2</w:t>
      </w:r>
      <w:r>
        <w:t>. Nuostatuose nustatyti būtiniausi darbuotojų apsaugos nuo rizikos jų sveikatai ir saugai, kurią jų darbo metu kelia ar gali sukelti dirbtinės optinės spinduliuotės veikimas, reikalavimai.</w:t>
      </w:r>
    </w:p>
    <w:p>
      <w:pPr>
        <w:ind w:firstLine="567"/>
        <w:jc w:val="both"/>
      </w:pPr>
      <w:r>
        <w:t>3</w:t>
      </w:r>
      <w:r>
        <w:t>. Nuostatų reikalavimai taikomi bet kuriai darbuotojų veiklai bet kurios ekonominės veiklos įmonėse, įstaigose, organizacijose ar kitose organizacinėse struktūrose (toliau – įmonės).</w:t>
      </w:r>
    </w:p>
    <w:p>
      <w:pPr>
        <w:ind w:firstLine="567"/>
        <w:jc w:val="both"/>
      </w:pPr>
      <w:r>
        <w:t>4</w:t>
      </w:r>
      <w:r>
        <w:t>. Nuostatų tikslas – apsaugoti darbuotojus nuo rizikos jų sveikatai ir saugai dėl neigiamo dirbtinės optinės spinduliuotės poveikio akims ir odai.</w:t>
      </w:r>
    </w:p>
    <w:p>
      <w:pPr>
        <w:ind w:firstLine="567"/>
        <w:jc w:val="both"/>
      </w:pPr>
      <w:r>
        <w:rPr>
          <w:szCs w:val="24"/>
        </w:rPr>
        <w:t>5</w:t>
      </w:r>
      <w:r>
        <w:rPr>
          <w:szCs w:val="24"/>
        </w:rPr>
        <w:t>. Lietuvos Respublikos darbuotojų saugos ir sveikatos įstatymo (toliau – Darbuotojų saugos ir sveikatos įstatymas) reikalavimai taikomi Nuostatų 2 punkte nurodytai sričiai nepažeidžiant būtiniausių ir (arba) specifinių Nuostatų reikalavimų. Įmonės kolektyvinėse sutartyse gali būti nustatytos ir taikomos papildomos, aukštesnį, negu nustatyta Nuostatuose, darbuotojų apsaugos nuo dirbtinės optinės spinduliuotės lygį užtikrinančios, nuostatos.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201ec0fd8111e5a52397090a2fa158">
        <w:r w:rsidRPr="00532B9F">
          <w:rPr>
            <w:rFonts w:ascii="Times New Roman" w:eastAsia="MS Mincho" w:hAnsi="Times New Roman"/>
            <w:sz w:val="20"/>
            <w:i/>
            <w:iCs/>
            <w:color w:val="0000FF" w:themeColor="hyperlink"/>
            <w:u w:val="single"/>
          </w:rPr>
          <w:t>A1-170/V-437</w:t>
        </w:r>
      </w:fldSimple>
      <w:r>
        <w:rPr>
          <w:rFonts w:ascii="Times New Roman" w:eastAsia="MS Mincho" w:hAnsi="Times New Roman"/>
          <w:sz w:val="20"/>
          <w:i/>
          <w:iCs/>
        </w:rPr>
        <w:t>,
2016-04-04,
paskelbta TAR 2016-04-11, i. k. 2016-08612            </w:t>
      </w:r>
    </w:p>
    <w:p/>
    <w:p>
      <w:pPr>
        <w:ind w:firstLine="567"/>
        <w:jc w:val="both"/>
        <w:rPr>
          <w:szCs w:val="24"/>
        </w:rPr>
      </w:pPr>
      <w:r>
        <w:rPr>
          <w:szCs w:val="24"/>
        </w:rPr>
        <w:t>6</w:t>
      </w:r>
      <w:r>
        <w:rPr>
          <w:szCs w:val="24"/>
        </w:rPr>
        <w:t>. Nuostatuose vartojamos sąvokos:</w:t>
      </w:r>
    </w:p>
    <w:p>
      <w:pPr>
        <w:ind w:firstLine="567"/>
        <w:jc w:val="both"/>
        <w:rPr>
          <w:szCs w:val="24"/>
        </w:rPr>
      </w:pPr>
      <w:r>
        <w:rPr>
          <w:szCs w:val="24"/>
        </w:rPr>
        <w:t>6.1</w:t>
      </w:r>
      <w:r>
        <w:rPr>
          <w:szCs w:val="24"/>
        </w:rPr>
        <w:t xml:space="preserve">. </w:t>
      </w:r>
      <w:r>
        <w:rPr>
          <w:b/>
          <w:szCs w:val="24"/>
        </w:rPr>
        <w:t>a</w:t>
      </w:r>
      <w:r>
        <w:rPr>
          <w:b/>
          <w:bCs/>
          <w:szCs w:val="24"/>
        </w:rPr>
        <w:t>pšvita (E) arba galios tankis</w:t>
      </w:r>
      <w:r>
        <w:rPr>
          <w:szCs w:val="24"/>
        </w:rPr>
        <w:t> – spinduliavimo galia, tenkanti paviršiaus ploto vienetui, išreiškiama vatais kvadratiniam metrui (W m</w:t>
      </w:r>
      <w:r>
        <w:rPr>
          <w:szCs w:val="24"/>
          <w:vertAlign w:val="superscript"/>
        </w:rPr>
        <w:t>-2</w:t>
      </w:r>
      <w:r>
        <w:rPr>
          <w:szCs w:val="24"/>
        </w:rPr>
        <w:t>);</w:t>
      </w:r>
    </w:p>
    <w:p>
      <w:pPr>
        <w:ind w:firstLine="567"/>
        <w:jc w:val="both"/>
        <w:rPr>
          <w:szCs w:val="24"/>
        </w:rPr>
      </w:pPr>
      <w:r>
        <w:rPr>
          <w:bCs/>
          <w:szCs w:val="24"/>
        </w:rPr>
        <w:t>6.2</w:t>
      </w:r>
      <w:r>
        <w:rPr>
          <w:bCs/>
          <w:szCs w:val="24"/>
        </w:rPr>
        <w:t xml:space="preserve">. </w:t>
      </w:r>
      <w:r>
        <w:rPr>
          <w:b/>
          <w:bCs/>
          <w:szCs w:val="24"/>
        </w:rPr>
        <w:t>infraraudonoji spinduliuotė</w:t>
      </w:r>
      <w:r>
        <w:rPr>
          <w:szCs w:val="24"/>
        </w:rPr>
        <w:t> – optinė spinduliuotė, kurios bangų ilgio diapazonas yra nuo 780 nm iki 1 mm. Infraraudonoji sritis yra skirstoma į IRA (780–1400 nm), IRB (1400–3000 nm) ir IRC (3000 nm–1 mm);</w:t>
      </w:r>
    </w:p>
    <w:p>
      <w:pPr>
        <w:ind w:firstLine="567"/>
        <w:jc w:val="both"/>
        <w:rPr>
          <w:szCs w:val="24"/>
        </w:rPr>
      </w:pPr>
      <w:r>
        <w:rPr>
          <w:bCs/>
          <w:szCs w:val="24"/>
        </w:rPr>
        <w:t>6.3</w:t>
      </w:r>
      <w:r>
        <w:rPr>
          <w:bCs/>
          <w:szCs w:val="24"/>
        </w:rPr>
        <w:t xml:space="preserve">. </w:t>
      </w:r>
      <w:r>
        <w:rPr>
          <w:b/>
          <w:bCs/>
          <w:szCs w:val="24"/>
        </w:rPr>
        <w:t>lazerio spinduliuotė</w:t>
      </w:r>
      <w:r>
        <w:rPr>
          <w:szCs w:val="24"/>
        </w:rPr>
        <w:t> – optinė spinduliuotė, sukuriama lazeriu;</w:t>
      </w:r>
    </w:p>
    <w:p>
      <w:pPr>
        <w:ind w:firstLine="567"/>
        <w:jc w:val="both"/>
        <w:rPr>
          <w:szCs w:val="24"/>
        </w:rPr>
      </w:pPr>
      <w:r>
        <w:rPr>
          <w:bCs/>
          <w:szCs w:val="24"/>
        </w:rPr>
        <w:t>6.4</w:t>
      </w:r>
      <w:r>
        <w:rPr>
          <w:bCs/>
          <w:szCs w:val="24"/>
        </w:rPr>
        <w:t xml:space="preserve">. </w:t>
      </w:r>
      <w:r>
        <w:rPr>
          <w:b/>
          <w:bCs/>
          <w:szCs w:val="24"/>
        </w:rPr>
        <w:t xml:space="preserve">lazeris </w:t>
      </w:r>
      <w:r>
        <w:rPr>
          <w:szCs w:val="24"/>
        </w:rPr>
        <w:t>(šviesos stiprinimas priverstine spinduliuote) – bet koks įtaisas, kuriuo galima sukelti ar sustiprinti elektromagnetinę spinduliuotę optinės spinduliuotės bangų ilgio diapazone, pirmiausia naudojant kontroliuojamą priverstinę spinduliuotę;</w:t>
      </w:r>
    </w:p>
    <w:p>
      <w:pPr>
        <w:ind w:firstLine="567"/>
        <w:jc w:val="both"/>
        <w:rPr>
          <w:szCs w:val="24"/>
        </w:rPr>
      </w:pPr>
      <w:r>
        <w:rPr>
          <w:bCs/>
          <w:szCs w:val="24"/>
        </w:rPr>
        <w:t>6.5</w:t>
      </w:r>
      <w:r>
        <w:rPr>
          <w:bCs/>
          <w:szCs w:val="24"/>
        </w:rPr>
        <w:t xml:space="preserve">. </w:t>
      </w:r>
      <w:r>
        <w:rPr>
          <w:b/>
          <w:bCs/>
          <w:szCs w:val="24"/>
        </w:rPr>
        <w:t>lygis</w:t>
      </w:r>
      <w:r>
        <w:rPr>
          <w:szCs w:val="24"/>
        </w:rPr>
        <w:t> – darbuotoją veikiančios apšvitos, spinduliavimo veikimo ir spinduliavimo derinys;</w:t>
      </w:r>
    </w:p>
    <w:p>
      <w:pPr>
        <w:ind w:firstLine="567"/>
        <w:jc w:val="both"/>
        <w:rPr>
          <w:szCs w:val="24"/>
        </w:rPr>
      </w:pPr>
      <w:r>
        <w:rPr>
          <w:bCs/>
          <w:szCs w:val="24"/>
        </w:rPr>
        <w:t>6.6</w:t>
      </w:r>
      <w:r>
        <w:rPr>
          <w:bCs/>
          <w:szCs w:val="24"/>
        </w:rPr>
        <w:t xml:space="preserve">. </w:t>
      </w:r>
      <w:r>
        <w:rPr>
          <w:b/>
          <w:bCs/>
          <w:szCs w:val="24"/>
        </w:rPr>
        <w:t>nekoherentinė spinduliuotė</w:t>
      </w:r>
      <w:r>
        <w:rPr>
          <w:szCs w:val="24"/>
        </w:rPr>
        <w:t> – bet kokia optinė spinduliuotė, išskyrus lazerio spinduliuotę;</w:t>
      </w:r>
    </w:p>
    <w:p>
      <w:pPr>
        <w:ind w:firstLine="567"/>
        <w:jc w:val="both"/>
        <w:rPr>
          <w:szCs w:val="24"/>
        </w:rPr>
      </w:pPr>
      <w:r>
        <w:rPr>
          <w:bCs/>
          <w:szCs w:val="24"/>
        </w:rPr>
        <w:t>6.7</w:t>
      </w:r>
      <w:r>
        <w:rPr>
          <w:bCs/>
          <w:szCs w:val="24"/>
        </w:rPr>
        <w:t xml:space="preserve">. </w:t>
      </w:r>
      <w:r>
        <w:rPr>
          <w:b/>
          <w:bCs/>
          <w:szCs w:val="24"/>
        </w:rPr>
        <w:t>optinė spinduliuotė</w:t>
      </w:r>
      <w:r>
        <w:rPr>
          <w:szCs w:val="24"/>
        </w:rPr>
        <w:t> – bet kokia elektromagnetinė spinduliuotė, kurios bangų ilgio diapazonas yra nuo 100 nm iki 1 mm. Optinė spinduliuotė skirstoma į ultravioletinę, regimąją ir infraraudonąją spinduliuotes;</w:t>
      </w:r>
    </w:p>
    <w:p>
      <w:pPr>
        <w:ind w:firstLine="567"/>
        <w:jc w:val="both"/>
        <w:rPr>
          <w:szCs w:val="24"/>
        </w:rPr>
      </w:pPr>
      <w:r>
        <w:rPr>
          <w:bCs/>
          <w:szCs w:val="24"/>
        </w:rPr>
        <w:t>6.8</w:t>
      </w:r>
      <w:r>
        <w:rPr>
          <w:bCs/>
          <w:szCs w:val="24"/>
        </w:rPr>
        <w:t xml:space="preserve">. </w:t>
      </w:r>
      <w:r>
        <w:rPr>
          <w:b/>
          <w:bCs/>
          <w:szCs w:val="24"/>
        </w:rPr>
        <w:t>regimoji spinduliuotė</w:t>
      </w:r>
      <w:r>
        <w:rPr>
          <w:szCs w:val="24"/>
        </w:rPr>
        <w:t> – optinė spinduliuotė, kurios bangų ilgio diapazonas yra nuo 380 nm iki 780 nm;</w:t>
      </w:r>
    </w:p>
    <w:p>
      <w:pPr>
        <w:ind w:firstLine="567"/>
        <w:jc w:val="both"/>
        <w:rPr>
          <w:szCs w:val="24"/>
        </w:rPr>
      </w:pPr>
      <w:r>
        <w:rPr>
          <w:bCs/>
          <w:szCs w:val="24"/>
        </w:rPr>
        <w:t>6.9</w:t>
      </w:r>
      <w:r>
        <w:rPr>
          <w:bCs/>
          <w:szCs w:val="24"/>
        </w:rPr>
        <w:t xml:space="preserve">. </w:t>
      </w:r>
      <w:r>
        <w:rPr>
          <w:b/>
          <w:bCs/>
          <w:szCs w:val="24"/>
        </w:rPr>
        <w:t>spinduliavimas (L)</w:t>
      </w:r>
      <w:r>
        <w:rPr>
          <w:bCs/>
          <w:szCs w:val="24"/>
        </w:rPr>
        <w:t> </w:t>
      </w:r>
      <w:r>
        <w:rPr>
          <w:szCs w:val="24"/>
        </w:rPr>
        <w:t>– spinduliavimo srautas ar išėjimo galia erdviniam kampui, ploto vienetui, išreiškiami vatais kvadratiniam metrui steradianui (W m</w:t>
      </w:r>
      <w:r>
        <w:rPr>
          <w:szCs w:val="24"/>
          <w:vertAlign w:val="superscript"/>
        </w:rPr>
        <w:t>-2</w:t>
      </w:r>
      <w:r>
        <w:rPr>
          <w:szCs w:val="24"/>
        </w:rPr>
        <w:t xml:space="preserve"> sr</w:t>
      </w:r>
      <w:r>
        <w:rPr>
          <w:szCs w:val="24"/>
          <w:vertAlign w:val="superscript"/>
        </w:rPr>
        <w:t>-1</w:t>
      </w:r>
      <w:r>
        <w:rPr>
          <w:szCs w:val="24"/>
        </w:rPr>
        <w:t>);</w:t>
      </w:r>
    </w:p>
    <w:p>
      <w:pPr>
        <w:ind w:firstLine="567"/>
        <w:jc w:val="both"/>
        <w:rPr>
          <w:szCs w:val="24"/>
        </w:rPr>
      </w:pPr>
      <w:r>
        <w:rPr>
          <w:bCs/>
          <w:szCs w:val="24"/>
        </w:rPr>
        <w:t>6.10</w:t>
      </w:r>
      <w:r>
        <w:rPr>
          <w:bCs/>
          <w:szCs w:val="24"/>
        </w:rPr>
        <w:t xml:space="preserve">. </w:t>
      </w:r>
      <w:r>
        <w:rPr>
          <w:b/>
          <w:bCs/>
          <w:szCs w:val="24"/>
        </w:rPr>
        <w:t>spinduliavimo veikimas (H)</w:t>
      </w:r>
      <w:r>
        <w:rPr>
          <w:szCs w:val="24"/>
        </w:rPr>
        <w:t> – apšvitos laiko integralas, išreiškiamas džauliais kvadratiniam metrui (J m</w:t>
      </w:r>
      <w:r>
        <w:rPr>
          <w:szCs w:val="24"/>
          <w:vertAlign w:val="superscript"/>
        </w:rPr>
        <w:t>-2</w:t>
      </w:r>
      <w:r>
        <w:rPr>
          <w:szCs w:val="24"/>
        </w:rPr>
        <w:t>);</w:t>
      </w:r>
    </w:p>
    <w:p>
      <w:pPr>
        <w:ind w:firstLine="567"/>
        <w:jc w:val="both"/>
        <w:rPr>
          <w:szCs w:val="24"/>
        </w:rPr>
      </w:pPr>
      <w:r>
        <w:rPr>
          <w:bCs/>
          <w:szCs w:val="24"/>
        </w:rPr>
        <w:t>6.11</w:t>
      </w:r>
      <w:r>
        <w:rPr>
          <w:bCs/>
          <w:szCs w:val="24"/>
        </w:rPr>
        <w:t xml:space="preserve">. </w:t>
      </w:r>
      <w:r>
        <w:rPr>
          <w:b/>
          <w:bCs/>
          <w:szCs w:val="24"/>
        </w:rPr>
        <w:t>ultravioletinė spinduliuotė</w:t>
      </w:r>
      <w:r>
        <w:rPr>
          <w:szCs w:val="24"/>
        </w:rPr>
        <w:t> – optinė spinduliuotė, kurios bangų ilgio diapazonas yra nuo 100 nm iki 400 nm. Ultravioletinė sritis yra skirstoma į UVA (315–400 nm), UVB (280–315 nm) ir UVC (100–280 nm);</w:t>
      </w:r>
    </w:p>
    <w:p>
      <w:pPr>
        <w:ind w:firstLine="567"/>
        <w:jc w:val="both"/>
        <w:rPr>
          <w:szCs w:val="24"/>
        </w:rPr>
      </w:pPr>
      <w:r>
        <w:rPr>
          <w:bCs/>
          <w:szCs w:val="24"/>
        </w:rPr>
        <w:t>6.12</w:t>
      </w:r>
      <w:r>
        <w:rPr>
          <w:bCs/>
          <w:szCs w:val="24"/>
        </w:rPr>
        <w:t xml:space="preserve">. </w:t>
      </w:r>
      <w:r>
        <w:rPr>
          <w:b/>
          <w:bCs/>
          <w:szCs w:val="24"/>
        </w:rPr>
        <w:t>veikimo ribinės vertės</w:t>
      </w:r>
      <w:r>
        <w:rPr>
          <w:szCs w:val="24"/>
        </w:rPr>
        <w:t> – optinės spinduliuotės veikimo ribos, tiesiogiai pagrįstos žinomu poveikiu sveikatai ir biologiniais aspektais. Šių ribų laikymasis užtikrina, kad darbuotojai, kuriuos veikia dirbtiniai optinės spinduliuotės šaltiniai, bus apsaugoti nuo bet kokio žinomo neigiamo poveikio sveikatai;</w:t>
      </w:r>
    </w:p>
    <w:p>
      <w:pPr>
        <w:ind w:firstLine="567"/>
        <w:jc w:val="both"/>
      </w:pPr>
      <w:r>
        <w:rPr>
          <w:szCs w:val="24"/>
        </w:rPr>
        <w:t>6.13</w:t>
      </w:r>
      <w:r>
        <w:rPr>
          <w:szCs w:val="24"/>
        </w:rPr>
        <w:t>. kitos Nuostatų sąvokos atitinka Lietuvos Respublikos darbo kodekso, Darbuotojų saugos ir sveikatos įstatymo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201ec0fd8111e5a52397090a2fa158">
        <w:r w:rsidRPr="00532B9F">
          <w:rPr>
            <w:rFonts w:ascii="Times New Roman" w:eastAsia="MS Mincho" w:hAnsi="Times New Roman"/>
            <w:sz w:val="20"/>
            <w:i/>
            <w:iCs/>
            <w:color w:val="0000FF" w:themeColor="hyperlink"/>
            <w:u w:val="single"/>
          </w:rPr>
          <w:t>A1-170/V-437</w:t>
        </w:r>
      </w:fldSimple>
      <w:r>
        <w:rPr>
          <w:rFonts w:ascii="Times New Roman" w:eastAsia="MS Mincho" w:hAnsi="Times New Roman"/>
          <w:sz w:val="20"/>
          <w:i/>
          <w:iCs/>
        </w:rPr>
        <w:t>,
2016-04-04,
paskelbta TAR 2016-04-11, i. k. 2016-08612            </w:t>
      </w:r>
    </w:p>
    <w:p/>
    <w:p>
      <w:pPr>
        <w:jc w:val="center"/>
        <w:rPr>
          <w:b/>
          <w:bCs/>
          <w:caps/>
        </w:rPr>
      </w:pPr>
      <w:r>
        <w:rPr>
          <w:b/>
          <w:bCs/>
          <w:caps/>
        </w:rPr>
        <w:t>II</w:t>
      </w:r>
      <w:r>
        <w:rPr>
          <w:b/>
          <w:bCs/>
          <w:caps/>
        </w:rPr>
        <w:t xml:space="preserve">. </w:t>
      </w:r>
      <w:r>
        <w:rPr>
          <w:b/>
          <w:bCs/>
          <w:caps/>
        </w:rPr>
        <w:t xml:space="preserve">SKYRIUS </w:t>
        <w:br/>
        <w:t xml:space="preserve">VEIKIMO RIBINĖS VERTĖS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201ec0fd8111e5a52397090a2fa158">
        <w:r w:rsidRPr="00532B9F">
          <w:rPr>
            <w:rFonts w:ascii="Times New Roman" w:eastAsia="MS Mincho" w:hAnsi="Times New Roman"/>
            <w:sz w:val="20"/>
            <w:i/>
            <w:iCs/>
            <w:color w:val="0000FF" w:themeColor="hyperlink"/>
            <w:u w:val="single"/>
          </w:rPr>
          <w:t>A1-170/V-437</w:t>
        </w:r>
      </w:fldSimple>
      <w:r>
        <w:rPr>
          <w:rFonts w:ascii="Times New Roman" w:eastAsia="MS Mincho" w:hAnsi="Times New Roman"/>
          <w:sz w:val="20"/>
          <w:i/>
          <w:iCs/>
        </w:rPr>
        <w:t>,
2016-04-04,
paskelbta TAR 2016-04-11, i. k. 2016-08612        </w:t>
      </w:r>
    </w:p>
    <w:p/>
    <w:p>
      <w:pPr>
        <w:ind w:firstLine="567"/>
        <w:jc w:val="both"/>
      </w:pPr>
      <w:r>
        <w:t>7</w:t>
      </w:r>
      <w:r>
        <w:t>. Nekoherentinės spinduliuotės veikimo ribinės vertės, išskyrus atvejus, kai ją sukelia gamtiniai optinės spinduliuotės šaltiniai, yra nurodytos Nuostatų 1 priede.</w:t>
      </w:r>
    </w:p>
    <w:p>
      <w:pPr>
        <w:ind w:firstLine="567"/>
        <w:jc w:val="both"/>
      </w:pPr>
      <w:r>
        <w:t>8</w:t>
      </w:r>
      <w:r>
        <w:t>. Lazerio spinduliuotės veikimo ribinės vertės yra nurodytos Nuostatų 2 priede.</w:t>
      </w:r>
    </w:p>
    <w:p>
      <w:pPr>
        <w:ind w:firstLine="567"/>
        <w:jc w:val="both"/>
      </w:pPr>
    </w:p>
    <w:p>
      <w:pPr>
        <w:jc w:val="center"/>
        <w:rPr>
          <w:b/>
          <w:bCs/>
          <w:caps/>
        </w:rPr>
      </w:pPr>
      <w:r>
        <w:rPr>
          <w:b/>
          <w:bCs/>
          <w:caps/>
        </w:rPr>
        <w:t>III</w:t>
      </w:r>
      <w:r>
        <w:rPr>
          <w:b/>
          <w:bCs/>
          <w:caps/>
        </w:rPr>
        <w:t xml:space="preserve">. </w:t>
      </w:r>
      <w:r>
        <w:rPr>
          <w:b/>
          <w:bCs/>
          <w:caps/>
        </w:rPr>
        <w:t xml:space="preserve">SKYRIUS </w:t>
        <w:br/>
        <w:t xml:space="preserve">DARBDAVIŲ PAREIGOS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201ec0fd8111e5a52397090a2fa158">
        <w:r w:rsidRPr="00532B9F">
          <w:rPr>
            <w:rFonts w:ascii="Times New Roman" w:eastAsia="MS Mincho" w:hAnsi="Times New Roman"/>
            <w:sz w:val="20"/>
            <w:i/>
            <w:iCs/>
            <w:color w:val="0000FF" w:themeColor="hyperlink"/>
            <w:u w:val="single"/>
          </w:rPr>
          <w:t>A1-170/V-437</w:t>
        </w:r>
      </w:fldSimple>
      <w:r>
        <w:rPr>
          <w:rFonts w:ascii="Times New Roman" w:eastAsia="MS Mincho" w:hAnsi="Times New Roman"/>
          <w:sz w:val="20"/>
          <w:i/>
          <w:iCs/>
        </w:rPr>
        <w:t>,
2016-04-04,
paskelbta TAR 2016-04-11, i. k. 2016-08612        </w:t>
      </w:r>
    </w:p>
    <w:p/>
    <w:p>
      <w:pPr>
        <w:ind w:firstLine="567"/>
        <w:jc w:val="center"/>
        <w:rPr>
          <w:b/>
          <w:bCs/>
          <w:caps/>
        </w:rPr>
      </w:pPr>
      <w:r>
        <w:rPr>
          <w:b/>
          <w:bCs/>
          <w:caps/>
        </w:rPr>
        <w:t xml:space="preserve">PIRMASIS SKIRSNIS </w:t>
        <w:br/>
        <w:t xml:space="preserve">OPTINĖS SPINDULIUOTĖS VEIKIMO NUSTATYMAS IR RIZIKOS ĮVERTINIMAS </w:t>
      </w: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201ec0fd8111e5a52397090a2fa158">
        <w:r w:rsidRPr="00532B9F">
          <w:rPr>
            <w:rFonts w:ascii="Times New Roman" w:eastAsia="MS Mincho" w:hAnsi="Times New Roman"/>
            <w:sz w:val="20"/>
            <w:i/>
            <w:iCs/>
            <w:color w:val="0000FF" w:themeColor="hyperlink"/>
            <w:u w:val="single"/>
          </w:rPr>
          <w:t>A1-170/V-437</w:t>
        </w:r>
      </w:fldSimple>
      <w:r>
        <w:rPr>
          <w:rFonts w:ascii="Times New Roman" w:eastAsia="MS Mincho" w:hAnsi="Times New Roman"/>
          <w:sz w:val="20"/>
          <w:i/>
          <w:iCs/>
        </w:rPr>
        <w:t>,
2016-04-04,
paskelbta TAR 2016-04-11, i. k. 2016-08612        </w:t>
      </w:r>
    </w:p>
    <w:p/>
    <w:p>
      <w:pPr>
        <w:ind w:firstLine="567"/>
        <w:jc w:val="both"/>
      </w:pPr>
      <w:r>
        <w:rPr>
          <w:caps/>
          <w:szCs w:val="24"/>
        </w:rPr>
        <w:t>9</w:t>
      </w:r>
      <w:r>
        <w:rPr>
          <w:caps/>
          <w:szCs w:val="24"/>
        </w:rPr>
        <w:t>.</w:t>
      </w:r>
      <w:r>
        <w:rPr>
          <w:bCs/>
          <w:caps/>
          <w:szCs w:val="24"/>
        </w:rPr>
        <w:t xml:space="preserve"> </w:t>
      </w:r>
      <w:r>
        <w:rPr>
          <w:szCs w:val="24"/>
        </w:rPr>
        <w:t>Darbdaviui atstovaujantis asmuo (toliau – įmonės vadovas) ar jo pavedimu darbdavio įgaliotas asmuo, įgyvendindamas darbdavio pareigą sudaryti darbuotojams saugias ir sveikatai nekenksmingas darbo sąlygas visais su darbu susijusiais aspektais, vadovaudamasis Profesinės rizikos vertinimo bendraisiais nuostatais, patvirtintais Lietuvos Respublikos socialinės apsaugos ir darbo ministro ir Lietuvos Respublikos sveikatos apsaugos ministro 2012 m. spalio 25 d. įsakymu Nr. A1-457/V-961 „Dėl Profesinės rizikos vertinimo bendrųjų nuostatų patvirtinimo“ (toliau – Profesinės rizikos vertinimo bendrieji nuostatai), organizuoja optinės spinduliuotės veikimo vertinimą ir prireikus atlieka optinės spinduliuotės lygių matavimus ir (arba) skaičiavimus, kad būtų galima nustatyti ir įgyvendinti prevencines priemones, kurios sumažintų optinės spinduliuotės veikimą iki Nuostatuose nustatytų taikytinų ribų.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201ec0fd8111e5a52397090a2fa158">
        <w:r w:rsidRPr="00532B9F">
          <w:rPr>
            <w:rFonts w:ascii="Times New Roman" w:eastAsia="MS Mincho" w:hAnsi="Times New Roman"/>
            <w:sz w:val="20"/>
            <w:i/>
            <w:iCs/>
            <w:color w:val="0000FF" w:themeColor="hyperlink"/>
            <w:u w:val="single"/>
          </w:rPr>
          <w:t>A1-170/V-437</w:t>
        </w:r>
      </w:fldSimple>
      <w:r>
        <w:rPr>
          <w:rFonts w:ascii="Times New Roman" w:eastAsia="MS Mincho" w:hAnsi="Times New Roman"/>
          <w:sz w:val="20"/>
          <w:i/>
          <w:iCs/>
        </w:rPr>
        <w:t>,
2016-04-04,
paskelbta TAR 2016-04-11, i. k. 2016-08612            </w:t>
      </w:r>
    </w:p>
    <w:p/>
    <w:p>
      <w:pPr>
        <w:ind w:firstLine="567"/>
        <w:jc w:val="both"/>
        <w:rPr>
          <w:b/>
          <w:bCs/>
        </w:rPr>
      </w:pPr>
      <w:r>
        <w:t>10</w:t>
      </w:r>
      <w:r>
        <w:t>. Optinės spinduliuotės įvertinimo, matavimo ir (arba) skaičiavimo metodika turi atitikti Tarptautinės elektrotechnikos komisijos (angl. – IEC) nustatytus standartus dėl lazerio spinduliuotės ir Tarptautinės apšvietimo komisijos (angl. – CIE) bei Europos standartizacijos komiteto (angl. – CEN) nustatytas rekomendacijas dėl nekoherentinės spinduliuotės.</w:t>
      </w:r>
    </w:p>
    <w:p>
      <w:pPr>
        <w:ind w:firstLine="567"/>
        <w:jc w:val="both"/>
        <w:rPr>
          <w:b/>
          <w:bCs/>
        </w:rPr>
      </w:pPr>
      <w:r>
        <w:t>11</w:t>
      </w:r>
      <w:r>
        <w:t>. Optinės spinduliuotės veikimui, kuriam netaikomi Nuostatų 10 punkte nurodyti standartai ir rekomendacijos, įvertinti, matuoti ir (arba) skaičiuoti, iki bus parengti tinkami Europos Sąjungos standartai ir rekomendacijos, naudojami kiti nacionaliniai ir tarptautiniai moksliškai pagrįsti standartai ir rekomendacijos.</w:t>
      </w:r>
    </w:p>
    <w:p>
      <w:pPr>
        <w:ind w:firstLine="567"/>
        <w:jc w:val="both"/>
      </w:pPr>
      <w:r>
        <w:t>12</w:t>
      </w:r>
      <w:r>
        <w:t>. Vertinant optinės spinduliuotės veikimą tiek 10, tiek 11 punktuose nurodytais atvejais galima atsižvelgti į įrenginio gamintojo pateiktus duomenis, jei įrangai taikomi atitinkamose Bendrijos direktyvose nustatyti privalomieji saugos reikalavimai.</w:t>
      </w:r>
    </w:p>
    <w:p>
      <w:pPr>
        <w:ind w:firstLine="567"/>
        <w:jc w:val="both"/>
        <w:rPr>
          <w:szCs w:val="24"/>
        </w:rPr>
      </w:pPr>
      <w:r>
        <w:rPr>
          <w:szCs w:val="24"/>
        </w:rPr>
        <w:t>13</w:t>
      </w:r>
      <w:r>
        <w:rPr>
          <w:szCs w:val="24"/>
        </w:rPr>
        <w:t>. Nuostatų 9–12 punktuose nurodytą optinės spinduliuotės veikimo vertinimą, matavimą ir (arba) skaičiavimą, konsultuodamasis ir suteikdamas darbuotojams ir (arba) darbuotojų atstovams teisę dalyvauti minėtoje veikloje, atitinkamu dažnumu organizuoja įmonės vadovas ar darbdavio įgaliotas asmuo. Optinės spinduliuotės keliama rizika vertinama Profesinės rizikos vertinimo bendrųjų nuostatų nustatyta tvarka.</w:t>
      </w:r>
    </w:p>
    <w:p>
      <w:pPr>
        <w:ind w:firstLine="567"/>
        <w:jc w:val="both"/>
      </w:pPr>
      <w:r>
        <w:rPr>
          <w:szCs w:val="24"/>
        </w:rPr>
        <w:t>Įvertinus, išmatavus ir (arba) apskaičiavus darbuotojus veikiančios dirbtinės optinės spinduliuotės lygius, gauti duomenys įrašomi į profesinės rizikos įvertinimo dokumentą arba Profesinės rizikos įvertinimo kortelę (Profesinės rizikos vertinimo bendrųjų nuostatų 20 punktas). Dirbtinės optinės spinduliuotės skaičiavimų ir matavimų duomenys bei profesinės rizikos įvertinimo dokumentai ar Profesinės rizikos įvertinimo kortelės nuolat saugomi įmonėje, kad vėliau duomenis būtų galima peržiūrėti ar palyginti. Darbdavys šiuos duomenis turi pateikti Valstybinei darbo inspekcijai ar profesinę ligą tiriančiai komisijai, joms paprašius, bei leisti su jais susipažinti darbuotojui, jam paprašius.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201ec0fd8111e5a52397090a2fa158">
        <w:r w:rsidRPr="00532B9F">
          <w:rPr>
            <w:rFonts w:ascii="Times New Roman" w:eastAsia="MS Mincho" w:hAnsi="Times New Roman"/>
            <w:sz w:val="20"/>
            <w:i/>
            <w:iCs/>
            <w:color w:val="0000FF" w:themeColor="hyperlink"/>
            <w:u w:val="single"/>
          </w:rPr>
          <w:t>A1-170/V-437</w:t>
        </w:r>
      </w:fldSimple>
      <w:r>
        <w:rPr>
          <w:rFonts w:ascii="Times New Roman" w:eastAsia="MS Mincho" w:hAnsi="Times New Roman"/>
          <w:sz w:val="20"/>
          <w:i/>
          <w:iCs/>
        </w:rPr>
        <w:t>,
2016-04-04,
paskelbta TAR 2016-04-11, i. k. 2016-08612            </w:t>
      </w:r>
    </w:p>
    <w:p/>
    <w:p>
      <w:pPr>
        <w:ind w:firstLine="567"/>
        <w:jc w:val="both"/>
      </w:pPr>
      <w:r>
        <w:t>14</w:t>
      </w:r>
      <w:r>
        <w:t>. Vertinant dirbtinės optinės spinduliuotės keliamą riziką darbuotojų sveikatai, ypač turi būti atsižvelgiama į:</w:t>
      </w:r>
    </w:p>
    <w:p>
      <w:pPr>
        <w:ind w:firstLine="567"/>
        <w:jc w:val="both"/>
      </w:pPr>
      <w:r>
        <w:t>14.1</w:t>
      </w:r>
      <w:r>
        <w:t>. dirbtinių optinės spinduliuotės šaltinių veikimo lygį, bangų ilgio diapazoną ir trukmę;</w:t>
      </w:r>
    </w:p>
    <w:p>
      <w:pPr>
        <w:ind w:firstLine="567"/>
        <w:jc w:val="both"/>
      </w:pPr>
      <w:r>
        <w:t>14.2</w:t>
      </w:r>
      <w:r>
        <w:t>. optinės spinduliuotės veikimo ribines vertes, nurodytas Nuostatų 7 ir 8 punktuose;</w:t>
      </w:r>
    </w:p>
    <w:p>
      <w:pPr>
        <w:ind w:firstLine="567"/>
        <w:jc w:val="both"/>
      </w:pPr>
      <w:r>
        <w:t>14.3</w:t>
      </w:r>
      <w:r>
        <w:t>. bet kokį poveikį ypač jautrių rizikos darbuotojų grupių (nėščių, neseniai pagimdžiusių, krūtimi maitinančių moterų, jaunų asmenų, neįgalių asmenų) saugai ir sveikatai;</w:t>
      </w:r>
    </w:p>
    <w:p>
      <w:pPr>
        <w:ind w:firstLine="567"/>
        <w:jc w:val="both"/>
      </w:pPr>
      <w:r>
        <w:t>14.4</w:t>
      </w:r>
      <w:r>
        <w:t>. bet kokį optinės spinduliuotės ir cheminių medžiagų, sukeliančių jautrumą šviesai, sąveikos darbovietėje galimą poveikį darbuotojų sveikatai ir saugai;</w:t>
      </w:r>
    </w:p>
    <w:p>
      <w:pPr>
        <w:ind w:firstLine="567"/>
        <w:jc w:val="both"/>
      </w:pPr>
      <w:r>
        <w:t>14.5</w:t>
      </w:r>
      <w:r>
        <w:t>. bet kokį netiesioginį poveikį, tokį kaip laikinas apakinimas, sprogimas ar gaisras;</w:t>
      </w:r>
    </w:p>
    <w:p>
      <w:pPr>
        <w:ind w:firstLine="567"/>
        <w:jc w:val="both"/>
      </w:pPr>
      <w:r>
        <w:t>14.6</w:t>
      </w:r>
      <w:r>
        <w:t>. atsarginės įrangos, skirtos dirbtinės optinės spinduliuotės veikimo lygiams sumažinti, buvimą;</w:t>
      </w:r>
    </w:p>
    <w:p>
      <w:pPr>
        <w:ind w:firstLine="567"/>
        <w:jc w:val="both"/>
      </w:pPr>
      <w:r>
        <w:t>14.7</w:t>
      </w:r>
      <w:r>
        <w:t>. atliekant sveikatos patikrinimus gautą atitinkamą informaciją, įskaitant, kiek tai įmanoma, paskelbtą informaciją;</w:t>
      </w:r>
    </w:p>
    <w:p>
      <w:pPr>
        <w:ind w:firstLine="567"/>
        <w:jc w:val="both"/>
      </w:pPr>
      <w:r>
        <w:t>14.8</w:t>
      </w:r>
      <w:r>
        <w:t>. sudėtinius dirbtinės optinės spinduliuotės šaltinius;</w:t>
      </w:r>
    </w:p>
    <w:p>
      <w:pPr>
        <w:ind w:firstLine="567"/>
        <w:jc w:val="both"/>
      </w:pPr>
      <w:r>
        <w:t>14.9</w:t>
      </w:r>
      <w:r>
        <w:t>. lazeriui taikomą klasifikaciją, apibrėžtą pagal atitinkamus IEC standartus, dirbtinio šaltinio, galinčio padaryti žalą, panašią į 3B ar 4 klasės lazerio padaromą žalą, atveju – bet kokią panašią klasifikaciją;</w:t>
      </w:r>
    </w:p>
    <w:p>
      <w:pPr>
        <w:ind w:firstLine="567"/>
        <w:jc w:val="both"/>
      </w:pPr>
      <w:r>
        <w:t>14.10</w:t>
      </w:r>
      <w:r>
        <w:t>. informaciją, kurią pagal atitinkamas Bendrijos direktyvas teikia optinės spinduliuotės šaltinių bei su ja susijusios darbo įrangos gamintojai.</w:t>
      </w:r>
    </w:p>
    <w:p>
      <w:pPr>
        <w:ind w:firstLine="567"/>
        <w:jc w:val="both"/>
      </w:pPr>
      <w:r>
        <w:rPr>
          <w:szCs w:val="24"/>
        </w:rPr>
        <w:t>15</w:t>
      </w:r>
      <w:r>
        <w:rPr>
          <w:szCs w:val="24"/>
        </w:rPr>
        <w:t>. Darbdavys, vadovaudamasis Darbuotojų saugos ir sveikatos įstatymo 25 straipsnio 1 dalies 2 punktu, privalo turėti rizikos įvertinimą ir nustatyti, kokių priemonių reikia imtis pagal Nuostatų 16–20 punktus. Rizikos įvertinimo duomenys turi būti surašyti Profesinės rizikos vertinimo bendrųjų nuostatų nustatyta tvarka. Profesinės rizikos įvertinimo dokumente ar Profesinės rizikos įvertinimo kortelėje gali būti pateiktas pagrindimas, kad dėl rizikos, susijusios su optine spinduliuote, pobūdžio ir apimties išsamesnis rizikos įvertinimas nebūtinas. Rizikos įvertinimas turi būti reguliariai tikslinamas, ypač kai yra didelių pasikeitimų, dėl kurių ankstesnis įvertinimas gali nebeatitikti tikrovės, arba kai tai būtina atsižvelgiant į sveikatos patikrinimų rezultatus.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201ec0fd8111e5a52397090a2fa158">
        <w:r w:rsidRPr="00532B9F">
          <w:rPr>
            <w:rFonts w:ascii="Times New Roman" w:eastAsia="MS Mincho" w:hAnsi="Times New Roman"/>
            <w:sz w:val="20"/>
            <w:i/>
            <w:iCs/>
            <w:color w:val="0000FF" w:themeColor="hyperlink"/>
            <w:u w:val="single"/>
          </w:rPr>
          <w:t>A1-170/V-437</w:t>
        </w:r>
      </w:fldSimple>
      <w:r>
        <w:rPr>
          <w:rFonts w:ascii="Times New Roman" w:eastAsia="MS Mincho" w:hAnsi="Times New Roman"/>
          <w:sz w:val="20"/>
          <w:i/>
          <w:iCs/>
        </w:rPr>
        <w:t>,
2016-04-04,
paskelbta TAR 2016-04-11, i. k. 2016-08612            </w:t>
      </w:r>
    </w:p>
    <w:p/>
    <w:p>
      <w:pPr>
        <w:ind w:firstLine="567"/>
        <w:jc w:val="both"/>
      </w:pPr>
    </w:p>
    <w:p>
      <w:pPr>
        <w:jc w:val="center"/>
        <w:rPr>
          <w:b/>
          <w:bCs/>
          <w:caps/>
        </w:rPr>
      </w:pPr>
      <w:r>
        <w:rPr>
          <w:b/>
          <w:bCs/>
          <w:caps/>
        </w:rPr>
        <w:t xml:space="preserve">ANTRASIS SKIRSNIS </w:t>
        <w:br/>
        <w:t xml:space="preserve">RIZIKOS IŠVENGIMAS AR JOS SUMAŽINIMAS </w:t>
      </w: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201ec0fd8111e5a52397090a2fa158">
        <w:r w:rsidRPr="00532B9F">
          <w:rPr>
            <w:rFonts w:ascii="Times New Roman" w:eastAsia="MS Mincho" w:hAnsi="Times New Roman"/>
            <w:sz w:val="20"/>
            <w:i/>
            <w:iCs/>
            <w:color w:val="0000FF" w:themeColor="hyperlink"/>
            <w:u w:val="single"/>
          </w:rPr>
          <w:t>A1-170/V-437</w:t>
        </w:r>
      </w:fldSimple>
      <w:r>
        <w:rPr>
          <w:rFonts w:ascii="Times New Roman" w:eastAsia="MS Mincho" w:hAnsi="Times New Roman"/>
          <w:sz w:val="20"/>
          <w:i/>
          <w:iCs/>
        </w:rPr>
        <w:t>,
2016-04-04,
paskelbta TAR 2016-04-11, i. k. 2016-08612        </w:t>
      </w:r>
    </w:p>
    <w:p/>
    <w:p>
      <w:pPr>
        <w:ind w:firstLine="567"/>
        <w:jc w:val="both"/>
      </w:pPr>
      <w:r>
        <w:t>16</w:t>
      </w:r>
      <w:r>
        <w:t>. Atsižvelgiant į technikos pažangą ir turimas priemones, leidžiančias kontroliuoti riziką pačiame šaltinyje, darbdavys turi imtis priemonių dėl dirbtinės optinės spinduliuotės veikimo atsirandančiai rizikai visiškai pašalinti arba sumažinti iki minimumo. Dirbtinės optinės spinduliuotės veikimo rizika mažinama laikantis Darbuotojų saugos ir sveikatos įstatyme išdėstytų pagrindinių prevencijos principų.</w:t>
      </w:r>
    </w:p>
    <w:p>
      <w:pPr>
        <w:ind w:firstLine="567"/>
        <w:jc w:val="both"/>
      </w:pPr>
      <w:r>
        <w:t>17</w:t>
      </w:r>
      <w:r>
        <w:t>. Jeigu pagal 9–12 punktus atliktas rizikos, kylančios darbuotojams, veikiamiems dirbtinių optinės spinduliuotės šaltinių, įvertinimas parodo bent mažiausią galimybę, kad veikimo ribinės vertės gali būti viršytos, darbdavys parengia ir įgyvendina veiksmų planą, apimantį technines ir (arba) organizacines priemones, skirtas apsaugoti nuo ribines vertes viršijančio veikimo, ypač atsižvelgdamas į:</w:t>
      </w:r>
    </w:p>
    <w:p>
      <w:pPr>
        <w:ind w:firstLine="567"/>
        <w:jc w:val="both"/>
      </w:pPr>
      <w:r>
        <w:t>17.1</w:t>
      </w:r>
      <w:r>
        <w:t>. kitus darbo metodus, kurie mažina optinės spinduliuotės keliamą riziką;</w:t>
      </w:r>
    </w:p>
    <w:p>
      <w:pPr>
        <w:ind w:firstLine="567"/>
        <w:jc w:val="both"/>
      </w:pPr>
      <w:r>
        <w:t>17.2</w:t>
      </w:r>
      <w:r>
        <w:t>. įrangos, skleidžiančios mažiau optinės spinduliuotės ir tinkamos numatomam darbui, pasirinkimą;</w:t>
      </w:r>
    </w:p>
    <w:p>
      <w:pPr>
        <w:ind w:firstLine="567"/>
        <w:jc w:val="both"/>
      </w:pPr>
      <w:r>
        <w:t>17.3</w:t>
      </w:r>
      <w:r>
        <w:t>. technines priemones skleidžiamai optinei spinduliuotei sumažinti, įskaitant, kur reikia, blokuojančių įtaisų, apsauginių ekranų ar panašių sveikatą apsaugančių mechanizmų panaudojimą;</w:t>
      </w:r>
    </w:p>
    <w:p>
      <w:pPr>
        <w:ind w:firstLine="567"/>
        <w:jc w:val="both"/>
      </w:pPr>
      <w:r>
        <w:t>17.4</w:t>
      </w:r>
      <w:r>
        <w:t>. atitinkamas darbo įrangos, darbo vietų ir darboviečių sistemų priežiūros programas;</w:t>
      </w:r>
    </w:p>
    <w:p>
      <w:pPr>
        <w:ind w:firstLine="567"/>
        <w:jc w:val="both"/>
      </w:pPr>
      <w:r>
        <w:t>17.5</w:t>
      </w:r>
      <w:r>
        <w:t>. darbo vietų ir darboviečių projektus bei išplanavimą;</w:t>
      </w:r>
    </w:p>
    <w:p>
      <w:pPr>
        <w:ind w:firstLine="567"/>
        <w:jc w:val="both"/>
      </w:pPr>
      <w:r>
        <w:t>17.6</w:t>
      </w:r>
      <w:r>
        <w:t>. veikimo trukmės ir lygio ribojimą;</w:t>
      </w:r>
    </w:p>
    <w:p>
      <w:pPr>
        <w:ind w:firstLine="567"/>
        <w:jc w:val="both"/>
      </w:pPr>
      <w:r>
        <w:t>17.7</w:t>
      </w:r>
      <w:r>
        <w:t>. esamas atitinkamas asmenines apsaugos priemones;</w:t>
      </w:r>
    </w:p>
    <w:p>
      <w:pPr>
        <w:ind w:firstLine="567"/>
        <w:jc w:val="both"/>
      </w:pPr>
      <w:r>
        <w:t>17.8</w:t>
      </w:r>
      <w:r>
        <w:t>. įrangos, jeigu jai taikomos atitinkamos Bendrijos direktyvos, gamintojo instrukcijas.</w:t>
      </w:r>
    </w:p>
    <w:p>
      <w:pPr>
        <w:ind w:firstLine="567"/>
        <w:jc w:val="both"/>
      </w:pPr>
      <w:r>
        <w:rPr>
          <w:szCs w:val="24"/>
        </w:rPr>
        <w:t>18</w:t>
      </w:r>
      <w:r>
        <w:rPr>
          <w:szCs w:val="24"/>
        </w:rPr>
        <w:t>. Remiantis Nuostatų 9–15 punktuose nustatyta tvarka atliktu rizikos įvertinimu, darbo vietos, kuriose darbuotojus veikiančios optinės spinduliuotės iš dirbtinių šaltinių lygis galėtų viršyti veikimo ribines vertes, atitinkamai pažymimos pagal Saugos ir sveikatos apsaugos ženklų naudojimo darbovietėse nuostatus, patvirtintus Lietuvos Respublikos socialinės apsaugos ir darbo ministro 1999 m. lapkričio 24 d. įsakymu Nr. 95 „Dėl Saugos ir sveikatos apsaugos ženklų naudojimo darbovietėse nuostatų“. Kai techniškai įmanoma ir jeigu yra rizika, kad veikimo ribinės vertės galėtų būti viršytos, tokios vietos turi būti identifikuotos ir patekimas į jas apribotas.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201ec0fd8111e5a52397090a2fa158">
        <w:r w:rsidRPr="00532B9F">
          <w:rPr>
            <w:rFonts w:ascii="Times New Roman" w:eastAsia="MS Mincho" w:hAnsi="Times New Roman"/>
            <w:sz w:val="20"/>
            <w:i/>
            <w:iCs/>
            <w:color w:val="0000FF" w:themeColor="hyperlink"/>
            <w:u w:val="single"/>
          </w:rPr>
          <w:t>A1-170/V-437</w:t>
        </w:r>
      </w:fldSimple>
      <w:r>
        <w:rPr>
          <w:rFonts w:ascii="Times New Roman" w:eastAsia="MS Mincho" w:hAnsi="Times New Roman"/>
          <w:sz w:val="20"/>
          <w:i/>
          <w:iCs/>
        </w:rPr>
        <w:t>,
2016-04-04,
paskelbta TAR 2016-04-11, i. k. 2016-08612            </w:t>
      </w:r>
    </w:p>
    <w:p/>
    <w:p>
      <w:pPr>
        <w:ind w:firstLine="567"/>
        <w:jc w:val="both"/>
      </w:pPr>
      <w:r>
        <w:t>19</w:t>
      </w:r>
      <w:r>
        <w:t>. Darbuotojai negali būti veikiami spinduliavimo, viršijančio veikimo ribines vertes. Tais atvejais, jeigu, nepaisant priemonių, kurių darbdavys ėmėsi siekdamas laikytis Nuostatų reikalavimų dėl dirbtinių optinės spinduliuotės šaltinių, veikimo ribinės vertės yra viršijamos, darbdavys nedelsdamas imasi veiksmų veikimui sumažinti žemiau ribinių verčių. Darbdavys nustato priežastis, dėl kurių veikimo ribinės vertės buvo viršytos, ir atitinkamai pritaiko apsaugos bei prevencijos priemones, kad nepasikartotų veikimo ribinių verčių viršijimas.</w:t>
      </w:r>
    </w:p>
    <w:p>
      <w:pPr>
        <w:ind w:firstLine="567"/>
        <w:jc w:val="both"/>
      </w:pPr>
      <w:r>
        <w:t>20</w:t>
      </w:r>
      <w:r>
        <w:t>. Pagal Darbuotojų saugos ir sveikatos įstatymo II dalį darbdavys Nuostatų 16–19 punktuose nurodytas priemones pritaiko taip, kad jos atitiktų darbuotojų, priskiriamų ypač jautrioms rizikos grupėms, reikalavimus.</w:t>
      </w:r>
    </w:p>
    <w:p>
      <w:pPr>
        <w:ind w:firstLine="567"/>
        <w:jc w:val="both"/>
      </w:pPr>
    </w:p>
    <w:p>
      <w:pPr>
        <w:jc w:val="center"/>
        <w:rPr>
          <w:b/>
          <w:bCs/>
          <w:caps/>
        </w:rPr>
      </w:pPr>
      <w:r>
        <w:rPr>
          <w:b/>
          <w:bCs/>
          <w:caps/>
        </w:rPr>
        <w:t>TREČIASIS SKIRSNIS</w:t>
        <w:br/>
        <w:t xml:space="preserve">DARBUOTOJŲ INFORMAVIMAS IR MOKYMAS </w:t>
      </w: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201ec0fd8111e5a52397090a2fa158">
        <w:r w:rsidRPr="00532B9F">
          <w:rPr>
            <w:rFonts w:ascii="Times New Roman" w:eastAsia="MS Mincho" w:hAnsi="Times New Roman"/>
            <w:sz w:val="20"/>
            <w:i/>
            <w:iCs/>
            <w:color w:val="0000FF" w:themeColor="hyperlink"/>
            <w:u w:val="single"/>
          </w:rPr>
          <w:t>A1-170/V-437</w:t>
        </w:r>
      </w:fldSimple>
      <w:r>
        <w:rPr>
          <w:rFonts w:ascii="Times New Roman" w:eastAsia="MS Mincho" w:hAnsi="Times New Roman"/>
          <w:sz w:val="20"/>
          <w:i/>
          <w:iCs/>
        </w:rPr>
        <w:t>,
2016-04-04,
paskelbta TAR 2016-04-11, i. k. 2016-08612        </w:t>
      </w:r>
    </w:p>
    <w:p/>
    <w:p>
      <w:pPr>
        <w:ind w:firstLine="567"/>
        <w:jc w:val="both"/>
      </w:pPr>
      <w:r>
        <w:t>21</w:t>
      </w:r>
      <w:r>
        <w:t>. Nepažeisdamas Darbuotojų saugos ir sveikatos įstatymo nuostatų dėl darbuotojų mokymo ir jų informavimo, darbdavys užtikrina, kad darbuotojams, kuriems darbe kyla rizika dėl dirbtinės optinės spinduliuotės, ir (arba) jų atstovams būtų suteikta visa būtina informacija bei organizuojami mokymai, susiję su Nuostatų 9–15 punktuose nurodyto rizikos įvertinimo rezultatais, ypač su:</w:t>
      </w:r>
    </w:p>
    <w:p>
      <w:pPr>
        <w:ind w:firstLine="567"/>
        <w:jc w:val="both"/>
      </w:pPr>
      <w:r>
        <w:t>21.1</w:t>
      </w:r>
      <w:r>
        <w:t>. priemonėmis, kurių imtasi Nuostatams įgyvendinti;</w:t>
      </w:r>
    </w:p>
    <w:p>
      <w:pPr>
        <w:ind w:firstLine="567"/>
        <w:jc w:val="both"/>
      </w:pPr>
      <w:r>
        <w:t>21.2</w:t>
      </w:r>
      <w:r>
        <w:t>. veikimo ribinėmis vertėmis ir su jomis susijusia galima rizika;</w:t>
      </w:r>
    </w:p>
    <w:p>
      <w:pPr>
        <w:ind w:firstLine="567"/>
        <w:jc w:val="both"/>
      </w:pPr>
      <w:r>
        <w:t>21.3</w:t>
      </w:r>
      <w:r>
        <w:t>. pagal Nuostatų 9–15 punktus atliekamo dirbtinės optinės spinduliuotės veikimo lygio įvertinimo, išmatavimo ir (arba) apskaičiavimo rezultatais, kartu paaiškinant jų svarbą ir galimą riziką;</w:t>
      </w:r>
    </w:p>
    <w:p>
      <w:pPr>
        <w:ind w:firstLine="567"/>
        <w:jc w:val="both"/>
      </w:pPr>
      <w:r>
        <w:t>21.4</w:t>
      </w:r>
      <w:r>
        <w:t>. tuo, kaip nustatyti neigiamą optinės spinduliuotės poveikį sveikatai ir apie jį pranešti;</w:t>
      </w:r>
    </w:p>
    <w:p>
      <w:pPr>
        <w:ind w:firstLine="567"/>
        <w:jc w:val="both"/>
      </w:pPr>
      <w:r>
        <w:t>21.5</w:t>
      </w:r>
      <w:r>
        <w:t>. aplinkybėmis, kuriomis darbuotojai turi teisę į sveikatos patikrinimą;</w:t>
      </w:r>
    </w:p>
    <w:p>
      <w:pPr>
        <w:ind w:firstLine="567"/>
        <w:jc w:val="both"/>
      </w:pPr>
      <w:r>
        <w:t>21.6</w:t>
      </w:r>
      <w:r>
        <w:t>. saugia darbo praktika, kad veikimo rizika būtų kuo mažesnė;</w:t>
      </w:r>
    </w:p>
    <w:p>
      <w:pPr>
        <w:ind w:firstLine="567"/>
        <w:jc w:val="both"/>
      </w:pPr>
      <w:r>
        <w:t>21.7</w:t>
      </w:r>
      <w:r>
        <w:t>. atitinkamų asmeninių apsaugos priemonių tinkamu naudojimu.</w:t>
      </w:r>
    </w:p>
    <w:p>
      <w:pPr>
        <w:ind w:firstLine="567"/>
        <w:jc w:val="both"/>
      </w:pPr>
    </w:p>
    <w:p>
      <w:pPr>
        <w:jc w:val="center"/>
        <w:rPr>
          <w:b/>
          <w:bCs/>
          <w:caps/>
        </w:rPr>
      </w:pPr>
      <w:r>
        <w:rPr>
          <w:b/>
          <w:bCs/>
          <w:caps/>
        </w:rPr>
        <w:t xml:space="preserve">KETVIRTASIS SKIRSNIS </w:t>
        <w:br/>
        <w:t xml:space="preserve">KONSULTAVIMASIS SU DARBUOTOJAIS IR JŲ DALYVAVIMAS </w:t>
      </w: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201ec0fd8111e5a52397090a2fa158">
        <w:r w:rsidRPr="00532B9F">
          <w:rPr>
            <w:rFonts w:ascii="Times New Roman" w:eastAsia="MS Mincho" w:hAnsi="Times New Roman"/>
            <w:sz w:val="20"/>
            <w:i/>
            <w:iCs/>
            <w:color w:val="0000FF" w:themeColor="hyperlink"/>
            <w:u w:val="single"/>
          </w:rPr>
          <w:t>A1-170/V-437</w:t>
        </w:r>
      </w:fldSimple>
      <w:r>
        <w:rPr>
          <w:rFonts w:ascii="Times New Roman" w:eastAsia="MS Mincho" w:hAnsi="Times New Roman"/>
          <w:sz w:val="20"/>
          <w:i/>
          <w:iCs/>
        </w:rPr>
        <w:t>,
2016-04-04,
paskelbta TAR 2016-04-11, i. k. 2016-08612        </w:t>
      </w:r>
    </w:p>
    <w:p/>
    <w:p>
      <w:pPr>
        <w:ind w:firstLine="567"/>
        <w:jc w:val="both"/>
      </w:pPr>
      <w:r>
        <w:t>22</w:t>
      </w:r>
      <w:r>
        <w:t>. Nuostatuose numatytais klausimais konsultuojamasi su darbuotojais ir (arba) jų atstovais, be to, jie dalyvauja diskusijose Darbuotojų saugos ir sveikatos įstatymo 13 straipsnyje nustatyta tvarka.</w:t>
      </w:r>
    </w:p>
    <w:p>
      <w:pPr>
        <w:ind w:firstLine="567"/>
        <w:jc w:val="both"/>
      </w:pPr>
    </w:p>
    <w:p>
      <w:pPr>
        <w:jc w:val="center"/>
        <w:rPr>
          <w:b/>
          <w:bCs/>
          <w:caps/>
        </w:rPr>
      </w:pPr>
      <w:r>
        <w:rPr>
          <w:b/>
          <w:bCs/>
          <w:caps/>
        </w:rPr>
        <w:t>iV</w:t>
      </w:r>
      <w:r>
        <w:rPr>
          <w:b/>
          <w:bCs/>
          <w:caps/>
        </w:rPr>
        <w:t xml:space="preserve">. </w:t>
      </w:r>
      <w:r>
        <w:rPr>
          <w:b/>
          <w:bCs/>
          <w:caps/>
        </w:rPr>
        <w:t>DARBUOTOJŲ sveikatos priežiūra</w:t>
      </w:r>
    </w:p>
    <w:p>
      <w:pPr>
        <w:ind w:firstLine="567"/>
        <w:jc w:val="both"/>
      </w:pPr>
    </w:p>
    <w:p>
      <w:pPr>
        <w:ind w:firstLine="567"/>
        <w:jc w:val="both"/>
      </w:pPr>
      <w:r>
        <w:t>23</w:t>
      </w:r>
      <w:r>
        <w:t>. Siekiant užkirsti kelią neigiamam poveikiui sveikatai ir laiku jį nustatyti, taip pat užkirsti kelią ilgalaikei rizikai sveikatai bei rizikai susirgti lėtinėmis ligomis dėl optinės spinduliuotės veikimo, darbuotojų sveikatos priežiūra vykdoma pagal Darbuotojų saugos ir sveikatos įstatymo 21 straipsnį.</w:t>
      </w:r>
    </w:p>
    <w:p>
      <w:pPr>
        <w:ind w:firstLine="567"/>
        <w:jc w:val="both"/>
      </w:pPr>
      <w:r>
        <w:rPr>
          <w:szCs w:val="24"/>
        </w:rPr>
        <w:t>24</w:t>
      </w:r>
      <w:r>
        <w:rPr>
          <w:szCs w:val="24"/>
        </w:rPr>
        <w:t>. Darbuotojų sveikata tikrinama vadovaujantis Asmenų, dirbančių darbo aplinkoje, kurioje galima profesinė rizika (kenksmingų veiksnių poveikis ir (ar) pavojingas darbas), privalomo sveikatos tikrinimo tvarkos aprašu, patvirtintu Lietuvos Respublikos sveikatos apsaugos ministro 2000 m. gegužės 31 d. įsakymu Nr. 301 „Dėl profilaktinių sveikatos tikrinimų sveikatos priežiūros įstaigose“ (toliau – Privalomo sveikatos tikrinimo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201ec0fd8111e5a52397090a2fa158">
        <w:r w:rsidRPr="00532B9F">
          <w:rPr>
            <w:rFonts w:ascii="Times New Roman" w:eastAsia="MS Mincho" w:hAnsi="Times New Roman"/>
            <w:sz w:val="20"/>
            <w:i/>
            <w:iCs/>
            <w:color w:val="0000FF" w:themeColor="hyperlink"/>
            <w:u w:val="single"/>
          </w:rPr>
          <w:t>A1-170/V-437</w:t>
        </w:r>
      </w:fldSimple>
      <w:r>
        <w:rPr>
          <w:rFonts w:ascii="Times New Roman" w:eastAsia="MS Mincho" w:hAnsi="Times New Roman"/>
          <w:sz w:val="20"/>
          <w:i/>
          <w:iCs/>
        </w:rPr>
        <w:t>,
2016-04-04,
paskelbta TAR 2016-04-11, i. k. 2016-08612            </w:t>
      </w:r>
    </w:p>
    <w:p/>
    <w:p>
      <w:pPr>
        <w:ind w:firstLine="567"/>
        <w:jc w:val="both"/>
        <w:rPr>
          <w:szCs w:val="24"/>
        </w:rPr>
      </w:pPr>
      <w:r>
        <w:rPr>
          <w:szCs w:val="24"/>
        </w:rPr>
        <w:t>25</w:t>
      </w:r>
      <w:r>
        <w:rPr>
          <w:szCs w:val="24"/>
        </w:rPr>
        <w:t>. Įrašai apie kiekvieno darbuotojo, kurio sveikatos patikrinimai atliekami pagal Nuostatų 23 punktą, sveikatą daromi ir tikslinami pagal Privalomo sveikatos tikrinimo tvarką. Asmens sveikatos istorijoje (forma 025/a, patvirtinta Lietuvos Respublikos sveikatos apsaugos ministro 2014 m. sausio 27 d. įsakymu Nr. V-120 „Dėl privalomų sveikatos statistikos apskaitos ir kitų tipinių formų bei privalomų sveikatos statistikos ataskaitų formų patvirtinimo“) pateikiama atliktų sveikatos patikrinimų rezultatų santrauka. Įrašai apie asmens sveikatą tvarkomi taip, kad vėliau jais būtų galima pasinaudoti laikantis visų konfidencialumo reikalavimų.</w:t>
      </w:r>
    </w:p>
    <w:p>
      <w:pPr>
        <w:ind w:firstLine="567"/>
        <w:jc w:val="both"/>
        <w:rPr>
          <w:szCs w:val="24"/>
        </w:rPr>
      </w:pPr>
      <w:r>
        <w:rPr>
          <w:szCs w:val="24"/>
        </w:rPr>
        <w:t>Atitinkamų įrašų apie asmens sveikatą kopijos asmens sveikatos priežiūros įstaigos, vykdančios darbuotojų sveikatos priežiūrą, prašymu pateikiamos jai laikantis visų konfidencialumo reikalavimų.</w:t>
      </w:r>
    </w:p>
    <w:p>
      <w:pPr>
        <w:ind w:firstLine="567"/>
        <w:jc w:val="both"/>
        <w:rPr>
          <w:szCs w:val="24"/>
        </w:rPr>
      </w:pPr>
      <w:r>
        <w:rPr>
          <w:szCs w:val="24"/>
        </w:rPr>
        <w:t>Darbdavys pagal Privalomo sveikatos tikrinimo tvarką imasi atitinkamų priemonių, skirtų užtikrinti, kad gydytojas, profesinės sveikatos specialistas ar sveikatos priežiūrą vykdanti asmens sveikatos priežiūros įstaiga galėtų susipažinti su Nuostatų 9–15 punktuose nurodyto rizikos įvertinimo rezultatais, jei tie rezultatai gali būti svarbūs sveikatos priežiūrai.</w:t>
      </w:r>
    </w:p>
    <w:p>
      <w:pPr>
        <w:ind w:firstLine="680"/>
        <w:jc w:val="both"/>
      </w:pPr>
      <w:r>
        <w:rPr>
          <w:szCs w:val="24"/>
        </w:rPr>
        <w:t>Kiekvienas to paprašęs darbuotojas gali susipažinti su įrašais apie savo sveikatą.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201ec0fd8111e5a52397090a2fa158">
        <w:r w:rsidRPr="00532B9F">
          <w:rPr>
            <w:rFonts w:ascii="Times New Roman" w:eastAsia="MS Mincho" w:hAnsi="Times New Roman"/>
            <w:sz w:val="20"/>
            <w:i/>
            <w:iCs/>
            <w:color w:val="0000FF" w:themeColor="hyperlink"/>
            <w:u w:val="single"/>
          </w:rPr>
          <w:t>A1-170/V-437</w:t>
        </w:r>
      </w:fldSimple>
      <w:r>
        <w:rPr>
          <w:rFonts w:ascii="Times New Roman" w:eastAsia="MS Mincho" w:hAnsi="Times New Roman"/>
          <w:sz w:val="20"/>
          <w:i/>
          <w:iCs/>
        </w:rPr>
        <w:t>,
2016-04-04,
paskelbta TAR 2016-04-11, i. k. 2016-08612            </w:t>
      </w:r>
    </w:p>
    <w:p/>
    <w:p>
      <w:pPr>
        <w:ind w:firstLine="567"/>
        <w:jc w:val="both"/>
      </w:pPr>
      <w:r>
        <w:t>26</w:t>
      </w:r>
      <w:r>
        <w:t>. Bet kuriuo atveju, jeigu nustatoma, kad optinės spinduliuotės veikimas viršija ribines vertes, atitinkamas (-i) darbuotojas (-ai) gali pasitikrinti sveikatą pagal Privalomo sveikatos tikrinimo tvarką. Toks sveikatos patikrinimas taip pat atliekamas tada, kai sveikatos priežiūros rezultatai rodo, kad darbuotojas serga arba esama neigiamo poveikio jo sveikatai, ir gydytojas arba profesinės sveikatos specialistas nusprendžia, kad to priežastis – dirbtinės optinės spinduliuotės veikimas darbe. Abiem atvejais, kai yra viršijamos ribinės vertės ar yra nustatomas neigiamas poveikis sveikatai (įskaitant ligas):</w:t>
      </w:r>
    </w:p>
    <w:p>
      <w:pPr>
        <w:ind w:firstLine="567"/>
        <w:jc w:val="both"/>
      </w:pPr>
      <w:r>
        <w:t>26.1</w:t>
      </w:r>
      <w:r>
        <w:t>. gydytojas arba kitas tinkamos kvalifikacijos asmuo informuoja darbuotoją apie su darbuotoju asmeniškai susijusius rezultatus. Visų pirma darbuotojui suteikiama informacija ir patarimai, kokia jo sveikatos priežiūra turėtų būti, kai jį nustoja veikti dirbtinė optinė spinduliuotė;</w:t>
      </w:r>
    </w:p>
    <w:p>
      <w:pPr>
        <w:ind w:firstLine="567"/>
        <w:jc w:val="both"/>
      </w:pPr>
      <w:r>
        <w:t>26.2</w:t>
      </w:r>
      <w:r>
        <w:t>. darbdavys informuojamas apie visas svarbias sveikatos patikrinimo išvadas, laikantis visų medicininio konfidencialumo reikalavimų;</w:t>
      </w:r>
    </w:p>
    <w:p>
      <w:pPr>
        <w:ind w:firstLine="567"/>
        <w:jc w:val="both"/>
      </w:pPr>
      <w:r>
        <w:t>26.3</w:t>
      </w:r>
      <w:r>
        <w:t>. darbdavys:</w:t>
      </w:r>
    </w:p>
    <w:p>
      <w:pPr>
        <w:ind w:firstLine="567"/>
        <w:jc w:val="both"/>
      </w:pPr>
      <w:r>
        <w:t>26.3.1</w:t>
      </w:r>
      <w:r>
        <w:t>. peržiūri pagal Nuostatų 9–15 punktus atliktą rizikos įvertinimą;</w:t>
      </w:r>
    </w:p>
    <w:p>
      <w:pPr>
        <w:ind w:firstLine="567"/>
        <w:jc w:val="both"/>
      </w:pPr>
      <w:r>
        <w:t>26.3.2</w:t>
      </w:r>
      <w:r>
        <w:t>. peržiūri pagal Nuostatų 16–20 punktus numatytas priemones, kuriomis siekiama pašalinti arba sumažinti riziką;</w:t>
      </w:r>
    </w:p>
    <w:p>
      <w:pPr>
        <w:ind w:firstLine="567"/>
        <w:jc w:val="both"/>
      </w:pPr>
      <w:r>
        <w:t>26.3.3</w:t>
      </w:r>
      <w:r>
        <w:t>. atsižvelgia į darbo medicinos gydytojo ar kito tinkamos kvalifikacijos asmens arba įstaigos, atsakingos už darbuotojų sveikatos priežiūrą, ar Valstybinės darbo inspekcijos patarimus, įgyvendindamas bet kurias priemones, reikalingas siekiant visiškai pašalinti ar sumažinti riziką pagal Nuostatų 16–20 punktus;</w:t>
      </w:r>
    </w:p>
    <w:p>
      <w:pPr>
        <w:ind w:firstLine="567"/>
        <w:jc w:val="both"/>
      </w:pPr>
      <w:r>
        <w:rPr>
          <w:szCs w:val="24"/>
        </w:rPr>
        <w:t>26.3.4</w:t>
      </w:r>
      <w:r>
        <w:rPr>
          <w:szCs w:val="24"/>
        </w:rPr>
        <w:t xml:space="preserve">. organizuoja tolesnę darbuotojų sveikatos priežiūrą bei pasirūpina, kad būtų įvertinti bet kurio kito darbuotojo, kuris patyrė panašų veikimą, sveikatos būklės duomenys. Tokiais atvejais </w:t>
      </w:r>
      <w:r>
        <w:rPr>
          <w:color w:val="000000"/>
          <w:szCs w:val="24"/>
        </w:rPr>
        <w:t>sveikatos priežiūrą vykdęs</w:t>
      </w:r>
      <w:r>
        <w:rPr>
          <w:szCs w:val="24"/>
        </w:rPr>
        <w:t xml:space="preserve"> gydytojas </w:t>
      </w:r>
      <w:r>
        <w:rPr>
          <w:color w:val="000000"/>
          <w:szCs w:val="24"/>
        </w:rPr>
        <w:t>arba asmens sveikatos priežiūros įstaiga, arba profesinės sveikatos specialistas,</w:t>
      </w:r>
      <w:r>
        <w:rPr>
          <w:szCs w:val="24"/>
        </w:rPr>
        <w:t xml:space="preserve"> arba Nacionalinis visuomenės sveikatos centras prie Sveikatos apsaugos ministerijos,</w:t>
      </w:r>
      <w:r>
        <w:rPr>
          <w:color w:val="000000"/>
          <w:szCs w:val="24"/>
        </w:rPr>
        <w:t xml:space="preserve"> </w:t>
      </w:r>
      <w:r>
        <w:rPr>
          <w:szCs w:val="24"/>
        </w:rPr>
        <w:t>arba Valstybinė darbo inspekcija gali pasiūlyti, kad būtų atliktas veikimą patyrusių asmenų sveikatos patikrinimas.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201ec0fd8111e5a52397090a2fa158">
        <w:r w:rsidRPr="00532B9F">
          <w:rPr>
            <w:rFonts w:ascii="Times New Roman" w:eastAsia="MS Mincho" w:hAnsi="Times New Roman"/>
            <w:sz w:val="20"/>
            <w:i/>
            <w:iCs/>
            <w:color w:val="0000FF" w:themeColor="hyperlink"/>
            <w:u w:val="single"/>
          </w:rPr>
          <w:t>A1-170/V-437</w:t>
        </w:r>
      </w:fldSimple>
      <w:r>
        <w:rPr>
          <w:rFonts w:ascii="Times New Roman" w:eastAsia="MS Mincho" w:hAnsi="Times New Roman"/>
          <w:sz w:val="20"/>
          <w:i/>
          <w:iCs/>
        </w:rPr>
        <w:t>,
2016-04-04,
paskelbta TAR 2016-04-11, i. k. 2016-08612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201ec0fd8111e5a52397090a2fa158">
        <w:r w:rsidRPr="00532B9F">
          <w:rPr>
            <w:rFonts w:ascii="Times New Roman" w:eastAsia="MS Mincho" w:hAnsi="Times New Roman"/>
            <w:sz w:val="20"/>
            <w:i/>
            <w:iCs/>
            <w:color w:val="0000FF" w:themeColor="hyperlink"/>
            <w:u w:val="single"/>
          </w:rPr>
          <w:t>A1-170/V-437</w:t>
        </w:r>
      </w:fldSimple>
      <w:r>
        <w:rPr>
          <w:rFonts w:ascii="Times New Roman" w:eastAsia="MS Mincho" w:hAnsi="Times New Roman"/>
          <w:sz w:val="20"/>
          <w:i/>
          <w:iCs/>
        </w:rPr>
        <w:t>,
2016-04-04,
paskelbta TAR 2016-04-11, i. k. 2016-08612            </w:t>
      </w:r>
    </w:p>
    <w:p/>
    <w:p>
      <w:pPr>
        <w:jc w:val="center"/>
        <w:rPr>
          <w:b/>
          <w:bCs/>
          <w:caps/>
        </w:rPr>
      </w:pPr>
      <w:r>
        <w:rPr>
          <w:b/>
          <w:bCs/>
          <w:caps/>
        </w:rPr>
        <w:t>V</w:t>
      </w:r>
      <w:r>
        <w:rPr>
          <w:b/>
          <w:bCs/>
          <w:caps/>
        </w:rPr>
        <w:t xml:space="preserve">. </w:t>
      </w:r>
      <w:r>
        <w:rPr>
          <w:b/>
          <w:bCs/>
          <w:caps/>
        </w:rPr>
        <w:t xml:space="preserve">SKYRIUS </w:t>
        <w:br/>
        <w:t xml:space="preserve">BAIGIAMOSIOS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201ec0fd8111e5a52397090a2fa158">
        <w:r w:rsidRPr="00532B9F">
          <w:rPr>
            <w:rFonts w:ascii="Times New Roman" w:eastAsia="MS Mincho" w:hAnsi="Times New Roman"/>
            <w:sz w:val="20"/>
            <w:i/>
            <w:iCs/>
            <w:color w:val="0000FF" w:themeColor="hyperlink"/>
            <w:u w:val="single"/>
          </w:rPr>
          <w:t>A1-170/V-437</w:t>
        </w:r>
      </w:fldSimple>
      <w:r>
        <w:rPr>
          <w:rFonts w:ascii="Times New Roman" w:eastAsia="MS Mincho" w:hAnsi="Times New Roman"/>
          <w:sz w:val="20"/>
          <w:i/>
          <w:iCs/>
        </w:rPr>
        <w:t>,
2016-04-04,
paskelbta TAR 2016-04-11, i. k. 2016-08612        </w:t>
      </w:r>
    </w:p>
    <w:p/>
    <w:p>
      <w:pPr>
        <w:ind w:firstLine="567"/>
        <w:jc w:val="both"/>
      </w:pPr>
      <w:r>
        <w:t>27</w:t>
      </w:r>
      <w:r>
        <w:t>. Valstybinė darbo inspekcija vykdo Nuostatų reikalavimų laikymosi kontrolę įmonėse ir konsultuoja jų taikymo klausimais.</w:t>
      </w:r>
    </w:p>
    <w:p>
      <w:pPr>
        <w:jc w:val="center"/>
      </w:pPr>
      <w:r>
        <w:t>_________________</w:t>
      </w:r>
    </w:p>
    <w:p>
      <w:pPr>
        <w:ind w:left="4535"/>
      </w:pPr>
      <w:r>
        <w:br w:type="page"/>
        <w:t xml:space="preserve">Darbuotojų apsaugos nuo dirbtinės optinės </w:t>
      </w:r>
    </w:p>
    <w:p>
      <w:pPr>
        <w:ind w:left="4535"/>
      </w:pPr>
      <w:r>
        <w:t>spinduliuotės keliamos rizikos nuostatų</w:t>
      </w:r>
    </w:p>
    <w:p>
      <w:pPr>
        <w:ind w:left="4535"/>
      </w:pPr>
      <w:r>
        <w:t>1</w:t>
      </w:r>
      <w:r>
        <w:t xml:space="preserve"> priedas</w:t>
      </w:r>
    </w:p>
    <w:p>
      <w:pPr>
        <w:jc w:val="both"/>
      </w:pPr>
    </w:p>
    <w:p>
      <w:pPr>
        <w:jc w:val="center"/>
        <w:rPr>
          <w:b/>
          <w:caps/>
        </w:rPr>
      </w:pPr>
      <w:r>
        <w:rPr>
          <w:b/>
          <w:caps/>
        </w:rPr>
        <w:t>Nekoherentinė optinė spinduliuotė</w:t>
      </w:r>
    </w:p>
    <w:p/>
    <w:p>
      <w:pPr>
        <w:ind w:firstLine="567"/>
        <w:jc w:val="both"/>
      </w:pPr>
      <w:r>
        <w:t>Biofiziškai svarbios optinės spinduliuotės veikimo vertės gali būti apskaičiuotos naudojant toliau išdėstytas formules. Formulių naudojimas priklauso nuo skleidžiamos spinduliuotės diapazono, ir jomis gaunami rezultatai turėtų būti palyginti su 1.1 lentelėje pateikiamomis atitinkamomis veikimo ribinėmis vertėmis. Su konkrečiu optinės spinduliuotės šaltiniu gali būti susijusi ne viena veikimo vertė ir ne viena atitinkama veikimo ribinė vertė.</w:t>
      </w:r>
    </w:p>
    <w:p>
      <w:pPr>
        <w:ind w:firstLine="567"/>
        <w:jc w:val="both"/>
      </w:pPr>
    </w:p>
    <w:p>
      <w:pPr>
        <w:ind w:firstLine="567"/>
        <w:jc w:val="both"/>
      </w:pPr>
      <w:r>
        <w:t>Žymint raidėmis nuo a iki o, kartu nurodomos atitinkamos 1.1 lentelės eilutės.</w:t>
      </w:r>
    </w:p>
    <w:p>
      <w:pPr>
        <w:ind w:firstLine="567"/>
        <w:jc w:val="both"/>
      </w:pPr>
    </w:p>
    <w:tbl>
      <w:tblPr>
        <w:tblW w:w="0" w:type="auto"/>
        <w:tblLook w:val="01E0" w:firstRow="1" w:lastRow="1" w:firstColumn="1" w:lastColumn="1" w:noHBand="0" w:noVBand="0"/>
      </w:tblPr>
      <w:tblGrid>
        <w:gridCol w:w="1068"/>
        <w:gridCol w:w="4440"/>
        <w:gridCol w:w="3779"/>
      </w:tblGrid>
      <w:tr>
        <w:tc>
          <w:tcPr>
            <w:tcW w:w="1068" w:type="dxa"/>
          </w:tcPr>
          <w:p>
            <w:r>
              <w:t>a)</w:t>
            </w:r>
          </w:p>
        </w:tc>
        <w:tc>
          <w:tcPr>
            <w:tcW w:w="4440" w:type="dxa"/>
          </w:tcPr>
          <w:p>
            <w:r>
              <w:rPr>
                <w:lang w:eastAsia="lt-LT"/>
              </w:rPr>
              <w:drawing>
                <wp:inline distT="0" distB="0" distL="0" distR="0">
                  <wp:extent cx="2390775"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775" cy="533400"/>
                          </a:xfrm>
                          <a:prstGeom prst="rect">
                            <a:avLst/>
                          </a:prstGeom>
                          <a:noFill/>
                          <a:ln>
                            <a:noFill/>
                          </a:ln>
                        </pic:spPr>
                      </pic:pic>
                    </a:graphicData>
                  </a:graphic>
                </wp:inline>
              </w:drawing>
            </w:r>
          </w:p>
        </w:tc>
        <w:tc>
          <w:tcPr>
            <w:tcW w:w="3779" w:type="dxa"/>
          </w:tcPr>
          <w:p>
            <w:r>
              <w:t>(H</w:t>
            </w:r>
            <w:r>
              <w:rPr>
                <w:vertAlign w:val="subscript"/>
              </w:rPr>
              <w:t>eff</w:t>
            </w:r>
            <w:r>
              <w:t xml:space="preserve"> taikoma tik 180–400 nm diapazone)</w:t>
            </w:r>
          </w:p>
        </w:tc>
      </w:tr>
      <w:tr>
        <w:tc>
          <w:tcPr>
            <w:tcW w:w="1068" w:type="dxa"/>
          </w:tcPr>
          <w:p>
            <w:r>
              <w:t>b)</w:t>
            </w:r>
          </w:p>
        </w:tc>
        <w:tc>
          <w:tcPr>
            <w:tcW w:w="4440" w:type="dxa"/>
          </w:tcPr>
          <w:p>
            <w:r>
              <w:rPr>
                <w:lang w:eastAsia="lt-LT"/>
              </w:rPr>
              <w:drawing>
                <wp:inline distT="0" distB="0" distL="0" distR="0">
                  <wp:extent cx="2047875"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tc>
        <w:tc>
          <w:tcPr>
            <w:tcW w:w="3779" w:type="dxa"/>
          </w:tcPr>
          <w:p>
            <w:r>
              <w:t>(H</w:t>
            </w:r>
            <w:r>
              <w:rPr>
                <w:vertAlign w:val="subscript"/>
              </w:rPr>
              <w:t>UVA</w:t>
            </w:r>
            <w:r>
              <w:t xml:space="preserve"> taikoma tik 315–400 nm diapazone)</w:t>
            </w:r>
          </w:p>
        </w:tc>
      </w:tr>
      <w:tr>
        <w:tc>
          <w:tcPr>
            <w:tcW w:w="1068" w:type="dxa"/>
          </w:tcPr>
          <w:p>
            <w:r>
              <w:t>c, d)</w:t>
            </w:r>
          </w:p>
        </w:tc>
        <w:tc>
          <w:tcPr>
            <w:tcW w:w="4440" w:type="dxa"/>
          </w:tcPr>
          <w:p>
            <w:r>
              <w:rPr>
                <w:lang w:eastAsia="lt-LT"/>
              </w:rPr>
              <w:drawing>
                <wp:inline distT="0" distB="0" distL="0" distR="0">
                  <wp:extent cx="1685925"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5925" cy="495300"/>
                          </a:xfrm>
                          <a:prstGeom prst="rect">
                            <a:avLst/>
                          </a:prstGeom>
                          <a:noFill/>
                          <a:ln>
                            <a:noFill/>
                          </a:ln>
                        </pic:spPr>
                      </pic:pic>
                    </a:graphicData>
                  </a:graphic>
                </wp:inline>
              </w:drawing>
            </w:r>
          </w:p>
        </w:tc>
        <w:tc>
          <w:tcPr>
            <w:tcW w:w="3779" w:type="dxa"/>
          </w:tcPr>
          <w:p>
            <w:r>
              <w:t>(L</w:t>
            </w:r>
            <w:r>
              <w:rPr>
                <w:vertAlign w:val="subscript"/>
              </w:rPr>
              <w:t>B</w:t>
            </w:r>
            <w:r>
              <w:t xml:space="preserve"> taikoma tik 300–700 nm diapazone)</w:t>
            </w:r>
          </w:p>
        </w:tc>
      </w:tr>
      <w:tr>
        <w:tc>
          <w:tcPr>
            <w:tcW w:w="1068" w:type="dxa"/>
          </w:tcPr>
          <w:p>
            <w:r>
              <w:t>e, f)</w:t>
            </w:r>
          </w:p>
        </w:tc>
        <w:tc>
          <w:tcPr>
            <w:tcW w:w="4440" w:type="dxa"/>
          </w:tcPr>
          <w:p>
            <w:r>
              <w:rPr>
                <w:lang w:eastAsia="lt-LT"/>
              </w:rPr>
              <w:drawing>
                <wp:inline distT="0" distB="0" distL="0" distR="0">
                  <wp:extent cx="171450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inline>
              </w:drawing>
            </w:r>
          </w:p>
        </w:tc>
        <w:tc>
          <w:tcPr>
            <w:tcW w:w="3779" w:type="dxa"/>
          </w:tcPr>
          <w:p>
            <w:r>
              <w:t>(E</w:t>
            </w:r>
            <w:r>
              <w:rPr>
                <w:vertAlign w:val="subscript"/>
              </w:rPr>
              <w:t>B</w:t>
            </w:r>
            <w:r>
              <w:t xml:space="preserve"> taikoma tik 300–700 nm diapazone)</w:t>
            </w:r>
          </w:p>
        </w:tc>
      </w:tr>
      <w:tr>
        <w:tc>
          <w:tcPr>
            <w:tcW w:w="1068" w:type="dxa"/>
          </w:tcPr>
          <w:p>
            <w:r>
              <w:t>g–l)</w:t>
            </w:r>
          </w:p>
        </w:tc>
        <w:tc>
          <w:tcPr>
            <w:tcW w:w="4440" w:type="dxa"/>
          </w:tcPr>
          <w:p>
            <w:r>
              <w:rPr>
                <w:lang w:eastAsia="lt-LT"/>
              </w:rPr>
              <w:drawing>
                <wp:inline distT="0" distB="0" distL="0" distR="0">
                  <wp:extent cx="1600200" cy="523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523875"/>
                          </a:xfrm>
                          <a:prstGeom prst="rect">
                            <a:avLst/>
                          </a:prstGeom>
                          <a:noFill/>
                          <a:ln>
                            <a:noFill/>
                          </a:ln>
                        </pic:spPr>
                      </pic:pic>
                    </a:graphicData>
                  </a:graphic>
                </wp:inline>
              </w:drawing>
            </w:r>
          </w:p>
        </w:tc>
        <w:tc>
          <w:tcPr>
            <w:tcW w:w="3779" w:type="dxa"/>
          </w:tcPr>
          <w:p>
            <w:r>
              <w:t>(dėl atitinkamų λ</w:t>
            </w:r>
            <w:r>
              <w:rPr>
                <w:vertAlign w:val="subscript"/>
              </w:rPr>
              <w:t xml:space="preserve">1 </w:t>
            </w:r>
            <w:r>
              <w:t>ir λ</w:t>
            </w:r>
            <w:r>
              <w:rPr>
                <w:vertAlign w:val="subscript"/>
              </w:rPr>
              <w:t xml:space="preserve">2 </w:t>
            </w:r>
            <w:r>
              <w:t>verčių žr. 1.1 lentelę)</w:t>
            </w:r>
          </w:p>
        </w:tc>
      </w:tr>
      <w:tr>
        <w:tc>
          <w:tcPr>
            <w:tcW w:w="1068" w:type="dxa"/>
          </w:tcPr>
          <w:p>
            <w:r>
              <w:t>m, n)</w:t>
            </w:r>
          </w:p>
        </w:tc>
        <w:tc>
          <w:tcPr>
            <w:tcW w:w="4440" w:type="dxa"/>
          </w:tcPr>
          <w:p>
            <w:r>
              <w:rPr>
                <w:i/>
                <w:lang w:eastAsia="lt-LT"/>
              </w:rPr>
              <w:drawing>
                <wp:inline distT="0" distB="0" distL="0" distR="0">
                  <wp:extent cx="1381125"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1125" cy="495300"/>
                          </a:xfrm>
                          <a:prstGeom prst="rect">
                            <a:avLst/>
                          </a:prstGeom>
                          <a:noFill/>
                          <a:ln>
                            <a:noFill/>
                          </a:ln>
                        </pic:spPr>
                      </pic:pic>
                    </a:graphicData>
                  </a:graphic>
                </wp:inline>
              </w:drawing>
            </w:r>
          </w:p>
        </w:tc>
        <w:tc>
          <w:tcPr>
            <w:tcW w:w="3779" w:type="dxa"/>
          </w:tcPr>
          <w:p>
            <w:r>
              <w:t>(E</w:t>
            </w:r>
            <w:r>
              <w:rPr>
                <w:vertAlign w:val="subscript"/>
              </w:rPr>
              <w:t>IR</w:t>
            </w:r>
            <w:r>
              <w:t xml:space="preserve"> taikoma tik 780–3 000 nm diapazone)</w:t>
            </w:r>
          </w:p>
        </w:tc>
      </w:tr>
      <w:tr>
        <w:tc>
          <w:tcPr>
            <w:tcW w:w="1068" w:type="dxa"/>
          </w:tcPr>
          <w:p>
            <w:r>
              <w:t>o)</w:t>
            </w:r>
          </w:p>
        </w:tc>
        <w:tc>
          <w:tcPr>
            <w:tcW w:w="4440" w:type="dxa"/>
          </w:tcPr>
          <w:p>
            <w:r>
              <w:rPr>
                <w:lang w:eastAsia="lt-LT"/>
              </w:rPr>
              <w:drawing>
                <wp:inline distT="0" distB="0" distL="0" distR="0">
                  <wp:extent cx="2009775"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9775" cy="533400"/>
                          </a:xfrm>
                          <a:prstGeom prst="rect">
                            <a:avLst/>
                          </a:prstGeom>
                          <a:noFill/>
                          <a:ln>
                            <a:noFill/>
                          </a:ln>
                        </pic:spPr>
                      </pic:pic>
                    </a:graphicData>
                  </a:graphic>
                </wp:inline>
              </w:drawing>
            </w:r>
          </w:p>
        </w:tc>
        <w:tc>
          <w:tcPr>
            <w:tcW w:w="3779" w:type="dxa"/>
          </w:tcPr>
          <w:p>
            <w:r>
              <w:t>(H</w:t>
            </w:r>
            <w:r>
              <w:rPr>
                <w:vertAlign w:val="subscript"/>
              </w:rPr>
              <w:t>skin</w:t>
            </w:r>
            <w:r>
              <w:t xml:space="preserve"> taikoma tik 380–3 000 nm diapazone)</w:t>
            </w:r>
          </w:p>
        </w:tc>
      </w:tr>
    </w:tbl>
    <w:p>
      <w:pPr>
        <w:ind w:firstLine="567"/>
        <w:jc w:val="both"/>
      </w:pPr>
    </w:p>
    <w:p>
      <w:pPr>
        <w:ind w:firstLine="567"/>
        <w:jc w:val="both"/>
      </w:pPr>
      <w:r>
        <w:t>Taikant Nuostatus, pirmiau minėtos formulės gali būti pakeistos toliau pateikiamais reiškiniais ir atskirų verčių, išdėstytų toliau pateiktose lentelėse, naudojimu:</w:t>
      </w:r>
    </w:p>
    <w:p>
      <w:pPr>
        <w:ind w:firstLine="567"/>
        <w:jc w:val="both"/>
      </w:pPr>
    </w:p>
    <w:tbl>
      <w:tblPr>
        <w:tblW w:w="0" w:type="auto"/>
        <w:tblLook w:val="01E0" w:firstRow="1" w:lastRow="1" w:firstColumn="1" w:lastColumn="1" w:noHBand="0" w:noVBand="0"/>
      </w:tblPr>
      <w:tblGrid>
        <w:gridCol w:w="1068"/>
        <w:gridCol w:w="4440"/>
        <w:gridCol w:w="3779"/>
      </w:tblGrid>
      <w:tr>
        <w:tc>
          <w:tcPr>
            <w:tcW w:w="1068" w:type="dxa"/>
          </w:tcPr>
          <w:p>
            <w:r>
              <w:t>a)</w:t>
            </w:r>
          </w:p>
        </w:tc>
        <w:tc>
          <w:tcPr>
            <w:tcW w:w="4440" w:type="dxa"/>
          </w:tcPr>
          <w:p>
            <w:r>
              <w:rPr>
                <w:lang w:eastAsia="lt-LT"/>
              </w:rPr>
              <w:drawing>
                <wp:inline distT="0" distB="0" distL="0" distR="0">
                  <wp:extent cx="1704975"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04975" cy="514350"/>
                          </a:xfrm>
                          <a:prstGeom prst="rect">
                            <a:avLst/>
                          </a:prstGeom>
                          <a:noFill/>
                          <a:ln>
                            <a:noFill/>
                          </a:ln>
                        </pic:spPr>
                      </pic:pic>
                    </a:graphicData>
                  </a:graphic>
                </wp:inline>
              </w:drawing>
            </w:r>
            <w:r>
              <w:rPr>
                <w:vertAlign w:val="subscript"/>
              </w:rPr>
              <w:t xml:space="preserve"> </w:t>
            </w:r>
          </w:p>
        </w:tc>
        <w:tc>
          <w:tcPr>
            <w:tcW w:w="3779" w:type="dxa"/>
          </w:tcPr>
          <w:p>
            <w:pPr>
              <w:ind w:firstLine="60"/>
            </w:pPr>
            <w:r>
              <w:t xml:space="preserve">ir </w:t>
            </w:r>
            <w:r>
              <w:rPr>
                <w:lang w:eastAsia="lt-LT"/>
              </w:rPr>
              <w:drawing>
                <wp:inline distT="0" distB="0" distL="0" distR="0">
                  <wp:extent cx="904875"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4875" cy="228600"/>
                          </a:xfrm>
                          <a:prstGeom prst="rect">
                            <a:avLst/>
                          </a:prstGeom>
                          <a:noFill/>
                          <a:ln>
                            <a:noFill/>
                          </a:ln>
                        </pic:spPr>
                      </pic:pic>
                    </a:graphicData>
                  </a:graphic>
                </wp:inline>
              </w:drawing>
            </w:r>
          </w:p>
        </w:tc>
      </w:tr>
      <w:tr>
        <w:tc>
          <w:tcPr>
            <w:tcW w:w="1068" w:type="dxa"/>
          </w:tcPr>
          <w:p>
            <w:r>
              <w:t>b)</w:t>
            </w:r>
          </w:p>
        </w:tc>
        <w:tc>
          <w:tcPr>
            <w:tcW w:w="4440" w:type="dxa"/>
          </w:tcPr>
          <w:p>
            <w:r>
              <w:rPr>
                <w:lang w:eastAsia="lt-LT"/>
              </w:rPr>
              <w:drawing>
                <wp:inline distT="0" distB="0" distL="0" distR="0">
                  <wp:extent cx="1400175" cy="514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0175" cy="514350"/>
                          </a:xfrm>
                          <a:prstGeom prst="rect">
                            <a:avLst/>
                          </a:prstGeom>
                          <a:noFill/>
                          <a:ln>
                            <a:noFill/>
                          </a:ln>
                        </pic:spPr>
                      </pic:pic>
                    </a:graphicData>
                  </a:graphic>
                </wp:inline>
              </w:drawing>
            </w:r>
          </w:p>
        </w:tc>
        <w:tc>
          <w:tcPr>
            <w:tcW w:w="3779" w:type="dxa"/>
          </w:tcPr>
          <w:p>
            <w:r>
              <w:t xml:space="preserve">ir </w:t>
            </w:r>
            <w:r>
              <w:rPr>
                <w:lang w:eastAsia="lt-LT"/>
              </w:rPr>
              <w:drawing>
                <wp:inline distT="0" distB="0" distL="0" distR="0">
                  <wp:extent cx="10668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noFill/>
                          <a:ln>
                            <a:noFill/>
                          </a:ln>
                        </pic:spPr>
                      </pic:pic>
                    </a:graphicData>
                  </a:graphic>
                </wp:inline>
              </w:drawing>
            </w:r>
          </w:p>
        </w:tc>
      </w:tr>
      <w:tr>
        <w:tc>
          <w:tcPr>
            <w:tcW w:w="1068" w:type="dxa"/>
          </w:tcPr>
          <w:p>
            <w:r>
              <w:t>c, d)</w:t>
            </w:r>
          </w:p>
        </w:tc>
        <w:tc>
          <w:tcPr>
            <w:tcW w:w="4440" w:type="dxa"/>
          </w:tcPr>
          <w:p>
            <w:r>
              <w:rPr>
                <w:lang w:eastAsia="lt-LT"/>
              </w:rPr>
              <w:drawing>
                <wp:inline distT="0" distB="0" distL="0" distR="0">
                  <wp:extent cx="1476375" cy="466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c>
          <w:tcPr>
            <w:tcW w:w="3779" w:type="dxa"/>
          </w:tcPr>
          <w:p/>
        </w:tc>
      </w:tr>
      <w:tr>
        <w:tc>
          <w:tcPr>
            <w:tcW w:w="1068" w:type="dxa"/>
          </w:tcPr>
          <w:p>
            <w:r>
              <w:t>e, f)</w:t>
            </w:r>
          </w:p>
        </w:tc>
        <w:tc>
          <w:tcPr>
            <w:tcW w:w="4440" w:type="dxa"/>
          </w:tcPr>
          <w:p>
            <w:r>
              <w:rPr>
                <w:lang w:eastAsia="lt-LT"/>
              </w:rPr>
              <w:drawing>
                <wp:inline distT="0" distB="0" distL="0" distR="0">
                  <wp:extent cx="1485900" cy="457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inline>
              </w:drawing>
            </w:r>
          </w:p>
        </w:tc>
        <w:tc>
          <w:tcPr>
            <w:tcW w:w="3779" w:type="dxa"/>
          </w:tcPr>
          <w:p/>
        </w:tc>
      </w:tr>
      <w:tr>
        <w:tc>
          <w:tcPr>
            <w:tcW w:w="1068" w:type="dxa"/>
          </w:tcPr>
          <w:p>
            <w:r>
              <w:t>g–l)</w:t>
            </w:r>
          </w:p>
        </w:tc>
        <w:tc>
          <w:tcPr>
            <w:tcW w:w="4440" w:type="dxa"/>
          </w:tcPr>
          <w:p>
            <w:r>
              <w:rPr>
                <w:lang w:eastAsia="lt-LT"/>
              </w:rPr>
              <w:drawing>
                <wp:inline distT="0" distB="0" distL="0" distR="0">
                  <wp:extent cx="1400175" cy="495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00175" cy="495300"/>
                          </a:xfrm>
                          <a:prstGeom prst="rect">
                            <a:avLst/>
                          </a:prstGeom>
                          <a:noFill/>
                          <a:ln>
                            <a:noFill/>
                          </a:ln>
                        </pic:spPr>
                      </pic:pic>
                    </a:graphicData>
                  </a:graphic>
                </wp:inline>
              </w:drawing>
            </w:r>
          </w:p>
        </w:tc>
        <w:tc>
          <w:tcPr>
            <w:tcW w:w="3779" w:type="dxa"/>
          </w:tcPr>
          <w:p>
            <w:r>
              <w:t>(dėl atitinkamų λ</w:t>
            </w:r>
            <w:r>
              <w:rPr>
                <w:vertAlign w:val="subscript"/>
              </w:rPr>
              <w:t xml:space="preserve">1 </w:t>
            </w:r>
            <w:r>
              <w:t>ir λ</w:t>
            </w:r>
            <w:r>
              <w:rPr>
                <w:vertAlign w:val="subscript"/>
              </w:rPr>
              <w:t>2</w:t>
            </w:r>
            <w:r>
              <w:t xml:space="preserve"> verčių žr. 1.1 lentelę)</w:t>
            </w:r>
          </w:p>
        </w:tc>
      </w:tr>
      <w:tr>
        <w:tc>
          <w:tcPr>
            <w:tcW w:w="1068" w:type="dxa"/>
          </w:tcPr>
          <w:p>
            <w:r>
              <w:t>m, n)</w:t>
            </w:r>
          </w:p>
        </w:tc>
        <w:tc>
          <w:tcPr>
            <w:tcW w:w="4440" w:type="dxa"/>
          </w:tcPr>
          <w:p>
            <w:r>
              <w:rPr>
                <w:lang w:eastAsia="lt-LT"/>
              </w:rPr>
              <w:drawing>
                <wp:inline distT="0" distB="0" distL="0" distR="0">
                  <wp:extent cx="1181100" cy="45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81100" cy="457200"/>
                          </a:xfrm>
                          <a:prstGeom prst="rect">
                            <a:avLst/>
                          </a:prstGeom>
                          <a:noFill/>
                          <a:ln>
                            <a:noFill/>
                          </a:ln>
                        </pic:spPr>
                      </pic:pic>
                    </a:graphicData>
                  </a:graphic>
                </wp:inline>
              </w:drawing>
            </w:r>
          </w:p>
        </w:tc>
        <w:tc>
          <w:tcPr>
            <w:tcW w:w="3779" w:type="dxa"/>
          </w:tcPr>
          <w:p/>
        </w:tc>
      </w:tr>
      <w:tr>
        <w:tc>
          <w:tcPr>
            <w:tcW w:w="1068" w:type="dxa"/>
          </w:tcPr>
          <w:p>
            <w:r>
              <w:t>o)</w:t>
            </w:r>
          </w:p>
        </w:tc>
        <w:tc>
          <w:tcPr>
            <w:tcW w:w="4440" w:type="dxa"/>
          </w:tcPr>
          <w:p>
            <w:pPr>
              <w:rPr>
                <w:vertAlign w:val="subscript"/>
              </w:rPr>
            </w:pPr>
            <w:r>
              <w:rPr>
                <w:lang w:eastAsia="lt-LT"/>
              </w:rPr>
              <w:drawing>
                <wp:inline distT="0" distB="0" distL="0" distR="0">
                  <wp:extent cx="1247775"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775" cy="457200"/>
                          </a:xfrm>
                          <a:prstGeom prst="rect">
                            <a:avLst/>
                          </a:prstGeom>
                          <a:noFill/>
                          <a:ln>
                            <a:noFill/>
                          </a:ln>
                        </pic:spPr>
                      </pic:pic>
                    </a:graphicData>
                  </a:graphic>
                </wp:inline>
              </w:drawing>
            </w:r>
          </w:p>
        </w:tc>
        <w:tc>
          <w:tcPr>
            <w:tcW w:w="3779" w:type="dxa"/>
          </w:tcPr>
          <w:p>
            <w:r>
              <w:t xml:space="preserve">ir </w:t>
            </w:r>
            <w:r>
              <w:rPr>
                <w:lang w:eastAsia="lt-LT"/>
              </w:rPr>
              <w:drawing>
                <wp:inline distT="0" distB="0" distL="0" distR="0">
                  <wp:extent cx="838200" cy="190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38200" cy="190500"/>
                          </a:xfrm>
                          <a:prstGeom prst="rect">
                            <a:avLst/>
                          </a:prstGeom>
                          <a:noFill/>
                          <a:ln>
                            <a:noFill/>
                          </a:ln>
                        </pic:spPr>
                      </pic:pic>
                    </a:graphicData>
                  </a:graphic>
                </wp:inline>
              </w:drawing>
            </w:r>
          </w:p>
        </w:tc>
      </w:tr>
    </w:tbl>
    <w:p>
      <w:pPr>
        <w:jc w:val="both"/>
      </w:pPr>
    </w:p>
    <w:p>
      <w:pPr>
        <w:ind w:firstLine="567"/>
        <w:jc w:val="both"/>
      </w:pPr>
      <w:r>
        <w:t>Pastabos:</w:t>
      </w:r>
    </w:p>
    <w:tbl>
      <w:tblPr>
        <w:tblW w:w="0" w:type="auto"/>
        <w:tblLook w:val="01E0" w:firstRow="1" w:lastRow="1" w:firstColumn="1" w:lastColumn="1" w:noHBand="0" w:noVBand="0"/>
      </w:tblPr>
      <w:tblGrid>
        <w:gridCol w:w="1150"/>
        <w:gridCol w:w="8137"/>
      </w:tblGrid>
      <w:tr>
        <w:tc>
          <w:tcPr>
            <w:tcW w:w="1188" w:type="dxa"/>
          </w:tcPr>
          <w:p>
            <w:pPr>
              <w:rPr>
                <w:sz w:val="22"/>
              </w:rPr>
            </w:pPr>
            <w:r>
              <w:rPr>
                <w:sz w:val="22"/>
              </w:rPr>
              <w:t>Eλ (λ, t), Eλ</w:t>
            </w:r>
          </w:p>
        </w:tc>
        <w:tc>
          <w:tcPr>
            <w:tcW w:w="8666" w:type="dxa"/>
          </w:tcPr>
          <w:p>
            <w:pPr>
              <w:jc w:val="both"/>
              <w:rPr>
                <w:sz w:val="22"/>
              </w:rPr>
            </w:pPr>
            <w:r>
              <w:rPr>
                <w:sz w:val="22"/>
              </w:rPr>
              <w:t>spektrinė apšvita arba galios spektrinis tankis: ant paviršiaus krintanti spinduliavimo galia ploto vienetui, išreiškiama vatais kvadratiniam metrui nanometrui (W m</w:t>
            </w:r>
            <w:r>
              <w:rPr>
                <w:sz w:val="22"/>
                <w:vertAlign w:val="superscript"/>
              </w:rPr>
              <w:t>-2</w:t>
            </w:r>
            <w:r>
              <w:rPr>
                <w:sz w:val="22"/>
              </w:rPr>
              <w:t>nm</w:t>
            </w:r>
            <w:r>
              <w:rPr>
                <w:sz w:val="22"/>
                <w:vertAlign w:val="superscript"/>
              </w:rPr>
              <w:t>-1</w:t>
            </w:r>
            <w:r>
              <w:rPr>
                <w:sz w:val="22"/>
              </w:rPr>
              <w:t>); Eλ (λ, t) ir E</w:t>
            </w:r>
            <w:r>
              <w:rPr>
                <w:sz w:val="22"/>
                <w:vertAlign w:val="subscript"/>
              </w:rPr>
              <w:t>λ</w:t>
            </w:r>
            <w:r>
              <w:rPr>
                <w:sz w:val="22"/>
              </w:rPr>
              <w:t xml:space="preserve"> vertės nustatomos išmatuojant arba jas gali pateikti įrangos gamintojas;</w:t>
            </w:r>
          </w:p>
        </w:tc>
      </w:tr>
      <w:tr>
        <w:tc>
          <w:tcPr>
            <w:tcW w:w="1188" w:type="dxa"/>
          </w:tcPr>
          <w:p>
            <w:pPr>
              <w:jc w:val="both"/>
              <w:rPr>
                <w:sz w:val="22"/>
              </w:rPr>
            </w:pPr>
            <w:r>
              <w:rPr>
                <w:sz w:val="22"/>
              </w:rPr>
              <w:t>E</w:t>
            </w:r>
            <w:r>
              <w:rPr>
                <w:sz w:val="22"/>
                <w:vertAlign w:val="subscript"/>
              </w:rPr>
              <w:t>eff</w:t>
            </w:r>
          </w:p>
        </w:tc>
        <w:tc>
          <w:tcPr>
            <w:tcW w:w="8666" w:type="dxa"/>
          </w:tcPr>
          <w:p>
            <w:pPr>
              <w:jc w:val="both"/>
              <w:rPr>
                <w:sz w:val="22"/>
              </w:rPr>
            </w:pPr>
            <w:r>
              <w:rPr>
                <w:sz w:val="22"/>
              </w:rPr>
              <w:t>veiksminga apšvita (UV diapazonas): apšvita, apskaičiuota UV bangų ilgio 180–400 nm diapazone, taikant spektrinį koeficientą S (λ), išreiškiama vatais kvadratiniam metrui [W m</w:t>
            </w:r>
            <w:r>
              <w:rPr>
                <w:sz w:val="22"/>
                <w:vertAlign w:val="superscript"/>
              </w:rPr>
              <w:t>-2</w:t>
            </w:r>
            <w:r>
              <w:rPr>
                <w:sz w:val="22"/>
              </w:rPr>
              <w:t>];</w:t>
            </w:r>
          </w:p>
        </w:tc>
      </w:tr>
      <w:tr>
        <w:tc>
          <w:tcPr>
            <w:tcW w:w="1188" w:type="dxa"/>
          </w:tcPr>
          <w:p>
            <w:pPr>
              <w:jc w:val="both"/>
              <w:rPr>
                <w:sz w:val="22"/>
              </w:rPr>
            </w:pPr>
            <w:r>
              <w:rPr>
                <w:sz w:val="22"/>
              </w:rPr>
              <w:t>H</w:t>
            </w:r>
          </w:p>
        </w:tc>
        <w:tc>
          <w:tcPr>
            <w:tcW w:w="8666" w:type="dxa"/>
          </w:tcPr>
          <w:p>
            <w:pPr>
              <w:jc w:val="both"/>
              <w:rPr>
                <w:sz w:val="22"/>
              </w:rPr>
            </w:pPr>
            <w:r>
              <w:rPr>
                <w:sz w:val="22"/>
              </w:rPr>
              <w:t>spinduliavimo veikimas: apšvitos laiko integralas, išreiškiamas džauliais kvadratiniam metrui [J m</w:t>
            </w:r>
            <w:r>
              <w:rPr>
                <w:sz w:val="22"/>
                <w:vertAlign w:val="superscript"/>
              </w:rPr>
              <w:t>-2</w:t>
            </w:r>
            <w:r>
              <w:rPr>
                <w:sz w:val="22"/>
              </w:rPr>
              <w:t>];</w:t>
            </w:r>
          </w:p>
        </w:tc>
      </w:tr>
      <w:tr>
        <w:tc>
          <w:tcPr>
            <w:tcW w:w="1188" w:type="dxa"/>
          </w:tcPr>
          <w:p>
            <w:pPr>
              <w:jc w:val="both"/>
              <w:rPr>
                <w:sz w:val="22"/>
              </w:rPr>
            </w:pPr>
            <w:r>
              <w:rPr>
                <w:sz w:val="22"/>
              </w:rPr>
              <w:t>H</w:t>
            </w:r>
            <w:r>
              <w:rPr>
                <w:sz w:val="22"/>
                <w:vertAlign w:val="subscript"/>
              </w:rPr>
              <w:t>eff</w:t>
            </w:r>
          </w:p>
        </w:tc>
        <w:tc>
          <w:tcPr>
            <w:tcW w:w="8666" w:type="dxa"/>
          </w:tcPr>
          <w:p>
            <w:pPr>
              <w:jc w:val="both"/>
              <w:rPr>
                <w:sz w:val="22"/>
              </w:rPr>
            </w:pPr>
            <w:r>
              <w:rPr>
                <w:sz w:val="22"/>
              </w:rPr>
              <w:t>veiksmingas spinduliavimo veikimas: spinduliavimo veikimas pritaikius spektrinį koeficientą S (λ), išreiškiamas džauliais kvadratiniam metrui [J m</w:t>
            </w:r>
            <w:r>
              <w:rPr>
                <w:sz w:val="22"/>
                <w:vertAlign w:val="superscript"/>
              </w:rPr>
              <w:t>-2</w:t>
            </w:r>
            <w:r>
              <w:rPr>
                <w:sz w:val="22"/>
              </w:rPr>
              <w:t>];</w:t>
            </w:r>
          </w:p>
        </w:tc>
      </w:tr>
      <w:tr>
        <w:tc>
          <w:tcPr>
            <w:tcW w:w="1188" w:type="dxa"/>
          </w:tcPr>
          <w:p>
            <w:pPr>
              <w:jc w:val="both"/>
              <w:rPr>
                <w:sz w:val="22"/>
              </w:rPr>
            </w:pPr>
            <w:r>
              <w:rPr>
                <w:sz w:val="22"/>
              </w:rPr>
              <w:t>E</w:t>
            </w:r>
            <w:r>
              <w:rPr>
                <w:sz w:val="22"/>
                <w:vertAlign w:val="subscript"/>
              </w:rPr>
              <w:t>UVA</w:t>
            </w:r>
          </w:p>
        </w:tc>
        <w:tc>
          <w:tcPr>
            <w:tcW w:w="8666" w:type="dxa"/>
          </w:tcPr>
          <w:p>
            <w:pPr>
              <w:jc w:val="both"/>
              <w:rPr>
                <w:sz w:val="22"/>
              </w:rPr>
            </w:pPr>
            <w:r>
              <w:rPr>
                <w:sz w:val="22"/>
              </w:rPr>
              <w:t>visuotinė apšvita (UV A): apšvita, apskaičiuota UV A spindulių bangų ilgio 315–400 nm diapazone, išreiškiama vatais kvadratiniam metrui [W m</w:t>
            </w:r>
            <w:r>
              <w:rPr>
                <w:sz w:val="22"/>
                <w:vertAlign w:val="superscript"/>
              </w:rPr>
              <w:t>-2</w:t>
            </w:r>
            <w:r>
              <w:rPr>
                <w:sz w:val="22"/>
              </w:rPr>
              <w:t>];</w:t>
            </w:r>
          </w:p>
        </w:tc>
      </w:tr>
      <w:tr>
        <w:tc>
          <w:tcPr>
            <w:tcW w:w="1188" w:type="dxa"/>
          </w:tcPr>
          <w:p>
            <w:pPr>
              <w:jc w:val="both"/>
              <w:rPr>
                <w:sz w:val="22"/>
              </w:rPr>
            </w:pPr>
            <w:r>
              <w:rPr>
                <w:sz w:val="22"/>
              </w:rPr>
              <w:t>H</w:t>
            </w:r>
            <w:r>
              <w:rPr>
                <w:sz w:val="22"/>
                <w:vertAlign w:val="subscript"/>
              </w:rPr>
              <w:t>UVA</w:t>
            </w:r>
          </w:p>
        </w:tc>
        <w:tc>
          <w:tcPr>
            <w:tcW w:w="8666" w:type="dxa"/>
          </w:tcPr>
          <w:p>
            <w:pPr>
              <w:jc w:val="both"/>
              <w:rPr>
                <w:sz w:val="22"/>
              </w:rPr>
            </w:pPr>
            <w:r>
              <w:rPr>
                <w:spacing w:val="-4"/>
                <w:sz w:val="22"/>
              </w:rPr>
              <w:t xml:space="preserve">spinduliavimo veikimas: laiko ir bangų ilgio integralas arba apšvitos suma UV A bangų ilgio 315–400 </w:t>
            </w:r>
            <w:r>
              <w:rPr>
                <w:sz w:val="22"/>
              </w:rPr>
              <w:t>nm diapazone, išreiškiami džauliais kvadratiniam metrui [J m</w:t>
            </w:r>
            <w:r>
              <w:rPr>
                <w:sz w:val="22"/>
                <w:vertAlign w:val="superscript"/>
              </w:rPr>
              <w:t>-2</w:t>
            </w:r>
            <w:r>
              <w:rPr>
                <w:sz w:val="22"/>
              </w:rPr>
              <w:t>];</w:t>
            </w:r>
          </w:p>
        </w:tc>
      </w:tr>
      <w:tr>
        <w:tc>
          <w:tcPr>
            <w:tcW w:w="1188" w:type="dxa"/>
          </w:tcPr>
          <w:p>
            <w:pPr>
              <w:jc w:val="both"/>
              <w:rPr>
                <w:sz w:val="22"/>
              </w:rPr>
            </w:pPr>
            <w:r>
              <w:rPr>
                <w:sz w:val="22"/>
              </w:rPr>
              <w:t>S (λ)</w:t>
            </w:r>
          </w:p>
        </w:tc>
        <w:tc>
          <w:tcPr>
            <w:tcW w:w="8666" w:type="dxa"/>
          </w:tcPr>
          <w:p>
            <w:pPr>
              <w:jc w:val="both"/>
              <w:rPr>
                <w:sz w:val="22"/>
              </w:rPr>
            </w:pPr>
            <w:r>
              <w:rPr>
                <w:sz w:val="22"/>
              </w:rPr>
              <w:t>spektrinis koeficientas, atsižvelgiant į bangų ilgio santykį su ultravioletinės spinduliuotės poveikiu akims ir odai, (1.2 lentelė) (nedimensinis);</w:t>
            </w:r>
          </w:p>
        </w:tc>
      </w:tr>
      <w:tr>
        <w:tc>
          <w:tcPr>
            <w:tcW w:w="1188" w:type="dxa"/>
          </w:tcPr>
          <w:p>
            <w:pPr>
              <w:jc w:val="both"/>
              <w:rPr>
                <w:sz w:val="22"/>
              </w:rPr>
            </w:pPr>
            <w:r>
              <w:rPr>
                <w:sz w:val="22"/>
              </w:rPr>
              <w:t>t, Δt</w:t>
            </w:r>
          </w:p>
        </w:tc>
        <w:tc>
          <w:tcPr>
            <w:tcW w:w="8666" w:type="dxa"/>
          </w:tcPr>
          <w:p>
            <w:pPr>
              <w:jc w:val="both"/>
              <w:rPr>
                <w:sz w:val="22"/>
              </w:rPr>
            </w:pPr>
            <w:r>
              <w:rPr>
                <w:sz w:val="22"/>
              </w:rPr>
              <w:t>veikimo laikas, trukmė, išreiškiama sekundėmis [s];</w:t>
            </w:r>
          </w:p>
        </w:tc>
      </w:tr>
      <w:tr>
        <w:tc>
          <w:tcPr>
            <w:tcW w:w="1188" w:type="dxa"/>
          </w:tcPr>
          <w:p>
            <w:pPr>
              <w:jc w:val="both"/>
              <w:rPr>
                <w:sz w:val="22"/>
              </w:rPr>
            </w:pPr>
            <w:r>
              <w:rPr>
                <w:sz w:val="22"/>
              </w:rPr>
              <w:t>λ</w:t>
            </w:r>
          </w:p>
        </w:tc>
        <w:tc>
          <w:tcPr>
            <w:tcW w:w="8666" w:type="dxa"/>
          </w:tcPr>
          <w:p>
            <w:pPr>
              <w:jc w:val="both"/>
              <w:rPr>
                <w:sz w:val="22"/>
              </w:rPr>
            </w:pPr>
            <w:r>
              <w:rPr>
                <w:sz w:val="22"/>
              </w:rPr>
              <w:t>bangų ilgis, išreiškiamas nanometrais [nm];</w:t>
            </w:r>
          </w:p>
        </w:tc>
      </w:tr>
      <w:tr>
        <w:tc>
          <w:tcPr>
            <w:tcW w:w="1188" w:type="dxa"/>
          </w:tcPr>
          <w:p>
            <w:pPr>
              <w:jc w:val="both"/>
              <w:rPr>
                <w:sz w:val="22"/>
              </w:rPr>
            </w:pPr>
            <w:r>
              <w:rPr>
                <w:sz w:val="22"/>
              </w:rPr>
              <w:t>Δ λ</w:t>
            </w:r>
          </w:p>
        </w:tc>
        <w:tc>
          <w:tcPr>
            <w:tcW w:w="8666" w:type="dxa"/>
          </w:tcPr>
          <w:p>
            <w:pPr>
              <w:jc w:val="both"/>
              <w:rPr>
                <w:sz w:val="22"/>
              </w:rPr>
            </w:pPr>
            <w:r>
              <w:rPr>
                <w:sz w:val="22"/>
              </w:rPr>
              <w:t>apskaičiavimo ar matavimo intervalų dažnių juostos plotis, išreiškiamas nanometrais [nm];</w:t>
            </w:r>
          </w:p>
        </w:tc>
      </w:tr>
      <w:tr>
        <w:tc>
          <w:tcPr>
            <w:tcW w:w="1188" w:type="dxa"/>
          </w:tcPr>
          <w:p>
            <w:pPr>
              <w:rPr>
                <w:sz w:val="22"/>
              </w:rPr>
            </w:pPr>
            <w:r>
              <w:rPr>
                <w:sz w:val="22"/>
              </w:rPr>
              <w:t>Lλ (λ), Lλ</w:t>
            </w:r>
          </w:p>
        </w:tc>
        <w:tc>
          <w:tcPr>
            <w:tcW w:w="8666" w:type="dxa"/>
          </w:tcPr>
          <w:p>
            <w:pPr>
              <w:jc w:val="both"/>
              <w:rPr>
                <w:sz w:val="22"/>
              </w:rPr>
            </w:pPr>
            <w:r>
              <w:rPr>
                <w:sz w:val="22"/>
              </w:rPr>
              <w:t>šaltinio spektrinis spinduliavimas, išreiškiamas vatais kvadratiniam metrui steradianui nanometrui [W m</w:t>
            </w:r>
            <w:r>
              <w:rPr>
                <w:sz w:val="22"/>
                <w:vertAlign w:val="superscript"/>
              </w:rPr>
              <w:t>-2</w:t>
            </w:r>
            <w:r>
              <w:rPr>
                <w:sz w:val="22"/>
              </w:rPr>
              <w:t xml:space="preserve"> sr </w:t>
            </w:r>
            <w:r>
              <w:rPr>
                <w:sz w:val="22"/>
                <w:vertAlign w:val="superscript"/>
              </w:rPr>
              <w:t>-1</w:t>
            </w:r>
            <w:r>
              <w:rPr>
                <w:sz w:val="22"/>
              </w:rPr>
              <w:t xml:space="preserve"> nm</w:t>
            </w:r>
            <w:r>
              <w:rPr>
                <w:sz w:val="22"/>
                <w:vertAlign w:val="superscript"/>
              </w:rPr>
              <w:t>-1</w:t>
            </w:r>
            <w:r>
              <w:rPr>
                <w:sz w:val="22"/>
              </w:rPr>
              <w:t>];</w:t>
            </w:r>
          </w:p>
        </w:tc>
      </w:tr>
      <w:tr>
        <w:tc>
          <w:tcPr>
            <w:tcW w:w="1188" w:type="dxa"/>
          </w:tcPr>
          <w:p>
            <w:pPr>
              <w:jc w:val="both"/>
              <w:rPr>
                <w:sz w:val="22"/>
              </w:rPr>
            </w:pPr>
            <w:r>
              <w:rPr>
                <w:sz w:val="22"/>
              </w:rPr>
              <w:t>R (λ)</w:t>
            </w:r>
          </w:p>
        </w:tc>
        <w:tc>
          <w:tcPr>
            <w:tcW w:w="8666" w:type="dxa"/>
          </w:tcPr>
          <w:p>
            <w:pPr>
              <w:jc w:val="both"/>
              <w:rPr>
                <w:sz w:val="22"/>
              </w:rPr>
            </w:pPr>
            <w:r>
              <w:rPr>
                <w:sz w:val="22"/>
              </w:rPr>
              <w:t>spektrinis koeficientas, atsižvelgiant į bangų ilgio santykį su regimosios šviesos ir IR A spinduliuotės akiai daroma termine žala (1.3 lentelė) (nedimensinis);</w:t>
            </w:r>
          </w:p>
        </w:tc>
      </w:tr>
      <w:tr>
        <w:tc>
          <w:tcPr>
            <w:tcW w:w="1188" w:type="dxa"/>
          </w:tcPr>
          <w:p>
            <w:pPr>
              <w:jc w:val="both"/>
              <w:rPr>
                <w:sz w:val="22"/>
              </w:rPr>
            </w:pPr>
            <w:r>
              <w:rPr>
                <w:sz w:val="22"/>
              </w:rPr>
              <w:t>L</w:t>
            </w:r>
            <w:r>
              <w:rPr>
                <w:sz w:val="22"/>
                <w:vertAlign w:val="subscript"/>
              </w:rPr>
              <w:t>R</w:t>
            </w:r>
          </w:p>
        </w:tc>
        <w:tc>
          <w:tcPr>
            <w:tcW w:w="8666" w:type="dxa"/>
          </w:tcPr>
          <w:p>
            <w:pPr>
              <w:jc w:val="both"/>
              <w:rPr>
                <w:sz w:val="22"/>
              </w:rPr>
            </w:pPr>
            <w:r>
              <w:rPr>
                <w:sz w:val="22"/>
              </w:rPr>
              <w:t>veiksmingas spinduliavimas (terminė žala): spinduliavimas, apskaičiuotas pritaikius spektrinį koeficientą R (λ), išreiškiamas vatais kvadratiniam metrui steradianui [W m</w:t>
            </w:r>
            <w:r>
              <w:rPr>
                <w:sz w:val="22"/>
                <w:vertAlign w:val="superscript"/>
              </w:rPr>
              <w:t>-2</w:t>
            </w:r>
            <w:r>
              <w:rPr>
                <w:sz w:val="22"/>
              </w:rPr>
              <w:t xml:space="preserve"> sr</w:t>
            </w:r>
            <w:r>
              <w:rPr>
                <w:sz w:val="22"/>
                <w:vertAlign w:val="superscript"/>
              </w:rPr>
              <w:t>-1</w:t>
            </w:r>
            <w:r>
              <w:rPr>
                <w:sz w:val="22"/>
              </w:rPr>
              <w:t>];</w:t>
            </w:r>
          </w:p>
        </w:tc>
      </w:tr>
      <w:tr>
        <w:tc>
          <w:tcPr>
            <w:tcW w:w="1188" w:type="dxa"/>
          </w:tcPr>
          <w:p>
            <w:pPr>
              <w:jc w:val="both"/>
              <w:rPr>
                <w:sz w:val="22"/>
              </w:rPr>
            </w:pPr>
            <w:r>
              <w:rPr>
                <w:sz w:val="22"/>
              </w:rPr>
              <w:t>B (λ)</w:t>
            </w:r>
          </w:p>
        </w:tc>
        <w:tc>
          <w:tcPr>
            <w:tcW w:w="8666" w:type="dxa"/>
          </w:tcPr>
          <w:p>
            <w:pPr>
              <w:jc w:val="both"/>
              <w:rPr>
                <w:sz w:val="22"/>
              </w:rPr>
            </w:pPr>
            <w:r>
              <w:rPr>
                <w:sz w:val="22"/>
              </w:rPr>
              <w:t>spektrinis koeficientas, atsižvelgiant į bangų ilgio santykį su mėlynosios šviesos spinduliuotės akiai daroma fotochemine žala (1.3 lentelė) (nedimensinis);</w:t>
            </w:r>
          </w:p>
        </w:tc>
      </w:tr>
      <w:tr>
        <w:tc>
          <w:tcPr>
            <w:tcW w:w="1188" w:type="dxa"/>
          </w:tcPr>
          <w:p>
            <w:pPr>
              <w:jc w:val="both"/>
              <w:rPr>
                <w:sz w:val="22"/>
              </w:rPr>
            </w:pPr>
            <w:r>
              <w:rPr>
                <w:sz w:val="22"/>
              </w:rPr>
              <w:t>L</w:t>
            </w:r>
            <w:r>
              <w:rPr>
                <w:sz w:val="22"/>
                <w:vertAlign w:val="subscript"/>
              </w:rPr>
              <w:t>B</w:t>
            </w:r>
          </w:p>
        </w:tc>
        <w:tc>
          <w:tcPr>
            <w:tcW w:w="8666" w:type="dxa"/>
          </w:tcPr>
          <w:p>
            <w:pPr>
              <w:jc w:val="both"/>
              <w:rPr>
                <w:sz w:val="22"/>
              </w:rPr>
            </w:pPr>
            <w:r>
              <w:rPr>
                <w:sz w:val="22"/>
              </w:rPr>
              <w:t>veiksmingas spinduliavimas (mėlynoji šviesa): spinduliavimas, apskaičiuotas pritaikius spektrinį koeficientą B (λ), išreiškiamas vatais kvadratiniam metrui steradianui [W m</w:t>
            </w:r>
            <w:r>
              <w:rPr>
                <w:sz w:val="22"/>
                <w:vertAlign w:val="superscript"/>
              </w:rPr>
              <w:t>-2</w:t>
            </w:r>
            <w:r>
              <w:rPr>
                <w:sz w:val="22"/>
              </w:rPr>
              <w:t xml:space="preserve"> sr</w:t>
            </w:r>
            <w:r>
              <w:rPr>
                <w:sz w:val="22"/>
                <w:vertAlign w:val="superscript"/>
              </w:rPr>
              <w:t>-1</w:t>
            </w:r>
            <w:r>
              <w:rPr>
                <w:sz w:val="22"/>
              </w:rPr>
              <w:t>];</w:t>
            </w:r>
          </w:p>
        </w:tc>
      </w:tr>
      <w:tr>
        <w:tc>
          <w:tcPr>
            <w:tcW w:w="1188" w:type="dxa"/>
          </w:tcPr>
          <w:p>
            <w:pPr>
              <w:jc w:val="both"/>
              <w:rPr>
                <w:sz w:val="22"/>
              </w:rPr>
            </w:pPr>
            <w:r>
              <w:rPr>
                <w:sz w:val="22"/>
              </w:rPr>
              <w:t>E</w:t>
            </w:r>
            <w:r>
              <w:rPr>
                <w:sz w:val="22"/>
                <w:vertAlign w:val="subscript"/>
              </w:rPr>
              <w:t>B</w:t>
            </w:r>
          </w:p>
        </w:tc>
        <w:tc>
          <w:tcPr>
            <w:tcW w:w="8666" w:type="dxa"/>
          </w:tcPr>
          <w:p>
            <w:pPr>
              <w:jc w:val="both"/>
              <w:rPr>
                <w:sz w:val="22"/>
              </w:rPr>
            </w:pPr>
            <w:r>
              <w:rPr>
                <w:sz w:val="22"/>
              </w:rPr>
              <w:t>veiksminga apšvita (mėlynoji šviesa): spinduliavimas, apskaičiuotas pritaikius spektrinį koeficientą B (λ), išreiškiamas vatais kvadratiniam metrui [W m</w:t>
            </w:r>
            <w:r>
              <w:rPr>
                <w:sz w:val="22"/>
                <w:vertAlign w:val="superscript"/>
              </w:rPr>
              <w:t>-2</w:t>
            </w:r>
            <w:r>
              <w:rPr>
                <w:sz w:val="22"/>
              </w:rPr>
              <w:t>];</w:t>
            </w:r>
          </w:p>
        </w:tc>
      </w:tr>
      <w:tr>
        <w:tc>
          <w:tcPr>
            <w:tcW w:w="1188" w:type="dxa"/>
          </w:tcPr>
          <w:p>
            <w:pPr>
              <w:jc w:val="both"/>
              <w:rPr>
                <w:sz w:val="22"/>
              </w:rPr>
            </w:pPr>
            <w:r>
              <w:rPr>
                <w:sz w:val="22"/>
              </w:rPr>
              <w:t>E</w:t>
            </w:r>
            <w:r>
              <w:rPr>
                <w:sz w:val="22"/>
                <w:vertAlign w:val="subscript"/>
              </w:rPr>
              <w:t>IR</w:t>
            </w:r>
          </w:p>
        </w:tc>
        <w:tc>
          <w:tcPr>
            <w:tcW w:w="8666" w:type="dxa"/>
          </w:tcPr>
          <w:p>
            <w:pPr>
              <w:jc w:val="both"/>
              <w:rPr>
                <w:sz w:val="22"/>
              </w:rPr>
            </w:pPr>
            <w:r>
              <w:rPr>
                <w:spacing w:val="-4"/>
                <w:sz w:val="22"/>
              </w:rPr>
              <w:t>visuotinė apšvita (terminė žala): apšvita, apskaičiuota infraraudonųjų spindulių bangų ilgio 780–3000 nm</w:t>
            </w:r>
            <w:r>
              <w:rPr>
                <w:sz w:val="22"/>
              </w:rPr>
              <w:t xml:space="preserve"> diapazone, išreiškiama vatais kvadratiniam metrui [W m</w:t>
            </w:r>
            <w:r>
              <w:rPr>
                <w:sz w:val="22"/>
                <w:vertAlign w:val="superscript"/>
              </w:rPr>
              <w:t>-2</w:t>
            </w:r>
            <w:r>
              <w:rPr>
                <w:sz w:val="22"/>
              </w:rPr>
              <w:t>];</w:t>
            </w:r>
          </w:p>
        </w:tc>
      </w:tr>
      <w:tr>
        <w:tc>
          <w:tcPr>
            <w:tcW w:w="1188" w:type="dxa"/>
          </w:tcPr>
          <w:p>
            <w:pPr>
              <w:jc w:val="both"/>
              <w:rPr>
                <w:sz w:val="22"/>
              </w:rPr>
            </w:pPr>
            <w:r>
              <w:rPr>
                <w:sz w:val="22"/>
              </w:rPr>
              <w:t>E</w:t>
            </w:r>
            <w:r>
              <w:rPr>
                <w:sz w:val="22"/>
                <w:vertAlign w:val="subscript"/>
              </w:rPr>
              <w:t>skin</w:t>
            </w:r>
          </w:p>
        </w:tc>
        <w:tc>
          <w:tcPr>
            <w:tcW w:w="8666" w:type="dxa"/>
          </w:tcPr>
          <w:p>
            <w:pPr>
              <w:jc w:val="both"/>
              <w:rPr>
                <w:sz w:val="22"/>
              </w:rPr>
            </w:pPr>
            <w:r>
              <w:rPr>
                <w:sz w:val="22"/>
              </w:rPr>
              <w:t>visuotinė apšvita (regimoji, IR A ir IR B): apšvita, apskaičiuota regimosios šviesos ir infraraudonųjų spindulių bangų ilgio 380–3000 nm diapazone, išreiškiama vatais kvadratiniam metrui [W m</w:t>
            </w:r>
            <w:r>
              <w:rPr>
                <w:sz w:val="22"/>
                <w:vertAlign w:val="superscript"/>
              </w:rPr>
              <w:t>-2</w:t>
            </w:r>
            <w:r>
              <w:rPr>
                <w:sz w:val="22"/>
              </w:rPr>
              <w:t>];</w:t>
            </w:r>
          </w:p>
        </w:tc>
      </w:tr>
      <w:tr>
        <w:tc>
          <w:tcPr>
            <w:tcW w:w="1188" w:type="dxa"/>
          </w:tcPr>
          <w:p>
            <w:pPr>
              <w:jc w:val="both"/>
              <w:rPr>
                <w:sz w:val="22"/>
              </w:rPr>
            </w:pPr>
            <w:r>
              <w:rPr>
                <w:sz w:val="22"/>
              </w:rPr>
              <w:t>H</w:t>
            </w:r>
            <w:r>
              <w:rPr>
                <w:sz w:val="22"/>
                <w:vertAlign w:val="subscript"/>
              </w:rPr>
              <w:t>skin</w:t>
            </w:r>
          </w:p>
        </w:tc>
        <w:tc>
          <w:tcPr>
            <w:tcW w:w="8666" w:type="dxa"/>
          </w:tcPr>
          <w:p>
            <w:pPr>
              <w:jc w:val="both"/>
              <w:rPr>
                <w:sz w:val="22"/>
              </w:rPr>
            </w:pPr>
            <w:r>
              <w:rPr>
                <w:sz w:val="22"/>
              </w:rPr>
              <w:t>spinduliavimo veikimas: laiko ir bangų ilgio integralas arba apšvitos suma regimosios šviesos ir infraraudonųjų spindulių bangų ilgio 380–3000 nm diapazone, išreiškiami džauliais kvadratiniam metrui [J m</w:t>
            </w:r>
            <w:r>
              <w:rPr>
                <w:sz w:val="22"/>
                <w:vertAlign w:val="superscript"/>
              </w:rPr>
              <w:t>-2</w:t>
            </w:r>
            <w:r>
              <w:rPr>
                <w:sz w:val="22"/>
              </w:rPr>
              <w:t>];</w:t>
            </w:r>
          </w:p>
        </w:tc>
      </w:tr>
      <w:tr>
        <w:tc>
          <w:tcPr>
            <w:tcW w:w="1188" w:type="dxa"/>
          </w:tcPr>
          <w:p>
            <w:pPr>
              <w:jc w:val="both"/>
              <w:rPr>
                <w:sz w:val="22"/>
              </w:rPr>
            </w:pPr>
            <w:r>
              <w:rPr>
                <w:sz w:val="22"/>
              </w:rPr>
              <w:t>α</w:t>
            </w:r>
          </w:p>
        </w:tc>
        <w:tc>
          <w:tcPr>
            <w:tcW w:w="8666" w:type="dxa"/>
          </w:tcPr>
          <w:p>
            <w:pPr>
              <w:jc w:val="both"/>
              <w:rPr>
                <w:sz w:val="22"/>
              </w:rPr>
            </w:pPr>
            <w:r>
              <w:rPr>
                <w:sz w:val="22"/>
              </w:rPr>
              <w:t>amplitudė: kampas, kuriuo menamasis šaltinis matomas kaip tam tikras erdvės taškas, išreiškiamas miliradianais (mrad). Menamasis šaltinis yra realus ar virtualus objektas, suformuojantis tinklainėje mažiausią galimą vaizdą.</w:t>
            </w:r>
          </w:p>
        </w:tc>
      </w:tr>
    </w:tbl>
    <w:p>
      <w:pPr>
        <w:jc w:val="both"/>
      </w:pPr>
    </w:p>
    <w:p>
      <w:pPr>
        <w:jc w:val="both"/>
      </w:pPr>
    </w:p>
    <w:p>
      <w:pPr>
        <w:ind w:firstLine="567"/>
        <w:jc w:val="both"/>
        <w:sectPr>
          <w:headerReference w:type="even" r:id="rId28"/>
          <w:headerReference w:type="default" r:id="rId29"/>
          <w:footerReference w:type="even" r:id="rId30"/>
          <w:footerReference w:type="default" r:id="rId31"/>
          <w:headerReference w:type="first" r:id="rId32"/>
          <w:footerReference w:type="first" r:id="rId33"/>
          <w:pgSz w:w="11906" w:h="16838"/>
          <w:pgMar w:top="1134" w:right="1134" w:bottom="1134" w:left="1701" w:header="709" w:footer="709" w:gutter="0"/>
          <w:cols w:space="708"/>
          <w:titlePg/>
          <w:docGrid w:linePitch="360"/>
        </w:sectPr>
      </w:pPr>
    </w:p>
    <w:p>
      <w:pPr>
        <w:jc w:val="center"/>
        <w:rPr>
          <w:b/>
        </w:rPr>
      </w:pPr>
      <w:r>
        <w:rPr>
          <w:b/>
        </w:rPr>
        <w:t>1.1</w:t>
      </w:r>
      <w:r>
        <w:rPr>
          <w:b/>
        </w:rPr>
        <w:t xml:space="preserve"> lentelė. Nekoherentinės optinės spinduliuotės veikimo ribinės vertės</w:t>
      </w:r>
    </w:p>
    <w:p/>
    <w:tbl>
      <w:tblPr>
        <w:tblW w:w="14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
        <w:gridCol w:w="28"/>
        <w:gridCol w:w="2547"/>
        <w:gridCol w:w="2758"/>
        <w:gridCol w:w="2023"/>
        <w:gridCol w:w="2023"/>
        <w:gridCol w:w="1655"/>
        <w:gridCol w:w="2942"/>
      </w:tblGrid>
      <w:tr>
        <w:trPr>
          <w:cantSplit/>
          <w:trHeight w:val="665"/>
          <w:tblHeader/>
        </w:trPr>
        <w:tc>
          <w:tcPr>
            <w:tcW w:w="651" w:type="dxa"/>
            <w:gridSpan w:val="2"/>
          </w:tcPr>
          <w:p>
            <w:pPr>
              <w:jc w:val="center"/>
              <w:rPr>
                <w:sz w:val="22"/>
              </w:rPr>
            </w:pPr>
            <w:r>
              <w:rPr>
                <w:sz w:val="22"/>
              </w:rPr>
              <w:t>Eilutės nuorodos</w:t>
            </w:r>
          </w:p>
        </w:tc>
        <w:tc>
          <w:tcPr>
            <w:tcW w:w="2547" w:type="dxa"/>
          </w:tcPr>
          <w:p>
            <w:pPr>
              <w:jc w:val="center"/>
              <w:rPr>
                <w:sz w:val="22"/>
              </w:rPr>
            </w:pPr>
            <w:r>
              <w:rPr>
                <w:sz w:val="22"/>
              </w:rPr>
              <w:t>Bangų ilgis, nm</w:t>
            </w:r>
          </w:p>
        </w:tc>
        <w:tc>
          <w:tcPr>
            <w:tcW w:w="2758" w:type="dxa"/>
          </w:tcPr>
          <w:p>
            <w:pPr>
              <w:jc w:val="center"/>
              <w:rPr>
                <w:sz w:val="22"/>
              </w:rPr>
            </w:pPr>
            <w:r>
              <w:rPr>
                <w:sz w:val="22"/>
              </w:rPr>
              <w:t>Veikimo ribinė vertė</w:t>
            </w:r>
          </w:p>
        </w:tc>
        <w:tc>
          <w:tcPr>
            <w:tcW w:w="2023" w:type="dxa"/>
          </w:tcPr>
          <w:p>
            <w:pPr>
              <w:jc w:val="center"/>
              <w:rPr>
                <w:sz w:val="22"/>
              </w:rPr>
            </w:pPr>
            <w:r>
              <w:rPr>
                <w:sz w:val="22"/>
              </w:rPr>
              <w:t>Matavimo vienetai</w:t>
            </w:r>
          </w:p>
        </w:tc>
        <w:tc>
          <w:tcPr>
            <w:tcW w:w="2023" w:type="dxa"/>
          </w:tcPr>
          <w:p>
            <w:pPr>
              <w:jc w:val="center"/>
              <w:rPr>
                <w:sz w:val="22"/>
              </w:rPr>
            </w:pPr>
            <w:r>
              <w:rPr>
                <w:sz w:val="22"/>
              </w:rPr>
              <w:t>Pastabos</w:t>
            </w:r>
          </w:p>
        </w:tc>
        <w:tc>
          <w:tcPr>
            <w:tcW w:w="1655" w:type="dxa"/>
          </w:tcPr>
          <w:p>
            <w:pPr>
              <w:jc w:val="center"/>
              <w:rPr>
                <w:sz w:val="22"/>
              </w:rPr>
            </w:pPr>
            <w:r>
              <w:rPr>
                <w:sz w:val="22"/>
              </w:rPr>
              <w:t>Kūno dalys</w:t>
            </w:r>
          </w:p>
        </w:tc>
        <w:tc>
          <w:tcPr>
            <w:tcW w:w="2942" w:type="dxa"/>
          </w:tcPr>
          <w:p>
            <w:pPr>
              <w:jc w:val="center"/>
              <w:rPr>
                <w:sz w:val="22"/>
              </w:rPr>
            </w:pPr>
            <w:r>
              <w:rPr>
                <w:sz w:val="22"/>
              </w:rPr>
              <w:t>Pavojus</w:t>
            </w:r>
          </w:p>
        </w:tc>
      </w:tr>
      <w:tr>
        <w:trPr>
          <w:cantSplit/>
          <w:trHeight w:val="1779"/>
        </w:trPr>
        <w:tc>
          <w:tcPr>
            <w:tcW w:w="651" w:type="dxa"/>
            <w:gridSpan w:val="2"/>
            <w:tcBorders>
              <w:bottom w:val="nil"/>
            </w:tcBorders>
          </w:tcPr>
          <w:p>
            <w:pPr>
              <w:widowControl w:val="0"/>
              <w:jc w:val="center"/>
              <w:rPr>
                <w:sz w:val="22"/>
              </w:rPr>
            </w:pPr>
            <w:r>
              <w:rPr>
                <w:sz w:val="22"/>
              </w:rPr>
              <w:t>a.</w:t>
            </w:r>
          </w:p>
        </w:tc>
        <w:tc>
          <w:tcPr>
            <w:tcW w:w="2547" w:type="dxa"/>
            <w:tcBorders>
              <w:bottom w:val="nil"/>
            </w:tcBorders>
          </w:tcPr>
          <w:p>
            <w:pPr>
              <w:rPr>
                <w:sz w:val="22"/>
              </w:rPr>
            </w:pPr>
            <w:r>
              <w:rPr>
                <w:sz w:val="22"/>
              </w:rPr>
              <w:t>180–400</w:t>
            </w:r>
          </w:p>
          <w:p>
            <w:pPr>
              <w:rPr>
                <w:sz w:val="22"/>
              </w:rPr>
            </w:pPr>
            <w:r>
              <w:rPr>
                <w:sz w:val="22"/>
              </w:rPr>
              <w:t>(UV A, UV B ir UV C)</w:t>
            </w:r>
          </w:p>
          <w:p>
            <w:pPr>
              <w:rPr>
                <w:sz w:val="22"/>
              </w:rPr>
            </w:pPr>
          </w:p>
        </w:tc>
        <w:tc>
          <w:tcPr>
            <w:tcW w:w="2758" w:type="dxa"/>
            <w:tcBorders>
              <w:bottom w:val="nil"/>
            </w:tcBorders>
          </w:tcPr>
          <w:p>
            <w:pPr>
              <w:rPr>
                <w:sz w:val="22"/>
              </w:rPr>
            </w:pPr>
            <w:r>
              <w:rPr>
                <w:sz w:val="22"/>
              </w:rPr>
              <w:t>H</w:t>
            </w:r>
            <w:r>
              <w:rPr>
                <w:sz w:val="22"/>
                <w:vertAlign w:val="subscript"/>
              </w:rPr>
              <w:t xml:space="preserve">eff </w:t>
            </w:r>
            <w:r>
              <w:rPr>
                <w:sz w:val="22"/>
              </w:rPr>
              <w:t>= 30</w:t>
            </w:r>
          </w:p>
          <w:p>
            <w:pPr>
              <w:rPr>
                <w:sz w:val="22"/>
              </w:rPr>
            </w:pPr>
            <w:r>
              <w:rPr>
                <w:sz w:val="22"/>
              </w:rPr>
              <w:t>Kasdienis dydis 8 val.</w:t>
            </w:r>
          </w:p>
        </w:tc>
        <w:tc>
          <w:tcPr>
            <w:tcW w:w="2023" w:type="dxa"/>
            <w:tcBorders>
              <w:bottom w:val="nil"/>
            </w:tcBorders>
          </w:tcPr>
          <w:p>
            <w:pPr>
              <w:rPr>
                <w:sz w:val="22"/>
              </w:rPr>
            </w:pPr>
            <w:r>
              <w:rPr>
                <w:sz w:val="22"/>
              </w:rPr>
              <w:t>[J m</w:t>
            </w:r>
            <w:r>
              <w:rPr>
                <w:sz w:val="22"/>
                <w:vertAlign w:val="superscript"/>
              </w:rPr>
              <w:t>-2</w:t>
            </w:r>
            <w:r>
              <w:rPr>
                <w:sz w:val="22"/>
              </w:rPr>
              <w:t>]</w:t>
            </w:r>
          </w:p>
        </w:tc>
        <w:tc>
          <w:tcPr>
            <w:tcW w:w="2023" w:type="dxa"/>
            <w:tcBorders>
              <w:bottom w:val="nil"/>
            </w:tcBorders>
          </w:tcPr>
          <w:p>
            <w:pPr>
              <w:rPr>
                <w:sz w:val="22"/>
              </w:rPr>
            </w:pPr>
          </w:p>
        </w:tc>
        <w:tc>
          <w:tcPr>
            <w:tcW w:w="1655" w:type="dxa"/>
            <w:tcBorders>
              <w:bottom w:val="nil"/>
            </w:tcBorders>
          </w:tcPr>
          <w:p>
            <w:pPr>
              <w:rPr>
                <w:sz w:val="22"/>
              </w:rPr>
            </w:pPr>
            <w:r>
              <w:rPr>
                <w:sz w:val="22"/>
              </w:rPr>
              <w:t>akis: ragena</w:t>
            </w:r>
          </w:p>
          <w:p>
            <w:pPr>
              <w:ind w:left="402"/>
              <w:rPr>
                <w:sz w:val="22"/>
              </w:rPr>
            </w:pPr>
            <w:r>
              <w:rPr>
                <w:sz w:val="22"/>
              </w:rPr>
              <w:t>junginė</w:t>
            </w:r>
          </w:p>
          <w:p>
            <w:pPr>
              <w:ind w:left="402"/>
              <w:rPr>
                <w:sz w:val="22"/>
              </w:rPr>
            </w:pPr>
            <w:r>
              <w:rPr>
                <w:sz w:val="22"/>
              </w:rPr>
              <w:t>lęšiukas</w:t>
            </w:r>
          </w:p>
          <w:p>
            <w:pPr>
              <w:ind w:left="402" w:hanging="402"/>
              <w:rPr>
                <w:sz w:val="22"/>
              </w:rPr>
            </w:pPr>
            <w:r>
              <w:rPr>
                <w:sz w:val="22"/>
              </w:rPr>
              <w:t>oda</w:t>
            </w:r>
          </w:p>
        </w:tc>
        <w:tc>
          <w:tcPr>
            <w:tcW w:w="2942" w:type="dxa"/>
            <w:tcBorders>
              <w:bottom w:val="nil"/>
            </w:tcBorders>
          </w:tcPr>
          <w:p>
            <w:pPr>
              <w:rPr>
                <w:sz w:val="22"/>
              </w:rPr>
            </w:pPr>
            <w:r>
              <w:rPr>
                <w:sz w:val="22"/>
              </w:rPr>
              <w:t>fotokeratitas (ragenos uždegimas)</w:t>
            </w:r>
          </w:p>
          <w:p>
            <w:pPr>
              <w:rPr>
                <w:sz w:val="22"/>
              </w:rPr>
            </w:pPr>
            <w:r>
              <w:rPr>
                <w:sz w:val="22"/>
              </w:rPr>
              <w:t>konjunktyvitas</w:t>
            </w:r>
          </w:p>
          <w:p>
            <w:pPr>
              <w:rPr>
                <w:sz w:val="22"/>
              </w:rPr>
            </w:pPr>
            <w:r>
              <w:rPr>
                <w:sz w:val="22"/>
              </w:rPr>
              <w:t>kataraktos formavimasis</w:t>
            </w:r>
          </w:p>
          <w:p>
            <w:pPr>
              <w:rPr>
                <w:sz w:val="22"/>
              </w:rPr>
            </w:pPr>
            <w:r>
              <w:rPr>
                <w:sz w:val="22"/>
              </w:rPr>
              <w:t>eritema</w:t>
            </w:r>
          </w:p>
          <w:p>
            <w:pPr>
              <w:rPr>
                <w:sz w:val="22"/>
              </w:rPr>
            </w:pPr>
            <w:r>
              <w:rPr>
                <w:sz w:val="22"/>
              </w:rPr>
              <w:t>elastozė</w:t>
            </w:r>
          </w:p>
          <w:p>
            <w:pPr>
              <w:rPr>
                <w:sz w:val="22"/>
              </w:rPr>
            </w:pPr>
            <w:r>
              <w:rPr>
                <w:sz w:val="22"/>
              </w:rPr>
              <w:t>odos vėžys</w:t>
            </w:r>
          </w:p>
        </w:tc>
      </w:tr>
      <w:tr>
        <w:trPr>
          <w:cantSplit/>
          <w:trHeight w:val="497"/>
        </w:trPr>
        <w:tc>
          <w:tcPr>
            <w:tcW w:w="651" w:type="dxa"/>
            <w:gridSpan w:val="2"/>
          </w:tcPr>
          <w:p>
            <w:pPr>
              <w:widowControl w:val="0"/>
              <w:jc w:val="center"/>
              <w:rPr>
                <w:sz w:val="22"/>
              </w:rPr>
            </w:pPr>
            <w:r>
              <w:rPr>
                <w:sz w:val="22"/>
              </w:rPr>
              <w:t>b.</w:t>
            </w:r>
          </w:p>
        </w:tc>
        <w:tc>
          <w:tcPr>
            <w:tcW w:w="2547" w:type="dxa"/>
          </w:tcPr>
          <w:p>
            <w:pPr>
              <w:rPr>
                <w:sz w:val="22"/>
              </w:rPr>
            </w:pPr>
            <w:r>
              <w:rPr>
                <w:sz w:val="22"/>
              </w:rPr>
              <w:t>315–400</w:t>
            </w:r>
          </w:p>
          <w:p>
            <w:pPr>
              <w:rPr>
                <w:sz w:val="22"/>
              </w:rPr>
            </w:pPr>
            <w:r>
              <w:rPr>
                <w:sz w:val="22"/>
              </w:rPr>
              <w:t>(UV A)</w:t>
            </w:r>
          </w:p>
        </w:tc>
        <w:tc>
          <w:tcPr>
            <w:tcW w:w="2758" w:type="dxa"/>
          </w:tcPr>
          <w:p>
            <w:pPr>
              <w:rPr>
                <w:sz w:val="22"/>
              </w:rPr>
            </w:pPr>
            <w:r>
              <w:rPr>
                <w:sz w:val="22"/>
              </w:rPr>
              <w:t>H</w:t>
            </w:r>
            <w:r>
              <w:rPr>
                <w:sz w:val="22"/>
                <w:vertAlign w:val="subscript"/>
              </w:rPr>
              <w:t>UVA</w:t>
            </w:r>
            <w:r>
              <w:rPr>
                <w:sz w:val="22"/>
              </w:rPr>
              <w:t xml:space="preserve"> = 10</w:t>
            </w:r>
            <w:r>
              <w:rPr>
                <w:sz w:val="22"/>
                <w:vertAlign w:val="superscript"/>
              </w:rPr>
              <w:t>4</w:t>
            </w:r>
          </w:p>
          <w:p>
            <w:pPr>
              <w:rPr>
                <w:sz w:val="22"/>
              </w:rPr>
            </w:pPr>
            <w:r>
              <w:rPr>
                <w:sz w:val="22"/>
              </w:rPr>
              <w:t>Kasdienis dydis 8 val.</w:t>
            </w:r>
          </w:p>
        </w:tc>
        <w:tc>
          <w:tcPr>
            <w:tcW w:w="2023" w:type="dxa"/>
          </w:tcPr>
          <w:p>
            <w:pPr>
              <w:rPr>
                <w:sz w:val="22"/>
              </w:rPr>
            </w:pPr>
            <w:r>
              <w:rPr>
                <w:sz w:val="22"/>
              </w:rPr>
              <w:t>[J m</w:t>
            </w:r>
            <w:r>
              <w:rPr>
                <w:sz w:val="22"/>
                <w:vertAlign w:val="superscript"/>
              </w:rPr>
              <w:t>-2</w:t>
            </w:r>
            <w:r>
              <w:rPr>
                <w:sz w:val="22"/>
              </w:rPr>
              <w:t>]</w:t>
            </w:r>
          </w:p>
        </w:tc>
        <w:tc>
          <w:tcPr>
            <w:tcW w:w="2023" w:type="dxa"/>
          </w:tcPr>
          <w:p>
            <w:pPr>
              <w:rPr>
                <w:sz w:val="22"/>
              </w:rPr>
            </w:pPr>
          </w:p>
        </w:tc>
        <w:tc>
          <w:tcPr>
            <w:tcW w:w="1655" w:type="dxa"/>
          </w:tcPr>
          <w:p>
            <w:pPr>
              <w:rPr>
                <w:sz w:val="22"/>
              </w:rPr>
            </w:pPr>
            <w:r>
              <w:rPr>
                <w:sz w:val="22"/>
              </w:rPr>
              <w:t>akies lęšiukas</w:t>
            </w:r>
          </w:p>
        </w:tc>
        <w:tc>
          <w:tcPr>
            <w:tcW w:w="2942" w:type="dxa"/>
          </w:tcPr>
          <w:p>
            <w:pPr>
              <w:rPr>
                <w:sz w:val="22"/>
              </w:rPr>
            </w:pPr>
            <w:r>
              <w:rPr>
                <w:sz w:val="22"/>
              </w:rPr>
              <w:t>kataraktos formavimasis</w:t>
            </w:r>
          </w:p>
        </w:tc>
      </w:tr>
      <w:tr>
        <w:trPr>
          <w:cantSplit/>
          <w:trHeight w:val="889"/>
        </w:trPr>
        <w:tc>
          <w:tcPr>
            <w:tcW w:w="651" w:type="dxa"/>
            <w:gridSpan w:val="2"/>
          </w:tcPr>
          <w:p>
            <w:pPr>
              <w:widowControl w:val="0"/>
              <w:rPr>
                <w:sz w:val="22"/>
              </w:rPr>
            </w:pPr>
            <w:r>
              <w:rPr>
                <w:sz w:val="22"/>
              </w:rPr>
              <w:t>c.</w:t>
            </w:r>
          </w:p>
        </w:tc>
        <w:tc>
          <w:tcPr>
            <w:tcW w:w="2547" w:type="dxa"/>
          </w:tcPr>
          <w:p>
            <w:pPr>
              <w:rPr>
                <w:sz w:val="22"/>
              </w:rPr>
            </w:pPr>
            <w:r>
              <w:rPr>
                <w:sz w:val="22"/>
              </w:rPr>
              <w:t>300–700</w:t>
            </w:r>
          </w:p>
          <w:p>
            <w:pPr>
              <w:rPr>
                <w:sz w:val="22"/>
              </w:rPr>
            </w:pPr>
            <w:r>
              <w:rPr>
                <w:sz w:val="22"/>
              </w:rPr>
              <w:t>(Mėlynoji šviesa)</w:t>
              <w:br/>
            </w:r>
            <w:r>
              <w:rPr>
                <w:i/>
                <w:sz w:val="22"/>
              </w:rPr>
              <w:t>žr. 1 pastabą</w:t>
            </w:r>
          </w:p>
        </w:tc>
        <w:tc>
          <w:tcPr>
            <w:tcW w:w="2758" w:type="dxa"/>
          </w:tcPr>
          <w:p>
            <w:pPr>
              <w:rPr>
                <w:sz w:val="22"/>
              </w:rPr>
            </w:pPr>
            <w:r>
              <w:rPr>
                <w:sz w:val="22"/>
              </w:rPr>
              <w:t>L</w:t>
            </w:r>
            <w:r>
              <w:rPr>
                <w:sz w:val="22"/>
                <w:vertAlign w:val="subscript"/>
              </w:rPr>
              <w:t xml:space="preserve">B </w:t>
            </w:r>
            <w:r>
              <w:rPr>
                <w:sz w:val="22"/>
              </w:rPr>
              <w:t xml:space="preserve">= </w:t>
            </w:r>
            <w:r>
              <w:rPr>
                <w:sz w:val="22"/>
                <w:lang w:eastAsia="lt-LT"/>
              </w:rPr>
              <w:drawing>
                <wp:inline distT="0" distB="0" distL="0" distR="0">
                  <wp:extent cx="238125" cy="3714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8125" cy="371475"/>
                          </a:xfrm>
                          <a:prstGeom prst="rect">
                            <a:avLst/>
                          </a:prstGeom>
                          <a:noFill/>
                          <a:ln>
                            <a:noFill/>
                          </a:ln>
                        </pic:spPr>
                      </pic:pic>
                    </a:graphicData>
                  </a:graphic>
                </wp:inline>
              </w:drawing>
            </w:r>
            <w:r>
              <w:rPr>
                <w:sz w:val="22"/>
              </w:rPr>
              <w:t>,</w:t>
            </w:r>
          </w:p>
          <w:p>
            <w:pPr>
              <w:rPr>
                <w:sz w:val="22"/>
              </w:rPr>
            </w:pPr>
            <w:r>
              <w:rPr>
                <w:sz w:val="22"/>
              </w:rPr>
              <w:t>kai t ≤ 10000 s</w:t>
            </w:r>
          </w:p>
        </w:tc>
        <w:tc>
          <w:tcPr>
            <w:tcW w:w="2023" w:type="dxa"/>
          </w:tcPr>
          <w:p>
            <w:pPr>
              <w:rPr>
                <w:sz w:val="22"/>
              </w:rPr>
            </w:pPr>
            <w:r>
              <w:rPr>
                <w:sz w:val="22"/>
              </w:rPr>
              <w:t>L</w:t>
            </w:r>
            <w:r>
              <w:rPr>
                <w:sz w:val="22"/>
                <w:vertAlign w:val="subscript"/>
              </w:rPr>
              <w:t>B</w:t>
            </w:r>
            <w:r>
              <w:rPr>
                <w:sz w:val="22"/>
              </w:rPr>
              <w:t>:[W m</w:t>
            </w:r>
            <w:r>
              <w:rPr>
                <w:sz w:val="22"/>
                <w:vertAlign w:val="superscript"/>
              </w:rPr>
              <w:t>-2</w:t>
            </w:r>
            <w:r>
              <w:rPr>
                <w:sz w:val="22"/>
              </w:rPr>
              <w:t xml:space="preserve"> sr</w:t>
            </w:r>
            <w:r>
              <w:rPr>
                <w:sz w:val="22"/>
                <w:vertAlign w:val="superscript"/>
              </w:rPr>
              <w:t>-1</w:t>
            </w:r>
            <w:r>
              <w:rPr>
                <w:sz w:val="22"/>
              </w:rPr>
              <w:t>]</w:t>
            </w:r>
          </w:p>
          <w:p>
            <w:pPr>
              <w:rPr>
                <w:sz w:val="22"/>
              </w:rPr>
            </w:pPr>
            <w:r>
              <w:rPr>
                <w:sz w:val="22"/>
              </w:rPr>
              <w:t>t: [sekundžių]</w:t>
            </w:r>
          </w:p>
        </w:tc>
        <w:tc>
          <w:tcPr>
            <w:tcW w:w="2023" w:type="dxa"/>
            <w:vMerge w:val="restart"/>
          </w:tcPr>
          <w:p>
            <w:pPr>
              <w:rPr>
                <w:sz w:val="22"/>
              </w:rPr>
            </w:pPr>
            <w:r>
              <w:rPr>
                <w:sz w:val="22"/>
              </w:rPr>
              <w:t>kai α ≥ 11 mrad</w:t>
            </w:r>
          </w:p>
        </w:tc>
        <w:tc>
          <w:tcPr>
            <w:tcW w:w="1655" w:type="dxa"/>
            <w:vMerge w:val="restart"/>
          </w:tcPr>
          <w:p>
            <w:pPr>
              <w:rPr>
                <w:sz w:val="22"/>
              </w:rPr>
            </w:pPr>
            <w:r>
              <w:rPr>
                <w:sz w:val="22"/>
              </w:rPr>
              <w:t>akies tinklainė</w:t>
            </w:r>
          </w:p>
        </w:tc>
        <w:tc>
          <w:tcPr>
            <w:tcW w:w="2942" w:type="dxa"/>
            <w:vMerge w:val="restart"/>
          </w:tcPr>
          <w:p>
            <w:pPr>
              <w:rPr>
                <w:sz w:val="22"/>
              </w:rPr>
            </w:pPr>
            <w:r>
              <w:rPr>
                <w:sz w:val="22"/>
              </w:rPr>
              <w:t>fotoretinitas (tinklainės uždegimas)</w:t>
            </w:r>
          </w:p>
        </w:tc>
      </w:tr>
      <w:tr>
        <w:trPr>
          <w:cantSplit/>
          <w:trHeight w:val="754"/>
        </w:trPr>
        <w:tc>
          <w:tcPr>
            <w:tcW w:w="651" w:type="dxa"/>
            <w:gridSpan w:val="2"/>
          </w:tcPr>
          <w:p>
            <w:pPr>
              <w:widowControl w:val="0"/>
              <w:rPr>
                <w:sz w:val="22"/>
              </w:rPr>
            </w:pPr>
            <w:r>
              <w:rPr>
                <w:sz w:val="22"/>
              </w:rPr>
              <w:t>d.</w:t>
            </w:r>
          </w:p>
        </w:tc>
        <w:tc>
          <w:tcPr>
            <w:tcW w:w="2547" w:type="dxa"/>
          </w:tcPr>
          <w:p>
            <w:pPr>
              <w:rPr>
                <w:sz w:val="22"/>
              </w:rPr>
            </w:pPr>
            <w:r>
              <w:rPr>
                <w:sz w:val="22"/>
              </w:rPr>
              <w:t>300–700</w:t>
            </w:r>
          </w:p>
          <w:p>
            <w:pPr>
              <w:rPr>
                <w:sz w:val="22"/>
              </w:rPr>
            </w:pPr>
            <w:r>
              <w:rPr>
                <w:sz w:val="22"/>
              </w:rPr>
              <w:t>(Mėlynoji šviesa)</w:t>
            </w:r>
          </w:p>
          <w:p>
            <w:pPr>
              <w:rPr>
                <w:sz w:val="22"/>
              </w:rPr>
            </w:pPr>
            <w:r>
              <w:rPr>
                <w:i/>
                <w:sz w:val="22"/>
              </w:rPr>
              <w:t>žr. 1 pastabą</w:t>
            </w:r>
          </w:p>
        </w:tc>
        <w:tc>
          <w:tcPr>
            <w:tcW w:w="2758" w:type="dxa"/>
          </w:tcPr>
          <w:p>
            <w:pPr>
              <w:rPr>
                <w:sz w:val="22"/>
              </w:rPr>
            </w:pPr>
            <w:r>
              <w:rPr>
                <w:sz w:val="22"/>
              </w:rPr>
              <w:t>L</w:t>
            </w:r>
            <w:r>
              <w:rPr>
                <w:sz w:val="22"/>
                <w:vertAlign w:val="subscript"/>
              </w:rPr>
              <w:t xml:space="preserve">B </w:t>
            </w:r>
            <w:r>
              <w:rPr>
                <w:sz w:val="22"/>
              </w:rPr>
              <w:t>= 100,</w:t>
            </w:r>
          </w:p>
          <w:p>
            <w:pPr>
              <w:rPr>
                <w:sz w:val="22"/>
              </w:rPr>
            </w:pPr>
            <w:r>
              <w:rPr>
                <w:sz w:val="22"/>
              </w:rPr>
              <w:t>kai t &gt; 10000 s</w:t>
            </w:r>
          </w:p>
        </w:tc>
        <w:tc>
          <w:tcPr>
            <w:tcW w:w="2023" w:type="dxa"/>
          </w:tcPr>
          <w:p>
            <w:pPr>
              <w:rPr>
                <w:sz w:val="22"/>
              </w:rPr>
            </w:pPr>
            <w:r>
              <w:rPr>
                <w:sz w:val="22"/>
              </w:rPr>
              <w:t>[W m</w:t>
            </w:r>
            <w:r>
              <w:rPr>
                <w:sz w:val="22"/>
                <w:vertAlign w:val="superscript"/>
              </w:rPr>
              <w:t>-2</w:t>
            </w:r>
            <w:r>
              <w:rPr>
                <w:sz w:val="22"/>
              </w:rPr>
              <w:t xml:space="preserve"> sr</w:t>
            </w:r>
            <w:r>
              <w:rPr>
                <w:sz w:val="22"/>
                <w:vertAlign w:val="superscript"/>
              </w:rPr>
              <w:t>-1</w:t>
            </w:r>
            <w:r>
              <w:rPr>
                <w:sz w:val="22"/>
              </w:rPr>
              <w:t>]</w:t>
            </w:r>
          </w:p>
        </w:tc>
        <w:tc>
          <w:tcPr>
            <w:tcW w:w="2023" w:type="dxa"/>
            <w:vMerge/>
          </w:tcPr>
          <w:p>
            <w:pPr>
              <w:rPr>
                <w:sz w:val="22"/>
              </w:rPr>
            </w:pPr>
          </w:p>
        </w:tc>
        <w:tc>
          <w:tcPr>
            <w:tcW w:w="1655" w:type="dxa"/>
            <w:vMerge/>
          </w:tcPr>
          <w:p>
            <w:pPr>
              <w:rPr>
                <w:sz w:val="22"/>
              </w:rPr>
            </w:pPr>
          </w:p>
        </w:tc>
        <w:tc>
          <w:tcPr>
            <w:tcW w:w="2942" w:type="dxa"/>
            <w:vMerge/>
          </w:tcPr>
          <w:p>
            <w:pPr>
              <w:rPr>
                <w:sz w:val="22"/>
              </w:rPr>
            </w:pPr>
          </w:p>
        </w:tc>
      </w:tr>
      <w:tr>
        <w:trPr>
          <w:cantSplit/>
          <w:trHeight w:val="859"/>
        </w:trPr>
        <w:tc>
          <w:tcPr>
            <w:tcW w:w="651" w:type="dxa"/>
            <w:gridSpan w:val="2"/>
          </w:tcPr>
          <w:p>
            <w:pPr>
              <w:widowControl w:val="0"/>
              <w:rPr>
                <w:sz w:val="22"/>
              </w:rPr>
            </w:pPr>
            <w:r>
              <w:rPr>
                <w:sz w:val="22"/>
              </w:rPr>
              <w:t>e.</w:t>
            </w:r>
          </w:p>
        </w:tc>
        <w:tc>
          <w:tcPr>
            <w:tcW w:w="2547" w:type="dxa"/>
          </w:tcPr>
          <w:p>
            <w:pPr>
              <w:rPr>
                <w:sz w:val="22"/>
              </w:rPr>
            </w:pPr>
            <w:r>
              <w:rPr>
                <w:sz w:val="22"/>
              </w:rPr>
              <w:t>300–700</w:t>
            </w:r>
          </w:p>
          <w:p>
            <w:pPr>
              <w:rPr>
                <w:sz w:val="22"/>
              </w:rPr>
            </w:pPr>
            <w:r>
              <w:rPr>
                <w:sz w:val="22"/>
              </w:rPr>
              <w:t>(Mėlynoji šviesa)</w:t>
            </w:r>
          </w:p>
          <w:p>
            <w:pPr>
              <w:rPr>
                <w:sz w:val="22"/>
              </w:rPr>
            </w:pPr>
            <w:r>
              <w:rPr>
                <w:i/>
                <w:sz w:val="22"/>
              </w:rPr>
              <w:t>žr. 1 pastabą</w:t>
            </w:r>
          </w:p>
        </w:tc>
        <w:tc>
          <w:tcPr>
            <w:tcW w:w="2758" w:type="dxa"/>
          </w:tcPr>
          <w:p>
            <w:pPr>
              <w:rPr>
                <w:sz w:val="22"/>
              </w:rPr>
            </w:pPr>
            <w:r>
              <w:rPr>
                <w:sz w:val="22"/>
              </w:rPr>
              <w:t>E</w:t>
            </w:r>
            <w:r>
              <w:rPr>
                <w:sz w:val="22"/>
                <w:vertAlign w:val="subscript"/>
              </w:rPr>
              <w:t xml:space="preserve">B </w:t>
            </w:r>
            <w:r>
              <w:rPr>
                <w:sz w:val="22"/>
              </w:rPr>
              <w:t xml:space="preserve">= </w:t>
            </w:r>
            <w:r>
              <w:rPr>
                <w:sz w:val="22"/>
                <w:lang w:eastAsia="lt-LT"/>
              </w:rPr>
              <w:drawing>
                <wp:inline distT="0" distB="0" distL="0" distR="0">
                  <wp:extent cx="257175" cy="352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7175" cy="352425"/>
                          </a:xfrm>
                          <a:prstGeom prst="rect">
                            <a:avLst/>
                          </a:prstGeom>
                          <a:noFill/>
                          <a:ln>
                            <a:noFill/>
                          </a:ln>
                        </pic:spPr>
                      </pic:pic>
                    </a:graphicData>
                  </a:graphic>
                </wp:inline>
              </w:drawing>
            </w:r>
            <w:r>
              <w:rPr>
                <w:sz w:val="22"/>
              </w:rPr>
              <w:t>,</w:t>
            </w:r>
          </w:p>
          <w:p>
            <w:pPr>
              <w:rPr>
                <w:sz w:val="22"/>
              </w:rPr>
            </w:pPr>
            <w:r>
              <w:rPr>
                <w:sz w:val="22"/>
              </w:rPr>
              <w:t>kai t ≤ 10000 s</w:t>
            </w:r>
          </w:p>
        </w:tc>
        <w:tc>
          <w:tcPr>
            <w:tcW w:w="2023" w:type="dxa"/>
          </w:tcPr>
          <w:p>
            <w:pPr>
              <w:rPr>
                <w:sz w:val="22"/>
              </w:rPr>
            </w:pPr>
            <w:r>
              <w:rPr>
                <w:sz w:val="22"/>
              </w:rPr>
              <w:t>E</w:t>
            </w:r>
            <w:r>
              <w:rPr>
                <w:sz w:val="22"/>
                <w:vertAlign w:val="subscript"/>
              </w:rPr>
              <w:t>B</w:t>
            </w:r>
            <w:r>
              <w:rPr>
                <w:sz w:val="22"/>
              </w:rPr>
              <w:t>: [W m</w:t>
            </w:r>
            <w:r>
              <w:rPr>
                <w:sz w:val="22"/>
                <w:vertAlign w:val="superscript"/>
              </w:rPr>
              <w:t>-2</w:t>
            </w:r>
            <w:r>
              <w:rPr>
                <w:sz w:val="22"/>
              </w:rPr>
              <w:t>]</w:t>
            </w:r>
          </w:p>
          <w:p>
            <w:pPr>
              <w:rPr>
                <w:sz w:val="22"/>
              </w:rPr>
            </w:pPr>
            <w:r>
              <w:rPr>
                <w:sz w:val="22"/>
              </w:rPr>
              <w:t>t: [sekundžių]</w:t>
            </w:r>
          </w:p>
        </w:tc>
        <w:tc>
          <w:tcPr>
            <w:tcW w:w="2023" w:type="dxa"/>
            <w:vMerge w:val="restart"/>
          </w:tcPr>
          <w:p>
            <w:pPr>
              <w:rPr>
                <w:sz w:val="22"/>
              </w:rPr>
            </w:pPr>
            <w:r>
              <w:rPr>
                <w:sz w:val="22"/>
              </w:rPr>
              <w:t>kai α &lt; 11 mrad</w:t>
            </w:r>
          </w:p>
          <w:p>
            <w:pPr>
              <w:rPr>
                <w:sz w:val="22"/>
              </w:rPr>
            </w:pPr>
            <w:r>
              <w:rPr>
                <w:i/>
                <w:sz w:val="22"/>
              </w:rPr>
              <w:t>žr. 2 pastabą</w:t>
            </w:r>
          </w:p>
        </w:tc>
        <w:tc>
          <w:tcPr>
            <w:tcW w:w="1655" w:type="dxa"/>
            <w:vMerge/>
          </w:tcPr>
          <w:p>
            <w:pPr>
              <w:rPr>
                <w:sz w:val="22"/>
              </w:rPr>
            </w:pPr>
          </w:p>
        </w:tc>
        <w:tc>
          <w:tcPr>
            <w:tcW w:w="2942" w:type="dxa"/>
            <w:vMerge/>
          </w:tcPr>
          <w:p>
            <w:pPr>
              <w:rPr>
                <w:sz w:val="22"/>
              </w:rPr>
            </w:pPr>
          </w:p>
        </w:tc>
      </w:tr>
      <w:tr>
        <w:trPr>
          <w:cantSplit/>
          <w:trHeight w:val="754"/>
        </w:trPr>
        <w:tc>
          <w:tcPr>
            <w:tcW w:w="651" w:type="dxa"/>
            <w:gridSpan w:val="2"/>
            <w:tcBorders>
              <w:bottom w:val="single" w:sz="4" w:space="0" w:color="auto"/>
            </w:tcBorders>
          </w:tcPr>
          <w:p>
            <w:pPr>
              <w:widowControl w:val="0"/>
              <w:rPr>
                <w:sz w:val="22"/>
              </w:rPr>
            </w:pPr>
            <w:r>
              <w:rPr>
                <w:sz w:val="22"/>
              </w:rPr>
              <w:t>f.</w:t>
            </w:r>
          </w:p>
        </w:tc>
        <w:tc>
          <w:tcPr>
            <w:tcW w:w="2547" w:type="dxa"/>
            <w:tcBorders>
              <w:bottom w:val="single" w:sz="4" w:space="0" w:color="auto"/>
            </w:tcBorders>
          </w:tcPr>
          <w:p>
            <w:pPr>
              <w:rPr>
                <w:sz w:val="22"/>
              </w:rPr>
            </w:pPr>
            <w:r>
              <w:rPr>
                <w:sz w:val="22"/>
              </w:rPr>
              <w:t>300–700</w:t>
            </w:r>
          </w:p>
          <w:p>
            <w:pPr>
              <w:rPr>
                <w:sz w:val="22"/>
              </w:rPr>
            </w:pPr>
            <w:r>
              <w:rPr>
                <w:sz w:val="22"/>
              </w:rPr>
              <w:t>(Mėlynoji šviesa)</w:t>
            </w:r>
          </w:p>
          <w:p>
            <w:pPr>
              <w:rPr>
                <w:sz w:val="22"/>
              </w:rPr>
            </w:pPr>
            <w:r>
              <w:rPr>
                <w:i/>
                <w:sz w:val="22"/>
              </w:rPr>
              <w:t>žr. 1 pastabą</w:t>
            </w:r>
          </w:p>
        </w:tc>
        <w:tc>
          <w:tcPr>
            <w:tcW w:w="2758" w:type="dxa"/>
            <w:tcBorders>
              <w:bottom w:val="single" w:sz="4" w:space="0" w:color="auto"/>
            </w:tcBorders>
          </w:tcPr>
          <w:p>
            <w:pPr>
              <w:rPr>
                <w:sz w:val="22"/>
              </w:rPr>
            </w:pPr>
            <w:r>
              <w:rPr>
                <w:sz w:val="22"/>
              </w:rPr>
              <w:t>E</w:t>
            </w:r>
            <w:r>
              <w:rPr>
                <w:sz w:val="22"/>
                <w:vertAlign w:val="subscript"/>
              </w:rPr>
              <w:t xml:space="preserve">B </w:t>
            </w:r>
            <w:r>
              <w:rPr>
                <w:sz w:val="22"/>
              </w:rPr>
              <w:t>= 0.01</w:t>
            </w:r>
          </w:p>
          <w:p>
            <w:pPr>
              <w:rPr>
                <w:sz w:val="22"/>
              </w:rPr>
            </w:pPr>
            <w:r>
              <w:rPr>
                <w:sz w:val="22"/>
              </w:rPr>
              <w:t>t &gt;10000 s</w:t>
            </w:r>
          </w:p>
        </w:tc>
        <w:tc>
          <w:tcPr>
            <w:tcW w:w="2023" w:type="dxa"/>
            <w:tcBorders>
              <w:bottom w:val="single" w:sz="4" w:space="0" w:color="auto"/>
            </w:tcBorders>
          </w:tcPr>
          <w:p>
            <w:pPr>
              <w:rPr>
                <w:sz w:val="22"/>
              </w:rPr>
            </w:pPr>
            <w:r>
              <w:rPr>
                <w:sz w:val="22"/>
              </w:rPr>
              <w:t>[W m</w:t>
            </w:r>
            <w:r>
              <w:rPr>
                <w:sz w:val="22"/>
                <w:vertAlign w:val="superscript"/>
              </w:rPr>
              <w:t>-2</w:t>
            </w:r>
            <w:r>
              <w:rPr>
                <w:sz w:val="22"/>
              </w:rPr>
              <w:t>]</w:t>
            </w:r>
          </w:p>
        </w:tc>
        <w:tc>
          <w:tcPr>
            <w:tcW w:w="2023" w:type="dxa"/>
            <w:vMerge/>
            <w:tcBorders>
              <w:bottom w:val="single" w:sz="4" w:space="0" w:color="auto"/>
            </w:tcBorders>
          </w:tcPr>
          <w:p>
            <w:pPr>
              <w:rPr>
                <w:sz w:val="22"/>
              </w:rPr>
            </w:pPr>
          </w:p>
        </w:tc>
        <w:tc>
          <w:tcPr>
            <w:tcW w:w="1655" w:type="dxa"/>
            <w:vMerge/>
            <w:tcBorders>
              <w:bottom w:val="single" w:sz="4" w:space="0" w:color="auto"/>
            </w:tcBorders>
          </w:tcPr>
          <w:p>
            <w:pPr>
              <w:rPr>
                <w:sz w:val="22"/>
              </w:rPr>
            </w:pPr>
          </w:p>
        </w:tc>
        <w:tc>
          <w:tcPr>
            <w:tcW w:w="2942" w:type="dxa"/>
            <w:vMerge/>
            <w:tcBorders>
              <w:bottom w:val="single" w:sz="4" w:space="0" w:color="auto"/>
            </w:tcBorders>
          </w:tcPr>
          <w:p>
            <w:pPr>
              <w:rPr>
                <w:sz w:val="22"/>
              </w:rPr>
            </w:pPr>
          </w:p>
        </w:tc>
      </w:tr>
      <w:tr>
        <w:trPr>
          <w:cantSplit/>
          <w:trHeight w:val="1025"/>
        </w:trPr>
        <w:tc>
          <w:tcPr>
            <w:tcW w:w="623" w:type="dxa"/>
          </w:tcPr>
          <w:p>
            <w:pPr>
              <w:jc w:val="center"/>
              <w:rPr>
                <w:sz w:val="22"/>
              </w:rPr>
            </w:pPr>
            <w:r>
              <w:rPr>
                <w:sz w:val="22"/>
              </w:rPr>
              <w:t>g.</w:t>
            </w:r>
          </w:p>
        </w:tc>
        <w:tc>
          <w:tcPr>
            <w:tcW w:w="2575" w:type="dxa"/>
            <w:gridSpan w:val="2"/>
          </w:tcPr>
          <w:p>
            <w:pPr>
              <w:rPr>
                <w:sz w:val="22"/>
              </w:rPr>
            </w:pPr>
            <w:r>
              <w:rPr>
                <w:sz w:val="22"/>
              </w:rPr>
              <w:t>380–1 400</w:t>
            </w:r>
          </w:p>
          <w:p>
            <w:pPr>
              <w:rPr>
                <w:sz w:val="22"/>
              </w:rPr>
            </w:pPr>
            <w:r>
              <w:rPr>
                <w:sz w:val="22"/>
              </w:rPr>
              <w:t>(Regimosios ir IR A)</w:t>
            </w:r>
          </w:p>
          <w:p>
            <w:pPr>
              <w:rPr>
                <w:sz w:val="22"/>
              </w:rPr>
            </w:pPr>
          </w:p>
        </w:tc>
        <w:tc>
          <w:tcPr>
            <w:tcW w:w="2758" w:type="dxa"/>
          </w:tcPr>
          <w:p>
            <w:pPr>
              <w:rPr>
                <w:sz w:val="22"/>
              </w:rPr>
            </w:pPr>
            <w:r>
              <w:rPr>
                <w:sz w:val="22"/>
                <w:lang w:eastAsia="lt-LT"/>
              </w:rPr>
              <w:drawing>
                <wp:inline distT="0" distB="0" distL="0" distR="0">
                  <wp:extent cx="714375" cy="457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14375" cy="457200"/>
                          </a:xfrm>
                          <a:prstGeom prst="rect">
                            <a:avLst/>
                          </a:prstGeom>
                          <a:noFill/>
                          <a:ln>
                            <a:noFill/>
                          </a:ln>
                        </pic:spPr>
                      </pic:pic>
                    </a:graphicData>
                  </a:graphic>
                </wp:inline>
              </w:drawing>
            </w:r>
            <w:r>
              <w:rPr>
                <w:sz w:val="22"/>
              </w:rPr>
              <w:t xml:space="preserve">, </w:t>
            </w:r>
          </w:p>
          <w:p>
            <w:pPr>
              <w:rPr>
                <w:sz w:val="22"/>
              </w:rPr>
            </w:pPr>
            <w:r>
              <w:rPr>
                <w:sz w:val="22"/>
              </w:rPr>
              <w:t>kai t &gt;10 s</w:t>
            </w:r>
          </w:p>
        </w:tc>
        <w:tc>
          <w:tcPr>
            <w:tcW w:w="2023" w:type="dxa"/>
          </w:tcPr>
          <w:p>
            <w:pPr>
              <w:rPr>
                <w:sz w:val="22"/>
                <w:vertAlign w:val="superscript"/>
              </w:rPr>
            </w:pPr>
            <w:r>
              <w:rPr>
                <w:sz w:val="22"/>
              </w:rPr>
              <w:t>[W m</w:t>
            </w:r>
            <w:r>
              <w:rPr>
                <w:sz w:val="22"/>
                <w:vertAlign w:val="superscript"/>
              </w:rPr>
              <w:t>-2</w:t>
            </w:r>
            <w:r>
              <w:rPr>
                <w:sz w:val="22"/>
              </w:rPr>
              <w:t xml:space="preserve"> sr</w:t>
            </w:r>
            <w:r>
              <w:rPr>
                <w:sz w:val="22"/>
                <w:vertAlign w:val="superscript"/>
              </w:rPr>
              <w:t>-1</w:t>
            </w:r>
            <w:r>
              <w:rPr>
                <w:sz w:val="22"/>
              </w:rPr>
              <w:t>]</w:t>
            </w:r>
          </w:p>
          <w:p>
            <w:pPr>
              <w:rPr>
                <w:sz w:val="22"/>
              </w:rPr>
            </w:pPr>
          </w:p>
        </w:tc>
        <w:tc>
          <w:tcPr>
            <w:tcW w:w="2023" w:type="dxa"/>
            <w:vMerge w:val="restart"/>
          </w:tcPr>
          <w:p>
            <w:pPr>
              <w:rPr>
                <w:sz w:val="22"/>
              </w:rPr>
            </w:pPr>
            <w:r>
              <w:rPr>
                <w:sz w:val="22"/>
              </w:rPr>
              <w:t>C</w:t>
            </w:r>
            <w:r>
              <w:rPr>
                <w:sz w:val="22"/>
                <w:vertAlign w:val="subscript"/>
              </w:rPr>
              <w:t>α</w:t>
            </w:r>
            <w:r>
              <w:rPr>
                <w:sz w:val="22"/>
              </w:rPr>
              <w:t xml:space="preserve"> = 1.7, kai</w:t>
            </w:r>
          </w:p>
          <w:p>
            <w:pPr>
              <w:jc w:val="right"/>
              <w:rPr>
                <w:sz w:val="22"/>
              </w:rPr>
            </w:pPr>
            <w:r>
              <w:rPr>
                <w:sz w:val="22"/>
              </w:rPr>
              <w:t>α ≤ 1.7 mrad</w:t>
            </w:r>
          </w:p>
          <w:p>
            <w:pPr>
              <w:rPr>
                <w:sz w:val="22"/>
              </w:rPr>
            </w:pPr>
            <w:r>
              <w:rPr>
                <w:sz w:val="22"/>
              </w:rPr>
              <w:t>C</w:t>
            </w:r>
            <w:r>
              <w:rPr>
                <w:sz w:val="22"/>
                <w:vertAlign w:val="subscript"/>
              </w:rPr>
              <w:t>α</w:t>
            </w:r>
            <w:r>
              <w:rPr>
                <w:sz w:val="22"/>
              </w:rPr>
              <w:t xml:space="preserve"> = α, kai</w:t>
            </w:r>
          </w:p>
          <w:p>
            <w:pPr>
              <w:jc w:val="right"/>
              <w:rPr>
                <w:sz w:val="22"/>
              </w:rPr>
            </w:pPr>
            <w:r>
              <w:rPr>
                <w:sz w:val="22"/>
              </w:rPr>
              <w:t>1.7 ≤ α ≤ 100 mrad</w:t>
            </w:r>
          </w:p>
          <w:p>
            <w:pPr>
              <w:rPr>
                <w:sz w:val="22"/>
              </w:rPr>
            </w:pPr>
            <w:r>
              <w:rPr>
                <w:sz w:val="22"/>
              </w:rPr>
              <w:t>C</w:t>
            </w:r>
            <w:r>
              <w:rPr>
                <w:sz w:val="22"/>
                <w:vertAlign w:val="subscript"/>
              </w:rPr>
              <w:t>α</w:t>
            </w:r>
            <w:r>
              <w:rPr>
                <w:sz w:val="22"/>
              </w:rPr>
              <w:t xml:space="preserve"> = 100, kai</w:t>
            </w:r>
          </w:p>
          <w:p>
            <w:pPr>
              <w:jc w:val="right"/>
              <w:rPr>
                <w:sz w:val="22"/>
              </w:rPr>
            </w:pPr>
            <w:r>
              <w:rPr>
                <w:sz w:val="22"/>
              </w:rPr>
              <w:t>α &gt; 100 mrad</w:t>
            </w:r>
          </w:p>
          <w:p>
            <w:pPr>
              <w:rPr>
                <w:sz w:val="22"/>
              </w:rPr>
            </w:pPr>
          </w:p>
          <w:p>
            <w:pPr>
              <w:rPr>
                <w:sz w:val="22"/>
              </w:rPr>
            </w:pPr>
            <w:r>
              <w:rPr>
                <w:sz w:val="22"/>
              </w:rPr>
              <w:t>λ</w:t>
            </w:r>
            <w:r>
              <w:rPr>
                <w:sz w:val="22"/>
                <w:vertAlign w:val="subscript"/>
              </w:rPr>
              <w:t></w:t>
            </w:r>
            <w:r>
              <w:rPr>
                <w:sz w:val="22"/>
              </w:rPr>
              <w:t>= 380; λ</w:t>
            </w:r>
            <w:r>
              <w:rPr>
                <w:sz w:val="22"/>
                <w:vertAlign w:val="subscript"/>
              </w:rPr>
              <w:t>2</w:t>
            </w:r>
            <w:r>
              <w:rPr>
                <w:sz w:val="22"/>
              </w:rPr>
              <w:t>= 1400</w:t>
            </w:r>
          </w:p>
        </w:tc>
        <w:tc>
          <w:tcPr>
            <w:tcW w:w="1655" w:type="dxa"/>
            <w:vMerge w:val="restart"/>
          </w:tcPr>
          <w:p>
            <w:pPr>
              <w:rPr>
                <w:sz w:val="22"/>
              </w:rPr>
            </w:pPr>
            <w:r>
              <w:rPr>
                <w:sz w:val="22"/>
              </w:rPr>
              <w:t>akies tinklainė</w:t>
            </w:r>
          </w:p>
        </w:tc>
        <w:tc>
          <w:tcPr>
            <w:tcW w:w="2942" w:type="dxa"/>
            <w:vMerge w:val="restart"/>
          </w:tcPr>
          <w:p>
            <w:pPr>
              <w:rPr>
                <w:sz w:val="22"/>
              </w:rPr>
            </w:pPr>
            <w:r>
              <w:rPr>
                <w:sz w:val="22"/>
              </w:rPr>
              <w:t>tinklainės nudegimas</w:t>
            </w:r>
          </w:p>
        </w:tc>
      </w:tr>
      <w:tr>
        <w:trPr>
          <w:cantSplit/>
          <w:trHeight w:val="1100"/>
        </w:trPr>
        <w:tc>
          <w:tcPr>
            <w:tcW w:w="623" w:type="dxa"/>
          </w:tcPr>
          <w:p>
            <w:pPr>
              <w:widowControl w:val="0"/>
              <w:jc w:val="center"/>
              <w:rPr>
                <w:sz w:val="22"/>
              </w:rPr>
            </w:pPr>
            <w:r>
              <w:rPr>
                <w:sz w:val="22"/>
              </w:rPr>
              <w:t>h.</w:t>
            </w:r>
          </w:p>
        </w:tc>
        <w:tc>
          <w:tcPr>
            <w:tcW w:w="2575" w:type="dxa"/>
            <w:gridSpan w:val="2"/>
          </w:tcPr>
          <w:p>
            <w:pPr>
              <w:rPr>
                <w:sz w:val="22"/>
              </w:rPr>
            </w:pPr>
            <w:r>
              <w:rPr>
                <w:sz w:val="22"/>
              </w:rPr>
              <w:t>380–1 400</w:t>
            </w:r>
          </w:p>
          <w:p>
            <w:pPr>
              <w:rPr>
                <w:sz w:val="22"/>
              </w:rPr>
            </w:pPr>
            <w:r>
              <w:rPr>
                <w:sz w:val="22"/>
              </w:rPr>
              <w:t>(Regimosios ir IR A)</w:t>
            </w:r>
          </w:p>
          <w:p>
            <w:pPr>
              <w:rPr>
                <w:sz w:val="22"/>
              </w:rPr>
            </w:pPr>
          </w:p>
        </w:tc>
        <w:tc>
          <w:tcPr>
            <w:tcW w:w="2758" w:type="dxa"/>
          </w:tcPr>
          <w:p>
            <w:pPr>
              <w:rPr>
                <w:sz w:val="22"/>
                <w:vertAlign w:val="superscript"/>
              </w:rPr>
            </w:pPr>
            <w:r>
              <w:rPr>
                <w:sz w:val="22"/>
                <w:lang w:eastAsia="lt-LT"/>
              </w:rPr>
              <w:drawing>
                <wp:inline distT="0" distB="0" distL="0" distR="0">
                  <wp:extent cx="657225" cy="5048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57225" cy="504825"/>
                          </a:xfrm>
                          <a:prstGeom prst="rect">
                            <a:avLst/>
                          </a:prstGeom>
                          <a:noFill/>
                          <a:ln>
                            <a:noFill/>
                          </a:ln>
                        </pic:spPr>
                      </pic:pic>
                    </a:graphicData>
                  </a:graphic>
                </wp:inline>
              </w:drawing>
            </w:r>
            <w:r>
              <w:rPr>
                <w:sz w:val="22"/>
              </w:rPr>
              <w:t>,</w:t>
            </w:r>
          </w:p>
          <w:p>
            <w:pPr>
              <w:rPr>
                <w:sz w:val="22"/>
              </w:rPr>
            </w:pPr>
            <w:r>
              <w:rPr>
                <w:sz w:val="22"/>
              </w:rPr>
              <w:t>kai 10 µs ≤ t ≤ 10 s</w:t>
            </w:r>
          </w:p>
        </w:tc>
        <w:tc>
          <w:tcPr>
            <w:tcW w:w="2023" w:type="dxa"/>
          </w:tcPr>
          <w:p>
            <w:pPr>
              <w:rPr>
                <w:sz w:val="22"/>
              </w:rPr>
            </w:pPr>
            <w:r>
              <w:rPr>
                <w:sz w:val="22"/>
              </w:rPr>
              <w:t>L</w:t>
            </w:r>
            <w:r>
              <w:rPr>
                <w:sz w:val="22"/>
                <w:vertAlign w:val="subscript"/>
              </w:rPr>
              <w:t>R</w:t>
            </w:r>
            <w:r>
              <w:rPr>
                <w:sz w:val="22"/>
              </w:rPr>
              <w:t>:[W m</w:t>
            </w:r>
            <w:r>
              <w:rPr>
                <w:sz w:val="22"/>
                <w:vertAlign w:val="superscript"/>
              </w:rPr>
              <w:t>-2</w:t>
            </w:r>
            <w:r>
              <w:rPr>
                <w:sz w:val="22"/>
              </w:rPr>
              <w:t xml:space="preserve"> sr</w:t>
            </w:r>
            <w:r>
              <w:rPr>
                <w:sz w:val="22"/>
                <w:vertAlign w:val="superscript"/>
              </w:rPr>
              <w:t>-1</w:t>
            </w:r>
            <w:r>
              <w:rPr>
                <w:sz w:val="22"/>
              </w:rPr>
              <w:t>]</w:t>
            </w:r>
          </w:p>
          <w:p>
            <w:pPr>
              <w:rPr>
                <w:sz w:val="22"/>
              </w:rPr>
            </w:pPr>
            <w:r>
              <w:rPr>
                <w:sz w:val="22"/>
              </w:rPr>
              <w:t>t: [sekundžių]</w:t>
            </w:r>
          </w:p>
        </w:tc>
        <w:tc>
          <w:tcPr>
            <w:tcW w:w="2023" w:type="dxa"/>
            <w:vMerge/>
          </w:tcPr>
          <w:p>
            <w:pPr>
              <w:rPr>
                <w:sz w:val="22"/>
              </w:rPr>
            </w:pPr>
          </w:p>
        </w:tc>
        <w:tc>
          <w:tcPr>
            <w:tcW w:w="1655" w:type="dxa"/>
            <w:vMerge/>
          </w:tcPr>
          <w:p>
            <w:pPr>
              <w:rPr>
                <w:sz w:val="22"/>
              </w:rPr>
            </w:pPr>
          </w:p>
        </w:tc>
        <w:tc>
          <w:tcPr>
            <w:tcW w:w="2942" w:type="dxa"/>
            <w:vMerge/>
          </w:tcPr>
          <w:p>
            <w:pPr>
              <w:rPr>
                <w:sz w:val="22"/>
              </w:rPr>
            </w:pPr>
          </w:p>
        </w:tc>
      </w:tr>
      <w:tr>
        <w:trPr>
          <w:cantSplit/>
          <w:trHeight w:val="145"/>
        </w:trPr>
        <w:tc>
          <w:tcPr>
            <w:tcW w:w="623" w:type="dxa"/>
            <w:tcBorders>
              <w:bottom w:val="single" w:sz="4" w:space="0" w:color="auto"/>
            </w:tcBorders>
          </w:tcPr>
          <w:p>
            <w:pPr>
              <w:widowControl w:val="0"/>
              <w:rPr>
                <w:sz w:val="22"/>
              </w:rPr>
            </w:pPr>
            <w:r>
              <w:rPr>
                <w:sz w:val="22"/>
              </w:rPr>
              <w:t>i.</w:t>
            </w:r>
          </w:p>
        </w:tc>
        <w:tc>
          <w:tcPr>
            <w:tcW w:w="2575" w:type="dxa"/>
            <w:gridSpan w:val="2"/>
            <w:tcBorders>
              <w:bottom w:val="single" w:sz="4" w:space="0" w:color="auto"/>
            </w:tcBorders>
          </w:tcPr>
          <w:p>
            <w:pPr>
              <w:rPr>
                <w:sz w:val="22"/>
              </w:rPr>
            </w:pPr>
            <w:r>
              <w:rPr>
                <w:sz w:val="22"/>
              </w:rPr>
              <w:t>380–1 400</w:t>
            </w:r>
          </w:p>
          <w:p>
            <w:pPr>
              <w:rPr>
                <w:sz w:val="22"/>
              </w:rPr>
            </w:pPr>
            <w:r>
              <w:rPr>
                <w:sz w:val="22"/>
              </w:rPr>
              <w:t>(Regimosios ir IR A)</w:t>
            </w:r>
          </w:p>
          <w:p>
            <w:pPr>
              <w:rPr>
                <w:sz w:val="22"/>
              </w:rPr>
            </w:pPr>
          </w:p>
        </w:tc>
        <w:tc>
          <w:tcPr>
            <w:tcW w:w="2758" w:type="dxa"/>
            <w:tcBorders>
              <w:bottom w:val="single" w:sz="4" w:space="0" w:color="auto"/>
            </w:tcBorders>
          </w:tcPr>
          <w:p>
            <w:pPr>
              <w:rPr>
                <w:sz w:val="22"/>
                <w:vertAlign w:val="superscript"/>
              </w:rPr>
            </w:pPr>
            <w:r>
              <w:rPr>
                <w:sz w:val="22"/>
                <w:lang w:eastAsia="lt-LT"/>
              </w:rPr>
              <w:drawing>
                <wp:inline distT="0" distB="0" distL="0" distR="0">
                  <wp:extent cx="762000" cy="457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r>
              <w:rPr>
                <w:sz w:val="22"/>
              </w:rPr>
              <w:t>,</w:t>
            </w:r>
          </w:p>
          <w:p>
            <w:pPr>
              <w:rPr>
                <w:sz w:val="22"/>
              </w:rPr>
            </w:pPr>
            <w:r>
              <w:rPr>
                <w:sz w:val="22"/>
              </w:rPr>
              <w:t>kai t &lt;10 µs</w:t>
            </w:r>
          </w:p>
        </w:tc>
        <w:tc>
          <w:tcPr>
            <w:tcW w:w="2023" w:type="dxa"/>
            <w:tcBorders>
              <w:bottom w:val="single" w:sz="4" w:space="0" w:color="auto"/>
            </w:tcBorders>
          </w:tcPr>
          <w:p>
            <w:pPr>
              <w:rPr>
                <w:sz w:val="22"/>
              </w:rPr>
            </w:pPr>
            <w:r>
              <w:rPr>
                <w:sz w:val="22"/>
              </w:rPr>
              <w:t>[W m</w:t>
            </w:r>
            <w:r>
              <w:rPr>
                <w:sz w:val="22"/>
                <w:vertAlign w:val="superscript"/>
              </w:rPr>
              <w:t>-2</w:t>
            </w:r>
            <w:r>
              <w:rPr>
                <w:sz w:val="22"/>
              </w:rPr>
              <w:t xml:space="preserve"> sr</w:t>
            </w:r>
            <w:r>
              <w:rPr>
                <w:sz w:val="22"/>
                <w:vertAlign w:val="superscript"/>
              </w:rPr>
              <w:t>-1</w:t>
            </w:r>
            <w:r>
              <w:rPr>
                <w:sz w:val="22"/>
              </w:rPr>
              <w:t>]</w:t>
            </w:r>
          </w:p>
        </w:tc>
        <w:tc>
          <w:tcPr>
            <w:tcW w:w="2023" w:type="dxa"/>
            <w:vMerge/>
            <w:tcBorders>
              <w:bottom w:val="single" w:sz="4" w:space="0" w:color="auto"/>
            </w:tcBorders>
          </w:tcPr>
          <w:p>
            <w:pPr>
              <w:rPr>
                <w:sz w:val="22"/>
              </w:rPr>
            </w:pPr>
          </w:p>
        </w:tc>
        <w:tc>
          <w:tcPr>
            <w:tcW w:w="1655" w:type="dxa"/>
            <w:vMerge/>
            <w:tcBorders>
              <w:bottom w:val="single" w:sz="4" w:space="0" w:color="auto"/>
            </w:tcBorders>
          </w:tcPr>
          <w:p>
            <w:pPr>
              <w:rPr>
                <w:sz w:val="22"/>
              </w:rPr>
            </w:pPr>
          </w:p>
        </w:tc>
        <w:tc>
          <w:tcPr>
            <w:tcW w:w="2942" w:type="dxa"/>
            <w:vMerge/>
            <w:tcBorders>
              <w:bottom w:val="single" w:sz="4" w:space="0" w:color="auto"/>
            </w:tcBorders>
          </w:tcPr>
          <w:p>
            <w:pPr>
              <w:rPr>
                <w:sz w:val="22"/>
              </w:rPr>
            </w:pPr>
          </w:p>
        </w:tc>
      </w:tr>
      <w:tr>
        <w:trPr>
          <w:cantSplit/>
          <w:trHeight w:val="145"/>
        </w:trPr>
        <w:tc>
          <w:tcPr>
            <w:tcW w:w="623" w:type="dxa"/>
            <w:tcBorders>
              <w:bottom w:val="single" w:sz="4" w:space="0" w:color="auto"/>
            </w:tcBorders>
          </w:tcPr>
          <w:p>
            <w:pPr>
              <w:widowControl w:val="0"/>
              <w:rPr>
                <w:sz w:val="22"/>
              </w:rPr>
            </w:pPr>
            <w:r>
              <w:rPr>
                <w:sz w:val="22"/>
              </w:rPr>
              <w:t>j.</w:t>
            </w:r>
          </w:p>
        </w:tc>
        <w:tc>
          <w:tcPr>
            <w:tcW w:w="2575" w:type="dxa"/>
            <w:gridSpan w:val="2"/>
            <w:tcBorders>
              <w:bottom w:val="single" w:sz="4" w:space="0" w:color="auto"/>
            </w:tcBorders>
          </w:tcPr>
          <w:p>
            <w:pPr>
              <w:rPr>
                <w:sz w:val="22"/>
              </w:rPr>
            </w:pPr>
            <w:r>
              <w:rPr>
                <w:sz w:val="22"/>
              </w:rPr>
              <w:t>780–1 400</w:t>
            </w:r>
          </w:p>
          <w:p>
            <w:pPr>
              <w:rPr>
                <w:sz w:val="22"/>
              </w:rPr>
            </w:pPr>
            <w:r>
              <w:rPr>
                <w:sz w:val="22"/>
              </w:rPr>
              <w:t>(IR A)</w:t>
            </w:r>
          </w:p>
          <w:p>
            <w:pPr>
              <w:rPr>
                <w:sz w:val="22"/>
              </w:rPr>
            </w:pPr>
          </w:p>
        </w:tc>
        <w:tc>
          <w:tcPr>
            <w:tcW w:w="2758" w:type="dxa"/>
            <w:tcBorders>
              <w:bottom w:val="single" w:sz="4" w:space="0" w:color="auto"/>
            </w:tcBorders>
          </w:tcPr>
          <w:p>
            <w:pPr>
              <w:rPr>
                <w:sz w:val="22"/>
                <w:vertAlign w:val="superscript"/>
              </w:rPr>
            </w:pPr>
            <w:r>
              <w:rPr>
                <w:sz w:val="22"/>
                <w:lang w:eastAsia="lt-LT"/>
              </w:rPr>
              <w:drawing>
                <wp:inline distT="0" distB="0" distL="0" distR="0">
                  <wp:extent cx="619125" cy="457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9125" cy="457200"/>
                          </a:xfrm>
                          <a:prstGeom prst="rect">
                            <a:avLst/>
                          </a:prstGeom>
                          <a:noFill/>
                          <a:ln>
                            <a:noFill/>
                          </a:ln>
                        </pic:spPr>
                      </pic:pic>
                    </a:graphicData>
                  </a:graphic>
                </wp:inline>
              </w:drawing>
            </w:r>
            <w:r>
              <w:rPr>
                <w:sz w:val="22"/>
              </w:rPr>
              <w:t xml:space="preserve"> ,</w:t>
            </w:r>
          </w:p>
          <w:p>
            <w:pPr>
              <w:rPr>
                <w:sz w:val="22"/>
              </w:rPr>
            </w:pPr>
            <w:r>
              <w:rPr>
                <w:sz w:val="22"/>
              </w:rPr>
              <w:t>kai t &gt;10 s</w:t>
            </w:r>
          </w:p>
        </w:tc>
        <w:tc>
          <w:tcPr>
            <w:tcW w:w="2023" w:type="dxa"/>
            <w:tcBorders>
              <w:bottom w:val="single" w:sz="4" w:space="0" w:color="auto"/>
            </w:tcBorders>
          </w:tcPr>
          <w:p>
            <w:pPr>
              <w:rPr>
                <w:sz w:val="22"/>
              </w:rPr>
            </w:pPr>
            <w:r>
              <w:rPr>
                <w:sz w:val="22"/>
              </w:rPr>
              <w:t>[W m</w:t>
            </w:r>
            <w:r>
              <w:rPr>
                <w:sz w:val="22"/>
                <w:vertAlign w:val="superscript"/>
              </w:rPr>
              <w:t>-2</w:t>
            </w:r>
            <w:r>
              <w:rPr>
                <w:sz w:val="22"/>
              </w:rPr>
              <w:t xml:space="preserve"> sr</w:t>
            </w:r>
            <w:r>
              <w:rPr>
                <w:sz w:val="22"/>
                <w:vertAlign w:val="superscript"/>
              </w:rPr>
              <w:t>-1</w:t>
            </w:r>
            <w:r>
              <w:rPr>
                <w:sz w:val="22"/>
              </w:rPr>
              <w:t>]</w:t>
            </w:r>
          </w:p>
        </w:tc>
        <w:tc>
          <w:tcPr>
            <w:tcW w:w="2023" w:type="dxa"/>
            <w:vMerge w:val="restart"/>
          </w:tcPr>
          <w:p>
            <w:pPr>
              <w:rPr>
                <w:sz w:val="22"/>
              </w:rPr>
            </w:pPr>
            <w:r>
              <w:rPr>
                <w:sz w:val="22"/>
              </w:rPr>
              <w:t>C</w:t>
            </w:r>
            <w:r>
              <w:rPr>
                <w:sz w:val="22"/>
                <w:vertAlign w:val="subscript"/>
              </w:rPr>
              <w:t>α</w:t>
            </w:r>
            <w:r>
              <w:rPr>
                <w:sz w:val="22"/>
              </w:rPr>
              <w:t xml:space="preserve"> = 11, kai</w:t>
            </w:r>
          </w:p>
          <w:p>
            <w:pPr>
              <w:jc w:val="right"/>
              <w:rPr>
                <w:sz w:val="22"/>
              </w:rPr>
            </w:pPr>
            <w:r>
              <w:rPr>
                <w:sz w:val="22"/>
              </w:rPr>
              <w:t>α ≤ 11 mrad</w:t>
            </w:r>
          </w:p>
          <w:p>
            <w:pPr>
              <w:rPr>
                <w:sz w:val="22"/>
              </w:rPr>
            </w:pPr>
            <w:r>
              <w:rPr>
                <w:sz w:val="22"/>
              </w:rPr>
              <w:t>C</w:t>
            </w:r>
            <w:r>
              <w:rPr>
                <w:sz w:val="22"/>
                <w:vertAlign w:val="subscript"/>
              </w:rPr>
              <w:t>α</w:t>
            </w:r>
            <w:r>
              <w:rPr>
                <w:sz w:val="22"/>
              </w:rPr>
              <w:t xml:space="preserve"> = α, kai</w:t>
            </w:r>
          </w:p>
          <w:p>
            <w:pPr>
              <w:jc w:val="right"/>
              <w:rPr>
                <w:sz w:val="22"/>
              </w:rPr>
            </w:pPr>
            <w:r>
              <w:rPr>
                <w:sz w:val="22"/>
              </w:rPr>
              <w:t>11≤ α ≤ 100 mrad</w:t>
            </w:r>
          </w:p>
          <w:p>
            <w:pPr>
              <w:rPr>
                <w:sz w:val="22"/>
              </w:rPr>
            </w:pPr>
            <w:r>
              <w:rPr>
                <w:sz w:val="22"/>
              </w:rPr>
              <w:t>C</w:t>
            </w:r>
            <w:r>
              <w:rPr>
                <w:sz w:val="22"/>
                <w:vertAlign w:val="subscript"/>
              </w:rPr>
              <w:t>α</w:t>
            </w:r>
            <w:r>
              <w:rPr>
                <w:sz w:val="22"/>
              </w:rPr>
              <w:t xml:space="preserve"> = 100, kai</w:t>
            </w:r>
          </w:p>
          <w:p>
            <w:pPr>
              <w:jc w:val="right"/>
              <w:rPr>
                <w:sz w:val="22"/>
              </w:rPr>
            </w:pPr>
            <w:r>
              <w:rPr>
                <w:sz w:val="22"/>
              </w:rPr>
              <w:t>α &gt; 100 mrad</w:t>
            </w:r>
          </w:p>
          <w:p>
            <w:pPr>
              <w:rPr>
                <w:sz w:val="22"/>
              </w:rPr>
            </w:pPr>
            <w:r>
              <w:rPr>
                <w:sz w:val="22"/>
              </w:rPr>
              <w:t>(žvalgos zonos išmatavimai: 11 mrad)</w:t>
            </w:r>
          </w:p>
          <w:p>
            <w:pPr>
              <w:rPr>
                <w:sz w:val="22"/>
              </w:rPr>
            </w:pPr>
          </w:p>
          <w:p>
            <w:pPr>
              <w:rPr>
                <w:sz w:val="22"/>
              </w:rPr>
            </w:pPr>
            <w:r>
              <w:rPr>
                <w:sz w:val="22"/>
              </w:rPr>
              <w:t>λ</w:t>
            </w:r>
            <w:r>
              <w:rPr>
                <w:sz w:val="22"/>
                <w:vertAlign w:val="subscript"/>
              </w:rPr>
              <w:t></w:t>
            </w:r>
            <w:r>
              <w:rPr>
                <w:sz w:val="22"/>
              </w:rPr>
              <w:t>= 780; λ</w:t>
            </w:r>
            <w:r>
              <w:rPr>
                <w:sz w:val="22"/>
                <w:vertAlign w:val="subscript"/>
              </w:rPr>
              <w:t>2</w:t>
            </w:r>
            <w:r>
              <w:rPr>
                <w:sz w:val="22"/>
              </w:rPr>
              <w:t>= 1400</w:t>
            </w:r>
          </w:p>
        </w:tc>
        <w:tc>
          <w:tcPr>
            <w:tcW w:w="1655" w:type="dxa"/>
            <w:vMerge w:val="restart"/>
          </w:tcPr>
          <w:p>
            <w:pPr>
              <w:rPr>
                <w:sz w:val="22"/>
              </w:rPr>
            </w:pPr>
            <w:r>
              <w:rPr>
                <w:sz w:val="22"/>
              </w:rPr>
              <w:t>akies tinklainė</w:t>
            </w:r>
          </w:p>
        </w:tc>
        <w:tc>
          <w:tcPr>
            <w:tcW w:w="2942" w:type="dxa"/>
            <w:vMerge w:val="restart"/>
          </w:tcPr>
          <w:p>
            <w:pPr>
              <w:rPr>
                <w:sz w:val="22"/>
              </w:rPr>
            </w:pPr>
            <w:r>
              <w:rPr>
                <w:sz w:val="22"/>
              </w:rPr>
              <w:t>tinklainės nudegimas</w:t>
            </w:r>
          </w:p>
        </w:tc>
      </w:tr>
      <w:tr>
        <w:trPr>
          <w:cantSplit/>
          <w:trHeight w:val="145"/>
        </w:trPr>
        <w:tc>
          <w:tcPr>
            <w:tcW w:w="623" w:type="dxa"/>
            <w:tcBorders>
              <w:bottom w:val="single" w:sz="4" w:space="0" w:color="auto"/>
            </w:tcBorders>
          </w:tcPr>
          <w:p>
            <w:pPr>
              <w:widowControl w:val="0"/>
              <w:rPr>
                <w:sz w:val="22"/>
              </w:rPr>
            </w:pPr>
            <w:r>
              <w:rPr>
                <w:sz w:val="22"/>
              </w:rPr>
              <w:t>k.</w:t>
            </w:r>
          </w:p>
        </w:tc>
        <w:tc>
          <w:tcPr>
            <w:tcW w:w="2575" w:type="dxa"/>
            <w:gridSpan w:val="2"/>
            <w:tcBorders>
              <w:bottom w:val="single" w:sz="4" w:space="0" w:color="auto"/>
            </w:tcBorders>
          </w:tcPr>
          <w:p>
            <w:pPr>
              <w:rPr>
                <w:sz w:val="22"/>
              </w:rPr>
            </w:pPr>
            <w:r>
              <w:rPr>
                <w:sz w:val="22"/>
              </w:rPr>
              <w:t>780–1 400</w:t>
            </w:r>
          </w:p>
          <w:p>
            <w:pPr>
              <w:rPr>
                <w:sz w:val="22"/>
              </w:rPr>
            </w:pPr>
            <w:r>
              <w:rPr>
                <w:sz w:val="22"/>
              </w:rPr>
              <w:t>(IR A)</w:t>
            </w:r>
          </w:p>
          <w:p>
            <w:pPr>
              <w:rPr>
                <w:sz w:val="22"/>
              </w:rPr>
            </w:pPr>
          </w:p>
        </w:tc>
        <w:tc>
          <w:tcPr>
            <w:tcW w:w="2758" w:type="dxa"/>
            <w:tcBorders>
              <w:bottom w:val="single" w:sz="4" w:space="0" w:color="auto"/>
            </w:tcBorders>
          </w:tcPr>
          <w:p>
            <w:pPr>
              <w:rPr>
                <w:sz w:val="22"/>
              </w:rPr>
            </w:pPr>
            <w:r>
              <w:rPr>
                <w:i/>
                <w:sz w:val="22"/>
              </w:rPr>
              <w:t>L</w:t>
            </w:r>
            <w:r>
              <w:rPr>
                <w:i/>
                <w:sz w:val="22"/>
                <w:vertAlign w:val="subscript"/>
              </w:rPr>
              <w:t>R</w:t>
            </w:r>
            <w:r>
              <w:rPr>
                <w:sz w:val="22"/>
                <w:vertAlign w:val="subscript"/>
              </w:rPr>
              <w:t xml:space="preserve"> </w:t>
            </w:r>
            <w:r>
              <w:rPr>
                <w:sz w:val="22"/>
              </w:rPr>
              <w:t xml:space="preserve">= </w:t>
            </w:r>
            <w:r>
              <w:rPr>
                <w:sz w:val="22"/>
                <w:lang w:eastAsia="lt-LT"/>
              </w:rPr>
              <w:drawing>
                <wp:inline distT="0" distB="0" distL="0" distR="0">
                  <wp:extent cx="409575" cy="3524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09575" cy="352425"/>
                          </a:xfrm>
                          <a:prstGeom prst="rect">
                            <a:avLst/>
                          </a:prstGeom>
                          <a:noFill/>
                          <a:ln>
                            <a:noFill/>
                          </a:ln>
                        </pic:spPr>
                      </pic:pic>
                    </a:graphicData>
                  </a:graphic>
                </wp:inline>
              </w:drawing>
            </w:r>
            <w:r>
              <w:rPr>
                <w:sz w:val="22"/>
                <w:vertAlign w:val="subscript"/>
              </w:rPr>
              <w:t xml:space="preserve"> </w:t>
            </w:r>
            <w:r>
              <w:rPr>
                <w:sz w:val="22"/>
              </w:rPr>
              <w:t>,</w:t>
            </w:r>
          </w:p>
          <w:p>
            <w:pPr>
              <w:rPr>
                <w:sz w:val="22"/>
              </w:rPr>
            </w:pPr>
            <w:r>
              <w:rPr>
                <w:sz w:val="22"/>
              </w:rPr>
              <w:t>kai 10 µs ≤ t ≤ 10 s</w:t>
            </w:r>
          </w:p>
        </w:tc>
        <w:tc>
          <w:tcPr>
            <w:tcW w:w="2023" w:type="dxa"/>
            <w:tcBorders>
              <w:bottom w:val="single" w:sz="4" w:space="0" w:color="auto"/>
            </w:tcBorders>
          </w:tcPr>
          <w:p>
            <w:pPr>
              <w:rPr>
                <w:sz w:val="22"/>
              </w:rPr>
            </w:pPr>
            <w:r>
              <w:rPr>
                <w:sz w:val="22"/>
              </w:rPr>
              <w:t>L</w:t>
            </w:r>
            <w:r>
              <w:rPr>
                <w:sz w:val="22"/>
                <w:vertAlign w:val="subscript"/>
              </w:rPr>
              <w:t>R</w:t>
            </w:r>
            <w:r>
              <w:rPr>
                <w:sz w:val="22"/>
              </w:rPr>
              <w:t>: [W m</w:t>
            </w:r>
            <w:r>
              <w:rPr>
                <w:sz w:val="22"/>
                <w:vertAlign w:val="superscript"/>
              </w:rPr>
              <w:t>-2</w:t>
            </w:r>
            <w:r>
              <w:rPr>
                <w:sz w:val="22"/>
              </w:rPr>
              <w:t xml:space="preserve"> sr</w:t>
            </w:r>
            <w:r>
              <w:rPr>
                <w:sz w:val="22"/>
                <w:vertAlign w:val="superscript"/>
              </w:rPr>
              <w:t>-1</w:t>
            </w:r>
            <w:r>
              <w:rPr>
                <w:sz w:val="22"/>
              </w:rPr>
              <w:t>]</w:t>
            </w:r>
          </w:p>
          <w:p>
            <w:pPr>
              <w:rPr>
                <w:sz w:val="22"/>
              </w:rPr>
            </w:pPr>
            <w:r>
              <w:rPr>
                <w:sz w:val="22"/>
              </w:rPr>
              <w:t>t: [sekundžių]</w:t>
            </w:r>
          </w:p>
        </w:tc>
        <w:tc>
          <w:tcPr>
            <w:tcW w:w="2023" w:type="dxa"/>
            <w:vMerge/>
          </w:tcPr>
          <w:p>
            <w:pPr>
              <w:rPr>
                <w:sz w:val="22"/>
              </w:rPr>
            </w:pPr>
          </w:p>
        </w:tc>
        <w:tc>
          <w:tcPr>
            <w:tcW w:w="1655" w:type="dxa"/>
            <w:vMerge/>
          </w:tcPr>
          <w:p>
            <w:pPr>
              <w:rPr>
                <w:sz w:val="22"/>
              </w:rPr>
            </w:pPr>
          </w:p>
        </w:tc>
        <w:tc>
          <w:tcPr>
            <w:tcW w:w="2942" w:type="dxa"/>
            <w:vMerge/>
          </w:tcPr>
          <w:p>
            <w:pPr>
              <w:rPr>
                <w:sz w:val="22"/>
              </w:rPr>
            </w:pPr>
          </w:p>
        </w:tc>
      </w:tr>
      <w:tr>
        <w:trPr>
          <w:cantSplit/>
          <w:trHeight w:val="145"/>
        </w:trPr>
        <w:tc>
          <w:tcPr>
            <w:tcW w:w="623" w:type="dxa"/>
            <w:tcBorders>
              <w:bottom w:val="single" w:sz="4" w:space="0" w:color="auto"/>
            </w:tcBorders>
          </w:tcPr>
          <w:p>
            <w:pPr>
              <w:widowControl w:val="0"/>
              <w:rPr>
                <w:sz w:val="22"/>
              </w:rPr>
            </w:pPr>
            <w:r>
              <w:rPr>
                <w:sz w:val="22"/>
              </w:rPr>
              <w:t>l.</w:t>
            </w:r>
          </w:p>
        </w:tc>
        <w:tc>
          <w:tcPr>
            <w:tcW w:w="2575" w:type="dxa"/>
            <w:gridSpan w:val="2"/>
            <w:tcBorders>
              <w:bottom w:val="single" w:sz="4" w:space="0" w:color="auto"/>
            </w:tcBorders>
          </w:tcPr>
          <w:p>
            <w:pPr>
              <w:rPr>
                <w:sz w:val="22"/>
              </w:rPr>
            </w:pPr>
            <w:r>
              <w:rPr>
                <w:sz w:val="22"/>
              </w:rPr>
              <w:t>780–1 400</w:t>
            </w:r>
          </w:p>
          <w:p>
            <w:pPr>
              <w:rPr>
                <w:sz w:val="22"/>
              </w:rPr>
            </w:pPr>
            <w:r>
              <w:rPr>
                <w:sz w:val="22"/>
              </w:rPr>
              <w:t>(IR A)</w:t>
            </w:r>
          </w:p>
          <w:p>
            <w:pPr>
              <w:rPr>
                <w:sz w:val="22"/>
              </w:rPr>
            </w:pPr>
          </w:p>
        </w:tc>
        <w:tc>
          <w:tcPr>
            <w:tcW w:w="2758" w:type="dxa"/>
            <w:tcBorders>
              <w:bottom w:val="single" w:sz="4" w:space="0" w:color="auto"/>
            </w:tcBorders>
          </w:tcPr>
          <w:p>
            <w:pPr>
              <w:rPr>
                <w:sz w:val="22"/>
                <w:vertAlign w:val="superscript"/>
              </w:rPr>
            </w:pPr>
            <w:r>
              <w:rPr>
                <w:sz w:val="22"/>
                <w:lang w:eastAsia="lt-LT"/>
              </w:rPr>
              <w:drawing>
                <wp:inline distT="0" distB="0" distL="0" distR="0">
                  <wp:extent cx="762000" cy="457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r>
              <w:rPr>
                <w:sz w:val="22"/>
              </w:rPr>
              <w:t xml:space="preserve"> ,</w:t>
            </w:r>
          </w:p>
          <w:p>
            <w:pPr>
              <w:rPr>
                <w:sz w:val="22"/>
              </w:rPr>
            </w:pPr>
            <w:r>
              <w:rPr>
                <w:sz w:val="22"/>
              </w:rPr>
              <w:t>kai t &lt; 10 µs</w:t>
            </w:r>
          </w:p>
        </w:tc>
        <w:tc>
          <w:tcPr>
            <w:tcW w:w="2023" w:type="dxa"/>
            <w:tcBorders>
              <w:bottom w:val="single" w:sz="4" w:space="0" w:color="auto"/>
            </w:tcBorders>
          </w:tcPr>
          <w:p>
            <w:pPr>
              <w:rPr>
                <w:sz w:val="22"/>
              </w:rPr>
            </w:pPr>
            <w:r>
              <w:rPr>
                <w:sz w:val="22"/>
              </w:rPr>
              <w:t>[W m</w:t>
            </w:r>
            <w:r>
              <w:rPr>
                <w:sz w:val="22"/>
                <w:vertAlign w:val="superscript"/>
              </w:rPr>
              <w:t>-2</w:t>
            </w:r>
            <w:r>
              <w:rPr>
                <w:sz w:val="22"/>
              </w:rPr>
              <w:t xml:space="preserve"> sr</w:t>
            </w:r>
            <w:r>
              <w:rPr>
                <w:sz w:val="22"/>
                <w:vertAlign w:val="superscript"/>
              </w:rPr>
              <w:t>-1</w:t>
            </w:r>
            <w:r>
              <w:rPr>
                <w:sz w:val="22"/>
              </w:rPr>
              <w:t>]</w:t>
            </w:r>
          </w:p>
        </w:tc>
        <w:tc>
          <w:tcPr>
            <w:tcW w:w="2023" w:type="dxa"/>
            <w:vMerge/>
            <w:tcBorders>
              <w:bottom w:val="single" w:sz="4" w:space="0" w:color="auto"/>
            </w:tcBorders>
          </w:tcPr>
          <w:p>
            <w:pPr>
              <w:rPr>
                <w:sz w:val="22"/>
              </w:rPr>
            </w:pPr>
          </w:p>
        </w:tc>
        <w:tc>
          <w:tcPr>
            <w:tcW w:w="1655" w:type="dxa"/>
            <w:vMerge/>
            <w:tcBorders>
              <w:bottom w:val="single" w:sz="4" w:space="0" w:color="auto"/>
            </w:tcBorders>
          </w:tcPr>
          <w:p>
            <w:pPr>
              <w:rPr>
                <w:sz w:val="22"/>
              </w:rPr>
            </w:pPr>
          </w:p>
        </w:tc>
        <w:tc>
          <w:tcPr>
            <w:tcW w:w="2942" w:type="dxa"/>
            <w:vMerge/>
            <w:tcBorders>
              <w:bottom w:val="single" w:sz="4" w:space="0" w:color="auto"/>
            </w:tcBorders>
          </w:tcPr>
          <w:p>
            <w:pPr>
              <w:rPr>
                <w:sz w:val="22"/>
              </w:rPr>
            </w:pPr>
          </w:p>
        </w:tc>
      </w:tr>
      <w:tr>
        <w:trPr>
          <w:cantSplit/>
          <w:trHeight w:val="145"/>
        </w:trPr>
        <w:tc>
          <w:tcPr>
            <w:tcW w:w="623" w:type="dxa"/>
          </w:tcPr>
          <w:p>
            <w:pPr>
              <w:widowControl w:val="0"/>
              <w:rPr>
                <w:sz w:val="22"/>
              </w:rPr>
            </w:pPr>
            <w:r>
              <w:rPr>
                <w:sz w:val="22"/>
              </w:rPr>
              <w:t>m.</w:t>
            </w:r>
          </w:p>
        </w:tc>
        <w:tc>
          <w:tcPr>
            <w:tcW w:w="2575" w:type="dxa"/>
            <w:gridSpan w:val="2"/>
          </w:tcPr>
          <w:p>
            <w:pPr>
              <w:rPr>
                <w:sz w:val="22"/>
              </w:rPr>
            </w:pPr>
            <w:r>
              <w:rPr>
                <w:sz w:val="22"/>
              </w:rPr>
              <w:t>780–3 000</w:t>
            </w:r>
          </w:p>
          <w:p>
            <w:pPr>
              <w:rPr>
                <w:sz w:val="22"/>
              </w:rPr>
            </w:pPr>
            <w:r>
              <w:rPr>
                <w:sz w:val="22"/>
              </w:rPr>
              <w:t>(IR A ir IR B)</w:t>
            </w:r>
          </w:p>
          <w:p>
            <w:pPr>
              <w:rPr>
                <w:sz w:val="22"/>
              </w:rPr>
            </w:pPr>
          </w:p>
        </w:tc>
        <w:tc>
          <w:tcPr>
            <w:tcW w:w="2758" w:type="dxa"/>
          </w:tcPr>
          <w:p>
            <w:pPr>
              <w:rPr>
                <w:sz w:val="22"/>
              </w:rPr>
            </w:pPr>
            <w:r>
              <w:rPr>
                <w:sz w:val="22"/>
              </w:rPr>
              <w:t>E</w:t>
            </w:r>
            <w:r>
              <w:rPr>
                <w:sz w:val="22"/>
                <w:vertAlign w:val="subscript"/>
              </w:rPr>
              <w:t xml:space="preserve">IR </w:t>
            </w:r>
            <w:r>
              <w:rPr>
                <w:sz w:val="22"/>
              </w:rPr>
              <w:t>= 18000 t</w:t>
            </w:r>
            <w:r>
              <w:rPr>
                <w:sz w:val="22"/>
                <w:vertAlign w:val="superscript"/>
              </w:rPr>
              <w:t>-0.75</w:t>
            </w:r>
            <w:r>
              <w:rPr>
                <w:sz w:val="22"/>
              </w:rPr>
              <w:t>,</w:t>
            </w:r>
          </w:p>
          <w:p>
            <w:pPr>
              <w:rPr>
                <w:sz w:val="22"/>
              </w:rPr>
            </w:pPr>
            <w:r>
              <w:rPr>
                <w:sz w:val="22"/>
              </w:rPr>
              <w:t>kai t ≤ 1000 s</w:t>
            </w:r>
          </w:p>
        </w:tc>
        <w:tc>
          <w:tcPr>
            <w:tcW w:w="2023" w:type="dxa"/>
          </w:tcPr>
          <w:p>
            <w:pPr>
              <w:rPr>
                <w:sz w:val="22"/>
                <w:vertAlign w:val="superscript"/>
              </w:rPr>
            </w:pPr>
            <w:r>
              <w:rPr>
                <w:sz w:val="22"/>
              </w:rPr>
              <w:t>E: [W m</w:t>
            </w:r>
            <w:r>
              <w:rPr>
                <w:sz w:val="22"/>
                <w:vertAlign w:val="superscript"/>
              </w:rPr>
              <w:t>-2</w:t>
            </w:r>
            <w:r>
              <w:rPr>
                <w:sz w:val="22"/>
              </w:rPr>
              <w:t>]</w:t>
            </w:r>
          </w:p>
          <w:p>
            <w:pPr>
              <w:rPr>
                <w:sz w:val="22"/>
              </w:rPr>
            </w:pPr>
            <w:r>
              <w:rPr>
                <w:sz w:val="22"/>
              </w:rPr>
              <w:t>t: [sekundžių]</w:t>
            </w:r>
          </w:p>
        </w:tc>
        <w:tc>
          <w:tcPr>
            <w:tcW w:w="2023" w:type="dxa"/>
            <w:vMerge w:val="restart"/>
          </w:tcPr>
          <w:p>
            <w:pPr>
              <w:rPr>
                <w:sz w:val="22"/>
              </w:rPr>
            </w:pPr>
          </w:p>
        </w:tc>
        <w:tc>
          <w:tcPr>
            <w:tcW w:w="1655" w:type="dxa"/>
            <w:vMerge w:val="restart"/>
          </w:tcPr>
          <w:p>
            <w:pPr>
              <w:rPr>
                <w:sz w:val="22"/>
              </w:rPr>
            </w:pPr>
            <w:r>
              <w:rPr>
                <w:sz w:val="22"/>
              </w:rPr>
              <w:t>akis: ragena</w:t>
            </w:r>
          </w:p>
          <w:p>
            <w:pPr>
              <w:ind w:left="402"/>
              <w:rPr>
                <w:sz w:val="22"/>
              </w:rPr>
            </w:pPr>
            <w:r>
              <w:rPr>
                <w:sz w:val="22"/>
              </w:rPr>
              <w:t>lęšiukas</w:t>
            </w:r>
          </w:p>
        </w:tc>
        <w:tc>
          <w:tcPr>
            <w:tcW w:w="2942" w:type="dxa"/>
            <w:vMerge w:val="restart"/>
          </w:tcPr>
          <w:p>
            <w:pPr>
              <w:rPr>
                <w:sz w:val="22"/>
              </w:rPr>
            </w:pPr>
            <w:r>
              <w:rPr>
                <w:sz w:val="22"/>
              </w:rPr>
              <w:t>ragenos nudegimas</w:t>
            </w:r>
          </w:p>
          <w:p>
            <w:pPr>
              <w:rPr>
                <w:sz w:val="22"/>
              </w:rPr>
            </w:pPr>
            <w:r>
              <w:rPr>
                <w:sz w:val="22"/>
              </w:rPr>
              <w:t>kataraktos formavimasis</w:t>
            </w:r>
          </w:p>
        </w:tc>
      </w:tr>
      <w:tr>
        <w:trPr>
          <w:cantSplit/>
          <w:trHeight w:val="145"/>
        </w:trPr>
        <w:tc>
          <w:tcPr>
            <w:tcW w:w="623" w:type="dxa"/>
          </w:tcPr>
          <w:p>
            <w:pPr>
              <w:widowControl w:val="0"/>
              <w:rPr>
                <w:sz w:val="22"/>
              </w:rPr>
            </w:pPr>
            <w:r>
              <w:rPr>
                <w:sz w:val="22"/>
              </w:rPr>
              <w:t>n.</w:t>
            </w:r>
          </w:p>
        </w:tc>
        <w:tc>
          <w:tcPr>
            <w:tcW w:w="2575" w:type="dxa"/>
            <w:gridSpan w:val="2"/>
          </w:tcPr>
          <w:p>
            <w:pPr>
              <w:rPr>
                <w:sz w:val="22"/>
              </w:rPr>
            </w:pPr>
            <w:r>
              <w:rPr>
                <w:sz w:val="22"/>
              </w:rPr>
              <w:t>780–3 000</w:t>
            </w:r>
          </w:p>
          <w:p>
            <w:pPr>
              <w:rPr>
                <w:sz w:val="22"/>
              </w:rPr>
            </w:pPr>
            <w:r>
              <w:rPr>
                <w:sz w:val="22"/>
              </w:rPr>
              <w:t>(IR A ir IR B)</w:t>
            </w:r>
          </w:p>
          <w:p>
            <w:pPr>
              <w:rPr>
                <w:sz w:val="22"/>
              </w:rPr>
            </w:pPr>
          </w:p>
        </w:tc>
        <w:tc>
          <w:tcPr>
            <w:tcW w:w="2758" w:type="dxa"/>
          </w:tcPr>
          <w:p>
            <w:pPr>
              <w:rPr>
                <w:sz w:val="22"/>
              </w:rPr>
            </w:pPr>
            <w:r>
              <w:rPr>
                <w:sz w:val="22"/>
              </w:rPr>
              <w:t>E</w:t>
            </w:r>
            <w:r>
              <w:rPr>
                <w:sz w:val="22"/>
                <w:vertAlign w:val="subscript"/>
              </w:rPr>
              <w:t>IR</w:t>
            </w:r>
            <w:r>
              <w:rPr>
                <w:sz w:val="22"/>
              </w:rPr>
              <w:t xml:space="preserve"> = 100,</w:t>
            </w:r>
          </w:p>
          <w:p>
            <w:pPr>
              <w:rPr>
                <w:sz w:val="22"/>
              </w:rPr>
            </w:pPr>
            <w:r>
              <w:rPr>
                <w:sz w:val="22"/>
              </w:rPr>
              <w:t>kai t &gt;1000 s</w:t>
            </w:r>
          </w:p>
        </w:tc>
        <w:tc>
          <w:tcPr>
            <w:tcW w:w="2023" w:type="dxa"/>
          </w:tcPr>
          <w:p>
            <w:pPr>
              <w:rPr>
                <w:sz w:val="22"/>
              </w:rPr>
            </w:pPr>
            <w:r>
              <w:rPr>
                <w:sz w:val="22"/>
              </w:rPr>
              <w:t>[W m</w:t>
            </w:r>
            <w:r>
              <w:rPr>
                <w:sz w:val="22"/>
                <w:vertAlign w:val="superscript"/>
              </w:rPr>
              <w:t>-2</w:t>
            </w:r>
            <w:r>
              <w:rPr>
                <w:sz w:val="22"/>
              </w:rPr>
              <w:t>]</w:t>
            </w:r>
          </w:p>
        </w:tc>
        <w:tc>
          <w:tcPr>
            <w:tcW w:w="2023" w:type="dxa"/>
            <w:vMerge/>
          </w:tcPr>
          <w:p>
            <w:pPr>
              <w:rPr>
                <w:sz w:val="22"/>
              </w:rPr>
            </w:pPr>
          </w:p>
        </w:tc>
        <w:tc>
          <w:tcPr>
            <w:tcW w:w="1655" w:type="dxa"/>
            <w:vMerge/>
          </w:tcPr>
          <w:p>
            <w:pPr>
              <w:rPr>
                <w:sz w:val="22"/>
              </w:rPr>
            </w:pPr>
          </w:p>
        </w:tc>
        <w:tc>
          <w:tcPr>
            <w:tcW w:w="2942" w:type="dxa"/>
            <w:vMerge/>
          </w:tcPr>
          <w:p>
            <w:pPr>
              <w:rPr>
                <w:sz w:val="22"/>
              </w:rPr>
            </w:pPr>
          </w:p>
        </w:tc>
      </w:tr>
      <w:tr>
        <w:trPr>
          <w:cantSplit/>
          <w:trHeight w:val="145"/>
        </w:trPr>
        <w:tc>
          <w:tcPr>
            <w:tcW w:w="623" w:type="dxa"/>
          </w:tcPr>
          <w:p>
            <w:pPr>
              <w:widowControl w:val="0"/>
              <w:rPr>
                <w:sz w:val="22"/>
              </w:rPr>
            </w:pPr>
            <w:r>
              <w:rPr>
                <w:sz w:val="22"/>
              </w:rPr>
              <w:t>o.</w:t>
            </w:r>
          </w:p>
        </w:tc>
        <w:tc>
          <w:tcPr>
            <w:tcW w:w="2575" w:type="dxa"/>
            <w:gridSpan w:val="2"/>
          </w:tcPr>
          <w:p>
            <w:pPr>
              <w:rPr>
                <w:sz w:val="22"/>
              </w:rPr>
            </w:pPr>
            <w:r>
              <w:rPr>
                <w:sz w:val="22"/>
              </w:rPr>
              <w:t>380–3 000</w:t>
            </w:r>
          </w:p>
          <w:p>
            <w:pPr>
              <w:rPr>
                <w:sz w:val="22"/>
              </w:rPr>
            </w:pPr>
            <w:r>
              <w:rPr>
                <w:sz w:val="22"/>
              </w:rPr>
              <w:t>(Regimosios, IR A</w:t>
            </w:r>
          </w:p>
          <w:p>
            <w:pPr>
              <w:rPr>
                <w:sz w:val="22"/>
              </w:rPr>
            </w:pPr>
            <w:r>
              <w:rPr>
                <w:sz w:val="22"/>
              </w:rPr>
              <w:t>ir IR B)</w:t>
            </w:r>
          </w:p>
        </w:tc>
        <w:tc>
          <w:tcPr>
            <w:tcW w:w="2758" w:type="dxa"/>
          </w:tcPr>
          <w:p>
            <w:pPr>
              <w:rPr>
                <w:sz w:val="22"/>
              </w:rPr>
            </w:pPr>
            <w:r>
              <w:rPr>
                <w:sz w:val="22"/>
              </w:rPr>
              <w:t>H</w:t>
            </w:r>
            <w:r>
              <w:rPr>
                <w:sz w:val="22"/>
                <w:vertAlign w:val="subscript"/>
              </w:rPr>
              <w:t xml:space="preserve">skin </w:t>
            </w:r>
            <w:r>
              <w:rPr>
                <w:sz w:val="22"/>
              </w:rPr>
              <w:t>= 20000 t</w:t>
            </w:r>
            <w:r>
              <w:rPr>
                <w:sz w:val="22"/>
                <w:vertAlign w:val="superscript"/>
              </w:rPr>
              <w:t>0.25</w:t>
            </w:r>
            <w:r>
              <w:rPr>
                <w:sz w:val="22"/>
              </w:rPr>
              <w:t>,</w:t>
            </w:r>
          </w:p>
          <w:p>
            <w:pPr>
              <w:rPr>
                <w:sz w:val="22"/>
              </w:rPr>
            </w:pPr>
            <w:r>
              <w:rPr>
                <w:sz w:val="22"/>
              </w:rPr>
              <w:t>kai t &lt; 10 s</w:t>
            </w:r>
          </w:p>
        </w:tc>
        <w:tc>
          <w:tcPr>
            <w:tcW w:w="2023" w:type="dxa"/>
          </w:tcPr>
          <w:p>
            <w:pPr>
              <w:rPr>
                <w:sz w:val="22"/>
              </w:rPr>
            </w:pPr>
            <w:r>
              <w:rPr>
                <w:sz w:val="22"/>
              </w:rPr>
              <w:t>H: [J m</w:t>
            </w:r>
            <w:r>
              <w:rPr>
                <w:sz w:val="22"/>
                <w:vertAlign w:val="superscript"/>
              </w:rPr>
              <w:t>-2</w:t>
            </w:r>
            <w:r>
              <w:rPr>
                <w:sz w:val="22"/>
              </w:rPr>
              <w:t>]</w:t>
            </w:r>
          </w:p>
          <w:p>
            <w:pPr>
              <w:rPr>
                <w:sz w:val="22"/>
              </w:rPr>
            </w:pPr>
            <w:r>
              <w:rPr>
                <w:sz w:val="22"/>
              </w:rPr>
              <w:t>t: [sekundžių]</w:t>
            </w:r>
          </w:p>
        </w:tc>
        <w:tc>
          <w:tcPr>
            <w:tcW w:w="2023" w:type="dxa"/>
          </w:tcPr>
          <w:p>
            <w:pPr>
              <w:rPr>
                <w:sz w:val="22"/>
              </w:rPr>
            </w:pPr>
          </w:p>
        </w:tc>
        <w:tc>
          <w:tcPr>
            <w:tcW w:w="1655" w:type="dxa"/>
          </w:tcPr>
          <w:p>
            <w:pPr>
              <w:rPr>
                <w:sz w:val="22"/>
              </w:rPr>
            </w:pPr>
            <w:r>
              <w:rPr>
                <w:sz w:val="22"/>
              </w:rPr>
              <w:t>oda</w:t>
            </w:r>
          </w:p>
        </w:tc>
        <w:tc>
          <w:tcPr>
            <w:tcW w:w="2942" w:type="dxa"/>
          </w:tcPr>
          <w:p>
            <w:pPr>
              <w:rPr>
                <w:sz w:val="22"/>
              </w:rPr>
            </w:pPr>
            <w:r>
              <w:rPr>
                <w:sz w:val="22"/>
              </w:rPr>
              <w:t>nudegimas</w:t>
            </w:r>
          </w:p>
        </w:tc>
      </w:tr>
    </w:tbl>
    <w:p/>
    <w:p>
      <w:pPr>
        <w:ind w:left="1080" w:hanging="1080"/>
        <w:jc w:val="both"/>
      </w:pPr>
      <w:r>
        <w:rPr>
          <w:i/>
        </w:rPr>
        <w:t>1 pastaba.</w:t>
      </w:r>
      <w:r>
        <w:t xml:space="preserve"> 300–700 nm diapazonas apima dalį UV B, visus UV A ir didžiąją dalį regimosios spinduliuotės; tačiau susijusi rizika visuotinai vadinama „</w:t>
      </w:r>
      <w:r>
        <w:rPr>
          <w:i/>
        </w:rPr>
        <w:t>mėlynosios šviesos</w:t>
      </w:r>
      <w:r>
        <w:t>“ rizika. Mėlynoji šviesa iš esmės apima apytiksliai tik 400–490 nm diapazoną.</w:t>
      </w:r>
    </w:p>
    <w:p>
      <w:pPr>
        <w:ind w:left="1080" w:hanging="1080"/>
        <w:jc w:val="both"/>
      </w:pPr>
      <w:r>
        <w:rPr>
          <w:i/>
        </w:rPr>
        <w:t>2 pastaba.</w:t>
      </w:r>
      <w:r>
        <w:t xml:space="preserve"> Tam, kad būtų galima žvilgsniu užfiksuoti labai mažus šaltinius amplitude, mažesne nei 11 mrad, L</w:t>
      </w:r>
      <w:r>
        <w:rPr>
          <w:vertAlign w:val="subscript"/>
        </w:rPr>
        <w:t xml:space="preserve">B </w:t>
      </w:r>
      <w:r>
        <w:t>gali būti pakeistas į E</w:t>
      </w:r>
      <w:r>
        <w:rPr>
          <w:vertAlign w:val="subscript"/>
        </w:rPr>
        <w:t>B</w:t>
      </w:r>
      <w:r>
        <w:t>. Tai paprastai taikoma tik oftalmaloginiams instrumentams ar anestezijos metu stabilizuotai akiai. Maksimalų šaltinio fiksavimo žvilgsniu laiką galima nustatyti taikant formulę: t</w:t>
      </w:r>
      <w:r>
        <w:rPr>
          <w:vertAlign w:val="subscript"/>
        </w:rPr>
        <w:t>max</w:t>
      </w:r>
      <w:r>
        <w:t xml:space="preserve"> = 100 / E</w:t>
      </w:r>
      <w:r>
        <w:rPr>
          <w:vertAlign w:val="subscript"/>
        </w:rPr>
        <w:t>B</w:t>
      </w:r>
      <w:r>
        <w:t>, kai E</w:t>
      </w:r>
      <w:r>
        <w:rPr>
          <w:vertAlign w:val="subscript"/>
        </w:rPr>
        <w:t>B</w:t>
      </w:r>
      <w:r>
        <w:t xml:space="preserve"> išreiškiamas W m</w:t>
      </w:r>
      <w:r>
        <w:rPr>
          <w:vertAlign w:val="superscript"/>
        </w:rPr>
        <w:t>-2</w:t>
      </w:r>
      <w:r>
        <w:t>. Dėl akių judėjimo įprastiniu regėjimo režimu šis laikas neviršija 100 s.</w:t>
      </w:r>
    </w:p>
    <w:p>
      <w:pPr>
        <w:jc w:val="both"/>
      </w:pPr>
    </w:p>
    <w:p>
      <w:pPr>
        <w:ind w:firstLine="567"/>
        <w:jc w:val="both"/>
        <w:sectPr>
          <w:pgSz w:w="16838" w:h="11906" w:orient="landscape"/>
          <w:pgMar w:top="1079" w:right="1134" w:bottom="1134" w:left="1134" w:header="180" w:footer="129" w:gutter="0"/>
          <w:pgNumType w:start="9"/>
          <w:cols w:space="708"/>
          <w:docGrid w:linePitch="360"/>
        </w:sectPr>
      </w:pPr>
    </w:p>
    <w:p>
      <w:pPr>
        <w:jc w:val="center"/>
        <w:rPr>
          <w:b/>
        </w:rPr>
      </w:pPr>
      <w:r>
        <w:rPr>
          <w:b/>
        </w:rPr>
        <w:t>1.2</w:t>
      </w:r>
      <w:r>
        <w:rPr>
          <w:b/>
        </w:rPr>
        <w:t xml:space="preserve"> lentelė. S (λ) [nedimensinis], 180 nm–400 nm</w:t>
      </w:r>
    </w:p>
    <w:p/>
    <w:tbl>
      <w:tblPr>
        <w:tblW w:w="9117" w:type="dxa"/>
        <w:tblInd w:w="2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0"/>
        <w:gridCol w:w="873"/>
        <w:gridCol w:w="873"/>
        <w:gridCol w:w="873"/>
        <w:gridCol w:w="873"/>
        <w:gridCol w:w="873"/>
        <w:gridCol w:w="873"/>
        <w:gridCol w:w="1048"/>
        <w:gridCol w:w="873"/>
        <w:gridCol w:w="1048"/>
      </w:tblGrid>
      <w:tr>
        <w:trPr>
          <w:trHeight w:val="399"/>
        </w:trPr>
        <w:tc>
          <w:tcPr>
            <w:tcW w:w="910" w:type="dxa"/>
            <w:tcBorders>
              <w:top w:val="double" w:sz="4" w:space="0" w:color="auto"/>
              <w:bottom w:val="single" w:sz="4" w:space="0" w:color="auto"/>
            </w:tcBorders>
            <w:shd w:val="clear" w:color="auto" w:fill="FFFFFF"/>
            <w:vAlign w:val="center"/>
          </w:tcPr>
          <w:p>
            <w:pPr>
              <w:jc w:val="center"/>
              <w:rPr>
                <w:sz w:val="22"/>
              </w:rPr>
            </w:pPr>
            <w:r>
              <w:rPr>
                <w:sz w:val="22"/>
              </w:rPr>
              <w:t>λ vienam nm</w:t>
            </w:r>
          </w:p>
        </w:tc>
        <w:tc>
          <w:tcPr>
            <w:tcW w:w="873" w:type="dxa"/>
            <w:tcBorders>
              <w:top w:val="double" w:sz="4" w:space="0" w:color="auto"/>
              <w:bottom w:val="single" w:sz="4" w:space="0" w:color="auto"/>
            </w:tcBorders>
            <w:shd w:val="clear" w:color="auto" w:fill="FFFFFF"/>
            <w:vAlign w:val="center"/>
          </w:tcPr>
          <w:p>
            <w:pPr>
              <w:jc w:val="center"/>
              <w:rPr>
                <w:sz w:val="22"/>
              </w:rPr>
            </w:pPr>
            <w:r>
              <w:rPr>
                <w:sz w:val="22"/>
              </w:rPr>
              <w:t>S</w:t>
            </w:r>
            <w:r>
              <w:rPr>
                <w:i/>
                <w:sz w:val="22"/>
              </w:rPr>
              <w:t xml:space="preserve"> </w:t>
            </w:r>
            <w:r>
              <w:rPr>
                <w:sz w:val="22"/>
              </w:rPr>
              <w:t>(λ)</w:t>
            </w:r>
          </w:p>
        </w:tc>
        <w:tc>
          <w:tcPr>
            <w:tcW w:w="873" w:type="dxa"/>
            <w:tcBorders>
              <w:top w:val="double" w:sz="4" w:space="0" w:color="auto"/>
              <w:bottom w:val="single" w:sz="4" w:space="0" w:color="auto"/>
            </w:tcBorders>
            <w:shd w:val="clear" w:color="auto" w:fill="FFFFFF"/>
            <w:vAlign w:val="center"/>
          </w:tcPr>
          <w:p>
            <w:pPr>
              <w:jc w:val="center"/>
              <w:rPr>
                <w:sz w:val="22"/>
              </w:rPr>
            </w:pPr>
            <w:r>
              <w:rPr>
                <w:sz w:val="22"/>
              </w:rPr>
              <w:t>λ vienam nm</w:t>
            </w:r>
          </w:p>
        </w:tc>
        <w:tc>
          <w:tcPr>
            <w:tcW w:w="873" w:type="dxa"/>
            <w:tcBorders>
              <w:top w:val="double" w:sz="4" w:space="0" w:color="auto"/>
              <w:bottom w:val="single" w:sz="4" w:space="0" w:color="auto"/>
            </w:tcBorders>
            <w:shd w:val="clear" w:color="auto" w:fill="FFFFFF"/>
            <w:vAlign w:val="center"/>
          </w:tcPr>
          <w:p>
            <w:pPr>
              <w:jc w:val="center"/>
              <w:rPr>
                <w:sz w:val="22"/>
              </w:rPr>
            </w:pPr>
            <w:r>
              <w:rPr>
                <w:sz w:val="22"/>
              </w:rPr>
              <w:t>S</w:t>
            </w:r>
            <w:r>
              <w:rPr>
                <w:i/>
                <w:sz w:val="22"/>
              </w:rPr>
              <w:t xml:space="preserve"> </w:t>
            </w:r>
            <w:r>
              <w:rPr>
                <w:sz w:val="22"/>
              </w:rPr>
              <w:t>(λ)</w:t>
            </w:r>
          </w:p>
        </w:tc>
        <w:tc>
          <w:tcPr>
            <w:tcW w:w="873" w:type="dxa"/>
            <w:tcBorders>
              <w:top w:val="double" w:sz="4" w:space="0" w:color="auto"/>
              <w:bottom w:val="single" w:sz="4" w:space="0" w:color="auto"/>
            </w:tcBorders>
            <w:shd w:val="clear" w:color="auto" w:fill="FFFFFF"/>
            <w:vAlign w:val="center"/>
          </w:tcPr>
          <w:p>
            <w:pPr>
              <w:jc w:val="center"/>
              <w:rPr>
                <w:sz w:val="22"/>
              </w:rPr>
            </w:pPr>
            <w:r>
              <w:rPr>
                <w:sz w:val="22"/>
              </w:rPr>
              <w:t>λ vienam nm</w:t>
            </w:r>
          </w:p>
        </w:tc>
        <w:tc>
          <w:tcPr>
            <w:tcW w:w="873" w:type="dxa"/>
            <w:tcBorders>
              <w:top w:val="double" w:sz="4" w:space="0" w:color="auto"/>
              <w:bottom w:val="single" w:sz="4" w:space="0" w:color="auto"/>
            </w:tcBorders>
            <w:shd w:val="clear" w:color="auto" w:fill="FFFFFF"/>
            <w:vAlign w:val="center"/>
          </w:tcPr>
          <w:p>
            <w:pPr>
              <w:jc w:val="center"/>
              <w:rPr>
                <w:sz w:val="22"/>
              </w:rPr>
            </w:pPr>
            <w:r>
              <w:rPr>
                <w:sz w:val="22"/>
              </w:rPr>
              <w:t>S</w:t>
            </w:r>
            <w:r>
              <w:rPr>
                <w:i/>
                <w:sz w:val="22"/>
              </w:rPr>
              <w:t xml:space="preserve"> </w:t>
            </w:r>
            <w:r>
              <w:rPr>
                <w:sz w:val="22"/>
              </w:rPr>
              <w:t>(λ)</w:t>
            </w:r>
          </w:p>
        </w:tc>
        <w:tc>
          <w:tcPr>
            <w:tcW w:w="873" w:type="dxa"/>
            <w:tcBorders>
              <w:top w:val="double" w:sz="4" w:space="0" w:color="auto"/>
              <w:bottom w:val="single" w:sz="4" w:space="0" w:color="auto"/>
            </w:tcBorders>
            <w:shd w:val="clear" w:color="auto" w:fill="FFFFFF"/>
            <w:vAlign w:val="center"/>
          </w:tcPr>
          <w:p>
            <w:pPr>
              <w:jc w:val="center"/>
              <w:rPr>
                <w:sz w:val="22"/>
              </w:rPr>
            </w:pPr>
            <w:r>
              <w:rPr>
                <w:sz w:val="22"/>
              </w:rPr>
              <w:t>λ vienam nm</w:t>
            </w:r>
          </w:p>
        </w:tc>
        <w:tc>
          <w:tcPr>
            <w:tcW w:w="1048" w:type="dxa"/>
            <w:tcBorders>
              <w:top w:val="double" w:sz="4" w:space="0" w:color="auto"/>
              <w:bottom w:val="single" w:sz="4" w:space="0" w:color="auto"/>
            </w:tcBorders>
            <w:shd w:val="clear" w:color="auto" w:fill="FFFFFF"/>
            <w:vAlign w:val="center"/>
          </w:tcPr>
          <w:p>
            <w:pPr>
              <w:jc w:val="center"/>
              <w:rPr>
                <w:sz w:val="22"/>
              </w:rPr>
            </w:pPr>
            <w:r>
              <w:rPr>
                <w:sz w:val="22"/>
              </w:rPr>
              <w:t>S</w:t>
            </w:r>
            <w:r>
              <w:rPr>
                <w:i/>
                <w:sz w:val="22"/>
              </w:rPr>
              <w:t xml:space="preserve"> </w:t>
            </w:r>
            <w:r>
              <w:rPr>
                <w:sz w:val="22"/>
              </w:rPr>
              <w:t>(λ)</w:t>
            </w:r>
          </w:p>
        </w:tc>
        <w:tc>
          <w:tcPr>
            <w:tcW w:w="873" w:type="dxa"/>
            <w:tcBorders>
              <w:top w:val="double" w:sz="4" w:space="0" w:color="auto"/>
              <w:bottom w:val="single" w:sz="4" w:space="0" w:color="auto"/>
            </w:tcBorders>
            <w:shd w:val="clear" w:color="auto" w:fill="FFFFFF"/>
            <w:vAlign w:val="center"/>
          </w:tcPr>
          <w:p>
            <w:pPr>
              <w:jc w:val="center"/>
              <w:rPr>
                <w:sz w:val="22"/>
              </w:rPr>
            </w:pPr>
            <w:r>
              <w:rPr>
                <w:sz w:val="22"/>
              </w:rPr>
              <w:t>λ vienam nm</w:t>
            </w:r>
          </w:p>
        </w:tc>
        <w:tc>
          <w:tcPr>
            <w:tcW w:w="1048" w:type="dxa"/>
            <w:tcBorders>
              <w:top w:val="double" w:sz="4" w:space="0" w:color="auto"/>
              <w:bottom w:val="single" w:sz="4" w:space="0" w:color="auto"/>
            </w:tcBorders>
            <w:shd w:val="clear" w:color="auto" w:fill="FFFFFF"/>
            <w:vAlign w:val="center"/>
          </w:tcPr>
          <w:p>
            <w:pPr>
              <w:jc w:val="center"/>
              <w:rPr>
                <w:sz w:val="22"/>
              </w:rPr>
            </w:pPr>
            <w:r>
              <w:rPr>
                <w:sz w:val="22"/>
              </w:rPr>
              <w:t>S</w:t>
            </w:r>
            <w:r>
              <w:rPr>
                <w:i/>
                <w:sz w:val="22"/>
              </w:rPr>
              <w:t xml:space="preserve"> </w:t>
            </w:r>
            <w:r>
              <w:rPr>
                <w:sz w:val="22"/>
              </w:rPr>
              <w:t>(λ)</w:t>
            </w:r>
          </w:p>
        </w:tc>
      </w:tr>
      <w:tr>
        <w:trPr>
          <w:trHeight w:val="254"/>
        </w:trPr>
        <w:tc>
          <w:tcPr>
            <w:tcW w:w="910" w:type="dxa"/>
            <w:tcBorders>
              <w:top w:val="nil"/>
            </w:tcBorders>
          </w:tcPr>
          <w:p>
            <w:pPr>
              <w:jc w:val="center"/>
              <w:rPr>
                <w:sz w:val="22"/>
              </w:rPr>
            </w:pPr>
            <w:r>
              <w:rPr>
                <w:sz w:val="22"/>
              </w:rPr>
              <w:t>180</w:t>
            </w:r>
          </w:p>
        </w:tc>
        <w:tc>
          <w:tcPr>
            <w:tcW w:w="873" w:type="dxa"/>
            <w:tcBorders>
              <w:top w:val="nil"/>
            </w:tcBorders>
          </w:tcPr>
          <w:p>
            <w:pPr>
              <w:jc w:val="right"/>
              <w:rPr>
                <w:sz w:val="22"/>
              </w:rPr>
            </w:pPr>
            <w:r>
              <w:rPr>
                <w:sz w:val="22"/>
              </w:rPr>
              <w:t>0,0120</w:t>
            </w:r>
          </w:p>
        </w:tc>
        <w:tc>
          <w:tcPr>
            <w:tcW w:w="873" w:type="dxa"/>
            <w:tcBorders>
              <w:top w:val="nil"/>
            </w:tcBorders>
          </w:tcPr>
          <w:p>
            <w:pPr>
              <w:jc w:val="center"/>
              <w:rPr>
                <w:sz w:val="22"/>
              </w:rPr>
            </w:pPr>
            <w:r>
              <w:rPr>
                <w:sz w:val="22"/>
              </w:rPr>
              <w:t>225</w:t>
            </w:r>
          </w:p>
        </w:tc>
        <w:tc>
          <w:tcPr>
            <w:tcW w:w="873" w:type="dxa"/>
            <w:tcBorders>
              <w:top w:val="nil"/>
            </w:tcBorders>
          </w:tcPr>
          <w:p>
            <w:pPr>
              <w:jc w:val="right"/>
              <w:rPr>
                <w:sz w:val="22"/>
              </w:rPr>
            </w:pPr>
            <w:r>
              <w:rPr>
                <w:sz w:val="22"/>
              </w:rPr>
              <w:t>0,1500</w:t>
            </w:r>
          </w:p>
        </w:tc>
        <w:tc>
          <w:tcPr>
            <w:tcW w:w="873" w:type="dxa"/>
            <w:tcBorders>
              <w:top w:val="nil"/>
            </w:tcBorders>
          </w:tcPr>
          <w:p>
            <w:pPr>
              <w:jc w:val="center"/>
              <w:rPr>
                <w:sz w:val="22"/>
              </w:rPr>
            </w:pPr>
            <w:r>
              <w:rPr>
                <w:sz w:val="22"/>
              </w:rPr>
              <w:t>270</w:t>
            </w:r>
          </w:p>
        </w:tc>
        <w:tc>
          <w:tcPr>
            <w:tcW w:w="873" w:type="dxa"/>
            <w:tcBorders>
              <w:top w:val="nil"/>
            </w:tcBorders>
          </w:tcPr>
          <w:p>
            <w:pPr>
              <w:jc w:val="right"/>
              <w:rPr>
                <w:sz w:val="22"/>
              </w:rPr>
            </w:pPr>
            <w:r>
              <w:rPr>
                <w:sz w:val="22"/>
              </w:rPr>
              <w:t>1,0000</w:t>
            </w:r>
          </w:p>
        </w:tc>
        <w:tc>
          <w:tcPr>
            <w:tcW w:w="873" w:type="dxa"/>
            <w:tcBorders>
              <w:top w:val="nil"/>
            </w:tcBorders>
          </w:tcPr>
          <w:p>
            <w:pPr>
              <w:jc w:val="center"/>
              <w:rPr>
                <w:sz w:val="22"/>
              </w:rPr>
            </w:pPr>
            <w:r>
              <w:rPr>
                <w:sz w:val="22"/>
              </w:rPr>
              <w:t>315</w:t>
            </w:r>
          </w:p>
        </w:tc>
        <w:tc>
          <w:tcPr>
            <w:tcW w:w="1048" w:type="dxa"/>
            <w:tcBorders>
              <w:top w:val="nil"/>
            </w:tcBorders>
          </w:tcPr>
          <w:p>
            <w:pPr>
              <w:jc w:val="right"/>
              <w:rPr>
                <w:sz w:val="22"/>
              </w:rPr>
            </w:pPr>
            <w:r>
              <w:rPr>
                <w:sz w:val="22"/>
              </w:rPr>
              <w:t>0,0030</w:t>
            </w:r>
          </w:p>
        </w:tc>
        <w:tc>
          <w:tcPr>
            <w:tcW w:w="873" w:type="dxa"/>
            <w:tcBorders>
              <w:top w:val="nil"/>
            </w:tcBorders>
          </w:tcPr>
          <w:p>
            <w:pPr>
              <w:jc w:val="center"/>
              <w:rPr>
                <w:sz w:val="22"/>
              </w:rPr>
            </w:pPr>
            <w:r>
              <w:rPr>
                <w:sz w:val="22"/>
              </w:rPr>
              <w:t>360</w:t>
            </w:r>
          </w:p>
        </w:tc>
        <w:tc>
          <w:tcPr>
            <w:tcW w:w="1048" w:type="dxa"/>
            <w:tcBorders>
              <w:top w:val="nil"/>
            </w:tcBorders>
          </w:tcPr>
          <w:p>
            <w:pPr>
              <w:jc w:val="right"/>
              <w:rPr>
                <w:sz w:val="22"/>
              </w:rPr>
            </w:pPr>
            <w:r>
              <w:rPr>
                <w:sz w:val="22"/>
              </w:rPr>
              <w:t>0,000130</w:t>
            </w:r>
          </w:p>
        </w:tc>
      </w:tr>
      <w:tr>
        <w:trPr>
          <w:trHeight w:val="239"/>
        </w:trPr>
        <w:tc>
          <w:tcPr>
            <w:tcW w:w="910" w:type="dxa"/>
          </w:tcPr>
          <w:p>
            <w:pPr>
              <w:jc w:val="center"/>
              <w:rPr>
                <w:sz w:val="22"/>
              </w:rPr>
            </w:pPr>
            <w:r>
              <w:rPr>
                <w:sz w:val="22"/>
              </w:rPr>
              <w:t>181</w:t>
            </w:r>
          </w:p>
        </w:tc>
        <w:tc>
          <w:tcPr>
            <w:tcW w:w="873" w:type="dxa"/>
          </w:tcPr>
          <w:p>
            <w:pPr>
              <w:jc w:val="right"/>
              <w:rPr>
                <w:sz w:val="22"/>
              </w:rPr>
            </w:pPr>
            <w:r>
              <w:rPr>
                <w:sz w:val="22"/>
              </w:rPr>
              <w:t>0,0126</w:t>
            </w:r>
          </w:p>
        </w:tc>
        <w:tc>
          <w:tcPr>
            <w:tcW w:w="873" w:type="dxa"/>
          </w:tcPr>
          <w:p>
            <w:pPr>
              <w:jc w:val="center"/>
              <w:rPr>
                <w:sz w:val="22"/>
              </w:rPr>
            </w:pPr>
            <w:r>
              <w:rPr>
                <w:sz w:val="22"/>
              </w:rPr>
              <w:t>226</w:t>
            </w:r>
          </w:p>
        </w:tc>
        <w:tc>
          <w:tcPr>
            <w:tcW w:w="873" w:type="dxa"/>
          </w:tcPr>
          <w:p>
            <w:pPr>
              <w:jc w:val="right"/>
              <w:rPr>
                <w:sz w:val="22"/>
              </w:rPr>
            </w:pPr>
            <w:r>
              <w:rPr>
                <w:sz w:val="22"/>
              </w:rPr>
              <w:t>0,1583</w:t>
            </w:r>
          </w:p>
        </w:tc>
        <w:tc>
          <w:tcPr>
            <w:tcW w:w="873" w:type="dxa"/>
          </w:tcPr>
          <w:p>
            <w:pPr>
              <w:jc w:val="center"/>
              <w:rPr>
                <w:sz w:val="22"/>
              </w:rPr>
            </w:pPr>
            <w:r>
              <w:rPr>
                <w:sz w:val="22"/>
              </w:rPr>
              <w:t>271</w:t>
            </w:r>
          </w:p>
        </w:tc>
        <w:tc>
          <w:tcPr>
            <w:tcW w:w="873" w:type="dxa"/>
          </w:tcPr>
          <w:p>
            <w:pPr>
              <w:jc w:val="right"/>
              <w:rPr>
                <w:sz w:val="22"/>
              </w:rPr>
            </w:pPr>
            <w:r>
              <w:rPr>
                <w:sz w:val="22"/>
              </w:rPr>
              <w:t>0,9919</w:t>
            </w:r>
          </w:p>
        </w:tc>
        <w:tc>
          <w:tcPr>
            <w:tcW w:w="873" w:type="dxa"/>
          </w:tcPr>
          <w:p>
            <w:pPr>
              <w:jc w:val="center"/>
              <w:rPr>
                <w:sz w:val="22"/>
              </w:rPr>
            </w:pPr>
            <w:r>
              <w:rPr>
                <w:sz w:val="22"/>
              </w:rPr>
              <w:t>316</w:t>
            </w:r>
          </w:p>
        </w:tc>
        <w:tc>
          <w:tcPr>
            <w:tcW w:w="1048" w:type="dxa"/>
          </w:tcPr>
          <w:p>
            <w:pPr>
              <w:jc w:val="right"/>
              <w:rPr>
                <w:sz w:val="22"/>
              </w:rPr>
            </w:pPr>
            <w:r>
              <w:rPr>
                <w:sz w:val="22"/>
              </w:rPr>
              <w:t>0,0024</w:t>
            </w:r>
          </w:p>
        </w:tc>
        <w:tc>
          <w:tcPr>
            <w:tcW w:w="873" w:type="dxa"/>
          </w:tcPr>
          <w:p>
            <w:pPr>
              <w:jc w:val="center"/>
              <w:rPr>
                <w:sz w:val="22"/>
              </w:rPr>
            </w:pPr>
            <w:r>
              <w:rPr>
                <w:sz w:val="22"/>
              </w:rPr>
              <w:t>361</w:t>
            </w:r>
          </w:p>
        </w:tc>
        <w:tc>
          <w:tcPr>
            <w:tcW w:w="1048" w:type="dxa"/>
          </w:tcPr>
          <w:p>
            <w:pPr>
              <w:jc w:val="right"/>
              <w:rPr>
                <w:sz w:val="22"/>
              </w:rPr>
            </w:pPr>
            <w:r>
              <w:rPr>
                <w:sz w:val="22"/>
              </w:rPr>
              <w:t>0,000126</w:t>
            </w:r>
          </w:p>
        </w:tc>
      </w:tr>
      <w:tr>
        <w:trPr>
          <w:trHeight w:val="254"/>
        </w:trPr>
        <w:tc>
          <w:tcPr>
            <w:tcW w:w="910" w:type="dxa"/>
          </w:tcPr>
          <w:p>
            <w:pPr>
              <w:jc w:val="center"/>
              <w:rPr>
                <w:sz w:val="22"/>
              </w:rPr>
            </w:pPr>
            <w:r>
              <w:rPr>
                <w:sz w:val="22"/>
              </w:rPr>
              <w:t>182</w:t>
            </w:r>
          </w:p>
        </w:tc>
        <w:tc>
          <w:tcPr>
            <w:tcW w:w="873" w:type="dxa"/>
          </w:tcPr>
          <w:p>
            <w:pPr>
              <w:jc w:val="right"/>
              <w:rPr>
                <w:sz w:val="22"/>
              </w:rPr>
            </w:pPr>
            <w:r>
              <w:rPr>
                <w:sz w:val="22"/>
              </w:rPr>
              <w:t>0,0132</w:t>
            </w:r>
          </w:p>
        </w:tc>
        <w:tc>
          <w:tcPr>
            <w:tcW w:w="873" w:type="dxa"/>
          </w:tcPr>
          <w:p>
            <w:pPr>
              <w:jc w:val="center"/>
              <w:rPr>
                <w:sz w:val="22"/>
              </w:rPr>
            </w:pPr>
            <w:r>
              <w:rPr>
                <w:sz w:val="22"/>
              </w:rPr>
              <w:t>227</w:t>
            </w:r>
          </w:p>
        </w:tc>
        <w:tc>
          <w:tcPr>
            <w:tcW w:w="873" w:type="dxa"/>
          </w:tcPr>
          <w:p>
            <w:pPr>
              <w:jc w:val="right"/>
              <w:rPr>
                <w:sz w:val="22"/>
              </w:rPr>
            </w:pPr>
            <w:r>
              <w:rPr>
                <w:sz w:val="22"/>
              </w:rPr>
              <w:t>0,1658</w:t>
            </w:r>
          </w:p>
        </w:tc>
        <w:tc>
          <w:tcPr>
            <w:tcW w:w="873" w:type="dxa"/>
          </w:tcPr>
          <w:p>
            <w:pPr>
              <w:jc w:val="center"/>
              <w:rPr>
                <w:sz w:val="22"/>
              </w:rPr>
            </w:pPr>
            <w:r>
              <w:rPr>
                <w:sz w:val="22"/>
              </w:rPr>
              <w:t>272</w:t>
            </w:r>
          </w:p>
        </w:tc>
        <w:tc>
          <w:tcPr>
            <w:tcW w:w="873" w:type="dxa"/>
          </w:tcPr>
          <w:p>
            <w:pPr>
              <w:jc w:val="right"/>
              <w:rPr>
                <w:sz w:val="22"/>
              </w:rPr>
            </w:pPr>
            <w:r>
              <w:rPr>
                <w:sz w:val="22"/>
              </w:rPr>
              <w:t>0,9838</w:t>
            </w:r>
          </w:p>
        </w:tc>
        <w:tc>
          <w:tcPr>
            <w:tcW w:w="873" w:type="dxa"/>
          </w:tcPr>
          <w:p>
            <w:pPr>
              <w:jc w:val="center"/>
              <w:rPr>
                <w:sz w:val="22"/>
              </w:rPr>
            </w:pPr>
            <w:r>
              <w:rPr>
                <w:sz w:val="22"/>
              </w:rPr>
              <w:t>317</w:t>
            </w:r>
          </w:p>
        </w:tc>
        <w:tc>
          <w:tcPr>
            <w:tcW w:w="1048" w:type="dxa"/>
          </w:tcPr>
          <w:p>
            <w:pPr>
              <w:jc w:val="right"/>
              <w:rPr>
                <w:sz w:val="22"/>
              </w:rPr>
            </w:pPr>
            <w:r>
              <w:rPr>
                <w:sz w:val="22"/>
              </w:rPr>
              <w:t>0,0020</w:t>
            </w:r>
          </w:p>
        </w:tc>
        <w:tc>
          <w:tcPr>
            <w:tcW w:w="873" w:type="dxa"/>
          </w:tcPr>
          <w:p>
            <w:pPr>
              <w:jc w:val="center"/>
              <w:rPr>
                <w:sz w:val="22"/>
              </w:rPr>
            </w:pPr>
            <w:r>
              <w:rPr>
                <w:sz w:val="22"/>
              </w:rPr>
              <w:t>362</w:t>
            </w:r>
          </w:p>
        </w:tc>
        <w:tc>
          <w:tcPr>
            <w:tcW w:w="1048" w:type="dxa"/>
          </w:tcPr>
          <w:p>
            <w:pPr>
              <w:jc w:val="right"/>
              <w:rPr>
                <w:sz w:val="22"/>
              </w:rPr>
            </w:pPr>
            <w:r>
              <w:rPr>
                <w:sz w:val="22"/>
              </w:rPr>
              <w:t>0,000122</w:t>
            </w:r>
          </w:p>
        </w:tc>
      </w:tr>
      <w:tr>
        <w:trPr>
          <w:trHeight w:val="239"/>
        </w:trPr>
        <w:tc>
          <w:tcPr>
            <w:tcW w:w="910" w:type="dxa"/>
          </w:tcPr>
          <w:p>
            <w:pPr>
              <w:jc w:val="center"/>
              <w:rPr>
                <w:sz w:val="22"/>
              </w:rPr>
            </w:pPr>
            <w:r>
              <w:rPr>
                <w:sz w:val="22"/>
              </w:rPr>
              <w:t>183</w:t>
            </w:r>
          </w:p>
        </w:tc>
        <w:tc>
          <w:tcPr>
            <w:tcW w:w="873" w:type="dxa"/>
          </w:tcPr>
          <w:p>
            <w:pPr>
              <w:jc w:val="right"/>
              <w:rPr>
                <w:sz w:val="22"/>
              </w:rPr>
            </w:pPr>
            <w:r>
              <w:rPr>
                <w:sz w:val="22"/>
              </w:rPr>
              <w:t>0,0138</w:t>
            </w:r>
          </w:p>
        </w:tc>
        <w:tc>
          <w:tcPr>
            <w:tcW w:w="873" w:type="dxa"/>
          </w:tcPr>
          <w:p>
            <w:pPr>
              <w:jc w:val="center"/>
              <w:rPr>
                <w:sz w:val="22"/>
              </w:rPr>
            </w:pPr>
            <w:r>
              <w:rPr>
                <w:sz w:val="22"/>
              </w:rPr>
              <w:t>228</w:t>
            </w:r>
          </w:p>
        </w:tc>
        <w:tc>
          <w:tcPr>
            <w:tcW w:w="873" w:type="dxa"/>
          </w:tcPr>
          <w:p>
            <w:pPr>
              <w:jc w:val="right"/>
              <w:rPr>
                <w:sz w:val="22"/>
              </w:rPr>
            </w:pPr>
            <w:r>
              <w:rPr>
                <w:sz w:val="22"/>
              </w:rPr>
              <w:t>0,1737</w:t>
            </w:r>
          </w:p>
        </w:tc>
        <w:tc>
          <w:tcPr>
            <w:tcW w:w="873" w:type="dxa"/>
          </w:tcPr>
          <w:p>
            <w:pPr>
              <w:jc w:val="center"/>
              <w:rPr>
                <w:sz w:val="22"/>
              </w:rPr>
            </w:pPr>
            <w:r>
              <w:rPr>
                <w:sz w:val="22"/>
              </w:rPr>
              <w:t>273</w:t>
            </w:r>
          </w:p>
        </w:tc>
        <w:tc>
          <w:tcPr>
            <w:tcW w:w="873" w:type="dxa"/>
          </w:tcPr>
          <w:p>
            <w:pPr>
              <w:jc w:val="right"/>
              <w:rPr>
                <w:sz w:val="22"/>
              </w:rPr>
            </w:pPr>
            <w:r>
              <w:rPr>
                <w:sz w:val="22"/>
              </w:rPr>
              <w:t>0,9758</w:t>
            </w:r>
          </w:p>
        </w:tc>
        <w:tc>
          <w:tcPr>
            <w:tcW w:w="873" w:type="dxa"/>
          </w:tcPr>
          <w:p>
            <w:pPr>
              <w:jc w:val="center"/>
              <w:rPr>
                <w:sz w:val="22"/>
              </w:rPr>
            </w:pPr>
            <w:r>
              <w:rPr>
                <w:sz w:val="22"/>
              </w:rPr>
              <w:t>318</w:t>
            </w:r>
          </w:p>
        </w:tc>
        <w:tc>
          <w:tcPr>
            <w:tcW w:w="1048" w:type="dxa"/>
          </w:tcPr>
          <w:p>
            <w:pPr>
              <w:jc w:val="right"/>
              <w:rPr>
                <w:sz w:val="22"/>
              </w:rPr>
            </w:pPr>
            <w:r>
              <w:rPr>
                <w:sz w:val="22"/>
              </w:rPr>
              <w:t>0,0016</w:t>
            </w:r>
          </w:p>
        </w:tc>
        <w:tc>
          <w:tcPr>
            <w:tcW w:w="873" w:type="dxa"/>
          </w:tcPr>
          <w:p>
            <w:pPr>
              <w:jc w:val="center"/>
              <w:rPr>
                <w:sz w:val="22"/>
              </w:rPr>
            </w:pPr>
            <w:r>
              <w:rPr>
                <w:sz w:val="22"/>
              </w:rPr>
              <w:t>363</w:t>
            </w:r>
          </w:p>
        </w:tc>
        <w:tc>
          <w:tcPr>
            <w:tcW w:w="1048" w:type="dxa"/>
          </w:tcPr>
          <w:p>
            <w:pPr>
              <w:jc w:val="right"/>
              <w:rPr>
                <w:sz w:val="22"/>
              </w:rPr>
            </w:pPr>
            <w:r>
              <w:rPr>
                <w:sz w:val="22"/>
              </w:rPr>
              <w:t>0,000118</w:t>
            </w:r>
          </w:p>
        </w:tc>
      </w:tr>
      <w:tr>
        <w:trPr>
          <w:trHeight w:val="254"/>
        </w:trPr>
        <w:tc>
          <w:tcPr>
            <w:tcW w:w="910" w:type="dxa"/>
          </w:tcPr>
          <w:p>
            <w:pPr>
              <w:jc w:val="center"/>
              <w:rPr>
                <w:sz w:val="22"/>
              </w:rPr>
            </w:pPr>
            <w:r>
              <w:rPr>
                <w:sz w:val="22"/>
              </w:rPr>
              <w:t>184</w:t>
            </w:r>
          </w:p>
        </w:tc>
        <w:tc>
          <w:tcPr>
            <w:tcW w:w="873" w:type="dxa"/>
          </w:tcPr>
          <w:p>
            <w:pPr>
              <w:jc w:val="right"/>
              <w:rPr>
                <w:sz w:val="22"/>
              </w:rPr>
            </w:pPr>
            <w:r>
              <w:rPr>
                <w:sz w:val="22"/>
              </w:rPr>
              <w:t>0,0144</w:t>
            </w:r>
          </w:p>
        </w:tc>
        <w:tc>
          <w:tcPr>
            <w:tcW w:w="873" w:type="dxa"/>
          </w:tcPr>
          <w:p>
            <w:pPr>
              <w:jc w:val="center"/>
              <w:rPr>
                <w:sz w:val="22"/>
              </w:rPr>
            </w:pPr>
            <w:r>
              <w:rPr>
                <w:sz w:val="22"/>
              </w:rPr>
              <w:t>229</w:t>
            </w:r>
          </w:p>
        </w:tc>
        <w:tc>
          <w:tcPr>
            <w:tcW w:w="873" w:type="dxa"/>
          </w:tcPr>
          <w:p>
            <w:pPr>
              <w:jc w:val="right"/>
              <w:rPr>
                <w:sz w:val="22"/>
              </w:rPr>
            </w:pPr>
            <w:r>
              <w:rPr>
                <w:sz w:val="22"/>
              </w:rPr>
              <w:t>0,1819</w:t>
            </w:r>
          </w:p>
        </w:tc>
        <w:tc>
          <w:tcPr>
            <w:tcW w:w="873" w:type="dxa"/>
          </w:tcPr>
          <w:p>
            <w:pPr>
              <w:jc w:val="center"/>
              <w:rPr>
                <w:sz w:val="22"/>
              </w:rPr>
            </w:pPr>
            <w:r>
              <w:rPr>
                <w:sz w:val="22"/>
              </w:rPr>
              <w:t>274</w:t>
            </w:r>
          </w:p>
        </w:tc>
        <w:tc>
          <w:tcPr>
            <w:tcW w:w="873" w:type="dxa"/>
          </w:tcPr>
          <w:p>
            <w:pPr>
              <w:jc w:val="right"/>
              <w:rPr>
                <w:sz w:val="22"/>
              </w:rPr>
            </w:pPr>
            <w:r>
              <w:rPr>
                <w:sz w:val="22"/>
              </w:rPr>
              <w:t>0,9679</w:t>
            </w:r>
          </w:p>
        </w:tc>
        <w:tc>
          <w:tcPr>
            <w:tcW w:w="873" w:type="dxa"/>
          </w:tcPr>
          <w:p>
            <w:pPr>
              <w:jc w:val="center"/>
              <w:rPr>
                <w:sz w:val="22"/>
              </w:rPr>
            </w:pPr>
            <w:r>
              <w:rPr>
                <w:sz w:val="22"/>
              </w:rPr>
              <w:t>319</w:t>
            </w:r>
          </w:p>
        </w:tc>
        <w:tc>
          <w:tcPr>
            <w:tcW w:w="1048" w:type="dxa"/>
          </w:tcPr>
          <w:p>
            <w:pPr>
              <w:jc w:val="right"/>
              <w:rPr>
                <w:sz w:val="22"/>
              </w:rPr>
            </w:pPr>
            <w:r>
              <w:rPr>
                <w:sz w:val="22"/>
              </w:rPr>
              <w:t>0,0012</w:t>
            </w:r>
          </w:p>
        </w:tc>
        <w:tc>
          <w:tcPr>
            <w:tcW w:w="873" w:type="dxa"/>
          </w:tcPr>
          <w:p>
            <w:pPr>
              <w:jc w:val="center"/>
              <w:rPr>
                <w:sz w:val="22"/>
              </w:rPr>
            </w:pPr>
            <w:r>
              <w:rPr>
                <w:sz w:val="22"/>
              </w:rPr>
              <w:t>364</w:t>
            </w:r>
          </w:p>
        </w:tc>
        <w:tc>
          <w:tcPr>
            <w:tcW w:w="1048" w:type="dxa"/>
          </w:tcPr>
          <w:p>
            <w:pPr>
              <w:jc w:val="right"/>
              <w:rPr>
                <w:sz w:val="22"/>
              </w:rPr>
            </w:pPr>
            <w:r>
              <w:rPr>
                <w:sz w:val="22"/>
              </w:rPr>
              <w:t>0,000114</w:t>
            </w:r>
          </w:p>
        </w:tc>
      </w:tr>
      <w:tr>
        <w:trPr>
          <w:trHeight w:val="239"/>
        </w:trPr>
        <w:tc>
          <w:tcPr>
            <w:tcW w:w="910" w:type="dxa"/>
          </w:tcPr>
          <w:p>
            <w:pPr>
              <w:jc w:val="center"/>
              <w:rPr>
                <w:sz w:val="22"/>
              </w:rPr>
            </w:pPr>
            <w:r>
              <w:rPr>
                <w:sz w:val="22"/>
              </w:rPr>
              <w:t>185</w:t>
            </w:r>
          </w:p>
        </w:tc>
        <w:tc>
          <w:tcPr>
            <w:tcW w:w="873" w:type="dxa"/>
          </w:tcPr>
          <w:p>
            <w:pPr>
              <w:jc w:val="right"/>
              <w:rPr>
                <w:sz w:val="22"/>
              </w:rPr>
            </w:pPr>
            <w:r>
              <w:rPr>
                <w:sz w:val="22"/>
              </w:rPr>
              <w:t>0,0151</w:t>
            </w:r>
          </w:p>
        </w:tc>
        <w:tc>
          <w:tcPr>
            <w:tcW w:w="873" w:type="dxa"/>
          </w:tcPr>
          <w:p>
            <w:pPr>
              <w:jc w:val="center"/>
              <w:rPr>
                <w:sz w:val="22"/>
              </w:rPr>
            </w:pPr>
            <w:r>
              <w:rPr>
                <w:sz w:val="22"/>
              </w:rPr>
              <w:t>230</w:t>
            </w:r>
          </w:p>
        </w:tc>
        <w:tc>
          <w:tcPr>
            <w:tcW w:w="873" w:type="dxa"/>
          </w:tcPr>
          <w:p>
            <w:pPr>
              <w:jc w:val="right"/>
              <w:rPr>
                <w:sz w:val="22"/>
              </w:rPr>
            </w:pPr>
            <w:r>
              <w:rPr>
                <w:sz w:val="22"/>
              </w:rPr>
              <w:t>0,1900</w:t>
            </w:r>
          </w:p>
        </w:tc>
        <w:tc>
          <w:tcPr>
            <w:tcW w:w="873" w:type="dxa"/>
          </w:tcPr>
          <w:p>
            <w:pPr>
              <w:jc w:val="center"/>
              <w:rPr>
                <w:sz w:val="22"/>
              </w:rPr>
            </w:pPr>
            <w:r>
              <w:rPr>
                <w:sz w:val="22"/>
              </w:rPr>
              <w:t>275</w:t>
            </w:r>
          </w:p>
        </w:tc>
        <w:tc>
          <w:tcPr>
            <w:tcW w:w="873" w:type="dxa"/>
          </w:tcPr>
          <w:p>
            <w:pPr>
              <w:jc w:val="right"/>
              <w:rPr>
                <w:sz w:val="22"/>
              </w:rPr>
            </w:pPr>
            <w:r>
              <w:rPr>
                <w:sz w:val="22"/>
              </w:rPr>
              <w:t>0,9600</w:t>
            </w:r>
          </w:p>
        </w:tc>
        <w:tc>
          <w:tcPr>
            <w:tcW w:w="873" w:type="dxa"/>
          </w:tcPr>
          <w:p>
            <w:pPr>
              <w:jc w:val="center"/>
              <w:rPr>
                <w:sz w:val="22"/>
              </w:rPr>
            </w:pPr>
            <w:r>
              <w:rPr>
                <w:sz w:val="22"/>
              </w:rPr>
              <w:t>320</w:t>
            </w:r>
          </w:p>
        </w:tc>
        <w:tc>
          <w:tcPr>
            <w:tcW w:w="1048" w:type="dxa"/>
          </w:tcPr>
          <w:p>
            <w:pPr>
              <w:jc w:val="right"/>
              <w:rPr>
                <w:sz w:val="22"/>
              </w:rPr>
            </w:pPr>
            <w:r>
              <w:rPr>
                <w:sz w:val="22"/>
              </w:rPr>
              <w:t>0,0010</w:t>
            </w:r>
          </w:p>
        </w:tc>
        <w:tc>
          <w:tcPr>
            <w:tcW w:w="873" w:type="dxa"/>
          </w:tcPr>
          <w:p>
            <w:pPr>
              <w:jc w:val="center"/>
              <w:rPr>
                <w:sz w:val="22"/>
              </w:rPr>
            </w:pPr>
            <w:r>
              <w:rPr>
                <w:sz w:val="22"/>
              </w:rPr>
              <w:t>365</w:t>
            </w:r>
          </w:p>
        </w:tc>
        <w:tc>
          <w:tcPr>
            <w:tcW w:w="1048" w:type="dxa"/>
          </w:tcPr>
          <w:p>
            <w:pPr>
              <w:jc w:val="right"/>
              <w:rPr>
                <w:sz w:val="22"/>
              </w:rPr>
            </w:pPr>
            <w:r>
              <w:rPr>
                <w:sz w:val="22"/>
              </w:rPr>
              <w:t>0,000110</w:t>
            </w:r>
          </w:p>
        </w:tc>
      </w:tr>
      <w:tr>
        <w:trPr>
          <w:trHeight w:val="254"/>
        </w:trPr>
        <w:tc>
          <w:tcPr>
            <w:tcW w:w="910" w:type="dxa"/>
          </w:tcPr>
          <w:p>
            <w:pPr>
              <w:jc w:val="center"/>
              <w:rPr>
                <w:sz w:val="22"/>
              </w:rPr>
            </w:pPr>
            <w:r>
              <w:rPr>
                <w:sz w:val="22"/>
              </w:rPr>
              <w:t>186</w:t>
            </w:r>
          </w:p>
        </w:tc>
        <w:tc>
          <w:tcPr>
            <w:tcW w:w="873" w:type="dxa"/>
          </w:tcPr>
          <w:p>
            <w:pPr>
              <w:jc w:val="right"/>
              <w:rPr>
                <w:sz w:val="22"/>
              </w:rPr>
            </w:pPr>
            <w:r>
              <w:rPr>
                <w:sz w:val="22"/>
              </w:rPr>
              <w:t>0,0158</w:t>
            </w:r>
          </w:p>
        </w:tc>
        <w:tc>
          <w:tcPr>
            <w:tcW w:w="873" w:type="dxa"/>
          </w:tcPr>
          <w:p>
            <w:pPr>
              <w:jc w:val="center"/>
              <w:rPr>
                <w:sz w:val="22"/>
              </w:rPr>
            </w:pPr>
            <w:r>
              <w:rPr>
                <w:sz w:val="22"/>
              </w:rPr>
              <w:t>231</w:t>
            </w:r>
          </w:p>
        </w:tc>
        <w:tc>
          <w:tcPr>
            <w:tcW w:w="873" w:type="dxa"/>
          </w:tcPr>
          <w:p>
            <w:pPr>
              <w:jc w:val="right"/>
              <w:rPr>
                <w:sz w:val="22"/>
              </w:rPr>
            </w:pPr>
            <w:r>
              <w:rPr>
                <w:sz w:val="22"/>
              </w:rPr>
              <w:t>0,1995</w:t>
            </w:r>
          </w:p>
        </w:tc>
        <w:tc>
          <w:tcPr>
            <w:tcW w:w="873" w:type="dxa"/>
          </w:tcPr>
          <w:p>
            <w:pPr>
              <w:jc w:val="center"/>
              <w:rPr>
                <w:sz w:val="22"/>
              </w:rPr>
            </w:pPr>
            <w:r>
              <w:rPr>
                <w:sz w:val="22"/>
              </w:rPr>
              <w:t>276</w:t>
            </w:r>
          </w:p>
        </w:tc>
        <w:tc>
          <w:tcPr>
            <w:tcW w:w="873" w:type="dxa"/>
          </w:tcPr>
          <w:p>
            <w:pPr>
              <w:jc w:val="right"/>
              <w:rPr>
                <w:sz w:val="22"/>
              </w:rPr>
            </w:pPr>
            <w:r>
              <w:rPr>
                <w:sz w:val="22"/>
              </w:rPr>
              <w:t>0,9434</w:t>
            </w:r>
          </w:p>
        </w:tc>
        <w:tc>
          <w:tcPr>
            <w:tcW w:w="873" w:type="dxa"/>
          </w:tcPr>
          <w:p>
            <w:pPr>
              <w:jc w:val="center"/>
              <w:rPr>
                <w:sz w:val="22"/>
              </w:rPr>
            </w:pPr>
            <w:r>
              <w:rPr>
                <w:sz w:val="22"/>
              </w:rPr>
              <w:t>321</w:t>
            </w:r>
          </w:p>
        </w:tc>
        <w:tc>
          <w:tcPr>
            <w:tcW w:w="1048" w:type="dxa"/>
          </w:tcPr>
          <w:p>
            <w:pPr>
              <w:jc w:val="right"/>
              <w:rPr>
                <w:sz w:val="22"/>
              </w:rPr>
            </w:pPr>
            <w:r>
              <w:rPr>
                <w:sz w:val="22"/>
              </w:rPr>
              <w:t>0,000819</w:t>
            </w:r>
          </w:p>
        </w:tc>
        <w:tc>
          <w:tcPr>
            <w:tcW w:w="873" w:type="dxa"/>
          </w:tcPr>
          <w:p>
            <w:pPr>
              <w:jc w:val="center"/>
              <w:rPr>
                <w:sz w:val="22"/>
              </w:rPr>
            </w:pPr>
            <w:r>
              <w:rPr>
                <w:sz w:val="22"/>
              </w:rPr>
              <w:t>366</w:t>
            </w:r>
          </w:p>
        </w:tc>
        <w:tc>
          <w:tcPr>
            <w:tcW w:w="1048" w:type="dxa"/>
          </w:tcPr>
          <w:p>
            <w:pPr>
              <w:jc w:val="right"/>
              <w:rPr>
                <w:sz w:val="22"/>
              </w:rPr>
            </w:pPr>
            <w:r>
              <w:rPr>
                <w:sz w:val="22"/>
              </w:rPr>
              <w:t>0,000106</w:t>
            </w:r>
          </w:p>
        </w:tc>
      </w:tr>
      <w:tr>
        <w:trPr>
          <w:trHeight w:val="239"/>
        </w:trPr>
        <w:tc>
          <w:tcPr>
            <w:tcW w:w="910" w:type="dxa"/>
          </w:tcPr>
          <w:p>
            <w:pPr>
              <w:jc w:val="center"/>
              <w:rPr>
                <w:sz w:val="22"/>
              </w:rPr>
            </w:pPr>
            <w:r>
              <w:rPr>
                <w:sz w:val="22"/>
              </w:rPr>
              <w:t>187</w:t>
            </w:r>
          </w:p>
        </w:tc>
        <w:tc>
          <w:tcPr>
            <w:tcW w:w="873" w:type="dxa"/>
          </w:tcPr>
          <w:p>
            <w:pPr>
              <w:jc w:val="right"/>
              <w:rPr>
                <w:sz w:val="22"/>
              </w:rPr>
            </w:pPr>
            <w:r>
              <w:rPr>
                <w:sz w:val="22"/>
              </w:rPr>
              <w:t>0,0166</w:t>
            </w:r>
          </w:p>
        </w:tc>
        <w:tc>
          <w:tcPr>
            <w:tcW w:w="873" w:type="dxa"/>
          </w:tcPr>
          <w:p>
            <w:pPr>
              <w:jc w:val="center"/>
              <w:rPr>
                <w:sz w:val="22"/>
              </w:rPr>
            </w:pPr>
            <w:r>
              <w:rPr>
                <w:sz w:val="22"/>
              </w:rPr>
              <w:t>232</w:t>
            </w:r>
          </w:p>
        </w:tc>
        <w:tc>
          <w:tcPr>
            <w:tcW w:w="873" w:type="dxa"/>
          </w:tcPr>
          <w:p>
            <w:pPr>
              <w:jc w:val="right"/>
              <w:rPr>
                <w:sz w:val="22"/>
              </w:rPr>
            </w:pPr>
            <w:r>
              <w:rPr>
                <w:sz w:val="22"/>
              </w:rPr>
              <w:t>0,2089</w:t>
            </w:r>
          </w:p>
        </w:tc>
        <w:tc>
          <w:tcPr>
            <w:tcW w:w="873" w:type="dxa"/>
          </w:tcPr>
          <w:p>
            <w:pPr>
              <w:jc w:val="center"/>
              <w:rPr>
                <w:sz w:val="22"/>
              </w:rPr>
            </w:pPr>
            <w:r>
              <w:rPr>
                <w:sz w:val="22"/>
              </w:rPr>
              <w:t>277</w:t>
            </w:r>
          </w:p>
        </w:tc>
        <w:tc>
          <w:tcPr>
            <w:tcW w:w="873" w:type="dxa"/>
          </w:tcPr>
          <w:p>
            <w:pPr>
              <w:jc w:val="right"/>
              <w:rPr>
                <w:sz w:val="22"/>
              </w:rPr>
            </w:pPr>
            <w:r>
              <w:rPr>
                <w:sz w:val="22"/>
              </w:rPr>
              <w:t>0,9272</w:t>
            </w:r>
          </w:p>
        </w:tc>
        <w:tc>
          <w:tcPr>
            <w:tcW w:w="873" w:type="dxa"/>
          </w:tcPr>
          <w:p>
            <w:pPr>
              <w:jc w:val="center"/>
              <w:rPr>
                <w:sz w:val="22"/>
              </w:rPr>
            </w:pPr>
            <w:r>
              <w:rPr>
                <w:sz w:val="22"/>
              </w:rPr>
              <w:t>322</w:t>
            </w:r>
          </w:p>
        </w:tc>
        <w:tc>
          <w:tcPr>
            <w:tcW w:w="1048" w:type="dxa"/>
          </w:tcPr>
          <w:p>
            <w:pPr>
              <w:jc w:val="right"/>
              <w:rPr>
                <w:sz w:val="22"/>
              </w:rPr>
            </w:pPr>
            <w:r>
              <w:rPr>
                <w:sz w:val="22"/>
              </w:rPr>
              <w:t>0,000670</w:t>
            </w:r>
          </w:p>
        </w:tc>
        <w:tc>
          <w:tcPr>
            <w:tcW w:w="873" w:type="dxa"/>
          </w:tcPr>
          <w:p>
            <w:pPr>
              <w:jc w:val="center"/>
              <w:rPr>
                <w:sz w:val="22"/>
              </w:rPr>
            </w:pPr>
            <w:r>
              <w:rPr>
                <w:sz w:val="22"/>
              </w:rPr>
              <w:t>367</w:t>
            </w:r>
          </w:p>
        </w:tc>
        <w:tc>
          <w:tcPr>
            <w:tcW w:w="1048" w:type="dxa"/>
          </w:tcPr>
          <w:p>
            <w:pPr>
              <w:jc w:val="right"/>
              <w:rPr>
                <w:sz w:val="22"/>
              </w:rPr>
            </w:pPr>
            <w:r>
              <w:rPr>
                <w:sz w:val="22"/>
              </w:rPr>
              <w:t>0,000103</w:t>
            </w:r>
          </w:p>
        </w:tc>
      </w:tr>
      <w:tr>
        <w:trPr>
          <w:trHeight w:val="254"/>
        </w:trPr>
        <w:tc>
          <w:tcPr>
            <w:tcW w:w="910" w:type="dxa"/>
          </w:tcPr>
          <w:p>
            <w:pPr>
              <w:jc w:val="center"/>
              <w:rPr>
                <w:sz w:val="22"/>
              </w:rPr>
            </w:pPr>
            <w:r>
              <w:rPr>
                <w:sz w:val="22"/>
              </w:rPr>
              <w:t>188</w:t>
            </w:r>
          </w:p>
        </w:tc>
        <w:tc>
          <w:tcPr>
            <w:tcW w:w="873" w:type="dxa"/>
          </w:tcPr>
          <w:p>
            <w:pPr>
              <w:jc w:val="right"/>
              <w:rPr>
                <w:sz w:val="22"/>
              </w:rPr>
            </w:pPr>
            <w:r>
              <w:rPr>
                <w:sz w:val="22"/>
              </w:rPr>
              <w:t>0,0173</w:t>
            </w:r>
          </w:p>
        </w:tc>
        <w:tc>
          <w:tcPr>
            <w:tcW w:w="873" w:type="dxa"/>
          </w:tcPr>
          <w:p>
            <w:pPr>
              <w:jc w:val="center"/>
              <w:rPr>
                <w:sz w:val="22"/>
              </w:rPr>
            </w:pPr>
            <w:r>
              <w:rPr>
                <w:sz w:val="22"/>
              </w:rPr>
              <w:t>233</w:t>
            </w:r>
          </w:p>
        </w:tc>
        <w:tc>
          <w:tcPr>
            <w:tcW w:w="873" w:type="dxa"/>
          </w:tcPr>
          <w:p>
            <w:pPr>
              <w:jc w:val="right"/>
              <w:rPr>
                <w:sz w:val="22"/>
              </w:rPr>
            </w:pPr>
            <w:r>
              <w:rPr>
                <w:sz w:val="22"/>
              </w:rPr>
              <w:t>0,2188</w:t>
            </w:r>
          </w:p>
        </w:tc>
        <w:tc>
          <w:tcPr>
            <w:tcW w:w="873" w:type="dxa"/>
          </w:tcPr>
          <w:p>
            <w:pPr>
              <w:jc w:val="center"/>
              <w:rPr>
                <w:sz w:val="22"/>
              </w:rPr>
            </w:pPr>
            <w:r>
              <w:rPr>
                <w:sz w:val="22"/>
              </w:rPr>
              <w:t>278</w:t>
            </w:r>
          </w:p>
        </w:tc>
        <w:tc>
          <w:tcPr>
            <w:tcW w:w="873" w:type="dxa"/>
          </w:tcPr>
          <w:p>
            <w:pPr>
              <w:jc w:val="right"/>
              <w:rPr>
                <w:sz w:val="22"/>
              </w:rPr>
            </w:pPr>
            <w:r>
              <w:rPr>
                <w:sz w:val="22"/>
              </w:rPr>
              <w:t>0,9112</w:t>
            </w:r>
          </w:p>
        </w:tc>
        <w:tc>
          <w:tcPr>
            <w:tcW w:w="873" w:type="dxa"/>
          </w:tcPr>
          <w:p>
            <w:pPr>
              <w:jc w:val="center"/>
              <w:rPr>
                <w:sz w:val="22"/>
              </w:rPr>
            </w:pPr>
            <w:r>
              <w:rPr>
                <w:sz w:val="22"/>
              </w:rPr>
              <w:t>323</w:t>
            </w:r>
          </w:p>
        </w:tc>
        <w:tc>
          <w:tcPr>
            <w:tcW w:w="1048" w:type="dxa"/>
          </w:tcPr>
          <w:p>
            <w:pPr>
              <w:jc w:val="right"/>
              <w:rPr>
                <w:sz w:val="22"/>
              </w:rPr>
            </w:pPr>
            <w:r>
              <w:rPr>
                <w:sz w:val="22"/>
              </w:rPr>
              <w:t>0,000540</w:t>
            </w:r>
          </w:p>
        </w:tc>
        <w:tc>
          <w:tcPr>
            <w:tcW w:w="873" w:type="dxa"/>
          </w:tcPr>
          <w:p>
            <w:pPr>
              <w:jc w:val="center"/>
              <w:rPr>
                <w:sz w:val="22"/>
              </w:rPr>
            </w:pPr>
            <w:r>
              <w:rPr>
                <w:sz w:val="22"/>
              </w:rPr>
              <w:t>368</w:t>
            </w:r>
          </w:p>
        </w:tc>
        <w:tc>
          <w:tcPr>
            <w:tcW w:w="1048" w:type="dxa"/>
          </w:tcPr>
          <w:p>
            <w:pPr>
              <w:jc w:val="right"/>
              <w:rPr>
                <w:sz w:val="22"/>
              </w:rPr>
            </w:pPr>
            <w:r>
              <w:rPr>
                <w:sz w:val="22"/>
              </w:rPr>
              <w:t>0,000099</w:t>
            </w:r>
          </w:p>
        </w:tc>
      </w:tr>
      <w:tr>
        <w:trPr>
          <w:trHeight w:val="239"/>
        </w:trPr>
        <w:tc>
          <w:tcPr>
            <w:tcW w:w="910" w:type="dxa"/>
          </w:tcPr>
          <w:p>
            <w:pPr>
              <w:jc w:val="center"/>
              <w:rPr>
                <w:sz w:val="22"/>
              </w:rPr>
            </w:pPr>
            <w:r>
              <w:rPr>
                <w:sz w:val="22"/>
              </w:rPr>
              <w:t>189</w:t>
            </w:r>
          </w:p>
        </w:tc>
        <w:tc>
          <w:tcPr>
            <w:tcW w:w="873" w:type="dxa"/>
          </w:tcPr>
          <w:p>
            <w:pPr>
              <w:jc w:val="right"/>
              <w:rPr>
                <w:sz w:val="22"/>
              </w:rPr>
            </w:pPr>
            <w:r>
              <w:rPr>
                <w:sz w:val="22"/>
              </w:rPr>
              <w:t>0,0181</w:t>
            </w:r>
          </w:p>
        </w:tc>
        <w:tc>
          <w:tcPr>
            <w:tcW w:w="873" w:type="dxa"/>
          </w:tcPr>
          <w:p>
            <w:pPr>
              <w:jc w:val="center"/>
              <w:rPr>
                <w:sz w:val="22"/>
              </w:rPr>
            </w:pPr>
            <w:r>
              <w:rPr>
                <w:sz w:val="22"/>
              </w:rPr>
              <w:t>234</w:t>
            </w:r>
          </w:p>
        </w:tc>
        <w:tc>
          <w:tcPr>
            <w:tcW w:w="873" w:type="dxa"/>
          </w:tcPr>
          <w:p>
            <w:pPr>
              <w:jc w:val="right"/>
              <w:rPr>
                <w:sz w:val="22"/>
              </w:rPr>
            </w:pPr>
            <w:r>
              <w:rPr>
                <w:sz w:val="22"/>
              </w:rPr>
              <w:t>0,2292</w:t>
            </w:r>
          </w:p>
        </w:tc>
        <w:tc>
          <w:tcPr>
            <w:tcW w:w="873" w:type="dxa"/>
          </w:tcPr>
          <w:p>
            <w:pPr>
              <w:jc w:val="center"/>
              <w:rPr>
                <w:sz w:val="22"/>
              </w:rPr>
            </w:pPr>
            <w:r>
              <w:rPr>
                <w:sz w:val="22"/>
              </w:rPr>
              <w:t>279</w:t>
            </w:r>
          </w:p>
        </w:tc>
        <w:tc>
          <w:tcPr>
            <w:tcW w:w="873" w:type="dxa"/>
          </w:tcPr>
          <w:p>
            <w:pPr>
              <w:jc w:val="right"/>
              <w:rPr>
                <w:sz w:val="22"/>
              </w:rPr>
            </w:pPr>
            <w:r>
              <w:rPr>
                <w:sz w:val="22"/>
              </w:rPr>
              <w:t>0,8954</w:t>
            </w:r>
          </w:p>
        </w:tc>
        <w:tc>
          <w:tcPr>
            <w:tcW w:w="873" w:type="dxa"/>
          </w:tcPr>
          <w:p>
            <w:pPr>
              <w:jc w:val="center"/>
              <w:rPr>
                <w:sz w:val="22"/>
              </w:rPr>
            </w:pPr>
            <w:r>
              <w:rPr>
                <w:sz w:val="22"/>
              </w:rPr>
              <w:t>324</w:t>
            </w:r>
          </w:p>
        </w:tc>
        <w:tc>
          <w:tcPr>
            <w:tcW w:w="1048" w:type="dxa"/>
          </w:tcPr>
          <w:p>
            <w:pPr>
              <w:jc w:val="right"/>
              <w:rPr>
                <w:sz w:val="22"/>
              </w:rPr>
            </w:pPr>
            <w:r>
              <w:rPr>
                <w:sz w:val="22"/>
              </w:rPr>
              <w:t>0,000520</w:t>
            </w:r>
          </w:p>
        </w:tc>
        <w:tc>
          <w:tcPr>
            <w:tcW w:w="873" w:type="dxa"/>
          </w:tcPr>
          <w:p>
            <w:pPr>
              <w:jc w:val="center"/>
              <w:rPr>
                <w:sz w:val="22"/>
              </w:rPr>
            </w:pPr>
            <w:r>
              <w:rPr>
                <w:sz w:val="22"/>
              </w:rPr>
              <w:t>369</w:t>
            </w:r>
          </w:p>
        </w:tc>
        <w:tc>
          <w:tcPr>
            <w:tcW w:w="1048" w:type="dxa"/>
          </w:tcPr>
          <w:p>
            <w:pPr>
              <w:jc w:val="right"/>
              <w:rPr>
                <w:sz w:val="22"/>
              </w:rPr>
            </w:pPr>
            <w:r>
              <w:rPr>
                <w:sz w:val="22"/>
              </w:rPr>
              <w:t>0,000096</w:t>
            </w:r>
          </w:p>
        </w:tc>
      </w:tr>
      <w:tr>
        <w:trPr>
          <w:trHeight w:val="254"/>
        </w:trPr>
        <w:tc>
          <w:tcPr>
            <w:tcW w:w="910" w:type="dxa"/>
          </w:tcPr>
          <w:p>
            <w:pPr>
              <w:jc w:val="center"/>
              <w:rPr>
                <w:sz w:val="22"/>
              </w:rPr>
            </w:pPr>
            <w:r>
              <w:rPr>
                <w:sz w:val="22"/>
              </w:rPr>
              <w:t>190</w:t>
            </w:r>
          </w:p>
        </w:tc>
        <w:tc>
          <w:tcPr>
            <w:tcW w:w="873" w:type="dxa"/>
          </w:tcPr>
          <w:p>
            <w:pPr>
              <w:jc w:val="right"/>
              <w:rPr>
                <w:sz w:val="22"/>
              </w:rPr>
            </w:pPr>
            <w:r>
              <w:rPr>
                <w:sz w:val="22"/>
              </w:rPr>
              <w:t>0,0190</w:t>
            </w:r>
          </w:p>
        </w:tc>
        <w:tc>
          <w:tcPr>
            <w:tcW w:w="873" w:type="dxa"/>
          </w:tcPr>
          <w:p>
            <w:pPr>
              <w:jc w:val="center"/>
              <w:rPr>
                <w:sz w:val="22"/>
              </w:rPr>
            </w:pPr>
            <w:r>
              <w:rPr>
                <w:sz w:val="22"/>
              </w:rPr>
              <w:t>235</w:t>
            </w:r>
          </w:p>
        </w:tc>
        <w:tc>
          <w:tcPr>
            <w:tcW w:w="873" w:type="dxa"/>
          </w:tcPr>
          <w:p>
            <w:pPr>
              <w:jc w:val="right"/>
              <w:rPr>
                <w:sz w:val="22"/>
              </w:rPr>
            </w:pPr>
            <w:r>
              <w:rPr>
                <w:sz w:val="22"/>
              </w:rPr>
              <w:t>0,2400</w:t>
            </w:r>
          </w:p>
        </w:tc>
        <w:tc>
          <w:tcPr>
            <w:tcW w:w="873" w:type="dxa"/>
          </w:tcPr>
          <w:p>
            <w:pPr>
              <w:jc w:val="center"/>
              <w:rPr>
                <w:sz w:val="22"/>
              </w:rPr>
            </w:pPr>
            <w:r>
              <w:rPr>
                <w:sz w:val="22"/>
              </w:rPr>
              <w:t>280</w:t>
            </w:r>
          </w:p>
        </w:tc>
        <w:tc>
          <w:tcPr>
            <w:tcW w:w="873" w:type="dxa"/>
          </w:tcPr>
          <w:p>
            <w:pPr>
              <w:jc w:val="right"/>
              <w:rPr>
                <w:sz w:val="22"/>
              </w:rPr>
            </w:pPr>
            <w:r>
              <w:rPr>
                <w:sz w:val="22"/>
              </w:rPr>
              <w:t>0,8800</w:t>
            </w:r>
          </w:p>
        </w:tc>
        <w:tc>
          <w:tcPr>
            <w:tcW w:w="873" w:type="dxa"/>
          </w:tcPr>
          <w:p>
            <w:pPr>
              <w:jc w:val="center"/>
              <w:rPr>
                <w:sz w:val="22"/>
              </w:rPr>
            </w:pPr>
            <w:r>
              <w:rPr>
                <w:sz w:val="22"/>
              </w:rPr>
              <w:t>325</w:t>
            </w:r>
          </w:p>
        </w:tc>
        <w:tc>
          <w:tcPr>
            <w:tcW w:w="1048" w:type="dxa"/>
          </w:tcPr>
          <w:p>
            <w:pPr>
              <w:jc w:val="right"/>
              <w:rPr>
                <w:sz w:val="22"/>
              </w:rPr>
            </w:pPr>
            <w:r>
              <w:rPr>
                <w:sz w:val="22"/>
              </w:rPr>
              <w:t>0,000500</w:t>
            </w:r>
          </w:p>
        </w:tc>
        <w:tc>
          <w:tcPr>
            <w:tcW w:w="873" w:type="dxa"/>
          </w:tcPr>
          <w:p>
            <w:pPr>
              <w:jc w:val="center"/>
              <w:rPr>
                <w:sz w:val="22"/>
              </w:rPr>
            </w:pPr>
            <w:r>
              <w:rPr>
                <w:sz w:val="22"/>
              </w:rPr>
              <w:t>370</w:t>
            </w:r>
          </w:p>
        </w:tc>
        <w:tc>
          <w:tcPr>
            <w:tcW w:w="1048" w:type="dxa"/>
          </w:tcPr>
          <w:p>
            <w:pPr>
              <w:jc w:val="right"/>
              <w:rPr>
                <w:sz w:val="22"/>
              </w:rPr>
            </w:pPr>
            <w:r>
              <w:rPr>
                <w:sz w:val="22"/>
              </w:rPr>
              <w:t>0,000093</w:t>
            </w:r>
          </w:p>
        </w:tc>
      </w:tr>
      <w:tr>
        <w:trPr>
          <w:trHeight w:val="239"/>
        </w:trPr>
        <w:tc>
          <w:tcPr>
            <w:tcW w:w="910" w:type="dxa"/>
          </w:tcPr>
          <w:p>
            <w:pPr>
              <w:jc w:val="center"/>
              <w:rPr>
                <w:sz w:val="22"/>
              </w:rPr>
            </w:pPr>
            <w:r>
              <w:rPr>
                <w:sz w:val="22"/>
              </w:rPr>
              <w:t>191</w:t>
            </w:r>
          </w:p>
        </w:tc>
        <w:tc>
          <w:tcPr>
            <w:tcW w:w="873" w:type="dxa"/>
          </w:tcPr>
          <w:p>
            <w:pPr>
              <w:jc w:val="right"/>
              <w:rPr>
                <w:sz w:val="22"/>
              </w:rPr>
            </w:pPr>
            <w:r>
              <w:rPr>
                <w:sz w:val="22"/>
              </w:rPr>
              <w:t>0,0199</w:t>
            </w:r>
          </w:p>
        </w:tc>
        <w:tc>
          <w:tcPr>
            <w:tcW w:w="873" w:type="dxa"/>
          </w:tcPr>
          <w:p>
            <w:pPr>
              <w:jc w:val="center"/>
              <w:rPr>
                <w:sz w:val="22"/>
              </w:rPr>
            </w:pPr>
            <w:r>
              <w:rPr>
                <w:sz w:val="22"/>
              </w:rPr>
              <w:t>236</w:t>
            </w:r>
          </w:p>
        </w:tc>
        <w:tc>
          <w:tcPr>
            <w:tcW w:w="873" w:type="dxa"/>
          </w:tcPr>
          <w:p>
            <w:pPr>
              <w:jc w:val="right"/>
              <w:rPr>
                <w:sz w:val="22"/>
              </w:rPr>
            </w:pPr>
            <w:r>
              <w:rPr>
                <w:sz w:val="22"/>
              </w:rPr>
              <w:t>0,2510</w:t>
            </w:r>
          </w:p>
        </w:tc>
        <w:tc>
          <w:tcPr>
            <w:tcW w:w="873" w:type="dxa"/>
          </w:tcPr>
          <w:p>
            <w:pPr>
              <w:jc w:val="center"/>
              <w:rPr>
                <w:sz w:val="22"/>
              </w:rPr>
            </w:pPr>
            <w:r>
              <w:rPr>
                <w:sz w:val="22"/>
              </w:rPr>
              <w:t>281</w:t>
            </w:r>
          </w:p>
        </w:tc>
        <w:tc>
          <w:tcPr>
            <w:tcW w:w="873" w:type="dxa"/>
          </w:tcPr>
          <w:p>
            <w:pPr>
              <w:jc w:val="right"/>
              <w:rPr>
                <w:sz w:val="22"/>
              </w:rPr>
            </w:pPr>
            <w:r>
              <w:rPr>
                <w:sz w:val="22"/>
              </w:rPr>
              <w:t>0,8568</w:t>
            </w:r>
          </w:p>
        </w:tc>
        <w:tc>
          <w:tcPr>
            <w:tcW w:w="873" w:type="dxa"/>
          </w:tcPr>
          <w:p>
            <w:pPr>
              <w:jc w:val="center"/>
              <w:rPr>
                <w:sz w:val="22"/>
              </w:rPr>
            </w:pPr>
            <w:r>
              <w:rPr>
                <w:sz w:val="22"/>
              </w:rPr>
              <w:t>326</w:t>
            </w:r>
          </w:p>
        </w:tc>
        <w:tc>
          <w:tcPr>
            <w:tcW w:w="1048" w:type="dxa"/>
          </w:tcPr>
          <w:p>
            <w:pPr>
              <w:jc w:val="right"/>
              <w:rPr>
                <w:sz w:val="22"/>
              </w:rPr>
            </w:pPr>
            <w:r>
              <w:rPr>
                <w:sz w:val="22"/>
              </w:rPr>
              <w:t>0,000479</w:t>
            </w:r>
          </w:p>
        </w:tc>
        <w:tc>
          <w:tcPr>
            <w:tcW w:w="873" w:type="dxa"/>
          </w:tcPr>
          <w:p>
            <w:pPr>
              <w:jc w:val="center"/>
              <w:rPr>
                <w:sz w:val="22"/>
              </w:rPr>
            </w:pPr>
            <w:r>
              <w:rPr>
                <w:sz w:val="22"/>
              </w:rPr>
              <w:t>371</w:t>
            </w:r>
          </w:p>
        </w:tc>
        <w:tc>
          <w:tcPr>
            <w:tcW w:w="1048" w:type="dxa"/>
          </w:tcPr>
          <w:p>
            <w:pPr>
              <w:jc w:val="right"/>
              <w:rPr>
                <w:sz w:val="22"/>
              </w:rPr>
            </w:pPr>
            <w:r>
              <w:rPr>
                <w:sz w:val="22"/>
              </w:rPr>
              <w:t>0,000090</w:t>
            </w:r>
          </w:p>
        </w:tc>
      </w:tr>
      <w:tr>
        <w:trPr>
          <w:trHeight w:val="254"/>
        </w:trPr>
        <w:tc>
          <w:tcPr>
            <w:tcW w:w="910" w:type="dxa"/>
          </w:tcPr>
          <w:p>
            <w:pPr>
              <w:jc w:val="center"/>
              <w:rPr>
                <w:sz w:val="22"/>
              </w:rPr>
            </w:pPr>
            <w:r>
              <w:rPr>
                <w:sz w:val="22"/>
              </w:rPr>
              <w:t>192</w:t>
            </w:r>
          </w:p>
        </w:tc>
        <w:tc>
          <w:tcPr>
            <w:tcW w:w="873" w:type="dxa"/>
          </w:tcPr>
          <w:p>
            <w:pPr>
              <w:jc w:val="right"/>
              <w:rPr>
                <w:sz w:val="22"/>
              </w:rPr>
            </w:pPr>
            <w:r>
              <w:rPr>
                <w:sz w:val="22"/>
              </w:rPr>
              <w:t>0,0208</w:t>
            </w:r>
          </w:p>
        </w:tc>
        <w:tc>
          <w:tcPr>
            <w:tcW w:w="873" w:type="dxa"/>
          </w:tcPr>
          <w:p>
            <w:pPr>
              <w:jc w:val="center"/>
              <w:rPr>
                <w:sz w:val="22"/>
              </w:rPr>
            </w:pPr>
            <w:r>
              <w:rPr>
                <w:sz w:val="22"/>
              </w:rPr>
              <w:t>237</w:t>
            </w:r>
          </w:p>
        </w:tc>
        <w:tc>
          <w:tcPr>
            <w:tcW w:w="873" w:type="dxa"/>
          </w:tcPr>
          <w:p>
            <w:pPr>
              <w:jc w:val="right"/>
              <w:rPr>
                <w:sz w:val="22"/>
              </w:rPr>
            </w:pPr>
            <w:r>
              <w:rPr>
                <w:sz w:val="22"/>
              </w:rPr>
              <w:t>0,2624</w:t>
            </w:r>
          </w:p>
        </w:tc>
        <w:tc>
          <w:tcPr>
            <w:tcW w:w="873" w:type="dxa"/>
          </w:tcPr>
          <w:p>
            <w:pPr>
              <w:jc w:val="center"/>
              <w:rPr>
                <w:sz w:val="22"/>
              </w:rPr>
            </w:pPr>
            <w:r>
              <w:rPr>
                <w:sz w:val="22"/>
              </w:rPr>
              <w:t>282</w:t>
            </w:r>
          </w:p>
        </w:tc>
        <w:tc>
          <w:tcPr>
            <w:tcW w:w="873" w:type="dxa"/>
          </w:tcPr>
          <w:p>
            <w:pPr>
              <w:jc w:val="right"/>
              <w:rPr>
                <w:sz w:val="22"/>
              </w:rPr>
            </w:pPr>
            <w:r>
              <w:rPr>
                <w:sz w:val="22"/>
              </w:rPr>
              <w:t>0,8342</w:t>
            </w:r>
          </w:p>
        </w:tc>
        <w:tc>
          <w:tcPr>
            <w:tcW w:w="873" w:type="dxa"/>
          </w:tcPr>
          <w:p>
            <w:pPr>
              <w:jc w:val="center"/>
              <w:rPr>
                <w:sz w:val="22"/>
              </w:rPr>
            </w:pPr>
            <w:r>
              <w:rPr>
                <w:sz w:val="22"/>
              </w:rPr>
              <w:t>327</w:t>
            </w:r>
          </w:p>
        </w:tc>
        <w:tc>
          <w:tcPr>
            <w:tcW w:w="1048" w:type="dxa"/>
          </w:tcPr>
          <w:p>
            <w:pPr>
              <w:jc w:val="right"/>
              <w:rPr>
                <w:sz w:val="22"/>
              </w:rPr>
            </w:pPr>
            <w:r>
              <w:rPr>
                <w:sz w:val="22"/>
              </w:rPr>
              <w:t>0,000459</w:t>
            </w:r>
          </w:p>
        </w:tc>
        <w:tc>
          <w:tcPr>
            <w:tcW w:w="873" w:type="dxa"/>
          </w:tcPr>
          <w:p>
            <w:pPr>
              <w:jc w:val="center"/>
              <w:rPr>
                <w:sz w:val="22"/>
              </w:rPr>
            </w:pPr>
            <w:r>
              <w:rPr>
                <w:sz w:val="22"/>
              </w:rPr>
              <w:t>372</w:t>
            </w:r>
          </w:p>
        </w:tc>
        <w:tc>
          <w:tcPr>
            <w:tcW w:w="1048" w:type="dxa"/>
          </w:tcPr>
          <w:p>
            <w:pPr>
              <w:jc w:val="right"/>
              <w:rPr>
                <w:sz w:val="22"/>
              </w:rPr>
            </w:pPr>
            <w:r>
              <w:rPr>
                <w:sz w:val="22"/>
              </w:rPr>
              <w:t>0,000086</w:t>
            </w:r>
          </w:p>
        </w:tc>
      </w:tr>
      <w:tr>
        <w:trPr>
          <w:trHeight w:val="239"/>
        </w:trPr>
        <w:tc>
          <w:tcPr>
            <w:tcW w:w="910" w:type="dxa"/>
          </w:tcPr>
          <w:p>
            <w:pPr>
              <w:jc w:val="center"/>
              <w:rPr>
                <w:sz w:val="22"/>
              </w:rPr>
            </w:pPr>
            <w:r>
              <w:rPr>
                <w:sz w:val="22"/>
              </w:rPr>
              <w:t>193</w:t>
            </w:r>
          </w:p>
        </w:tc>
        <w:tc>
          <w:tcPr>
            <w:tcW w:w="873" w:type="dxa"/>
          </w:tcPr>
          <w:p>
            <w:pPr>
              <w:jc w:val="right"/>
              <w:rPr>
                <w:sz w:val="22"/>
              </w:rPr>
            </w:pPr>
            <w:r>
              <w:rPr>
                <w:sz w:val="22"/>
              </w:rPr>
              <w:t>0,0218</w:t>
            </w:r>
          </w:p>
        </w:tc>
        <w:tc>
          <w:tcPr>
            <w:tcW w:w="873" w:type="dxa"/>
          </w:tcPr>
          <w:p>
            <w:pPr>
              <w:jc w:val="center"/>
              <w:rPr>
                <w:sz w:val="22"/>
              </w:rPr>
            </w:pPr>
            <w:r>
              <w:rPr>
                <w:sz w:val="22"/>
              </w:rPr>
              <w:t>238</w:t>
            </w:r>
          </w:p>
        </w:tc>
        <w:tc>
          <w:tcPr>
            <w:tcW w:w="873" w:type="dxa"/>
          </w:tcPr>
          <w:p>
            <w:pPr>
              <w:jc w:val="right"/>
              <w:rPr>
                <w:sz w:val="22"/>
              </w:rPr>
            </w:pPr>
            <w:r>
              <w:rPr>
                <w:sz w:val="22"/>
              </w:rPr>
              <w:t>0,2744</w:t>
            </w:r>
          </w:p>
        </w:tc>
        <w:tc>
          <w:tcPr>
            <w:tcW w:w="873" w:type="dxa"/>
          </w:tcPr>
          <w:p>
            <w:pPr>
              <w:jc w:val="center"/>
              <w:rPr>
                <w:sz w:val="22"/>
              </w:rPr>
            </w:pPr>
            <w:r>
              <w:rPr>
                <w:sz w:val="22"/>
              </w:rPr>
              <w:t>283</w:t>
            </w:r>
          </w:p>
        </w:tc>
        <w:tc>
          <w:tcPr>
            <w:tcW w:w="873" w:type="dxa"/>
          </w:tcPr>
          <w:p>
            <w:pPr>
              <w:jc w:val="right"/>
              <w:rPr>
                <w:sz w:val="22"/>
              </w:rPr>
            </w:pPr>
            <w:r>
              <w:rPr>
                <w:sz w:val="22"/>
              </w:rPr>
              <w:t>0,8122</w:t>
            </w:r>
          </w:p>
        </w:tc>
        <w:tc>
          <w:tcPr>
            <w:tcW w:w="873" w:type="dxa"/>
          </w:tcPr>
          <w:p>
            <w:pPr>
              <w:jc w:val="center"/>
              <w:rPr>
                <w:sz w:val="22"/>
              </w:rPr>
            </w:pPr>
            <w:r>
              <w:rPr>
                <w:sz w:val="22"/>
              </w:rPr>
              <w:t>328</w:t>
            </w:r>
          </w:p>
        </w:tc>
        <w:tc>
          <w:tcPr>
            <w:tcW w:w="1048" w:type="dxa"/>
          </w:tcPr>
          <w:p>
            <w:pPr>
              <w:jc w:val="right"/>
              <w:rPr>
                <w:sz w:val="22"/>
              </w:rPr>
            </w:pPr>
            <w:r>
              <w:rPr>
                <w:sz w:val="22"/>
              </w:rPr>
              <w:t>0,000440</w:t>
            </w:r>
          </w:p>
        </w:tc>
        <w:tc>
          <w:tcPr>
            <w:tcW w:w="873" w:type="dxa"/>
          </w:tcPr>
          <w:p>
            <w:pPr>
              <w:jc w:val="center"/>
              <w:rPr>
                <w:sz w:val="22"/>
              </w:rPr>
            </w:pPr>
            <w:r>
              <w:rPr>
                <w:sz w:val="22"/>
              </w:rPr>
              <w:t>373</w:t>
            </w:r>
          </w:p>
        </w:tc>
        <w:tc>
          <w:tcPr>
            <w:tcW w:w="1048" w:type="dxa"/>
          </w:tcPr>
          <w:p>
            <w:pPr>
              <w:jc w:val="right"/>
              <w:rPr>
                <w:sz w:val="22"/>
              </w:rPr>
            </w:pPr>
            <w:r>
              <w:rPr>
                <w:sz w:val="22"/>
              </w:rPr>
              <w:t>0,000083</w:t>
            </w:r>
          </w:p>
        </w:tc>
      </w:tr>
      <w:tr>
        <w:trPr>
          <w:trHeight w:val="254"/>
        </w:trPr>
        <w:tc>
          <w:tcPr>
            <w:tcW w:w="910" w:type="dxa"/>
          </w:tcPr>
          <w:p>
            <w:pPr>
              <w:jc w:val="center"/>
              <w:rPr>
                <w:sz w:val="22"/>
              </w:rPr>
            </w:pPr>
            <w:r>
              <w:rPr>
                <w:sz w:val="22"/>
              </w:rPr>
              <w:t>194</w:t>
            </w:r>
          </w:p>
        </w:tc>
        <w:tc>
          <w:tcPr>
            <w:tcW w:w="873" w:type="dxa"/>
          </w:tcPr>
          <w:p>
            <w:pPr>
              <w:jc w:val="right"/>
              <w:rPr>
                <w:sz w:val="22"/>
              </w:rPr>
            </w:pPr>
            <w:r>
              <w:rPr>
                <w:sz w:val="22"/>
              </w:rPr>
              <w:t>0,0228</w:t>
            </w:r>
          </w:p>
        </w:tc>
        <w:tc>
          <w:tcPr>
            <w:tcW w:w="873" w:type="dxa"/>
          </w:tcPr>
          <w:p>
            <w:pPr>
              <w:jc w:val="center"/>
              <w:rPr>
                <w:sz w:val="22"/>
              </w:rPr>
            </w:pPr>
            <w:r>
              <w:rPr>
                <w:sz w:val="22"/>
              </w:rPr>
              <w:t>239</w:t>
            </w:r>
          </w:p>
        </w:tc>
        <w:tc>
          <w:tcPr>
            <w:tcW w:w="873" w:type="dxa"/>
          </w:tcPr>
          <w:p>
            <w:pPr>
              <w:jc w:val="right"/>
              <w:rPr>
                <w:sz w:val="22"/>
              </w:rPr>
            </w:pPr>
            <w:r>
              <w:rPr>
                <w:sz w:val="22"/>
              </w:rPr>
              <w:t>0,2869</w:t>
            </w:r>
          </w:p>
        </w:tc>
        <w:tc>
          <w:tcPr>
            <w:tcW w:w="873" w:type="dxa"/>
          </w:tcPr>
          <w:p>
            <w:pPr>
              <w:jc w:val="center"/>
              <w:rPr>
                <w:sz w:val="22"/>
              </w:rPr>
            </w:pPr>
            <w:r>
              <w:rPr>
                <w:sz w:val="22"/>
              </w:rPr>
              <w:t>284</w:t>
            </w:r>
          </w:p>
        </w:tc>
        <w:tc>
          <w:tcPr>
            <w:tcW w:w="873" w:type="dxa"/>
          </w:tcPr>
          <w:p>
            <w:pPr>
              <w:jc w:val="right"/>
              <w:rPr>
                <w:sz w:val="22"/>
              </w:rPr>
            </w:pPr>
            <w:r>
              <w:rPr>
                <w:sz w:val="22"/>
              </w:rPr>
              <w:t>0,7908</w:t>
            </w:r>
          </w:p>
        </w:tc>
        <w:tc>
          <w:tcPr>
            <w:tcW w:w="873" w:type="dxa"/>
          </w:tcPr>
          <w:p>
            <w:pPr>
              <w:jc w:val="center"/>
              <w:rPr>
                <w:sz w:val="22"/>
              </w:rPr>
            </w:pPr>
            <w:r>
              <w:rPr>
                <w:sz w:val="22"/>
              </w:rPr>
              <w:t>329</w:t>
            </w:r>
          </w:p>
        </w:tc>
        <w:tc>
          <w:tcPr>
            <w:tcW w:w="1048" w:type="dxa"/>
          </w:tcPr>
          <w:p>
            <w:pPr>
              <w:jc w:val="right"/>
              <w:rPr>
                <w:sz w:val="22"/>
              </w:rPr>
            </w:pPr>
            <w:r>
              <w:rPr>
                <w:sz w:val="22"/>
              </w:rPr>
              <w:t>0,000425</w:t>
            </w:r>
          </w:p>
        </w:tc>
        <w:tc>
          <w:tcPr>
            <w:tcW w:w="873" w:type="dxa"/>
          </w:tcPr>
          <w:p>
            <w:pPr>
              <w:jc w:val="center"/>
              <w:rPr>
                <w:sz w:val="22"/>
              </w:rPr>
            </w:pPr>
            <w:r>
              <w:rPr>
                <w:sz w:val="22"/>
              </w:rPr>
              <w:t>374</w:t>
            </w:r>
          </w:p>
        </w:tc>
        <w:tc>
          <w:tcPr>
            <w:tcW w:w="1048" w:type="dxa"/>
          </w:tcPr>
          <w:p>
            <w:pPr>
              <w:jc w:val="right"/>
              <w:rPr>
                <w:sz w:val="22"/>
              </w:rPr>
            </w:pPr>
            <w:r>
              <w:rPr>
                <w:sz w:val="22"/>
              </w:rPr>
              <w:t>0,000080</w:t>
            </w:r>
          </w:p>
        </w:tc>
      </w:tr>
      <w:tr>
        <w:trPr>
          <w:trHeight w:val="254"/>
        </w:trPr>
        <w:tc>
          <w:tcPr>
            <w:tcW w:w="910" w:type="dxa"/>
          </w:tcPr>
          <w:p>
            <w:pPr>
              <w:jc w:val="center"/>
              <w:rPr>
                <w:sz w:val="22"/>
              </w:rPr>
            </w:pPr>
            <w:r>
              <w:rPr>
                <w:sz w:val="22"/>
              </w:rPr>
              <w:t>195</w:t>
            </w:r>
          </w:p>
        </w:tc>
        <w:tc>
          <w:tcPr>
            <w:tcW w:w="873" w:type="dxa"/>
          </w:tcPr>
          <w:p>
            <w:pPr>
              <w:jc w:val="right"/>
              <w:rPr>
                <w:sz w:val="22"/>
              </w:rPr>
            </w:pPr>
            <w:r>
              <w:rPr>
                <w:sz w:val="22"/>
              </w:rPr>
              <w:t>0,0239</w:t>
            </w:r>
          </w:p>
        </w:tc>
        <w:tc>
          <w:tcPr>
            <w:tcW w:w="873" w:type="dxa"/>
          </w:tcPr>
          <w:p>
            <w:pPr>
              <w:jc w:val="center"/>
              <w:rPr>
                <w:sz w:val="22"/>
              </w:rPr>
            </w:pPr>
            <w:r>
              <w:rPr>
                <w:sz w:val="22"/>
              </w:rPr>
              <w:t>240</w:t>
            </w:r>
          </w:p>
        </w:tc>
        <w:tc>
          <w:tcPr>
            <w:tcW w:w="873" w:type="dxa"/>
          </w:tcPr>
          <w:p>
            <w:pPr>
              <w:jc w:val="right"/>
              <w:rPr>
                <w:sz w:val="22"/>
              </w:rPr>
            </w:pPr>
            <w:r>
              <w:rPr>
                <w:sz w:val="22"/>
              </w:rPr>
              <w:t>0,3000</w:t>
            </w:r>
          </w:p>
        </w:tc>
        <w:tc>
          <w:tcPr>
            <w:tcW w:w="873" w:type="dxa"/>
          </w:tcPr>
          <w:p>
            <w:pPr>
              <w:jc w:val="center"/>
              <w:rPr>
                <w:sz w:val="22"/>
              </w:rPr>
            </w:pPr>
            <w:r>
              <w:rPr>
                <w:sz w:val="22"/>
              </w:rPr>
              <w:t>285</w:t>
            </w:r>
          </w:p>
        </w:tc>
        <w:tc>
          <w:tcPr>
            <w:tcW w:w="873" w:type="dxa"/>
          </w:tcPr>
          <w:p>
            <w:pPr>
              <w:jc w:val="right"/>
              <w:rPr>
                <w:sz w:val="22"/>
              </w:rPr>
            </w:pPr>
            <w:r>
              <w:rPr>
                <w:sz w:val="22"/>
              </w:rPr>
              <w:t>0,7700</w:t>
            </w:r>
          </w:p>
        </w:tc>
        <w:tc>
          <w:tcPr>
            <w:tcW w:w="873" w:type="dxa"/>
          </w:tcPr>
          <w:p>
            <w:pPr>
              <w:jc w:val="center"/>
              <w:rPr>
                <w:sz w:val="22"/>
              </w:rPr>
            </w:pPr>
            <w:r>
              <w:rPr>
                <w:sz w:val="22"/>
              </w:rPr>
              <w:t>330</w:t>
            </w:r>
          </w:p>
        </w:tc>
        <w:tc>
          <w:tcPr>
            <w:tcW w:w="1048" w:type="dxa"/>
          </w:tcPr>
          <w:p>
            <w:pPr>
              <w:jc w:val="right"/>
              <w:rPr>
                <w:sz w:val="22"/>
              </w:rPr>
            </w:pPr>
            <w:r>
              <w:rPr>
                <w:sz w:val="22"/>
              </w:rPr>
              <w:t>0,000410</w:t>
            </w:r>
          </w:p>
        </w:tc>
        <w:tc>
          <w:tcPr>
            <w:tcW w:w="873" w:type="dxa"/>
          </w:tcPr>
          <w:p>
            <w:pPr>
              <w:jc w:val="center"/>
              <w:rPr>
                <w:sz w:val="22"/>
              </w:rPr>
            </w:pPr>
            <w:r>
              <w:rPr>
                <w:sz w:val="22"/>
              </w:rPr>
              <w:t>375</w:t>
            </w:r>
          </w:p>
        </w:tc>
        <w:tc>
          <w:tcPr>
            <w:tcW w:w="1048" w:type="dxa"/>
          </w:tcPr>
          <w:p>
            <w:pPr>
              <w:jc w:val="right"/>
              <w:rPr>
                <w:sz w:val="22"/>
              </w:rPr>
            </w:pPr>
            <w:r>
              <w:rPr>
                <w:sz w:val="22"/>
              </w:rPr>
              <w:t>0,000077</w:t>
            </w:r>
          </w:p>
        </w:tc>
      </w:tr>
      <w:tr>
        <w:trPr>
          <w:trHeight w:val="239"/>
        </w:trPr>
        <w:tc>
          <w:tcPr>
            <w:tcW w:w="910" w:type="dxa"/>
          </w:tcPr>
          <w:p>
            <w:pPr>
              <w:jc w:val="center"/>
              <w:rPr>
                <w:sz w:val="22"/>
              </w:rPr>
            </w:pPr>
            <w:r>
              <w:rPr>
                <w:sz w:val="22"/>
              </w:rPr>
              <w:t>196</w:t>
            </w:r>
          </w:p>
        </w:tc>
        <w:tc>
          <w:tcPr>
            <w:tcW w:w="873" w:type="dxa"/>
          </w:tcPr>
          <w:p>
            <w:pPr>
              <w:jc w:val="right"/>
              <w:rPr>
                <w:sz w:val="22"/>
              </w:rPr>
            </w:pPr>
            <w:r>
              <w:rPr>
                <w:sz w:val="22"/>
              </w:rPr>
              <w:t>0,0250</w:t>
            </w:r>
          </w:p>
        </w:tc>
        <w:tc>
          <w:tcPr>
            <w:tcW w:w="873" w:type="dxa"/>
          </w:tcPr>
          <w:p>
            <w:pPr>
              <w:jc w:val="center"/>
              <w:rPr>
                <w:sz w:val="22"/>
              </w:rPr>
            </w:pPr>
            <w:r>
              <w:rPr>
                <w:sz w:val="22"/>
              </w:rPr>
              <w:t>241</w:t>
            </w:r>
          </w:p>
        </w:tc>
        <w:tc>
          <w:tcPr>
            <w:tcW w:w="873" w:type="dxa"/>
          </w:tcPr>
          <w:p>
            <w:pPr>
              <w:jc w:val="right"/>
              <w:rPr>
                <w:sz w:val="22"/>
              </w:rPr>
            </w:pPr>
            <w:r>
              <w:rPr>
                <w:sz w:val="22"/>
              </w:rPr>
              <w:t>0,3111</w:t>
            </w:r>
          </w:p>
        </w:tc>
        <w:tc>
          <w:tcPr>
            <w:tcW w:w="873" w:type="dxa"/>
          </w:tcPr>
          <w:p>
            <w:pPr>
              <w:jc w:val="center"/>
              <w:rPr>
                <w:sz w:val="22"/>
              </w:rPr>
            </w:pPr>
            <w:r>
              <w:rPr>
                <w:sz w:val="22"/>
              </w:rPr>
              <w:t>286</w:t>
            </w:r>
          </w:p>
        </w:tc>
        <w:tc>
          <w:tcPr>
            <w:tcW w:w="873" w:type="dxa"/>
          </w:tcPr>
          <w:p>
            <w:pPr>
              <w:jc w:val="right"/>
              <w:rPr>
                <w:sz w:val="22"/>
              </w:rPr>
            </w:pPr>
            <w:r>
              <w:rPr>
                <w:sz w:val="22"/>
              </w:rPr>
              <w:t>0,7420</w:t>
            </w:r>
          </w:p>
        </w:tc>
        <w:tc>
          <w:tcPr>
            <w:tcW w:w="873" w:type="dxa"/>
          </w:tcPr>
          <w:p>
            <w:pPr>
              <w:jc w:val="center"/>
              <w:rPr>
                <w:sz w:val="22"/>
              </w:rPr>
            </w:pPr>
            <w:r>
              <w:rPr>
                <w:sz w:val="22"/>
              </w:rPr>
              <w:t>331</w:t>
            </w:r>
          </w:p>
        </w:tc>
        <w:tc>
          <w:tcPr>
            <w:tcW w:w="1048" w:type="dxa"/>
          </w:tcPr>
          <w:p>
            <w:pPr>
              <w:jc w:val="right"/>
              <w:rPr>
                <w:sz w:val="22"/>
              </w:rPr>
            </w:pPr>
            <w:r>
              <w:rPr>
                <w:sz w:val="22"/>
              </w:rPr>
              <w:t>0,000396</w:t>
            </w:r>
          </w:p>
        </w:tc>
        <w:tc>
          <w:tcPr>
            <w:tcW w:w="873" w:type="dxa"/>
          </w:tcPr>
          <w:p>
            <w:pPr>
              <w:jc w:val="center"/>
              <w:rPr>
                <w:sz w:val="22"/>
              </w:rPr>
            </w:pPr>
            <w:r>
              <w:rPr>
                <w:sz w:val="22"/>
              </w:rPr>
              <w:t>376</w:t>
            </w:r>
          </w:p>
        </w:tc>
        <w:tc>
          <w:tcPr>
            <w:tcW w:w="1048" w:type="dxa"/>
          </w:tcPr>
          <w:p>
            <w:pPr>
              <w:jc w:val="right"/>
              <w:rPr>
                <w:sz w:val="22"/>
              </w:rPr>
            </w:pPr>
            <w:r>
              <w:rPr>
                <w:sz w:val="22"/>
              </w:rPr>
              <w:t>0,000074</w:t>
            </w:r>
          </w:p>
        </w:tc>
      </w:tr>
      <w:tr>
        <w:trPr>
          <w:trHeight w:val="254"/>
        </w:trPr>
        <w:tc>
          <w:tcPr>
            <w:tcW w:w="910" w:type="dxa"/>
          </w:tcPr>
          <w:p>
            <w:pPr>
              <w:jc w:val="center"/>
              <w:rPr>
                <w:sz w:val="22"/>
              </w:rPr>
            </w:pPr>
            <w:r>
              <w:rPr>
                <w:sz w:val="22"/>
              </w:rPr>
              <w:t>197</w:t>
            </w:r>
          </w:p>
        </w:tc>
        <w:tc>
          <w:tcPr>
            <w:tcW w:w="873" w:type="dxa"/>
          </w:tcPr>
          <w:p>
            <w:pPr>
              <w:jc w:val="right"/>
              <w:rPr>
                <w:sz w:val="22"/>
              </w:rPr>
            </w:pPr>
            <w:r>
              <w:rPr>
                <w:sz w:val="22"/>
              </w:rPr>
              <w:t>0,0262</w:t>
            </w:r>
          </w:p>
        </w:tc>
        <w:tc>
          <w:tcPr>
            <w:tcW w:w="873" w:type="dxa"/>
          </w:tcPr>
          <w:p>
            <w:pPr>
              <w:jc w:val="center"/>
              <w:rPr>
                <w:sz w:val="22"/>
              </w:rPr>
            </w:pPr>
            <w:r>
              <w:rPr>
                <w:sz w:val="22"/>
              </w:rPr>
              <w:t>242</w:t>
            </w:r>
          </w:p>
        </w:tc>
        <w:tc>
          <w:tcPr>
            <w:tcW w:w="873" w:type="dxa"/>
          </w:tcPr>
          <w:p>
            <w:pPr>
              <w:jc w:val="right"/>
              <w:rPr>
                <w:sz w:val="22"/>
              </w:rPr>
            </w:pPr>
            <w:r>
              <w:rPr>
                <w:sz w:val="22"/>
              </w:rPr>
              <w:t>0,3227</w:t>
            </w:r>
          </w:p>
        </w:tc>
        <w:tc>
          <w:tcPr>
            <w:tcW w:w="873" w:type="dxa"/>
          </w:tcPr>
          <w:p>
            <w:pPr>
              <w:jc w:val="center"/>
              <w:rPr>
                <w:sz w:val="22"/>
              </w:rPr>
            </w:pPr>
            <w:r>
              <w:rPr>
                <w:sz w:val="22"/>
              </w:rPr>
              <w:t>287</w:t>
            </w:r>
          </w:p>
        </w:tc>
        <w:tc>
          <w:tcPr>
            <w:tcW w:w="873" w:type="dxa"/>
          </w:tcPr>
          <w:p>
            <w:pPr>
              <w:jc w:val="right"/>
              <w:rPr>
                <w:sz w:val="22"/>
              </w:rPr>
            </w:pPr>
            <w:r>
              <w:rPr>
                <w:sz w:val="22"/>
              </w:rPr>
              <w:t>0,7151</w:t>
            </w:r>
          </w:p>
        </w:tc>
        <w:tc>
          <w:tcPr>
            <w:tcW w:w="873" w:type="dxa"/>
          </w:tcPr>
          <w:p>
            <w:pPr>
              <w:jc w:val="center"/>
              <w:rPr>
                <w:sz w:val="22"/>
              </w:rPr>
            </w:pPr>
            <w:r>
              <w:rPr>
                <w:sz w:val="22"/>
              </w:rPr>
              <w:t>332</w:t>
            </w:r>
          </w:p>
        </w:tc>
        <w:tc>
          <w:tcPr>
            <w:tcW w:w="1048" w:type="dxa"/>
          </w:tcPr>
          <w:p>
            <w:pPr>
              <w:jc w:val="right"/>
              <w:rPr>
                <w:sz w:val="22"/>
              </w:rPr>
            </w:pPr>
            <w:r>
              <w:rPr>
                <w:sz w:val="22"/>
              </w:rPr>
              <w:t>0,000383</w:t>
            </w:r>
          </w:p>
        </w:tc>
        <w:tc>
          <w:tcPr>
            <w:tcW w:w="873" w:type="dxa"/>
          </w:tcPr>
          <w:p>
            <w:pPr>
              <w:jc w:val="center"/>
              <w:rPr>
                <w:sz w:val="22"/>
              </w:rPr>
            </w:pPr>
            <w:r>
              <w:rPr>
                <w:sz w:val="22"/>
              </w:rPr>
              <w:t>377</w:t>
            </w:r>
          </w:p>
        </w:tc>
        <w:tc>
          <w:tcPr>
            <w:tcW w:w="1048" w:type="dxa"/>
          </w:tcPr>
          <w:p>
            <w:pPr>
              <w:jc w:val="right"/>
              <w:rPr>
                <w:sz w:val="22"/>
              </w:rPr>
            </w:pPr>
            <w:r>
              <w:rPr>
                <w:sz w:val="22"/>
              </w:rPr>
              <w:t>0,000072</w:t>
            </w:r>
          </w:p>
        </w:tc>
      </w:tr>
      <w:tr>
        <w:trPr>
          <w:trHeight w:val="239"/>
        </w:trPr>
        <w:tc>
          <w:tcPr>
            <w:tcW w:w="910" w:type="dxa"/>
          </w:tcPr>
          <w:p>
            <w:pPr>
              <w:jc w:val="center"/>
              <w:rPr>
                <w:sz w:val="22"/>
              </w:rPr>
            </w:pPr>
            <w:r>
              <w:rPr>
                <w:sz w:val="22"/>
              </w:rPr>
              <w:t>198</w:t>
            </w:r>
          </w:p>
        </w:tc>
        <w:tc>
          <w:tcPr>
            <w:tcW w:w="873" w:type="dxa"/>
          </w:tcPr>
          <w:p>
            <w:pPr>
              <w:jc w:val="right"/>
              <w:rPr>
                <w:sz w:val="22"/>
              </w:rPr>
            </w:pPr>
            <w:r>
              <w:rPr>
                <w:sz w:val="22"/>
              </w:rPr>
              <w:t>0,0274</w:t>
            </w:r>
          </w:p>
        </w:tc>
        <w:tc>
          <w:tcPr>
            <w:tcW w:w="873" w:type="dxa"/>
          </w:tcPr>
          <w:p>
            <w:pPr>
              <w:jc w:val="center"/>
              <w:rPr>
                <w:sz w:val="22"/>
              </w:rPr>
            </w:pPr>
            <w:r>
              <w:rPr>
                <w:sz w:val="22"/>
              </w:rPr>
              <w:t>243</w:t>
            </w:r>
          </w:p>
        </w:tc>
        <w:tc>
          <w:tcPr>
            <w:tcW w:w="873" w:type="dxa"/>
          </w:tcPr>
          <w:p>
            <w:pPr>
              <w:jc w:val="right"/>
              <w:rPr>
                <w:sz w:val="22"/>
              </w:rPr>
            </w:pPr>
            <w:r>
              <w:rPr>
                <w:sz w:val="22"/>
              </w:rPr>
              <w:t>0,3347</w:t>
            </w:r>
          </w:p>
        </w:tc>
        <w:tc>
          <w:tcPr>
            <w:tcW w:w="873" w:type="dxa"/>
          </w:tcPr>
          <w:p>
            <w:pPr>
              <w:jc w:val="center"/>
              <w:rPr>
                <w:sz w:val="22"/>
              </w:rPr>
            </w:pPr>
            <w:r>
              <w:rPr>
                <w:sz w:val="22"/>
              </w:rPr>
              <w:t>288</w:t>
            </w:r>
          </w:p>
        </w:tc>
        <w:tc>
          <w:tcPr>
            <w:tcW w:w="873" w:type="dxa"/>
          </w:tcPr>
          <w:p>
            <w:pPr>
              <w:jc w:val="right"/>
              <w:rPr>
                <w:sz w:val="22"/>
              </w:rPr>
            </w:pPr>
            <w:r>
              <w:rPr>
                <w:sz w:val="22"/>
              </w:rPr>
              <w:t>0,6891</w:t>
            </w:r>
          </w:p>
        </w:tc>
        <w:tc>
          <w:tcPr>
            <w:tcW w:w="873" w:type="dxa"/>
          </w:tcPr>
          <w:p>
            <w:pPr>
              <w:jc w:val="center"/>
              <w:rPr>
                <w:sz w:val="22"/>
              </w:rPr>
            </w:pPr>
            <w:r>
              <w:rPr>
                <w:sz w:val="22"/>
              </w:rPr>
              <w:t>333</w:t>
            </w:r>
          </w:p>
        </w:tc>
        <w:tc>
          <w:tcPr>
            <w:tcW w:w="1048" w:type="dxa"/>
          </w:tcPr>
          <w:p>
            <w:pPr>
              <w:jc w:val="right"/>
              <w:rPr>
                <w:sz w:val="22"/>
              </w:rPr>
            </w:pPr>
            <w:r>
              <w:rPr>
                <w:sz w:val="22"/>
              </w:rPr>
              <w:t>0,000370</w:t>
            </w:r>
          </w:p>
        </w:tc>
        <w:tc>
          <w:tcPr>
            <w:tcW w:w="873" w:type="dxa"/>
          </w:tcPr>
          <w:p>
            <w:pPr>
              <w:jc w:val="center"/>
              <w:rPr>
                <w:sz w:val="22"/>
              </w:rPr>
            </w:pPr>
            <w:r>
              <w:rPr>
                <w:sz w:val="22"/>
              </w:rPr>
              <w:t>378</w:t>
            </w:r>
          </w:p>
        </w:tc>
        <w:tc>
          <w:tcPr>
            <w:tcW w:w="1048" w:type="dxa"/>
          </w:tcPr>
          <w:p>
            <w:pPr>
              <w:jc w:val="right"/>
              <w:rPr>
                <w:sz w:val="22"/>
              </w:rPr>
            </w:pPr>
            <w:r>
              <w:rPr>
                <w:sz w:val="22"/>
              </w:rPr>
              <w:t>0,000069</w:t>
            </w:r>
          </w:p>
        </w:tc>
      </w:tr>
      <w:tr>
        <w:trPr>
          <w:trHeight w:val="254"/>
        </w:trPr>
        <w:tc>
          <w:tcPr>
            <w:tcW w:w="910" w:type="dxa"/>
          </w:tcPr>
          <w:p>
            <w:pPr>
              <w:jc w:val="center"/>
              <w:rPr>
                <w:sz w:val="22"/>
              </w:rPr>
            </w:pPr>
            <w:r>
              <w:rPr>
                <w:sz w:val="22"/>
              </w:rPr>
              <w:t>199</w:t>
            </w:r>
          </w:p>
        </w:tc>
        <w:tc>
          <w:tcPr>
            <w:tcW w:w="873" w:type="dxa"/>
          </w:tcPr>
          <w:p>
            <w:pPr>
              <w:jc w:val="right"/>
              <w:rPr>
                <w:sz w:val="22"/>
              </w:rPr>
            </w:pPr>
            <w:r>
              <w:rPr>
                <w:sz w:val="22"/>
              </w:rPr>
              <w:t>0,0287</w:t>
            </w:r>
          </w:p>
        </w:tc>
        <w:tc>
          <w:tcPr>
            <w:tcW w:w="873" w:type="dxa"/>
          </w:tcPr>
          <w:p>
            <w:pPr>
              <w:jc w:val="center"/>
              <w:rPr>
                <w:sz w:val="22"/>
              </w:rPr>
            </w:pPr>
            <w:r>
              <w:rPr>
                <w:sz w:val="22"/>
              </w:rPr>
              <w:t>244</w:t>
            </w:r>
          </w:p>
        </w:tc>
        <w:tc>
          <w:tcPr>
            <w:tcW w:w="873" w:type="dxa"/>
          </w:tcPr>
          <w:p>
            <w:pPr>
              <w:jc w:val="right"/>
              <w:rPr>
                <w:sz w:val="22"/>
              </w:rPr>
            </w:pPr>
            <w:r>
              <w:rPr>
                <w:sz w:val="22"/>
              </w:rPr>
              <w:t>0,3471</w:t>
            </w:r>
          </w:p>
        </w:tc>
        <w:tc>
          <w:tcPr>
            <w:tcW w:w="873" w:type="dxa"/>
          </w:tcPr>
          <w:p>
            <w:pPr>
              <w:jc w:val="center"/>
              <w:rPr>
                <w:sz w:val="22"/>
              </w:rPr>
            </w:pPr>
            <w:r>
              <w:rPr>
                <w:sz w:val="22"/>
              </w:rPr>
              <w:t>289</w:t>
            </w:r>
          </w:p>
        </w:tc>
        <w:tc>
          <w:tcPr>
            <w:tcW w:w="873" w:type="dxa"/>
          </w:tcPr>
          <w:p>
            <w:pPr>
              <w:jc w:val="right"/>
              <w:rPr>
                <w:sz w:val="22"/>
              </w:rPr>
            </w:pPr>
            <w:r>
              <w:rPr>
                <w:sz w:val="22"/>
              </w:rPr>
              <w:t>0,6641</w:t>
            </w:r>
          </w:p>
        </w:tc>
        <w:tc>
          <w:tcPr>
            <w:tcW w:w="873" w:type="dxa"/>
          </w:tcPr>
          <w:p>
            <w:pPr>
              <w:jc w:val="center"/>
              <w:rPr>
                <w:sz w:val="22"/>
              </w:rPr>
            </w:pPr>
            <w:r>
              <w:rPr>
                <w:sz w:val="22"/>
              </w:rPr>
              <w:t>334</w:t>
            </w:r>
          </w:p>
        </w:tc>
        <w:tc>
          <w:tcPr>
            <w:tcW w:w="1048" w:type="dxa"/>
          </w:tcPr>
          <w:p>
            <w:pPr>
              <w:jc w:val="right"/>
              <w:rPr>
                <w:sz w:val="22"/>
              </w:rPr>
            </w:pPr>
            <w:r>
              <w:rPr>
                <w:sz w:val="22"/>
              </w:rPr>
              <w:t>0,000355</w:t>
            </w:r>
          </w:p>
        </w:tc>
        <w:tc>
          <w:tcPr>
            <w:tcW w:w="873" w:type="dxa"/>
          </w:tcPr>
          <w:p>
            <w:pPr>
              <w:jc w:val="center"/>
              <w:rPr>
                <w:sz w:val="22"/>
              </w:rPr>
            </w:pPr>
            <w:r>
              <w:rPr>
                <w:sz w:val="22"/>
              </w:rPr>
              <w:t>379</w:t>
            </w:r>
          </w:p>
        </w:tc>
        <w:tc>
          <w:tcPr>
            <w:tcW w:w="1048" w:type="dxa"/>
          </w:tcPr>
          <w:p>
            <w:pPr>
              <w:jc w:val="right"/>
              <w:rPr>
                <w:sz w:val="22"/>
              </w:rPr>
            </w:pPr>
            <w:r>
              <w:rPr>
                <w:sz w:val="22"/>
              </w:rPr>
              <w:t>0,000066</w:t>
            </w:r>
          </w:p>
        </w:tc>
      </w:tr>
      <w:tr>
        <w:trPr>
          <w:trHeight w:val="239"/>
        </w:trPr>
        <w:tc>
          <w:tcPr>
            <w:tcW w:w="910" w:type="dxa"/>
          </w:tcPr>
          <w:p>
            <w:pPr>
              <w:jc w:val="center"/>
              <w:rPr>
                <w:sz w:val="22"/>
              </w:rPr>
            </w:pPr>
            <w:r>
              <w:rPr>
                <w:sz w:val="22"/>
              </w:rPr>
              <w:t>200</w:t>
            </w:r>
          </w:p>
        </w:tc>
        <w:tc>
          <w:tcPr>
            <w:tcW w:w="873" w:type="dxa"/>
          </w:tcPr>
          <w:p>
            <w:pPr>
              <w:jc w:val="right"/>
              <w:rPr>
                <w:sz w:val="22"/>
              </w:rPr>
            </w:pPr>
            <w:r>
              <w:rPr>
                <w:sz w:val="22"/>
              </w:rPr>
              <w:t>0,0300</w:t>
            </w:r>
          </w:p>
        </w:tc>
        <w:tc>
          <w:tcPr>
            <w:tcW w:w="873" w:type="dxa"/>
          </w:tcPr>
          <w:p>
            <w:pPr>
              <w:jc w:val="center"/>
              <w:rPr>
                <w:sz w:val="22"/>
              </w:rPr>
            </w:pPr>
            <w:r>
              <w:rPr>
                <w:sz w:val="22"/>
              </w:rPr>
              <w:t>245</w:t>
            </w:r>
          </w:p>
        </w:tc>
        <w:tc>
          <w:tcPr>
            <w:tcW w:w="873" w:type="dxa"/>
          </w:tcPr>
          <w:p>
            <w:pPr>
              <w:jc w:val="right"/>
              <w:rPr>
                <w:sz w:val="22"/>
              </w:rPr>
            </w:pPr>
            <w:r>
              <w:rPr>
                <w:sz w:val="22"/>
              </w:rPr>
              <w:t>0,3600</w:t>
            </w:r>
          </w:p>
        </w:tc>
        <w:tc>
          <w:tcPr>
            <w:tcW w:w="873" w:type="dxa"/>
          </w:tcPr>
          <w:p>
            <w:pPr>
              <w:jc w:val="center"/>
              <w:rPr>
                <w:sz w:val="22"/>
              </w:rPr>
            </w:pPr>
            <w:r>
              <w:rPr>
                <w:sz w:val="22"/>
              </w:rPr>
              <w:t>290</w:t>
            </w:r>
          </w:p>
        </w:tc>
        <w:tc>
          <w:tcPr>
            <w:tcW w:w="873" w:type="dxa"/>
          </w:tcPr>
          <w:p>
            <w:pPr>
              <w:jc w:val="right"/>
              <w:rPr>
                <w:sz w:val="22"/>
              </w:rPr>
            </w:pPr>
            <w:r>
              <w:rPr>
                <w:sz w:val="22"/>
              </w:rPr>
              <w:t>0,6400</w:t>
            </w:r>
          </w:p>
        </w:tc>
        <w:tc>
          <w:tcPr>
            <w:tcW w:w="873" w:type="dxa"/>
          </w:tcPr>
          <w:p>
            <w:pPr>
              <w:jc w:val="center"/>
              <w:rPr>
                <w:sz w:val="22"/>
              </w:rPr>
            </w:pPr>
            <w:r>
              <w:rPr>
                <w:sz w:val="22"/>
              </w:rPr>
              <w:t>335</w:t>
            </w:r>
          </w:p>
        </w:tc>
        <w:tc>
          <w:tcPr>
            <w:tcW w:w="1048" w:type="dxa"/>
          </w:tcPr>
          <w:p>
            <w:pPr>
              <w:jc w:val="right"/>
              <w:rPr>
                <w:sz w:val="22"/>
              </w:rPr>
            </w:pPr>
            <w:r>
              <w:rPr>
                <w:sz w:val="22"/>
              </w:rPr>
              <w:t>0,000340</w:t>
            </w:r>
          </w:p>
        </w:tc>
        <w:tc>
          <w:tcPr>
            <w:tcW w:w="873" w:type="dxa"/>
          </w:tcPr>
          <w:p>
            <w:pPr>
              <w:jc w:val="center"/>
              <w:rPr>
                <w:sz w:val="22"/>
              </w:rPr>
            </w:pPr>
            <w:r>
              <w:rPr>
                <w:sz w:val="22"/>
              </w:rPr>
              <w:t>380</w:t>
            </w:r>
          </w:p>
        </w:tc>
        <w:tc>
          <w:tcPr>
            <w:tcW w:w="1048" w:type="dxa"/>
          </w:tcPr>
          <w:p>
            <w:pPr>
              <w:jc w:val="right"/>
              <w:rPr>
                <w:sz w:val="22"/>
              </w:rPr>
            </w:pPr>
            <w:r>
              <w:rPr>
                <w:sz w:val="22"/>
              </w:rPr>
              <w:t>0,000064</w:t>
            </w:r>
          </w:p>
        </w:tc>
      </w:tr>
      <w:tr>
        <w:trPr>
          <w:trHeight w:val="254"/>
        </w:trPr>
        <w:tc>
          <w:tcPr>
            <w:tcW w:w="910" w:type="dxa"/>
          </w:tcPr>
          <w:p>
            <w:pPr>
              <w:jc w:val="center"/>
              <w:rPr>
                <w:sz w:val="22"/>
              </w:rPr>
            </w:pPr>
            <w:r>
              <w:rPr>
                <w:sz w:val="22"/>
              </w:rPr>
              <w:t>201</w:t>
            </w:r>
          </w:p>
        </w:tc>
        <w:tc>
          <w:tcPr>
            <w:tcW w:w="873" w:type="dxa"/>
          </w:tcPr>
          <w:p>
            <w:pPr>
              <w:jc w:val="right"/>
              <w:rPr>
                <w:sz w:val="22"/>
              </w:rPr>
            </w:pPr>
            <w:r>
              <w:rPr>
                <w:sz w:val="22"/>
              </w:rPr>
              <w:t>0,0334</w:t>
            </w:r>
          </w:p>
        </w:tc>
        <w:tc>
          <w:tcPr>
            <w:tcW w:w="873" w:type="dxa"/>
          </w:tcPr>
          <w:p>
            <w:pPr>
              <w:jc w:val="center"/>
              <w:rPr>
                <w:sz w:val="22"/>
              </w:rPr>
            </w:pPr>
            <w:r>
              <w:rPr>
                <w:sz w:val="22"/>
              </w:rPr>
              <w:t>246</w:t>
            </w:r>
          </w:p>
        </w:tc>
        <w:tc>
          <w:tcPr>
            <w:tcW w:w="873" w:type="dxa"/>
          </w:tcPr>
          <w:p>
            <w:pPr>
              <w:jc w:val="right"/>
              <w:rPr>
                <w:sz w:val="22"/>
              </w:rPr>
            </w:pPr>
            <w:r>
              <w:rPr>
                <w:sz w:val="22"/>
              </w:rPr>
              <w:t>0,3730</w:t>
            </w:r>
          </w:p>
        </w:tc>
        <w:tc>
          <w:tcPr>
            <w:tcW w:w="873" w:type="dxa"/>
          </w:tcPr>
          <w:p>
            <w:pPr>
              <w:jc w:val="center"/>
              <w:rPr>
                <w:sz w:val="22"/>
              </w:rPr>
            </w:pPr>
            <w:r>
              <w:rPr>
                <w:sz w:val="22"/>
              </w:rPr>
              <w:t>291</w:t>
            </w:r>
          </w:p>
        </w:tc>
        <w:tc>
          <w:tcPr>
            <w:tcW w:w="873" w:type="dxa"/>
          </w:tcPr>
          <w:p>
            <w:pPr>
              <w:jc w:val="right"/>
              <w:rPr>
                <w:sz w:val="22"/>
              </w:rPr>
            </w:pPr>
            <w:r>
              <w:rPr>
                <w:sz w:val="22"/>
              </w:rPr>
              <w:t>0,6186</w:t>
            </w:r>
          </w:p>
        </w:tc>
        <w:tc>
          <w:tcPr>
            <w:tcW w:w="873" w:type="dxa"/>
          </w:tcPr>
          <w:p>
            <w:pPr>
              <w:jc w:val="center"/>
              <w:rPr>
                <w:sz w:val="22"/>
              </w:rPr>
            </w:pPr>
            <w:r>
              <w:rPr>
                <w:sz w:val="22"/>
              </w:rPr>
              <w:t>336</w:t>
            </w:r>
          </w:p>
        </w:tc>
        <w:tc>
          <w:tcPr>
            <w:tcW w:w="1048" w:type="dxa"/>
          </w:tcPr>
          <w:p>
            <w:pPr>
              <w:jc w:val="right"/>
              <w:rPr>
                <w:sz w:val="22"/>
              </w:rPr>
            </w:pPr>
            <w:r>
              <w:rPr>
                <w:sz w:val="22"/>
              </w:rPr>
              <w:t>0,000327</w:t>
            </w:r>
          </w:p>
        </w:tc>
        <w:tc>
          <w:tcPr>
            <w:tcW w:w="873" w:type="dxa"/>
          </w:tcPr>
          <w:p>
            <w:pPr>
              <w:jc w:val="center"/>
              <w:rPr>
                <w:sz w:val="22"/>
              </w:rPr>
            </w:pPr>
            <w:r>
              <w:rPr>
                <w:sz w:val="22"/>
              </w:rPr>
              <w:t>381</w:t>
            </w:r>
          </w:p>
        </w:tc>
        <w:tc>
          <w:tcPr>
            <w:tcW w:w="1048" w:type="dxa"/>
          </w:tcPr>
          <w:p>
            <w:pPr>
              <w:jc w:val="right"/>
              <w:rPr>
                <w:sz w:val="22"/>
              </w:rPr>
            </w:pPr>
            <w:r>
              <w:rPr>
                <w:sz w:val="22"/>
              </w:rPr>
              <w:t>0,000062</w:t>
            </w:r>
          </w:p>
        </w:tc>
      </w:tr>
      <w:tr>
        <w:trPr>
          <w:trHeight w:val="239"/>
        </w:trPr>
        <w:tc>
          <w:tcPr>
            <w:tcW w:w="910" w:type="dxa"/>
          </w:tcPr>
          <w:p>
            <w:pPr>
              <w:jc w:val="center"/>
              <w:rPr>
                <w:sz w:val="22"/>
              </w:rPr>
            </w:pPr>
            <w:r>
              <w:rPr>
                <w:sz w:val="22"/>
              </w:rPr>
              <w:t>202</w:t>
            </w:r>
          </w:p>
        </w:tc>
        <w:tc>
          <w:tcPr>
            <w:tcW w:w="873" w:type="dxa"/>
          </w:tcPr>
          <w:p>
            <w:pPr>
              <w:jc w:val="right"/>
              <w:rPr>
                <w:sz w:val="22"/>
              </w:rPr>
            </w:pPr>
            <w:r>
              <w:rPr>
                <w:sz w:val="22"/>
              </w:rPr>
              <w:t>0,0371</w:t>
            </w:r>
          </w:p>
        </w:tc>
        <w:tc>
          <w:tcPr>
            <w:tcW w:w="873" w:type="dxa"/>
          </w:tcPr>
          <w:p>
            <w:pPr>
              <w:jc w:val="center"/>
              <w:rPr>
                <w:sz w:val="22"/>
              </w:rPr>
            </w:pPr>
            <w:r>
              <w:rPr>
                <w:sz w:val="22"/>
              </w:rPr>
              <w:t>247</w:t>
            </w:r>
          </w:p>
        </w:tc>
        <w:tc>
          <w:tcPr>
            <w:tcW w:w="873" w:type="dxa"/>
          </w:tcPr>
          <w:p>
            <w:pPr>
              <w:jc w:val="right"/>
              <w:rPr>
                <w:sz w:val="22"/>
              </w:rPr>
            </w:pPr>
            <w:r>
              <w:rPr>
                <w:sz w:val="22"/>
              </w:rPr>
              <w:t>0,3865</w:t>
            </w:r>
          </w:p>
        </w:tc>
        <w:tc>
          <w:tcPr>
            <w:tcW w:w="873" w:type="dxa"/>
          </w:tcPr>
          <w:p>
            <w:pPr>
              <w:jc w:val="center"/>
              <w:rPr>
                <w:sz w:val="22"/>
              </w:rPr>
            </w:pPr>
            <w:r>
              <w:rPr>
                <w:sz w:val="22"/>
              </w:rPr>
              <w:t>292</w:t>
            </w:r>
          </w:p>
        </w:tc>
        <w:tc>
          <w:tcPr>
            <w:tcW w:w="873" w:type="dxa"/>
          </w:tcPr>
          <w:p>
            <w:pPr>
              <w:jc w:val="right"/>
              <w:rPr>
                <w:sz w:val="22"/>
              </w:rPr>
            </w:pPr>
            <w:r>
              <w:rPr>
                <w:sz w:val="22"/>
              </w:rPr>
              <w:t>0,5980</w:t>
            </w:r>
          </w:p>
        </w:tc>
        <w:tc>
          <w:tcPr>
            <w:tcW w:w="873" w:type="dxa"/>
          </w:tcPr>
          <w:p>
            <w:pPr>
              <w:jc w:val="center"/>
              <w:rPr>
                <w:sz w:val="22"/>
              </w:rPr>
            </w:pPr>
            <w:r>
              <w:rPr>
                <w:sz w:val="22"/>
              </w:rPr>
              <w:t>337</w:t>
            </w:r>
          </w:p>
        </w:tc>
        <w:tc>
          <w:tcPr>
            <w:tcW w:w="1048" w:type="dxa"/>
          </w:tcPr>
          <w:p>
            <w:pPr>
              <w:jc w:val="right"/>
              <w:rPr>
                <w:sz w:val="22"/>
              </w:rPr>
            </w:pPr>
            <w:r>
              <w:rPr>
                <w:sz w:val="22"/>
              </w:rPr>
              <w:t>0,000315</w:t>
            </w:r>
          </w:p>
        </w:tc>
        <w:tc>
          <w:tcPr>
            <w:tcW w:w="873" w:type="dxa"/>
          </w:tcPr>
          <w:p>
            <w:pPr>
              <w:jc w:val="center"/>
              <w:rPr>
                <w:sz w:val="22"/>
              </w:rPr>
            </w:pPr>
            <w:r>
              <w:rPr>
                <w:sz w:val="22"/>
              </w:rPr>
              <w:t>382</w:t>
            </w:r>
          </w:p>
        </w:tc>
        <w:tc>
          <w:tcPr>
            <w:tcW w:w="1048" w:type="dxa"/>
          </w:tcPr>
          <w:p>
            <w:pPr>
              <w:jc w:val="right"/>
              <w:rPr>
                <w:sz w:val="22"/>
              </w:rPr>
            </w:pPr>
            <w:r>
              <w:rPr>
                <w:sz w:val="22"/>
              </w:rPr>
              <w:t>0,000059</w:t>
            </w:r>
          </w:p>
        </w:tc>
      </w:tr>
      <w:tr>
        <w:trPr>
          <w:trHeight w:val="254"/>
        </w:trPr>
        <w:tc>
          <w:tcPr>
            <w:tcW w:w="910" w:type="dxa"/>
          </w:tcPr>
          <w:p>
            <w:pPr>
              <w:jc w:val="center"/>
              <w:rPr>
                <w:sz w:val="22"/>
              </w:rPr>
            </w:pPr>
            <w:r>
              <w:rPr>
                <w:sz w:val="22"/>
              </w:rPr>
              <w:t>203</w:t>
            </w:r>
          </w:p>
        </w:tc>
        <w:tc>
          <w:tcPr>
            <w:tcW w:w="873" w:type="dxa"/>
          </w:tcPr>
          <w:p>
            <w:pPr>
              <w:jc w:val="right"/>
              <w:rPr>
                <w:sz w:val="22"/>
              </w:rPr>
            </w:pPr>
            <w:r>
              <w:rPr>
                <w:sz w:val="22"/>
              </w:rPr>
              <w:t>0,0412</w:t>
            </w:r>
          </w:p>
        </w:tc>
        <w:tc>
          <w:tcPr>
            <w:tcW w:w="873" w:type="dxa"/>
          </w:tcPr>
          <w:p>
            <w:pPr>
              <w:jc w:val="center"/>
              <w:rPr>
                <w:sz w:val="22"/>
              </w:rPr>
            </w:pPr>
            <w:r>
              <w:rPr>
                <w:sz w:val="22"/>
              </w:rPr>
              <w:t>248</w:t>
            </w:r>
          </w:p>
        </w:tc>
        <w:tc>
          <w:tcPr>
            <w:tcW w:w="873" w:type="dxa"/>
          </w:tcPr>
          <w:p>
            <w:pPr>
              <w:jc w:val="right"/>
              <w:rPr>
                <w:sz w:val="22"/>
              </w:rPr>
            </w:pPr>
            <w:r>
              <w:rPr>
                <w:sz w:val="22"/>
              </w:rPr>
              <w:t>0,4005</w:t>
            </w:r>
          </w:p>
        </w:tc>
        <w:tc>
          <w:tcPr>
            <w:tcW w:w="873" w:type="dxa"/>
          </w:tcPr>
          <w:p>
            <w:pPr>
              <w:jc w:val="center"/>
              <w:rPr>
                <w:sz w:val="22"/>
              </w:rPr>
            </w:pPr>
            <w:r>
              <w:rPr>
                <w:sz w:val="22"/>
              </w:rPr>
              <w:t>293</w:t>
            </w:r>
          </w:p>
        </w:tc>
        <w:tc>
          <w:tcPr>
            <w:tcW w:w="873" w:type="dxa"/>
          </w:tcPr>
          <w:p>
            <w:pPr>
              <w:jc w:val="right"/>
              <w:rPr>
                <w:sz w:val="22"/>
              </w:rPr>
            </w:pPr>
            <w:r>
              <w:rPr>
                <w:sz w:val="22"/>
              </w:rPr>
              <w:t>0,5780</w:t>
            </w:r>
          </w:p>
        </w:tc>
        <w:tc>
          <w:tcPr>
            <w:tcW w:w="873" w:type="dxa"/>
          </w:tcPr>
          <w:p>
            <w:pPr>
              <w:jc w:val="center"/>
              <w:rPr>
                <w:sz w:val="22"/>
              </w:rPr>
            </w:pPr>
            <w:r>
              <w:rPr>
                <w:sz w:val="22"/>
              </w:rPr>
              <w:t>338</w:t>
            </w:r>
          </w:p>
        </w:tc>
        <w:tc>
          <w:tcPr>
            <w:tcW w:w="1048" w:type="dxa"/>
          </w:tcPr>
          <w:p>
            <w:pPr>
              <w:jc w:val="right"/>
              <w:rPr>
                <w:sz w:val="22"/>
              </w:rPr>
            </w:pPr>
            <w:r>
              <w:rPr>
                <w:sz w:val="22"/>
              </w:rPr>
              <w:t>0,000303</w:t>
            </w:r>
          </w:p>
        </w:tc>
        <w:tc>
          <w:tcPr>
            <w:tcW w:w="873" w:type="dxa"/>
          </w:tcPr>
          <w:p>
            <w:pPr>
              <w:jc w:val="center"/>
              <w:rPr>
                <w:sz w:val="22"/>
              </w:rPr>
            </w:pPr>
            <w:r>
              <w:rPr>
                <w:sz w:val="22"/>
              </w:rPr>
              <w:t>383</w:t>
            </w:r>
          </w:p>
        </w:tc>
        <w:tc>
          <w:tcPr>
            <w:tcW w:w="1048" w:type="dxa"/>
          </w:tcPr>
          <w:p>
            <w:pPr>
              <w:jc w:val="right"/>
              <w:rPr>
                <w:sz w:val="22"/>
              </w:rPr>
            </w:pPr>
            <w:r>
              <w:rPr>
                <w:sz w:val="22"/>
              </w:rPr>
              <w:t>0,000057</w:t>
            </w:r>
          </w:p>
        </w:tc>
      </w:tr>
      <w:tr>
        <w:trPr>
          <w:trHeight w:val="239"/>
        </w:trPr>
        <w:tc>
          <w:tcPr>
            <w:tcW w:w="910" w:type="dxa"/>
          </w:tcPr>
          <w:p>
            <w:pPr>
              <w:jc w:val="center"/>
              <w:rPr>
                <w:sz w:val="22"/>
              </w:rPr>
            </w:pPr>
            <w:r>
              <w:rPr>
                <w:sz w:val="22"/>
              </w:rPr>
              <w:t>204</w:t>
            </w:r>
          </w:p>
        </w:tc>
        <w:tc>
          <w:tcPr>
            <w:tcW w:w="873" w:type="dxa"/>
          </w:tcPr>
          <w:p>
            <w:pPr>
              <w:jc w:val="right"/>
              <w:rPr>
                <w:sz w:val="22"/>
              </w:rPr>
            </w:pPr>
            <w:r>
              <w:rPr>
                <w:sz w:val="22"/>
              </w:rPr>
              <w:t>0,0459</w:t>
            </w:r>
          </w:p>
        </w:tc>
        <w:tc>
          <w:tcPr>
            <w:tcW w:w="873" w:type="dxa"/>
          </w:tcPr>
          <w:p>
            <w:pPr>
              <w:jc w:val="center"/>
              <w:rPr>
                <w:sz w:val="22"/>
              </w:rPr>
            </w:pPr>
            <w:r>
              <w:rPr>
                <w:sz w:val="22"/>
              </w:rPr>
              <w:t>249</w:t>
            </w:r>
          </w:p>
        </w:tc>
        <w:tc>
          <w:tcPr>
            <w:tcW w:w="873" w:type="dxa"/>
          </w:tcPr>
          <w:p>
            <w:pPr>
              <w:jc w:val="right"/>
              <w:rPr>
                <w:sz w:val="22"/>
              </w:rPr>
            </w:pPr>
            <w:r>
              <w:rPr>
                <w:sz w:val="22"/>
              </w:rPr>
              <w:t>0,4150</w:t>
            </w:r>
          </w:p>
        </w:tc>
        <w:tc>
          <w:tcPr>
            <w:tcW w:w="873" w:type="dxa"/>
          </w:tcPr>
          <w:p>
            <w:pPr>
              <w:jc w:val="center"/>
              <w:rPr>
                <w:sz w:val="22"/>
              </w:rPr>
            </w:pPr>
            <w:r>
              <w:rPr>
                <w:sz w:val="22"/>
              </w:rPr>
              <w:t>294</w:t>
            </w:r>
          </w:p>
        </w:tc>
        <w:tc>
          <w:tcPr>
            <w:tcW w:w="873" w:type="dxa"/>
          </w:tcPr>
          <w:p>
            <w:pPr>
              <w:jc w:val="right"/>
              <w:rPr>
                <w:sz w:val="22"/>
              </w:rPr>
            </w:pPr>
            <w:r>
              <w:rPr>
                <w:sz w:val="22"/>
              </w:rPr>
              <w:t>0,5587</w:t>
            </w:r>
          </w:p>
        </w:tc>
        <w:tc>
          <w:tcPr>
            <w:tcW w:w="873" w:type="dxa"/>
          </w:tcPr>
          <w:p>
            <w:pPr>
              <w:jc w:val="center"/>
              <w:rPr>
                <w:sz w:val="22"/>
              </w:rPr>
            </w:pPr>
            <w:r>
              <w:rPr>
                <w:sz w:val="22"/>
              </w:rPr>
              <w:t>339</w:t>
            </w:r>
          </w:p>
        </w:tc>
        <w:tc>
          <w:tcPr>
            <w:tcW w:w="1048" w:type="dxa"/>
          </w:tcPr>
          <w:p>
            <w:pPr>
              <w:jc w:val="right"/>
              <w:rPr>
                <w:sz w:val="22"/>
              </w:rPr>
            </w:pPr>
            <w:r>
              <w:rPr>
                <w:sz w:val="22"/>
              </w:rPr>
              <w:t>0,000291</w:t>
            </w:r>
          </w:p>
        </w:tc>
        <w:tc>
          <w:tcPr>
            <w:tcW w:w="873" w:type="dxa"/>
          </w:tcPr>
          <w:p>
            <w:pPr>
              <w:jc w:val="center"/>
              <w:rPr>
                <w:sz w:val="22"/>
              </w:rPr>
            </w:pPr>
            <w:r>
              <w:rPr>
                <w:sz w:val="22"/>
              </w:rPr>
              <w:t>384</w:t>
            </w:r>
          </w:p>
        </w:tc>
        <w:tc>
          <w:tcPr>
            <w:tcW w:w="1048" w:type="dxa"/>
          </w:tcPr>
          <w:p>
            <w:pPr>
              <w:jc w:val="right"/>
              <w:rPr>
                <w:sz w:val="22"/>
              </w:rPr>
            </w:pPr>
            <w:r>
              <w:rPr>
                <w:sz w:val="22"/>
              </w:rPr>
              <w:t>0,000055</w:t>
            </w:r>
          </w:p>
        </w:tc>
      </w:tr>
      <w:tr>
        <w:trPr>
          <w:trHeight w:val="254"/>
        </w:trPr>
        <w:tc>
          <w:tcPr>
            <w:tcW w:w="910" w:type="dxa"/>
          </w:tcPr>
          <w:p>
            <w:pPr>
              <w:jc w:val="center"/>
              <w:rPr>
                <w:sz w:val="22"/>
              </w:rPr>
            </w:pPr>
            <w:r>
              <w:rPr>
                <w:sz w:val="22"/>
              </w:rPr>
              <w:t>205</w:t>
            </w:r>
          </w:p>
        </w:tc>
        <w:tc>
          <w:tcPr>
            <w:tcW w:w="873" w:type="dxa"/>
          </w:tcPr>
          <w:p>
            <w:pPr>
              <w:jc w:val="right"/>
              <w:rPr>
                <w:sz w:val="22"/>
              </w:rPr>
            </w:pPr>
            <w:r>
              <w:rPr>
                <w:sz w:val="22"/>
              </w:rPr>
              <w:t>0,0510</w:t>
            </w:r>
          </w:p>
        </w:tc>
        <w:tc>
          <w:tcPr>
            <w:tcW w:w="873" w:type="dxa"/>
          </w:tcPr>
          <w:p>
            <w:pPr>
              <w:jc w:val="center"/>
              <w:rPr>
                <w:sz w:val="22"/>
              </w:rPr>
            </w:pPr>
            <w:r>
              <w:rPr>
                <w:sz w:val="22"/>
              </w:rPr>
              <w:t>250</w:t>
            </w:r>
          </w:p>
        </w:tc>
        <w:tc>
          <w:tcPr>
            <w:tcW w:w="873" w:type="dxa"/>
          </w:tcPr>
          <w:p>
            <w:pPr>
              <w:jc w:val="right"/>
              <w:rPr>
                <w:sz w:val="22"/>
              </w:rPr>
            </w:pPr>
            <w:r>
              <w:rPr>
                <w:sz w:val="22"/>
              </w:rPr>
              <w:t>0,4300</w:t>
            </w:r>
          </w:p>
        </w:tc>
        <w:tc>
          <w:tcPr>
            <w:tcW w:w="873" w:type="dxa"/>
          </w:tcPr>
          <w:p>
            <w:pPr>
              <w:jc w:val="center"/>
              <w:rPr>
                <w:sz w:val="22"/>
              </w:rPr>
            </w:pPr>
            <w:r>
              <w:rPr>
                <w:sz w:val="22"/>
              </w:rPr>
              <w:t>295</w:t>
            </w:r>
          </w:p>
        </w:tc>
        <w:tc>
          <w:tcPr>
            <w:tcW w:w="873" w:type="dxa"/>
          </w:tcPr>
          <w:p>
            <w:pPr>
              <w:jc w:val="right"/>
              <w:rPr>
                <w:sz w:val="22"/>
              </w:rPr>
            </w:pPr>
            <w:r>
              <w:rPr>
                <w:sz w:val="22"/>
              </w:rPr>
              <w:t>0,5400</w:t>
            </w:r>
          </w:p>
        </w:tc>
        <w:tc>
          <w:tcPr>
            <w:tcW w:w="873" w:type="dxa"/>
          </w:tcPr>
          <w:p>
            <w:pPr>
              <w:jc w:val="center"/>
              <w:rPr>
                <w:sz w:val="22"/>
              </w:rPr>
            </w:pPr>
            <w:r>
              <w:rPr>
                <w:sz w:val="22"/>
              </w:rPr>
              <w:t>340</w:t>
            </w:r>
          </w:p>
        </w:tc>
        <w:tc>
          <w:tcPr>
            <w:tcW w:w="1048" w:type="dxa"/>
          </w:tcPr>
          <w:p>
            <w:pPr>
              <w:jc w:val="right"/>
              <w:rPr>
                <w:sz w:val="22"/>
              </w:rPr>
            </w:pPr>
            <w:r>
              <w:rPr>
                <w:sz w:val="22"/>
              </w:rPr>
              <w:t>0,000280</w:t>
            </w:r>
          </w:p>
        </w:tc>
        <w:tc>
          <w:tcPr>
            <w:tcW w:w="873" w:type="dxa"/>
          </w:tcPr>
          <w:p>
            <w:pPr>
              <w:jc w:val="center"/>
              <w:rPr>
                <w:sz w:val="22"/>
              </w:rPr>
            </w:pPr>
            <w:r>
              <w:rPr>
                <w:sz w:val="22"/>
              </w:rPr>
              <w:t>385</w:t>
            </w:r>
          </w:p>
        </w:tc>
        <w:tc>
          <w:tcPr>
            <w:tcW w:w="1048" w:type="dxa"/>
          </w:tcPr>
          <w:p>
            <w:pPr>
              <w:jc w:val="right"/>
              <w:rPr>
                <w:sz w:val="22"/>
              </w:rPr>
            </w:pPr>
            <w:r>
              <w:rPr>
                <w:sz w:val="22"/>
              </w:rPr>
              <w:t>0,000053</w:t>
            </w:r>
          </w:p>
        </w:tc>
      </w:tr>
      <w:tr>
        <w:trPr>
          <w:trHeight w:val="239"/>
        </w:trPr>
        <w:tc>
          <w:tcPr>
            <w:tcW w:w="910" w:type="dxa"/>
          </w:tcPr>
          <w:p>
            <w:pPr>
              <w:jc w:val="center"/>
              <w:rPr>
                <w:sz w:val="22"/>
              </w:rPr>
            </w:pPr>
            <w:r>
              <w:rPr>
                <w:sz w:val="22"/>
              </w:rPr>
              <w:t>206</w:t>
            </w:r>
          </w:p>
        </w:tc>
        <w:tc>
          <w:tcPr>
            <w:tcW w:w="873" w:type="dxa"/>
          </w:tcPr>
          <w:p>
            <w:pPr>
              <w:jc w:val="right"/>
              <w:rPr>
                <w:sz w:val="22"/>
              </w:rPr>
            </w:pPr>
            <w:r>
              <w:rPr>
                <w:sz w:val="22"/>
              </w:rPr>
              <w:t>0,0551</w:t>
            </w:r>
          </w:p>
        </w:tc>
        <w:tc>
          <w:tcPr>
            <w:tcW w:w="873" w:type="dxa"/>
          </w:tcPr>
          <w:p>
            <w:pPr>
              <w:jc w:val="center"/>
              <w:rPr>
                <w:sz w:val="22"/>
              </w:rPr>
            </w:pPr>
            <w:r>
              <w:rPr>
                <w:sz w:val="22"/>
              </w:rPr>
              <w:t>251</w:t>
            </w:r>
          </w:p>
        </w:tc>
        <w:tc>
          <w:tcPr>
            <w:tcW w:w="873" w:type="dxa"/>
          </w:tcPr>
          <w:p>
            <w:pPr>
              <w:jc w:val="right"/>
              <w:rPr>
                <w:sz w:val="22"/>
              </w:rPr>
            </w:pPr>
            <w:r>
              <w:rPr>
                <w:sz w:val="22"/>
              </w:rPr>
              <w:t>0,4465</w:t>
            </w:r>
          </w:p>
        </w:tc>
        <w:tc>
          <w:tcPr>
            <w:tcW w:w="873" w:type="dxa"/>
          </w:tcPr>
          <w:p>
            <w:pPr>
              <w:jc w:val="center"/>
              <w:rPr>
                <w:sz w:val="22"/>
              </w:rPr>
            </w:pPr>
            <w:r>
              <w:rPr>
                <w:sz w:val="22"/>
              </w:rPr>
              <w:t>296</w:t>
            </w:r>
          </w:p>
        </w:tc>
        <w:tc>
          <w:tcPr>
            <w:tcW w:w="873" w:type="dxa"/>
          </w:tcPr>
          <w:p>
            <w:pPr>
              <w:jc w:val="right"/>
              <w:rPr>
                <w:sz w:val="22"/>
              </w:rPr>
            </w:pPr>
            <w:r>
              <w:rPr>
                <w:sz w:val="22"/>
              </w:rPr>
              <w:t>0,4984</w:t>
            </w:r>
          </w:p>
        </w:tc>
        <w:tc>
          <w:tcPr>
            <w:tcW w:w="873" w:type="dxa"/>
          </w:tcPr>
          <w:p>
            <w:pPr>
              <w:jc w:val="center"/>
              <w:rPr>
                <w:sz w:val="22"/>
              </w:rPr>
            </w:pPr>
            <w:r>
              <w:rPr>
                <w:sz w:val="22"/>
              </w:rPr>
              <w:t>341</w:t>
            </w:r>
          </w:p>
        </w:tc>
        <w:tc>
          <w:tcPr>
            <w:tcW w:w="1048" w:type="dxa"/>
          </w:tcPr>
          <w:p>
            <w:pPr>
              <w:jc w:val="right"/>
              <w:rPr>
                <w:sz w:val="22"/>
              </w:rPr>
            </w:pPr>
            <w:r>
              <w:rPr>
                <w:sz w:val="22"/>
              </w:rPr>
              <w:t>0,000271</w:t>
            </w:r>
          </w:p>
        </w:tc>
        <w:tc>
          <w:tcPr>
            <w:tcW w:w="873" w:type="dxa"/>
          </w:tcPr>
          <w:p>
            <w:pPr>
              <w:jc w:val="center"/>
              <w:rPr>
                <w:sz w:val="22"/>
              </w:rPr>
            </w:pPr>
            <w:r>
              <w:rPr>
                <w:sz w:val="22"/>
              </w:rPr>
              <w:t>386</w:t>
            </w:r>
          </w:p>
        </w:tc>
        <w:tc>
          <w:tcPr>
            <w:tcW w:w="1048" w:type="dxa"/>
          </w:tcPr>
          <w:p>
            <w:pPr>
              <w:jc w:val="right"/>
              <w:rPr>
                <w:sz w:val="22"/>
              </w:rPr>
            </w:pPr>
            <w:r>
              <w:rPr>
                <w:sz w:val="22"/>
              </w:rPr>
              <w:t>0,000051</w:t>
            </w:r>
          </w:p>
        </w:tc>
      </w:tr>
      <w:tr>
        <w:trPr>
          <w:trHeight w:val="254"/>
        </w:trPr>
        <w:tc>
          <w:tcPr>
            <w:tcW w:w="910" w:type="dxa"/>
          </w:tcPr>
          <w:p>
            <w:pPr>
              <w:jc w:val="center"/>
              <w:rPr>
                <w:sz w:val="22"/>
              </w:rPr>
            </w:pPr>
            <w:r>
              <w:rPr>
                <w:sz w:val="22"/>
              </w:rPr>
              <w:t>207</w:t>
            </w:r>
          </w:p>
        </w:tc>
        <w:tc>
          <w:tcPr>
            <w:tcW w:w="873" w:type="dxa"/>
          </w:tcPr>
          <w:p>
            <w:pPr>
              <w:jc w:val="right"/>
              <w:rPr>
                <w:sz w:val="22"/>
              </w:rPr>
            </w:pPr>
            <w:r>
              <w:rPr>
                <w:sz w:val="22"/>
              </w:rPr>
              <w:t>0,0595</w:t>
            </w:r>
          </w:p>
        </w:tc>
        <w:tc>
          <w:tcPr>
            <w:tcW w:w="873" w:type="dxa"/>
          </w:tcPr>
          <w:p>
            <w:pPr>
              <w:jc w:val="center"/>
              <w:rPr>
                <w:sz w:val="22"/>
              </w:rPr>
            </w:pPr>
            <w:r>
              <w:rPr>
                <w:sz w:val="22"/>
              </w:rPr>
              <w:t>252</w:t>
            </w:r>
          </w:p>
        </w:tc>
        <w:tc>
          <w:tcPr>
            <w:tcW w:w="873" w:type="dxa"/>
          </w:tcPr>
          <w:p>
            <w:pPr>
              <w:jc w:val="right"/>
              <w:rPr>
                <w:sz w:val="22"/>
              </w:rPr>
            </w:pPr>
            <w:r>
              <w:rPr>
                <w:sz w:val="22"/>
              </w:rPr>
              <w:t>0,4637</w:t>
            </w:r>
          </w:p>
        </w:tc>
        <w:tc>
          <w:tcPr>
            <w:tcW w:w="873" w:type="dxa"/>
          </w:tcPr>
          <w:p>
            <w:pPr>
              <w:jc w:val="center"/>
              <w:rPr>
                <w:sz w:val="22"/>
              </w:rPr>
            </w:pPr>
            <w:r>
              <w:rPr>
                <w:sz w:val="22"/>
              </w:rPr>
              <w:t>297</w:t>
            </w:r>
          </w:p>
        </w:tc>
        <w:tc>
          <w:tcPr>
            <w:tcW w:w="873" w:type="dxa"/>
          </w:tcPr>
          <w:p>
            <w:pPr>
              <w:jc w:val="right"/>
              <w:rPr>
                <w:sz w:val="22"/>
              </w:rPr>
            </w:pPr>
            <w:r>
              <w:rPr>
                <w:sz w:val="22"/>
              </w:rPr>
              <w:t>0,4600</w:t>
            </w:r>
          </w:p>
        </w:tc>
        <w:tc>
          <w:tcPr>
            <w:tcW w:w="873" w:type="dxa"/>
          </w:tcPr>
          <w:p>
            <w:pPr>
              <w:jc w:val="center"/>
              <w:rPr>
                <w:sz w:val="22"/>
              </w:rPr>
            </w:pPr>
            <w:r>
              <w:rPr>
                <w:sz w:val="22"/>
              </w:rPr>
              <w:t>342</w:t>
            </w:r>
          </w:p>
        </w:tc>
        <w:tc>
          <w:tcPr>
            <w:tcW w:w="1048" w:type="dxa"/>
          </w:tcPr>
          <w:p>
            <w:pPr>
              <w:jc w:val="right"/>
              <w:rPr>
                <w:sz w:val="22"/>
              </w:rPr>
            </w:pPr>
            <w:r>
              <w:rPr>
                <w:sz w:val="22"/>
              </w:rPr>
              <w:t>0,000263</w:t>
            </w:r>
          </w:p>
        </w:tc>
        <w:tc>
          <w:tcPr>
            <w:tcW w:w="873" w:type="dxa"/>
          </w:tcPr>
          <w:p>
            <w:pPr>
              <w:jc w:val="center"/>
              <w:rPr>
                <w:sz w:val="22"/>
              </w:rPr>
            </w:pPr>
            <w:r>
              <w:rPr>
                <w:sz w:val="22"/>
              </w:rPr>
              <w:t>387</w:t>
            </w:r>
          </w:p>
        </w:tc>
        <w:tc>
          <w:tcPr>
            <w:tcW w:w="1048" w:type="dxa"/>
          </w:tcPr>
          <w:p>
            <w:pPr>
              <w:jc w:val="right"/>
              <w:rPr>
                <w:sz w:val="22"/>
              </w:rPr>
            </w:pPr>
            <w:r>
              <w:rPr>
                <w:sz w:val="22"/>
              </w:rPr>
              <w:t>0,000049</w:t>
            </w:r>
          </w:p>
        </w:tc>
      </w:tr>
      <w:tr>
        <w:trPr>
          <w:trHeight w:val="239"/>
        </w:trPr>
        <w:tc>
          <w:tcPr>
            <w:tcW w:w="910" w:type="dxa"/>
          </w:tcPr>
          <w:p>
            <w:pPr>
              <w:jc w:val="center"/>
              <w:rPr>
                <w:sz w:val="22"/>
              </w:rPr>
            </w:pPr>
            <w:r>
              <w:rPr>
                <w:sz w:val="22"/>
              </w:rPr>
              <w:t>208</w:t>
            </w:r>
          </w:p>
        </w:tc>
        <w:tc>
          <w:tcPr>
            <w:tcW w:w="873" w:type="dxa"/>
          </w:tcPr>
          <w:p>
            <w:pPr>
              <w:jc w:val="right"/>
              <w:rPr>
                <w:sz w:val="22"/>
              </w:rPr>
            </w:pPr>
            <w:r>
              <w:rPr>
                <w:sz w:val="22"/>
              </w:rPr>
              <w:t>0,0643</w:t>
            </w:r>
          </w:p>
        </w:tc>
        <w:tc>
          <w:tcPr>
            <w:tcW w:w="873" w:type="dxa"/>
          </w:tcPr>
          <w:p>
            <w:pPr>
              <w:jc w:val="center"/>
              <w:rPr>
                <w:sz w:val="22"/>
              </w:rPr>
            </w:pPr>
            <w:r>
              <w:rPr>
                <w:sz w:val="22"/>
              </w:rPr>
              <w:t>253</w:t>
            </w:r>
          </w:p>
        </w:tc>
        <w:tc>
          <w:tcPr>
            <w:tcW w:w="873" w:type="dxa"/>
          </w:tcPr>
          <w:p>
            <w:pPr>
              <w:jc w:val="right"/>
              <w:rPr>
                <w:sz w:val="22"/>
              </w:rPr>
            </w:pPr>
            <w:r>
              <w:rPr>
                <w:sz w:val="22"/>
              </w:rPr>
              <w:t>0,4815</w:t>
            </w:r>
          </w:p>
        </w:tc>
        <w:tc>
          <w:tcPr>
            <w:tcW w:w="873" w:type="dxa"/>
          </w:tcPr>
          <w:p>
            <w:pPr>
              <w:jc w:val="center"/>
              <w:rPr>
                <w:sz w:val="22"/>
              </w:rPr>
            </w:pPr>
            <w:r>
              <w:rPr>
                <w:sz w:val="22"/>
              </w:rPr>
              <w:t>298</w:t>
            </w:r>
          </w:p>
        </w:tc>
        <w:tc>
          <w:tcPr>
            <w:tcW w:w="873" w:type="dxa"/>
          </w:tcPr>
          <w:p>
            <w:pPr>
              <w:jc w:val="right"/>
              <w:rPr>
                <w:sz w:val="22"/>
              </w:rPr>
            </w:pPr>
            <w:r>
              <w:rPr>
                <w:sz w:val="22"/>
              </w:rPr>
              <w:t>0,3989</w:t>
            </w:r>
          </w:p>
        </w:tc>
        <w:tc>
          <w:tcPr>
            <w:tcW w:w="873" w:type="dxa"/>
          </w:tcPr>
          <w:p>
            <w:pPr>
              <w:jc w:val="center"/>
              <w:rPr>
                <w:sz w:val="22"/>
              </w:rPr>
            </w:pPr>
            <w:r>
              <w:rPr>
                <w:sz w:val="22"/>
              </w:rPr>
              <w:t>343</w:t>
            </w:r>
          </w:p>
        </w:tc>
        <w:tc>
          <w:tcPr>
            <w:tcW w:w="1048" w:type="dxa"/>
          </w:tcPr>
          <w:p>
            <w:pPr>
              <w:jc w:val="right"/>
              <w:rPr>
                <w:sz w:val="22"/>
              </w:rPr>
            </w:pPr>
            <w:r>
              <w:rPr>
                <w:sz w:val="22"/>
              </w:rPr>
              <w:t>0,000255</w:t>
            </w:r>
          </w:p>
        </w:tc>
        <w:tc>
          <w:tcPr>
            <w:tcW w:w="873" w:type="dxa"/>
          </w:tcPr>
          <w:p>
            <w:pPr>
              <w:jc w:val="center"/>
              <w:rPr>
                <w:sz w:val="22"/>
              </w:rPr>
            </w:pPr>
            <w:r>
              <w:rPr>
                <w:sz w:val="22"/>
              </w:rPr>
              <w:t>388</w:t>
            </w:r>
          </w:p>
        </w:tc>
        <w:tc>
          <w:tcPr>
            <w:tcW w:w="1048" w:type="dxa"/>
          </w:tcPr>
          <w:p>
            <w:pPr>
              <w:jc w:val="right"/>
              <w:rPr>
                <w:sz w:val="22"/>
              </w:rPr>
            </w:pPr>
            <w:r>
              <w:rPr>
                <w:sz w:val="22"/>
              </w:rPr>
              <w:t>0,000047</w:t>
            </w:r>
          </w:p>
        </w:tc>
      </w:tr>
      <w:tr>
        <w:trPr>
          <w:trHeight w:val="254"/>
        </w:trPr>
        <w:tc>
          <w:tcPr>
            <w:tcW w:w="910" w:type="dxa"/>
          </w:tcPr>
          <w:p>
            <w:pPr>
              <w:jc w:val="center"/>
              <w:rPr>
                <w:sz w:val="22"/>
              </w:rPr>
            </w:pPr>
            <w:r>
              <w:rPr>
                <w:sz w:val="22"/>
              </w:rPr>
              <w:t>209</w:t>
            </w:r>
          </w:p>
        </w:tc>
        <w:tc>
          <w:tcPr>
            <w:tcW w:w="873" w:type="dxa"/>
          </w:tcPr>
          <w:p>
            <w:pPr>
              <w:jc w:val="right"/>
              <w:rPr>
                <w:sz w:val="22"/>
              </w:rPr>
            </w:pPr>
            <w:r>
              <w:rPr>
                <w:sz w:val="22"/>
              </w:rPr>
              <w:t>0,0694</w:t>
            </w:r>
          </w:p>
        </w:tc>
        <w:tc>
          <w:tcPr>
            <w:tcW w:w="873" w:type="dxa"/>
          </w:tcPr>
          <w:p>
            <w:pPr>
              <w:jc w:val="center"/>
              <w:rPr>
                <w:sz w:val="22"/>
              </w:rPr>
            </w:pPr>
            <w:r>
              <w:rPr>
                <w:sz w:val="22"/>
              </w:rPr>
              <w:t>254</w:t>
            </w:r>
          </w:p>
        </w:tc>
        <w:tc>
          <w:tcPr>
            <w:tcW w:w="873" w:type="dxa"/>
          </w:tcPr>
          <w:p>
            <w:pPr>
              <w:jc w:val="right"/>
              <w:rPr>
                <w:sz w:val="22"/>
              </w:rPr>
            </w:pPr>
            <w:r>
              <w:rPr>
                <w:sz w:val="22"/>
              </w:rPr>
              <w:t>0,5000</w:t>
            </w:r>
          </w:p>
        </w:tc>
        <w:tc>
          <w:tcPr>
            <w:tcW w:w="873" w:type="dxa"/>
          </w:tcPr>
          <w:p>
            <w:pPr>
              <w:jc w:val="center"/>
              <w:rPr>
                <w:sz w:val="22"/>
              </w:rPr>
            </w:pPr>
            <w:r>
              <w:rPr>
                <w:sz w:val="22"/>
              </w:rPr>
              <w:t>299</w:t>
            </w:r>
          </w:p>
        </w:tc>
        <w:tc>
          <w:tcPr>
            <w:tcW w:w="873" w:type="dxa"/>
          </w:tcPr>
          <w:p>
            <w:pPr>
              <w:jc w:val="right"/>
              <w:rPr>
                <w:sz w:val="22"/>
              </w:rPr>
            </w:pPr>
            <w:r>
              <w:rPr>
                <w:sz w:val="22"/>
              </w:rPr>
              <w:t>0,3459</w:t>
            </w:r>
          </w:p>
        </w:tc>
        <w:tc>
          <w:tcPr>
            <w:tcW w:w="873" w:type="dxa"/>
          </w:tcPr>
          <w:p>
            <w:pPr>
              <w:jc w:val="center"/>
              <w:rPr>
                <w:sz w:val="22"/>
              </w:rPr>
            </w:pPr>
            <w:r>
              <w:rPr>
                <w:sz w:val="22"/>
              </w:rPr>
              <w:t>344</w:t>
            </w:r>
          </w:p>
        </w:tc>
        <w:tc>
          <w:tcPr>
            <w:tcW w:w="1048" w:type="dxa"/>
          </w:tcPr>
          <w:p>
            <w:pPr>
              <w:jc w:val="right"/>
              <w:rPr>
                <w:sz w:val="22"/>
              </w:rPr>
            </w:pPr>
            <w:r>
              <w:rPr>
                <w:sz w:val="22"/>
              </w:rPr>
              <w:t>0,000248</w:t>
            </w:r>
          </w:p>
        </w:tc>
        <w:tc>
          <w:tcPr>
            <w:tcW w:w="873" w:type="dxa"/>
          </w:tcPr>
          <w:p>
            <w:pPr>
              <w:jc w:val="center"/>
              <w:rPr>
                <w:sz w:val="22"/>
              </w:rPr>
            </w:pPr>
            <w:r>
              <w:rPr>
                <w:sz w:val="22"/>
              </w:rPr>
              <w:t>389</w:t>
            </w:r>
          </w:p>
        </w:tc>
        <w:tc>
          <w:tcPr>
            <w:tcW w:w="1048" w:type="dxa"/>
          </w:tcPr>
          <w:p>
            <w:pPr>
              <w:jc w:val="right"/>
              <w:rPr>
                <w:sz w:val="22"/>
              </w:rPr>
            </w:pPr>
            <w:r>
              <w:rPr>
                <w:sz w:val="22"/>
              </w:rPr>
              <w:t>0,000046</w:t>
            </w:r>
          </w:p>
        </w:tc>
      </w:tr>
      <w:tr>
        <w:trPr>
          <w:trHeight w:val="239"/>
        </w:trPr>
        <w:tc>
          <w:tcPr>
            <w:tcW w:w="910" w:type="dxa"/>
          </w:tcPr>
          <w:p>
            <w:pPr>
              <w:jc w:val="center"/>
              <w:rPr>
                <w:sz w:val="22"/>
              </w:rPr>
            </w:pPr>
            <w:r>
              <w:rPr>
                <w:sz w:val="22"/>
              </w:rPr>
              <w:t>210</w:t>
            </w:r>
          </w:p>
        </w:tc>
        <w:tc>
          <w:tcPr>
            <w:tcW w:w="873" w:type="dxa"/>
          </w:tcPr>
          <w:p>
            <w:pPr>
              <w:jc w:val="right"/>
              <w:rPr>
                <w:sz w:val="22"/>
              </w:rPr>
            </w:pPr>
            <w:r>
              <w:rPr>
                <w:sz w:val="22"/>
              </w:rPr>
              <w:t>0,0750</w:t>
            </w:r>
          </w:p>
        </w:tc>
        <w:tc>
          <w:tcPr>
            <w:tcW w:w="873" w:type="dxa"/>
          </w:tcPr>
          <w:p>
            <w:pPr>
              <w:jc w:val="center"/>
              <w:rPr>
                <w:sz w:val="22"/>
              </w:rPr>
            </w:pPr>
            <w:r>
              <w:rPr>
                <w:sz w:val="22"/>
              </w:rPr>
              <w:t>255</w:t>
            </w:r>
          </w:p>
        </w:tc>
        <w:tc>
          <w:tcPr>
            <w:tcW w:w="873" w:type="dxa"/>
          </w:tcPr>
          <w:p>
            <w:pPr>
              <w:jc w:val="right"/>
              <w:rPr>
                <w:sz w:val="22"/>
              </w:rPr>
            </w:pPr>
            <w:r>
              <w:rPr>
                <w:sz w:val="22"/>
              </w:rPr>
              <w:t>0,5200</w:t>
            </w:r>
          </w:p>
        </w:tc>
        <w:tc>
          <w:tcPr>
            <w:tcW w:w="873" w:type="dxa"/>
          </w:tcPr>
          <w:p>
            <w:pPr>
              <w:jc w:val="center"/>
              <w:rPr>
                <w:sz w:val="22"/>
              </w:rPr>
            </w:pPr>
            <w:r>
              <w:rPr>
                <w:sz w:val="22"/>
              </w:rPr>
              <w:t>300</w:t>
            </w:r>
          </w:p>
        </w:tc>
        <w:tc>
          <w:tcPr>
            <w:tcW w:w="873" w:type="dxa"/>
          </w:tcPr>
          <w:p>
            <w:pPr>
              <w:jc w:val="right"/>
              <w:rPr>
                <w:sz w:val="22"/>
              </w:rPr>
            </w:pPr>
            <w:r>
              <w:rPr>
                <w:sz w:val="22"/>
              </w:rPr>
              <w:t>0,3000</w:t>
            </w:r>
          </w:p>
        </w:tc>
        <w:tc>
          <w:tcPr>
            <w:tcW w:w="873" w:type="dxa"/>
          </w:tcPr>
          <w:p>
            <w:pPr>
              <w:jc w:val="center"/>
              <w:rPr>
                <w:sz w:val="22"/>
              </w:rPr>
            </w:pPr>
            <w:r>
              <w:rPr>
                <w:sz w:val="22"/>
              </w:rPr>
              <w:t>345</w:t>
            </w:r>
          </w:p>
        </w:tc>
        <w:tc>
          <w:tcPr>
            <w:tcW w:w="1048" w:type="dxa"/>
          </w:tcPr>
          <w:p>
            <w:pPr>
              <w:jc w:val="right"/>
              <w:rPr>
                <w:sz w:val="22"/>
              </w:rPr>
            </w:pPr>
            <w:r>
              <w:rPr>
                <w:sz w:val="22"/>
              </w:rPr>
              <w:t>0,000240</w:t>
            </w:r>
          </w:p>
        </w:tc>
        <w:tc>
          <w:tcPr>
            <w:tcW w:w="873" w:type="dxa"/>
          </w:tcPr>
          <w:p>
            <w:pPr>
              <w:jc w:val="center"/>
              <w:rPr>
                <w:sz w:val="22"/>
              </w:rPr>
            </w:pPr>
            <w:r>
              <w:rPr>
                <w:sz w:val="22"/>
              </w:rPr>
              <w:t>390</w:t>
            </w:r>
          </w:p>
        </w:tc>
        <w:tc>
          <w:tcPr>
            <w:tcW w:w="1048" w:type="dxa"/>
          </w:tcPr>
          <w:p>
            <w:pPr>
              <w:jc w:val="right"/>
              <w:rPr>
                <w:sz w:val="22"/>
              </w:rPr>
            </w:pPr>
            <w:r>
              <w:rPr>
                <w:sz w:val="22"/>
              </w:rPr>
              <w:t>0,000044</w:t>
            </w:r>
          </w:p>
        </w:tc>
      </w:tr>
      <w:tr>
        <w:trPr>
          <w:trHeight w:val="254"/>
        </w:trPr>
        <w:tc>
          <w:tcPr>
            <w:tcW w:w="910" w:type="dxa"/>
          </w:tcPr>
          <w:p>
            <w:pPr>
              <w:jc w:val="center"/>
              <w:rPr>
                <w:sz w:val="22"/>
              </w:rPr>
            </w:pPr>
            <w:r>
              <w:rPr>
                <w:sz w:val="22"/>
              </w:rPr>
              <w:t>211</w:t>
            </w:r>
          </w:p>
        </w:tc>
        <w:tc>
          <w:tcPr>
            <w:tcW w:w="873" w:type="dxa"/>
          </w:tcPr>
          <w:p>
            <w:pPr>
              <w:jc w:val="right"/>
              <w:rPr>
                <w:sz w:val="22"/>
              </w:rPr>
            </w:pPr>
            <w:r>
              <w:rPr>
                <w:sz w:val="22"/>
              </w:rPr>
              <w:t>0,0786</w:t>
            </w:r>
          </w:p>
        </w:tc>
        <w:tc>
          <w:tcPr>
            <w:tcW w:w="873" w:type="dxa"/>
          </w:tcPr>
          <w:p>
            <w:pPr>
              <w:jc w:val="center"/>
              <w:rPr>
                <w:sz w:val="22"/>
              </w:rPr>
            </w:pPr>
            <w:r>
              <w:rPr>
                <w:sz w:val="22"/>
              </w:rPr>
              <w:t>256</w:t>
            </w:r>
          </w:p>
        </w:tc>
        <w:tc>
          <w:tcPr>
            <w:tcW w:w="873" w:type="dxa"/>
          </w:tcPr>
          <w:p>
            <w:pPr>
              <w:jc w:val="right"/>
              <w:rPr>
                <w:sz w:val="22"/>
              </w:rPr>
            </w:pPr>
            <w:r>
              <w:rPr>
                <w:sz w:val="22"/>
              </w:rPr>
              <w:t>0,5437</w:t>
            </w:r>
          </w:p>
        </w:tc>
        <w:tc>
          <w:tcPr>
            <w:tcW w:w="873" w:type="dxa"/>
          </w:tcPr>
          <w:p>
            <w:pPr>
              <w:jc w:val="center"/>
              <w:rPr>
                <w:sz w:val="22"/>
              </w:rPr>
            </w:pPr>
            <w:r>
              <w:rPr>
                <w:sz w:val="22"/>
              </w:rPr>
              <w:t>301</w:t>
            </w:r>
          </w:p>
        </w:tc>
        <w:tc>
          <w:tcPr>
            <w:tcW w:w="873" w:type="dxa"/>
          </w:tcPr>
          <w:p>
            <w:pPr>
              <w:jc w:val="right"/>
              <w:rPr>
                <w:sz w:val="22"/>
              </w:rPr>
            </w:pPr>
            <w:r>
              <w:rPr>
                <w:sz w:val="22"/>
              </w:rPr>
              <w:t>0,2210</w:t>
            </w:r>
          </w:p>
        </w:tc>
        <w:tc>
          <w:tcPr>
            <w:tcW w:w="873" w:type="dxa"/>
          </w:tcPr>
          <w:p>
            <w:pPr>
              <w:jc w:val="center"/>
              <w:rPr>
                <w:sz w:val="22"/>
              </w:rPr>
            </w:pPr>
            <w:r>
              <w:rPr>
                <w:sz w:val="22"/>
              </w:rPr>
              <w:t>346</w:t>
            </w:r>
          </w:p>
        </w:tc>
        <w:tc>
          <w:tcPr>
            <w:tcW w:w="1048" w:type="dxa"/>
          </w:tcPr>
          <w:p>
            <w:pPr>
              <w:jc w:val="right"/>
              <w:rPr>
                <w:sz w:val="22"/>
              </w:rPr>
            </w:pPr>
            <w:r>
              <w:rPr>
                <w:sz w:val="22"/>
              </w:rPr>
              <w:t>0,000231</w:t>
            </w:r>
          </w:p>
        </w:tc>
        <w:tc>
          <w:tcPr>
            <w:tcW w:w="873" w:type="dxa"/>
          </w:tcPr>
          <w:p>
            <w:pPr>
              <w:jc w:val="center"/>
              <w:rPr>
                <w:sz w:val="22"/>
              </w:rPr>
            </w:pPr>
            <w:r>
              <w:rPr>
                <w:sz w:val="22"/>
              </w:rPr>
              <w:t>391</w:t>
            </w:r>
          </w:p>
        </w:tc>
        <w:tc>
          <w:tcPr>
            <w:tcW w:w="1048" w:type="dxa"/>
          </w:tcPr>
          <w:p>
            <w:pPr>
              <w:jc w:val="right"/>
              <w:rPr>
                <w:sz w:val="22"/>
              </w:rPr>
            </w:pPr>
            <w:r>
              <w:rPr>
                <w:sz w:val="22"/>
              </w:rPr>
              <w:t>0,000042</w:t>
            </w:r>
          </w:p>
        </w:tc>
      </w:tr>
      <w:tr>
        <w:trPr>
          <w:trHeight w:val="254"/>
        </w:trPr>
        <w:tc>
          <w:tcPr>
            <w:tcW w:w="910" w:type="dxa"/>
          </w:tcPr>
          <w:p>
            <w:pPr>
              <w:jc w:val="center"/>
              <w:rPr>
                <w:sz w:val="22"/>
              </w:rPr>
            </w:pPr>
            <w:r>
              <w:rPr>
                <w:sz w:val="22"/>
              </w:rPr>
              <w:t>212</w:t>
            </w:r>
          </w:p>
        </w:tc>
        <w:tc>
          <w:tcPr>
            <w:tcW w:w="873" w:type="dxa"/>
          </w:tcPr>
          <w:p>
            <w:pPr>
              <w:jc w:val="right"/>
              <w:rPr>
                <w:sz w:val="22"/>
              </w:rPr>
            </w:pPr>
            <w:r>
              <w:rPr>
                <w:sz w:val="22"/>
              </w:rPr>
              <w:t>0,0824</w:t>
            </w:r>
          </w:p>
        </w:tc>
        <w:tc>
          <w:tcPr>
            <w:tcW w:w="873" w:type="dxa"/>
          </w:tcPr>
          <w:p>
            <w:pPr>
              <w:jc w:val="center"/>
              <w:rPr>
                <w:sz w:val="22"/>
              </w:rPr>
            </w:pPr>
            <w:r>
              <w:rPr>
                <w:sz w:val="22"/>
              </w:rPr>
              <w:t>257</w:t>
            </w:r>
          </w:p>
        </w:tc>
        <w:tc>
          <w:tcPr>
            <w:tcW w:w="873" w:type="dxa"/>
          </w:tcPr>
          <w:p>
            <w:pPr>
              <w:jc w:val="right"/>
              <w:rPr>
                <w:sz w:val="22"/>
              </w:rPr>
            </w:pPr>
            <w:r>
              <w:rPr>
                <w:sz w:val="22"/>
              </w:rPr>
              <w:t>0,5685</w:t>
            </w:r>
          </w:p>
        </w:tc>
        <w:tc>
          <w:tcPr>
            <w:tcW w:w="873" w:type="dxa"/>
          </w:tcPr>
          <w:p>
            <w:pPr>
              <w:jc w:val="center"/>
              <w:rPr>
                <w:sz w:val="22"/>
              </w:rPr>
            </w:pPr>
            <w:r>
              <w:rPr>
                <w:sz w:val="22"/>
              </w:rPr>
              <w:t>302</w:t>
            </w:r>
          </w:p>
        </w:tc>
        <w:tc>
          <w:tcPr>
            <w:tcW w:w="873" w:type="dxa"/>
          </w:tcPr>
          <w:p>
            <w:pPr>
              <w:jc w:val="right"/>
              <w:rPr>
                <w:sz w:val="22"/>
              </w:rPr>
            </w:pPr>
            <w:r>
              <w:rPr>
                <w:sz w:val="22"/>
              </w:rPr>
              <w:t>0,1629</w:t>
            </w:r>
          </w:p>
        </w:tc>
        <w:tc>
          <w:tcPr>
            <w:tcW w:w="873" w:type="dxa"/>
          </w:tcPr>
          <w:p>
            <w:pPr>
              <w:jc w:val="center"/>
              <w:rPr>
                <w:sz w:val="22"/>
              </w:rPr>
            </w:pPr>
            <w:r>
              <w:rPr>
                <w:sz w:val="22"/>
              </w:rPr>
              <w:t>347</w:t>
            </w:r>
          </w:p>
        </w:tc>
        <w:tc>
          <w:tcPr>
            <w:tcW w:w="1048" w:type="dxa"/>
          </w:tcPr>
          <w:p>
            <w:pPr>
              <w:jc w:val="right"/>
              <w:rPr>
                <w:sz w:val="22"/>
              </w:rPr>
            </w:pPr>
            <w:r>
              <w:rPr>
                <w:sz w:val="22"/>
              </w:rPr>
              <w:t>0,000223</w:t>
            </w:r>
          </w:p>
        </w:tc>
        <w:tc>
          <w:tcPr>
            <w:tcW w:w="873" w:type="dxa"/>
          </w:tcPr>
          <w:p>
            <w:pPr>
              <w:jc w:val="center"/>
              <w:rPr>
                <w:sz w:val="22"/>
              </w:rPr>
            </w:pPr>
            <w:r>
              <w:rPr>
                <w:sz w:val="22"/>
              </w:rPr>
              <w:t>392</w:t>
            </w:r>
          </w:p>
        </w:tc>
        <w:tc>
          <w:tcPr>
            <w:tcW w:w="1048" w:type="dxa"/>
          </w:tcPr>
          <w:p>
            <w:pPr>
              <w:jc w:val="right"/>
              <w:rPr>
                <w:sz w:val="22"/>
              </w:rPr>
            </w:pPr>
            <w:r>
              <w:rPr>
                <w:sz w:val="22"/>
              </w:rPr>
              <w:t>0,000041</w:t>
            </w:r>
          </w:p>
        </w:tc>
      </w:tr>
      <w:tr>
        <w:trPr>
          <w:trHeight w:val="239"/>
        </w:trPr>
        <w:tc>
          <w:tcPr>
            <w:tcW w:w="910" w:type="dxa"/>
          </w:tcPr>
          <w:p>
            <w:pPr>
              <w:jc w:val="center"/>
              <w:rPr>
                <w:sz w:val="22"/>
              </w:rPr>
            </w:pPr>
            <w:r>
              <w:rPr>
                <w:sz w:val="22"/>
              </w:rPr>
              <w:t>213</w:t>
            </w:r>
          </w:p>
        </w:tc>
        <w:tc>
          <w:tcPr>
            <w:tcW w:w="873" w:type="dxa"/>
          </w:tcPr>
          <w:p>
            <w:pPr>
              <w:jc w:val="right"/>
              <w:rPr>
                <w:sz w:val="22"/>
              </w:rPr>
            </w:pPr>
            <w:r>
              <w:rPr>
                <w:sz w:val="22"/>
              </w:rPr>
              <w:t>0,0864</w:t>
            </w:r>
          </w:p>
        </w:tc>
        <w:tc>
          <w:tcPr>
            <w:tcW w:w="873" w:type="dxa"/>
          </w:tcPr>
          <w:p>
            <w:pPr>
              <w:jc w:val="center"/>
              <w:rPr>
                <w:sz w:val="22"/>
              </w:rPr>
            </w:pPr>
            <w:r>
              <w:rPr>
                <w:sz w:val="22"/>
              </w:rPr>
              <w:t>258</w:t>
            </w:r>
          </w:p>
        </w:tc>
        <w:tc>
          <w:tcPr>
            <w:tcW w:w="873" w:type="dxa"/>
          </w:tcPr>
          <w:p>
            <w:pPr>
              <w:jc w:val="right"/>
              <w:rPr>
                <w:sz w:val="22"/>
              </w:rPr>
            </w:pPr>
            <w:r>
              <w:rPr>
                <w:sz w:val="22"/>
              </w:rPr>
              <w:t>0,5945</w:t>
            </w:r>
          </w:p>
        </w:tc>
        <w:tc>
          <w:tcPr>
            <w:tcW w:w="873" w:type="dxa"/>
          </w:tcPr>
          <w:p>
            <w:pPr>
              <w:jc w:val="center"/>
              <w:rPr>
                <w:sz w:val="22"/>
              </w:rPr>
            </w:pPr>
            <w:r>
              <w:rPr>
                <w:sz w:val="22"/>
              </w:rPr>
              <w:t>303</w:t>
            </w:r>
          </w:p>
        </w:tc>
        <w:tc>
          <w:tcPr>
            <w:tcW w:w="873" w:type="dxa"/>
          </w:tcPr>
          <w:p>
            <w:pPr>
              <w:jc w:val="right"/>
              <w:rPr>
                <w:sz w:val="22"/>
              </w:rPr>
            </w:pPr>
            <w:r>
              <w:rPr>
                <w:sz w:val="22"/>
              </w:rPr>
              <w:t>0,1200</w:t>
            </w:r>
          </w:p>
        </w:tc>
        <w:tc>
          <w:tcPr>
            <w:tcW w:w="873" w:type="dxa"/>
          </w:tcPr>
          <w:p>
            <w:pPr>
              <w:jc w:val="center"/>
              <w:rPr>
                <w:sz w:val="22"/>
              </w:rPr>
            </w:pPr>
            <w:r>
              <w:rPr>
                <w:sz w:val="22"/>
              </w:rPr>
              <w:t>348</w:t>
            </w:r>
          </w:p>
        </w:tc>
        <w:tc>
          <w:tcPr>
            <w:tcW w:w="1048" w:type="dxa"/>
          </w:tcPr>
          <w:p>
            <w:pPr>
              <w:jc w:val="right"/>
              <w:rPr>
                <w:sz w:val="22"/>
              </w:rPr>
            </w:pPr>
            <w:r>
              <w:rPr>
                <w:sz w:val="22"/>
              </w:rPr>
              <w:t>0,000215</w:t>
            </w:r>
          </w:p>
        </w:tc>
        <w:tc>
          <w:tcPr>
            <w:tcW w:w="873" w:type="dxa"/>
          </w:tcPr>
          <w:p>
            <w:pPr>
              <w:jc w:val="center"/>
              <w:rPr>
                <w:sz w:val="22"/>
              </w:rPr>
            </w:pPr>
            <w:r>
              <w:rPr>
                <w:sz w:val="22"/>
              </w:rPr>
              <w:t>393</w:t>
            </w:r>
          </w:p>
        </w:tc>
        <w:tc>
          <w:tcPr>
            <w:tcW w:w="1048" w:type="dxa"/>
          </w:tcPr>
          <w:p>
            <w:pPr>
              <w:jc w:val="right"/>
              <w:rPr>
                <w:sz w:val="22"/>
              </w:rPr>
            </w:pPr>
            <w:r>
              <w:rPr>
                <w:sz w:val="22"/>
              </w:rPr>
              <w:t>0,000039</w:t>
            </w:r>
          </w:p>
        </w:tc>
      </w:tr>
      <w:tr>
        <w:trPr>
          <w:trHeight w:val="254"/>
        </w:trPr>
        <w:tc>
          <w:tcPr>
            <w:tcW w:w="910" w:type="dxa"/>
          </w:tcPr>
          <w:p>
            <w:pPr>
              <w:jc w:val="center"/>
              <w:rPr>
                <w:sz w:val="22"/>
              </w:rPr>
            </w:pPr>
            <w:r>
              <w:rPr>
                <w:sz w:val="22"/>
              </w:rPr>
              <w:t>214</w:t>
            </w:r>
          </w:p>
        </w:tc>
        <w:tc>
          <w:tcPr>
            <w:tcW w:w="873" w:type="dxa"/>
          </w:tcPr>
          <w:p>
            <w:pPr>
              <w:jc w:val="right"/>
              <w:rPr>
                <w:sz w:val="22"/>
              </w:rPr>
            </w:pPr>
            <w:r>
              <w:rPr>
                <w:sz w:val="22"/>
              </w:rPr>
              <w:t>0,0906</w:t>
            </w:r>
          </w:p>
        </w:tc>
        <w:tc>
          <w:tcPr>
            <w:tcW w:w="873" w:type="dxa"/>
          </w:tcPr>
          <w:p>
            <w:pPr>
              <w:jc w:val="center"/>
              <w:rPr>
                <w:sz w:val="22"/>
              </w:rPr>
            </w:pPr>
            <w:r>
              <w:rPr>
                <w:sz w:val="22"/>
              </w:rPr>
              <w:t>259</w:t>
            </w:r>
          </w:p>
        </w:tc>
        <w:tc>
          <w:tcPr>
            <w:tcW w:w="873" w:type="dxa"/>
          </w:tcPr>
          <w:p>
            <w:pPr>
              <w:jc w:val="right"/>
              <w:rPr>
                <w:sz w:val="22"/>
              </w:rPr>
            </w:pPr>
            <w:r>
              <w:rPr>
                <w:sz w:val="22"/>
              </w:rPr>
              <w:t>0,6216</w:t>
            </w:r>
          </w:p>
        </w:tc>
        <w:tc>
          <w:tcPr>
            <w:tcW w:w="873" w:type="dxa"/>
          </w:tcPr>
          <w:p>
            <w:pPr>
              <w:jc w:val="center"/>
              <w:rPr>
                <w:sz w:val="22"/>
              </w:rPr>
            </w:pPr>
            <w:r>
              <w:rPr>
                <w:sz w:val="22"/>
              </w:rPr>
              <w:t>304</w:t>
            </w:r>
          </w:p>
        </w:tc>
        <w:tc>
          <w:tcPr>
            <w:tcW w:w="873" w:type="dxa"/>
          </w:tcPr>
          <w:p>
            <w:pPr>
              <w:jc w:val="right"/>
              <w:rPr>
                <w:sz w:val="22"/>
              </w:rPr>
            </w:pPr>
            <w:r>
              <w:rPr>
                <w:sz w:val="22"/>
              </w:rPr>
              <w:t>0,0849</w:t>
            </w:r>
          </w:p>
        </w:tc>
        <w:tc>
          <w:tcPr>
            <w:tcW w:w="873" w:type="dxa"/>
          </w:tcPr>
          <w:p>
            <w:pPr>
              <w:jc w:val="center"/>
              <w:rPr>
                <w:sz w:val="22"/>
              </w:rPr>
            </w:pPr>
            <w:r>
              <w:rPr>
                <w:sz w:val="22"/>
              </w:rPr>
              <w:t>349</w:t>
            </w:r>
          </w:p>
        </w:tc>
        <w:tc>
          <w:tcPr>
            <w:tcW w:w="1048" w:type="dxa"/>
          </w:tcPr>
          <w:p>
            <w:pPr>
              <w:jc w:val="right"/>
              <w:rPr>
                <w:sz w:val="22"/>
              </w:rPr>
            </w:pPr>
            <w:r>
              <w:rPr>
                <w:sz w:val="22"/>
              </w:rPr>
              <w:t>0,000207</w:t>
            </w:r>
          </w:p>
        </w:tc>
        <w:tc>
          <w:tcPr>
            <w:tcW w:w="873" w:type="dxa"/>
          </w:tcPr>
          <w:p>
            <w:pPr>
              <w:jc w:val="center"/>
              <w:rPr>
                <w:sz w:val="22"/>
              </w:rPr>
            </w:pPr>
            <w:r>
              <w:rPr>
                <w:sz w:val="22"/>
              </w:rPr>
              <w:t>394</w:t>
            </w:r>
          </w:p>
        </w:tc>
        <w:tc>
          <w:tcPr>
            <w:tcW w:w="1048" w:type="dxa"/>
          </w:tcPr>
          <w:p>
            <w:pPr>
              <w:jc w:val="right"/>
              <w:rPr>
                <w:sz w:val="22"/>
              </w:rPr>
            </w:pPr>
            <w:r>
              <w:rPr>
                <w:sz w:val="22"/>
              </w:rPr>
              <w:t>0,000037</w:t>
            </w:r>
          </w:p>
        </w:tc>
      </w:tr>
      <w:tr>
        <w:trPr>
          <w:trHeight w:val="239"/>
        </w:trPr>
        <w:tc>
          <w:tcPr>
            <w:tcW w:w="910" w:type="dxa"/>
          </w:tcPr>
          <w:p>
            <w:pPr>
              <w:jc w:val="center"/>
              <w:rPr>
                <w:sz w:val="22"/>
              </w:rPr>
            </w:pPr>
            <w:r>
              <w:rPr>
                <w:sz w:val="22"/>
              </w:rPr>
              <w:t>215</w:t>
            </w:r>
          </w:p>
        </w:tc>
        <w:tc>
          <w:tcPr>
            <w:tcW w:w="873" w:type="dxa"/>
          </w:tcPr>
          <w:p>
            <w:pPr>
              <w:jc w:val="right"/>
              <w:rPr>
                <w:sz w:val="22"/>
              </w:rPr>
            </w:pPr>
            <w:r>
              <w:rPr>
                <w:sz w:val="22"/>
              </w:rPr>
              <w:t>0,0950</w:t>
            </w:r>
          </w:p>
        </w:tc>
        <w:tc>
          <w:tcPr>
            <w:tcW w:w="873" w:type="dxa"/>
          </w:tcPr>
          <w:p>
            <w:pPr>
              <w:jc w:val="center"/>
              <w:rPr>
                <w:sz w:val="22"/>
              </w:rPr>
            </w:pPr>
            <w:r>
              <w:rPr>
                <w:sz w:val="22"/>
              </w:rPr>
              <w:t>260</w:t>
            </w:r>
          </w:p>
        </w:tc>
        <w:tc>
          <w:tcPr>
            <w:tcW w:w="873" w:type="dxa"/>
          </w:tcPr>
          <w:p>
            <w:pPr>
              <w:jc w:val="right"/>
              <w:rPr>
                <w:sz w:val="22"/>
              </w:rPr>
            </w:pPr>
            <w:r>
              <w:rPr>
                <w:sz w:val="22"/>
              </w:rPr>
              <w:t>0,6500</w:t>
            </w:r>
          </w:p>
        </w:tc>
        <w:tc>
          <w:tcPr>
            <w:tcW w:w="873" w:type="dxa"/>
          </w:tcPr>
          <w:p>
            <w:pPr>
              <w:jc w:val="center"/>
              <w:rPr>
                <w:sz w:val="22"/>
              </w:rPr>
            </w:pPr>
            <w:r>
              <w:rPr>
                <w:sz w:val="22"/>
              </w:rPr>
              <w:t>305</w:t>
            </w:r>
          </w:p>
        </w:tc>
        <w:tc>
          <w:tcPr>
            <w:tcW w:w="873" w:type="dxa"/>
          </w:tcPr>
          <w:p>
            <w:pPr>
              <w:jc w:val="right"/>
              <w:rPr>
                <w:sz w:val="22"/>
              </w:rPr>
            </w:pPr>
            <w:r>
              <w:rPr>
                <w:sz w:val="22"/>
              </w:rPr>
              <w:t>0,0600</w:t>
            </w:r>
          </w:p>
        </w:tc>
        <w:tc>
          <w:tcPr>
            <w:tcW w:w="873" w:type="dxa"/>
          </w:tcPr>
          <w:p>
            <w:pPr>
              <w:jc w:val="center"/>
              <w:rPr>
                <w:sz w:val="22"/>
              </w:rPr>
            </w:pPr>
            <w:r>
              <w:rPr>
                <w:sz w:val="22"/>
              </w:rPr>
              <w:t>350</w:t>
            </w:r>
          </w:p>
        </w:tc>
        <w:tc>
          <w:tcPr>
            <w:tcW w:w="1048" w:type="dxa"/>
          </w:tcPr>
          <w:p>
            <w:pPr>
              <w:jc w:val="right"/>
              <w:rPr>
                <w:sz w:val="22"/>
              </w:rPr>
            </w:pPr>
            <w:r>
              <w:rPr>
                <w:sz w:val="22"/>
              </w:rPr>
              <w:t>0,000200</w:t>
            </w:r>
          </w:p>
        </w:tc>
        <w:tc>
          <w:tcPr>
            <w:tcW w:w="873" w:type="dxa"/>
          </w:tcPr>
          <w:p>
            <w:pPr>
              <w:jc w:val="center"/>
              <w:rPr>
                <w:sz w:val="22"/>
              </w:rPr>
            </w:pPr>
            <w:r>
              <w:rPr>
                <w:sz w:val="22"/>
              </w:rPr>
              <w:t>395</w:t>
            </w:r>
          </w:p>
        </w:tc>
        <w:tc>
          <w:tcPr>
            <w:tcW w:w="1048" w:type="dxa"/>
          </w:tcPr>
          <w:p>
            <w:pPr>
              <w:jc w:val="right"/>
              <w:rPr>
                <w:sz w:val="22"/>
              </w:rPr>
            </w:pPr>
            <w:r>
              <w:rPr>
                <w:sz w:val="22"/>
              </w:rPr>
              <w:t>0,000036</w:t>
            </w:r>
          </w:p>
        </w:tc>
      </w:tr>
      <w:tr>
        <w:trPr>
          <w:trHeight w:val="254"/>
        </w:trPr>
        <w:tc>
          <w:tcPr>
            <w:tcW w:w="910" w:type="dxa"/>
          </w:tcPr>
          <w:p>
            <w:pPr>
              <w:jc w:val="center"/>
              <w:rPr>
                <w:sz w:val="22"/>
              </w:rPr>
            </w:pPr>
            <w:r>
              <w:rPr>
                <w:sz w:val="22"/>
              </w:rPr>
              <w:t>216</w:t>
            </w:r>
          </w:p>
        </w:tc>
        <w:tc>
          <w:tcPr>
            <w:tcW w:w="873" w:type="dxa"/>
          </w:tcPr>
          <w:p>
            <w:pPr>
              <w:jc w:val="right"/>
              <w:rPr>
                <w:sz w:val="22"/>
              </w:rPr>
            </w:pPr>
            <w:r>
              <w:rPr>
                <w:sz w:val="22"/>
              </w:rPr>
              <w:t>0,0995</w:t>
            </w:r>
          </w:p>
        </w:tc>
        <w:tc>
          <w:tcPr>
            <w:tcW w:w="873" w:type="dxa"/>
          </w:tcPr>
          <w:p>
            <w:pPr>
              <w:jc w:val="center"/>
              <w:rPr>
                <w:sz w:val="22"/>
              </w:rPr>
            </w:pPr>
            <w:r>
              <w:rPr>
                <w:sz w:val="22"/>
              </w:rPr>
              <w:t>261</w:t>
            </w:r>
          </w:p>
        </w:tc>
        <w:tc>
          <w:tcPr>
            <w:tcW w:w="873" w:type="dxa"/>
          </w:tcPr>
          <w:p>
            <w:pPr>
              <w:jc w:val="right"/>
              <w:rPr>
                <w:sz w:val="22"/>
              </w:rPr>
            </w:pPr>
            <w:r>
              <w:rPr>
                <w:sz w:val="22"/>
              </w:rPr>
              <w:t>0,6792</w:t>
            </w:r>
          </w:p>
        </w:tc>
        <w:tc>
          <w:tcPr>
            <w:tcW w:w="873" w:type="dxa"/>
          </w:tcPr>
          <w:p>
            <w:pPr>
              <w:jc w:val="center"/>
              <w:rPr>
                <w:sz w:val="22"/>
              </w:rPr>
            </w:pPr>
            <w:r>
              <w:rPr>
                <w:sz w:val="22"/>
              </w:rPr>
              <w:t>306</w:t>
            </w:r>
          </w:p>
        </w:tc>
        <w:tc>
          <w:tcPr>
            <w:tcW w:w="873" w:type="dxa"/>
          </w:tcPr>
          <w:p>
            <w:pPr>
              <w:jc w:val="right"/>
              <w:rPr>
                <w:sz w:val="22"/>
              </w:rPr>
            </w:pPr>
            <w:r>
              <w:rPr>
                <w:sz w:val="22"/>
              </w:rPr>
              <w:t>0,0454</w:t>
            </w:r>
          </w:p>
        </w:tc>
        <w:tc>
          <w:tcPr>
            <w:tcW w:w="873" w:type="dxa"/>
          </w:tcPr>
          <w:p>
            <w:pPr>
              <w:jc w:val="center"/>
              <w:rPr>
                <w:sz w:val="22"/>
              </w:rPr>
            </w:pPr>
            <w:r>
              <w:rPr>
                <w:sz w:val="22"/>
              </w:rPr>
              <w:t>351</w:t>
            </w:r>
          </w:p>
        </w:tc>
        <w:tc>
          <w:tcPr>
            <w:tcW w:w="1048" w:type="dxa"/>
          </w:tcPr>
          <w:p>
            <w:pPr>
              <w:jc w:val="right"/>
              <w:rPr>
                <w:sz w:val="22"/>
              </w:rPr>
            </w:pPr>
            <w:r>
              <w:rPr>
                <w:sz w:val="22"/>
              </w:rPr>
              <w:t>0,000191</w:t>
            </w:r>
          </w:p>
        </w:tc>
        <w:tc>
          <w:tcPr>
            <w:tcW w:w="873" w:type="dxa"/>
          </w:tcPr>
          <w:p>
            <w:pPr>
              <w:jc w:val="center"/>
              <w:rPr>
                <w:sz w:val="22"/>
              </w:rPr>
            </w:pPr>
            <w:r>
              <w:rPr>
                <w:sz w:val="22"/>
              </w:rPr>
              <w:t>396</w:t>
            </w:r>
          </w:p>
        </w:tc>
        <w:tc>
          <w:tcPr>
            <w:tcW w:w="1048" w:type="dxa"/>
          </w:tcPr>
          <w:p>
            <w:pPr>
              <w:jc w:val="right"/>
              <w:rPr>
                <w:sz w:val="22"/>
              </w:rPr>
            </w:pPr>
            <w:r>
              <w:rPr>
                <w:sz w:val="22"/>
              </w:rPr>
              <w:t>0,000035</w:t>
            </w:r>
          </w:p>
        </w:tc>
      </w:tr>
      <w:tr>
        <w:trPr>
          <w:trHeight w:val="239"/>
        </w:trPr>
        <w:tc>
          <w:tcPr>
            <w:tcW w:w="910" w:type="dxa"/>
          </w:tcPr>
          <w:p>
            <w:pPr>
              <w:jc w:val="center"/>
              <w:rPr>
                <w:sz w:val="22"/>
              </w:rPr>
            </w:pPr>
            <w:r>
              <w:rPr>
                <w:sz w:val="22"/>
              </w:rPr>
              <w:t>217</w:t>
            </w:r>
          </w:p>
        </w:tc>
        <w:tc>
          <w:tcPr>
            <w:tcW w:w="873" w:type="dxa"/>
          </w:tcPr>
          <w:p>
            <w:pPr>
              <w:jc w:val="right"/>
              <w:rPr>
                <w:sz w:val="22"/>
              </w:rPr>
            </w:pPr>
            <w:r>
              <w:rPr>
                <w:sz w:val="22"/>
              </w:rPr>
              <w:t>0,1043</w:t>
            </w:r>
          </w:p>
        </w:tc>
        <w:tc>
          <w:tcPr>
            <w:tcW w:w="873" w:type="dxa"/>
          </w:tcPr>
          <w:p>
            <w:pPr>
              <w:jc w:val="center"/>
              <w:rPr>
                <w:sz w:val="22"/>
              </w:rPr>
            </w:pPr>
            <w:r>
              <w:rPr>
                <w:sz w:val="22"/>
              </w:rPr>
              <w:t>262</w:t>
            </w:r>
          </w:p>
        </w:tc>
        <w:tc>
          <w:tcPr>
            <w:tcW w:w="873" w:type="dxa"/>
          </w:tcPr>
          <w:p>
            <w:pPr>
              <w:jc w:val="right"/>
              <w:rPr>
                <w:sz w:val="22"/>
              </w:rPr>
            </w:pPr>
            <w:r>
              <w:rPr>
                <w:sz w:val="22"/>
              </w:rPr>
              <w:t>0,7098</w:t>
            </w:r>
          </w:p>
        </w:tc>
        <w:tc>
          <w:tcPr>
            <w:tcW w:w="873" w:type="dxa"/>
          </w:tcPr>
          <w:p>
            <w:pPr>
              <w:jc w:val="center"/>
              <w:rPr>
                <w:sz w:val="22"/>
              </w:rPr>
            </w:pPr>
            <w:r>
              <w:rPr>
                <w:sz w:val="22"/>
              </w:rPr>
              <w:t>307</w:t>
            </w:r>
          </w:p>
        </w:tc>
        <w:tc>
          <w:tcPr>
            <w:tcW w:w="873" w:type="dxa"/>
          </w:tcPr>
          <w:p>
            <w:pPr>
              <w:jc w:val="right"/>
              <w:rPr>
                <w:sz w:val="22"/>
              </w:rPr>
            </w:pPr>
            <w:r>
              <w:rPr>
                <w:sz w:val="22"/>
              </w:rPr>
              <w:t>0,0344</w:t>
            </w:r>
          </w:p>
        </w:tc>
        <w:tc>
          <w:tcPr>
            <w:tcW w:w="873" w:type="dxa"/>
          </w:tcPr>
          <w:p>
            <w:pPr>
              <w:jc w:val="center"/>
              <w:rPr>
                <w:sz w:val="22"/>
              </w:rPr>
            </w:pPr>
            <w:r>
              <w:rPr>
                <w:sz w:val="22"/>
              </w:rPr>
              <w:t>352</w:t>
            </w:r>
          </w:p>
        </w:tc>
        <w:tc>
          <w:tcPr>
            <w:tcW w:w="1048" w:type="dxa"/>
          </w:tcPr>
          <w:p>
            <w:pPr>
              <w:jc w:val="right"/>
              <w:rPr>
                <w:sz w:val="22"/>
              </w:rPr>
            </w:pPr>
            <w:r>
              <w:rPr>
                <w:sz w:val="22"/>
              </w:rPr>
              <w:t>0,000183</w:t>
            </w:r>
          </w:p>
        </w:tc>
        <w:tc>
          <w:tcPr>
            <w:tcW w:w="873" w:type="dxa"/>
          </w:tcPr>
          <w:p>
            <w:pPr>
              <w:jc w:val="center"/>
              <w:rPr>
                <w:sz w:val="22"/>
              </w:rPr>
            </w:pPr>
            <w:r>
              <w:rPr>
                <w:sz w:val="22"/>
              </w:rPr>
              <w:t>397</w:t>
            </w:r>
          </w:p>
        </w:tc>
        <w:tc>
          <w:tcPr>
            <w:tcW w:w="1048" w:type="dxa"/>
          </w:tcPr>
          <w:p>
            <w:pPr>
              <w:jc w:val="right"/>
              <w:rPr>
                <w:sz w:val="22"/>
              </w:rPr>
            </w:pPr>
            <w:r>
              <w:rPr>
                <w:sz w:val="22"/>
              </w:rPr>
              <w:t>0,000033</w:t>
            </w:r>
          </w:p>
        </w:tc>
      </w:tr>
      <w:tr>
        <w:trPr>
          <w:trHeight w:val="254"/>
        </w:trPr>
        <w:tc>
          <w:tcPr>
            <w:tcW w:w="910" w:type="dxa"/>
          </w:tcPr>
          <w:p>
            <w:pPr>
              <w:jc w:val="center"/>
              <w:rPr>
                <w:sz w:val="22"/>
              </w:rPr>
            </w:pPr>
            <w:r>
              <w:rPr>
                <w:sz w:val="22"/>
              </w:rPr>
              <w:t>218</w:t>
            </w:r>
          </w:p>
        </w:tc>
        <w:tc>
          <w:tcPr>
            <w:tcW w:w="873" w:type="dxa"/>
          </w:tcPr>
          <w:p>
            <w:pPr>
              <w:jc w:val="right"/>
              <w:rPr>
                <w:sz w:val="22"/>
              </w:rPr>
            </w:pPr>
            <w:r>
              <w:rPr>
                <w:sz w:val="22"/>
              </w:rPr>
              <w:t>0,1093</w:t>
            </w:r>
          </w:p>
        </w:tc>
        <w:tc>
          <w:tcPr>
            <w:tcW w:w="873" w:type="dxa"/>
          </w:tcPr>
          <w:p>
            <w:pPr>
              <w:jc w:val="center"/>
              <w:rPr>
                <w:sz w:val="22"/>
              </w:rPr>
            </w:pPr>
            <w:r>
              <w:rPr>
                <w:sz w:val="22"/>
              </w:rPr>
              <w:t>263</w:t>
            </w:r>
          </w:p>
        </w:tc>
        <w:tc>
          <w:tcPr>
            <w:tcW w:w="873" w:type="dxa"/>
          </w:tcPr>
          <w:p>
            <w:pPr>
              <w:jc w:val="right"/>
              <w:rPr>
                <w:sz w:val="22"/>
              </w:rPr>
            </w:pPr>
            <w:r>
              <w:rPr>
                <w:sz w:val="22"/>
              </w:rPr>
              <w:t>0,7417</w:t>
            </w:r>
          </w:p>
        </w:tc>
        <w:tc>
          <w:tcPr>
            <w:tcW w:w="873" w:type="dxa"/>
          </w:tcPr>
          <w:p>
            <w:pPr>
              <w:jc w:val="center"/>
              <w:rPr>
                <w:sz w:val="22"/>
              </w:rPr>
            </w:pPr>
            <w:r>
              <w:rPr>
                <w:sz w:val="22"/>
              </w:rPr>
              <w:t>308</w:t>
            </w:r>
          </w:p>
        </w:tc>
        <w:tc>
          <w:tcPr>
            <w:tcW w:w="873" w:type="dxa"/>
          </w:tcPr>
          <w:p>
            <w:pPr>
              <w:jc w:val="right"/>
              <w:rPr>
                <w:sz w:val="22"/>
              </w:rPr>
            </w:pPr>
            <w:r>
              <w:rPr>
                <w:sz w:val="22"/>
              </w:rPr>
              <w:t>0,0260</w:t>
            </w:r>
          </w:p>
        </w:tc>
        <w:tc>
          <w:tcPr>
            <w:tcW w:w="873" w:type="dxa"/>
          </w:tcPr>
          <w:p>
            <w:pPr>
              <w:jc w:val="center"/>
              <w:rPr>
                <w:sz w:val="22"/>
              </w:rPr>
            </w:pPr>
            <w:r>
              <w:rPr>
                <w:sz w:val="22"/>
              </w:rPr>
              <w:t>353</w:t>
            </w:r>
          </w:p>
        </w:tc>
        <w:tc>
          <w:tcPr>
            <w:tcW w:w="1048" w:type="dxa"/>
          </w:tcPr>
          <w:p>
            <w:pPr>
              <w:jc w:val="right"/>
              <w:rPr>
                <w:sz w:val="22"/>
              </w:rPr>
            </w:pPr>
            <w:r>
              <w:rPr>
                <w:sz w:val="22"/>
              </w:rPr>
              <w:t>0,000175</w:t>
            </w:r>
          </w:p>
        </w:tc>
        <w:tc>
          <w:tcPr>
            <w:tcW w:w="873" w:type="dxa"/>
          </w:tcPr>
          <w:p>
            <w:pPr>
              <w:jc w:val="center"/>
              <w:rPr>
                <w:sz w:val="22"/>
              </w:rPr>
            </w:pPr>
            <w:r>
              <w:rPr>
                <w:sz w:val="22"/>
              </w:rPr>
              <w:t>398</w:t>
            </w:r>
          </w:p>
        </w:tc>
        <w:tc>
          <w:tcPr>
            <w:tcW w:w="1048" w:type="dxa"/>
          </w:tcPr>
          <w:p>
            <w:pPr>
              <w:jc w:val="right"/>
              <w:rPr>
                <w:sz w:val="22"/>
              </w:rPr>
            </w:pPr>
            <w:r>
              <w:rPr>
                <w:sz w:val="22"/>
              </w:rPr>
              <w:t>0,000032</w:t>
            </w:r>
          </w:p>
        </w:tc>
      </w:tr>
      <w:tr>
        <w:trPr>
          <w:trHeight w:val="239"/>
        </w:trPr>
        <w:tc>
          <w:tcPr>
            <w:tcW w:w="910" w:type="dxa"/>
          </w:tcPr>
          <w:p>
            <w:pPr>
              <w:jc w:val="center"/>
              <w:rPr>
                <w:sz w:val="22"/>
              </w:rPr>
            </w:pPr>
            <w:r>
              <w:rPr>
                <w:sz w:val="22"/>
              </w:rPr>
              <w:t>219</w:t>
            </w:r>
          </w:p>
        </w:tc>
        <w:tc>
          <w:tcPr>
            <w:tcW w:w="873" w:type="dxa"/>
          </w:tcPr>
          <w:p>
            <w:pPr>
              <w:jc w:val="right"/>
              <w:rPr>
                <w:sz w:val="22"/>
              </w:rPr>
            </w:pPr>
            <w:r>
              <w:rPr>
                <w:sz w:val="22"/>
              </w:rPr>
              <w:t>0,1145</w:t>
            </w:r>
          </w:p>
        </w:tc>
        <w:tc>
          <w:tcPr>
            <w:tcW w:w="873" w:type="dxa"/>
          </w:tcPr>
          <w:p>
            <w:pPr>
              <w:jc w:val="center"/>
              <w:rPr>
                <w:sz w:val="22"/>
              </w:rPr>
            </w:pPr>
            <w:r>
              <w:rPr>
                <w:sz w:val="22"/>
              </w:rPr>
              <w:t>264</w:t>
            </w:r>
          </w:p>
        </w:tc>
        <w:tc>
          <w:tcPr>
            <w:tcW w:w="873" w:type="dxa"/>
          </w:tcPr>
          <w:p>
            <w:pPr>
              <w:jc w:val="right"/>
              <w:rPr>
                <w:sz w:val="22"/>
              </w:rPr>
            </w:pPr>
            <w:r>
              <w:rPr>
                <w:sz w:val="22"/>
              </w:rPr>
              <w:t>0,7751</w:t>
            </w:r>
          </w:p>
        </w:tc>
        <w:tc>
          <w:tcPr>
            <w:tcW w:w="873" w:type="dxa"/>
          </w:tcPr>
          <w:p>
            <w:pPr>
              <w:jc w:val="center"/>
              <w:rPr>
                <w:sz w:val="22"/>
              </w:rPr>
            </w:pPr>
            <w:r>
              <w:rPr>
                <w:sz w:val="22"/>
              </w:rPr>
              <w:t>309</w:t>
            </w:r>
          </w:p>
        </w:tc>
        <w:tc>
          <w:tcPr>
            <w:tcW w:w="873" w:type="dxa"/>
          </w:tcPr>
          <w:p>
            <w:pPr>
              <w:jc w:val="right"/>
              <w:rPr>
                <w:sz w:val="22"/>
              </w:rPr>
            </w:pPr>
            <w:r>
              <w:rPr>
                <w:sz w:val="22"/>
              </w:rPr>
              <w:t>0,0197</w:t>
            </w:r>
          </w:p>
        </w:tc>
        <w:tc>
          <w:tcPr>
            <w:tcW w:w="873" w:type="dxa"/>
          </w:tcPr>
          <w:p>
            <w:pPr>
              <w:jc w:val="center"/>
              <w:rPr>
                <w:sz w:val="22"/>
              </w:rPr>
            </w:pPr>
            <w:r>
              <w:rPr>
                <w:sz w:val="22"/>
              </w:rPr>
              <w:t>354</w:t>
            </w:r>
          </w:p>
        </w:tc>
        <w:tc>
          <w:tcPr>
            <w:tcW w:w="1048" w:type="dxa"/>
          </w:tcPr>
          <w:p>
            <w:pPr>
              <w:jc w:val="right"/>
              <w:rPr>
                <w:sz w:val="22"/>
              </w:rPr>
            </w:pPr>
            <w:r>
              <w:rPr>
                <w:sz w:val="22"/>
              </w:rPr>
              <w:t>0,000167</w:t>
            </w:r>
          </w:p>
        </w:tc>
        <w:tc>
          <w:tcPr>
            <w:tcW w:w="873" w:type="dxa"/>
          </w:tcPr>
          <w:p>
            <w:pPr>
              <w:jc w:val="center"/>
              <w:rPr>
                <w:sz w:val="22"/>
              </w:rPr>
            </w:pPr>
            <w:r>
              <w:rPr>
                <w:sz w:val="22"/>
              </w:rPr>
              <w:t>399</w:t>
            </w:r>
          </w:p>
        </w:tc>
        <w:tc>
          <w:tcPr>
            <w:tcW w:w="1048" w:type="dxa"/>
          </w:tcPr>
          <w:p>
            <w:pPr>
              <w:jc w:val="right"/>
              <w:rPr>
                <w:sz w:val="22"/>
              </w:rPr>
            </w:pPr>
            <w:r>
              <w:rPr>
                <w:sz w:val="22"/>
              </w:rPr>
              <w:t>0,000031</w:t>
            </w:r>
          </w:p>
        </w:tc>
      </w:tr>
      <w:tr>
        <w:trPr>
          <w:trHeight w:val="254"/>
        </w:trPr>
        <w:tc>
          <w:tcPr>
            <w:tcW w:w="910" w:type="dxa"/>
          </w:tcPr>
          <w:p>
            <w:pPr>
              <w:jc w:val="center"/>
              <w:rPr>
                <w:sz w:val="22"/>
              </w:rPr>
            </w:pPr>
            <w:r>
              <w:rPr>
                <w:sz w:val="22"/>
              </w:rPr>
              <w:t>220</w:t>
            </w:r>
          </w:p>
        </w:tc>
        <w:tc>
          <w:tcPr>
            <w:tcW w:w="873" w:type="dxa"/>
          </w:tcPr>
          <w:p>
            <w:pPr>
              <w:jc w:val="right"/>
              <w:rPr>
                <w:sz w:val="22"/>
              </w:rPr>
            </w:pPr>
            <w:r>
              <w:rPr>
                <w:sz w:val="22"/>
              </w:rPr>
              <w:t>0,1200</w:t>
            </w:r>
          </w:p>
        </w:tc>
        <w:tc>
          <w:tcPr>
            <w:tcW w:w="873" w:type="dxa"/>
          </w:tcPr>
          <w:p>
            <w:pPr>
              <w:jc w:val="center"/>
              <w:rPr>
                <w:sz w:val="22"/>
              </w:rPr>
            </w:pPr>
            <w:r>
              <w:rPr>
                <w:sz w:val="22"/>
              </w:rPr>
              <w:t>265</w:t>
            </w:r>
          </w:p>
        </w:tc>
        <w:tc>
          <w:tcPr>
            <w:tcW w:w="873" w:type="dxa"/>
          </w:tcPr>
          <w:p>
            <w:pPr>
              <w:jc w:val="right"/>
              <w:rPr>
                <w:sz w:val="22"/>
              </w:rPr>
            </w:pPr>
            <w:r>
              <w:rPr>
                <w:sz w:val="22"/>
              </w:rPr>
              <w:t>0,8100</w:t>
            </w:r>
          </w:p>
        </w:tc>
        <w:tc>
          <w:tcPr>
            <w:tcW w:w="873" w:type="dxa"/>
          </w:tcPr>
          <w:p>
            <w:pPr>
              <w:jc w:val="center"/>
              <w:rPr>
                <w:sz w:val="22"/>
              </w:rPr>
            </w:pPr>
            <w:r>
              <w:rPr>
                <w:sz w:val="22"/>
              </w:rPr>
              <w:t>310</w:t>
            </w:r>
          </w:p>
        </w:tc>
        <w:tc>
          <w:tcPr>
            <w:tcW w:w="873" w:type="dxa"/>
          </w:tcPr>
          <w:p>
            <w:pPr>
              <w:jc w:val="right"/>
              <w:rPr>
                <w:sz w:val="22"/>
              </w:rPr>
            </w:pPr>
            <w:r>
              <w:rPr>
                <w:sz w:val="22"/>
              </w:rPr>
              <w:t>0,0150</w:t>
            </w:r>
          </w:p>
        </w:tc>
        <w:tc>
          <w:tcPr>
            <w:tcW w:w="873" w:type="dxa"/>
          </w:tcPr>
          <w:p>
            <w:pPr>
              <w:jc w:val="center"/>
              <w:rPr>
                <w:sz w:val="22"/>
              </w:rPr>
            </w:pPr>
            <w:r>
              <w:rPr>
                <w:sz w:val="22"/>
              </w:rPr>
              <w:t>355</w:t>
            </w:r>
          </w:p>
        </w:tc>
        <w:tc>
          <w:tcPr>
            <w:tcW w:w="1048" w:type="dxa"/>
          </w:tcPr>
          <w:p>
            <w:pPr>
              <w:jc w:val="right"/>
              <w:rPr>
                <w:sz w:val="22"/>
              </w:rPr>
            </w:pPr>
            <w:r>
              <w:rPr>
                <w:sz w:val="22"/>
              </w:rPr>
              <w:t>0,000160</w:t>
            </w:r>
          </w:p>
        </w:tc>
        <w:tc>
          <w:tcPr>
            <w:tcW w:w="873" w:type="dxa"/>
          </w:tcPr>
          <w:p>
            <w:pPr>
              <w:jc w:val="center"/>
              <w:rPr>
                <w:sz w:val="22"/>
              </w:rPr>
            </w:pPr>
            <w:r>
              <w:rPr>
                <w:sz w:val="22"/>
              </w:rPr>
              <w:t>400</w:t>
            </w:r>
          </w:p>
        </w:tc>
        <w:tc>
          <w:tcPr>
            <w:tcW w:w="1048" w:type="dxa"/>
          </w:tcPr>
          <w:p>
            <w:pPr>
              <w:jc w:val="right"/>
              <w:rPr>
                <w:sz w:val="22"/>
              </w:rPr>
            </w:pPr>
            <w:r>
              <w:rPr>
                <w:sz w:val="22"/>
              </w:rPr>
              <w:t>0,000030</w:t>
            </w:r>
          </w:p>
        </w:tc>
      </w:tr>
      <w:tr>
        <w:trPr>
          <w:trHeight w:val="239"/>
        </w:trPr>
        <w:tc>
          <w:tcPr>
            <w:tcW w:w="910" w:type="dxa"/>
          </w:tcPr>
          <w:p>
            <w:pPr>
              <w:jc w:val="center"/>
              <w:rPr>
                <w:sz w:val="22"/>
              </w:rPr>
            </w:pPr>
            <w:r>
              <w:rPr>
                <w:sz w:val="22"/>
              </w:rPr>
              <w:t>221</w:t>
            </w:r>
          </w:p>
        </w:tc>
        <w:tc>
          <w:tcPr>
            <w:tcW w:w="873" w:type="dxa"/>
          </w:tcPr>
          <w:p>
            <w:pPr>
              <w:jc w:val="right"/>
              <w:rPr>
                <w:sz w:val="22"/>
              </w:rPr>
            </w:pPr>
            <w:r>
              <w:rPr>
                <w:sz w:val="22"/>
              </w:rPr>
              <w:t>0,1257</w:t>
            </w:r>
          </w:p>
        </w:tc>
        <w:tc>
          <w:tcPr>
            <w:tcW w:w="873" w:type="dxa"/>
          </w:tcPr>
          <w:p>
            <w:pPr>
              <w:jc w:val="center"/>
              <w:rPr>
                <w:sz w:val="22"/>
              </w:rPr>
            </w:pPr>
            <w:r>
              <w:rPr>
                <w:sz w:val="22"/>
              </w:rPr>
              <w:t>266</w:t>
            </w:r>
          </w:p>
        </w:tc>
        <w:tc>
          <w:tcPr>
            <w:tcW w:w="873" w:type="dxa"/>
          </w:tcPr>
          <w:p>
            <w:pPr>
              <w:jc w:val="right"/>
              <w:rPr>
                <w:sz w:val="22"/>
              </w:rPr>
            </w:pPr>
            <w:r>
              <w:rPr>
                <w:sz w:val="22"/>
              </w:rPr>
              <w:t>0,8449</w:t>
            </w:r>
          </w:p>
        </w:tc>
        <w:tc>
          <w:tcPr>
            <w:tcW w:w="873" w:type="dxa"/>
          </w:tcPr>
          <w:p>
            <w:pPr>
              <w:jc w:val="center"/>
              <w:rPr>
                <w:sz w:val="22"/>
              </w:rPr>
            </w:pPr>
            <w:r>
              <w:rPr>
                <w:sz w:val="22"/>
              </w:rPr>
              <w:t>311</w:t>
            </w:r>
          </w:p>
        </w:tc>
        <w:tc>
          <w:tcPr>
            <w:tcW w:w="873" w:type="dxa"/>
          </w:tcPr>
          <w:p>
            <w:pPr>
              <w:jc w:val="right"/>
              <w:rPr>
                <w:sz w:val="22"/>
              </w:rPr>
            </w:pPr>
            <w:r>
              <w:rPr>
                <w:sz w:val="22"/>
              </w:rPr>
              <w:t>0,0111</w:t>
            </w:r>
          </w:p>
        </w:tc>
        <w:tc>
          <w:tcPr>
            <w:tcW w:w="873" w:type="dxa"/>
          </w:tcPr>
          <w:p>
            <w:pPr>
              <w:jc w:val="center"/>
              <w:rPr>
                <w:sz w:val="22"/>
              </w:rPr>
            </w:pPr>
            <w:r>
              <w:rPr>
                <w:sz w:val="22"/>
              </w:rPr>
              <w:t>356</w:t>
            </w:r>
          </w:p>
        </w:tc>
        <w:tc>
          <w:tcPr>
            <w:tcW w:w="1048" w:type="dxa"/>
          </w:tcPr>
          <w:p>
            <w:pPr>
              <w:jc w:val="right"/>
              <w:rPr>
                <w:sz w:val="22"/>
              </w:rPr>
            </w:pPr>
            <w:r>
              <w:rPr>
                <w:sz w:val="22"/>
              </w:rPr>
              <w:t>0,000153</w:t>
            </w:r>
          </w:p>
        </w:tc>
        <w:tc>
          <w:tcPr>
            <w:tcW w:w="873" w:type="dxa"/>
          </w:tcPr>
          <w:p>
            <w:pPr>
              <w:jc w:val="center"/>
              <w:rPr>
                <w:sz w:val="22"/>
              </w:rPr>
            </w:pPr>
          </w:p>
        </w:tc>
        <w:tc>
          <w:tcPr>
            <w:tcW w:w="1048" w:type="dxa"/>
          </w:tcPr>
          <w:p>
            <w:pPr>
              <w:jc w:val="center"/>
              <w:rPr>
                <w:sz w:val="22"/>
              </w:rPr>
            </w:pPr>
          </w:p>
        </w:tc>
      </w:tr>
      <w:tr>
        <w:trPr>
          <w:trHeight w:val="254"/>
        </w:trPr>
        <w:tc>
          <w:tcPr>
            <w:tcW w:w="910" w:type="dxa"/>
          </w:tcPr>
          <w:p>
            <w:pPr>
              <w:jc w:val="center"/>
              <w:rPr>
                <w:sz w:val="22"/>
              </w:rPr>
            </w:pPr>
            <w:r>
              <w:rPr>
                <w:sz w:val="22"/>
              </w:rPr>
              <w:t>222</w:t>
            </w:r>
          </w:p>
        </w:tc>
        <w:tc>
          <w:tcPr>
            <w:tcW w:w="873" w:type="dxa"/>
          </w:tcPr>
          <w:p>
            <w:pPr>
              <w:jc w:val="right"/>
              <w:rPr>
                <w:sz w:val="22"/>
              </w:rPr>
            </w:pPr>
            <w:r>
              <w:rPr>
                <w:sz w:val="22"/>
              </w:rPr>
              <w:t>0,1316</w:t>
            </w:r>
          </w:p>
        </w:tc>
        <w:tc>
          <w:tcPr>
            <w:tcW w:w="873" w:type="dxa"/>
          </w:tcPr>
          <w:p>
            <w:pPr>
              <w:jc w:val="center"/>
              <w:rPr>
                <w:sz w:val="22"/>
              </w:rPr>
            </w:pPr>
            <w:r>
              <w:rPr>
                <w:sz w:val="22"/>
              </w:rPr>
              <w:t>267</w:t>
            </w:r>
          </w:p>
        </w:tc>
        <w:tc>
          <w:tcPr>
            <w:tcW w:w="873" w:type="dxa"/>
          </w:tcPr>
          <w:p>
            <w:pPr>
              <w:jc w:val="right"/>
              <w:rPr>
                <w:sz w:val="22"/>
              </w:rPr>
            </w:pPr>
            <w:r>
              <w:rPr>
                <w:sz w:val="22"/>
              </w:rPr>
              <w:t>0,8812</w:t>
            </w:r>
          </w:p>
        </w:tc>
        <w:tc>
          <w:tcPr>
            <w:tcW w:w="873" w:type="dxa"/>
          </w:tcPr>
          <w:p>
            <w:pPr>
              <w:jc w:val="center"/>
              <w:rPr>
                <w:sz w:val="22"/>
              </w:rPr>
            </w:pPr>
            <w:r>
              <w:rPr>
                <w:sz w:val="22"/>
              </w:rPr>
              <w:t>312</w:t>
            </w:r>
          </w:p>
        </w:tc>
        <w:tc>
          <w:tcPr>
            <w:tcW w:w="873" w:type="dxa"/>
          </w:tcPr>
          <w:p>
            <w:pPr>
              <w:jc w:val="right"/>
              <w:rPr>
                <w:sz w:val="22"/>
              </w:rPr>
            </w:pPr>
            <w:r>
              <w:rPr>
                <w:sz w:val="22"/>
              </w:rPr>
              <w:t>0,0081</w:t>
            </w:r>
          </w:p>
        </w:tc>
        <w:tc>
          <w:tcPr>
            <w:tcW w:w="873" w:type="dxa"/>
          </w:tcPr>
          <w:p>
            <w:pPr>
              <w:jc w:val="center"/>
              <w:rPr>
                <w:sz w:val="22"/>
              </w:rPr>
            </w:pPr>
            <w:r>
              <w:rPr>
                <w:sz w:val="22"/>
              </w:rPr>
              <w:t>357</w:t>
            </w:r>
          </w:p>
        </w:tc>
        <w:tc>
          <w:tcPr>
            <w:tcW w:w="1048" w:type="dxa"/>
          </w:tcPr>
          <w:p>
            <w:pPr>
              <w:jc w:val="right"/>
              <w:rPr>
                <w:sz w:val="22"/>
              </w:rPr>
            </w:pPr>
            <w:r>
              <w:rPr>
                <w:sz w:val="22"/>
              </w:rPr>
              <w:t>0,000147</w:t>
            </w:r>
          </w:p>
        </w:tc>
        <w:tc>
          <w:tcPr>
            <w:tcW w:w="873" w:type="dxa"/>
          </w:tcPr>
          <w:p>
            <w:pPr>
              <w:jc w:val="center"/>
              <w:rPr>
                <w:sz w:val="22"/>
              </w:rPr>
            </w:pPr>
          </w:p>
        </w:tc>
        <w:tc>
          <w:tcPr>
            <w:tcW w:w="1048" w:type="dxa"/>
          </w:tcPr>
          <w:p>
            <w:pPr>
              <w:jc w:val="center"/>
              <w:rPr>
                <w:sz w:val="22"/>
              </w:rPr>
            </w:pPr>
          </w:p>
        </w:tc>
      </w:tr>
      <w:tr>
        <w:trPr>
          <w:trHeight w:val="239"/>
        </w:trPr>
        <w:tc>
          <w:tcPr>
            <w:tcW w:w="910" w:type="dxa"/>
          </w:tcPr>
          <w:p>
            <w:pPr>
              <w:jc w:val="center"/>
              <w:rPr>
                <w:sz w:val="22"/>
              </w:rPr>
            </w:pPr>
            <w:r>
              <w:rPr>
                <w:sz w:val="22"/>
              </w:rPr>
              <w:t>223</w:t>
            </w:r>
          </w:p>
        </w:tc>
        <w:tc>
          <w:tcPr>
            <w:tcW w:w="873" w:type="dxa"/>
          </w:tcPr>
          <w:p>
            <w:pPr>
              <w:jc w:val="right"/>
              <w:rPr>
                <w:sz w:val="22"/>
              </w:rPr>
            </w:pPr>
            <w:r>
              <w:rPr>
                <w:sz w:val="22"/>
              </w:rPr>
              <w:t>0,1378</w:t>
            </w:r>
          </w:p>
        </w:tc>
        <w:tc>
          <w:tcPr>
            <w:tcW w:w="873" w:type="dxa"/>
          </w:tcPr>
          <w:p>
            <w:pPr>
              <w:jc w:val="center"/>
              <w:rPr>
                <w:sz w:val="22"/>
              </w:rPr>
            </w:pPr>
            <w:r>
              <w:rPr>
                <w:sz w:val="22"/>
              </w:rPr>
              <w:t>268</w:t>
            </w:r>
          </w:p>
        </w:tc>
        <w:tc>
          <w:tcPr>
            <w:tcW w:w="873" w:type="dxa"/>
          </w:tcPr>
          <w:p>
            <w:pPr>
              <w:jc w:val="right"/>
              <w:rPr>
                <w:sz w:val="22"/>
              </w:rPr>
            </w:pPr>
            <w:r>
              <w:rPr>
                <w:sz w:val="22"/>
              </w:rPr>
              <w:t>0,9192</w:t>
            </w:r>
          </w:p>
        </w:tc>
        <w:tc>
          <w:tcPr>
            <w:tcW w:w="873" w:type="dxa"/>
          </w:tcPr>
          <w:p>
            <w:pPr>
              <w:jc w:val="center"/>
              <w:rPr>
                <w:sz w:val="22"/>
              </w:rPr>
            </w:pPr>
            <w:r>
              <w:rPr>
                <w:sz w:val="22"/>
              </w:rPr>
              <w:t>313</w:t>
            </w:r>
          </w:p>
        </w:tc>
        <w:tc>
          <w:tcPr>
            <w:tcW w:w="873" w:type="dxa"/>
          </w:tcPr>
          <w:p>
            <w:pPr>
              <w:jc w:val="right"/>
              <w:rPr>
                <w:sz w:val="22"/>
              </w:rPr>
            </w:pPr>
            <w:r>
              <w:rPr>
                <w:sz w:val="22"/>
              </w:rPr>
              <w:t>0,0060</w:t>
            </w:r>
          </w:p>
        </w:tc>
        <w:tc>
          <w:tcPr>
            <w:tcW w:w="873" w:type="dxa"/>
          </w:tcPr>
          <w:p>
            <w:pPr>
              <w:jc w:val="center"/>
              <w:rPr>
                <w:sz w:val="22"/>
              </w:rPr>
            </w:pPr>
            <w:r>
              <w:rPr>
                <w:sz w:val="22"/>
              </w:rPr>
              <w:t>358</w:t>
            </w:r>
          </w:p>
        </w:tc>
        <w:tc>
          <w:tcPr>
            <w:tcW w:w="1048" w:type="dxa"/>
          </w:tcPr>
          <w:p>
            <w:pPr>
              <w:jc w:val="right"/>
              <w:rPr>
                <w:sz w:val="22"/>
              </w:rPr>
            </w:pPr>
            <w:r>
              <w:rPr>
                <w:sz w:val="22"/>
              </w:rPr>
              <w:t>0,000141</w:t>
            </w:r>
          </w:p>
        </w:tc>
        <w:tc>
          <w:tcPr>
            <w:tcW w:w="873" w:type="dxa"/>
          </w:tcPr>
          <w:p>
            <w:pPr>
              <w:jc w:val="center"/>
              <w:rPr>
                <w:sz w:val="22"/>
              </w:rPr>
            </w:pPr>
          </w:p>
        </w:tc>
        <w:tc>
          <w:tcPr>
            <w:tcW w:w="1048" w:type="dxa"/>
          </w:tcPr>
          <w:p>
            <w:pPr>
              <w:jc w:val="center"/>
              <w:rPr>
                <w:sz w:val="22"/>
              </w:rPr>
            </w:pPr>
          </w:p>
        </w:tc>
      </w:tr>
      <w:tr>
        <w:trPr>
          <w:trHeight w:val="254"/>
        </w:trPr>
        <w:tc>
          <w:tcPr>
            <w:tcW w:w="910" w:type="dxa"/>
          </w:tcPr>
          <w:p>
            <w:pPr>
              <w:jc w:val="center"/>
              <w:rPr>
                <w:sz w:val="22"/>
              </w:rPr>
            </w:pPr>
            <w:r>
              <w:rPr>
                <w:sz w:val="22"/>
              </w:rPr>
              <w:t>224</w:t>
            </w:r>
          </w:p>
        </w:tc>
        <w:tc>
          <w:tcPr>
            <w:tcW w:w="873" w:type="dxa"/>
          </w:tcPr>
          <w:p>
            <w:pPr>
              <w:jc w:val="right"/>
              <w:rPr>
                <w:sz w:val="22"/>
              </w:rPr>
            </w:pPr>
            <w:r>
              <w:rPr>
                <w:sz w:val="22"/>
              </w:rPr>
              <w:t>0,1444</w:t>
            </w:r>
          </w:p>
        </w:tc>
        <w:tc>
          <w:tcPr>
            <w:tcW w:w="873" w:type="dxa"/>
          </w:tcPr>
          <w:p>
            <w:pPr>
              <w:jc w:val="center"/>
              <w:rPr>
                <w:sz w:val="22"/>
              </w:rPr>
            </w:pPr>
            <w:r>
              <w:rPr>
                <w:sz w:val="22"/>
              </w:rPr>
              <w:t>269</w:t>
            </w:r>
          </w:p>
        </w:tc>
        <w:tc>
          <w:tcPr>
            <w:tcW w:w="873" w:type="dxa"/>
          </w:tcPr>
          <w:p>
            <w:pPr>
              <w:jc w:val="right"/>
              <w:rPr>
                <w:sz w:val="22"/>
              </w:rPr>
            </w:pPr>
            <w:r>
              <w:rPr>
                <w:sz w:val="22"/>
              </w:rPr>
              <w:t>0,9587</w:t>
            </w:r>
          </w:p>
        </w:tc>
        <w:tc>
          <w:tcPr>
            <w:tcW w:w="873" w:type="dxa"/>
          </w:tcPr>
          <w:p>
            <w:pPr>
              <w:jc w:val="center"/>
              <w:rPr>
                <w:sz w:val="22"/>
              </w:rPr>
            </w:pPr>
            <w:r>
              <w:rPr>
                <w:sz w:val="22"/>
              </w:rPr>
              <w:t>314</w:t>
            </w:r>
          </w:p>
        </w:tc>
        <w:tc>
          <w:tcPr>
            <w:tcW w:w="873" w:type="dxa"/>
          </w:tcPr>
          <w:p>
            <w:pPr>
              <w:jc w:val="right"/>
              <w:rPr>
                <w:sz w:val="22"/>
              </w:rPr>
            </w:pPr>
            <w:r>
              <w:rPr>
                <w:sz w:val="22"/>
              </w:rPr>
              <w:t>0,0042</w:t>
            </w:r>
          </w:p>
        </w:tc>
        <w:tc>
          <w:tcPr>
            <w:tcW w:w="873" w:type="dxa"/>
          </w:tcPr>
          <w:p>
            <w:pPr>
              <w:jc w:val="center"/>
              <w:rPr>
                <w:sz w:val="22"/>
              </w:rPr>
            </w:pPr>
            <w:r>
              <w:rPr>
                <w:sz w:val="22"/>
              </w:rPr>
              <w:t>359</w:t>
            </w:r>
          </w:p>
        </w:tc>
        <w:tc>
          <w:tcPr>
            <w:tcW w:w="1048" w:type="dxa"/>
          </w:tcPr>
          <w:p>
            <w:pPr>
              <w:jc w:val="right"/>
              <w:rPr>
                <w:sz w:val="22"/>
              </w:rPr>
            </w:pPr>
            <w:r>
              <w:rPr>
                <w:sz w:val="22"/>
              </w:rPr>
              <w:t>0,000136</w:t>
            </w:r>
          </w:p>
        </w:tc>
        <w:tc>
          <w:tcPr>
            <w:tcW w:w="873" w:type="dxa"/>
          </w:tcPr>
          <w:p>
            <w:pPr>
              <w:jc w:val="center"/>
              <w:rPr>
                <w:sz w:val="22"/>
              </w:rPr>
            </w:pPr>
          </w:p>
        </w:tc>
        <w:tc>
          <w:tcPr>
            <w:tcW w:w="1048" w:type="dxa"/>
          </w:tcPr>
          <w:p>
            <w:pPr>
              <w:jc w:val="center"/>
              <w:rPr>
                <w:sz w:val="22"/>
              </w:rPr>
            </w:pPr>
          </w:p>
        </w:tc>
      </w:tr>
    </w:tbl>
    <w:p>
      <w:pPr>
        <w:jc w:val="both"/>
      </w:pPr>
    </w:p>
    <w:p>
      <w:pPr>
        <w:jc w:val="both"/>
      </w:pPr>
      <w:r>
        <w:br w:type="page"/>
      </w:r>
    </w:p>
    <w:p>
      <w:pPr>
        <w:jc w:val="center"/>
        <w:rPr>
          <w:b/>
        </w:rPr>
      </w:pPr>
      <w:r>
        <w:rPr>
          <w:b/>
        </w:rPr>
        <w:t>1.3</w:t>
      </w:r>
      <w:r>
        <w:rPr>
          <w:b/>
        </w:rPr>
        <w:t xml:space="preserve"> lentelė. B (λ), R (λ) [nedimensiniai], 380 nm–1400 nm</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3066"/>
        <w:gridCol w:w="3066"/>
      </w:tblGrid>
      <w:tr>
        <w:trPr>
          <w:trHeight w:val="247"/>
        </w:trPr>
        <w:tc>
          <w:tcPr>
            <w:tcW w:w="2950" w:type="dxa"/>
            <w:shd w:val="clear" w:color="auto" w:fill="FFFFFF"/>
            <w:vAlign w:val="center"/>
          </w:tcPr>
          <w:p>
            <w:pPr>
              <w:jc w:val="center"/>
              <w:rPr>
                <w:sz w:val="22"/>
              </w:rPr>
            </w:pPr>
            <w:r>
              <w:rPr>
                <w:sz w:val="22"/>
              </w:rPr>
              <w:t>λ vienam nm</w:t>
            </w:r>
          </w:p>
        </w:tc>
        <w:tc>
          <w:tcPr>
            <w:tcW w:w="3066" w:type="dxa"/>
            <w:shd w:val="clear" w:color="auto" w:fill="FFFFFF"/>
            <w:vAlign w:val="center"/>
          </w:tcPr>
          <w:p>
            <w:pPr>
              <w:jc w:val="center"/>
              <w:rPr>
                <w:sz w:val="22"/>
              </w:rPr>
            </w:pPr>
            <w:r>
              <w:rPr>
                <w:sz w:val="22"/>
              </w:rPr>
              <w:t>B</w:t>
            </w:r>
            <w:r>
              <w:rPr>
                <w:i/>
                <w:sz w:val="22"/>
              </w:rPr>
              <w:t xml:space="preserve"> </w:t>
            </w:r>
            <w:r>
              <w:rPr>
                <w:sz w:val="22"/>
              </w:rPr>
              <w:t>(λ)</w:t>
            </w:r>
          </w:p>
        </w:tc>
        <w:tc>
          <w:tcPr>
            <w:tcW w:w="3066" w:type="dxa"/>
            <w:shd w:val="clear" w:color="auto" w:fill="FFFFFF"/>
            <w:vAlign w:val="center"/>
          </w:tcPr>
          <w:p>
            <w:pPr>
              <w:jc w:val="center"/>
              <w:rPr>
                <w:sz w:val="22"/>
              </w:rPr>
            </w:pPr>
            <w:r>
              <w:rPr>
                <w:sz w:val="22"/>
              </w:rPr>
              <w:t>R (λ)</w:t>
            </w:r>
          </w:p>
        </w:tc>
      </w:tr>
      <w:tr>
        <w:trPr>
          <w:trHeight w:val="21"/>
        </w:trPr>
        <w:tc>
          <w:tcPr>
            <w:tcW w:w="2950" w:type="dxa"/>
            <w:vAlign w:val="center"/>
          </w:tcPr>
          <w:p>
            <w:pPr>
              <w:jc w:val="center"/>
              <w:rPr>
                <w:sz w:val="22"/>
              </w:rPr>
            </w:pPr>
            <w:r>
              <w:rPr>
                <w:sz w:val="22"/>
              </w:rPr>
              <w:t>300 ≤ λ &lt; 380</w:t>
            </w:r>
          </w:p>
        </w:tc>
        <w:tc>
          <w:tcPr>
            <w:tcW w:w="3066" w:type="dxa"/>
            <w:vAlign w:val="center"/>
          </w:tcPr>
          <w:p>
            <w:pPr>
              <w:rPr>
                <w:sz w:val="22"/>
              </w:rPr>
            </w:pPr>
            <w:r>
              <w:rPr>
                <w:sz w:val="22"/>
              </w:rPr>
              <w:t>0,01</w:t>
            </w:r>
          </w:p>
        </w:tc>
        <w:tc>
          <w:tcPr>
            <w:tcW w:w="3066" w:type="dxa"/>
            <w:vAlign w:val="center"/>
          </w:tcPr>
          <w:p>
            <w:pPr>
              <w:rPr>
                <w:sz w:val="22"/>
              </w:rPr>
            </w:pPr>
            <w:r>
              <w:rPr>
                <w:sz w:val="22"/>
              </w:rPr>
              <w:t>–</w:t>
            </w:r>
          </w:p>
        </w:tc>
      </w:tr>
      <w:tr>
        <w:trPr>
          <w:trHeight w:val="21"/>
        </w:trPr>
        <w:tc>
          <w:tcPr>
            <w:tcW w:w="2950" w:type="dxa"/>
            <w:vAlign w:val="center"/>
          </w:tcPr>
          <w:p>
            <w:pPr>
              <w:jc w:val="center"/>
              <w:rPr>
                <w:sz w:val="22"/>
              </w:rPr>
            </w:pPr>
            <w:r>
              <w:rPr>
                <w:sz w:val="22"/>
              </w:rPr>
              <w:t>380</w:t>
            </w:r>
          </w:p>
        </w:tc>
        <w:tc>
          <w:tcPr>
            <w:tcW w:w="3066" w:type="dxa"/>
            <w:vAlign w:val="center"/>
          </w:tcPr>
          <w:p>
            <w:pPr>
              <w:rPr>
                <w:sz w:val="22"/>
              </w:rPr>
            </w:pPr>
            <w:r>
              <w:rPr>
                <w:sz w:val="22"/>
              </w:rPr>
              <w:t>0,01</w:t>
            </w:r>
          </w:p>
        </w:tc>
        <w:tc>
          <w:tcPr>
            <w:tcW w:w="3066" w:type="dxa"/>
            <w:vAlign w:val="center"/>
          </w:tcPr>
          <w:p>
            <w:pPr>
              <w:rPr>
                <w:sz w:val="22"/>
              </w:rPr>
            </w:pPr>
            <w:r>
              <w:rPr>
                <w:sz w:val="22"/>
              </w:rPr>
              <w:t>0,1</w:t>
            </w:r>
          </w:p>
        </w:tc>
      </w:tr>
      <w:tr>
        <w:trPr>
          <w:trHeight w:val="21"/>
        </w:trPr>
        <w:tc>
          <w:tcPr>
            <w:tcW w:w="2950" w:type="dxa"/>
            <w:vAlign w:val="center"/>
          </w:tcPr>
          <w:p>
            <w:pPr>
              <w:jc w:val="center"/>
              <w:rPr>
                <w:sz w:val="22"/>
              </w:rPr>
            </w:pPr>
            <w:r>
              <w:rPr>
                <w:sz w:val="22"/>
              </w:rPr>
              <w:t>385</w:t>
            </w:r>
          </w:p>
        </w:tc>
        <w:tc>
          <w:tcPr>
            <w:tcW w:w="3066" w:type="dxa"/>
            <w:vAlign w:val="center"/>
          </w:tcPr>
          <w:p>
            <w:pPr>
              <w:rPr>
                <w:sz w:val="22"/>
              </w:rPr>
            </w:pPr>
            <w:r>
              <w:rPr>
                <w:sz w:val="22"/>
              </w:rPr>
              <w:t>0,013</w:t>
            </w:r>
          </w:p>
        </w:tc>
        <w:tc>
          <w:tcPr>
            <w:tcW w:w="3066" w:type="dxa"/>
            <w:vAlign w:val="center"/>
          </w:tcPr>
          <w:p>
            <w:pPr>
              <w:rPr>
                <w:sz w:val="22"/>
              </w:rPr>
            </w:pPr>
            <w:r>
              <w:rPr>
                <w:sz w:val="22"/>
              </w:rPr>
              <w:t>0,13</w:t>
            </w:r>
          </w:p>
        </w:tc>
      </w:tr>
      <w:tr>
        <w:trPr>
          <w:trHeight w:val="21"/>
        </w:trPr>
        <w:tc>
          <w:tcPr>
            <w:tcW w:w="2950" w:type="dxa"/>
            <w:vAlign w:val="center"/>
          </w:tcPr>
          <w:p>
            <w:pPr>
              <w:jc w:val="center"/>
              <w:rPr>
                <w:sz w:val="22"/>
              </w:rPr>
            </w:pPr>
            <w:r>
              <w:rPr>
                <w:sz w:val="22"/>
              </w:rPr>
              <w:t>390</w:t>
            </w:r>
          </w:p>
        </w:tc>
        <w:tc>
          <w:tcPr>
            <w:tcW w:w="3066" w:type="dxa"/>
            <w:vAlign w:val="center"/>
          </w:tcPr>
          <w:p>
            <w:pPr>
              <w:rPr>
                <w:sz w:val="22"/>
              </w:rPr>
            </w:pPr>
            <w:r>
              <w:rPr>
                <w:sz w:val="22"/>
              </w:rPr>
              <w:t>0,025</w:t>
            </w:r>
          </w:p>
        </w:tc>
        <w:tc>
          <w:tcPr>
            <w:tcW w:w="3066" w:type="dxa"/>
            <w:vAlign w:val="center"/>
          </w:tcPr>
          <w:p>
            <w:pPr>
              <w:rPr>
                <w:sz w:val="22"/>
              </w:rPr>
            </w:pPr>
            <w:r>
              <w:rPr>
                <w:sz w:val="22"/>
              </w:rPr>
              <w:t>0,25</w:t>
            </w:r>
          </w:p>
        </w:tc>
      </w:tr>
      <w:tr>
        <w:trPr>
          <w:trHeight w:val="21"/>
        </w:trPr>
        <w:tc>
          <w:tcPr>
            <w:tcW w:w="2950" w:type="dxa"/>
            <w:vAlign w:val="center"/>
          </w:tcPr>
          <w:p>
            <w:pPr>
              <w:jc w:val="center"/>
              <w:rPr>
                <w:sz w:val="22"/>
              </w:rPr>
            </w:pPr>
            <w:r>
              <w:rPr>
                <w:sz w:val="22"/>
              </w:rPr>
              <w:t>395</w:t>
            </w:r>
          </w:p>
        </w:tc>
        <w:tc>
          <w:tcPr>
            <w:tcW w:w="3066" w:type="dxa"/>
            <w:vAlign w:val="center"/>
          </w:tcPr>
          <w:p>
            <w:pPr>
              <w:rPr>
                <w:sz w:val="22"/>
              </w:rPr>
            </w:pPr>
            <w:r>
              <w:rPr>
                <w:sz w:val="22"/>
              </w:rPr>
              <w:t>0,05</w:t>
            </w:r>
          </w:p>
        </w:tc>
        <w:tc>
          <w:tcPr>
            <w:tcW w:w="3066" w:type="dxa"/>
            <w:vAlign w:val="center"/>
          </w:tcPr>
          <w:p>
            <w:pPr>
              <w:rPr>
                <w:sz w:val="22"/>
              </w:rPr>
            </w:pPr>
            <w:r>
              <w:rPr>
                <w:sz w:val="22"/>
              </w:rPr>
              <w:t>0,5</w:t>
            </w:r>
          </w:p>
        </w:tc>
      </w:tr>
      <w:tr>
        <w:trPr>
          <w:trHeight w:val="21"/>
        </w:trPr>
        <w:tc>
          <w:tcPr>
            <w:tcW w:w="2950" w:type="dxa"/>
            <w:vAlign w:val="center"/>
          </w:tcPr>
          <w:p>
            <w:pPr>
              <w:jc w:val="center"/>
              <w:rPr>
                <w:sz w:val="22"/>
              </w:rPr>
            </w:pPr>
            <w:r>
              <w:rPr>
                <w:sz w:val="22"/>
              </w:rPr>
              <w:t>400</w:t>
            </w:r>
          </w:p>
        </w:tc>
        <w:tc>
          <w:tcPr>
            <w:tcW w:w="3066" w:type="dxa"/>
            <w:vAlign w:val="center"/>
          </w:tcPr>
          <w:p>
            <w:pPr>
              <w:rPr>
                <w:sz w:val="22"/>
              </w:rPr>
            </w:pPr>
            <w:r>
              <w:rPr>
                <w:sz w:val="22"/>
              </w:rPr>
              <w:t>0,1</w:t>
            </w:r>
          </w:p>
        </w:tc>
        <w:tc>
          <w:tcPr>
            <w:tcW w:w="3066" w:type="dxa"/>
            <w:vAlign w:val="center"/>
          </w:tcPr>
          <w:p>
            <w:pPr>
              <w:rPr>
                <w:sz w:val="22"/>
              </w:rPr>
            </w:pPr>
            <w:r>
              <w:rPr>
                <w:sz w:val="22"/>
              </w:rPr>
              <w:t>1</w:t>
            </w:r>
          </w:p>
        </w:tc>
      </w:tr>
      <w:tr>
        <w:trPr>
          <w:trHeight w:val="21"/>
        </w:trPr>
        <w:tc>
          <w:tcPr>
            <w:tcW w:w="2950" w:type="dxa"/>
            <w:vAlign w:val="center"/>
          </w:tcPr>
          <w:p>
            <w:pPr>
              <w:jc w:val="center"/>
              <w:rPr>
                <w:sz w:val="22"/>
              </w:rPr>
            </w:pPr>
            <w:r>
              <w:rPr>
                <w:sz w:val="22"/>
              </w:rPr>
              <w:t>405</w:t>
            </w:r>
          </w:p>
        </w:tc>
        <w:tc>
          <w:tcPr>
            <w:tcW w:w="3066" w:type="dxa"/>
            <w:vAlign w:val="center"/>
          </w:tcPr>
          <w:p>
            <w:pPr>
              <w:rPr>
                <w:sz w:val="22"/>
              </w:rPr>
            </w:pPr>
            <w:r>
              <w:rPr>
                <w:sz w:val="22"/>
              </w:rPr>
              <w:t>0,2</w:t>
            </w:r>
          </w:p>
        </w:tc>
        <w:tc>
          <w:tcPr>
            <w:tcW w:w="3066" w:type="dxa"/>
            <w:vAlign w:val="center"/>
          </w:tcPr>
          <w:p>
            <w:pPr>
              <w:rPr>
                <w:sz w:val="22"/>
              </w:rPr>
            </w:pPr>
            <w:r>
              <w:rPr>
                <w:sz w:val="22"/>
              </w:rPr>
              <w:t>2</w:t>
            </w:r>
          </w:p>
        </w:tc>
      </w:tr>
      <w:tr>
        <w:trPr>
          <w:trHeight w:val="21"/>
        </w:trPr>
        <w:tc>
          <w:tcPr>
            <w:tcW w:w="2950" w:type="dxa"/>
            <w:vAlign w:val="center"/>
          </w:tcPr>
          <w:p>
            <w:pPr>
              <w:jc w:val="center"/>
              <w:rPr>
                <w:sz w:val="22"/>
              </w:rPr>
            </w:pPr>
            <w:r>
              <w:rPr>
                <w:sz w:val="22"/>
              </w:rPr>
              <w:t>410</w:t>
            </w:r>
          </w:p>
        </w:tc>
        <w:tc>
          <w:tcPr>
            <w:tcW w:w="3066" w:type="dxa"/>
            <w:vAlign w:val="center"/>
          </w:tcPr>
          <w:p>
            <w:pPr>
              <w:rPr>
                <w:sz w:val="22"/>
              </w:rPr>
            </w:pPr>
            <w:r>
              <w:rPr>
                <w:sz w:val="22"/>
              </w:rPr>
              <w:t>0,4</w:t>
            </w:r>
          </w:p>
        </w:tc>
        <w:tc>
          <w:tcPr>
            <w:tcW w:w="3066" w:type="dxa"/>
            <w:vAlign w:val="center"/>
          </w:tcPr>
          <w:p>
            <w:pPr>
              <w:rPr>
                <w:sz w:val="22"/>
              </w:rPr>
            </w:pPr>
            <w:r>
              <w:rPr>
                <w:sz w:val="22"/>
              </w:rPr>
              <w:t>4</w:t>
            </w:r>
          </w:p>
        </w:tc>
      </w:tr>
      <w:tr>
        <w:trPr>
          <w:trHeight w:val="21"/>
        </w:trPr>
        <w:tc>
          <w:tcPr>
            <w:tcW w:w="2950" w:type="dxa"/>
            <w:vAlign w:val="center"/>
          </w:tcPr>
          <w:p>
            <w:pPr>
              <w:jc w:val="center"/>
              <w:rPr>
                <w:sz w:val="22"/>
              </w:rPr>
            </w:pPr>
            <w:r>
              <w:rPr>
                <w:sz w:val="22"/>
              </w:rPr>
              <w:t>415</w:t>
            </w:r>
          </w:p>
        </w:tc>
        <w:tc>
          <w:tcPr>
            <w:tcW w:w="3066" w:type="dxa"/>
            <w:vAlign w:val="center"/>
          </w:tcPr>
          <w:p>
            <w:pPr>
              <w:rPr>
                <w:sz w:val="22"/>
              </w:rPr>
            </w:pPr>
            <w:r>
              <w:rPr>
                <w:sz w:val="22"/>
              </w:rPr>
              <w:t>0,8</w:t>
            </w:r>
          </w:p>
        </w:tc>
        <w:tc>
          <w:tcPr>
            <w:tcW w:w="3066" w:type="dxa"/>
            <w:vAlign w:val="center"/>
          </w:tcPr>
          <w:p>
            <w:pPr>
              <w:rPr>
                <w:sz w:val="22"/>
              </w:rPr>
            </w:pPr>
            <w:r>
              <w:rPr>
                <w:sz w:val="22"/>
              </w:rPr>
              <w:t>8</w:t>
            </w:r>
          </w:p>
        </w:tc>
      </w:tr>
      <w:tr>
        <w:trPr>
          <w:trHeight w:val="21"/>
        </w:trPr>
        <w:tc>
          <w:tcPr>
            <w:tcW w:w="2950" w:type="dxa"/>
            <w:vAlign w:val="center"/>
          </w:tcPr>
          <w:p>
            <w:pPr>
              <w:jc w:val="center"/>
              <w:rPr>
                <w:sz w:val="22"/>
              </w:rPr>
            </w:pPr>
            <w:r>
              <w:rPr>
                <w:sz w:val="22"/>
              </w:rPr>
              <w:t>420</w:t>
            </w:r>
          </w:p>
        </w:tc>
        <w:tc>
          <w:tcPr>
            <w:tcW w:w="3066" w:type="dxa"/>
            <w:vAlign w:val="center"/>
          </w:tcPr>
          <w:p>
            <w:pPr>
              <w:rPr>
                <w:sz w:val="22"/>
              </w:rPr>
            </w:pPr>
            <w:r>
              <w:rPr>
                <w:sz w:val="22"/>
              </w:rPr>
              <w:t>0,9</w:t>
            </w:r>
          </w:p>
        </w:tc>
        <w:tc>
          <w:tcPr>
            <w:tcW w:w="3066" w:type="dxa"/>
            <w:vAlign w:val="center"/>
          </w:tcPr>
          <w:p>
            <w:pPr>
              <w:rPr>
                <w:sz w:val="22"/>
              </w:rPr>
            </w:pPr>
            <w:r>
              <w:rPr>
                <w:sz w:val="22"/>
              </w:rPr>
              <w:t>9</w:t>
            </w:r>
          </w:p>
        </w:tc>
      </w:tr>
      <w:tr>
        <w:trPr>
          <w:trHeight w:val="21"/>
        </w:trPr>
        <w:tc>
          <w:tcPr>
            <w:tcW w:w="2950" w:type="dxa"/>
            <w:vAlign w:val="center"/>
          </w:tcPr>
          <w:p>
            <w:pPr>
              <w:jc w:val="center"/>
              <w:rPr>
                <w:sz w:val="22"/>
              </w:rPr>
            </w:pPr>
            <w:r>
              <w:rPr>
                <w:sz w:val="22"/>
              </w:rPr>
              <w:t>425</w:t>
            </w:r>
          </w:p>
        </w:tc>
        <w:tc>
          <w:tcPr>
            <w:tcW w:w="3066" w:type="dxa"/>
            <w:vAlign w:val="center"/>
          </w:tcPr>
          <w:p>
            <w:pPr>
              <w:rPr>
                <w:sz w:val="22"/>
              </w:rPr>
            </w:pPr>
            <w:r>
              <w:rPr>
                <w:sz w:val="22"/>
              </w:rPr>
              <w:t>0,95</w:t>
            </w:r>
          </w:p>
        </w:tc>
        <w:tc>
          <w:tcPr>
            <w:tcW w:w="3066" w:type="dxa"/>
            <w:vAlign w:val="center"/>
          </w:tcPr>
          <w:p>
            <w:pPr>
              <w:rPr>
                <w:sz w:val="22"/>
              </w:rPr>
            </w:pPr>
            <w:r>
              <w:rPr>
                <w:sz w:val="22"/>
              </w:rPr>
              <w:t>9,5</w:t>
            </w:r>
          </w:p>
        </w:tc>
      </w:tr>
      <w:tr>
        <w:trPr>
          <w:trHeight w:val="21"/>
        </w:trPr>
        <w:tc>
          <w:tcPr>
            <w:tcW w:w="2950" w:type="dxa"/>
            <w:vAlign w:val="center"/>
          </w:tcPr>
          <w:p>
            <w:pPr>
              <w:jc w:val="center"/>
              <w:rPr>
                <w:sz w:val="22"/>
              </w:rPr>
            </w:pPr>
            <w:r>
              <w:rPr>
                <w:sz w:val="22"/>
              </w:rPr>
              <w:t>430</w:t>
            </w:r>
          </w:p>
        </w:tc>
        <w:tc>
          <w:tcPr>
            <w:tcW w:w="3066" w:type="dxa"/>
            <w:vAlign w:val="center"/>
          </w:tcPr>
          <w:p>
            <w:pPr>
              <w:rPr>
                <w:sz w:val="22"/>
              </w:rPr>
            </w:pPr>
            <w:r>
              <w:rPr>
                <w:sz w:val="22"/>
              </w:rPr>
              <w:t>0,98</w:t>
            </w:r>
          </w:p>
        </w:tc>
        <w:tc>
          <w:tcPr>
            <w:tcW w:w="3066" w:type="dxa"/>
            <w:vAlign w:val="center"/>
          </w:tcPr>
          <w:p>
            <w:pPr>
              <w:rPr>
                <w:sz w:val="22"/>
              </w:rPr>
            </w:pPr>
            <w:r>
              <w:rPr>
                <w:sz w:val="22"/>
              </w:rPr>
              <w:t>9,8</w:t>
            </w:r>
          </w:p>
        </w:tc>
      </w:tr>
      <w:tr>
        <w:trPr>
          <w:trHeight w:val="21"/>
        </w:trPr>
        <w:tc>
          <w:tcPr>
            <w:tcW w:w="2950" w:type="dxa"/>
            <w:vAlign w:val="center"/>
          </w:tcPr>
          <w:p>
            <w:pPr>
              <w:jc w:val="center"/>
              <w:rPr>
                <w:sz w:val="22"/>
              </w:rPr>
            </w:pPr>
            <w:r>
              <w:rPr>
                <w:sz w:val="22"/>
              </w:rPr>
              <w:t>435</w:t>
            </w:r>
          </w:p>
        </w:tc>
        <w:tc>
          <w:tcPr>
            <w:tcW w:w="3066" w:type="dxa"/>
            <w:vAlign w:val="center"/>
          </w:tcPr>
          <w:p>
            <w:pPr>
              <w:rPr>
                <w:sz w:val="22"/>
              </w:rPr>
            </w:pPr>
            <w:r>
              <w:rPr>
                <w:sz w:val="22"/>
              </w:rPr>
              <w:t>1</w:t>
            </w:r>
          </w:p>
        </w:tc>
        <w:tc>
          <w:tcPr>
            <w:tcW w:w="3066" w:type="dxa"/>
            <w:vAlign w:val="center"/>
          </w:tcPr>
          <w:p>
            <w:pPr>
              <w:rPr>
                <w:sz w:val="22"/>
              </w:rPr>
            </w:pPr>
            <w:r>
              <w:rPr>
                <w:sz w:val="22"/>
              </w:rPr>
              <w:t>10</w:t>
            </w:r>
          </w:p>
        </w:tc>
      </w:tr>
      <w:tr>
        <w:trPr>
          <w:trHeight w:val="21"/>
        </w:trPr>
        <w:tc>
          <w:tcPr>
            <w:tcW w:w="2950" w:type="dxa"/>
            <w:vAlign w:val="center"/>
          </w:tcPr>
          <w:p>
            <w:pPr>
              <w:jc w:val="center"/>
              <w:rPr>
                <w:sz w:val="22"/>
              </w:rPr>
            </w:pPr>
            <w:r>
              <w:rPr>
                <w:sz w:val="22"/>
              </w:rPr>
              <w:t>440</w:t>
            </w:r>
          </w:p>
        </w:tc>
        <w:tc>
          <w:tcPr>
            <w:tcW w:w="3066" w:type="dxa"/>
            <w:vAlign w:val="center"/>
          </w:tcPr>
          <w:p>
            <w:pPr>
              <w:rPr>
                <w:sz w:val="22"/>
              </w:rPr>
            </w:pPr>
            <w:r>
              <w:rPr>
                <w:sz w:val="22"/>
              </w:rPr>
              <w:t>1</w:t>
            </w:r>
          </w:p>
        </w:tc>
        <w:tc>
          <w:tcPr>
            <w:tcW w:w="3066" w:type="dxa"/>
            <w:vAlign w:val="center"/>
          </w:tcPr>
          <w:p>
            <w:pPr>
              <w:rPr>
                <w:sz w:val="22"/>
              </w:rPr>
            </w:pPr>
            <w:r>
              <w:rPr>
                <w:sz w:val="22"/>
              </w:rPr>
              <w:t>10</w:t>
            </w:r>
          </w:p>
        </w:tc>
      </w:tr>
      <w:tr>
        <w:trPr>
          <w:trHeight w:val="21"/>
        </w:trPr>
        <w:tc>
          <w:tcPr>
            <w:tcW w:w="2950" w:type="dxa"/>
            <w:vAlign w:val="center"/>
          </w:tcPr>
          <w:p>
            <w:pPr>
              <w:jc w:val="center"/>
              <w:rPr>
                <w:sz w:val="22"/>
              </w:rPr>
            </w:pPr>
            <w:r>
              <w:rPr>
                <w:sz w:val="22"/>
              </w:rPr>
              <w:t>445</w:t>
            </w:r>
          </w:p>
        </w:tc>
        <w:tc>
          <w:tcPr>
            <w:tcW w:w="3066" w:type="dxa"/>
            <w:vAlign w:val="center"/>
          </w:tcPr>
          <w:p>
            <w:pPr>
              <w:rPr>
                <w:sz w:val="22"/>
              </w:rPr>
            </w:pPr>
            <w:r>
              <w:rPr>
                <w:sz w:val="22"/>
              </w:rPr>
              <w:t>0,97</w:t>
            </w:r>
          </w:p>
        </w:tc>
        <w:tc>
          <w:tcPr>
            <w:tcW w:w="3066" w:type="dxa"/>
            <w:vAlign w:val="center"/>
          </w:tcPr>
          <w:p>
            <w:pPr>
              <w:rPr>
                <w:sz w:val="22"/>
              </w:rPr>
            </w:pPr>
            <w:r>
              <w:rPr>
                <w:sz w:val="22"/>
              </w:rPr>
              <w:t>9,7</w:t>
            </w:r>
          </w:p>
        </w:tc>
      </w:tr>
      <w:tr>
        <w:trPr>
          <w:trHeight w:val="21"/>
        </w:trPr>
        <w:tc>
          <w:tcPr>
            <w:tcW w:w="2950" w:type="dxa"/>
            <w:vAlign w:val="center"/>
          </w:tcPr>
          <w:p>
            <w:pPr>
              <w:jc w:val="center"/>
              <w:rPr>
                <w:sz w:val="22"/>
              </w:rPr>
            </w:pPr>
            <w:r>
              <w:rPr>
                <w:sz w:val="22"/>
              </w:rPr>
              <w:t>450</w:t>
            </w:r>
          </w:p>
        </w:tc>
        <w:tc>
          <w:tcPr>
            <w:tcW w:w="3066" w:type="dxa"/>
            <w:vAlign w:val="center"/>
          </w:tcPr>
          <w:p>
            <w:pPr>
              <w:rPr>
                <w:sz w:val="22"/>
              </w:rPr>
            </w:pPr>
            <w:r>
              <w:rPr>
                <w:sz w:val="22"/>
              </w:rPr>
              <w:t>0,94</w:t>
            </w:r>
          </w:p>
        </w:tc>
        <w:tc>
          <w:tcPr>
            <w:tcW w:w="3066" w:type="dxa"/>
            <w:vAlign w:val="center"/>
          </w:tcPr>
          <w:p>
            <w:pPr>
              <w:rPr>
                <w:sz w:val="22"/>
              </w:rPr>
            </w:pPr>
            <w:r>
              <w:rPr>
                <w:sz w:val="22"/>
              </w:rPr>
              <w:t>9,4</w:t>
            </w:r>
          </w:p>
        </w:tc>
      </w:tr>
      <w:tr>
        <w:trPr>
          <w:trHeight w:val="21"/>
        </w:trPr>
        <w:tc>
          <w:tcPr>
            <w:tcW w:w="2950" w:type="dxa"/>
            <w:vAlign w:val="center"/>
          </w:tcPr>
          <w:p>
            <w:pPr>
              <w:jc w:val="center"/>
              <w:rPr>
                <w:sz w:val="22"/>
              </w:rPr>
            </w:pPr>
            <w:r>
              <w:rPr>
                <w:sz w:val="22"/>
              </w:rPr>
              <w:t>455</w:t>
            </w:r>
          </w:p>
        </w:tc>
        <w:tc>
          <w:tcPr>
            <w:tcW w:w="3066" w:type="dxa"/>
            <w:vAlign w:val="center"/>
          </w:tcPr>
          <w:p>
            <w:pPr>
              <w:rPr>
                <w:sz w:val="22"/>
              </w:rPr>
            </w:pPr>
            <w:r>
              <w:rPr>
                <w:sz w:val="22"/>
              </w:rPr>
              <w:t>0,9</w:t>
            </w:r>
          </w:p>
        </w:tc>
        <w:tc>
          <w:tcPr>
            <w:tcW w:w="3066" w:type="dxa"/>
            <w:vAlign w:val="center"/>
          </w:tcPr>
          <w:p>
            <w:pPr>
              <w:rPr>
                <w:sz w:val="22"/>
              </w:rPr>
            </w:pPr>
            <w:r>
              <w:rPr>
                <w:sz w:val="22"/>
              </w:rPr>
              <w:t>9</w:t>
            </w:r>
          </w:p>
        </w:tc>
      </w:tr>
      <w:tr>
        <w:trPr>
          <w:trHeight w:val="21"/>
        </w:trPr>
        <w:tc>
          <w:tcPr>
            <w:tcW w:w="2950" w:type="dxa"/>
            <w:vAlign w:val="center"/>
          </w:tcPr>
          <w:p>
            <w:pPr>
              <w:jc w:val="center"/>
              <w:rPr>
                <w:sz w:val="22"/>
              </w:rPr>
            </w:pPr>
            <w:r>
              <w:rPr>
                <w:sz w:val="22"/>
              </w:rPr>
              <w:t>460</w:t>
            </w:r>
          </w:p>
        </w:tc>
        <w:tc>
          <w:tcPr>
            <w:tcW w:w="3066" w:type="dxa"/>
            <w:vAlign w:val="center"/>
          </w:tcPr>
          <w:p>
            <w:pPr>
              <w:rPr>
                <w:sz w:val="22"/>
              </w:rPr>
            </w:pPr>
            <w:r>
              <w:rPr>
                <w:sz w:val="22"/>
              </w:rPr>
              <w:t>0,8</w:t>
            </w:r>
          </w:p>
        </w:tc>
        <w:tc>
          <w:tcPr>
            <w:tcW w:w="3066" w:type="dxa"/>
            <w:vAlign w:val="center"/>
          </w:tcPr>
          <w:p>
            <w:pPr>
              <w:rPr>
                <w:sz w:val="22"/>
              </w:rPr>
            </w:pPr>
            <w:r>
              <w:rPr>
                <w:sz w:val="22"/>
              </w:rPr>
              <w:t>8</w:t>
            </w:r>
          </w:p>
        </w:tc>
      </w:tr>
      <w:tr>
        <w:trPr>
          <w:trHeight w:val="21"/>
        </w:trPr>
        <w:tc>
          <w:tcPr>
            <w:tcW w:w="2950" w:type="dxa"/>
            <w:vAlign w:val="center"/>
          </w:tcPr>
          <w:p>
            <w:pPr>
              <w:jc w:val="center"/>
              <w:rPr>
                <w:sz w:val="22"/>
              </w:rPr>
            </w:pPr>
            <w:r>
              <w:rPr>
                <w:sz w:val="22"/>
              </w:rPr>
              <w:t>465</w:t>
            </w:r>
          </w:p>
        </w:tc>
        <w:tc>
          <w:tcPr>
            <w:tcW w:w="3066" w:type="dxa"/>
            <w:vAlign w:val="center"/>
          </w:tcPr>
          <w:p>
            <w:pPr>
              <w:rPr>
                <w:sz w:val="22"/>
              </w:rPr>
            </w:pPr>
            <w:r>
              <w:rPr>
                <w:sz w:val="22"/>
              </w:rPr>
              <w:t>0,7</w:t>
            </w:r>
          </w:p>
        </w:tc>
        <w:tc>
          <w:tcPr>
            <w:tcW w:w="3066" w:type="dxa"/>
            <w:vAlign w:val="center"/>
          </w:tcPr>
          <w:p>
            <w:pPr>
              <w:rPr>
                <w:sz w:val="22"/>
              </w:rPr>
            </w:pPr>
            <w:r>
              <w:rPr>
                <w:sz w:val="22"/>
              </w:rPr>
              <w:t>7</w:t>
            </w:r>
          </w:p>
        </w:tc>
      </w:tr>
      <w:tr>
        <w:trPr>
          <w:trHeight w:val="21"/>
        </w:trPr>
        <w:tc>
          <w:tcPr>
            <w:tcW w:w="2950" w:type="dxa"/>
            <w:vAlign w:val="center"/>
          </w:tcPr>
          <w:p>
            <w:pPr>
              <w:jc w:val="center"/>
              <w:rPr>
                <w:sz w:val="22"/>
              </w:rPr>
            </w:pPr>
            <w:r>
              <w:rPr>
                <w:sz w:val="22"/>
              </w:rPr>
              <w:t>470</w:t>
            </w:r>
          </w:p>
        </w:tc>
        <w:tc>
          <w:tcPr>
            <w:tcW w:w="3066" w:type="dxa"/>
            <w:vAlign w:val="center"/>
          </w:tcPr>
          <w:p>
            <w:pPr>
              <w:rPr>
                <w:sz w:val="22"/>
              </w:rPr>
            </w:pPr>
            <w:r>
              <w:rPr>
                <w:sz w:val="22"/>
              </w:rPr>
              <w:t>0,62</w:t>
            </w:r>
          </w:p>
        </w:tc>
        <w:tc>
          <w:tcPr>
            <w:tcW w:w="3066" w:type="dxa"/>
            <w:vAlign w:val="center"/>
          </w:tcPr>
          <w:p>
            <w:pPr>
              <w:rPr>
                <w:sz w:val="22"/>
              </w:rPr>
            </w:pPr>
            <w:r>
              <w:rPr>
                <w:sz w:val="22"/>
              </w:rPr>
              <w:t>6,2</w:t>
            </w:r>
          </w:p>
        </w:tc>
      </w:tr>
      <w:tr>
        <w:trPr>
          <w:trHeight w:val="21"/>
        </w:trPr>
        <w:tc>
          <w:tcPr>
            <w:tcW w:w="2950" w:type="dxa"/>
            <w:vAlign w:val="center"/>
          </w:tcPr>
          <w:p>
            <w:pPr>
              <w:jc w:val="center"/>
              <w:rPr>
                <w:sz w:val="22"/>
              </w:rPr>
            </w:pPr>
            <w:r>
              <w:rPr>
                <w:sz w:val="22"/>
              </w:rPr>
              <w:t>475</w:t>
            </w:r>
          </w:p>
        </w:tc>
        <w:tc>
          <w:tcPr>
            <w:tcW w:w="3066" w:type="dxa"/>
            <w:vAlign w:val="center"/>
          </w:tcPr>
          <w:p>
            <w:pPr>
              <w:rPr>
                <w:sz w:val="22"/>
              </w:rPr>
            </w:pPr>
            <w:r>
              <w:rPr>
                <w:sz w:val="22"/>
              </w:rPr>
              <w:t>0,55</w:t>
            </w:r>
          </w:p>
        </w:tc>
        <w:tc>
          <w:tcPr>
            <w:tcW w:w="3066" w:type="dxa"/>
            <w:vAlign w:val="center"/>
          </w:tcPr>
          <w:p>
            <w:pPr>
              <w:rPr>
                <w:sz w:val="22"/>
              </w:rPr>
            </w:pPr>
            <w:r>
              <w:rPr>
                <w:sz w:val="22"/>
              </w:rPr>
              <w:t>5,5</w:t>
            </w:r>
          </w:p>
        </w:tc>
      </w:tr>
      <w:tr>
        <w:trPr>
          <w:trHeight w:val="21"/>
        </w:trPr>
        <w:tc>
          <w:tcPr>
            <w:tcW w:w="2950" w:type="dxa"/>
            <w:vAlign w:val="center"/>
          </w:tcPr>
          <w:p>
            <w:pPr>
              <w:jc w:val="center"/>
              <w:rPr>
                <w:sz w:val="22"/>
              </w:rPr>
            </w:pPr>
            <w:r>
              <w:rPr>
                <w:sz w:val="22"/>
              </w:rPr>
              <w:t>480</w:t>
            </w:r>
          </w:p>
        </w:tc>
        <w:tc>
          <w:tcPr>
            <w:tcW w:w="3066" w:type="dxa"/>
            <w:vAlign w:val="center"/>
          </w:tcPr>
          <w:p>
            <w:pPr>
              <w:rPr>
                <w:sz w:val="22"/>
              </w:rPr>
            </w:pPr>
            <w:r>
              <w:rPr>
                <w:sz w:val="22"/>
              </w:rPr>
              <w:t>0,45</w:t>
            </w:r>
          </w:p>
        </w:tc>
        <w:tc>
          <w:tcPr>
            <w:tcW w:w="3066" w:type="dxa"/>
            <w:vAlign w:val="center"/>
          </w:tcPr>
          <w:p>
            <w:pPr>
              <w:rPr>
                <w:sz w:val="22"/>
              </w:rPr>
            </w:pPr>
            <w:r>
              <w:rPr>
                <w:sz w:val="22"/>
              </w:rPr>
              <w:t>4,5</w:t>
            </w:r>
          </w:p>
        </w:tc>
      </w:tr>
      <w:tr>
        <w:trPr>
          <w:trHeight w:val="21"/>
        </w:trPr>
        <w:tc>
          <w:tcPr>
            <w:tcW w:w="2950" w:type="dxa"/>
            <w:vAlign w:val="center"/>
          </w:tcPr>
          <w:p>
            <w:pPr>
              <w:jc w:val="center"/>
              <w:rPr>
                <w:sz w:val="22"/>
              </w:rPr>
            </w:pPr>
            <w:r>
              <w:rPr>
                <w:sz w:val="22"/>
              </w:rPr>
              <w:t>485</w:t>
            </w:r>
          </w:p>
        </w:tc>
        <w:tc>
          <w:tcPr>
            <w:tcW w:w="3066" w:type="dxa"/>
            <w:vAlign w:val="center"/>
          </w:tcPr>
          <w:p>
            <w:pPr>
              <w:rPr>
                <w:sz w:val="22"/>
              </w:rPr>
            </w:pPr>
            <w:r>
              <w:rPr>
                <w:sz w:val="22"/>
              </w:rPr>
              <w:t xml:space="preserve">0,32 </w:t>
            </w:r>
          </w:p>
        </w:tc>
        <w:tc>
          <w:tcPr>
            <w:tcW w:w="3066" w:type="dxa"/>
            <w:vAlign w:val="center"/>
          </w:tcPr>
          <w:p>
            <w:pPr>
              <w:rPr>
                <w:sz w:val="22"/>
              </w:rPr>
            </w:pPr>
            <w:r>
              <w:rPr>
                <w:sz w:val="22"/>
              </w:rPr>
              <w:t xml:space="preserve">3,2 </w:t>
            </w:r>
          </w:p>
        </w:tc>
      </w:tr>
      <w:tr>
        <w:trPr>
          <w:trHeight w:val="21"/>
        </w:trPr>
        <w:tc>
          <w:tcPr>
            <w:tcW w:w="2950" w:type="dxa"/>
            <w:vAlign w:val="center"/>
          </w:tcPr>
          <w:p>
            <w:pPr>
              <w:jc w:val="center"/>
              <w:rPr>
                <w:sz w:val="22"/>
              </w:rPr>
            </w:pPr>
            <w:r>
              <w:rPr>
                <w:sz w:val="22"/>
              </w:rPr>
              <w:t>490</w:t>
            </w:r>
          </w:p>
        </w:tc>
        <w:tc>
          <w:tcPr>
            <w:tcW w:w="3066" w:type="dxa"/>
            <w:vAlign w:val="center"/>
          </w:tcPr>
          <w:p>
            <w:pPr>
              <w:rPr>
                <w:sz w:val="22"/>
              </w:rPr>
            </w:pPr>
            <w:r>
              <w:rPr>
                <w:sz w:val="22"/>
              </w:rPr>
              <w:t>0,22</w:t>
            </w:r>
          </w:p>
        </w:tc>
        <w:tc>
          <w:tcPr>
            <w:tcW w:w="3066" w:type="dxa"/>
            <w:vAlign w:val="center"/>
          </w:tcPr>
          <w:p>
            <w:pPr>
              <w:rPr>
                <w:sz w:val="22"/>
              </w:rPr>
            </w:pPr>
            <w:r>
              <w:rPr>
                <w:sz w:val="22"/>
              </w:rPr>
              <w:t>2,2</w:t>
            </w:r>
          </w:p>
        </w:tc>
      </w:tr>
      <w:tr>
        <w:trPr>
          <w:trHeight w:val="21"/>
        </w:trPr>
        <w:tc>
          <w:tcPr>
            <w:tcW w:w="2950" w:type="dxa"/>
            <w:vAlign w:val="center"/>
          </w:tcPr>
          <w:p>
            <w:pPr>
              <w:jc w:val="center"/>
              <w:rPr>
                <w:sz w:val="22"/>
              </w:rPr>
            </w:pPr>
            <w:r>
              <w:rPr>
                <w:sz w:val="22"/>
              </w:rPr>
              <w:t>495</w:t>
            </w:r>
          </w:p>
        </w:tc>
        <w:tc>
          <w:tcPr>
            <w:tcW w:w="3066" w:type="dxa"/>
            <w:vAlign w:val="center"/>
          </w:tcPr>
          <w:p>
            <w:pPr>
              <w:rPr>
                <w:sz w:val="22"/>
              </w:rPr>
            </w:pPr>
            <w:r>
              <w:rPr>
                <w:sz w:val="22"/>
              </w:rPr>
              <w:t>0,16</w:t>
            </w:r>
          </w:p>
        </w:tc>
        <w:tc>
          <w:tcPr>
            <w:tcW w:w="3066" w:type="dxa"/>
            <w:vAlign w:val="center"/>
          </w:tcPr>
          <w:p>
            <w:pPr>
              <w:rPr>
                <w:sz w:val="22"/>
              </w:rPr>
            </w:pPr>
            <w:r>
              <w:rPr>
                <w:sz w:val="22"/>
              </w:rPr>
              <w:t>1,6</w:t>
            </w:r>
          </w:p>
        </w:tc>
      </w:tr>
      <w:tr>
        <w:trPr>
          <w:trHeight w:val="21"/>
        </w:trPr>
        <w:tc>
          <w:tcPr>
            <w:tcW w:w="2950" w:type="dxa"/>
            <w:vAlign w:val="center"/>
          </w:tcPr>
          <w:p>
            <w:pPr>
              <w:jc w:val="center"/>
              <w:rPr>
                <w:sz w:val="22"/>
              </w:rPr>
            </w:pPr>
            <w:r>
              <w:rPr>
                <w:sz w:val="22"/>
              </w:rPr>
              <w:t>500</w:t>
            </w:r>
          </w:p>
        </w:tc>
        <w:tc>
          <w:tcPr>
            <w:tcW w:w="3066" w:type="dxa"/>
            <w:vAlign w:val="center"/>
          </w:tcPr>
          <w:p>
            <w:pPr>
              <w:rPr>
                <w:sz w:val="22"/>
              </w:rPr>
            </w:pPr>
            <w:r>
              <w:rPr>
                <w:sz w:val="22"/>
              </w:rPr>
              <w:t>0,1</w:t>
            </w:r>
          </w:p>
        </w:tc>
        <w:tc>
          <w:tcPr>
            <w:tcW w:w="3066" w:type="dxa"/>
            <w:vAlign w:val="center"/>
          </w:tcPr>
          <w:p>
            <w:pPr>
              <w:rPr>
                <w:sz w:val="22"/>
              </w:rPr>
            </w:pPr>
            <w:r>
              <w:rPr>
                <w:sz w:val="22"/>
              </w:rPr>
              <w:t>1</w:t>
            </w:r>
          </w:p>
        </w:tc>
      </w:tr>
      <w:tr>
        <w:trPr>
          <w:trHeight w:val="21"/>
        </w:trPr>
        <w:tc>
          <w:tcPr>
            <w:tcW w:w="2950" w:type="dxa"/>
            <w:vAlign w:val="center"/>
          </w:tcPr>
          <w:p>
            <w:pPr>
              <w:jc w:val="center"/>
              <w:rPr>
                <w:sz w:val="22"/>
              </w:rPr>
            </w:pPr>
            <w:r>
              <w:rPr>
                <w:sz w:val="22"/>
              </w:rPr>
              <w:t>500 &lt; λ ≤ 600</w:t>
            </w:r>
          </w:p>
        </w:tc>
        <w:tc>
          <w:tcPr>
            <w:tcW w:w="3066" w:type="dxa"/>
            <w:vAlign w:val="center"/>
          </w:tcPr>
          <w:p>
            <w:pPr>
              <w:rPr>
                <w:sz w:val="22"/>
              </w:rPr>
            </w:pPr>
            <w:r>
              <w:rPr>
                <w:sz w:val="22"/>
              </w:rPr>
              <w:t>10</w:t>
            </w:r>
            <w:r>
              <w:rPr>
                <w:sz w:val="22"/>
                <w:vertAlign w:val="superscript"/>
              </w:rPr>
              <w:t>0,02·(450-</w:t>
            </w:r>
            <w:r>
              <w:rPr>
                <w:i/>
                <w:sz w:val="22"/>
                <w:vertAlign w:val="superscript"/>
              </w:rPr>
              <w:t>λ</w:t>
            </w:r>
            <w:r>
              <w:rPr>
                <w:sz w:val="22"/>
                <w:vertAlign w:val="superscript"/>
              </w:rPr>
              <w:t>)</w:t>
            </w:r>
          </w:p>
        </w:tc>
        <w:tc>
          <w:tcPr>
            <w:tcW w:w="3066" w:type="dxa"/>
            <w:vAlign w:val="center"/>
          </w:tcPr>
          <w:p>
            <w:pPr>
              <w:rPr>
                <w:sz w:val="22"/>
              </w:rPr>
            </w:pPr>
            <w:r>
              <w:rPr>
                <w:sz w:val="22"/>
              </w:rPr>
              <w:t>1</w:t>
            </w:r>
          </w:p>
        </w:tc>
      </w:tr>
      <w:tr>
        <w:trPr>
          <w:trHeight w:val="21"/>
        </w:trPr>
        <w:tc>
          <w:tcPr>
            <w:tcW w:w="2950" w:type="dxa"/>
            <w:vAlign w:val="center"/>
          </w:tcPr>
          <w:p>
            <w:pPr>
              <w:jc w:val="center"/>
              <w:rPr>
                <w:sz w:val="22"/>
              </w:rPr>
            </w:pPr>
            <w:r>
              <w:rPr>
                <w:sz w:val="22"/>
              </w:rPr>
              <w:t>600 &lt; λ ≤ 700</w:t>
            </w:r>
          </w:p>
        </w:tc>
        <w:tc>
          <w:tcPr>
            <w:tcW w:w="3066" w:type="dxa"/>
          </w:tcPr>
          <w:p>
            <w:pPr>
              <w:rPr>
                <w:sz w:val="22"/>
              </w:rPr>
            </w:pPr>
            <w:r>
              <w:rPr>
                <w:sz w:val="22"/>
              </w:rPr>
              <w:t>0,001</w:t>
            </w:r>
          </w:p>
        </w:tc>
        <w:tc>
          <w:tcPr>
            <w:tcW w:w="3066" w:type="dxa"/>
            <w:vAlign w:val="center"/>
          </w:tcPr>
          <w:p>
            <w:pPr>
              <w:rPr>
                <w:sz w:val="22"/>
              </w:rPr>
            </w:pPr>
            <w:r>
              <w:rPr>
                <w:sz w:val="22"/>
              </w:rPr>
              <w:t>1</w:t>
            </w:r>
          </w:p>
        </w:tc>
      </w:tr>
      <w:tr>
        <w:trPr>
          <w:trHeight w:val="21"/>
        </w:trPr>
        <w:tc>
          <w:tcPr>
            <w:tcW w:w="2950" w:type="dxa"/>
            <w:vAlign w:val="center"/>
          </w:tcPr>
          <w:p>
            <w:pPr>
              <w:jc w:val="center"/>
              <w:rPr>
                <w:sz w:val="22"/>
              </w:rPr>
            </w:pPr>
            <w:r>
              <w:rPr>
                <w:sz w:val="22"/>
              </w:rPr>
              <w:t xml:space="preserve">700 &lt; λ ≤ </w:t>
            </w:r>
            <w:r>
              <w:rPr>
                <w:spacing w:val="28"/>
                <w:sz w:val="22"/>
              </w:rPr>
              <w:t>1</w:t>
            </w:r>
            <w:r>
              <w:rPr>
                <w:sz w:val="22"/>
              </w:rPr>
              <w:t>050</w:t>
            </w:r>
          </w:p>
        </w:tc>
        <w:tc>
          <w:tcPr>
            <w:tcW w:w="3066" w:type="dxa"/>
            <w:vAlign w:val="center"/>
          </w:tcPr>
          <w:p>
            <w:pPr>
              <w:rPr>
                <w:sz w:val="22"/>
              </w:rPr>
            </w:pPr>
            <w:r>
              <w:rPr>
                <w:sz w:val="22"/>
              </w:rPr>
              <w:t>–</w:t>
            </w:r>
          </w:p>
        </w:tc>
        <w:tc>
          <w:tcPr>
            <w:tcW w:w="3066" w:type="dxa"/>
            <w:vAlign w:val="center"/>
          </w:tcPr>
          <w:p>
            <w:pPr>
              <w:rPr>
                <w:sz w:val="22"/>
              </w:rPr>
            </w:pPr>
            <w:r>
              <w:rPr>
                <w:sz w:val="22"/>
              </w:rPr>
              <w:t>10</w:t>
            </w:r>
            <w:r>
              <w:rPr>
                <w:sz w:val="22"/>
                <w:vertAlign w:val="superscript"/>
              </w:rPr>
              <w:t>0,002·(700-</w:t>
            </w:r>
            <w:r>
              <w:rPr>
                <w:i/>
                <w:sz w:val="22"/>
                <w:vertAlign w:val="superscript"/>
              </w:rPr>
              <w:t xml:space="preserve"> λ</w:t>
            </w:r>
            <w:r>
              <w:rPr>
                <w:sz w:val="22"/>
                <w:vertAlign w:val="superscript"/>
              </w:rPr>
              <w:t>)</w:t>
            </w:r>
          </w:p>
        </w:tc>
      </w:tr>
      <w:tr>
        <w:trPr>
          <w:trHeight w:val="21"/>
        </w:trPr>
        <w:tc>
          <w:tcPr>
            <w:tcW w:w="2950" w:type="dxa"/>
            <w:vAlign w:val="center"/>
          </w:tcPr>
          <w:p>
            <w:pPr>
              <w:jc w:val="center"/>
              <w:rPr>
                <w:sz w:val="22"/>
              </w:rPr>
            </w:pPr>
            <w:r>
              <w:rPr>
                <w:spacing w:val="28"/>
                <w:sz w:val="22"/>
              </w:rPr>
              <w:t xml:space="preserve">1 </w:t>
            </w:r>
            <w:r>
              <w:rPr>
                <w:sz w:val="22"/>
              </w:rPr>
              <w:t xml:space="preserve">050 &lt; λ ≤ </w:t>
            </w:r>
            <w:r>
              <w:rPr>
                <w:spacing w:val="28"/>
                <w:sz w:val="22"/>
              </w:rPr>
              <w:t xml:space="preserve">1 </w:t>
            </w:r>
            <w:r>
              <w:rPr>
                <w:sz w:val="22"/>
              </w:rPr>
              <w:t>150</w:t>
            </w:r>
          </w:p>
        </w:tc>
        <w:tc>
          <w:tcPr>
            <w:tcW w:w="3066" w:type="dxa"/>
            <w:vAlign w:val="center"/>
          </w:tcPr>
          <w:p>
            <w:pPr>
              <w:rPr>
                <w:sz w:val="22"/>
              </w:rPr>
            </w:pPr>
            <w:r>
              <w:rPr>
                <w:sz w:val="22"/>
              </w:rPr>
              <w:t>–</w:t>
            </w:r>
          </w:p>
        </w:tc>
        <w:tc>
          <w:tcPr>
            <w:tcW w:w="3066" w:type="dxa"/>
            <w:vAlign w:val="center"/>
          </w:tcPr>
          <w:p>
            <w:pPr>
              <w:rPr>
                <w:sz w:val="22"/>
              </w:rPr>
            </w:pPr>
            <w:r>
              <w:rPr>
                <w:sz w:val="22"/>
              </w:rPr>
              <w:t>0,2</w:t>
            </w:r>
          </w:p>
        </w:tc>
      </w:tr>
      <w:tr>
        <w:trPr>
          <w:trHeight w:val="21"/>
        </w:trPr>
        <w:tc>
          <w:tcPr>
            <w:tcW w:w="2950" w:type="dxa"/>
            <w:vAlign w:val="center"/>
          </w:tcPr>
          <w:p>
            <w:pPr>
              <w:jc w:val="center"/>
              <w:rPr>
                <w:sz w:val="22"/>
              </w:rPr>
            </w:pPr>
            <w:r>
              <w:rPr>
                <w:spacing w:val="28"/>
                <w:sz w:val="22"/>
              </w:rPr>
              <w:t xml:space="preserve">1 </w:t>
            </w:r>
            <w:r>
              <w:rPr>
                <w:sz w:val="22"/>
              </w:rPr>
              <w:t xml:space="preserve">150 &lt; λ ≤ </w:t>
            </w:r>
            <w:r>
              <w:rPr>
                <w:spacing w:val="28"/>
                <w:sz w:val="22"/>
              </w:rPr>
              <w:t xml:space="preserve">1 </w:t>
            </w:r>
            <w:r>
              <w:rPr>
                <w:sz w:val="22"/>
              </w:rPr>
              <w:t>200</w:t>
            </w:r>
          </w:p>
        </w:tc>
        <w:tc>
          <w:tcPr>
            <w:tcW w:w="3066" w:type="dxa"/>
            <w:vAlign w:val="center"/>
          </w:tcPr>
          <w:p>
            <w:pPr>
              <w:rPr>
                <w:sz w:val="22"/>
              </w:rPr>
            </w:pPr>
            <w:r>
              <w:rPr>
                <w:sz w:val="22"/>
              </w:rPr>
              <w:t>–</w:t>
            </w:r>
          </w:p>
        </w:tc>
        <w:tc>
          <w:tcPr>
            <w:tcW w:w="3066" w:type="dxa"/>
            <w:vAlign w:val="center"/>
          </w:tcPr>
          <w:p>
            <w:pPr>
              <w:rPr>
                <w:sz w:val="22"/>
              </w:rPr>
            </w:pPr>
            <w:r>
              <w:rPr>
                <w:sz w:val="22"/>
              </w:rPr>
              <w:t>0,2·10</w:t>
            </w:r>
            <w:r>
              <w:rPr>
                <w:sz w:val="22"/>
                <w:vertAlign w:val="superscript"/>
              </w:rPr>
              <w:t>0,02·(1150-</w:t>
            </w:r>
            <w:r>
              <w:rPr>
                <w:i/>
                <w:sz w:val="22"/>
                <w:vertAlign w:val="superscript"/>
              </w:rPr>
              <w:t xml:space="preserve"> λ</w:t>
            </w:r>
            <w:r>
              <w:rPr>
                <w:sz w:val="22"/>
                <w:vertAlign w:val="superscript"/>
              </w:rPr>
              <w:t>)</w:t>
            </w:r>
          </w:p>
        </w:tc>
      </w:tr>
      <w:tr>
        <w:trPr>
          <w:trHeight w:val="21"/>
        </w:trPr>
        <w:tc>
          <w:tcPr>
            <w:tcW w:w="2950" w:type="dxa"/>
            <w:vAlign w:val="center"/>
          </w:tcPr>
          <w:p>
            <w:pPr>
              <w:jc w:val="center"/>
              <w:rPr>
                <w:sz w:val="22"/>
              </w:rPr>
            </w:pPr>
            <w:r>
              <w:rPr>
                <w:spacing w:val="28"/>
                <w:sz w:val="22"/>
              </w:rPr>
              <w:t xml:space="preserve">1 </w:t>
            </w:r>
            <w:r>
              <w:rPr>
                <w:sz w:val="22"/>
              </w:rPr>
              <w:t xml:space="preserve">200 &lt; λ ≤ </w:t>
            </w:r>
            <w:r>
              <w:rPr>
                <w:spacing w:val="28"/>
                <w:sz w:val="22"/>
              </w:rPr>
              <w:t xml:space="preserve">1 </w:t>
            </w:r>
            <w:r>
              <w:rPr>
                <w:sz w:val="22"/>
              </w:rPr>
              <w:t>400</w:t>
            </w:r>
          </w:p>
        </w:tc>
        <w:tc>
          <w:tcPr>
            <w:tcW w:w="3066" w:type="dxa"/>
            <w:vAlign w:val="center"/>
          </w:tcPr>
          <w:p>
            <w:pPr>
              <w:rPr>
                <w:sz w:val="22"/>
              </w:rPr>
            </w:pPr>
            <w:r>
              <w:rPr>
                <w:sz w:val="22"/>
              </w:rPr>
              <w:t>–</w:t>
            </w:r>
          </w:p>
        </w:tc>
        <w:tc>
          <w:tcPr>
            <w:tcW w:w="3066" w:type="dxa"/>
            <w:vAlign w:val="center"/>
          </w:tcPr>
          <w:p>
            <w:pPr>
              <w:rPr>
                <w:sz w:val="22"/>
              </w:rPr>
            </w:pPr>
            <w:r>
              <w:rPr>
                <w:sz w:val="22"/>
              </w:rPr>
              <w:t>0,02</w:t>
            </w:r>
          </w:p>
        </w:tc>
      </w:tr>
    </w:tbl>
    <w:p/>
    <w:p>
      <w:pPr>
        <w:jc w:val="center"/>
        <w:rPr>
          <w:u w:val="single"/>
        </w:rPr>
      </w:pPr>
      <w:r>
        <w:rPr>
          <w:u w:val="single"/>
        </w:rPr>
        <w:t>_________________</w:t>
      </w:r>
    </w:p>
    <w:p>
      <w:pPr>
        <w:rPr>
          <w:u w:val="single"/>
        </w:rPr>
      </w:pPr>
    </w:p>
    <w:p>
      <w:pPr>
        <w:ind w:left="4535"/>
      </w:pPr>
      <w:r>
        <w:br w:type="page"/>
        <w:t xml:space="preserve">Darbuotojų apsaugos nuo dirbtinės optinės </w:t>
      </w:r>
    </w:p>
    <w:p>
      <w:pPr>
        <w:ind w:left="4535"/>
      </w:pPr>
      <w:r>
        <w:t>spinduliuotės keliamos rizikos nuostatų</w:t>
      </w:r>
    </w:p>
    <w:p>
      <w:pPr>
        <w:ind w:left="4535"/>
      </w:pPr>
      <w:r>
        <w:t>2</w:t>
      </w:r>
      <w:r>
        <w:t xml:space="preserve"> priedas</w:t>
      </w:r>
    </w:p>
    <w:p/>
    <w:p>
      <w:pPr>
        <w:jc w:val="center"/>
        <w:rPr>
          <w:b/>
          <w:caps/>
        </w:rPr>
      </w:pPr>
      <w:r>
        <w:rPr>
          <w:b/>
          <w:caps/>
        </w:rPr>
        <w:t>Lazerinė optinė spinduliuotė</w:t>
      </w:r>
    </w:p>
    <w:p/>
    <w:p>
      <w:pPr>
        <w:ind w:firstLine="567"/>
        <w:jc w:val="both"/>
      </w:pPr>
      <w:r>
        <w:t>Biofiziškai svarbios optinės spinduliuotės veikimo vertės gali būti apskaičiuotos naudojant toliau išdėstytas formules. Formulių naudojimas priklauso nuo šaltinio skleidžiamos spinduliuotės bangų ilgio bei trukmės, ir jomis gaunami rezultatai turėtų būti palyginti su 2.2–2.4 lentelėse pateikiamomis atitinkamomis veikimo ribinėmis vertėmis. Su konkrečiu lazerinės optinės spinduliuotės šaltiniu gali būti susijusi ne viena veikimo vertė ir ne viena atitinkama veikimo ribinė vertė.</w:t>
      </w:r>
    </w:p>
    <w:p>
      <w:pPr>
        <w:ind w:firstLine="567"/>
        <w:jc w:val="both"/>
      </w:pPr>
      <w:r>
        <w:t>Koeficientai, kuriais pasinaudota atliekant skaičiavimus 2.2–2.4 lentelėse, yra pateikti 2.5 lentelėje, o korekcijos pakartotinio veikimo atveju yra pateiktos 2.6 lentelėje.</w:t>
      </w:r>
    </w:p>
    <w:p>
      <w:pPr>
        <w:ind w:firstLine="567"/>
        <w:jc w:val="both"/>
      </w:pPr>
      <w:r>
        <w:rPr>
          <w:lang w:eastAsia="lt-LT"/>
        </w:rPr>
        <w:drawing>
          <wp:inline distT="0" distB="0" distL="0" distR="0">
            <wp:extent cx="638175" cy="4191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38175" cy="419100"/>
                    </a:xfrm>
                    <a:prstGeom prst="rect">
                      <a:avLst/>
                    </a:prstGeom>
                    <a:solidFill>
                      <a:srgbClr val="FFFFFF"/>
                    </a:solidFill>
                    <a:ln>
                      <a:noFill/>
                    </a:ln>
                  </pic:spPr>
                </pic:pic>
              </a:graphicData>
            </a:graphic>
          </wp:inline>
        </w:drawing>
      </w:r>
      <w:r>
        <w:t xml:space="preserve"> [W m</w:t>
      </w:r>
      <w:r>
        <w:rPr>
          <w:vertAlign w:val="superscript"/>
        </w:rPr>
        <w:t>-2</w:t>
      </w:r>
      <w:r>
        <w:t>]</w:t>
      </w:r>
    </w:p>
    <w:p>
      <w:pPr>
        <w:ind w:firstLine="567"/>
        <w:jc w:val="both"/>
      </w:pPr>
      <w:r>
        <w:rPr>
          <w:position w:val="-12"/>
          <w:lang w:eastAsia="lt-LT"/>
        </w:rPr>
        <w:drawing>
          <wp:inline distT="0" distB="0" distL="0" distR="0">
            <wp:extent cx="1076325" cy="5238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76325" cy="523875"/>
                    </a:xfrm>
                    <a:prstGeom prst="rect">
                      <a:avLst/>
                    </a:prstGeom>
                    <a:solidFill>
                      <a:srgbClr val="FFFFFF"/>
                    </a:solidFill>
                    <a:ln>
                      <a:noFill/>
                    </a:ln>
                  </pic:spPr>
                </pic:pic>
              </a:graphicData>
            </a:graphic>
          </wp:inline>
        </w:drawing>
      </w:r>
      <w:r>
        <w:t xml:space="preserve"> [J m</w:t>
      </w:r>
      <w:r>
        <w:rPr>
          <w:vertAlign w:val="superscript"/>
        </w:rPr>
        <w:t>-2</w:t>
      </w:r>
      <w:r>
        <w:t>]</w:t>
      </w:r>
    </w:p>
    <w:p/>
    <w:p>
      <w:pPr>
        <w:ind w:firstLine="567"/>
        <w:jc w:val="both"/>
        <w:rPr>
          <w:u w:val="single"/>
        </w:rPr>
      </w:pPr>
      <w:r>
        <w:t>Pastabos:</w:t>
      </w:r>
    </w:p>
    <w:tbl>
      <w:tblPr>
        <w:tblW w:w="0" w:type="auto"/>
        <w:tblInd w:w="108" w:type="dxa"/>
        <w:tblLook w:val="01E0" w:firstRow="1" w:lastRow="1" w:firstColumn="1" w:lastColumn="1" w:noHBand="0" w:noVBand="0"/>
      </w:tblPr>
      <w:tblGrid>
        <w:gridCol w:w="1320"/>
        <w:gridCol w:w="7859"/>
      </w:tblGrid>
      <w:tr>
        <w:tc>
          <w:tcPr>
            <w:tcW w:w="1320" w:type="dxa"/>
          </w:tcPr>
          <w:p>
            <w:pPr>
              <w:rPr>
                <w:sz w:val="22"/>
              </w:rPr>
            </w:pPr>
            <w:r>
              <w:rPr>
                <w:sz w:val="22"/>
              </w:rPr>
              <w:t>dP</w:t>
            </w:r>
          </w:p>
        </w:tc>
        <w:tc>
          <w:tcPr>
            <w:tcW w:w="7860" w:type="dxa"/>
          </w:tcPr>
          <w:p>
            <w:pPr>
              <w:rPr>
                <w:spacing w:val="2"/>
                <w:sz w:val="22"/>
              </w:rPr>
            </w:pPr>
            <w:r>
              <w:rPr>
                <w:i/>
                <w:sz w:val="22"/>
              </w:rPr>
              <w:t>galia</w:t>
            </w:r>
            <w:r>
              <w:rPr>
                <w:sz w:val="22"/>
              </w:rPr>
              <w:t>, išreiškiama vatais [W];</w:t>
            </w:r>
          </w:p>
        </w:tc>
      </w:tr>
      <w:tr>
        <w:tc>
          <w:tcPr>
            <w:tcW w:w="1320" w:type="dxa"/>
          </w:tcPr>
          <w:p>
            <w:pPr>
              <w:rPr>
                <w:sz w:val="22"/>
              </w:rPr>
            </w:pPr>
            <w:r>
              <w:rPr>
                <w:sz w:val="22"/>
              </w:rPr>
              <w:t>dA</w:t>
            </w:r>
          </w:p>
        </w:tc>
        <w:tc>
          <w:tcPr>
            <w:tcW w:w="7860" w:type="dxa"/>
          </w:tcPr>
          <w:p>
            <w:pPr>
              <w:rPr>
                <w:spacing w:val="2"/>
                <w:sz w:val="22"/>
              </w:rPr>
            </w:pPr>
            <w:r>
              <w:rPr>
                <w:i/>
                <w:sz w:val="22"/>
              </w:rPr>
              <w:t>paviršiaus plotas,</w:t>
            </w:r>
            <w:r>
              <w:rPr>
                <w:sz w:val="22"/>
              </w:rPr>
              <w:t xml:space="preserve"> išreiškiamas kvadratiniais metrais [m</w:t>
            </w:r>
            <w:r>
              <w:rPr>
                <w:sz w:val="22"/>
                <w:vertAlign w:val="superscript"/>
              </w:rPr>
              <w:t>2</w:t>
            </w:r>
            <w:r>
              <w:rPr>
                <w:sz w:val="22"/>
              </w:rPr>
              <w:t>]</w:t>
            </w:r>
            <w:r>
              <w:rPr>
                <w:spacing w:val="2"/>
                <w:sz w:val="22"/>
              </w:rPr>
              <w:t>;</w:t>
            </w:r>
          </w:p>
        </w:tc>
      </w:tr>
      <w:tr>
        <w:tc>
          <w:tcPr>
            <w:tcW w:w="1320" w:type="dxa"/>
          </w:tcPr>
          <w:p>
            <w:pPr>
              <w:rPr>
                <w:sz w:val="22"/>
              </w:rPr>
            </w:pPr>
            <w:r>
              <w:rPr>
                <w:sz w:val="22"/>
              </w:rPr>
              <w:t>E</w:t>
            </w:r>
            <w:r>
              <w:rPr>
                <w:sz w:val="22"/>
                <w:vertAlign w:val="subscript"/>
              </w:rPr>
              <w:t xml:space="preserve"> </w:t>
            </w:r>
            <w:r>
              <w:rPr>
                <w:sz w:val="22"/>
              </w:rPr>
              <w:t>(t), E</w:t>
            </w:r>
          </w:p>
        </w:tc>
        <w:tc>
          <w:tcPr>
            <w:tcW w:w="7860" w:type="dxa"/>
          </w:tcPr>
          <w:p>
            <w:pPr>
              <w:rPr>
                <w:i/>
                <w:sz w:val="22"/>
              </w:rPr>
            </w:pPr>
            <w:r>
              <w:rPr>
                <w:i/>
                <w:sz w:val="22"/>
              </w:rPr>
              <w:t>apšvita, arba galios tankis</w:t>
            </w:r>
            <w:r>
              <w:rPr>
                <w:sz w:val="22"/>
              </w:rPr>
              <w:t>: ant paviršiaus krintanti spinduliavimo galia ploto vienetui, paprastai išreiškiama vatais kvadratiniam metrui [W m</w:t>
            </w:r>
            <w:r>
              <w:rPr>
                <w:sz w:val="22"/>
                <w:vertAlign w:val="superscript"/>
              </w:rPr>
              <w:t>-2</w:t>
            </w:r>
            <w:r>
              <w:rPr>
                <w:sz w:val="22"/>
              </w:rPr>
              <w:t xml:space="preserve">]. </w:t>
            </w:r>
            <w:r>
              <w:rPr>
                <w:spacing w:val="2"/>
                <w:sz w:val="22"/>
              </w:rPr>
              <w:t>E</w:t>
            </w:r>
            <w:r>
              <w:rPr>
                <w:sz w:val="22"/>
                <w:vertAlign w:val="subscript"/>
              </w:rPr>
              <w:t xml:space="preserve"> </w:t>
            </w:r>
            <w:r>
              <w:rPr>
                <w:spacing w:val="2"/>
                <w:sz w:val="22"/>
              </w:rPr>
              <w:t>(t), E vertės nustatomos išmatuojant arba jas gali pateikti įrangos gamintojas;</w:t>
            </w:r>
          </w:p>
        </w:tc>
      </w:tr>
      <w:tr>
        <w:tc>
          <w:tcPr>
            <w:tcW w:w="1320" w:type="dxa"/>
          </w:tcPr>
          <w:p>
            <w:pPr>
              <w:rPr>
                <w:sz w:val="22"/>
              </w:rPr>
            </w:pPr>
            <w:r>
              <w:rPr>
                <w:sz w:val="22"/>
              </w:rPr>
              <w:t>H</w:t>
            </w:r>
          </w:p>
        </w:tc>
        <w:tc>
          <w:tcPr>
            <w:tcW w:w="7860" w:type="dxa"/>
          </w:tcPr>
          <w:p>
            <w:pPr>
              <w:rPr>
                <w:spacing w:val="2"/>
                <w:sz w:val="22"/>
              </w:rPr>
            </w:pPr>
            <w:r>
              <w:rPr>
                <w:i/>
                <w:sz w:val="22"/>
              </w:rPr>
              <w:t>spinduliavimo veikimas</w:t>
            </w:r>
            <w:r>
              <w:rPr>
                <w:sz w:val="22"/>
              </w:rPr>
              <w:t xml:space="preserve">: apšvitos laiko integralas, išreiškiamas džauliais kvadratiniam metrui [J </w:t>
            </w:r>
            <w:r>
              <w:rPr>
                <w:spacing w:val="2"/>
                <w:sz w:val="22"/>
              </w:rPr>
              <w:t>m</w:t>
            </w:r>
            <w:r>
              <w:rPr>
                <w:spacing w:val="2"/>
                <w:sz w:val="22"/>
                <w:vertAlign w:val="superscript"/>
              </w:rPr>
              <w:t>-2</w:t>
            </w:r>
            <w:r>
              <w:rPr>
                <w:spacing w:val="2"/>
                <w:sz w:val="22"/>
              </w:rPr>
              <w:t>];</w:t>
            </w:r>
          </w:p>
        </w:tc>
      </w:tr>
      <w:tr>
        <w:tc>
          <w:tcPr>
            <w:tcW w:w="1320" w:type="dxa"/>
          </w:tcPr>
          <w:p>
            <w:pPr>
              <w:rPr>
                <w:sz w:val="22"/>
              </w:rPr>
            </w:pPr>
            <w:r>
              <w:rPr>
                <w:sz w:val="22"/>
              </w:rPr>
              <w:t>t</w:t>
            </w:r>
          </w:p>
        </w:tc>
        <w:tc>
          <w:tcPr>
            <w:tcW w:w="7860" w:type="dxa"/>
          </w:tcPr>
          <w:p>
            <w:pPr>
              <w:rPr>
                <w:sz w:val="22"/>
              </w:rPr>
            </w:pPr>
            <w:r>
              <w:rPr>
                <w:i/>
                <w:sz w:val="22"/>
              </w:rPr>
              <w:t>veikimo laikas, trukmė</w:t>
            </w:r>
            <w:r>
              <w:rPr>
                <w:sz w:val="22"/>
              </w:rPr>
              <w:t>, išreiškiama sekundėmis [s];</w:t>
            </w:r>
          </w:p>
        </w:tc>
      </w:tr>
      <w:tr>
        <w:tc>
          <w:tcPr>
            <w:tcW w:w="1320" w:type="dxa"/>
          </w:tcPr>
          <w:p>
            <w:pPr>
              <w:rPr>
                <w:sz w:val="22"/>
              </w:rPr>
            </w:pPr>
            <w:r>
              <w:rPr>
                <w:sz w:val="22"/>
              </w:rPr>
              <w:t>λ</w:t>
            </w:r>
          </w:p>
        </w:tc>
        <w:tc>
          <w:tcPr>
            <w:tcW w:w="7860" w:type="dxa"/>
          </w:tcPr>
          <w:p>
            <w:pPr>
              <w:rPr>
                <w:sz w:val="22"/>
              </w:rPr>
            </w:pPr>
            <w:r>
              <w:rPr>
                <w:i/>
                <w:sz w:val="22"/>
              </w:rPr>
              <w:t>bangų ilgis</w:t>
            </w:r>
            <w:r>
              <w:rPr>
                <w:sz w:val="22"/>
              </w:rPr>
              <w:t>, išreiškiamas nanometrais [nm];</w:t>
            </w:r>
          </w:p>
        </w:tc>
      </w:tr>
      <w:tr>
        <w:tc>
          <w:tcPr>
            <w:tcW w:w="1320" w:type="dxa"/>
          </w:tcPr>
          <w:p>
            <w:pPr>
              <w:rPr>
                <w:sz w:val="22"/>
              </w:rPr>
            </w:pPr>
            <w:r>
              <w:rPr>
                <w:sz w:val="22"/>
              </w:rPr>
              <w:t>γ</w:t>
            </w:r>
          </w:p>
        </w:tc>
        <w:tc>
          <w:tcPr>
            <w:tcW w:w="7860" w:type="dxa"/>
          </w:tcPr>
          <w:p>
            <w:pPr>
              <w:rPr>
                <w:sz w:val="22"/>
              </w:rPr>
            </w:pPr>
            <w:r>
              <w:rPr>
                <w:i/>
                <w:sz w:val="22"/>
              </w:rPr>
              <w:t>regėjimo lauko išmatavimus ribojantis kampas</w:t>
            </w:r>
            <w:r>
              <w:rPr>
                <w:sz w:val="22"/>
              </w:rPr>
              <w:t>, išreiškiamas miliradianais [mrad];</w:t>
            </w:r>
          </w:p>
        </w:tc>
      </w:tr>
      <w:tr>
        <w:tc>
          <w:tcPr>
            <w:tcW w:w="1320" w:type="dxa"/>
          </w:tcPr>
          <w:p>
            <w:pPr>
              <w:rPr>
                <w:sz w:val="22"/>
              </w:rPr>
            </w:pPr>
            <w:r>
              <w:rPr>
                <w:sz w:val="22"/>
              </w:rPr>
              <w:t>γ</w:t>
            </w:r>
            <w:r>
              <w:rPr>
                <w:sz w:val="22"/>
                <w:vertAlign w:val="subscript"/>
              </w:rPr>
              <w:t>m</w:t>
            </w:r>
          </w:p>
        </w:tc>
        <w:tc>
          <w:tcPr>
            <w:tcW w:w="7860" w:type="dxa"/>
          </w:tcPr>
          <w:p>
            <w:pPr>
              <w:rPr>
                <w:sz w:val="22"/>
              </w:rPr>
            </w:pPr>
            <w:r>
              <w:rPr>
                <w:i/>
                <w:sz w:val="22"/>
              </w:rPr>
              <w:t>regėjimo lauko išmatavimai</w:t>
            </w:r>
            <w:r>
              <w:rPr>
                <w:sz w:val="22"/>
              </w:rPr>
              <w:t>, išreiškiami miliradianais [mrad];</w:t>
            </w:r>
          </w:p>
        </w:tc>
      </w:tr>
      <w:tr>
        <w:tc>
          <w:tcPr>
            <w:tcW w:w="1320" w:type="dxa"/>
          </w:tcPr>
          <w:p>
            <w:pPr>
              <w:rPr>
                <w:sz w:val="22"/>
              </w:rPr>
            </w:pPr>
            <w:r>
              <w:rPr>
                <w:sz w:val="22"/>
              </w:rPr>
              <w:t>α</w:t>
            </w:r>
          </w:p>
        </w:tc>
        <w:tc>
          <w:tcPr>
            <w:tcW w:w="7860" w:type="dxa"/>
          </w:tcPr>
          <w:p>
            <w:pPr>
              <w:rPr>
                <w:sz w:val="22"/>
              </w:rPr>
            </w:pPr>
            <w:r>
              <w:rPr>
                <w:sz w:val="22"/>
              </w:rPr>
              <w:t>šaltinio</w:t>
            </w:r>
            <w:r>
              <w:rPr>
                <w:i/>
                <w:sz w:val="22"/>
              </w:rPr>
              <w:t xml:space="preserve"> amplitudė</w:t>
            </w:r>
            <w:r>
              <w:rPr>
                <w:sz w:val="22"/>
              </w:rPr>
              <w:t>, išreiškiama miliradianais [mrad];</w:t>
            </w:r>
          </w:p>
        </w:tc>
      </w:tr>
      <w:tr>
        <w:tc>
          <w:tcPr>
            <w:tcW w:w="1320" w:type="dxa"/>
          </w:tcPr>
          <w:p>
            <w:pPr>
              <w:rPr>
                <w:sz w:val="22"/>
              </w:rPr>
            </w:pPr>
          </w:p>
        </w:tc>
        <w:tc>
          <w:tcPr>
            <w:tcW w:w="7860" w:type="dxa"/>
          </w:tcPr>
          <w:p>
            <w:pPr>
              <w:rPr>
                <w:i/>
                <w:sz w:val="22"/>
              </w:rPr>
            </w:pPr>
            <w:r>
              <w:rPr>
                <w:i/>
                <w:sz w:val="22"/>
              </w:rPr>
              <w:t>ribojanti apertūra</w:t>
            </w:r>
            <w:r>
              <w:rPr>
                <w:sz w:val="22"/>
              </w:rPr>
              <w:t xml:space="preserve">: apskritas plotas, kurį naudojant apskaičiuojamas apšvitos ir </w:t>
            </w:r>
            <w:r>
              <w:rPr>
                <w:i/>
                <w:sz w:val="22"/>
              </w:rPr>
              <w:t>spinduliuotės veikimo vidurkis;</w:t>
            </w:r>
          </w:p>
        </w:tc>
      </w:tr>
      <w:tr>
        <w:tc>
          <w:tcPr>
            <w:tcW w:w="1320" w:type="dxa"/>
          </w:tcPr>
          <w:p>
            <w:pPr>
              <w:rPr>
                <w:sz w:val="22"/>
              </w:rPr>
            </w:pPr>
            <w:r>
              <w:rPr>
                <w:sz w:val="22"/>
              </w:rPr>
              <w:t>G</w:t>
            </w:r>
          </w:p>
        </w:tc>
        <w:tc>
          <w:tcPr>
            <w:tcW w:w="7860" w:type="dxa"/>
          </w:tcPr>
          <w:p>
            <w:pPr>
              <w:rPr>
                <w:sz w:val="22"/>
              </w:rPr>
            </w:pPr>
            <w:r>
              <w:rPr>
                <w:i/>
                <w:sz w:val="22"/>
              </w:rPr>
              <w:t xml:space="preserve">integruotasis spinduliavimas: </w:t>
            </w:r>
            <w:r>
              <w:rPr>
                <w:sz w:val="22"/>
              </w:rPr>
              <w:t>spinduliavimo per atitinkamą veikimo laiką integralas, išreiškiamas spinduliavimo energija, tenkančia spinduliuojančio paviršiaus ploto vienetui ir emisijos erdviniam kampui, – džauliais kvadratiniam metrui steradianui [J m</w:t>
            </w:r>
            <w:r>
              <w:rPr>
                <w:sz w:val="22"/>
                <w:vertAlign w:val="superscript"/>
              </w:rPr>
              <w:t>-2</w:t>
            </w:r>
            <w:r>
              <w:rPr>
                <w:sz w:val="22"/>
              </w:rPr>
              <w:t xml:space="preserve"> sr </w:t>
            </w:r>
            <w:r>
              <w:rPr>
                <w:sz w:val="22"/>
                <w:vertAlign w:val="superscript"/>
              </w:rPr>
              <w:t>-1</w:t>
            </w:r>
            <w:r>
              <w:rPr>
                <w:sz w:val="22"/>
              </w:rPr>
              <w:t>].</w:t>
            </w:r>
          </w:p>
        </w:tc>
      </w:tr>
    </w:tbl>
    <w:p/>
    <w:p>
      <w:pPr>
        <w:jc w:val="center"/>
        <w:rPr>
          <w:b/>
        </w:rPr>
      </w:pPr>
      <w:r>
        <w:rPr>
          <w:b/>
        </w:rPr>
        <w:t>2.1</w:t>
      </w:r>
      <w:r>
        <w:rPr>
          <w:b/>
        </w:rPr>
        <w:t xml:space="preserve"> lentelė. Spinduliuotės pavojai</w:t>
      </w:r>
    </w:p>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77"/>
        <w:gridCol w:w="1440"/>
        <w:gridCol w:w="2700"/>
        <w:gridCol w:w="1620"/>
      </w:tblGrid>
      <w:tr>
        <w:trPr>
          <w:tblHeader/>
        </w:trPr>
        <w:tc>
          <w:tcPr>
            <w:tcW w:w="1843" w:type="dxa"/>
            <w:shd w:val="clear" w:color="auto" w:fill="FFFFFF"/>
          </w:tcPr>
          <w:p>
            <w:pPr>
              <w:jc w:val="center"/>
              <w:rPr>
                <w:sz w:val="22"/>
                <w:szCs w:val="22"/>
              </w:rPr>
            </w:pPr>
            <w:r>
              <w:rPr>
                <w:sz w:val="22"/>
                <w:szCs w:val="22"/>
              </w:rPr>
              <w:t>Bangų ilgis [nm] λ</w:t>
            </w:r>
          </w:p>
        </w:tc>
        <w:tc>
          <w:tcPr>
            <w:tcW w:w="1577" w:type="dxa"/>
            <w:shd w:val="clear" w:color="auto" w:fill="FFFFFF"/>
          </w:tcPr>
          <w:p>
            <w:pPr>
              <w:jc w:val="center"/>
              <w:rPr>
                <w:sz w:val="22"/>
                <w:szCs w:val="22"/>
              </w:rPr>
            </w:pPr>
            <w:r>
              <w:rPr>
                <w:sz w:val="22"/>
                <w:szCs w:val="22"/>
              </w:rPr>
              <w:t>Spinduliuotės diapazonas</w:t>
            </w:r>
          </w:p>
        </w:tc>
        <w:tc>
          <w:tcPr>
            <w:tcW w:w="1440" w:type="dxa"/>
            <w:shd w:val="clear" w:color="auto" w:fill="FFFFFF"/>
          </w:tcPr>
          <w:p>
            <w:pPr>
              <w:jc w:val="center"/>
              <w:rPr>
                <w:sz w:val="22"/>
                <w:szCs w:val="22"/>
              </w:rPr>
            </w:pPr>
            <w:r>
              <w:rPr>
                <w:sz w:val="22"/>
                <w:szCs w:val="22"/>
              </w:rPr>
              <w:t>Paveikiamas organas</w:t>
            </w:r>
          </w:p>
        </w:tc>
        <w:tc>
          <w:tcPr>
            <w:tcW w:w="2700" w:type="dxa"/>
            <w:shd w:val="clear" w:color="auto" w:fill="FFFFFF"/>
          </w:tcPr>
          <w:p>
            <w:pPr>
              <w:jc w:val="center"/>
              <w:rPr>
                <w:sz w:val="22"/>
                <w:szCs w:val="22"/>
              </w:rPr>
            </w:pPr>
            <w:r>
              <w:rPr>
                <w:sz w:val="22"/>
                <w:szCs w:val="22"/>
              </w:rPr>
              <w:t>Pavojus</w:t>
            </w:r>
          </w:p>
        </w:tc>
        <w:tc>
          <w:tcPr>
            <w:tcW w:w="1620" w:type="dxa"/>
            <w:shd w:val="clear" w:color="auto" w:fill="FFFFFF"/>
          </w:tcPr>
          <w:p>
            <w:pPr>
              <w:jc w:val="center"/>
              <w:rPr>
                <w:sz w:val="22"/>
                <w:szCs w:val="22"/>
              </w:rPr>
            </w:pPr>
            <w:r>
              <w:rPr>
                <w:sz w:val="22"/>
                <w:szCs w:val="22"/>
              </w:rPr>
              <w:t>Veikimo ribinių verčių lentelė</w:t>
            </w:r>
          </w:p>
        </w:tc>
      </w:tr>
      <w:tr>
        <w:tc>
          <w:tcPr>
            <w:tcW w:w="1843" w:type="dxa"/>
          </w:tcPr>
          <w:p>
            <w:pPr>
              <w:jc w:val="center"/>
              <w:rPr>
                <w:sz w:val="22"/>
                <w:szCs w:val="22"/>
              </w:rPr>
            </w:pPr>
            <w:r>
              <w:rPr>
                <w:sz w:val="22"/>
                <w:szCs w:val="22"/>
              </w:rPr>
              <w:t>180–400</w:t>
            </w:r>
          </w:p>
        </w:tc>
        <w:tc>
          <w:tcPr>
            <w:tcW w:w="1577" w:type="dxa"/>
          </w:tcPr>
          <w:p>
            <w:pPr>
              <w:jc w:val="center"/>
              <w:rPr>
                <w:sz w:val="22"/>
                <w:szCs w:val="22"/>
              </w:rPr>
            </w:pPr>
            <w:r>
              <w:rPr>
                <w:sz w:val="22"/>
                <w:szCs w:val="22"/>
              </w:rPr>
              <w:t>UV</w:t>
            </w:r>
          </w:p>
        </w:tc>
        <w:tc>
          <w:tcPr>
            <w:tcW w:w="1440" w:type="dxa"/>
          </w:tcPr>
          <w:p>
            <w:pPr>
              <w:jc w:val="center"/>
              <w:rPr>
                <w:sz w:val="22"/>
                <w:szCs w:val="22"/>
              </w:rPr>
            </w:pPr>
            <w:r>
              <w:rPr>
                <w:sz w:val="22"/>
                <w:szCs w:val="22"/>
              </w:rPr>
              <w:t>akis</w:t>
            </w:r>
          </w:p>
        </w:tc>
        <w:tc>
          <w:tcPr>
            <w:tcW w:w="2700" w:type="dxa"/>
          </w:tcPr>
          <w:p>
            <w:pPr>
              <w:rPr>
                <w:sz w:val="22"/>
                <w:szCs w:val="22"/>
              </w:rPr>
            </w:pPr>
            <w:r>
              <w:rPr>
                <w:sz w:val="22"/>
                <w:szCs w:val="22"/>
              </w:rPr>
              <w:t>fotocheminis pakenkimas ir terminis pakenkimas</w:t>
            </w:r>
          </w:p>
        </w:tc>
        <w:tc>
          <w:tcPr>
            <w:tcW w:w="1620" w:type="dxa"/>
          </w:tcPr>
          <w:p>
            <w:pPr>
              <w:rPr>
                <w:sz w:val="22"/>
                <w:szCs w:val="22"/>
              </w:rPr>
            </w:pPr>
            <w:r>
              <w:rPr>
                <w:sz w:val="22"/>
                <w:szCs w:val="22"/>
              </w:rPr>
              <w:t>2.2, 2.3</w:t>
            </w:r>
          </w:p>
        </w:tc>
      </w:tr>
      <w:tr>
        <w:tc>
          <w:tcPr>
            <w:tcW w:w="1843" w:type="dxa"/>
          </w:tcPr>
          <w:p>
            <w:pPr>
              <w:jc w:val="center"/>
              <w:rPr>
                <w:sz w:val="22"/>
                <w:szCs w:val="22"/>
              </w:rPr>
            </w:pPr>
            <w:r>
              <w:rPr>
                <w:sz w:val="22"/>
                <w:szCs w:val="22"/>
              </w:rPr>
              <w:t>180–400</w:t>
            </w:r>
          </w:p>
        </w:tc>
        <w:tc>
          <w:tcPr>
            <w:tcW w:w="1577" w:type="dxa"/>
          </w:tcPr>
          <w:p>
            <w:pPr>
              <w:jc w:val="center"/>
              <w:rPr>
                <w:sz w:val="22"/>
                <w:szCs w:val="22"/>
              </w:rPr>
            </w:pPr>
            <w:r>
              <w:rPr>
                <w:sz w:val="22"/>
                <w:szCs w:val="22"/>
              </w:rPr>
              <w:t>UV</w:t>
            </w:r>
          </w:p>
        </w:tc>
        <w:tc>
          <w:tcPr>
            <w:tcW w:w="1440" w:type="dxa"/>
          </w:tcPr>
          <w:p>
            <w:pPr>
              <w:jc w:val="center"/>
              <w:rPr>
                <w:sz w:val="22"/>
                <w:szCs w:val="22"/>
              </w:rPr>
            </w:pPr>
            <w:r>
              <w:rPr>
                <w:sz w:val="22"/>
                <w:szCs w:val="22"/>
              </w:rPr>
              <w:t>oda</w:t>
            </w:r>
          </w:p>
        </w:tc>
        <w:tc>
          <w:tcPr>
            <w:tcW w:w="2700" w:type="dxa"/>
          </w:tcPr>
          <w:p>
            <w:pPr>
              <w:rPr>
                <w:sz w:val="22"/>
                <w:szCs w:val="22"/>
              </w:rPr>
            </w:pPr>
            <w:r>
              <w:rPr>
                <w:sz w:val="22"/>
                <w:szCs w:val="22"/>
              </w:rPr>
              <w:t>eritema</w:t>
            </w:r>
          </w:p>
        </w:tc>
        <w:tc>
          <w:tcPr>
            <w:tcW w:w="1620" w:type="dxa"/>
          </w:tcPr>
          <w:p>
            <w:pPr>
              <w:rPr>
                <w:sz w:val="22"/>
                <w:szCs w:val="22"/>
              </w:rPr>
            </w:pPr>
            <w:r>
              <w:rPr>
                <w:sz w:val="22"/>
                <w:szCs w:val="22"/>
              </w:rPr>
              <w:t>2.4</w:t>
            </w:r>
          </w:p>
        </w:tc>
      </w:tr>
      <w:tr>
        <w:tc>
          <w:tcPr>
            <w:tcW w:w="1843" w:type="dxa"/>
          </w:tcPr>
          <w:p>
            <w:pPr>
              <w:jc w:val="center"/>
              <w:rPr>
                <w:sz w:val="22"/>
                <w:szCs w:val="22"/>
              </w:rPr>
            </w:pPr>
            <w:r>
              <w:rPr>
                <w:sz w:val="22"/>
                <w:szCs w:val="22"/>
              </w:rPr>
              <w:t>400–700</w:t>
            </w:r>
          </w:p>
        </w:tc>
        <w:tc>
          <w:tcPr>
            <w:tcW w:w="1577" w:type="dxa"/>
          </w:tcPr>
          <w:p>
            <w:pPr>
              <w:jc w:val="center"/>
              <w:rPr>
                <w:sz w:val="22"/>
                <w:szCs w:val="22"/>
              </w:rPr>
            </w:pPr>
            <w:r>
              <w:rPr>
                <w:sz w:val="22"/>
                <w:szCs w:val="22"/>
              </w:rPr>
              <w:t xml:space="preserve">regimoji </w:t>
            </w:r>
          </w:p>
        </w:tc>
        <w:tc>
          <w:tcPr>
            <w:tcW w:w="1440" w:type="dxa"/>
          </w:tcPr>
          <w:p>
            <w:pPr>
              <w:jc w:val="center"/>
              <w:rPr>
                <w:sz w:val="22"/>
                <w:szCs w:val="22"/>
              </w:rPr>
            </w:pPr>
            <w:r>
              <w:rPr>
                <w:sz w:val="22"/>
                <w:szCs w:val="22"/>
              </w:rPr>
              <w:t>akis</w:t>
            </w:r>
          </w:p>
        </w:tc>
        <w:tc>
          <w:tcPr>
            <w:tcW w:w="2700" w:type="dxa"/>
          </w:tcPr>
          <w:p>
            <w:pPr>
              <w:rPr>
                <w:sz w:val="22"/>
                <w:szCs w:val="22"/>
              </w:rPr>
            </w:pPr>
            <w:r>
              <w:rPr>
                <w:sz w:val="22"/>
                <w:szCs w:val="22"/>
              </w:rPr>
              <w:t>tinklainės pakenkimas</w:t>
            </w:r>
          </w:p>
        </w:tc>
        <w:tc>
          <w:tcPr>
            <w:tcW w:w="1620" w:type="dxa"/>
          </w:tcPr>
          <w:p>
            <w:pPr>
              <w:rPr>
                <w:sz w:val="22"/>
                <w:szCs w:val="22"/>
              </w:rPr>
            </w:pPr>
            <w:r>
              <w:rPr>
                <w:sz w:val="22"/>
                <w:szCs w:val="22"/>
              </w:rPr>
              <w:t>2.2</w:t>
            </w:r>
          </w:p>
        </w:tc>
      </w:tr>
      <w:tr>
        <w:tc>
          <w:tcPr>
            <w:tcW w:w="1843" w:type="dxa"/>
          </w:tcPr>
          <w:p>
            <w:pPr>
              <w:jc w:val="center"/>
              <w:rPr>
                <w:sz w:val="22"/>
                <w:szCs w:val="22"/>
              </w:rPr>
            </w:pPr>
            <w:r>
              <w:rPr>
                <w:sz w:val="22"/>
                <w:szCs w:val="22"/>
              </w:rPr>
              <w:t>400–600</w:t>
            </w:r>
          </w:p>
        </w:tc>
        <w:tc>
          <w:tcPr>
            <w:tcW w:w="1577" w:type="dxa"/>
          </w:tcPr>
          <w:p>
            <w:pPr>
              <w:jc w:val="center"/>
              <w:rPr>
                <w:sz w:val="22"/>
                <w:szCs w:val="22"/>
              </w:rPr>
            </w:pPr>
            <w:r>
              <w:rPr>
                <w:sz w:val="22"/>
                <w:szCs w:val="22"/>
              </w:rPr>
              <w:t xml:space="preserve">regimoji </w:t>
            </w:r>
          </w:p>
        </w:tc>
        <w:tc>
          <w:tcPr>
            <w:tcW w:w="1440" w:type="dxa"/>
          </w:tcPr>
          <w:p>
            <w:pPr>
              <w:jc w:val="center"/>
              <w:rPr>
                <w:sz w:val="22"/>
                <w:szCs w:val="22"/>
              </w:rPr>
            </w:pPr>
            <w:r>
              <w:rPr>
                <w:sz w:val="22"/>
                <w:szCs w:val="22"/>
              </w:rPr>
              <w:t>akis</w:t>
            </w:r>
          </w:p>
        </w:tc>
        <w:tc>
          <w:tcPr>
            <w:tcW w:w="2700" w:type="dxa"/>
          </w:tcPr>
          <w:p>
            <w:pPr>
              <w:rPr>
                <w:sz w:val="22"/>
                <w:szCs w:val="22"/>
              </w:rPr>
            </w:pPr>
            <w:r>
              <w:rPr>
                <w:sz w:val="22"/>
                <w:szCs w:val="22"/>
              </w:rPr>
              <w:t>fotocheminis pakenkimas</w:t>
            </w:r>
          </w:p>
        </w:tc>
        <w:tc>
          <w:tcPr>
            <w:tcW w:w="1620" w:type="dxa"/>
          </w:tcPr>
          <w:p>
            <w:pPr>
              <w:rPr>
                <w:sz w:val="22"/>
                <w:szCs w:val="22"/>
              </w:rPr>
            </w:pPr>
            <w:r>
              <w:rPr>
                <w:sz w:val="22"/>
                <w:szCs w:val="22"/>
              </w:rPr>
              <w:t>2.3</w:t>
            </w:r>
          </w:p>
        </w:tc>
      </w:tr>
      <w:tr>
        <w:tc>
          <w:tcPr>
            <w:tcW w:w="1843" w:type="dxa"/>
          </w:tcPr>
          <w:p>
            <w:pPr>
              <w:jc w:val="center"/>
              <w:rPr>
                <w:sz w:val="22"/>
                <w:szCs w:val="22"/>
              </w:rPr>
            </w:pPr>
            <w:r>
              <w:rPr>
                <w:sz w:val="22"/>
                <w:szCs w:val="22"/>
              </w:rPr>
              <w:t>400–700</w:t>
            </w:r>
          </w:p>
        </w:tc>
        <w:tc>
          <w:tcPr>
            <w:tcW w:w="1577" w:type="dxa"/>
          </w:tcPr>
          <w:p>
            <w:pPr>
              <w:jc w:val="center"/>
              <w:rPr>
                <w:sz w:val="22"/>
                <w:szCs w:val="22"/>
              </w:rPr>
            </w:pPr>
            <w:r>
              <w:rPr>
                <w:sz w:val="22"/>
                <w:szCs w:val="22"/>
              </w:rPr>
              <w:t xml:space="preserve">regimoji </w:t>
            </w:r>
          </w:p>
        </w:tc>
        <w:tc>
          <w:tcPr>
            <w:tcW w:w="1440" w:type="dxa"/>
          </w:tcPr>
          <w:p>
            <w:pPr>
              <w:jc w:val="center"/>
              <w:rPr>
                <w:sz w:val="22"/>
                <w:szCs w:val="22"/>
              </w:rPr>
            </w:pPr>
            <w:r>
              <w:rPr>
                <w:sz w:val="22"/>
                <w:szCs w:val="22"/>
              </w:rPr>
              <w:t>oda</w:t>
            </w:r>
          </w:p>
        </w:tc>
        <w:tc>
          <w:tcPr>
            <w:tcW w:w="2700" w:type="dxa"/>
          </w:tcPr>
          <w:p>
            <w:pPr>
              <w:rPr>
                <w:sz w:val="22"/>
                <w:szCs w:val="22"/>
              </w:rPr>
            </w:pPr>
            <w:r>
              <w:rPr>
                <w:sz w:val="22"/>
                <w:szCs w:val="22"/>
              </w:rPr>
              <w:t>terminis pakenkimas</w:t>
            </w:r>
          </w:p>
        </w:tc>
        <w:tc>
          <w:tcPr>
            <w:tcW w:w="1620" w:type="dxa"/>
          </w:tcPr>
          <w:p>
            <w:pPr>
              <w:rPr>
                <w:sz w:val="22"/>
                <w:szCs w:val="22"/>
              </w:rPr>
            </w:pPr>
            <w:r>
              <w:rPr>
                <w:sz w:val="22"/>
                <w:szCs w:val="22"/>
              </w:rPr>
              <w:t>2.4</w:t>
            </w:r>
          </w:p>
        </w:tc>
      </w:tr>
      <w:tr>
        <w:tc>
          <w:tcPr>
            <w:tcW w:w="1843" w:type="dxa"/>
          </w:tcPr>
          <w:p>
            <w:pPr>
              <w:jc w:val="center"/>
              <w:rPr>
                <w:sz w:val="22"/>
                <w:szCs w:val="22"/>
              </w:rPr>
            </w:pPr>
            <w:r>
              <w:rPr>
                <w:sz w:val="22"/>
                <w:szCs w:val="22"/>
              </w:rPr>
              <w:t>700–1400</w:t>
            </w:r>
          </w:p>
        </w:tc>
        <w:tc>
          <w:tcPr>
            <w:tcW w:w="1577" w:type="dxa"/>
          </w:tcPr>
          <w:p>
            <w:pPr>
              <w:jc w:val="center"/>
              <w:rPr>
                <w:sz w:val="22"/>
                <w:szCs w:val="22"/>
              </w:rPr>
            </w:pPr>
            <w:r>
              <w:rPr>
                <w:sz w:val="22"/>
                <w:szCs w:val="22"/>
              </w:rPr>
              <w:t>IR A</w:t>
            </w:r>
          </w:p>
        </w:tc>
        <w:tc>
          <w:tcPr>
            <w:tcW w:w="1440" w:type="dxa"/>
          </w:tcPr>
          <w:p>
            <w:pPr>
              <w:jc w:val="center"/>
              <w:rPr>
                <w:sz w:val="22"/>
                <w:szCs w:val="22"/>
              </w:rPr>
            </w:pPr>
            <w:r>
              <w:rPr>
                <w:sz w:val="22"/>
                <w:szCs w:val="22"/>
              </w:rPr>
              <w:t>akis</w:t>
            </w:r>
          </w:p>
        </w:tc>
        <w:tc>
          <w:tcPr>
            <w:tcW w:w="2700" w:type="dxa"/>
          </w:tcPr>
          <w:p>
            <w:pPr>
              <w:rPr>
                <w:sz w:val="22"/>
                <w:szCs w:val="22"/>
              </w:rPr>
            </w:pPr>
            <w:r>
              <w:rPr>
                <w:sz w:val="22"/>
                <w:szCs w:val="22"/>
              </w:rPr>
              <w:t>terminis pakenkimas</w:t>
            </w:r>
          </w:p>
        </w:tc>
        <w:tc>
          <w:tcPr>
            <w:tcW w:w="1620" w:type="dxa"/>
          </w:tcPr>
          <w:p>
            <w:pPr>
              <w:rPr>
                <w:sz w:val="22"/>
                <w:szCs w:val="22"/>
              </w:rPr>
            </w:pPr>
            <w:r>
              <w:rPr>
                <w:sz w:val="22"/>
                <w:szCs w:val="22"/>
              </w:rPr>
              <w:t>2.2, 2.3</w:t>
            </w:r>
          </w:p>
        </w:tc>
      </w:tr>
      <w:tr>
        <w:tc>
          <w:tcPr>
            <w:tcW w:w="1843" w:type="dxa"/>
          </w:tcPr>
          <w:p>
            <w:pPr>
              <w:jc w:val="center"/>
              <w:rPr>
                <w:sz w:val="22"/>
                <w:szCs w:val="22"/>
              </w:rPr>
            </w:pPr>
            <w:r>
              <w:rPr>
                <w:sz w:val="22"/>
                <w:szCs w:val="22"/>
              </w:rPr>
              <w:t>700–1400</w:t>
            </w:r>
          </w:p>
        </w:tc>
        <w:tc>
          <w:tcPr>
            <w:tcW w:w="1577" w:type="dxa"/>
          </w:tcPr>
          <w:p>
            <w:pPr>
              <w:jc w:val="center"/>
              <w:rPr>
                <w:sz w:val="22"/>
                <w:szCs w:val="22"/>
              </w:rPr>
            </w:pPr>
            <w:r>
              <w:rPr>
                <w:sz w:val="22"/>
                <w:szCs w:val="22"/>
              </w:rPr>
              <w:t>IR A</w:t>
            </w:r>
          </w:p>
        </w:tc>
        <w:tc>
          <w:tcPr>
            <w:tcW w:w="1440" w:type="dxa"/>
          </w:tcPr>
          <w:p>
            <w:pPr>
              <w:jc w:val="center"/>
              <w:rPr>
                <w:sz w:val="22"/>
                <w:szCs w:val="22"/>
              </w:rPr>
            </w:pPr>
            <w:r>
              <w:rPr>
                <w:sz w:val="22"/>
                <w:szCs w:val="22"/>
              </w:rPr>
              <w:t>oda</w:t>
            </w:r>
          </w:p>
        </w:tc>
        <w:tc>
          <w:tcPr>
            <w:tcW w:w="2700" w:type="dxa"/>
          </w:tcPr>
          <w:p>
            <w:pPr>
              <w:rPr>
                <w:sz w:val="22"/>
                <w:szCs w:val="22"/>
              </w:rPr>
            </w:pPr>
            <w:r>
              <w:rPr>
                <w:sz w:val="22"/>
                <w:szCs w:val="22"/>
              </w:rPr>
              <w:t>terminis pakenkimas</w:t>
            </w:r>
          </w:p>
        </w:tc>
        <w:tc>
          <w:tcPr>
            <w:tcW w:w="1620" w:type="dxa"/>
          </w:tcPr>
          <w:p>
            <w:pPr>
              <w:rPr>
                <w:sz w:val="22"/>
                <w:szCs w:val="22"/>
              </w:rPr>
            </w:pPr>
            <w:r>
              <w:rPr>
                <w:sz w:val="22"/>
                <w:szCs w:val="22"/>
              </w:rPr>
              <w:t>2.4</w:t>
            </w:r>
          </w:p>
        </w:tc>
      </w:tr>
      <w:tr>
        <w:tc>
          <w:tcPr>
            <w:tcW w:w="1843" w:type="dxa"/>
          </w:tcPr>
          <w:p>
            <w:pPr>
              <w:jc w:val="center"/>
              <w:rPr>
                <w:sz w:val="22"/>
                <w:szCs w:val="22"/>
              </w:rPr>
            </w:pPr>
            <w:r>
              <w:rPr>
                <w:sz w:val="22"/>
                <w:szCs w:val="22"/>
              </w:rPr>
              <w:t>1 400–2600</w:t>
            </w:r>
          </w:p>
        </w:tc>
        <w:tc>
          <w:tcPr>
            <w:tcW w:w="1577" w:type="dxa"/>
          </w:tcPr>
          <w:p>
            <w:pPr>
              <w:jc w:val="center"/>
              <w:rPr>
                <w:sz w:val="22"/>
                <w:szCs w:val="22"/>
              </w:rPr>
            </w:pPr>
            <w:r>
              <w:rPr>
                <w:sz w:val="22"/>
                <w:szCs w:val="22"/>
              </w:rPr>
              <w:t>IR B</w:t>
            </w:r>
          </w:p>
        </w:tc>
        <w:tc>
          <w:tcPr>
            <w:tcW w:w="1440" w:type="dxa"/>
          </w:tcPr>
          <w:p>
            <w:pPr>
              <w:jc w:val="center"/>
              <w:rPr>
                <w:sz w:val="22"/>
                <w:szCs w:val="22"/>
              </w:rPr>
            </w:pPr>
            <w:r>
              <w:rPr>
                <w:sz w:val="22"/>
                <w:szCs w:val="22"/>
              </w:rPr>
              <w:t>akis</w:t>
            </w:r>
          </w:p>
        </w:tc>
        <w:tc>
          <w:tcPr>
            <w:tcW w:w="2700" w:type="dxa"/>
          </w:tcPr>
          <w:p>
            <w:pPr>
              <w:rPr>
                <w:sz w:val="22"/>
                <w:szCs w:val="22"/>
              </w:rPr>
            </w:pPr>
            <w:r>
              <w:rPr>
                <w:sz w:val="22"/>
                <w:szCs w:val="22"/>
              </w:rPr>
              <w:t>terminis pakenkimas</w:t>
            </w:r>
          </w:p>
        </w:tc>
        <w:tc>
          <w:tcPr>
            <w:tcW w:w="1620" w:type="dxa"/>
          </w:tcPr>
          <w:p>
            <w:pPr>
              <w:rPr>
                <w:sz w:val="22"/>
                <w:szCs w:val="22"/>
              </w:rPr>
            </w:pPr>
            <w:r>
              <w:rPr>
                <w:sz w:val="22"/>
                <w:szCs w:val="22"/>
              </w:rPr>
              <w:t>2.2</w:t>
            </w:r>
          </w:p>
        </w:tc>
      </w:tr>
      <w:tr>
        <w:tc>
          <w:tcPr>
            <w:tcW w:w="1843" w:type="dxa"/>
          </w:tcPr>
          <w:p>
            <w:pPr>
              <w:jc w:val="center"/>
              <w:rPr>
                <w:sz w:val="22"/>
                <w:szCs w:val="22"/>
              </w:rPr>
            </w:pPr>
            <w:r>
              <w:rPr>
                <w:sz w:val="22"/>
                <w:szCs w:val="22"/>
              </w:rPr>
              <w:t>2 600–10</w:t>
            </w:r>
            <w:r>
              <w:rPr>
                <w:sz w:val="22"/>
                <w:szCs w:val="22"/>
                <w:vertAlign w:val="superscript"/>
              </w:rPr>
              <w:t>6</w:t>
            </w:r>
          </w:p>
        </w:tc>
        <w:tc>
          <w:tcPr>
            <w:tcW w:w="1577" w:type="dxa"/>
          </w:tcPr>
          <w:p>
            <w:pPr>
              <w:jc w:val="center"/>
              <w:rPr>
                <w:sz w:val="22"/>
                <w:szCs w:val="22"/>
              </w:rPr>
            </w:pPr>
            <w:r>
              <w:rPr>
                <w:sz w:val="22"/>
                <w:szCs w:val="22"/>
              </w:rPr>
              <w:t>IR C</w:t>
            </w:r>
          </w:p>
        </w:tc>
        <w:tc>
          <w:tcPr>
            <w:tcW w:w="1440" w:type="dxa"/>
          </w:tcPr>
          <w:p>
            <w:pPr>
              <w:jc w:val="center"/>
              <w:rPr>
                <w:sz w:val="22"/>
                <w:szCs w:val="22"/>
              </w:rPr>
            </w:pPr>
            <w:r>
              <w:rPr>
                <w:sz w:val="22"/>
                <w:szCs w:val="22"/>
              </w:rPr>
              <w:t>akis</w:t>
            </w:r>
          </w:p>
        </w:tc>
        <w:tc>
          <w:tcPr>
            <w:tcW w:w="2700" w:type="dxa"/>
          </w:tcPr>
          <w:p>
            <w:pPr>
              <w:rPr>
                <w:sz w:val="22"/>
                <w:szCs w:val="22"/>
              </w:rPr>
            </w:pPr>
            <w:r>
              <w:rPr>
                <w:sz w:val="22"/>
                <w:szCs w:val="22"/>
              </w:rPr>
              <w:t>terminis pakenkimas</w:t>
            </w:r>
          </w:p>
        </w:tc>
        <w:tc>
          <w:tcPr>
            <w:tcW w:w="1620" w:type="dxa"/>
          </w:tcPr>
          <w:p>
            <w:pPr>
              <w:rPr>
                <w:sz w:val="22"/>
                <w:szCs w:val="22"/>
              </w:rPr>
            </w:pPr>
            <w:r>
              <w:rPr>
                <w:sz w:val="22"/>
                <w:szCs w:val="22"/>
              </w:rPr>
              <w:t>2.2</w:t>
            </w:r>
          </w:p>
        </w:tc>
      </w:tr>
      <w:tr>
        <w:tc>
          <w:tcPr>
            <w:tcW w:w="1843" w:type="dxa"/>
          </w:tcPr>
          <w:p>
            <w:pPr>
              <w:jc w:val="center"/>
              <w:rPr>
                <w:sz w:val="22"/>
                <w:szCs w:val="22"/>
              </w:rPr>
            </w:pPr>
            <w:r>
              <w:rPr>
                <w:sz w:val="22"/>
                <w:szCs w:val="22"/>
              </w:rPr>
              <w:t>1 400–10</w:t>
            </w:r>
            <w:r>
              <w:rPr>
                <w:sz w:val="22"/>
                <w:szCs w:val="22"/>
                <w:vertAlign w:val="superscript"/>
              </w:rPr>
              <w:t>6</w:t>
            </w:r>
          </w:p>
        </w:tc>
        <w:tc>
          <w:tcPr>
            <w:tcW w:w="1577" w:type="dxa"/>
          </w:tcPr>
          <w:p>
            <w:pPr>
              <w:jc w:val="center"/>
              <w:rPr>
                <w:sz w:val="22"/>
                <w:szCs w:val="22"/>
              </w:rPr>
            </w:pPr>
            <w:r>
              <w:rPr>
                <w:sz w:val="22"/>
                <w:szCs w:val="22"/>
              </w:rPr>
              <w:t>IR B, IR C</w:t>
            </w:r>
          </w:p>
        </w:tc>
        <w:tc>
          <w:tcPr>
            <w:tcW w:w="1440" w:type="dxa"/>
          </w:tcPr>
          <w:p>
            <w:pPr>
              <w:jc w:val="center"/>
              <w:rPr>
                <w:sz w:val="22"/>
                <w:szCs w:val="22"/>
              </w:rPr>
            </w:pPr>
            <w:r>
              <w:rPr>
                <w:sz w:val="22"/>
                <w:szCs w:val="22"/>
              </w:rPr>
              <w:t>akis</w:t>
            </w:r>
          </w:p>
        </w:tc>
        <w:tc>
          <w:tcPr>
            <w:tcW w:w="2700" w:type="dxa"/>
          </w:tcPr>
          <w:p>
            <w:pPr>
              <w:rPr>
                <w:sz w:val="22"/>
                <w:szCs w:val="22"/>
              </w:rPr>
            </w:pPr>
            <w:r>
              <w:rPr>
                <w:sz w:val="22"/>
                <w:szCs w:val="22"/>
              </w:rPr>
              <w:t>terminis pakenkimas</w:t>
            </w:r>
          </w:p>
        </w:tc>
        <w:tc>
          <w:tcPr>
            <w:tcW w:w="1620" w:type="dxa"/>
          </w:tcPr>
          <w:p>
            <w:pPr>
              <w:rPr>
                <w:sz w:val="22"/>
                <w:szCs w:val="22"/>
              </w:rPr>
            </w:pPr>
            <w:r>
              <w:rPr>
                <w:sz w:val="22"/>
                <w:szCs w:val="22"/>
              </w:rPr>
              <w:t>2.3</w:t>
            </w:r>
          </w:p>
        </w:tc>
      </w:tr>
      <w:tr>
        <w:tc>
          <w:tcPr>
            <w:tcW w:w="1843" w:type="dxa"/>
          </w:tcPr>
          <w:p>
            <w:pPr>
              <w:jc w:val="center"/>
              <w:rPr>
                <w:sz w:val="22"/>
                <w:szCs w:val="22"/>
              </w:rPr>
            </w:pPr>
            <w:r>
              <w:rPr>
                <w:sz w:val="22"/>
                <w:szCs w:val="22"/>
              </w:rPr>
              <w:t>1 400–10</w:t>
            </w:r>
            <w:r>
              <w:rPr>
                <w:sz w:val="22"/>
                <w:szCs w:val="22"/>
                <w:vertAlign w:val="superscript"/>
              </w:rPr>
              <w:t>6</w:t>
            </w:r>
          </w:p>
        </w:tc>
        <w:tc>
          <w:tcPr>
            <w:tcW w:w="1577" w:type="dxa"/>
          </w:tcPr>
          <w:p>
            <w:pPr>
              <w:jc w:val="center"/>
              <w:rPr>
                <w:sz w:val="22"/>
                <w:szCs w:val="22"/>
              </w:rPr>
            </w:pPr>
            <w:r>
              <w:rPr>
                <w:sz w:val="22"/>
                <w:szCs w:val="22"/>
              </w:rPr>
              <w:t>IR B, IR C</w:t>
            </w:r>
          </w:p>
        </w:tc>
        <w:tc>
          <w:tcPr>
            <w:tcW w:w="1440" w:type="dxa"/>
          </w:tcPr>
          <w:p>
            <w:pPr>
              <w:jc w:val="center"/>
              <w:rPr>
                <w:sz w:val="22"/>
                <w:szCs w:val="22"/>
              </w:rPr>
            </w:pPr>
            <w:r>
              <w:rPr>
                <w:sz w:val="22"/>
                <w:szCs w:val="22"/>
              </w:rPr>
              <w:t>oda</w:t>
            </w:r>
          </w:p>
        </w:tc>
        <w:tc>
          <w:tcPr>
            <w:tcW w:w="2700" w:type="dxa"/>
          </w:tcPr>
          <w:p>
            <w:pPr>
              <w:rPr>
                <w:sz w:val="22"/>
                <w:szCs w:val="22"/>
              </w:rPr>
            </w:pPr>
            <w:r>
              <w:rPr>
                <w:sz w:val="22"/>
                <w:szCs w:val="22"/>
              </w:rPr>
              <w:t>terminis pakenkimas</w:t>
            </w:r>
          </w:p>
        </w:tc>
        <w:tc>
          <w:tcPr>
            <w:tcW w:w="1620" w:type="dxa"/>
          </w:tcPr>
          <w:p>
            <w:pPr>
              <w:rPr>
                <w:sz w:val="22"/>
                <w:szCs w:val="22"/>
              </w:rPr>
            </w:pPr>
            <w:r>
              <w:rPr>
                <w:sz w:val="22"/>
                <w:szCs w:val="22"/>
              </w:rPr>
              <w:t>2.4</w:t>
            </w:r>
          </w:p>
        </w:tc>
      </w:tr>
    </w:tbl>
    <w:p/>
    <w:p/>
    <w:p>
      <w:pPr>
        <w:jc w:val="center"/>
        <w:sectPr>
          <w:pgSz w:w="11906" w:h="16838"/>
          <w:pgMar w:top="1134" w:right="1134" w:bottom="1134" w:left="1701" w:header="709" w:footer="709" w:gutter="0"/>
          <w:pgNumType w:start="13"/>
          <w:cols w:space="708"/>
          <w:docGrid w:linePitch="360"/>
        </w:sectPr>
      </w:pPr>
    </w:p>
    <w:p>
      <w:pPr>
        <w:jc w:val="center"/>
        <w:rPr>
          <w:b/>
        </w:rPr>
      </w:pPr>
      <w:r>
        <w:rPr>
          <w:b/>
        </w:rPr>
        <w:t>2.2</w:t>
      </w:r>
      <w:r>
        <w:rPr>
          <w:b/>
        </w:rPr>
        <w:t xml:space="preserve"> lentelė. Lazerio veikimo ribinės vertės. Trumpos trukmės (&lt; 10 s) akių veikimas</w:t>
      </w:r>
    </w:p>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9"/>
        <w:gridCol w:w="1184"/>
        <w:gridCol w:w="716"/>
        <w:gridCol w:w="1355"/>
        <w:gridCol w:w="534"/>
        <w:gridCol w:w="2015"/>
        <w:gridCol w:w="1074"/>
        <w:gridCol w:w="410"/>
        <w:gridCol w:w="486"/>
        <w:gridCol w:w="591"/>
        <w:gridCol w:w="1501"/>
        <w:gridCol w:w="414"/>
        <w:gridCol w:w="1316"/>
        <w:gridCol w:w="2273"/>
        <w:gridCol w:w="42"/>
      </w:tblGrid>
      <w:tr>
        <w:trPr>
          <w:cantSplit/>
          <w:trHeight w:val="500"/>
        </w:trPr>
        <w:tc>
          <w:tcPr>
            <w:tcW w:w="1948" w:type="dxa"/>
            <w:gridSpan w:val="2"/>
            <w:vMerge w:val="restart"/>
            <w:vAlign w:val="center"/>
          </w:tcPr>
          <w:p>
            <w:pPr>
              <w:jc w:val="center"/>
              <w:rPr>
                <w:sz w:val="22"/>
              </w:rPr>
            </w:pPr>
            <w:r>
              <w:rPr>
                <w:sz w:val="22"/>
              </w:rPr>
              <w:t>Bangų ilgis</w:t>
            </w:r>
            <w:r>
              <w:rPr>
                <w:sz w:val="22"/>
                <w:vertAlign w:val="superscript"/>
              </w:rPr>
              <w:t>a</w:t>
            </w:r>
            <w:r>
              <w:rPr>
                <w:sz w:val="22"/>
              </w:rPr>
              <w:t xml:space="preserve"> [nm]</w:t>
            </w:r>
          </w:p>
        </w:tc>
        <w:tc>
          <w:tcPr>
            <w:tcW w:w="718" w:type="dxa"/>
            <w:vMerge w:val="restart"/>
            <w:textDirection w:val="btLr"/>
            <w:vAlign w:val="center"/>
          </w:tcPr>
          <w:p>
            <w:pPr>
              <w:jc w:val="center"/>
              <w:rPr>
                <w:sz w:val="22"/>
              </w:rPr>
            </w:pPr>
            <w:r>
              <w:rPr>
                <w:sz w:val="22"/>
              </w:rPr>
              <w:t>Apertūra</w:t>
            </w:r>
          </w:p>
        </w:tc>
        <w:tc>
          <w:tcPr>
            <w:tcW w:w="12004" w:type="dxa"/>
            <w:gridSpan w:val="12"/>
            <w:vAlign w:val="center"/>
          </w:tcPr>
          <w:p>
            <w:pPr>
              <w:jc w:val="center"/>
              <w:rPr>
                <w:sz w:val="22"/>
              </w:rPr>
            </w:pPr>
            <w:r>
              <w:rPr>
                <w:sz w:val="22"/>
              </w:rPr>
              <w:t>Trukmė [s]</w:t>
            </w:r>
          </w:p>
        </w:tc>
      </w:tr>
      <w:tr>
        <w:trPr>
          <w:cantSplit/>
          <w:trHeight w:val="457"/>
        </w:trPr>
        <w:tc>
          <w:tcPr>
            <w:tcW w:w="1948" w:type="dxa"/>
            <w:gridSpan w:val="2"/>
            <w:vMerge/>
          </w:tcPr>
          <w:p>
            <w:pPr>
              <w:rPr>
                <w:sz w:val="22"/>
              </w:rPr>
            </w:pPr>
          </w:p>
        </w:tc>
        <w:tc>
          <w:tcPr>
            <w:tcW w:w="718" w:type="dxa"/>
            <w:vMerge/>
          </w:tcPr>
          <w:p>
            <w:pPr>
              <w:rPr>
                <w:sz w:val="22"/>
              </w:rPr>
            </w:pPr>
          </w:p>
        </w:tc>
        <w:tc>
          <w:tcPr>
            <w:tcW w:w="1359" w:type="dxa"/>
            <w:vAlign w:val="center"/>
          </w:tcPr>
          <w:p>
            <w:pPr>
              <w:jc w:val="center"/>
              <w:rPr>
                <w:sz w:val="22"/>
                <w:vertAlign w:val="superscript"/>
              </w:rPr>
            </w:pPr>
            <w:r>
              <w:rPr>
                <w:sz w:val="22"/>
              </w:rPr>
              <w:t>10</w:t>
            </w:r>
            <w:r>
              <w:rPr>
                <w:sz w:val="22"/>
                <w:vertAlign w:val="superscript"/>
              </w:rPr>
              <w:t>-13</w:t>
            </w:r>
            <w:r>
              <w:rPr>
                <w:sz w:val="22"/>
              </w:rPr>
              <w:t>–10</w:t>
            </w:r>
            <w:r>
              <w:rPr>
                <w:sz w:val="22"/>
                <w:vertAlign w:val="superscript"/>
              </w:rPr>
              <w:t>-11</w:t>
            </w:r>
          </w:p>
        </w:tc>
        <w:tc>
          <w:tcPr>
            <w:tcW w:w="2557" w:type="dxa"/>
            <w:gridSpan w:val="2"/>
            <w:vAlign w:val="center"/>
          </w:tcPr>
          <w:p>
            <w:pPr>
              <w:jc w:val="center"/>
              <w:rPr>
                <w:sz w:val="22"/>
              </w:rPr>
            </w:pPr>
            <w:r>
              <w:rPr>
                <w:sz w:val="22"/>
              </w:rPr>
              <w:t>10</w:t>
            </w:r>
            <w:r>
              <w:rPr>
                <w:sz w:val="22"/>
                <w:vertAlign w:val="superscript"/>
              </w:rPr>
              <w:t>-11</w:t>
            </w:r>
            <w:r>
              <w:rPr>
                <w:sz w:val="22"/>
              </w:rPr>
              <w:t>–10</w:t>
            </w:r>
            <w:r>
              <w:rPr>
                <w:sz w:val="22"/>
                <w:vertAlign w:val="superscript"/>
              </w:rPr>
              <w:t>-9</w:t>
            </w:r>
          </w:p>
        </w:tc>
        <w:tc>
          <w:tcPr>
            <w:tcW w:w="1077" w:type="dxa"/>
            <w:tcBorders>
              <w:bottom w:val="single" w:sz="4" w:space="0" w:color="auto"/>
            </w:tcBorders>
            <w:vAlign w:val="center"/>
          </w:tcPr>
          <w:p>
            <w:pPr>
              <w:jc w:val="center"/>
              <w:rPr>
                <w:sz w:val="22"/>
                <w:vertAlign w:val="superscript"/>
              </w:rPr>
            </w:pPr>
            <w:r>
              <w:rPr>
                <w:sz w:val="22"/>
              </w:rPr>
              <w:t>10</w:t>
            </w:r>
            <w:r>
              <w:rPr>
                <w:sz w:val="22"/>
                <w:vertAlign w:val="superscript"/>
              </w:rPr>
              <w:t>-9</w:t>
            </w:r>
            <w:r>
              <w:rPr>
                <w:sz w:val="22"/>
              </w:rPr>
              <w:t>–10</w:t>
            </w:r>
            <w:r>
              <w:rPr>
                <w:sz w:val="22"/>
                <w:vertAlign w:val="superscript"/>
              </w:rPr>
              <w:t>-7</w:t>
            </w:r>
          </w:p>
        </w:tc>
        <w:tc>
          <w:tcPr>
            <w:tcW w:w="1491" w:type="dxa"/>
            <w:gridSpan w:val="3"/>
            <w:tcBorders>
              <w:bottom w:val="single" w:sz="4" w:space="0" w:color="auto"/>
            </w:tcBorders>
            <w:vAlign w:val="center"/>
          </w:tcPr>
          <w:p>
            <w:pPr>
              <w:jc w:val="center"/>
              <w:rPr>
                <w:sz w:val="22"/>
              </w:rPr>
            </w:pPr>
            <w:r>
              <w:rPr>
                <w:sz w:val="22"/>
              </w:rPr>
              <w:t>10</w:t>
            </w:r>
            <w:r>
              <w:rPr>
                <w:sz w:val="22"/>
                <w:vertAlign w:val="superscript"/>
              </w:rPr>
              <w:t>-7</w:t>
            </w:r>
            <w:r>
              <w:rPr>
                <w:sz w:val="22"/>
              </w:rPr>
              <w:t>–1,8 · 10</w:t>
            </w:r>
            <w:r>
              <w:rPr>
                <w:sz w:val="22"/>
                <w:vertAlign w:val="superscript"/>
              </w:rPr>
              <w:t>-5</w:t>
            </w:r>
          </w:p>
        </w:tc>
        <w:tc>
          <w:tcPr>
            <w:tcW w:w="1920" w:type="dxa"/>
            <w:gridSpan w:val="2"/>
            <w:tcBorders>
              <w:bottom w:val="single" w:sz="4" w:space="0" w:color="auto"/>
            </w:tcBorders>
            <w:vAlign w:val="center"/>
          </w:tcPr>
          <w:p>
            <w:pPr>
              <w:jc w:val="center"/>
              <w:rPr>
                <w:sz w:val="22"/>
              </w:rPr>
            </w:pPr>
            <w:r>
              <w:rPr>
                <w:sz w:val="22"/>
              </w:rPr>
              <w:t>1,8 · 10</w:t>
            </w:r>
            <w:r>
              <w:rPr>
                <w:sz w:val="22"/>
                <w:vertAlign w:val="superscript"/>
              </w:rPr>
              <w:t>-5</w:t>
            </w:r>
            <w:r>
              <w:rPr>
                <w:sz w:val="22"/>
              </w:rPr>
              <w:t>–5 · 10</w:t>
            </w:r>
            <w:r>
              <w:rPr>
                <w:sz w:val="22"/>
                <w:vertAlign w:val="superscript"/>
              </w:rPr>
              <w:t>-5</w:t>
            </w:r>
          </w:p>
        </w:tc>
        <w:tc>
          <w:tcPr>
            <w:tcW w:w="1320" w:type="dxa"/>
            <w:tcBorders>
              <w:bottom w:val="single" w:sz="4" w:space="0" w:color="auto"/>
            </w:tcBorders>
            <w:vAlign w:val="center"/>
          </w:tcPr>
          <w:p>
            <w:pPr>
              <w:jc w:val="center"/>
              <w:rPr>
                <w:sz w:val="22"/>
              </w:rPr>
            </w:pPr>
            <w:r>
              <w:rPr>
                <w:sz w:val="22"/>
              </w:rPr>
              <w:t>5 · 10</w:t>
            </w:r>
            <w:r>
              <w:rPr>
                <w:sz w:val="22"/>
                <w:vertAlign w:val="superscript"/>
              </w:rPr>
              <w:t>-5</w:t>
            </w:r>
            <w:r>
              <w:rPr>
                <w:sz w:val="22"/>
              </w:rPr>
              <w:t>–10</w:t>
            </w:r>
            <w:r>
              <w:rPr>
                <w:sz w:val="22"/>
                <w:vertAlign w:val="superscript"/>
              </w:rPr>
              <w:t>-3</w:t>
            </w:r>
          </w:p>
        </w:tc>
        <w:tc>
          <w:tcPr>
            <w:tcW w:w="2280" w:type="dxa"/>
            <w:gridSpan w:val="2"/>
            <w:tcBorders>
              <w:bottom w:val="single" w:sz="4" w:space="0" w:color="auto"/>
            </w:tcBorders>
            <w:vAlign w:val="center"/>
          </w:tcPr>
          <w:p>
            <w:pPr>
              <w:jc w:val="center"/>
              <w:rPr>
                <w:sz w:val="22"/>
              </w:rPr>
            </w:pPr>
            <w:r>
              <w:rPr>
                <w:sz w:val="22"/>
              </w:rPr>
              <w:t>10</w:t>
            </w:r>
            <w:r>
              <w:rPr>
                <w:sz w:val="22"/>
                <w:vertAlign w:val="superscript"/>
              </w:rPr>
              <w:t>-3</w:t>
            </w:r>
            <w:r>
              <w:rPr>
                <w:sz w:val="22"/>
              </w:rPr>
              <w:t>–10</w:t>
            </w:r>
            <w:r>
              <w:rPr>
                <w:sz w:val="22"/>
                <w:vertAlign w:val="superscript"/>
              </w:rPr>
              <w:t>1</w:t>
            </w:r>
          </w:p>
        </w:tc>
      </w:tr>
      <w:tr>
        <w:tblPrEx>
          <w:tblCellMar>
            <w:left w:w="70" w:type="dxa"/>
            <w:right w:w="70" w:type="dxa"/>
          </w:tblCellMar>
        </w:tblPrEx>
        <w:trPr>
          <w:gridAfter w:val="1"/>
          <w:wAfter w:w="42" w:type="dxa"/>
          <w:cantSplit/>
          <w:trHeight w:val="128"/>
        </w:trPr>
        <w:tc>
          <w:tcPr>
            <w:tcW w:w="761" w:type="dxa"/>
            <w:vAlign w:val="center"/>
          </w:tcPr>
          <w:p>
            <w:pPr>
              <w:jc w:val="center"/>
              <w:rPr>
                <w:sz w:val="22"/>
              </w:rPr>
            </w:pPr>
            <w:r>
              <w:rPr>
                <w:sz w:val="22"/>
              </w:rPr>
              <w:t>UV C</w:t>
            </w:r>
          </w:p>
        </w:tc>
        <w:tc>
          <w:tcPr>
            <w:tcW w:w="1187" w:type="dxa"/>
            <w:vAlign w:val="center"/>
          </w:tcPr>
          <w:p>
            <w:pPr>
              <w:jc w:val="center"/>
              <w:rPr>
                <w:sz w:val="22"/>
                <w:vertAlign w:val="superscript"/>
              </w:rPr>
            </w:pPr>
            <w:r>
              <w:rPr>
                <w:sz w:val="22"/>
              </w:rPr>
              <w:t>180–280</w:t>
            </w:r>
          </w:p>
        </w:tc>
        <w:tc>
          <w:tcPr>
            <w:tcW w:w="718" w:type="dxa"/>
            <w:vMerge w:val="restart"/>
            <w:textDirection w:val="btLr"/>
            <w:vAlign w:val="center"/>
          </w:tcPr>
          <w:p>
            <w:pPr>
              <w:jc w:val="center"/>
              <w:rPr>
                <w:sz w:val="22"/>
              </w:rPr>
            </w:pPr>
            <w:r>
              <w:rPr>
                <w:sz w:val="22"/>
              </w:rPr>
              <w:t>1 mm, kai t&lt;0,3 s; 1,5 · t</w:t>
            </w:r>
            <w:r>
              <w:rPr>
                <w:sz w:val="22"/>
                <w:vertAlign w:val="superscript"/>
              </w:rPr>
              <w:t>0,375</w:t>
            </w:r>
            <w:r>
              <w:rPr>
                <w:sz w:val="22"/>
              </w:rPr>
              <w:t>, kai 0,3&lt;t&lt;10 s</w:t>
            </w:r>
          </w:p>
        </w:tc>
        <w:tc>
          <w:tcPr>
            <w:tcW w:w="3916" w:type="dxa"/>
            <w:gridSpan w:val="3"/>
            <w:vMerge w:val="restart"/>
            <w:vAlign w:val="center"/>
          </w:tcPr>
          <w:p>
            <w:pPr>
              <w:jc w:val="center"/>
              <w:rPr>
                <w:sz w:val="22"/>
              </w:rPr>
            </w:pPr>
            <w:r>
              <w:rPr>
                <w:sz w:val="22"/>
              </w:rPr>
              <w:t>E = 3 · 10</w:t>
            </w:r>
            <w:r>
              <w:rPr>
                <w:sz w:val="22"/>
                <w:vertAlign w:val="superscript"/>
              </w:rPr>
              <w:t xml:space="preserve">10 </w:t>
            </w:r>
            <w:r>
              <w:rPr>
                <w:sz w:val="22"/>
              </w:rPr>
              <w:sym w:font="Wingdings" w:char="F0A0"/>
              <w:t xml:space="preserve"> [W m</w:t>
            </w:r>
            <w:r>
              <w:rPr>
                <w:sz w:val="22"/>
                <w:vertAlign w:val="superscript"/>
              </w:rPr>
              <w:t>-2</w:t>
            </w:r>
            <w:r>
              <w:rPr>
                <w:sz w:val="22"/>
              </w:rPr>
              <w:t>]</w:t>
            </w:r>
          </w:p>
          <w:p>
            <w:pPr>
              <w:jc w:val="center"/>
              <w:rPr>
                <w:sz w:val="22"/>
              </w:rPr>
            </w:pPr>
            <w:r>
              <w:rPr>
                <w:sz w:val="22"/>
              </w:rPr>
              <w:t>Žr. c pastabą</w:t>
            </w:r>
          </w:p>
        </w:tc>
        <w:tc>
          <w:tcPr>
            <w:tcW w:w="1975" w:type="dxa"/>
            <w:gridSpan w:val="3"/>
            <w:vMerge w:val="restart"/>
            <w:tcBorders>
              <w:right w:val="nil"/>
            </w:tcBorders>
          </w:tcPr>
          <w:p>
            <w:pPr>
              <w:ind w:right="2200"/>
              <w:jc w:val="right"/>
              <w:rPr>
                <w:sz w:val="22"/>
              </w:rPr>
            </w:pPr>
          </w:p>
        </w:tc>
        <w:tc>
          <w:tcPr>
            <w:tcW w:w="2098" w:type="dxa"/>
            <w:gridSpan w:val="2"/>
            <w:vMerge w:val="restart"/>
            <w:tcBorders>
              <w:left w:val="nil"/>
              <w:right w:val="nil"/>
            </w:tcBorders>
          </w:tcPr>
          <w:p>
            <w:pPr>
              <w:ind w:right="2200"/>
              <w:jc w:val="right"/>
              <w:rPr>
                <w:sz w:val="22"/>
              </w:rPr>
            </w:pPr>
          </w:p>
        </w:tc>
        <w:tc>
          <w:tcPr>
            <w:tcW w:w="4015" w:type="dxa"/>
            <w:gridSpan w:val="3"/>
            <w:vMerge w:val="restart"/>
            <w:tcBorders>
              <w:left w:val="nil"/>
            </w:tcBorders>
          </w:tcPr>
          <w:p>
            <w:pPr>
              <w:ind w:right="922"/>
              <w:rPr>
                <w:sz w:val="22"/>
              </w:rPr>
            </w:pPr>
          </w:p>
          <w:p>
            <w:pPr>
              <w:ind w:right="922"/>
              <w:rPr>
                <w:sz w:val="22"/>
              </w:rPr>
            </w:pPr>
            <w:r>
              <w:rPr>
                <w:sz w:val="22"/>
              </w:rPr>
              <w:t>H = 30 [J · m</w:t>
            </w:r>
            <w:r>
              <w:rPr>
                <w:sz w:val="22"/>
                <w:vertAlign w:val="superscript"/>
              </w:rPr>
              <w:t>-2</w:t>
            </w:r>
            <w:r>
              <w:rPr>
                <w:sz w:val="22"/>
              </w:rPr>
              <w:t>]</w:t>
            </w:r>
          </w:p>
        </w:tc>
      </w:tr>
      <w:tr>
        <w:tblPrEx>
          <w:tblCellMar>
            <w:left w:w="70" w:type="dxa"/>
            <w:right w:w="70" w:type="dxa"/>
          </w:tblCellMar>
        </w:tblPrEx>
        <w:trPr>
          <w:gridAfter w:val="1"/>
          <w:wAfter w:w="42" w:type="dxa"/>
          <w:cantSplit/>
          <w:trHeight w:val="127"/>
        </w:trPr>
        <w:tc>
          <w:tcPr>
            <w:tcW w:w="761" w:type="dxa"/>
            <w:vMerge w:val="restart"/>
            <w:vAlign w:val="center"/>
          </w:tcPr>
          <w:p>
            <w:pPr>
              <w:jc w:val="center"/>
              <w:rPr>
                <w:sz w:val="22"/>
              </w:rPr>
            </w:pPr>
            <w:r>
              <w:rPr>
                <w:sz w:val="22"/>
              </w:rPr>
              <w:t>UV B</w:t>
            </w:r>
          </w:p>
        </w:tc>
        <w:tc>
          <w:tcPr>
            <w:tcW w:w="1187" w:type="dxa"/>
            <w:vAlign w:val="center"/>
          </w:tcPr>
          <w:p>
            <w:pPr>
              <w:jc w:val="center"/>
              <w:rPr>
                <w:sz w:val="22"/>
              </w:rPr>
            </w:pPr>
            <w:r>
              <w:rPr>
                <w:sz w:val="22"/>
              </w:rPr>
              <w:t>280–302</w:t>
            </w:r>
          </w:p>
        </w:tc>
        <w:tc>
          <w:tcPr>
            <w:tcW w:w="718" w:type="dxa"/>
            <w:vMerge/>
            <w:vAlign w:val="center"/>
          </w:tcPr>
          <w:p>
            <w:pPr>
              <w:jc w:val="center"/>
              <w:rPr>
                <w:b/>
                <w:sz w:val="22"/>
              </w:rPr>
            </w:pPr>
          </w:p>
        </w:tc>
        <w:tc>
          <w:tcPr>
            <w:tcW w:w="3916" w:type="dxa"/>
            <w:gridSpan w:val="3"/>
            <w:vMerge/>
            <w:vAlign w:val="center"/>
          </w:tcPr>
          <w:p>
            <w:pPr>
              <w:jc w:val="center"/>
              <w:rPr>
                <w:sz w:val="22"/>
              </w:rPr>
            </w:pPr>
          </w:p>
        </w:tc>
        <w:tc>
          <w:tcPr>
            <w:tcW w:w="1975" w:type="dxa"/>
            <w:gridSpan w:val="3"/>
            <w:vMerge/>
            <w:tcBorders>
              <w:right w:val="nil"/>
            </w:tcBorders>
          </w:tcPr>
          <w:p>
            <w:pPr>
              <w:ind w:right="2198"/>
              <w:jc w:val="right"/>
              <w:rPr>
                <w:sz w:val="22"/>
              </w:rPr>
            </w:pPr>
          </w:p>
        </w:tc>
        <w:tc>
          <w:tcPr>
            <w:tcW w:w="2098" w:type="dxa"/>
            <w:gridSpan w:val="2"/>
            <w:vMerge/>
            <w:tcBorders>
              <w:left w:val="nil"/>
              <w:right w:val="nil"/>
            </w:tcBorders>
          </w:tcPr>
          <w:p>
            <w:pPr>
              <w:ind w:right="2198"/>
              <w:jc w:val="right"/>
              <w:rPr>
                <w:sz w:val="22"/>
              </w:rPr>
            </w:pPr>
          </w:p>
        </w:tc>
        <w:tc>
          <w:tcPr>
            <w:tcW w:w="4015" w:type="dxa"/>
            <w:gridSpan w:val="3"/>
            <w:vMerge/>
            <w:tcBorders>
              <w:left w:val="nil"/>
            </w:tcBorders>
          </w:tcPr>
          <w:p>
            <w:pPr>
              <w:ind w:right="2198"/>
              <w:jc w:val="right"/>
              <w:rPr>
                <w:sz w:val="22"/>
              </w:rPr>
            </w:pPr>
          </w:p>
        </w:tc>
      </w:tr>
      <w:tr>
        <w:tblPrEx>
          <w:tblCellMar>
            <w:left w:w="70" w:type="dxa"/>
            <w:right w:w="70" w:type="dxa"/>
          </w:tblCellMar>
        </w:tblPrEx>
        <w:trPr>
          <w:gridAfter w:val="1"/>
          <w:wAfter w:w="42" w:type="dxa"/>
          <w:cantSplit/>
        </w:trPr>
        <w:tc>
          <w:tcPr>
            <w:tcW w:w="761" w:type="dxa"/>
            <w:vMerge/>
            <w:vAlign w:val="center"/>
          </w:tcPr>
          <w:p>
            <w:pPr>
              <w:jc w:val="center"/>
              <w:rPr>
                <w:sz w:val="22"/>
              </w:rPr>
            </w:pPr>
          </w:p>
        </w:tc>
        <w:tc>
          <w:tcPr>
            <w:tcW w:w="1187" w:type="dxa"/>
            <w:vAlign w:val="center"/>
          </w:tcPr>
          <w:p>
            <w:pPr>
              <w:jc w:val="center"/>
              <w:rPr>
                <w:sz w:val="22"/>
              </w:rPr>
            </w:pPr>
            <w:r>
              <w:rPr>
                <w:sz w:val="22"/>
              </w:rPr>
              <w:t>303</w:t>
            </w:r>
          </w:p>
        </w:tc>
        <w:tc>
          <w:tcPr>
            <w:tcW w:w="718" w:type="dxa"/>
            <w:vMerge/>
            <w:vAlign w:val="center"/>
          </w:tcPr>
          <w:p>
            <w:pPr>
              <w:jc w:val="center"/>
              <w:rPr>
                <w:b/>
                <w:sz w:val="22"/>
              </w:rPr>
            </w:pPr>
          </w:p>
        </w:tc>
        <w:tc>
          <w:tcPr>
            <w:tcW w:w="3916" w:type="dxa"/>
            <w:gridSpan w:val="3"/>
            <w:vMerge/>
            <w:vAlign w:val="center"/>
          </w:tcPr>
          <w:p>
            <w:pPr>
              <w:jc w:val="center"/>
              <w:rPr>
                <w:sz w:val="22"/>
              </w:rPr>
            </w:pPr>
          </w:p>
        </w:tc>
        <w:tc>
          <w:tcPr>
            <w:tcW w:w="1975" w:type="dxa"/>
            <w:gridSpan w:val="3"/>
            <w:tcBorders>
              <w:right w:val="nil"/>
            </w:tcBorders>
          </w:tcPr>
          <w:p>
            <w:pPr>
              <w:rPr>
                <w:sz w:val="22"/>
              </w:rPr>
            </w:pPr>
            <w:r>
              <w:rPr>
                <w:sz w:val="22"/>
              </w:rPr>
              <w:t>H = 40 [J m</w:t>
            </w:r>
            <w:r>
              <w:rPr>
                <w:sz w:val="22"/>
                <w:vertAlign w:val="superscript"/>
              </w:rPr>
              <w:t>-2</w:t>
            </w:r>
            <w:r>
              <w:rPr>
                <w:sz w:val="22"/>
              </w:rPr>
              <w:t>];</w:t>
            </w:r>
          </w:p>
        </w:tc>
        <w:tc>
          <w:tcPr>
            <w:tcW w:w="2098" w:type="dxa"/>
            <w:gridSpan w:val="2"/>
            <w:tcBorders>
              <w:left w:val="nil"/>
              <w:right w:val="nil"/>
            </w:tcBorders>
          </w:tcPr>
          <w:p>
            <w:pPr>
              <w:rPr>
                <w:sz w:val="22"/>
              </w:rPr>
            </w:pPr>
            <w:r>
              <w:rPr>
                <w:sz w:val="22"/>
              </w:rPr>
              <w:t>jei t &lt; 2,6 · 10</w:t>
            </w:r>
            <w:r>
              <w:rPr>
                <w:sz w:val="22"/>
                <w:vertAlign w:val="superscript"/>
              </w:rPr>
              <w:t>-9</w:t>
            </w:r>
            <w:r>
              <w:rPr>
                <w:sz w:val="22"/>
              </w:rPr>
              <w:t xml:space="preserve">, tai </w:t>
            </w:r>
          </w:p>
        </w:tc>
        <w:tc>
          <w:tcPr>
            <w:tcW w:w="4015" w:type="dxa"/>
            <w:gridSpan w:val="3"/>
            <w:tcBorders>
              <w:left w:val="nil"/>
            </w:tcBorders>
          </w:tcPr>
          <w:p>
            <w:pPr>
              <w:rPr>
                <w:sz w:val="22"/>
              </w:rPr>
            </w:pPr>
            <w:r>
              <w:rPr>
                <w:sz w:val="22"/>
              </w:rPr>
              <w:t>H = 5,6 · 10</w:t>
            </w:r>
            <w:r>
              <w:rPr>
                <w:sz w:val="22"/>
                <w:vertAlign w:val="superscript"/>
              </w:rPr>
              <w:t>3</w:t>
            </w:r>
            <w:r>
              <w:rPr>
                <w:sz w:val="22"/>
              </w:rPr>
              <w:t xml:space="preserve"> t</w:t>
            </w:r>
            <w:r>
              <w:rPr>
                <w:sz w:val="22"/>
                <w:vertAlign w:val="superscript"/>
              </w:rPr>
              <w:t> 0,25</w:t>
            </w:r>
            <w:r>
              <w:rPr>
                <w:sz w:val="22"/>
              </w:rPr>
              <w:t xml:space="preserve"> [J m</w:t>
            </w:r>
            <w:r>
              <w:rPr>
                <w:sz w:val="22"/>
                <w:vertAlign w:val="superscript"/>
              </w:rPr>
              <w:t>-2</w:t>
            </w:r>
            <w:r>
              <w:rPr>
                <w:sz w:val="22"/>
              </w:rPr>
              <w:t xml:space="preserve"> ] žr. d pastabą</w:t>
            </w:r>
          </w:p>
        </w:tc>
      </w:tr>
      <w:tr>
        <w:tblPrEx>
          <w:tblCellMar>
            <w:left w:w="70" w:type="dxa"/>
            <w:right w:w="70" w:type="dxa"/>
          </w:tblCellMar>
        </w:tblPrEx>
        <w:trPr>
          <w:gridAfter w:val="1"/>
          <w:wAfter w:w="42" w:type="dxa"/>
          <w:cantSplit/>
        </w:trPr>
        <w:tc>
          <w:tcPr>
            <w:tcW w:w="761" w:type="dxa"/>
            <w:vMerge/>
            <w:vAlign w:val="center"/>
          </w:tcPr>
          <w:p>
            <w:pPr>
              <w:jc w:val="center"/>
              <w:rPr>
                <w:sz w:val="22"/>
              </w:rPr>
            </w:pPr>
          </w:p>
        </w:tc>
        <w:tc>
          <w:tcPr>
            <w:tcW w:w="1187" w:type="dxa"/>
            <w:vAlign w:val="center"/>
          </w:tcPr>
          <w:p>
            <w:pPr>
              <w:jc w:val="center"/>
              <w:rPr>
                <w:sz w:val="22"/>
              </w:rPr>
            </w:pPr>
            <w:r>
              <w:rPr>
                <w:sz w:val="22"/>
              </w:rPr>
              <w:t>304</w:t>
            </w:r>
          </w:p>
        </w:tc>
        <w:tc>
          <w:tcPr>
            <w:tcW w:w="718" w:type="dxa"/>
            <w:vMerge/>
            <w:vAlign w:val="center"/>
          </w:tcPr>
          <w:p>
            <w:pPr>
              <w:jc w:val="center"/>
              <w:rPr>
                <w:b/>
                <w:sz w:val="22"/>
              </w:rPr>
            </w:pPr>
          </w:p>
        </w:tc>
        <w:tc>
          <w:tcPr>
            <w:tcW w:w="3916" w:type="dxa"/>
            <w:gridSpan w:val="3"/>
            <w:vMerge/>
            <w:vAlign w:val="center"/>
          </w:tcPr>
          <w:p>
            <w:pPr>
              <w:jc w:val="center"/>
              <w:rPr>
                <w:sz w:val="22"/>
              </w:rPr>
            </w:pPr>
          </w:p>
        </w:tc>
        <w:tc>
          <w:tcPr>
            <w:tcW w:w="1975" w:type="dxa"/>
            <w:gridSpan w:val="3"/>
            <w:tcBorders>
              <w:right w:val="nil"/>
            </w:tcBorders>
          </w:tcPr>
          <w:p>
            <w:pPr>
              <w:rPr>
                <w:sz w:val="22"/>
              </w:rPr>
            </w:pPr>
            <w:r>
              <w:rPr>
                <w:sz w:val="22"/>
              </w:rPr>
              <w:t>H = 60 [J m</w:t>
            </w:r>
            <w:r>
              <w:rPr>
                <w:sz w:val="22"/>
                <w:vertAlign w:val="superscript"/>
              </w:rPr>
              <w:t>-2</w:t>
            </w:r>
            <w:r>
              <w:rPr>
                <w:sz w:val="22"/>
              </w:rPr>
              <w:t>];</w:t>
            </w:r>
          </w:p>
        </w:tc>
        <w:tc>
          <w:tcPr>
            <w:tcW w:w="2098" w:type="dxa"/>
            <w:gridSpan w:val="2"/>
            <w:tcBorders>
              <w:left w:val="nil"/>
              <w:right w:val="nil"/>
            </w:tcBorders>
          </w:tcPr>
          <w:p>
            <w:pPr>
              <w:rPr>
                <w:sz w:val="22"/>
              </w:rPr>
            </w:pPr>
            <w:r>
              <w:rPr>
                <w:sz w:val="22"/>
              </w:rPr>
              <w:t>jei t &lt; 1,3 · 10</w:t>
            </w:r>
            <w:r>
              <w:rPr>
                <w:sz w:val="22"/>
                <w:vertAlign w:val="superscript"/>
              </w:rPr>
              <w:t>-8</w:t>
            </w:r>
            <w:r>
              <w:rPr>
                <w:sz w:val="22"/>
              </w:rPr>
              <w:t xml:space="preserve">, tai </w:t>
            </w:r>
          </w:p>
        </w:tc>
        <w:tc>
          <w:tcPr>
            <w:tcW w:w="4015" w:type="dxa"/>
            <w:gridSpan w:val="3"/>
            <w:tcBorders>
              <w:left w:val="nil"/>
            </w:tcBorders>
          </w:tcPr>
          <w:p>
            <w:pPr>
              <w:rPr>
                <w:sz w:val="22"/>
              </w:rPr>
            </w:pPr>
            <w:r>
              <w:rPr>
                <w:sz w:val="22"/>
              </w:rPr>
              <w:t>H = 5,6 · 10</w:t>
            </w:r>
            <w:r>
              <w:rPr>
                <w:sz w:val="22"/>
                <w:vertAlign w:val="superscript"/>
              </w:rPr>
              <w:t>3</w:t>
            </w:r>
            <w:r>
              <w:rPr>
                <w:sz w:val="22"/>
              </w:rPr>
              <w:t xml:space="preserve"> t</w:t>
            </w:r>
            <w:r>
              <w:rPr>
                <w:sz w:val="22"/>
                <w:vertAlign w:val="superscript"/>
              </w:rPr>
              <w:t> 0,25</w:t>
            </w:r>
            <w:r>
              <w:rPr>
                <w:sz w:val="22"/>
              </w:rPr>
              <w:t xml:space="preserve"> [J m</w:t>
            </w:r>
            <w:r>
              <w:rPr>
                <w:sz w:val="22"/>
                <w:vertAlign w:val="superscript"/>
              </w:rPr>
              <w:t>-2</w:t>
            </w:r>
            <w:r>
              <w:rPr>
                <w:sz w:val="22"/>
              </w:rPr>
              <w:t xml:space="preserve"> ] žr. d pastabą</w:t>
            </w:r>
          </w:p>
        </w:tc>
      </w:tr>
      <w:tr>
        <w:tblPrEx>
          <w:tblCellMar>
            <w:left w:w="70" w:type="dxa"/>
            <w:right w:w="70" w:type="dxa"/>
          </w:tblCellMar>
        </w:tblPrEx>
        <w:trPr>
          <w:gridAfter w:val="1"/>
          <w:wAfter w:w="42" w:type="dxa"/>
          <w:cantSplit/>
        </w:trPr>
        <w:tc>
          <w:tcPr>
            <w:tcW w:w="761" w:type="dxa"/>
            <w:vMerge/>
            <w:vAlign w:val="center"/>
          </w:tcPr>
          <w:p>
            <w:pPr>
              <w:jc w:val="center"/>
              <w:rPr>
                <w:sz w:val="22"/>
              </w:rPr>
            </w:pPr>
          </w:p>
        </w:tc>
        <w:tc>
          <w:tcPr>
            <w:tcW w:w="1187" w:type="dxa"/>
            <w:vAlign w:val="center"/>
          </w:tcPr>
          <w:p>
            <w:pPr>
              <w:jc w:val="center"/>
              <w:rPr>
                <w:sz w:val="22"/>
              </w:rPr>
            </w:pPr>
            <w:r>
              <w:rPr>
                <w:sz w:val="22"/>
              </w:rPr>
              <w:t>305</w:t>
            </w:r>
          </w:p>
        </w:tc>
        <w:tc>
          <w:tcPr>
            <w:tcW w:w="718" w:type="dxa"/>
            <w:vMerge/>
            <w:vAlign w:val="center"/>
          </w:tcPr>
          <w:p>
            <w:pPr>
              <w:jc w:val="center"/>
              <w:rPr>
                <w:b/>
                <w:sz w:val="22"/>
              </w:rPr>
            </w:pPr>
          </w:p>
        </w:tc>
        <w:tc>
          <w:tcPr>
            <w:tcW w:w="3916" w:type="dxa"/>
            <w:gridSpan w:val="3"/>
            <w:vMerge/>
            <w:vAlign w:val="center"/>
          </w:tcPr>
          <w:p>
            <w:pPr>
              <w:jc w:val="center"/>
              <w:rPr>
                <w:sz w:val="22"/>
              </w:rPr>
            </w:pPr>
          </w:p>
        </w:tc>
        <w:tc>
          <w:tcPr>
            <w:tcW w:w="1975" w:type="dxa"/>
            <w:gridSpan w:val="3"/>
            <w:tcBorders>
              <w:right w:val="nil"/>
            </w:tcBorders>
          </w:tcPr>
          <w:p>
            <w:pPr>
              <w:rPr>
                <w:sz w:val="22"/>
              </w:rPr>
            </w:pPr>
            <w:r>
              <w:rPr>
                <w:sz w:val="22"/>
              </w:rPr>
              <w:t>H = 100 [J m</w:t>
            </w:r>
            <w:r>
              <w:rPr>
                <w:sz w:val="22"/>
                <w:vertAlign w:val="superscript"/>
              </w:rPr>
              <w:t>-2</w:t>
            </w:r>
            <w:r>
              <w:rPr>
                <w:sz w:val="22"/>
              </w:rPr>
              <w:t>];</w:t>
            </w:r>
          </w:p>
        </w:tc>
        <w:tc>
          <w:tcPr>
            <w:tcW w:w="2098" w:type="dxa"/>
            <w:gridSpan w:val="2"/>
            <w:tcBorders>
              <w:left w:val="nil"/>
              <w:right w:val="nil"/>
            </w:tcBorders>
          </w:tcPr>
          <w:p>
            <w:pPr>
              <w:rPr>
                <w:sz w:val="22"/>
              </w:rPr>
            </w:pPr>
            <w:r>
              <w:rPr>
                <w:sz w:val="22"/>
              </w:rPr>
              <w:t>jei t &lt; 1,0 · 10</w:t>
            </w:r>
            <w:r>
              <w:rPr>
                <w:sz w:val="22"/>
                <w:vertAlign w:val="superscript"/>
              </w:rPr>
              <w:t>-7</w:t>
            </w:r>
            <w:r>
              <w:rPr>
                <w:sz w:val="22"/>
              </w:rPr>
              <w:t xml:space="preserve">, tai </w:t>
            </w:r>
          </w:p>
        </w:tc>
        <w:tc>
          <w:tcPr>
            <w:tcW w:w="4015" w:type="dxa"/>
            <w:gridSpan w:val="3"/>
            <w:tcBorders>
              <w:left w:val="nil"/>
            </w:tcBorders>
          </w:tcPr>
          <w:p>
            <w:pPr>
              <w:rPr>
                <w:sz w:val="22"/>
              </w:rPr>
            </w:pPr>
            <w:r>
              <w:rPr>
                <w:sz w:val="22"/>
              </w:rPr>
              <w:t>H = 5,6 · 10</w:t>
            </w:r>
            <w:r>
              <w:rPr>
                <w:sz w:val="22"/>
                <w:vertAlign w:val="superscript"/>
              </w:rPr>
              <w:t>3</w:t>
            </w:r>
            <w:r>
              <w:rPr>
                <w:sz w:val="22"/>
              </w:rPr>
              <w:t xml:space="preserve"> t</w:t>
            </w:r>
            <w:r>
              <w:rPr>
                <w:sz w:val="22"/>
                <w:vertAlign w:val="superscript"/>
              </w:rPr>
              <w:t xml:space="preserve"> 0.25 </w:t>
            </w:r>
            <w:r>
              <w:rPr>
                <w:sz w:val="22"/>
              </w:rPr>
              <w:t>[J m</w:t>
            </w:r>
            <w:r>
              <w:rPr>
                <w:sz w:val="22"/>
                <w:vertAlign w:val="superscript"/>
              </w:rPr>
              <w:t>-2</w:t>
            </w:r>
            <w:r>
              <w:rPr>
                <w:sz w:val="22"/>
              </w:rPr>
              <w:t xml:space="preserve"> ] žr. d pastabą</w:t>
            </w:r>
          </w:p>
        </w:tc>
      </w:tr>
      <w:tr>
        <w:tblPrEx>
          <w:tblCellMar>
            <w:left w:w="70" w:type="dxa"/>
            <w:right w:w="70" w:type="dxa"/>
          </w:tblCellMar>
        </w:tblPrEx>
        <w:trPr>
          <w:gridAfter w:val="1"/>
          <w:wAfter w:w="42" w:type="dxa"/>
          <w:cantSplit/>
        </w:trPr>
        <w:tc>
          <w:tcPr>
            <w:tcW w:w="761" w:type="dxa"/>
            <w:vMerge/>
            <w:vAlign w:val="center"/>
          </w:tcPr>
          <w:p>
            <w:pPr>
              <w:jc w:val="center"/>
              <w:rPr>
                <w:sz w:val="22"/>
              </w:rPr>
            </w:pPr>
          </w:p>
        </w:tc>
        <w:tc>
          <w:tcPr>
            <w:tcW w:w="1187" w:type="dxa"/>
            <w:vAlign w:val="center"/>
          </w:tcPr>
          <w:p>
            <w:pPr>
              <w:jc w:val="center"/>
              <w:rPr>
                <w:sz w:val="22"/>
              </w:rPr>
            </w:pPr>
            <w:r>
              <w:rPr>
                <w:sz w:val="22"/>
              </w:rPr>
              <w:t>306</w:t>
            </w:r>
          </w:p>
        </w:tc>
        <w:tc>
          <w:tcPr>
            <w:tcW w:w="718" w:type="dxa"/>
            <w:vMerge/>
            <w:vAlign w:val="center"/>
          </w:tcPr>
          <w:p>
            <w:pPr>
              <w:jc w:val="center"/>
              <w:rPr>
                <w:b/>
                <w:sz w:val="22"/>
              </w:rPr>
            </w:pPr>
          </w:p>
        </w:tc>
        <w:tc>
          <w:tcPr>
            <w:tcW w:w="3916" w:type="dxa"/>
            <w:gridSpan w:val="3"/>
            <w:vMerge/>
            <w:vAlign w:val="center"/>
          </w:tcPr>
          <w:p>
            <w:pPr>
              <w:jc w:val="center"/>
              <w:rPr>
                <w:sz w:val="22"/>
              </w:rPr>
            </w:pPr>
          </w:p>
        </w:tc>
        <w:tc>
          <w:tcPr>
            <w:tcW w:w="1975" w:type="dxa"/>
            <w:gridSpan w:val="3"/>
            <w:tcBorders>
              <w:right w:val="nil"/>
            </w:tcBorders>
          </w:tcPr>
          <w:p>
            <w:pPr>
              <w:rPr>
                <w:sz w:val="22"/>
              </w:rPr>
            </w:pPr>
            <w:r>
              <w:rPr>
                <w:sz w:val="22"/>
              </w:rPr>
              <w:t>H = 160 [J m</w:t>
            </w:r>
            <w:r>
              <w:rPr>
                <w:sz w:val="22"/>
                <w:vertAlign w:val="superscript"/>
              </w:rPr>
              <w:t>-2</w:t>
            </w:r>
            <w:r>
              <w:rPr>
                <w:sz w:val="22"/>
              </w:rPr>
              <w:t>];</w:t>
            </w:r>
          </w:p>
        </w:tc>
        <w:tc>
          <w:tcPr>
            <w:tcW w:w="2098" w:type="dxa"/>
            <w:gridSpan w:val="2"/>
            <w:tcBorders>
              <w:left w:val="nil"/>
              <w:right w:val="nil"/>
            </w:tcBorders>
          </w:tcPr>
          <w:p>
            <w:pPr>
              <w:rPr>
                <w:sz w:val="22"/>
              </w:rPr>
            </w:pPr>
            <w:r>
              <w:rPr>
                <w:sz w:val="22"/>
              </w:rPr>
              <w:t>jei t &lt; 6,7 · 10</w:t>
            </w:r>
            <w:r>
              <w:rPr>
                <w:sz w:val="22"/>
                <w:vertAlign w:val="superscript"/>
              </w:rPr>
              <w:t>-7</w:t>
            </w:r>
            <w:r>
              <w:rPr>
                <w:sz w:val="22"/>
              </w:rPr>
              <w:t xml:space="preserve">, tai </w:t>
            </w:r>
          </w:p>
        </w:tc>
        <w:tc>
          <w:tcPr>
            <w:tcW w:w="4015" w:type="dxa"/>
            <w:gridSpan w:val="3"/>
            <w:tcBorders>
              <w:left w:val="nil"/>
            </w:tcBorders>
          </w:tcPr>
          <w:p>
            <w:pPr>
              <w:rPr>
                <w:sz w:val="22"/>
              </w:rPr>
            </w:pPr>
            <w:r>
              <w:rPr>
                <w:sz w:val="22"/>
              </w:rPr>
              <w:t>H = 5,6 · 10</w:t>
            </w:r>
            <w:r>
              <w:rPr>
                <w:sz w:val="22"/>
                <w:vertAlign w:val="superscript"/>
              </w:rPr>
              <w:t>3</w:t>
            </w:r>
            <w:r>
              <w:rPr>
                <w:sz w:val="22"/>
              </w:rPr>
              <w:t xml:space="preserve"> t</w:t>
            </w:r>
            <w:r>
              <w:rPr>
                <w:sz w:val="22"/>
                <w:vertAlign w:val="superscript"/>
              </w:rPr>
              <w:t> 0,25</w:t>
            </w:r>
            <w:r>
              <w:rPr>
                <w:sz w:val="22"/>
              </w:rPr>
              <w:t>[J m</w:t>
            </w:r>
            <w:r>
              <w:rPr>
                <w:sz w:val="22"/>
                <w:vertAlign w:val="superscript"/>
              </w:rPr>
              <w:t>-2</w:t>
            </w:r>
            <w:r>
              <w:rPr>
                <w:sz w:val="22"/>
              </w:rPr>
              <w:t xml:space="preserve"> ] žr. d pastabą</w:t>
            </w:r>
          </w:p>
        </w:tc>
      </w:tr>
      <w:tr>
        <w:tblPrEx>
          <w:tblCellMar>
            <w:left w:w="70" w:type="dxa"/>
            <w:right w:w="70" w:type="dxa"/>
          </w:tblCellMar>
        </w:tblPrEx>
        <w:trPr>
          <w:gridAfter w:val="1"/>
          <w:wAfter w:w="42" w:type="dxa"/>
          <w:cantSplit/>
        </w:trPr>
        <w:tc>
          <w:tcPr>
            <w:tcW w:w="761" w:type="dxa"/>
            <w:vMerge/>
            <w:vAlign w:val="center"/>
          </w:tcPr>
          <w:p>
            <w:pPr>
              <w:jc w:val="center"/>
              <w:rPr>
                <w:sz w:val="22"/>
              </w:rPr>
            </w:pPr>
          </w:p>
        </w:tc>
        <w:tc>
          <w:tcPr>
            <w:tcW w:w="1187" w:type="dxa"/>
            <w:vAlign w:val="center"/>
          </w:tcPr>
          <w:p>
            <w:pPr>
              <w:jc w:val="center"/>
              <w:rPr>
                <w:sz w:val="22"/>
              </w:rPr>
            </w:pPr>
            <w:r>
              <w:rPr>
                <w:sz w:val="22"/>
              </w:rPr>
              <w:t>307</w:t>
            </w:r>
          </w:p>
        </w:tc>
        <w:tc>
          <w:tcPr>
            <w:tcW w:w="718" w:type="dxa"/>
            <w:vMerge/>
            <w:vAlign w:val="center"/>
          </w:tcPr>
          <w:p>
            <w:pPr>
              <w:jc w:val="center"/>
              <w:rPr>
                <w:b/>
                <w:sz w:val="22"/>
              </w:rPr>
            </w:pPr>
          </w:p>
        </w:tc>
        <w:tc>
          <w:tcPr>
            <w:tcW w:w="3916" w:type="dxa"/>
            <w:gridSpan w:val="3"/>
            <w:vMerge/>
            <w:vAlign w:val="center"/>
          </w:tcPr>
          <w:p>
            <w:pPr>
              <w:jc w:val="center"/>
              <w:rPr>
                <w:sz w:val="22"/>
              </w:rPr>
            </w:pPr>
          </w:p>
        </w:tc>
        <w:tc>
          <w:tcPr>
            <w:tcW w:w="1975" w:type="dxa"/>
            <w:gridSpan w:val="3"/>
            <w:tcBorders>
              <w:right w:val="nil"/>
            </w:tcBorders>
          </w:tcPr>
          <w:p>
            <w:pPr>
              <w:rPr>
                <w:sz w:val="22"/>
              </w:rPr>
            </w:pPr>
            <w:r>
              <w:rPr>
                <w:sz w:val="22"/>
              </w:rPr>
              <w:t>H = 250 [J m</w:t>
            </w:r>
            <w:r>
              <w:rPr>
                <w:sz w:val="22"/>
                <w:vertAlign w:val="superscript"/>
              </w:rPr>
              <w:t>-2</w:t>
            </w:r>
            <w:r>
              <w:rPr>
                <w:sz w:val="22"/>
              </w:rPr>
              <w:t>];</w:t>
            </w:r>
          </w:p>
        </w:tc>
        <w:tc>
          <w:tcPr>
            <w:tcW w:w="2098" w:type="dxa"/>
            <w:gridSpan w:val="2"/>
            <w:tcBorders>
              <w:left w:val="nil"/>
              <w:right w:val="nil"/>
            </w:tcBorders>
          </w:tcPr>
          <w:p>
            <w:pPr>
              <w:rPr>
                <w:sz w:val="22"/>
              </w:rPr>
            </w:pPr>
            <w:r>
              <w:rPr>
                <w:sz w:val="22"/>
              </w:rPr>
              <w:t>jei t &lt; 4,0 · 10</w:t>
            </w:r>
            <w:r>
              <w:rPr>
                <w:sz w:val="22"/>
                <w:vertAlign w:val="superscript"/>
              </w:rPr>
              <w:t>-6</w:t>
            </w:r>
            <w:r>
              <w:rPr>
                <w:sz w:val="22"/>
              </w:rPr>
              <w:t xml:space="preserve">, tai </w:t>
            </w:r>
          </w:p>
        </w:tc>
        <w:tc>
          <w:tcPr>
            <w:tcW w:w="4015" w:type="dxa"/>
            <w:gridSpan w:val="3"/>
            <w:tcBorders>
              <w:left w:val="nil"/>
            </w:tcBorders>
          </w:tcPr>
          <w:p>
            <w:pPr>
              <w:rPr>
                <w:sz w:val="22"/>
              </w:rPr>
            </w:pPr>
            <w:r>
              <w:rPr>
                <w:sz w:val="22"/>
              </w:rPr>
              <w:t>H = 5,6 · 10</w:t>
            </w:r>
            <w:r>
              <w:rPr>
                <w:sz w:val="22"/>
                <w:vertAlign w:val="superscript"/>
              </w:rPr>
              <w:t>3</w:t>
            </w:r>
            <w:r>
              <w:rPr>
                <w:sz w:val="22"/>
              </w:rPr>
              <w:t xml:space="preserve"> t</w:t>
            </w:r>
            <w:r>
              <w:rPr>
                <w:sz w:val="22"/>
                <w:vertAlign w:val="superscript"/>
              </w:rPr>
              <w:t> 0,25</w:t>
            </w:r>
            <w:r>
              <w:rPr>
                <w:sz w:val="22"/>
              </w:rPr>
              <w:t xml:space="preserve"> [J m</w:t>
            </w:r>
            <w:r>
              <w:rPr>
                <w:sz w:val="22"/>
                <w:vertAlign w:val="superscript"/>
              </w:rPr>
              <w:t>-2</w:t>
            </w:r>
            <w:r>
              <w:rPr>
                <w:sz w:val="22"/>
              </w:rPr>
              <w:t xml:space="preserve"> ] žr. d pastabą</w:t>
            </w:r>
          </w:p>
        </w:tc>
      </w:tr>
      <w:tr>
        <w:tblPrEx>
          <w:tblCellMar>
            <w:left w:w="70" w:type="dxa"/>
            <w:right w:w="70" w:type="dxa"/>
          </w:tblCellMar>
        </w:tblPrEx>
        <w:trPr>
          <w:gridAfter w:val="1"/>
          <w:wAfter w:w="42" w:type="dxa"/>
          <w:cantSplit/>
        </w:trPr>
        <w:tc>
          <w:tcPr>
            <w:tcW w:w="761" w:type="dxa"/>
            <w:vMerge/>
            <w:vAlign w:val="center"/>
          </w:tcPr>
          <w:p>
            <w:pPr>
              <w:jc w:val="center"/>
              <w:rPr>
                <w:sz w:val="22"/>
              </w:rPr>
            </w:pPr>
          </w:p>
        </w:tc>
        <w:tc>
          <w:tcPr>
            <w:tcW w:w="1187" w:type="dxa"/>
            <w:vAlign w:val="center"/>
          </w:tcPr>
          <w:p>
            <w:pPr>
              <w:jc w:val="center"/>
              <w:rPr>
                <w:sz w:val="22"/>
              </w:rPr>
            </w:pPr>
            <w:r>
              <w:rPr>
                <w:sz w:val="22"/>
              </w:rPr>
              <w:t>308</w:t>
            </w:r>
          </w:p>
        </w:tc>
        <w:tc>
          <w:tcPr>
            <w:tcW w:w="718" w:type="dxa"/>
            <w:vMerge/>
            <w:vAlign w:val="center"/>
          </w:tcPr>
          <w:p>
            <w:pPr>
              <w:jc w:val="center"/>
              <w:rPr>
                <w:b/>
                <w:sz w:val="22"/>
              </w:rPr>
            </w:pPr>
          </w:p>
        </w:tc>
        <w:tc>
          <w:tcPr>
            <w:tcW w:w="3916" w:type="dxa"/>
            <w:gridSpan w:val="3"/>
            <w:vMerge/>
            <w:vAlign w:val="center"/>
          </w:tcPr>
          <w:p>
            <w:pPr>
              <w:jc w:val="center"/>
              <w:rPr>
                <w:sz w:val="22"/>
              </w:rPr>
            </w:pPr>
          </w:p>
        </w:tc>
        <w:tc>
          <w:tcPr>
            <w:tcW w:w="1975" w:type="dxa"/>
            <w:gridSpan w:val="3"/>
            <w:tcBorders>
              <w:right w:val="nil"/>
            </w:tcBorders>
          </w:tcPr>
          <w:p>
            <w:pPr>
              <w:rPr>
                <w:sz w:val="22"/>
              </w:rPr>
            </w:pPr>
            <w:r>
              <w:rPr>
                <w:sz w:val="22"/>
              </w:rPr>
              <w:t>H = 400 [J m</w:t>
            </w:r>
            <w:r>
              <w:rPr>
                <w:sz w:val="22"/>
                <w:vertAlign w:val="superscript"/>
              </w:rPr>
              <w:t>-2</w:t>
            </w:r>
            <w:r>
              <w:rPr>
                <w:sz w:val="22"/>
              </w:rPr>
              <w:t>];</w:t>
            </w:r>
          </w:p>
        </w:tc>
        <w:tc>
          <w:tcPr>
            <w:tcW w:w="2098" w:type="dxa"/>
            <w:gridSpan w:val="2"/>
            <w:tcBorders>
              <w:left w:val="nil"/>
              <w:right w:val="nil"/>
            </w:tcBorders>
          </w:tcPr>
          <w:p>
            <w:pPr>
              <w:rPr>
                <w:sz w:val="22"/>
              </w:rPr>
            </w:pPr>
            <w:r>
              <w:rPr>
                <w:sz w:val="22"/>
              </w:rPr>
              <w:t>jei t &lt; 2,6 · 10</w:t>
            </w:r>
            <w:r>
              <w:rPr>
                <w:sz w:val="22"/>
                <w:vertAlign w:val="superscript"/>
              </w:rPr>
              <w:t>-5</w:t>
            </w:r>
            <w:r>
              <w:rPr>
                <w:sz w:val="22"/>
              </w:rPr>
              <w:t xml:space="preserve">, tai </w:t>
            </w:r>
          </w:p>
        </w:tc>
        <w:tc>
          <w:tcPr>
            <w:tcW w:w="4015" w:type="dxa"/>
            <w:gridSpan w:val="3"/>
            <w:tcBorders>
              <w:left w:val="nil"/>
            </w:tcBorders>
          </w:tcPr>
          <w:p>
            <w:pPr>
              <w:rPr>
                <w:sz w:val="22"/>
              </w:rPr>
            </w:pPr>
            <w:r>
              <w:rPr>
                <w:sz w:val="22"/>
              </w:rPr>
              <w:t>H = 5,6 · 10</w:t>
            </w:r>
            <w:r>
              <w:rPr>
                <w:sz w:val="22"/>
                <w:vertAlign w:val="superscript"/>
              </w:rPr>
              <w:t>3</w:t>
            </w:r>
            <w:r>
              <w:rPr>
                <w:sz w:val="22"/>
              </w:rPr>
              <w:t xml:space="preserve"> t</w:t>
            </w:r>
            <w:r>
              <w:rPr>
                <w:sz w:val="22"/>
                <w:vertAlign w:val="superscript"/>
              </w:rPr>
              <w:t> 0,25</w:t>
            </w:r>
            <w:r>
              <w:rPr>
                <w:sz w:val="22"/>
              </w:rPr>
              <w:t xml:space="preserve"> [J m</w:t>
            </w:r>
            <w:r>
              <w:rPr>
                <w:sz w:val="22"/>
                <w:vertAlign w:val="superscript"/>
              </w:rPr>
              <w:t>-2</w:t>
            </w:r>
            <w:r>
              <w:rPr>
                <w:sz w:val="22"/>
              </w:rPr>
              <w:t>] žr. d pastabą</w:t>
            </w:r>
          </w:p>
        </w:tc>
      </w:tr>
      <w:tr>
        <w:tblPrEx>
          <w:tblCellMar>
            <w:left w:w="70" w:type="dxa"/>
            <w:right w:w="70" w:type="dxa"/>
          </w:tblCellMar>
        </w:tblPrEx>
        <w:trPr>
          <w:gridAfter w:val="1"/>
          <w:wAfter w:w="42" w:type="dxa"/>
          <w:cantSplit/>
        </w:trPr>
        <w:tc>
          <w:tcPr>
            <w:tcW w:w="761" w:type="dxa"/>
            <w:vMerge/>
            <w:vAlign w:val="center"/>
          </w:tcPr>
          <w:p>
            <w:pPr>
              <w:jc w:val="center"/>
              <w:rPr>
                <w:sz w:val="22"/>
              </w:rPr>
            </w:pPr>
          </w:p>
        </w:tc>
        <w:tc>
          <w:tcPr>
            <w:tcW w:w="1187" w:type="dxa"/>
            <w:vAlign w:val="center"/>
          </w:tcPr>
          <w:p>
            <w:pPr>
              <w:jc w:val="center"/>
              <w:rPr>
                <w:sz w:val="22"/>
              </w:rPr>
            </w:pPr>
            <w:r>
              <w:rPr>
                <w:sz w:val="22"/>
              </w:rPr>
              <w:t>309</w:t>
            </w:r>
          </w:p>
        </w:tc>
        <w:tc>
          <w:tcPr>
            <w:tcW w:w="718" w:type="dxa"/>
            <w:vMerge/>
            <w:vAlign w:val="center"/>
          </w:tcPr>
          <w:p>
            <w:pPr>
              <w:jc w:val="center"/>
              <w:rPr>
                <w:b/>
                <w:sz w:val="22"/>
              </w:rPr>
            </w:pPr>
          </w:p>
        </w:tc>
        <w:tc>
          <w:tcPr>
            <w:tcW w:w="3916" w:type="dxa"/>
            <w:gridSpan w:val="3"/>
            <w:vMerge/>
            <w:vAlign w:val="center"/>
          </w:tcPr>
          <w:p>
            <w:pPr>
              <w:jc w:val="center"/>
              <w:rPr>
                <w:sz w:val="22"/>
              </w:rPr>
            </w:pPr>
          </w:p>
        </w:tc>
        <w:tc>
          <w:tcPr>
            <w:tcW w:w="1975" w:type="dxa"/>
            <w:gridSpan w:val="3"/>
            <w:tcBorders>
              <w:right w:val="nil"/>
            </w:tcBorders>
          </w:tcPr>
          <w:p>
            <w:pPr>
              <w:rPr>
                <w:sz w:val="22"/>
              </w:rPr>
            </w:pPr>
            <w:r>
              <w:rPr>
                <w:sz w:val="22"/>
              </w:rPr>
              <w:t>H = 630 [J m</w:t>
            </w:r>
            <w:r>
              <w:rPr>
                <w:sz w:val="22"/>
                <w:vertAlign w:val="superscript"/>
              </w:rPr>
              <w:t>-2</w:t>
            </w:r>
            <w:r>
              <w:rPr>
                <w:sz w:val="22"/>
              </w:rPr>
              <w:t>];</w:t>
            </w:r>
          </w:p>
        </w:tc>
        <w:tc>
          <w:tcPr>
            <w:tcW w:w="2098" w:type="dxa"/>
            <w:gridSpan w:val="2"/>
            <w:tcBorders>
              <w:left w:val="nil"/>
              <w:right w:val="nil"/>
            </w:tcBorders>
          </w:tcPr>
          <w:p>
            <w:pPr>
              <w:rPr>
                <w:sz w:val="22"/>
              </w:rPr>
            </w:pPr>
            <w:r>
              <w:rPr>
                <w:sz w:val="22"/>
              </w:rPr>
              <w:t>jei t &lt; 1,6 · 10</w:t>
            </w:r>
            <w:r>
              <w:rPr>
                <w:sz w:val="22"/>
                <w:vertAlign w:val="superscript"/>
              </w:rPr>
              <w:t>-4</w:t>
            </w:r>
            <w:r>
              <w:rPr>
                <w:sz w:val="22"/>
              </w:rPr>
              <w:t xml:space="preserve">, </w:t>
            </w:r>
          </w:p>
        </w:tc>
        <w:tc>
          <w:tcPr>
            <w:tcW w:w="4015" w:type="dxa"/>
            <w:gridSpan w:val="3"/>
            <w:tcBorders>
              <w:left w:val="nil"/>
            </w:tcBorders>
          </w:tcPr>
          <w:p>
            <w:pPr>
              <w:rPr>
                <w:sz w:val="22"/>
              </w:rPr>
            </w:pPr>
            <w:r>
              <w:rPr>
                <w:sz w:val="22"/>
              </w:rPr>
              <w:t>tai H = 5,6 · 10</w:t>
            </w:r>
            <w:r>
              <w:rPr>
                <w:sz w:val="22"/>
                <w:vertAlign w:val="superscript"/>
              </w:rPr>
              <w:t>3</w:t>
            </w:r>
            <w:r>
              <w:rPr>
                <w:sz w:val="22"/>
              </w:rPr>
              <w:t xml:space="preserve"> t</w:t>
            </w:r>
            <w:r>
              <w:rPr>
                <w:sz w:val="22"/>
                <w:vertAlign w:val="superscript"/>
              </w:rPr>
              <w:t> 0,25</w:t>
            </w:r>
            <w:r>
              <w:rPr>
                <w:sz w:val="22"/>
              </w:rPr>
              <w:t>[J m</w:t>
            </w:r>
            <w:r>
              <w:rPr>
                <w:sz w:val="22"/>
                <w:vertAlign w:val="superscript"/>
              </w:rPr>
              <w:t>-2</w:t>
            </w:r>
            <w:r>
              <w:rPr>
                <w:sz w:val="22"/>
              </w:rPr>
              <w:t xml:space="preserve"> ] žr. d pastabą</w:t>
            </w:r>
          </w:p>
        </w:tc>
      </w:tr>
      <w:tr>
        <w:tblPrEx>
          <w:tblCellMar>
            <w:left w:w="70" w:type="dxa"/>
            <w:right w:w="70" w:type="dxa"/>
          </w:tblCellMar>
        </w:tblPrEx>
        <w:trPr>
          <w:gridAfter w:val="1"/>
          <w:wAfter w:w="42" w:type="dxa"/>
          <w:cantSplit/>
        </w:trPr>
        <w:tc>
          <w:tcPr>
            <w:tcW w:w="761" w:type="dxa"/>
            <w:vMerge/>
            <w:vAlign w:val="center"/>
          </w:tcPr>
          <w:p>
            <w:pPr>
              <w:jc w:val="center"/>
              <w:rPr>
                <w:sz w:val="22"/>
              </w:rPr>
            </w:pPr>
          </w:p>
        </w:tc>
        <w:tc>
          <w:tcPr>
            <w:tcW w:w="1187" w:type="dxa"/>
            <w:vAlign w:val="center"/>
          </w:tcPr>
          <w:p>
            <w:pPr>
              <w:jc w:val="center"/>
              <w:rPr>
                <w:sz w:val="22"/>
              </w:rPr>
            </w:pPr>
            <w:r>
              <w:rPr>
                <w:sz w:val="22"/>
              </w:rPr>
              <w:t>310</w:t>
            </w:r>
          </w:p>
        </w:tc>
        <w:tc>
          <w:tcPr>
            <w:tcW w:w="718" w:type="dxa"/>
            <w:vMerge/>
            <w:vAlign w:val="center"/>
          </w:tcPr>
          <w:p>
            <w:pPr>
              <w:jc w:val="center"/>
              <w:rPr>
                <w:b/>
                <w:sz w:val="22"/>
              </w:rPr>
            </w:pPr>
          </w:p>
        </w:tc>
        <w:tc>
          <w:tcPr>
            <w:tcW w:w="3916" w:type="dxa"/>
            <w:gridSpan w:val="3"/>
            <w:vMerge/>
            <w:vAlign w:val="center"/>
          </w:tcPr>
          <w:p>
            <w:pPr>
              <w:jc w:val="center"/>
              <w:rPr>
                <w:sz w:val="22"/>
              </w:rPr>
            </w:pPr>
          </w:p>
        </w:tc>
        <w:tc>
          <w:tcPr>
            <w:tcW w:w="1975" w:type="dxa"/>
            <w:gridSpan w:val="3"/>
            <w:tcBorders>
              <w:right w:val="nil"/>
            </w:tcBorders>
          </w:tcPr>
          <w:p>
            <w:pPr>
              <w:rPr>
                <w:sz w:val="22"/>
              </w:rPr>
            </w:pPr>
            <w:r>
              <w:rPr>
                <w:sz w:val="22"/>
              </w:rPr>
              <w:t>H = 10</w:t>
            </w:r>
            <w:r>
              <w:rPr>
                <w:sz w:val="22"/>
                <w:vertAlign w:val="superscript"/>
              </w:rPr>
              <w:t>3</w:t>
            </w:r>
            <w:r>
              <w:rPr>
                <w:sz w:val="22"/>
              </w:rPr>
              <w:t xml:space="preserve"> [J m</w:t>
            </w:r>
            <w:r>
              <w:rPr>
                <w:sz w:val="22"/>
                <w:vertAlign w:val="superscript"/>
              </w:rPr>
              <w:t>-2</w:t>
            </w:r>
            <w:r>
              <w:rPr>
                <w:sz w:val="22"/>
              </w:rPr>
              <w:t>];</w:t>
            </w:r>
          </w:p>
        </w:tc>
        <w:tc>
          <w:tcPr>
            <w:tcW w:w="2098" w:type="dxa"/>
            <w:gridSpan w:val="2"/>
            <w:tcBorders>
              <w:left w:val="nil"/>
              <w:right w:val="nil"/>
            </w:tcBorders>
          </w:tcPr>
          <w:p>
            <w:pPr>
              <w:rPr>
                <w:sz w:val="22"/>
              </w:rPr>
            </w:pPr>
            <w:r>
              <w:rPr>
                <w:sz w:val="22"/>
              </w:rPr>
              <w:t>jei t &lt; 1,0 · 10</w:t>
            </w:r>
            <w:r>
              <w:rPr>
                <w:sz w:val="22"/>
                <w:vertAlign w:val="superscript"/>
              </w:rPr>
              <w:t>-3</w:t>
            </w:r>
            <w:r>
              <w:rPr>
                <w:sz w:val="22"/>
              </w:rPr>
              <w:t xml:space="preserve">, tai </w:t>
            </w:r>
          </w:p>
        </w:tc>
        <w:tc>
          <w:tcPr>
            <w:tcW w:w="4015" w:type="dxa"/>
            <w:gridSpan w:val="3"/>
            <w:tcBorders>
              <w:left w:val="nil"/>
            </w:tcBorders>
          </w:tcPr>
          <w:p>
            <w:pPr>
              <w:rPr>
                <w:sz w:val="22"/>
              </w:rPr>
            </w:pPr>
            <w:r>
              <w:rPr>
                <w:sz w:val="22"/>
              </w:rPr>
              <w:t>H = 5,6 · 10</w:t>
            </w:r>
            <w:r>
              <w:rPr>
                <w:sz w:val="22"/>
                <w:vertAlign w:val="superscript"/>
              </w:rPr>
              <w:t>3</w:t>
            </w:r>
            <w:r>
              <w:rPr>
                <w:sz w:val="22"/>
              </w:rPr>
              <w:t xml:space="preserve"> t</w:t>
            </w:r>
            <w:r>
              <w:rPr>
                <w:sz w:val="22"/>
                <w:vertAlign w:val="superscript"/>
              </w:rPr>
              <w:t> 0,25</w:t>
            </w:r>
            <w:r>
              <w:rPr>
                <w:sz w:val="22"/>
              </w:rPr>
              <w:t xml:space="preserve"> [J m</w:t>
            </w:r>
            <w:r>
              <w:rPr>
                <w:sz w:val="22"/>
                <w:vertAlign w:val="superscript"/>
              </w:rPr>
              <w:t>-2</w:t>
            </w:r>
            <w:r>
              <w:rPr>
                <w:sz w:val="22"/>
              </w:rPr>
              <w:t xml:space="preserve"> ] žr. d pastabą</w:t>
            </w:r>
          </w:p>
        </w:tc>
      </w:tr>
      <w:tr>
        <w:tblPrEx>
          <w:tblCellMar>
            <w:left w:w="70" w:type="dxa"/>
            <w:right w:w="70" w:type="dxa"/>
          </w:tblCellMar>
        </w:tblPrEx>
        <w:trPr>
          <w:gridAfter w:val="1"/>
          <w:wAfter w:w="42" w:type="dxa"/>
          <w:cantSplit/>
        </w:trPr>
        <w:tc>
          <w:tcPr>
            <w:tcW w:w="761" w:type="dxa"/>
            <w:vMerge/>
            <w:vAlign w:val="center"/>
          </w:tcPr>
          <w:p>
            <w:pPr>
              <w:jc w:val="center"/>
              <w:rPr>
                <w:sz w:val="22"/>
              </w:rPr>
            </w:pPr>
          </w:p>
        </w:tc>
        <w:tc>
          <w:tcPr>
            <w:tcW w:w="1187" w:type="dxa"/>
            <w:vAlign w:val="center"/>
          </w:tcPr>
          <w:p>
            <w:pPr>
              <w:jc w:val="center"/>
              <w:rPr>
                <w:sz w:val="22"/>
              </w:rPr>
            </w:pPr>
            <w:r>
              <w:rPr>
                <w:sz w:val="22"/>
              </w:rPr>
              <w:t>311</w:t>
            </w:r>
          </w:p>
        </w:tc>
        <w:tc>
          <w:tcPr>
            <w:tcW w:w="718" w:type="dxa"/>
            <w:vMerge/>
            <w:vAlign w:val="center"/>
          </w:tcPr>
          <w:p>
            <w:pPr>
              <w:jc w:val="center"/>
              <w:rPr>
                <w:b/>
                <w:sz w:val="22"/>
              </w:rPr>
            </w:pPr>
          </w:p>
        </w:tc>
        <w:tc>
          <w:tcPr>
            <w:tcW w:w="3916" w:type="dxa"/>
            <w:gridSpan w:val="3"/>
            <w:vMerge/>
            <w:vAlign w:val="center"/>
          </w:tcPr>
          <w:p>
            <w:pPr>
              <w:jc w:val="center"/>
              <w:rPr>
                <w:sz w:val="22"/>
              </w:rPr>
            </w:pPr>
          </w:p>
        </w:tc>
        <w:tc>
          <w:tcPr>
            <w:tcW w:w="1975" w:type="dxa"/>
            <w:gridSpan w:val="3"/>
            <w:tcBorders>
              <w:right w:val="nil"/>
            </w:tcBorders>
          </w:tcPr>
          <w:p>
            <w:pPr>
              <w:ind w:left="497" w:hanging="497"/>
              <w:rPr>
                <w:sz w:val="22"/>
              </w:rPr>
            </w:pPr>
            <w:r>
              <w:rPr>
                <w:sz w:val="22"/>
              </w:rPr>
              <w:t>H = 1,6 · 10</w:t>
            </w:r>
            <w:r>
              <w:rPr>
                <w:sz w:val="22"/>
                <w:vertAlign w:val="superscript"/>
              </w:rPr>
              <w:t>3</w:t>
            </w:r>
            <w:r>
              <w:rPr>
                <w:sz w:val="22"/>
              </w:rPr>
              <w:t xml:space="preserve"> [J m</w:t>
            </w:r>
            <w:r>
              <w:rPr>
                <w:sz w:val="22"/>
                <w:vertAlign w:val="superscript"/>
              </w:rPr>
              <w:t>-2</w:t>
            </w:r>
            <w:r>
              <w:rPr>
                <w:sz w:val="22"/>
              </w:rPr>
              <w:t>];</w:t>
            </w:r>
          </w:p>
        </w:tc>
        <w:tc>
          <w:tcPr>
            <w:tcW w:w="2098" w:type="dxa"/>
            <w:gridSpan w:val="2"/>
            <w:tcBorders>
              <w:left w:val="nil"/>
              <w:right w:val="nil"/>
            </w:tcBorders>
          </w:tcPr>
          <w:p>
            <w:pPr>
              <w:rPr>
                <w:sz w:val="22"/>
              </w:rPr>
            </w:pPr>
            <w:r>
              <w:rPr>
                <w:sz w:val="22"/>
              </w:rPr>
              <w:t>jei t &lt; 6,7 · 10</w:t>
            </w:r>
            <w:r>
              <w:rPr>
                <w:sz w:val="22"/>
                <w:vertAlign w:val="superscript"/>
              </w:rPr>
              <w:t>-3</w:t>
            </w:r>
            <w:r>
              <w:rPr>
                <w:sz w:val="22"/>
              </w:rPr>
              <w:t xml:space="preserve">, tai </w:t>
            </w:r>
          </w:p>
        </w:tc>
        <w:tc>
          <w:tcPr>
            <w:tcW w:w="4015" w:type="dxa"/>
            <w:gridSpan w:val="3"/>
            <w:tcBorders>
              <w:left w:val="nil"/>
            </w:tcBorders>
          </w:tcPr>
          <w:p>
            <w:pPr>
              <w:rPr>
                <w:sz w:val="22"/>
              </w:rPr>
            </w:pPr>
            <w:r>
              <w:rPr>
                <w:sz w:val="22"/>
              </w:rPr>
              <w:t>H = 5,6 · 10</w:t>
            </w:r>
            <w:r>
              <w:rPr>
                <w:sz w:val="22"/>
                <w:vertAlign w:val="superscript"/>
              </w:rPr>
              <w:t>3</w:t>
            </w:r>
            <w:r>
              <w:rPr>
                <w:sz w:val="22"/>
              </w:rPr>
              <w:t xml:space="preserve"> t</w:t>
            </w:r>
            <w:r>
              <w:rPr>
                <w:sz w:val="22"/>
                <w:vertAlign w:val="superscript"/>
              </w:rPr>
              <w:t> 0,25</w:t>
            </w:r>
            <w:r>
              <w:rPr>
                <w:sz w:val="22"/>
              </w:rPr>
              <w:t xml:space="preserve"> [J m</w:t>
            </w:r>
            <w:r>
              <w:rPr>
                <w:sz w:val="22"/>
                <w:vertAlign w:val="superscript"/>
              </w:rPr>
              <w:t>-2</w:t>
            </w:r>
            <w:r>
              <w:rPr>
                <w:sz w:val="22"/>
              </w:rPr>
              <w:t xml:space="preserve"> ] žr. d pastabą</w:t>
            </w:r>
          </w:p>
        </w:tc>
      </w:tr>
      <w:tr>
        <w:tblPrEx>
          <w:tblCellMar>
            <w:left w:w="70" w:type="dxa"/>
            <w:right w:w="70" w:type="dxa"/>
          </w:tblCellMar>
        </w:tblPrEx>
        <w:trPr>
          <w:gridAfter w:val="1"/>
          <w:wAfter w:w="42" w:type="dxa"/>
          <w:cantSplit/>
        </w:trPr>
        <w:tc>
          <w:tcPr>
            <w:tcW w:w="761" w:type="dxa"/>
            <w:vMerge/>
            <w:vAlign w:val="center"/>
          </w:tcPr>
          <w:p>
            <w:pPr>
              <w:jc w:val="center"/>
              <w:rPr>
                <w:sz w:val="22"/>
              </w:rPr>
            </w:pPr>
          </w:p>
        </w:tc>
        <w:tc>
          <w:tcPr>
            <w:tcW w:w="1187" w:type="dxa"/>
            <w:vAlign w:val="center"/>
          </w:tcPr>
          <w:p>
            <w:pPr>
              <w:jc w:val="center"/>
              <w:rPr>
                <w:sz w:val="22"/>
              </w:rPr>
            </w:pPr>
            <w:r>
              <w:rPr>
                <w:sz w:val="22"/>
              </w:rPr>
              <w:t>312</w:t>
            </w:r>
          </w:p>
        </w:tc>
        <w:tc>
          <w:tcPr>
            <w:tcW w:w="718" w:type="dxa"/>
            <w:vMerge/>
            <w:vAlign w:val="center"/>
          </w:tcPr>
          <w:p>
            <w:pPr>
              <w:jc w:val="center"/>
              <w:rPr>
                <w:b/>
                <w:sz w:val="22"/>
              </w:rPr>
            </w:pPr>
          </w:p>
        </w:tc>
        <w:tc>
          <w:tcPr>
            <w:tcW w:w="3916" w:type="dxa"/>
            <w:gridSpan w:val="3"/>
            <w:vMerge/>
            <w:vAlign w:val="center"/>
          </w:tcPr>
          <w:p>
            <w:pPr>
              <w:jc w:val="center"/>
              <w:rPr>
                <w:sz w:val="22"/>
              </w:rPr>
            </w:pPr>
          </w:p>
        </w:tc>
        <w:tc>
          <w:tcPr>
            <w:tcW w:w="1975" w:type="dxa"/>
            <w:gridSpan w:val="3"/>
            <w:tcBorders>
              <w:right w:val="nil"/>
            </w:tcBorders>
          </w:tcPr>
          <w:p>
            <w:pPr>
              <w:rPr>
                <w:sz w:val="22"/>
              </w:rPr>
            </w:pPr>
            <w:r>
              <w:rPr>
                <w:sz w:val="22"/>
              </w:rPr>
              <w:t>H = 2,5 · 10</w:t>
            </w:r>
            <w:r>
              <w:rPr>
                <w:sz w:val="22"/>
                <w:vertAlign w:val="superscript"/>
              </w:rPr>
              <w:t>3</w:t>
            </w:r>
            <w:r>
              <w:rPr>
                <w:sz w:val="22"/>
              </w:rPr>
              <w:t xml:space="preserve"> [J m</w:t>
            </w:r>
            <w:r>
              <w:rPr>
                <w:sz w:val="22"/>
                <w:vertAlign w:val="superscript"/>
              </w:rPr>
              <w:t>-2</w:t>
            </w:r>
            <w:r>
              <w:rPr>
                <w:sz w:val="22"/>
              </w:rPr>
              <w:t>];</w:t>
            </w:r>
          </w:p>
        </w:tc>
        <w:tc>
          <w:tcPr>
            <w:tcW w:w="2098" w:type="dxa"/>
            <w:gridSpan w:val="2"/>
            <w:tcBorders>
              <w:left w:val="nil"/>
              <w:right w:val="nil"/>
            </w:tcBorders>
          </w:tcPr>
          <w:p>
            <w:pPr>
              <w:rPr>
                <w:sz w:val="22"/>
              </w:rPr>
            </w:pPr>
            <w:r>
              <w:rPr>
                <w:sz w:val="22"/>
              </w:rPr>
              <w:t>jei t &lt; 4,0 · 10</w:t>
            </w:r>
            <w:r>
              <w:rPr>
                <w:sz w:val="22"/>
                <w:vertAlign w:val="superscript"/>
              </w:rPr>
              <w:t>-2</w:t>
            </w:r>
            <w:r>
              <w:rPr>
                <w:sz w:val="22"/>
              </w:rPr>
              <w:t xml:space="preserve">, tai </w:t>
            </w:r>
          </w:p>
        </w:tc>
        <w:tc>
          <w:tcPr>
            <w:tcW w:w="4015" w:type="dxa"/>
            <w:gridSpan w:val="3"/>
            <w:tcBorders>
              <w:left w:val="nil"/>
            </w:tcBorders>
          </w:tcPr>
          <w:p>
            <w:pPr>
              <w:rPr>
                <w:sz w:val="22"/>
              </w:rPr>
            </w:pPr>
            <w:r>
              <w:rPr>
                <w:sz w:val="22"/>
              </w:rPr>
              <w:t>H = 5,6 · 10</w:t>
            </w:r>
            <w:r>
              <w:rPr>
                <w:sz w:val="22"/>
                <w:vertAlign w:val="superscript"/>
              </w:rPr>
              <w:t>3</w:t>
            </w:r>
            <w:r>
              <w:rPr>
                <w:sz w:val="22"/>
              </w:rPr>
              <w:t xml:space="preserve"> t</w:t>
            </w:r>
            <w:r>
              <w:rPr>
                <w:sz w:val="22"/>
                <w:vertAlign w:val="superscript"/>
              </w:rPr>
              <w:t> 0,25</w:t>
            </w:r>
            <w:r>
              <w:rPr>
                <w:sz w:val="22"/>
              </w:rPr>
              <w:t xml:space="preserve"> [J m</w:t>
            </w:r>
            <w:r>
              <w:rPr>
                <w:sz w:val="22"/>
                <w:vertAlign w:val="superscript"/>
              </w:rPr>
              <w:t>-2</w:t>
            </w:r>
            <w:r>
              <w:rPr>
                <w:sz w:val="22"/>
              </w:rPr>
              <w:t xml:space="preserve"> ] žr. d pastabą</w:t>
            </w:r>
          </w:p>
        </w:tc>
      </w:tr>
      <w:tr>
        <w:tblPrEx>
          <w:tblCellMar>
            <w:left w:w="70" w:type="dxa"/>
            <w:right w:w="70" w:type="dxa"/>
          </w:tblCellMar>
        </w:tblPrEx>
        <w:trPr>
          <w:gridAfter w:val="1"/>
          <w:wAfter w:w="42" w:type="dxa"/>
          <w:cantSplit/>
        </w:trPr>
        <w:tc>
          <w:tcPr>
            <w:tcW w:w="761" w:type="dxa"/>
            <w:vMerge/>
            <w:vAlign w:val="center"/>
          </w:tcPr>
          <w:p>
            <w:pPr>
              <w:jc w:val="center"/>
              <w:rPr>
                <w:sz w:val="22"/>
              </w:rPr>
            </w:pPr>
          </w:p>
        </w:tc>
        <w:tc>
          <w:tcPr>
            <w:tcW w:w="1187" w:type="dxa"/>
            <w:vAlign w:val="center"/>
          </w:tcPr>
          <w:p>
            <w:pPr>
              <w:jc w:val="center"/>
              <w:rPr>
                <w:sz w:val="22"/>
              </w:rPr>
            </w:pPr>
            <w:r>
              <w:rPr>
                <w:sz w:val="22"/>
              </w:rPr>
              <w:t>313</w:t>
            </w:r>
          </w:p>
        </w:tc>
        <w:tc>
          <w:tcPr>
            <w:tcW w:w="718" w:type="dxa"/>
            <w:vMerge/>
            <w:vAlign w:val="center"/>
          </w:tcPr>
          <w:p>
            <w:pPr>
              <w:jc w:val="center"/>
              <w:rPr>
                <w:b/>
                <w:sz w:val="22"/>
              </w:rPr>
            </w:pPr>
          </w:p>
        </w:tc>
        <w:tc>
          <w:tcPr>
            <w:tcW w:w="3916" w:type="dxa"/>
            <w:gridSpan w:val="3"/>
            <w:vMerge/>
            <w:vAlign w:val="center"/>
          </w:tcPr>
          <w:p>
            <w:pPr>
              <w:jc w:val="center"/>
              <w:rPr>
                <w:sz w:val="22"/>
              </w:rPr>
            </w:pPr>
          </w:p>
        </w:tc>
        <w:tc>
          <w:tcPr>
            <w:tcW w:w="1975" w:type="dxa"/>
            <w:gridSpan w:val="3"/>
            <w:tcBorders>
              <w:right w:val="nil"/>
            </w:tcBorders>
          </w:tcPr>
          <w:p>
            <w:pPr>
              <w:rPr>
                <w:sz w:val="22"/>
              </w:rPr>
            </w:pPr>
            <w:r>
              <w:rPr>
                <w:sz w:val="22"/>
              </w:rPr>
              <w:t>H = 4,0 · 10</w:t>
            </w:r>
            <w:r>
              <w:rPr>
                <w:sz w:val="22"/>
                <w:vertAlign w:val="superscript"/>
              </w:rPr>
              <w:t>3</w:t>
            </w:r>
            <w:r>
              <w:rPr>
                <w:sz w:val="22"/>
              </w:rPr>
              <w:t xml:space="preserve"> [J m</w:t>
            </w:r>
            <w:r>
              <w:rPr>
                <w:sz w:val="22"/>
                <w:vertAlign w:val="superscript"/>
              </w:rPr>
              <w:t>-2</w:t>
            </w:r>
            <w:r>
              <w:rPr>
                <w:sz w:val="22"/>
              </w:rPr>
              <w:t>];</w:t>
            </w:r>
          </w:p>
        </w:tc>
        <w:tc>
          <w:tcPr>
            <w:tcW w:w="2098" w:type="dxa"/>
            <w:gridSpan w:val="2"/>
            <w:tcBorders>
              <w:left w:val="nil"/>
              <w:right w:val="nil"/>
            </w:tcBorders>
          </w:tcPr>
          <w:p>
            <w:pPr>
              <w:rPr>
                <w:sz w:val="22"/>
              </w:rPr>
            </w:pPr>
            <w:r>
              <w:rPr>
                <w:sz w:val="22"/>
              </w:rPr>
              <w:t>jei t &lt; 2,6 · 10</w:t>
            </w:r>
            <w:r>
              <w:rPr>
                <w:sz w:val="22"/>
                <w:vertAlign w:val="superscript"/>
              </w:rPr>
              <w:t>-1</w:t>
            </w:r>
            <w:r>
              <w:rPr>
                <w:sz w:val="22"/>
              </w:rPr>
              <w:t xml:space="preserve">, tai </w:t>
            </w:r>
          </w:p>
        </w:tc>
        <w:tc>
          <w:tcPr>
            <w:tcW w:w="4015" w:type="dxa"/>
            <w:gridSpan w:val="3"/>
            <w:tcBorders>
              <w:left w:val="nil"/>
            </w:tcBorders>
          </w:tcPr>
          <w:p>
            <w:pPr>
              <w:rPr>
                <w:sz w:val="22"/>
              </w:rPr>
            </w:pPr>
            <w:r>
              <w:rPr>
                <w:sz w:val="22"/>
              </w:rPr>
              <w:t>H = 5,6 · 10</w:t>
            </w:r>
            <w:r>
              <w:rPr>
                <w:sz w:val="22"/>
                <w:vertAlign w:val="superscript"/>
              </w:rPr>
              <w:t>3</w:t>
            </w:r>
            <w:r>
              <w:rPr>
                <w:sz w:val="22"/>
              </w:rPr>
              <w:t xml:space="preserve"> t</w:t>
            </w:r>
            <w:r>
              <w:rPr>
                <w:sz w:val="22"/>
                <w:vertAlign w:val="superscript"/>
              </w:rPr>
              <w:t> 0,25</w:t>
            </w:r>
            <w:r>
              <w:rPr>
                <w:sz w:val="22"/>
              </w:rPr>
              <w:t xml:space="preserve"> [J m</w:t>
            </w:r>
            <w:r>
              <w:rPr>
                <w:sz w:val="22"/>
                <w:vertAlign w:val="superscript"/>
              </w:rPr>
              <w:t>-2</w:t>
            </w:r>
            <w:r>
              <w:rPr>
                <w:sz w:val="22"/>
              </w:rPr>
              <w:t>] žr. d pastabą</w:t>
            </w:r>
          </w:p>
        </w:tc>
      </w:tr>
      <w:tr>
        <w:tblPrEx>
          <w:tblCellMar>
            <w:left w:w="70" w:type="dxa"/>
            <w:right w:w="70" w:type="dxa"/>
          </w:tblCellMar>
        </w:tblPrEx>
        <w:trPr>
          <w:gridAfter w:val="1"/>
          <w:wAfter w:w="42" w:type="dxa"/>
          <w:cantSplit/>
        </w:trPr>
        <w:tc>
          <w:tcPr>
            <w:tcW w:w="761" w:type="dxa"/>
            <w:vMerge/>
            <w:vAlign w:val="center"/>
          </w:tcPr>
          <w:p>
            <w:pPr>
              <w:jc w:val="center"/>
              <w:rPr>
                <w:sz w:val="22"/>
              </w:rPr>
            </w:pPr>
          </w:p>
        </w:tc>
        <w:tc>
          <w:tcPr>
            <w:tcW w:w="1187" w:type="dxa"/>
            <w:vAlign w:val="center"/>
          </w:tcPr>
          <w:p>
            <w:pPr>
              <w:jc w:val="center"/>
              <w:rPr>
                <w:sz w:val="22"/>
              </w:rPr>
            </w:pPr>
            <w:r>
              <w:rPr>
                <w:sz w:val="22"/>
              </w:rPr>
              <w:t>314</w:t>
            </w:r>
          </w:p>
        </w:tc>
        <w:tc>
          <w:tcPr>
            <w:tcW w:w="718" w:type="dxa"/>
            <w:vMerge/>
            <w:vAlign w:val="center"/>
          </w:tcPr>
          <w:p>
            <w:pPr>
              <w:jc w:val="center"/>
              <w:rPr>
                <w:b/>
                <w:sz w:val="22"/>
              </w:rPr>
            </w:pPr>
          </w:p>
        </w:tc>
        <w:tc>
          <w:tcPr>
            <w:tcW w:w="3916" w:type="dxa"/>
            <w:gridSpan w:val="3"/>
            <w:vMerge/>
            <w:vAlign w:val="center"/>
          </w:tcPr>
          <w:p>
            <w:pPr>
              <w:jc w:val="center"/>
              <w:rPr>
                <w:sz w:val="22"/>
              </w:rPr>
            </w:pPr>
          </w:p>
        </w:tc>
        <w:tc>
          <w:tcPr>
            <w:tcW w:w="1975" w:type="dxa"/>
            <w:gridSpan w:val="3"/>
            <w:tcBorders>
              <w:right w:val="nil"/>
            </w:tcBorders>
            <w:noWrap/>
          </w:tcPr>
          <w:p>
            <w:pPr>
              <w:rPr>
                <w:sz w:val="22"/>
              </w:rPr>
            </w:pPr>
            <w:r>
              <w:rPr>
                <w:sz w:val="22"/>
              </w:rPr>
              <w:t>H = 6,3 · 10</w:t>
            </w:r>
            <w:r>
              <w:rPr>
                <w:sz w:val="22"/>
                <w:vertAlign w:val="superscript"/>
              </w:rPr>
              <w:t>3</w:t>
            </w:r>
            <w:r>
              <w:rPr>
                <w:sz w:val="22"/>
              </w:rPr>
              <w:t xml:space="preserve"> [J m</w:t>
            </w:r>
            <w:r>
              <w:rPr>
                <w:sz w:val="22"/>
                <w:vertAlign w:val="superscript"/>
              </w:rPr>
              <w:t>-2</w:t>
            </w:r>
            <w:r>
              <w:rPr>
                <w:sz w:val="22"/>
              </w:rPr>
              <w:t>];</w:t>
            </w:r>
          </w:p>
        </w:tc>
        <w:tc>
          <w:tcPr>
            <w:tcW w:w="2098" w:type="dxa"/>
            <w:gridSpan w:val="2"/>
            <w:tcBorders>
              <w:left w:val="nil"/>
              <w:right w:val="nil"/>
            </w:tcBorders>
          </w:tcPr>
          <w:p>
            <w:pPr>
              <w:rPr>
                <w:sz w:val="22"/>
              </w:rPr>
            </w:pPr>
            <w:r>
              <w:rPr>
                <w:sz w:val="22"/>
              </w:rPr>
              <w:t>jei t &lt; 1,6 · 10</w:t>
            </w:r>
            <w:r>
              <w:rPr>
                <w:sz w:val="22"/>
                <w:vertAlign w:val="superscript"/>
              </w:rPr>
              <w:t>0</w:t>
            </w:r>
            <w:r>
              <w:rPr>
                <w:sz w:val="22"/>
              </w:rPr>
              <w:t xml:space="preserve">, tai </w:t>
            </w:r>
          </w:p>
        </w:tc>
        <w:tc>
          <w:tcPr>
            <w:tcW w:w="4015" w:type="dxa"/>
            <w:gridSpan w:val="3"/>
            <w:tcBorders>
              <w:left w:val="nil"/>
            </w:tcBorders>
          </w:tcPr>
          <w:p>
            <w:pPr>
              <w:rPr>
                <w:sz w:val="22"/>
              </w:rPr>
            </w:pPr>
            <w:r>
              <w:rPr>
                <w:sz w:val="22"/>
              </w:rPr>
              <w:t>H = 5,6 · 10</w:t>
            </w:r>
            <w:r>
              <w:rPr>
                <w:sz w:val="22"/>
                <w:vertAlign w:val="superscript"/>
              </w:rPr>
              <w:t>3</w:t>
            </w:r>
            <w:r>
              <w:rPr>
                <w:sz w:val="22"/>
              </w:rPr>
              <w:t xml:space="preserve"> t</w:t>
            </w:r>
            <w:r>
              <w:rPr>
                <w:sz w:val="22"/>
                <w:vertAlign w:val="superscript"/>
              </w:rPr>
              <w:t> 0,25</w:t>
            </w:r>
            <w:r>
              <w:rPr>
                <w:sz w:val="22"/>
              </w:rPr>
              <w:t xml:space="preserve"> [J m</w:t>
            </w:r>
            <w:r>
              <w:rPr>
                <w:sz w:val="22"/>
                <w:vertAlign w:val="superscript"/>
              </w:rPr>
              <w:t>-2</w:t>
            </w:r>
            <w:r>
              <w:rPr>
                <w:sz w:val="22"/>
              </w:rPr>
              <w:t xml:space="preserve"> ] žr. d pastabą</w:t>
            </w:r>
          </w:p>
        </w:tc>
      </w:tr>
      <w:tr>
        <w:tblPrEx>
          <w:tblCellMar>
            <w:left w:w="70" w:type="dxa"/>
            <w:right w:w="70" w:type="dxa"/>
          </w:tblCellMar>
        </w:tblPrEx>
        <w:trPr>
          <w:gridAfter w:val="1"/>
          <w:wAfter w:w="42" w:type="dxa"/>
          <w:cantSplit/>
        </w:trPr>
        <w:tc>
          <w:tcPr>
            <w:tcW w:w="761" w:type="dxa"/>
            <w:tcBorders>
              <w:bottom w:val="single" w:sz="4" w:space="0" w:color="auto"/>
            </w:tcBorders>
            <w:vAlign w:val="center"/>
          </w:tcPr>
          <w:p>
            <w:pPr>
              <w:jc w:val="center"/>
              <w:rPr>
                <w:sz w:val="22"/>
              </w:rPr>
            </w:pPr>
            <w:r>
              <w:rPr>
                <w:sz w:val="22"/>
              </w:rPr>
              <w:t>UV A</w:t>
            </w:r>
          </w:p>
        </w:tc>
        <w:tc>
          <w:tcPr>
            <w:tcW w:w="1187" w:type="dxa"/>
            <w:tcBorders>
              <w:bottom w:val="single" w:sz="4" w:space="0" w:color="auto"/>
            </w:tcBorders>
            <w:vAlign w:val="center"/>
          </w:tcPr>
          <w:p>
            <w:pPr>
              <w:jc w:val="center"/>
              <w:rPr>
                <w:sz w:val="22"/>
              </w:rPr>
            </w:pPr>
            <w:r>
              <w:rPr>
                <w:sz w:val="22"/>
              </w:rPr>
              <w:t>315–400</w:t>
            </w:r>
          </w:p>
        </w:tc>
        <w:tc>
          <w:tcPr>
            <w:tcW w:w="718" w:type="dxa"/>
            <w:vMerge/>
            <w:tcBorders>
              <w:bottom w:val="single" w:sz="4" w:space="0" w:color="auto"/>
            </w:tcBorders>
            <w:vAlign w:val="center"/>
          </w:tcPr>
          <w:p>
            <w:pPr>
              <w:jc w:val="center"/>
              <w:rPr>
                <w:b/>
                <w:sz w:val="22"/>
                <w:vertAlign w:val="superscript"/>
              </w:rPr>
            </w:pPr>
          </w:p>
        </w:tc>
        <w:tc>
          <w:tcPr>
            <w:tcW w:w="3916" w:type="dxa"/>
            <w:gridSpan w:val="3"/>
            <w:vMerge/>
          </w:tcPr>
          <w:p>
            <w:pPr>
              <w:rPr>
                <w:sz w:val="22"/>
                <w:vertAlign w:val="superscript"/>
              </w:rPr>
            </w:pPr>
          </w:p>
        </w:tc>
        <w:tc>
          <w:tcPr>
            <w:tcW w:w="4073" w:type="dxa"/>
            <w:gridSpan w:val="5"/>
            <w:tcBorders>
              <w:right w:val="nil"/>
            </w:tcBorders>
          </w:tcPr>
          <w:p>
            <w:pPr>
              <w:ind w:right="2200"/>
              <w:jc w:val="center"/>
              <w:rPr>
                <w:sz w:val="22"/>
              </w:rPr>
            </w:pPr>
          </w:p>
        </w:tc>
        <w:tc>
          <w:tcPr>
            <w:tcW w:w="4015" w:type="dxa"/>
            <w:gridSpan w:val="3"/>
            <w:tcBorders>
              <w:left w:val="nil"/>
            </w:tcBorders>
          </w:tcPr>
          <w:p>
            <w:pPr>
              <w:ind w:right="922"/>
              <w:rPr>
                <w:sz w:val="22"/>
              </w:rPr>
            </w:pPr>
            <w:r>
              <w:rPr>
                <w:sz w:val="22"/>
              </w:rPr>
              <w:t>H = 5,6 · 10</w:t>
            </w:r>
            <w:r>
              <w:rPr>
                <w:sz w:val="22"/>
                <w:vertAlign w:val="superscript"/>
              </w:rPr>
              <w:t>3</w:t>
            </w:r>
            <w:r>
              <w:rPr>
                <w:sz w:val="22"/>
              </w:rPr>
              <w:t xml:space="preserve"> t</w:t>
            </w:r>
            <w:r>
              <w:rPr>
                <w:sz w:val="22"/>
                <w:vertAlign w:val="superscript"/>
              </w:rPr>
              <w:t xml:space="preserve"> 0,25 </w:t>
            </w:r>
            <w:r>
              <w:rPr>
                <w:sz w:val="22"/>
              </w:rPr>
              <w:t>[J m</w:t>
            </w:r>
            <w:r>
              <w:rPr>
                <w:sz w:val="22"/>
                <w:vertAlign w:val="superscript"/>
              </w:rPr>
              <w:t>-2</w:t>
            </w:r>
            <w:r>
              <w:rPr>
                <w:sz w:val="22"/>
              </w:rPr>
              <w:t>]</w:t>
            </w:r>
          </w:p>
        </w:tc>
      </w:tr>
      <w:tr>
        <w:tblPrEx>
          <w:tblCellMar>
            <w:left w:w="70" w:type="dxa"/>
            <w:right w:w="70" w:type="dxa"/>
          </w:tblCellMar>
        </w:tblPrEx>
        <w:trPr>
          <w:gridAfter w:val="1"/>
          <w:wAfter w:w="42" w:type="dxa"/>
          <w:cantSplit/>
        </w:trPr>
        <w:tc>
          <w:tcPr>
            <w:tcW w:w="761" w:type="dxa"/>
            <w:vMerge w:val="restart"/>
            <w:vAlign w:val="center"/>
          </w:tcPr>
          <w:p>
            <w:pPr>
              <w:rPr>
                <w:sz w:val="22"/>
              </w:rPr>
            </w:pPr>
            <w:r>
              <w:rPr>
                <w:sz w:val="22"/>
              </w:rPr>
              <w:t xml:space="preserve">Regimosios ir IR A </w:t>
            </w:r>
          </w:p>
        </w:tc>
        <w:tc>
          <w:tcPr>
            <w:tcW w:w="1187" w:type="dxa"/>
            <w:vAlign w:val="center"/>
          </w:tcPr>
          <w:p>
            <w:pPr>
              <w:jc w:val="center"/>
              <w:rPr>
                <w:sz w:val="22"/>
              </w:rPr>
            </w:pPr>
            <w:r>
              <w:rPr>
                <w:sz w:val="22"/>
              </w:rPr>
              <w:t>400–700</w:t>
            </w:r>
          </w:p>
        </w:tc>
        <w:tc>
          <w:tcPr>
            <w:tcW w:w="718" w:type="dxa"/>
            <w:vMerge w:val="restart"/>
            <w:textDirection w:val="btLr"/>
            <w:vAlign w:val="center"/>
          </w:tcPr>
          <w:p>
            <w:pPr>
              <w:jc w:val="center"/>
              <w:rPr>
                <w:sz w:val="22"/>
              </w:rPr>
            </w:pPr>
            <w:r>
              <w:rPr>
                <w:sz w:val="22"/>
              </w:rPr>
              <w:t>7 mm</w:t>
            </w:r>
          </w:p>
        </w:tc>
        <w:tc>
          <w:tcPr>
            <w:tcW w:w="1895" w:type="dxa"/>
            <w:gridSpan w:val="2"/>
            <w:vAlign w:val="center"/>
          </w:tcPr>
          <w:p>
            <w:pPr>
              <w:rPr>
                <w:sz w:val="22"/>
              </w:rPr>
            </w:pPr>
            <w:r>
              <w:rPr>
                <w:sz w:val="22"/>
              </w:rPr>
              <w:t>H = 1,5 · 10</w:t>
            </w:r>
            <w:r>
              <w:rPr>
                <w:sz w:val="22"/>
                <w:vertAlign w:val="superscript"/>
              </w:rPr>
              <w:t>-4</w:t>
            </w:r>
            <w:r>
              <w:rPr>
                <w:sz w:val="22"/>
              </w:rPr>
              <w:t> C</w:t>
            </w:r>
            <w:r>
              <w:rPr>
                <w:sz w:val="22"/>
                <w:vertAlign w:val="subscript"/>
              </w:rPr>
              <w:t>E</w:t>
            </w:r>
            <w:r>
              <w:rPr>
                <w:sz w:val="22"/>
              </w:rPr>
              <w:t xml:space="preserve"> [J m</w:t>
            </w:r>
            <w:r>
              <w:rPr>
                <w:sz w:val="22"/>
                <w:vertAlign w:val="superscript"/>
              </w:rPr>
              <w:t>-2</w:t>
            </w:r>
            <w:r>
              <w:rPr>
                <w:sz w:val="22"/>
              </w:rPr>
              <w:t>]</w:t>
            </w:r>
          </w:p>
        </w:tc>
        <w:tc>
          <w:tcPr>
            <w:tcW w:w="2021" w:type="dxa"/>
            <w:vAlign w:val="center"/>
          </w:tcPr>
          <w:p>
            <w:pPr>
              <w:rPr>
                <w:sz w:val="22"/>
              </w:rPr>
            </w:pPr>
            <w:r>
              <w:rPr>
                <w:sz w:val="22"/>
              </w:rPr>
              <w:t>H=2,7 · 10</w:t>
            </w:r>
            <w:r>
              <w:rPr>
                <w:sz w:val="22"/>
                <w:vertAlign w:val="superscript"/>
              </w:rPr>
              <w:t>4</w:t>
            </w:r>
            <w:r>
              <w:rPr>
                <w:sz w:val="22"/>
              </w:rPr>
              <w:t> t</w:t>
            </w:r>
            <w:r>
              <w:rPr>
                <w:sz w:val="22"/>
                <w:vertAlign w:val="superscript"/>
              </w:rPr>
              <w:t> 0,75</w:t>
            </w:r>
            <w:r>
              <w:rPr>
                <w:sz w:val="22"/>
              </w:rPr>
              <w:t> C</w:t>
            </w:r>
            <w:r>
              <w:rPr>
                <w:sz w:val="22"/>
                <w:vertAlign w:val="subscript"/>
              </w:rPr>
              <w:t>E</w:t>
            </w:r>
            <w:r>
              <w:rPr>
                <w:sz w:val="22"/>
              </w:rPr>
              <w:t xml:space="preserve"> [J m</w:t>
            </w:r>
            <w:r>
              <w:rPr>
                <w:sz w:val="22"/>
                <w:vertAlign w:val="superscript"/>
              </w:rPr>
              <w:t>-2</w:t>
            </w:r>
            <w:r>
              <w:rPr>
                <w:sz w:val="22"/>
              </w:rPr>
              <w:t>]</w:t>
            </w:r>
          </w:p>
        </w:tc>
        <w:tc>
          <w:tcPr>
            <w:tcW w:w="2568" w:type="dxa"/>
            <w:gridSpan w:val="4"/>
            <w:vAlign w:val="center"/>
          </w:tcPr>
          <w:p>
            <w:pPr>
              <w:ind w:hanging="245"/>
              <w:rPr>
                <w:sz w:val="22"/>
              </w:rPr>
            </w:pPr>
            <w:r>
              <w:rPr>
                <w:sz w:val="22"/>
              </w:rPr>
              <w:t>H = 5 · 10</w:t>
            </w:r>
            <w:r>
              <w:rPr>
                <w:sz w:val="22"/>
                <w:vertAlign w:val="superscript"/>
              </w:rPr>
              <w:t>-3</w:t>
            </w:r>
            <w:r>
              <w:rPr>
                <w:sz w:val="22"/>
              </w:rPr>
              <w:t> C</w:t>
            </w:r>
            <w:r>
              <w:rPr>
                <w:sz w:val="22"/>
                <w:vertAlign w:val="subscript"/>
              </w:rPr>
              <w:t>E</w:t>
            </w:r>
            <w:r>
              <w:rPr>
                <w:sz w:val="22"/>
              </w:rPr>
              <w:t> [J m</w:t>
            </w:r>
            <w:r>
              <w:rPr>
                <w:sz w:val="22"/>
                <w:vertAlign w:val="superscript"/>
              </w:rPr>
              <w:t>-2</w:t>
            </w:r>
            <w:r>
              <w:rPr>
                <w:sz w:val="22"/>
              </w:rPr>
              <w:t>]</w:t>
            </w:r>
          </w:p>
        </w:tc>
        <w:tc>
          <w:tcPr>
            <w:tcW w:w="5520" w:type="dxa"/>
            <w:gridSpan w:val="4"/>
            <w:vAlign w:val="center"/>
          </w:tcPr>
          <w:p>
            <w:pPr>
              <w:ind w:left="782"/>
              <w:rPr>
                <w:sz w:val="22"/>
              </w:rPr>
            </w:pPr>
            <w:r>
              <w:rPr>
                <w:sz w:val="22"/>
              </w:rPr>
              <w:t xml:space="preserve">H = 18 · t </w:t>
            </w:r>
            <w:r>
              <w:rPr>
                <w:sz w:val="22"/>
                <w:vertAlign w:val="superscript"/>
              </w:rPr>
              <w:t xml:space="preserve">0,75 </w:t>
            </w:r>
            <w:r>
              <w:rPr>
                <w:sz w:val="22"/>
              </w:rPr>
              <w:t>C</w:t>
            </w:r>
            <w:r>
              <w:rPr>
                <w:sz w:val="22"/>
                <w:vertAlign w:val="subscript"/>
              </w:rPr>
              <w:t>E</w:t>
            </w:r>
            <w:r>
              <w:rPr>
                <w:sz w:val="22"/>
              </w:rPr>
              <w:t xml:space="preserve"> [J m</w:t>
            </w:r>
            <w:r>
              <w:rPr>
                <w:sz w:val="22"/>
                <w:vertAlign w:val="superscript"/>
              </w:rPr>
              <w:t>-2</w:t>
            </w:r>
            <w:r>
              <w:rPr>
                <w:sz w:val="22"/>
              </w:rPr>
              <w:t>]</w:t>
            </w:r>
          </w:p>
        </w:tc>
      </w:tr>
      <w:tr>
        <w:tblPrEx>
          <w:tblCellMar>
            <w:left w:w="70" w:type="dxa"/>
            <w:right w:w="70" w:type="dxa"/>
          </w:tblCellMar>
        </w:tblPrEx>
        <w:trPr>
          <w:gridAfter w:val="1"/>
          <w:wAfter w:w="42" w:type="dxa"/>
          <w:cantSplit/>
        </w:trPr>
        <w:tc>
          <w:tcPr>
            <w:tcW w:w="761" w:type="dxa"/>
            <w:vMerge/>
            <w:vAlign w:val="center"/>
          </w:tcPr>
          <w:p>
            <w:pPr>
              <w:jc w:val="center"/>
              <w:rPr>
                <w:b/>
                <w:sz w:val="22"/>
                <w:vertAlign w:val="superscript"/>
              </w:rPr>
            </w:pPr>
          </w:p>
        </w:tc>
        <w:tc>
          <w:tcPr>
            <w:tcW w:w="1187" w:type="dxa"/>
            <w:vAlign w:val="center"/>
          </w:tcPr>
          <w:p>
            <w:pPr>
              <w:jc w:val="center"/>
              <w:rPr>
                <w:sz w:val="22"/>
                <w:vertAlign w:val="superscript"/>
              </w:rPr>
            </w:pPr>
            <w:r>
              <w:rPr>
                <w:sz w:val="22"/>
              </w:rPr>
              <w:t>700–1050</w:t>
            </w:r>
          </w:p>
        </w:tc>
        <w:tc>
          <w:tcPr>
            <w:tcW w:w="718" w:type="dxa"/>
            <w:vMerge/>
            <w:vAlign w:val="center"/>
          </w:tcPr>
          <w:p>
            <w:pPr>
              <w:jc w:val="center"/>
              <w:rPr>
                <w:b/>
                <w:sz w:val="22"/>
                <w:vertAlign w:val="superscript"/>
              </w:rPr>
            </w:pPr>
          </w:p>
        </w:tc>
        <w:tc>
          <w:tcPr>
            <w:tcW w:w="1895" w:type="dxa"/>
            <w:gridSpan w:val="2"/>
            <w:vAlign w:val="center"/>
          </w:tcPr>
          <w:p>
            <w:pPr>
              <w:rPr>
                <w:sz w:val="22"/>
              </w:rPr>
            </w:pPr>
            <w:r>
              <w:rPr>
                <w:sz w:val="22"/>
              </w:rPr>
              <w:t>H = 1,5 · 10</w:t>
            </w:r>
            <w:r>
              <w:rPr>
                <w:sz w:val="22"/>
                <w:vertAlign w:val="superscript"/>
              </w:rPr>
              <w:t>-4</w:t>
            </w:r>
            <w:r>
              <w:rPr>
                <w:sz w:val="22"/>
              </w:rPr>
              <w:t> C</w:t>
            </w:r>
            <w:r>
              <w:rPr>
                <w:sz w:val="22"/>
                <w:vertAlign w:val="subscript"/>
              </w:rPr>
              <w:t>A</w:t>
            </w:r>
            <w:r>
              <w:rPr>
                <w:sz w:val="22"/>
              </w:rPr>
              <w:t> C</w:t>
            </w:r>
            <w:r>
              <w:rPr>
                <w:sz w:val="22"/>
                <w:vertAlign w:val="subscript"/>
              </w:rPr>
              <w:t>E</w:t>
            </w:r>
            <w:r>
              <w:rPr>
                <w:sz w:val="22"/>
              </w:rPr>
              <w:t xml:space="preserve"> [J m</w:t>
            </w:r>
            <w:r>
              <w:rPr>
                <w:sz w:val="22"/>
                <w:vertAlign w:val="superscript"/>
              </w:rPr>
              <w:t>-2</w:t>
            </w:r>
            <w:r>
              <w:rPr>
                <w:sz w:val="22"/>
              </w:rPr>
              <w:t>]</w:t>
            </w:r>
          </w:p>
        </w:tc>
        <w:tc>
          <w:tcPr>
            <w:tcW w:w="2021" w:type="dxa"/>
            <w:vAlign w:val="center"/>
          </w:tcPr>
          <w:p>
            <w:pPr>
              <w:rPr>
                <w:sz w:val="22"/>
              </w:rPr>
            </w:pPr>
            <w:r>
              <w:rPr>
                <w:sz w:val="22"/>
              </w:rPr>
              <w:t>H=2,7 · 10</w:t>
            </w:r>
            <w:r>
              <w:rPr>
                <w:sz w:val="22"/>
                <w:vertAlign w:val="superscript"/>
              </w:rPr>
              <w:t>4</w:t>
            </w:r>
            <w:r>
              <w:rPr>
                <w:sz w:val="22"/>
              </w:rPr>
              <w:t> t </w:t>
            </w:r>
            <w:r>
              <w:rPr>
                <w:sz w:val="22"/>
                <w:vertAlign w:val="superscript"/>
              </w:rPr>
              <w:t>0,75</w:t>
            </w:r>
            <w:r>
              <w:rPr>
                <w:sz w:val="22"/>
              </w:rPr>
              <w:t> C</w:t>
            </w:r>
            <w:r>
              <w:rPr>
                <w:sz w:val="22"/>
                <w:vertAlign w:val="subscript"/>
              </w:rPr>
              <w:t>A</w:t>
            </w:r>
            <w:r>
              <w:rPr>
                <w:sz w:val="22"/>
              </w:rPr>
              <w:t> C</w:t>
            </w:r>
            <w:r>
              <w:rPr>
                <w:sz w:val="22"/>
                <w:vertAlign w:val="subscript"/>
              </w:rPr>
              <w:t>E</w:t>
            </w:r>
            <w:r>
              <w:rPr>
                <w:sz w:val="22"/>
              </w:rPr>
              <w:t> [J m</w:t>
            </w:r>
            <w:r>
              <w:rPr>
                <w:sz w:val="22"/>
                <w:vertAlign w:val="superscript"/>
              </w:rPr>
              <w:t>-2</w:t>
            </w:r>
            <w:r>
              <w:rPr>
                <w:sz w:val="22"/>
              </w:rPr>
              <w:t>]</w:t>
            </w:r>
          </w:p>
        </w:tc>
        <w:tc>
          <w:tcPr>
            <w:tcW w:w="2568" w:type="dxa"/>
            <w:gridSpan w:val="4"/>
            <w:vAlign w:val="center"/>
          </w:tcPr>
          <w:p>
            <w:pPr>
              <w:ind w:hanging="245"/>
              <w:rPr>
                <w:sz w:val="22"/>
              </w:rPr>
            </w:pPr>
            <w:r>
              <w:rPr>
                <w:sz w:val="22"/>
              </w:rPr>
              <w:t>H = 5 ·</w:t>
            </w:r>
            <w:r>
              <w:rPr>
                <w:b/>
                <w:sz w:val="22"/>
              </w:rPr>
              <w:t> </w:t>
            </w:r>
            <w:r>
              <w:rPr>
                <w:sz w:val="22"/>
              </w:rPr>
              <w:t>10</w:t>
            </w:r>
            <w:r>
              <w:rPr>
                <w:sz w:val="22"/>
                <w:vertAlign w:val="superscript"/>
              </w:rPr>
              <w:t>-3</w:t>
            </w:r>
            <w:r>
              <w:rPr>
                <w:sz w:val="22"/>
              </w:rPr>
              <w:t> C</w:t>
            </w:r>
            <w:r>
              <w:rPr>
                <w:sz w:val="22"/>
                <w:vertAlign w:val="subscript"/>
              </w:rPr>
              <w:t>A</w:t>
            </w:r>
            <w:r>
              <w:rPr>
                <w:sz w:val="22"/>
              </w:rPr>
              <w:t> C</w:t>
            </w:r>
            <w:r>
              <w:rPr>
                <w:sz w:val="22"/>
                <w:vertAlign w:val="subscript"/>
              </w:rPr>
              <w:t>E</w:t>
            </w:r>
            <w:r>
              <w:rPr>
                <w:sz w:val="22"/>
              </w:rPr>
              <w:t> [J m</w:t>
            </w:r>
            <w:r>
              <w:rPr>
                <w:sz w:val="22"/>
                <w:vertAlign w:val="superscript"/>
              </w:rPr>
              <w:t>-2</w:t>
            </w:r>
            <w:r>
              <w:rPr>
                <w:sz w:val="22"/>
              </w:rPr>
              <w:t>]</w:t>
            </w:r>
          </w:p>
        </w:tc>
        <w:tc>
          <w:tcPr>
            <w:tcW w:w="5520" w:type="dxa"/>
            <w:gridSpan w:val="4"/>
            <w:vAlign w:val="center"/>
          </w:tcPr>
          <w:p>
            <w:pPr>
              <w:ind w:left="782"/>
              <w:rPr>
                <w:sz w:val="22"/>
              </w:rPr>
            </w:pPr>
            <w:r>
              <w:rPr>
                <w:sz w:val="22"/>
              </w:rPr>
              <w:t>H = 18 · t </w:t>
            </w:r>
            <w:r>
              <w:rPr>
                <w:sz w:val="22"/>
                <w:vertAlign w:val="superscript"/>
              </w:rPr>
              <w:t>0,75</w:t>
            </w:r>
            <w:r>
              <w:rPr>
                <w:sz w:val="22"/>
              </w:rPr>
              <w:t> C</w:t>
            </w:r>
            <w:r>
              <w:rPr>
                <w:sz w:val="22"/>
                <w:vertAlign w:val="subscript"/>
              </w:rPr>
              <w:t>A</w:t>
            </w:r>
            <w:r>
              <w:rPr>
                <w:sz w:val="22"/>
              </w:rPr>
              <w:t> C</w:t>
            </w:r>
            <w:r>
              <w:rPr>
                <w:sz w:val="22"/>
                <w:vertAlign w:val="subscript"/>
              </w:rPr>
              <w:t>E</w:t>
            </w:r>
            <w:r>
              <w:rPr>
                <w:sz w:val="22"/>
              </w:rPr>
              <w:t> [J m</w:t>
            </w:r>
            <w:r>
              <w:rPr>
                <w:sz w:val="22"/>
                <w:vertAlign w:val="superscript"/>
              </w:rPr>
              <w:t>-2</w:t>
            </w:r>
            <w:r>
              <w:rPr>
                <w:sz w:val="22"/>
              </w:rPr>
              <w:t>]</w:t>
            </w:r>
          </w:p>
        </w:tc>
      </w:tr>
      <w:tr>
        <w:tblPrEx>
          <w:tblCellMar>
            <w:left w:w="70" w:type="dxa"/>
            <w:right w:w="70" w:type="dxa"/>
          </w:tblCellMar>
        </w:tblPrEx>
        <w:trPr>
          <w:gridAfter w:val="1"/>
          <w:wAfter w:w="42" w:type="dxa"/>
          <w:cantSplit/>
        </w:trPr>
        <w:tc>
          <w:tcPr>
            <w:tcW w:w="761" w:type="dxa"/>
            <w:vMerge/>
            <w:vAlign w:val="center"/>
          </w:tcPr>
          <w:p>
            <w:pPr>
              <w:jc w:val="center"/>
              <w:rPr>
                <w:b/>
                <w:sz w:val="22"/>
                <w:vertAlign w:val="superscript"/>
              </w:rPr>
            </w:pPr>
          </w:p>
        </w:tc>
        <w:tc>
          <w:tcPr>
            <w:tcW w:w="1187" w:type="dxa"/>
            <w:vAlign w:val="center"/>
          </w:tcPr>
          <w:p>
            <w:pPr>
              <w:jc w:val="center"/>
              <w:rPr>
                <w:sz w:val="22"/>
                <w:vertAlign w:val="superscript"/>
              </w:rPr>
            </w:pPr>
            <w:r>
              <w:rPr>
                <w:sz w:val="22"/>
              </w:rPr>
              <w:t>1050–1400</w:t>
            </w:r>
          </w:p>
        </w:tc>
        <w:tc>
          <w:tcPr>
            <w:tcW w:w="718" w:type="dxa"/>
            <w:vMerge/>
            <w:vAlign w:val="center"/>
          </w:tcPr>
          <w:p>
            <w:pPr>
              <w:jc w:val="center"/>
              <w:rPr>
                <w:b/>
                <w:sz w:val="22"/>
                <w:vertAlign w:val="superscript"/>
              </w:rPr>
            </w:pPr>
          </w:p>
        </w:tc>
        <w:tc>
          <w:tcPr>
            <w:tcW w:w="1895" w:type="dxa"/>
            <w:gridSpan w:val="2"/>
            <w:vAlign w:val="center"/>
          </w:tcPr>
          <w:p>
            <w:pPr>
              <w:rPr>
                <w:sz w:val="22"/>
              </w:rPr>
            </w:pPr>
            <w:r>
              <w:rPr>
                <w:sz w:val="22"/>
              </w:rPr>
              <w:t>H = 1,5 · 10</w:t>
            </w:r>
            <w:r>
              <w:rPr>
                <w:sz w:val="22"/>
                <w:vertAlign w:val="superscript"/>
              </w:rPr>
              <w:t>-3</w:t>
            </w:r>
            <w:r>
              <w:rPr>
                <w:sz w:val="22"/>
              </w:rPr>
              <w:t> C</w:t>
            </w:r>
            <w:r>
              <w:rPr>
                <w:sz w:val="22"/>
                <w:vertAlign w:val="subscript"/>
              </w:rPr>
              <w:t>C</w:t>
            </w:r>
            <w:r>
              <w:rPr>
                <w:sz w:val="22"/>
              </w:rPr>
              <w:t> C</w:t>
            </w:r>
            <w:r>
              <w:rPr>
                <w:sz w:val="22"/>
                <w:vertAlign w:val="subscript"/>
              </w:rPr>
              <w:t>E</w:t>
            </w:r>
            <w:r>
              <w:rPr>
                <w:sz w:val="22"/>
              </w:rPr>
              <w:t xml:space="preserve"> [J m</w:t>
            </w:r>
            <w:r>
              <w:rPr>
                <w:sz w:val="22"/>
                <w:vertAlign w:val="superscript"/>
              </w:rPr>
              <w:t>-2</w:t>
            </w:r>
            <w:r>
              <w:rPr>
                <w:sz w:val="22"/>
              </w:rPr>
              <w:t>]</w:t>
            </w:r>
          </w:p>
        </w:tc>
        <w:tc>
          <w:tcPr>
            <w:tcW w:w="2021" w:type="dxa"/>
            <w:vAlign w:val="center"/>
          </w:tcPr>
          <w:p>
            <w:pPr>
              <w:rPr>
                <w:sz w:val="22"/>
              </w:rPr>
            </w:pPr>
            <w:r>
              <w:rPr>
                <w:sz w:val="22"/>
              </w:rPr>
              <w:t>H=2,7 </w:t>
            </w:r>
            <w:r>
              <w:rPr>
                <w:b/>
                <w:sz w:val="22"/>
              </w:rPr>
              <w:t>·</w:t>
            </w:r>
            <w:r>
              <w:rPr>
                <w:sz w:val="22"/>
              </w:rPr>
              <w:t> 10</w:t>
            </w:r>
            <w:r>
              <w:rPr>
                <w:sz w:val="22"/>
                <w:vertAlign w:val="superscript"/>
              </w:rPr>
              <w:t>5</w:t>
            </w:r>
            <w:r>
              <w:rPr>
                <w:sz w:val="22"/>
              </w:rPr>
              <w:t> t</w:t>
            </w:r>
            <w:r>
              <w:rPr>
                <w:sz w:val="22"/>
                <w:vertAlign w:val="superscript"/>
              </w:rPr>
              <w:t> 0,75</w:t>
            </w:r>
            <w:r>
              <w:rPr>
                <w:sz w:val="22"/>
              </w:rPr>
              <w:t> C</w:t>
            </w:r>
            <w:r>
              <w:rPr>
                <w:sz w:val="22"/>
                <w:vertAlign w:val="subscript"/>
              </w:rPr>
              <w:t>C</w:t>
            </w:r>
            <w:r>
              <w:rPr>
                <w:sz w:val="22"/>
              </w:rPr>
              <w:t> C</w:t>
            </w:r>
            <w:r>
              <w:rPr>
                <w:sz w:val="22"/>
                <w:vertAlign w:val="subscript"/>
              </w:rPr>
              <w:t>E</w:t>
            </w:r>
            <w:r>
              <w:rPr>
                <w:sz w:val="22"/>
              </w:rPr>
              <w:t> [J m</w:t>
            </w:r>
            <w:r>
              <w:rPr>
                <w:sz w:val="22"/>
                <w:vertAlign w:val="superscript"/>
              </w:rPr>
              <w:t>-2</w:t>
            </w:r>
            <w:r>
              <w:rPr>
                <w:sz w:val="22"/>
              </w:rPr>
              <w:t>]</w:t>
            </w:r>
          </w:p>
        </w:tc>
        <w:tc>
          <w:tcPr>
            <w:tcW w:w="4488" w:type="dxa"/>
            <w:gridSpan w:val="6"/>
            <w:vAlign w:val="center"/>
          </w:tcPr>
          <w:p>
            <w:pPr>
              <w:ind w:right="924"/>
              <w:jc w:val="right"/>
              <w:rPr>
                <w:sz w:val="22"/>
              </w:rPr>
            </w:pPr>
            <w:r>
              <w:rPr>
                <w:sz w:val="22"/>
              </w:rPr>
              <w:t>H = 5 · 10</w:t>
            </w:r>
            <w:r>
              <w:rPr>
                <w:sz w:val="22"/>
                <w:vertAlign w:val="superscript"/>
              </w:rPr>
              <w:t>-2</w:t>
            </w:r>
            <w:r>
              <w:rPr>
                <w:sz w:val="22"/>
              </w:rPr>
              <w:t> C</w:t>
            </w:r>
            <w:r>
              <w:rPr>
                <w:sz w:val="22"/>
                <w:vertAlign w:val="subscript"/>
              </w:rPr>
              <w:t>C</w:t>
            </w:r>
            <w:r>
              <w:rPr>
                <w:sz w:val="22"/>
              </w:rPr>
              <w:t> C</w:t>
            </w:r>
            <w:r>
              <w:rPr>
                <w:sz w:val="22"/>
                <w:vertAlign w:val="subscript"/>
              </w:rPr>
              <w:t>E</w:t>
            </w:r>
            <w:r>
              <w:rPr>
                <w:sz w:val="22"/>
              </w:rPr>
              <w:t> [J m</w:t>
            </w:r>
            <w:r>
              <w:rPr>
                <w:sz w:val="22"/>
                <w:vertAlign w:val="superscript"/>
              </w:rPr>
              <w:t>-2</w:t>
            </w:r>
            <w:r>
              <w:rPr>
                <w:sz w:val="22"/>
              </w:rPr>
              <w:t>]</w:t>
            </w:r>
          </w:p>
        </w:tc>
        <w:tc>
          <w:tcPr>
            <w:tcW w:w="3600" w:type="dxa"/>
            <w:gridSpan w:val="2"/>
            <w:vAlign w:val="center"/>
          </w:tcPr>
          <w:p>
            <w:pPr>
              <w:jc w:val="center"/>
              <w:rPr>
                <w:sz w:val="22"/>
              </w:rPr>
            </w:pPr>
            <w:r>
              <w:rPr>
                <w:sz w:val="22"/>
              </w:rPr>
              <w:t>H = 90 · t</w:t>
            </w:r>
            <w:r>
              <w:rPr>
                <w:sz w:val="22"/>
                <w:vertAlign w:val="superscript"/>
              </w:rPr>
              <w:t> 0,75</w:t>
            </w:r>
            <w:r>
              <w:rPr>
                <w:sz w:val="22"/>
              </w:rPr>
              <w:t> C</w:t>
            </w:r>
            <w:r>
              <w:rPr>
                <w:sz w:val="22"/>
                <w:vertAlign w:val="subscript"/>
              </w:rPr>
              <w:t>C</w:t>
            </w:r>
            <w:r>
              <w:rPr>
                <w:sz w:val="22"/>
              </w:rPr>
              <w:t> C</w:t>
            </w:r>
            <w:r>
              <w:rPr>
                <w:sz w:val="22"/>
                <w:vertAlign w:val="subscript"/>
              </w:rPr>
              <w:t>E</w:t>
            </w:r>
            <w:r>
              <w:rPr>
                <w:sz w:val="22"/>
              </w:rPr>
              <w:t> [J m</w:t>
            </w:r>
            <w:r>
              <w:rPr>
                <w:sz w:val="22"/>
                <w:vertAlign w:val="superscript"/>
              </w:rPr>
              <w:t>-2</w:t>
            </w:r>
            <w:r>
              <w:rPr>
                <w:sz w:val="22"/>
              </w:rPr>
              <w:t>]</w:t>
            </w:r>
          </w:p>
        </w:tc>
      </w:tr>
      <w:tr>
        <w:tblPrEx>
          <w:tblCellMar>
            <w:left w:w="70" w:type="dxa"/>
            <w:right w:w="70" w:type="dxa"/>
          </w:tblCellMar>
        </w:tblPrEx>
        <w:trPr>
          <w:gridAfter w:val="1"/>
          <w:wAfter w:w="42" w:type="dxa"/>
          <w:cantSplit/>
        </w:trPr>
        <w:tc>
          <w:tcPr>
            <w:tcW w:w="761" w:type="dxa"/>
            <w:vMerge w:val="restart"/>
            <w:vAlign w:val="center"/>
          </w:tcPr>
          <w:p>
            <w:pPr>
              <w:jc w:val="center"/>
              <w:rPr>
                <w:sz w:val="22"/>
              </w:rPr>
            </w:pPr>
            <w:r>
              <w:rPr>
                <w:sz w:val="22"/>
              </w:rPr>
              <w:t>IR B ir IR C</w:t>
            </w:r>
          </w:p>
        </w:tc>
        <w:tc>
          <w:tcPr>
            <w:tcW w:w="1187" w:type="dxa"/>
            <w:vAlign w:val="center"/>
          </w:tcPr>
          <w:p>
            <w:pPr>
              <w:jc w:val="center"/>
              <w:rPr>
                <w:sz w:val="22"/>
              </w:rPr>
            </w:pPr>
            <w:r>
              <w:rPr>
                <w:sz w:val="22"/>
              </w:rPr>
              <w:t>1400–1500</w:t>
            </w:r>
          </w:p>
        </w:tc>
        <w:tc>
          <w:tcPr>
            <w:tcW w:w="718" w:type="dxa"/>
            <w:vMerge w:val="restart"/>
            <w:textDirection w:val="btLr"/>
            <w:vAlign w:val="center"/>
          </w:tcPr>
          <w:p>
            <w:pPr>
              <w:jc w:val="center"/>
              <w:rPr>
                <w:sz w:val="22"/>
              </w:rPr>
            </w:pPr>
            <w:r>
              <w:rPr>
                <w:sz w:val="22"/>
              </w:rPr>
              <w:t xml:space="preserve">Žr. pastabą </w:t>
            </w:r>
            <w:r>
              <w:rPr>
                <w:sz w:val="22"/>
                <w:vertAlign w:val="superscript"/>
              </w:rPr>
              <w:t>b</w:t>
            </w:r>
          </w:p>
        </w:tc>
        <w:tc>
          <w:tcPr>
            <w:tcW w:w="3916" w:type="dxa"/>
            <w:gridSpan w:val="3"/>
            <w:vAlign w:val="center"/>
          </w:tcPr>
          <w:p>
            <w:pPr>
              <w:jc w:val="center"/>
              <w:rPr>
                <w:sz w:val="22"/>
              </w:rPr>
            </w:pPr>
            <w:r>
              <w:rPr>
                <w:sz w:val="22"/>
              </w:rPr>
              <w:t>E = 10</w:t>
            </w:r>
            <w:r>
              <w:rPr>
                <w:sz w:val="22"/>
                <w:vertAlign w:val="superscript"/>
              </w:rPr>
              <w:t>12</w:t>
            </w:r>
            <w:r>
              <w:rPr>
                <w:sz w:val="22"/>
              </w:rPr>
              <w:t> [W m</w:t>
            </w:r>
            <w:r>
              <w:rPr>
                <w:sz w:val="22"/>
                <w:vertAlign w:val="superscript"/>
              </w:rPr>
              <w:t>-2</w:t>
            </w:r>
            <w:r>
              <w:rPr>
                <w:sz w:val="22"/>
              </w:rPr>
              <w:t>]</w:t>
            </w:r>
            <w:r>
              <w:rPr>
                <w:sz w:val="22"/>
                <w:vertAlign w:val="superscript"/>
              </w:rPr>
              <w:t xml:space="preserve"> </w:t>
            </w:r>
            <w:r>
              <w:rPr>
                <w:sz w:val="22"/>
              </w:rPr>
              <w:t>Žr. c pastabą</w:t>
            </w:r>
          </w:p>
        </w:tc>
        <w:tc>
          <w:tcPr>
            <w:tcW w:w="5808" w:type="dxa"/>
            <w:gridSpan w:val="7"/>
            <w:vAlign w:val="center"/>
          </w:tcPr>
          <w:p>
            <w:pPr>
              <w:jc w:val="center"/>
              <w:rPr>
                <w:sz w:val="22"/>
              </w:rPr>
            </w:pPr>
            <w:r>
              <w:rPr>
                <w:sz w:val="22"/>
              </w:rPr>
              <w:t>H = 10</w:t>
            </w:r>
            <w:r>
              <w:rPr>
                <w:sz w:val="22"/>
                <w:vertAlign w:val="superscript"/>
              </w:rPr>
              <w:t>3</w:t>
            </w:r>
            <w:r>
              <w:rPr>
                <w:sz w:val="22"/>
              </w:rPr>
              <w:t> [J m</w:t>
            </w:r>
            <w:r>
              <w:rPr>
                <w:sz w:val="22"/>
                <w:vertAlign w:val="superscript"/>
              </w:rPr>
              <w:t>-2</w:t>
            </w:r>
            <w:r>
              <w:rPr>
                <w:sz w:val="22"/>
              </w:rPr>
              <w:t>]</w:t>
            </w:r>
          </w:p>
        </w:tc>
        <w:tc>
          <w:tcPr>
            <w:tcW w:w="2280" w:type="dxa"/>
            <w:vAlign w:val="center"/>
          </w:tcPr>
          <w:p>
            <w:pPr>
              <w:jc w:val="center"/>
              <w:rPr>
                <w:sz w:val="22"/>
              </w:rPr>
            </w:pPr>
            <w:r>
              <w:rPr>
                <w:sz w:val="22"/>
              </w:rPr>
              <w:t>H=5,6 · 10</w:t>
            </w:r>
            <w:r>
              <w:rPr>
                <w:sz w:val="22"/>
                <w:vertAlign w:val="superscript"/>
              </w:rPr>
              <w:t>3</w:t>
            </w:r>
            <w:r>
              <w:rPr>
                <w:sz w:val="22"/>
              </w:rPr>
              <w:t xml:space="preserve"> ·</w:t>
            </w:r>
            <w:r>
              <w:rPr>
                <w:sz w:val="22"/>
                <w:vertAlign w:val="superscript"/>
              </w:rPr>
              <w:t xml:space="preserve"> </w:t>
            </w:r>
            <w:r>
              <w:rPr>
                <w:sz w:val="22"/>
              </w:rPr>
              <w:t>t</w:t>
            </w:r>
            <w:r>
              <w:rPr>
                <w:sz w:val="22"/>
                <w:vertAlign w:val="superscript"/>
              </w:rPr>
              <w:t xml:space="preserve"> 0,25 </w:t>
            </w:r>
            <w:r>
              <w:rPr>
                <w:sz w:val="22"/>
              </w:rPr>
              <w:t>[J m</w:t>
            </w:r>
            <w:r>
              <w:rPr>
                <w:sz w:val="22"/>
                <w:vertAlign w:val="superscript"/>
              </w:rPr>
              <w:t>-2</w:t>
            </w:r>
            <w:r>
              <w:rPr>
                <w:sz w:val="22"/>
              </w:rPr>
              <w:t>]</w:t>
            </w:r>
          </w:p>
        </w:tc>
      </w:tr>
      <w:tr>
        <w:tblPrEx>
          <w:tblCellMar>
            <w:left w:w="70" w:type="dxa"/>
            <w:right w:w="70" w:type="dxa"/>
          </w:tblCellMar>
        </w:tblPrEx>
        <w:trPr>
          <w:gridAfter w:val="1"/>
          <w:wAfter w:w="42" w:type="dxa"/>
          <w:cantSplit/>
        </w:trPr>
        <w:tc>
          <w:tcPr>
            <w:tcW w:w="761" w:type="dxa"/>
            <w:vMerge/>
            <w:vAlign w:val="center"/>
          </w:tcPr>
          <w:p>
            <w:pPr>
              <w:jc w:val="center"/>
              <w:rPr>
                <w:b/>
                <w:sz w:val="22"/>
              </w:rPr>
            </w:pPr>
          </w:p>
        </w:tc>
        <w:tc>
          <w:tcPr>
            <w:tcW w:w="1187" w:type="dxa"/>
            <w:vAlign w:val="center"/>
          </w:tcPr>
          <w:p>
            <w:pPr>
              <w:jc w:val="center"/>
              <w:rPr>
                <w:sz w:val="22"/>
              </w:rPr>
            </w:pPr>
            <w:r>
              <w:rPr>
                <w:sz w:val="22"/>
              </w:rPr>
              <w:t>1500–1800</w:t>
            </w:r>
          </w:p>
        </w:tc>
        <w:tc>
          <w:tcPr>
            <w:tcW w:w="718" w:type="dxa"/>
            <w:vMerge/>
            <w:vAlign w:val="center"/>
          </w:tcPr>
          <w:p>
            <w:pPr>
              <w:jc w:val="center"/>
              <w:rPr>
                <w:b/>
                <w:sz w:val="22"/>
              </w:rPr>
            </w:pPr>
          </w:p>
        </w:tc>
        <w:tc>
          <w:tcPr>
            <w:tcW w:w="3916" w:type="dxa"/>
            <w:gridSpan w:val="3"/>
            <w:vAlign w:val="center"/>
          </w:tcPr>
          <w:p>
            <w:pPr>
              <w:jc w:val="center"/>
              <w:rPr>
                <w:sz w:val="22"/>
              </w:rPr>
            </w:pPr>
            <w:r>
              <w:rPr>
                <w:sz w:val="22"/>
              </w:rPr>
              <w:t>E = 10</w:t>
            </w:r>
            <w:r>
              <w:rPr>
                <w:sz w:val="22"/>
                <w:vertAlign w:val="superscript"/>
              </w:rPr>
              <w:t>13</w:t>
            </w:r>
            <w:r>
              <w:rPr>
                <w:sz w:val="22"/>
              </w:rPr>
              <w:t> [W m</w:t>
            </w:r>
            <w:r>
              <w:rPr>
                <w:sz w:val="22"/>
                <w:vertAlign w:val="superscript"/>
              </w:rPr>
              <w:t>-2</w:t>
            </w:r>
            <w:r>
              <w:rPr>
                <w:sz w:val="22"/>
              </w:rPr>
              <w:t>]</w:t>
            </w:r>
            <w:r>
              <w:rPr>
                <w:sz w:val="22"/>
                <w:vertAlign w:val="superscript"/>
              </w:rPr>
              <w:t xml:space="preserve"> </w:t>
            </w:r>
            <w:r>
              <w:rPr>
                <w:sz w:val="22"/>
              </w:rPr>
              <w:t>Žr. c pastabą</w:t>
            </w:r>
          </w:p>
        </w:tc>
        <w:tc>
          <w:tcPr>
            <w:tcW w:w="8088" w:type="dxa"/>
            <w:gridSpan w:val="8"/>
            <w:vAlign w:val="center"/>
          </w:tcPr>
          <w:p>
            <w:pPr>
              <w:jc w:val="center"/>
              <w:rPr>
                <w:sz w:val="22"/>
              </w:rPr>
            </w:pPr>
            <w:r>
              <w:rPr>
                <w:sz w:val="22"/>
              </w:rPr>
              <w:t>H = 10</w:t>
            </w:r>
            <w:r>
              <w:rPr>
                <w:sz w:val="22"/>
                <w:vertAlign w:val="superscript"/>
              </w:rPr>
              <w:t>4</w:t>
            </w:r>
            <w:r>
              <w:rPr>
                <w:sz w:val="22"/>
              </w:rPr>
              <w:t> [J m</w:t>
            </w:r>
            <w:r>
              <w:rPr>
                <w:sz w:val="22"/>
                <w:vertAlign w:val="superscript"/>
              </w:rPr>
              <w:t>-2</w:t>
            </w:r>
            <w:r>
              <w:rPr>
                <w:sz w:val="22"/>
              </w:rPr>
              <w:t>]</w:t>
            </w:r>
          </w:p>
        </w:tc>
      </w:tr>
      <w:tr>
        <w:tblPrEx>
          <w:tblCellMar>
            <w:left w:w="70" w:type="dxa"/>
            <w:right w:w="70" w:type="dxa"/>
          </w:tblCellMar>
        </w:tblPrEx>
        <w:trPr>
          <w:gridAfter w:val="1"/>
          <w:wAfter w:w="42" w:type="dxa"/>
          <w:cantSplit/>
        </w:trPr>
        <w:tc>
          <w:tcPr>
            <w:tcW w:w="761" w:type="dxa"/>
            <w:vMerge/>
            <w:tcBorders>
              <w:bottom w:val="nil"/>
            </w:tcBorders>
            <w:vAlign w:val="center"/>
          </w:tcPr>
          <w:p>
            <w:pPr>
              <w:jc w:val="center"/>
              <w:rPr>
                <w:b/>
                <w:sz w:val="22"/>
              </w:rPr>
            </w:pPr>
          </w:p>
        </w:tc>
        <w:tc>
          <w:tcPr>
            <w:tcW w:w="1187" w:type="dxa"/>
            <w:tcBorders>
              <w:bottom w:val="single" w:sz="4" w:space="0" w:color="auto"/>
            </w:tcBorders>
            <w:vAlign w:val="center"/>
          </w:tcPr>
          <w:p>
            <w:pPr>
              <w:jc w:val="center"/>
              <w:rPr>
                <w:sz w:val="22"/>
              </w:rPr>
            </w:pPr>
            <w:r>
              <w:rPr>
                <w:sz w:val="22"/>
              </w:rPr>
              <w:t>800–2600</w:t>
            </w:r>
          </w:p>
        </w:tc>
        <w:tc>
          <w:tcPr>
            <w:tcW w:w="718" w:type="dxa"/>
            <w:vMerge/>
            <w:tcBorders>
              <w:bottom w:val="nil"/>
            </w:tcBorders>
            <w:vAlign w:val="center"/>
          </w:tcPr>
          <w:p>
            <w:pPr>
              <w:jc w:val="center"/>
              <w:rPr>
                <w:b/>
                <w:sz w:val="22"/>
              </w:rPr>
            </w:pPr>
          </w:p>
        </w:tc>
        <w:tc>
          <w:tcPr>
            <w:tcW w:w="3916" w:type="dxa"/>
            <w:gridSpan w:val="3"/>
            <w:tcBorders>
              <w:bottom w:val="single" w:sz="4" w:space="0" w:color="auto"/>
            </w:tcBorders>
            <w:vAlign w:val="center"/>
          </w:tcPr>
          <w:p>
            <w:pPr>
              <w:jc w:val="center"/>
              <w:rPr>
                <w:sz w:val="22"/>
              </w:rPr>
            </w:pPr>
            <w:r>
              <w:rPr>
                <w:sz w:val="22"/>
              </w:rPr>
              <w:t>E = 10</w:t>
            </w:r>
            <w:r>
              <w:rPr>
                <w:sz w:val="22"/>
                <w:vertAlign w:val="superscript"/>
              </w:rPr>
              <w:t>12</w:t>
            </w:r>
            <w:r>
              <w:rPr>
                <w:sz w:val="22"/>
              </w:rPr>
              <w:t> [W m</w:t>
            </w:r>
            <w:r>
              <w:rPr>
                <w:sz w:val="22"/>
                <w:vertAlign w:val="superscript"/>
              </w:rPr>
              <w:t>-2</w:t>
            </w:r>
            <w:r>
              <w:rPr>
                <w:sz w:val="22"/>
              </w:rPr>
              <w:t>]</w:t>
            </w:r>
            <w:r>
              <w:rPr>
                <w:sz w:val="22"/>
                <w:vertAlign w:val="superscript"/>
              </w:rPr>
              <w:t xml:space="preserve"> </w:t>
            </w:r>
            <w:r>
              <w:rPr>
                <w:sz w:val="22"/>
              </w:rPr>
              <w:t>Žr. c pastabą</w:t>
            </w:r>
          </w:p>
        </w:tc>
        <w:tc>
          <w:tcPr>
            <w:tcW w:w="5808" w:type="dxa"/>
            <w:gridSpan w:val="7"/>
            <w:tcBorders>
              <w:bottom w:val="single" w:sz="4" w:space="0" w:color="auto"/>
            </w:tcBorders>
            <w:vAlign w:val="center"/>
          </w:tcPr>
          <w:p>
            <w:pPr>
              <w:jc w:val="center"/>
              <w:rPr>
                <w:sz w:val="22"/>
              </w:rPr>
            </w:pPr>
            <w:r>
              <w:rPr>
                <w:sz w:val="22"/>
              </w:rPr>
              <w:t>H = 10</w:t>
            </w:r>
            <w:r>
              <w:rPr>
                <w:sz w:val="22"/>
                <w:vertAlign w:val="superscript"/>
              </w:rPr>
              <w:t>3</w:t>
            </w:r>
            <w:r>
              <w:rPr>
                <w:sz w:val="22"/>
              </w:rPr>
              <w:t> [J m</w:t>
            </w:r>
            <w:r>
              <w:rPr>
                <w:sz w:val="22"/>
                <w:vertAlign w:val="superscript"/>
              </w:rPr>
              <w:t>-2</w:t>
            </w:r>
            <w:r>
              <w:rPr>
                <w:sz w:val="22"/>
              </w:rPr>
              <w:t>]</w:t>
            </w:r>
          </w:p>
        </w:tc>
        <w:tc>
          <w:tcPr>
            <w:tcW w:w="2280" w:type="dxa"/>
            <w:tcBorders>
              <w:bottom w:val="single" w:sz="4" w:space="0" w:color="auto"/>
            </w:tcBorders>
            <w:vAlign w:val="center"/>
          </w:tcPr>
          <w:p>
            <w:pPr>
              <w:jc w:val="center"/>
              <w:rPr>
                <w:sz w:val="22"/>
              </w:rPr>
            </w:pPr>
            <w:r>
              <w:rPr>
                <w:sz w:val="22"/>
              </w:rPr>
              <w:t>H=5,6 ·10</w:t>
            </w:r>
            <w:r>
              <w:rPr>
                <w:sz w:val="22"/>
                <w:vertAlign w:val="superscript"/>
              </w:rPr>
              <w:t>3</w:t>
            </w:r>
            <w:r>
              <w:rPr>
                <w:sz w:val="22"/>
              </w:rPr>
              <w:t> · t</w:t>
            </w:r>
            <w:r>
              <w:rPr>
                <w:sz w:val="22"/>
                <w:vertAlign w:val="superscript"/>
              </w:rPr>
              <w:t xml:space="preserve"> 0,25 </w:t>
            </w:r>
            <w:r>
              <w:rPr>
                <w:sz w:val="22"/>
              </w:rPr>
              <w:t>[J m</w:t>
            </w:r>
            <w:r>
              <w:rPr>
                <w:sz w:val="22"/>
                <w:vertAlign w:val="superscript"/>
              </w:rPr>
              <w:t>-2</w:t>
            </w:r>
            <w:r>
              <w:rPr>
                <w:sz w:val="22"/>
              </w:rPr>
              <w:t>]</w:t>
            </w:r>
          </w:p>
        </w:tc>
      </w:tr>
      <w:tr>
        <w:tblPrEx>
          <w:tblCellMar>
            <w:left w:w="70" w:type="dxa"/>
            <w:right w:w="70" w:type="dxa"/>
          </w:tblCellMar>
        </w:tblPrEx>
        <w:trPr>
          <w:gridAfter w:val="1"/>
          <w:wAfter w:w="42" w:type="dxa"/>
          <w:cantSplit/>
        </w:trPr>
        <w:tc>
          <w:tcPr>
            <w:tcW w:w="761" w:type="dxa"/>
            <w:vMerge/>
            <w:tcBorders>
              <w:bottom w:val="single" w:sz="4" w:space="0" w:color="auto"/>
            </w:tcBorders>
            <w:vAlign w:val="center"/>
          </w:tcPr>
          <w:p>
            <w:pPr>
              <w:jc w:val="center"/>
              <w:rPr>
                <w:b/>
                <w:sz w:val="22"/>
                <w:vertAlign w:val="superscript"/>
              </w:rPr>
            </w:pPr>
          </w:p>
        </w:tc>
        <w:tc>
          <w:tcPr>
            <w:tcW w:w="1187" w:type="dxa"/>
            <w:tcBorders>
              <w:bottom w:val="single" w:sz="4" w:space="0" w:color="auto"/>
            </w:tcBorders>
            <w:vAlign w:val="center"/>
          </w:tcPr>
          <w:p>
            <w:pPr>
              <w:jc w:val="center"/>
              <w:rPr>
                <w:sz w:val="22"/>
                <w:vertAlign w:val="superscript"/>
              </w:rPr>
            </w:pPr>
            <w:r>
              <w:rPr>
                <w:sz w:val="22"/>
              </w:rPr>
              <w:t>2600–10</w:t>
            </w:r>
            <w:r>
              <w:rPr>
                <w:sz w:val="22"/>
                <w:vertAlign w:val="superscript"/>
              </w:rPr>
              <w:t>6</w:t>
            </w:r>
          </w:p>
        </w:tc>
        <w:tc>
          <w:tcPr>
            <w:tcW w:w="718" w:type="dxa"/>
            <w:vMerge/>
            <w:tcBorders>
              <w:bottom w:val="single" w:sz="4" w:space="0" w:color="auto"/>
            </w:tcBorders>
            <w:vAlign w:val="center"/>
          </w:tcPr>
          <w:p>
            <w:pPr>
              <w:jc w:val="center"/>
              <w:rPr>
                <w:b/>
                <w:sz w:val="22"/>
                <w:vertAlign w:val="superscript"/>
              </w:rPr>
            </w:pPr>
          </w:p>
        </w:tc>
        <w:tc>
          <w:tcPr>
            <w:tcW w:w="3916" w:type="dxa"/>
            <w:gridSpan w:val="3"/>
            <w:tcBorders>
              <w:bottom w:val="single" w:sz="4" w:space="0" w:color="auto"/>
            </w:tcBorders>
            <w:vAlign w:val="center"/>
          </w:tcPr>
          <w:p>
            <w:pPr>
              <w:jc w:val="center"/>
              <w:rPr>
                <w:sz w:val="22"/>
              </w:rPr>
            </w:pPr>
            <w:r>
              <w:rPr>
                <w:sz w:val="22"/>
              </w:rPr>
              <w:t>E = 10</w:t>
            </w:r>
            <w:r>
              <w:rPr>
                <w:sz w:val="22"/>
                <w:vertAlign w:val="superscript"/>
              </w:rPr>
              <w:t>11</w:t>
            </w:r>
            <w:r>
              <w:rPr>
                <w:sz w:val="22"/>
              </w:rPr>
              <w:t> [W m</w:t>
            </w:r>
            <w:r>
              <w:rPr>
                <w:sz w:val="22"/>
                <w:vertAlign w:val="superscript"/>
              </w:rPr>
              <w:t xml:space="preserve">-2 </w:t>
            </w:r>
            <w:r>
              <w:rPr>
                <w:sz w:val="22"/>
              </w:rPr>
              <w:t>]</w:t>
            </w:r>
            <w:r>
              <w:rPr>
                <w:sz w:val="22"/>
                <w:vertAlign w:val="superscript"/>
              </w:rPr>
              <w:t xml:space="preserve"> </w:t>
            </w:r>
            <w:r>
              <w:rPr>
                <w:sz w:val="22"/>
              </w:rPr>
              <w:t>Žr. c pastabą</w:t>
            </w:r>
          </w:p>
        </w:tc>
        <w:tc>
          <w:tcPr>
            <w:tcW w:w="1488" w:type="dxa"/>
            <w:gridSpan w:val="2"/>
            <w:tcBorders>
              <w:bottom w:val="single" w:sz="4" w:space="0" w:color="auto"/>
            </w:tcBorders>
            <w:vAlign w:val="center"/>
          </w:tcPr>
          <w:p>
            <w:pPr>
              <w:jc w:val="center"/>
              <w:rPr>
                <w:sz w:val="22"/>
              </w:rPr>
            </w:pPr>
            <w:r>
              <w:rPr>
                <w:sz w:val="22"/>
              </w:rPr>
              <w:t>H=100 [J m</w:t>
            </w:r>
            <w:r>
              <w:rPr>
                <w:sz w:val="22"/>
                <w:vertAlign w:val="superscript"/>
              </w:rPr>
              <w:t>-2</w:t>
            </w:r>
            <w:r>
              <w:rPr>
                <w:sz w:val="22"/>
              </w:rPr>
              <w:t>]</w:t>
            </w:r>
          </w:p>
        </w:tc>
        <w:tc>
          <w:tcPr>
            <w:tcW w:w="6600" w:type="dxa"/>
            <w:gridSpan w:val="6"/>
            <w:tcBorders>
              <w:bottom w:val="single" w:sz="4" w:space="0" w:color="auto"/>
            </w:tcBorders>
            <w:vAlign w:val="center"/>
          </w:tcPr>
          <w:p>
            <w:pPr>
              <w:jc w:val="center"/>
              <w:rPr>
                <w:sz w:val="22"/>
              </w:rPr>
            </w:pPr>
            <w:r>
              <w:rPr>
                <w:sz w:val="22"/>
              </w:rPr>
              <w:t>H = 5,6 · 10</w:t>
            </w:r>
            <w:r>
              <w:rPr>
                <w:sz w:val="22"/>
                <w:vertAlign w:val="superscript"/>
              </w:rPr>
              <w:t xml:space="preserve">3 </w:t>
            </w:r>
            <w:r>
              <w:rPr>
                <w:sz w:val="22"/>
              </w:rPr>
              <w:t>·</w:t>
            </w:r>
            <w:r>
              <w:rPr>
                <w:sz w:val="22"/>
                <w:vertAlign w:val="superscript"/>
              </w:rPr>
              <w:t xml:space="preserve"> </w:t>
            </w:r>
            <w:r>
              <w:rPr>
                <w:sz w:val="22"/>
              </w:rPr>
              <w:t>t</w:t>
            </w:r>
            <w:r>
              <w:rPr>
                <w:sz w:val="22"/>
                <w:vertAlign w:val="superscript"/>
              </w:rPr>
              <w:t> 0,25</w:t>
            </w:r>
            <w:r>
              <w:rPr>
                <w:sz w:val="22"/>
              </w:rPr>
              <w:t> [J m</w:t>
            </w:r>
            <w:r>
              <w:rPr>
                <w:sz w:val="22"/>
                <w:vertAlign w:val="superscript"/>
              </w:rPr>
              <w:t>-2</w:t>
            </w:r>
            <w:r>
              <w:rPr>
                <w:sz w:val="22"/>
              </w:rPr>
              <w:t>]</w:t>
            </w:r>
          </w:p>
        </w:tc>
      </w:tr>
    </w:tbl>
    <w:p>
      <w:pPr>
        <w:ind w:left="851" w:hanging="851"/>
      </w:pPr>
    </w:p>
    <w:p>
      <w:pPr>
        <w:ind w:firstLine="567"/>
      </w:pPr>
      <w:r>
        <w:t>Pastabos:</w:t>
      </w:r>
    </w:p>
    <w:p>
      <w:pPr>
        <w:tabs>
          <w:tab w:val="left" w:pos="1080"/>
        </w:tabs>
        <w:ind w:firstLine="567"/>
        <w:jc w:val="both"/>
      </w:pPr>
      <w:r>
        <w:t>a</w:t>
        <w:tab/>
        <w:t>Jei lazerio bangos ilgis sutampa su dviem ribomis, taikoma griežtesnė riba.</w:t>
      </w:r>
    </w:p>
    <w:p>
      <w:pPr>
        <w:tabs>
          <w:tab w:val="left" w:pos="1080"/>
        </w:tabs>
        <w:ind w:firstLine="567"/>
        <w:jc w:val="both"/>
      </w:pPr>
      <w:r>
        <w:t>b</w:t>
        <w:tab/>
        <w:t>Kai 1 400≤λ&lt;10</w:t>
      </w:r>
      <w:r>
        <w:rPr>
          <w:vertAlign w:val="superscript"/>
        </w:rPr>
        <w:t>5</w:t>
      </w:r>
      <w:r>
        <w:t xml:space="preserve"> nm: apertūros skersmuo = 1 mm, kai t ≤ 0,3 s ir 1,5 t</w:t>
      </w:r>
      <w:r>
        <w:rPr>
          <w:vertAlign w:val="superscript"/>
        </w:rPr>
        <w:t>0,375</w:t>
      </w:r>
      <w:r>
        <w:t xml:space="preserve"> mm, kai 0,3 s &lt; t &lt; 10 s; kai 10</w:t>
      </w:r>
      <w:r>
        <w:rPr>
          <w:vertAlign w:val="superscript"/>
        </w:rPr>
        <w:t>5</w:t>
      </w:r>
      <w:r>
        <w:t>≤λ&lt;10</w:t>
      </w:r>
      <w:r>
        <w:rPr>
          <w:vertAlign w:val="superscript"/>
        </w:rPr>
        <w:t>6</w:t>
      </w:r>
      <w:r>
        <w:t xml:space="preserve"> nm: apertūros skersmuo = 11 mm.</w:t>
      </w:r>
    </w:p>
    <w:p>
      <w:pPr>
        <w:tabs>
          <w:tab w:val="left" w:pos="1080"/>
        </w:tabs>
        <w:ind w:firstLine="567"/>
        <w:jc w:val="both"/>
      </w:pPr>
      <w:r>
        <w:t>c</w:t>
        <w:tab/>
        <w:t>Kadangi neturima duomenų apie šių impulsų ilgį, Tarptautinė komisija dėl apsaugos nuo nejonizuojančiosios spinduliuotės (ICNIRP) rekomenduoja taikyti 1 ns apšvitos ribas.</w:t>
      </w:r>
    </w:p>
    <w:p>
      <w:pPr>
        <w:tabs>
          <w:tab w:val="left" w:pos="1080"/>
        </w:tabs>
        <w:ind w:firstLine="567"/>
        <w:jc w:val="both"/>
      </w:pPr>
      <w:r>
        <w:t>d</w:t>
        <w:tab/>
        <w:t xml:space="preserve">Lentelėje pateikiamos vienetinių lazerio impulsų vertės. Keleto lazerio impulsų atveju per intervalą Tmin įvykstančių lazerio impulsų trukmės (pateiktos 2.6 lentelėje) turi būti sudėtos ir gaunama laiko vertė turi būti naudojama vietoj t formulėje 5,6 </w:t>
        <w:sym w:font="Wingdings" w:char="F0A0"/>
        <w:t xml:space="preserve"> 10</w:t>
      </w:r>
      <w:r>
        <w:rPr>
          <w:vertAlign w:val="superscript"/>
        </w:rPr>
        <w:t>3</w:t>
      </w:r>
      <w:r>
        <w:t xml:space="preserve"> t </w:t>
      </w:r>
      <w:r>
        <w:rPr>
          <w:vertAlign w:val="superscript"/>
        </w:rPr>
        <w:t>0,25</w:t>
      </w:r>
      <w:r>
        <w:t>.</w:t>
      </w:r>
    </w:p>
    <w:p/>
    <w:p>
      <w:pPr>
        <w:jc w:val="center"/>
        <w:rPr>
          <w:b/>
        </w:rPr>
      </w:pPr>
      <w:r>
        <w:rPr>
          <w:b/>
        </w:rPr>
        <w:t>2.3</w:t>
      </w:r>
      <w:r>
        <w:rPr>
          <w:b/>
        </w:rPr>
        <w:t xml:space="preserve"> lentelė. Lazerio veikimo ribinės vertės. Ilgos trukmės (≥ 10 s) akių veikimas</w:t>
      </w:r>
    </w:p>
    <w:p>
      <w:pPr>
        <w:rPr>
          <w:b/>
        </w:rPr>
      </w:pPr>
    </w:p>
    <w:tbl>
      <w:tblPr>
        <w:tblW w:w="14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9"/>
        <w:gridCol w:w="2181"/>
        <w:gridCol w:w="688"/>
        <w:gridCol w:w="1722"/>
        <w:gridCol w:w="196"/>
        <w:gridCol w:w="2400"/>
        <w:gridCol w:w="3334"/>
        <w:gridCol w:w="3043"/>
      </w:tblGrid>
      <w:tr>
        <w:trPr>
          <w:cantSplit/>
          <w:trHeight w:val="434"/>
        </w:trPr>
        <w:tc>
          <w:tcPr>
            <w:tcW w:w="3120" w:type="dxa"/>
            <w:gridSpan w:val="2"/>
            <w:vMerge w:val="restart"/>
            <w:tcBorders>
              <w:top w:val="single" w:sz="4" w:space="0" w:color="auto"/>
            </w:tcBorders>
            <w:vAlign w:val="center"/>
          </w:tcPr>
          <w:p>
            <w:pPr>
              <w:jc w:val="center"/>
              <w:rPr>
                <w:sz w:val="22"/>
              </w:rPr>
            </w:pPr>
            <w:r>
              <w:rPr>
                <w:sz w:val="22"/>
              </w:rPr>
              <w:t>Bangų ilgis</w:t>
            </w:r>
            <w:r>
              <w:rPr>
                <w:sz w:val="22"/>
                <w:vertAlign w:val="superscript"/>
              </w:rPr>
              <w:t>a</w:t>
            </w:r>
            <w:r>
              <w:rPr>
                <w:sz w:val="22"/>
              </w:rPr>
              <w:t xml:space="preserve"> [nm]</w:t>
            </w:r>
          </w:p>
        </w:tc>
        <w:tc>
          <w:tcPr>
            <w:tcW w:w="688" w:type="dxa"/>
            <w:vMerge w:val="restart"/>
            <w:tcBorders>
              <w:top w:val="single" w:sz="4" w:space="0" w:color="auto"/>
            </w:tcBorders>
            <w:textDirection w:val="btLr"/>
            <w:vAlign w:val="bottom"/>
          </w:tcPr>
          <w:p>
            <w:pPr>
              <w:jc w:val="center"/>
              <w:rPr>
                <w:sz w:val="22"/>
              </w:rPr>
            </w:pPr>
            <w:r>
              <w:rPr>
                <w:sz w:val="22"/>
              </w:rPr>
              <w:t>Apertūra</w:t>
            </w:r>
          </w:p>
        </w:tc>
        <w:tc>
          <w:tcPr>
            <w:tcW w:w="10695" w:type="dxa"/>
            <w:gridSpan w:val="5"/>
            <w:tcBorders>
              <w:top w:val="single" w:sz="4" w:space="0" w:color="auto"/>
              <w:bottom w:val="single" w:sz="4" w:space="0" w:color="auto"/>
            </w:tcBorders>
            <w:vAlign w:val="center"/>
          </w:tcPr>
          <w:p>
            <w:pPr>
              <w:jc w:val="center"/>
              <w:rPr>
                <w:sz w:val="22"/>
              </w:rPr>
            </w:pPr>
            <w:r>
              <w:rPr>
                <w:sz w:val="22"/>
              </w:rPr>
              <w:t>Trukmė [s]</w:t>
            </w:r>
          </w:p>
        </w:tc>
      </w:tr>
      <w:tr>
        <w:trPr>
          <w:cantSplit/>
          <w:trHeight w:val="527"/>
        </w:trPr>
        <w:tc>
          <w:tcPr>
            <w:tcW w:w="3120" w:type="dxa"/>
            <w:gridSpan w:val="2"/>
            <w:vMerge/>
            <w:tcBorders>
              <w:bottom w:val="single" w:sz="4" w:space="0" w:color="auto"/>
            </w:tcBorders>
          </w:tcPr>
          <w:p>
            <w:pPr>
              <w:rPr>
                <w:sz w:val="22"/>
              </w:rPr>
            </w:pPr>
          </w:p>
        </w:tc>
        <w:tc>
          <w:tcPr>
            <w:tcW w:w="688" w:type="dxa"/>
            <w:vMerge/>
            <w:tcBorders>
              <w:bottom w:val="single" w:sz="4" w:space="0" w:color="auto"/>
            </w:tcBorders>
          </w:tcPr>
          <w:p>
            <w:pPr>
              <w:rPr>
                <w:sz w:val="22"/>
              </w:rPr>
            </w:pPr>
          </w:p>
        </w:tc>
        <w:tc>
          <w:tcPr>
            <w:tcW w:w="1722" w:type="dxa"/>
            <w:tcBorders>
              <w:top w:val="nil"/>
              <w:bottom w:val="single" w:sz="4" w:space="0" w:color="auto"/>
            </w:tcBorders>
            <w:vAlign w:val="center"/>
          </w:tcPr>
          <w:p>
            <w:pPr>
              <w:jc w:val="center"/>
              <w:rPr>
                <w:sz w:val="22"/>
                <w:vertAlign w:val="superscript"/>
              </w:rPr>
            </w:pPr>
            <w:r>
              <w:rPr>
                <w:sz w:val="22"/>
              </w:rPr>
              <w:t>10</w:t>
            </w:r>
            <w:r>
              <w:rPr>
                <w:sz w:val="22"/>
                <w:vertAlign w:val="superscript"/>
              </w:rPr>
              <w:t>1</w:t>
            </w:r>
            <w:r>
              <w:rPr>
                <w:sz w:val="22"/>
              </w:rPr>
              <w:t>–10</w:t>
            </w:r>
            <w:r>
              <w:rPr>
                <w:sz w:val="22"/>
                <w:vertAlign w:val="superscript"/>
              </w:rPr>
              <w:t>2</w:t>
            </w:r>
          </w:p>
        </w:tc>
        <w:tc>
          <w:tcPr>
            <w:tcW w:w="5930" w:type="dxa"/>
            <w:gridSpan w:val="3"/>
            <w:tcBorders>
              <w:top w:val="nil"/>
              <w:bottom w:val="single" w:sz="4" w:space="0" w:color="auto"/>
            </w:tcBorders>
            <w:vAlign w:val="center"/>
          </w:tcPr>
          <w:p>
            <w:pPr>
              <w:jc w:val="center"/>
              <w:rPr>
                <w:sz w:val="22"/>
                <w:vertAlign w:val="superscript"/>
              </w:rPr>
            </w:pPr>
            <w:r>
              <w:rPr>
                <w:sz w:val="22"/>
              </w:rPr>
              <w:t>10</w:t>
            </w:r>
            <w:r>
              <w:rPr>
                <w:sz w:val="22"/>
                <w:vertAlign w:val="superscript"/>
              </w:rPr>
              <w:t>2</w:t>
            </w:r>
            <w:r>
              <w:rPr>
                <w:sz w:val="22"/>
              </w:rPr>
              <w:t>–10</w:t>
            </w:r>
            <w:r>
              <w:rPr>
                <w:sz w:val="22"/>
                <w:vertAlign w:val="superscript"/>
              </w:rPr>
              <w:t>4</w:t>
            </w:r>
          </w:p>
        </w:tc>
        <w:tc>
          <w:tcPr>
            <w:tcW w:w="3043" w:type="dxa"/>
            <w:tcBorders>
              <w:top w:val="nil"/>
              <w:bottom w:val="single" w:sz="4" w:space="0" w:color="auto"/>
            </w:tcBorders>
            <w:vAlign w:val="center"/>
          </w:tcPr>
          <w:p>
            <w:pPr>
              <w:jc w:val="center"/>
              <w:rPr>
                <w:sz w:val="22"/>
              </w:rPr>
            </w:pPr>
            <w:r>
              <w:rPr>
                <w:sz w:val="22"/>
              </w:rPr>
              <w:t>10</w:t>
            </w:r>
            <w:r>
              <w:rPr>
                <w:sz w:val="22"/>
                <w:vertAlign w:val="superscript"/>
              </w:rPr>
              <w:t>4</w:t>
            </w:r>
            <w:r>
              <w:rPr>
                <w:sz w:val="22"/>
              </w:rPr>
              <w:t>–3 · 10</w:t>
            </w:r>
            <w:r>
              <w:rPr>
                <w:sz w:val="22"/>
                <w:vertAlign w:val="superscript"/>
              </w:rPr>
              <w:t>4</w:t>
            </w:r>
          </w:p>
        </w:tc>
      </w:tr>
      <w:tr>
        <w:trPr>
          <w:cantSplit/>
        </w:trPr>
        <w:tc>
          <w:tcPr>
            <w:tcW w:w="939" w:type="dxa"/>
            <w:vAlign w:val="center"/>
          </w:tcPr>
          <w:p>
            <w:pPr>
              <w:jc w:val="center"/>
              <w:rPr>
                <w:sz w:val="22"/>
              </w:rPr>
            </w:pPr>
            <w:r>
              <w:rPr>
                <w:sz w:val="22"/>
              </w:rPr>
              <w:t>UV C</w:t>
            </w:r>
          </w:p>
        </w:tc>
        <w:tc>
          <w:tcPr>
            <w:tcW w:w="2181" w:type="dxa"/>
            <w:vAlign w:val="center"/>
          </w:tcPr>
          <w:p>
            <w:pPr>
              <w:jc w:val="center"/>
              <w:rPr>
                <w:sz w:val="22"/>
                <w:vertAlign w:val="superscript"/>
              </w:rPr>
            </w:pPr>
            <w:r>
              <w:rPr>
                <w:sz w:val="22"/>
              </w:rPr>
              <w:t>180–280</w:t>
            </w:r>
          </w:p>
        </w:tc>
        <w:tc>
          <w:tcPr>
            <w:tcW w:w="688" w:type="dxa"/>
            <w:vMerge w:val="restart"/>
            <w:textDirection w:val="btLr"/>
            <w:vAlign w:val="center"/>
          </w:tcPr>
          <w:p>
            <w:pPr>
              <w:jc w:val="center"/>
              <w:rPr>
                <w:sz w:val="22"/>
              </w:rPr>
            </w:pPr>
            <w:r>
              <w:rPr>
                <w:sz w:val="22"/>
              </w:rPr>
              <w:t>3,5 mm</w:t>
            </w:r>
          </w:p>
        </w:tc>
        <w:tc>
          <w:tcPr>
            <w:tcW w:w="4318" w:type="dxa"/>
            <w:gridSpan w:val="3"/>
            <w:vMerge w:val="restart"/>
            <w:tcBorders>
              <w:right w:val="nil"/>
            </w:tcBorders>
            <w:vAlign w:val="center"/>
          </w:tcPr>
          <w:p>
            <w:pPr>
              <w:jc w:val="center"/>
              <w:rPr>
                <w:sz w:val="22"/>
              </w:rPr>
            </w:pPr>
          </w:p>
        </w:tc>
        <w:tc>
          <w:tcPr>
            <w:tcW w:w="6377" w:type="dxa"/>
            <w:gridSpan w:val="2"/>
            <w:vMerge w:val="restart"/>
            <w:tcBorders>
              <w:left w:val="nil"/>
            </w:tcBorders>
            <w:vAlign w:val="center"/>
          </w:tcPr>
          <w:p>
            <w:pPr>
              <w:rPr>
                <w:sz w:val="22"/>
              </w:rPr>
            </w:pPr>
            <w:r>
              <w:rPr>
                <w:sz w:val="22"/>
              </w:rPr>
              <w:t>H = 30 [J m</w:t>
            </w:r>
            <w:r>
              <w:rPr>
                <w:sz w:val="22"/>
                <w:vertAlign w:val="superscript"/>
              </w:rPr>
              <w:t>-2</w:t>
            </w:r>
            <w:r>
              <w:rPr>
                <w:sz w:val="22"/>
              </w:rPr>
              <w:t>]</w:t>
            </w:r>
          </w:p>
        </w:tc>
      </w:tr>
      <w:tr>
        <w:trPr>
          <w:cantSplit/>
        </w:trPr>
        <w:tc>
          <w:tcPr>
            <w:tcW w:w="939" w:type="dxa"/>
            <w:vMerge w:val="restart"/>
            <w:vAlign w:val="center"/>
          </w:tcPr>
          <w:p>
            <w:pPr>
              <w:jc w:val="center"/>
              <w:rPr>
                <w:sz w:val="22"/>
              </w:rPr>
            </w:pPr>
            <w:r>
              <w:rPr>
                <w:sz w:val="22"/>
              </w:rPr>
              <w:t>UV B</w:t>
            </w:r>
          </w:p>
        </w:tc>
        <w:tc>
          <w:tcPr>
            <w:tcW w:w="2181" w:type="dxa"/>
            <w:vAlign w:val="center"/>
          </w:tcPr>
          <w:p>
            <w:pPr>
              <w:jc w:val="center"/>
              <w:rPr>
                <w:sz w:val="22"/>
              </w:rPr>
            </w:pPr>
            <w:r>
              <w:rPr>
                <w:sz w:val="22"/>
              </w:rPr>
              <w:t>280–302</w:t>
            </w:r>
          </w:p>
        </w:tc>
        <w:tc>
          <w:tcPr>
            <w:tcW w:w="688" w:type="dxa"/>
            <w:vMerge/>
            <w:vAlign w:val="center"/>
          </w:tcPr>
          <w:p>
            <w:pPr>
              <w:jc w:val="center"/>
              <w:rPr>
                <w:b/>
                <w:sz w:val="22"/>
              </w:rPr>
            </w:pPr>
          </w:p>
        </w:tc>
        <w:tc>
          <w:tcPr>
            <w:tcW w:w="4318" w:type="dxa"/>
            <w:gridSpan w:val="3"/>
            <w:vMerge/>
            <w:tcBorders>
              <w:right w:val="nil"/>
            </w:tcBorders>
            <w:vAlign w:val="center"/>
          </w:tcPr>
          <w:p>
            <w:pPr>
              <w:ind w:right="5600"/>
              <w:rPr>
                <w:sz w:val="22"/>
              </w:rPr>
            </w:pPr>
          </w:p>
        </w:tc>
        <w:tc>
          <w:tcPr>
            <w:tcW w:w="6377" w:type="dxa"/>
            <w:gridSpan w:val="2"/>
            <w:vMerge/>
            <w:tcBorders>
              <w:left w:val="nil"/>
            </w:tcBorders>
            <w:vAlign w:val="center"/>
          </w:tcPr>
          <w:p>
            <w:pPr>
              <w:ind w:right="5600"/>
              <w:rPr>
                <w:sz w:val="22"/>
              </w:rPr>
            </w:pPr>
          </w:p>
        </w:tc>
      </w:tr>
      <w:tr>
        <w:trPr>
          <w:cantSplit/>
        </w:trPr>
        <w:tc>
          <w:tcPr>
            <w:tcW w:w="939" w:type="dxa"/>
            <w:vMerge/>
            <w:vAlign w:val="center"/>
          </w:tcPr>
          <w:p>
            <w:pPr>
              <w:jc w:val="center"/>
              <w:rPr>
                <w:sz w:val="22"/>
              </w:rPr>
            </w:pPr>
          </w:p>
        </w:tc>
        <w:tc>
          <w:tcPr>
            <w:tcW w:w="2181" w:type="dxa"/>
            <w:vAlign w:val="center"/>
          </w:tcPr>
          <w:p>
            <w:pPr>
              <w:jc w:val="center"/>
              <w:rPr>
                <w:sz w:val="22"/>
              </w:rPr>
            </w:pPr>
            <w:r>
              <w:rPr>
                <w:sz w:val="22"/>
              </w:rPr>
              <w:t>303</w:t>
            </w:r>
          </w:p>
        </w:tc>
        <w:tc>
          <w:tcPr>
            <w:tcW w:w="688" w:type="dxa"/>
            <w:vMerge/>
            <w:vAlign w:val="center"/>
          </w:tcPr>
          <w:p>
            <w:pPr>
              <w:jc w:val="center"/>
              <w:rPr>
                <w:b/>
                <w:sz w:val="22"/>
              </w:rPr>
            </w:pPr>
          </w:p>
        </w:tc>
        <w:tc>
          <w:tcPr>
            <w:tcW w:w="4318" w:type="dxa"/>
            <w:gridSpan w:val="3"/>
            <w:tcBorders>
              <w:right w:val="nil"/>
            </w:tcBorders>
            <w:vAlign w:val="center"/>
          </w:tcPr>
          <w:p>
            <w:pPr>
              <w:jc w:val="center"/>
              <w:rPr>
                <w:sz w:val="22"/>
              </w:rPr>
            </w:pPr>
          </w:p>
        </w:tc>
        <w:tc>
          <w:tcPr>
            <w:tcW w:w="6377" w:type="dxa"/>
            <w:gridSpan w:val="2"/>
            <w:tcBorders>
              <w:left w:val="nil"/>
            </w:tcBorders>
            <w:vAlign w:val="center"/>
          </w:tcPr>
          <w:p>
            <w:pPr>
              <w:rPr>
                <w:sz w:val="22"/>
              </w:rPr>
            </w:pPr>
            <w:r>
              <w:rPr>
                <w:sz w:val="22"/>
              </w:rPr>
              <w:t>H = 40 [J m-</w:t>
            </w:r>
            <w:r>
              <w:rPr>
                <w:sz w:val="22"/>
                <w:vertAlign w:val="superscript"/>
              </w:rPr>
              <w:t>2</w:t>
            </w:r>
            <w:r>
              <w:rPr>
                <w:sz w:val="22"/>
              </w:rPr>
              <w:t>]</w:t>
            </w:r>
          </w:p>
        </w:tc>
      </w:tr>
      <w:tr>
        <w:trPr>
          <w:cantSplit/>
        </w:trPr>
        <w:tc>
          <w:tcPr>
            <w:tcW w:w="939" w:type="dxa"/>
            <w:vMerge/>
            <w:vAlign w:val="center"/>
          </w:tcPr>
          <w:p>
            <w:pPr>
              <w:jc w:val="center"/>
              <w:rPr>
                <w:sz w:val="22"/>
              </w:rPr>
            </w:pPr>
          </w:p>
        </w:tc>
        <w:tc>
          <w:tcPr>
            <w:tcW w:w="2181" w:type="dxa"/>
            <w:vAlign w:val="center"/>
          </w:tcPr>
          <w:p>
            <w:pPr>
              <w:jc w:val="center"/>
              <w:rPr>
                <w:sz w:val="22"/>
              </w:rPr>
            </w:pPr>
            <w:r>
              <w:rPr>
                <w:sz w:val="22"/>
              </w:rPr>
              <w:t>304</w:t>
            </w:r>
          </w:p>
        </w:tc>
        <w:tc>
          <w:tcPr>
            <w:tcW w:w="688" w:type="dxa"/>
            <w:vMerge/>
            <w:vAlign w:val="center"/>
          </w:tcPr>
          <w:p>
            <w:pPr>
              <w:jc w:val="center"/>
              <w:rPr>
                <w:b/>
                <w:sz w:val="22"/>
              </w:rPr>
            </w:pPr>
          </w:p>
        </w:tc>
        <w:tc>
          <w:tcPr>
            <w:tcW w:w="4318" w:type="dxa"/>
            <w:gridSpan w:val="3"/>
            <w:tcBorders>
              <w:right w:val="nil"/>
            </w:tcBorders>
            <w:vAlign w:val="center"/>
          </w:tcPr>
          <w:p>
            <w:pPr>
              <w:jc w:val="center"/>
              <w:rPr>
                <w:sz w:val="22"/>
              </w:rPr>
            </w:pPr>
          </w:p>
        </w:tc>
        <w:tc>
          <w:tcPr>
            <w:tcW w:w="6377" w:type="dxa"/>
            <w:gridSpan w:val="2"/>
            <w:tcBorders>
              <w:left w:val="nil"/>
            </w:tcBorders>
            <w:vAlign w:val="center"/>
          </w:tcPr>
          <w:p>
            <w:pPr>
              <w:rPr>
                <w:sz w:val="22"/>
              </w:rPr>
            </w:pPr>
            <w:r>
              <w:rPr>
                <w:sz w:val="22"/>
              </w:rPr>
              <w:t>H = 60 [J m</w:t>
            </w:r>
            <w:r>
              <w:rPr>
                <w:sz w:val="22"/>
                <w:vertAlign w:val="superscript"/>
              </w:rPr>
              <w:t>-2</w:t>
            </w:r>
            <w:r>
              <w:rPr>
                <w:sz w:val="22"/>
              </w:rPr>
              <w:t>]</w:t>
            </w:r>
          </w:p>
        </w:tc>
      </w:tr>
      <w:tr>
        <w:trPr>
          <w:cantSplit/>
        </w:trPr>
        <w:tc>
          <w:tcPr>
            <w:tcW w:w="939" w:type="dxa"/>
            <w:vMerge/>
            <w:vAlign w:val="center"/>
          </w:tcPr>
          <w:p>
            <w:pPr>
              <w:jc w:val="center"/>
              <w:rPr>
                <w:sz w:val="22"/>
              </w:rPr>
            </w:pPr>
          </w:p>
        </w:tc>
        <w:tc>
          <w:tcPr>
            <w:tcW w:w="2181" w:type="dxa"/>
            <w:vAlign w:val="center"/>
          </w:tcPr>
          <w:p>
            <w:pPr>
              <w:jc w:val="center"/>
              <w:rPr>
                <w:sz w:val="22"/>
              </w:rPr>
            </w:pPr>
            <w:r>
              <w:rPr>
                <w:sz w:val="22"/>
              </w:rPr>
              <w:t>305</w:t>
            </w:r>
          </w:p>
        </w:tc>
        <w:tc>
          <w:tcPr>
            <w:tcW w:w="688" w:type="dxa"/>
            <w:vMerge/>
            <w:vAlign w:val="center"/>
          </w:tcPr>
          <w:p>
            <w:pPr>
              <w:jc w:val="center"/>
              <w:rPr>
                <w:b/>
                <w:sz w:val="22"/>
              </w:rPr>
            </w:pPr>
          </w:p>
        </w:tc>
        <w:tc>
          <w:tcPr>
            <w:tcW w:w="4318" w:type="dxa"/>
            <w:gridSpan w:val="3"/>
            <w:tcBorders>
              <w:right w:val="nil"/>
            </w:tcBorders>
            <w:vAlign w:val="center"/>
          </w:tcPr>
          <w:p>
            <w:pPr>
              <w:jc w:val="center"/>
              <w:rPr>
                <w:sz w:val="22"/>
              </w:rPr>
            </w:pPr>
          </w:p>
        </w:tc>
        <w:tc>
          <w:tcPr>
            <w:tcW w:w="6377" w:type="dxa"/>
            <w:gridSpan w:val="2"/>
            <w:tcBorders>
              <w:left w:val="nil"/>
            </w:tcBorders>
            <w:vAlign w:val="center"/>
          </w:tcPr>
          <w:p>
            <w:pPr>
              <w:rPr>
                <w:sz w:val="22"/>
              </w:rPr>
            </w:pPr>
            <w:r>
              <w:rPr>
                <w:sz w:val="22"/>
              </w:rPr>
              <w:t>H = 100 [J m</w:t>
            </w:r>
            <w:r>
              <w:rPr>
                <w:sz w:val="22"/>
                <w:vertAlign w:val="superscript"/>
              </w:rPr>
              <w:t>-2</w:t>
            </w:r>
            <w:r>
              <w:rPr>
                <w:sz w:val="22"/>
              </w:rPr>
              <w:t>]</w:t>
            </w:r>
          </w:p>
        </w:tc>
      </w:tr>
      <w:tr>
        <w:trPr>
          <w:cantSplit/>
        </w:trPr>
        <w:tc>
          <w:tcPr>
            <w:tcW w:w="939" w:type="dxa"/>
            <w:vMerge/>
            <w:vAlign w:val="center"/>
          </w:tcPr>
          <w:p>
            <w:pPr>
              <w:jc w:val="center"/>
              <w:rPr>
                <w:sz w:val="22"/>
              </w:rPr>
            </w:pPr>
          </w:p>
        </w:tc>
        <w:tc>
          <w:tcPr>
            <w:tcW w:w="2181" w:type="dxa"/>
            <w:vAlign w:val="center"/>
          </w:tcPr>
          <w:p>
            <w:pPr>
              <w:jc w:val="center"/>
              <w:rPr>
                <w:sz w:val="22"/>
              </w:rPr>
            </w:pPr>
            <w:r>
              <w:rPr>
                <w:sz w:val="22"/>
              </w:rPr>
              <w:t>306</w:t>
            </w:r>
          </w:p>
        </w:tc>
        <w:tc>
          <w:tcPr>
            <w:tcW w:w="688" w:type="dxa"/>
            <w:vMerge/>
            <w:vAlign w:val="center"/>
          </w:tcPr>
          <w:p>
            <w:pPr>
              <w:jc w:val="center"/>
              <w:rPr>
                <w:b/>
                <w:sz w:val="22"/>
              </w:rPr>
            </w:pPr>
          </w:p>
        </w:tc>
        <w:tc>
          <w:tcPr>
            <w:tcW w:w="4318" w:type="dxa"/>
            <w:gridSpan w:val="3"/>
            <w:tcBorders>
              <w:right w:val="nil"/>
            </w:tcBorders>
            <w:vAlign w:val="center"/>
          </w:tcPr>
          <w:p>
            <w:pPr>
              <w:jc w:val="center"/>
              <w:rPr>
                <w:sz w:val="22"/>
              </w:rPr>
            </w:pPr>
          </w:p>
        </w:tc>
        <w:tc>
          <w:tcPr>
            <w:tcW w:w="6377" w:type="dxa"/>
            <w:gridSpan w:val="2"/>
            <w:tcBorders>
              <w:left w:val="nil"/>
            </w:tcBorders>
            <w:vAlign w:val="center"/>
          </w:tcPr>
          <w:p>
            <w:pPr>
              <w:rPr>
                <w:sz w:val="22"/>
              </w:rPr>
            </w:pPr>
            <w:r>
              <w:rPr>
                <w:sz w:val="22"/>
              </w:rPr>
              <w:t>H = 160 [J m</w:t>
            </w:r>
            <w:r>
              <w:rPr>
                <w:sz w:val="22"/>
                <w:vertAlign w:val="superscript"/>
              </w:rPr>
              <w:t>-2</w:t>
            </w:r>
            <w:r>
              <w:rPr>
                <w:sz w:val="22"/>
              </w:rPr>
              <w:t>]</w:t>
            </w:r>
          </w:p>
        </w:tc>
      </w:tr>
      <w:tr>
        <w:trPr>
          <w:cantSplit/>
        </w:trPr>
        <w:tc>
          <w:tcPr>
            <w:tcW w:w="939" w:type="dxa"/>
            <w:vMerge/>
            <w:vAlign w:val="center"/>
          </w:tcPr>
          <w:p>
            <w:pPr>
              <w:jc w:val="center"/>
              <w:rPr>
                <w:sz w:val="22"/>
              </w:rPr>
            </w:pPr>
          </w:p>
        </w:tc>
        <w:tc>
          <w:tcPr>
            <w:tcW w:w="2181" w:type="dxa"/>
            <w:vAlign w:val="center"/>
          </w:tcPr>
          <w:p>
            <w:pPr>
              <w:jc w:val="center"/>
              <w:rPr>
                <w:sz w:val="22"/>
              </w:rPr>
            </w:pPr>
            <w:r>
              <w:rPr>
                <w:sz w:val="22"/>
              </w:rPr>
              <w:t>307</w:t>
            </w:r>
          </w:p>
        </w:tc>
        <w:tc>
          <w:tcPr>
            <w:tcW w:w="688" w:type="dxa"/>
            <w:vMerge/>
            <w:vAlign w:val="center"/>
          </w:tcPr>
          <w:p>
            <w:pPr>
              <w:jc w:val="center"/>
              <w:rPr>
                <w:b/>
                <w:sz w:val="22"/>
              </w:rPr>
            </w:pPr>
          </w:p>
        </w:tc>
        <w:tc>
          <w:tcPr>
            <w:tcW w:w="4318" w:type="dxa"/>
            <w:gridSpan w:val="3"/>
            <w:tcBorders>
              <w:right w:val="nil"/>
            </w:tcBorders>
            <w:vAlign w:val="center"/>
          </w:tcPr>
          <w:p>
            <w:pPr>
              <w:jc w:val="center"/>
              <w:rPr>
                <w:sz w:val="22"/>
              </w:rPr>
            </w:pPr>
          </w:p>
        </w:tc>
        <w:tc>
          <w:tcPr>
            <w:tcW w:w="6377" w:type="dxa"/>
            <w:gridSpan w:val="2"/>
            <w:tcBorders>
              <w:left w:val="nil"/>
            </w:tcBorders>
            <w:vAlign w:val="center"/>
          </w:tcPr>
          <w:p>
            <w:pPr>
              <w:rPr>
                <w:sz w:val="22"/>
              </w:rPr>
            </w:pPr>
            <w:r>
              <w:rPr>
                <w:sz w:val="22"/>
              </w:rPr>
              <w:t>H = 250 [J m</w:t>
            </w:r>
            <w:r>
              <w:rPr>
                <w:sz w:val="22"/>
                <w:vertAlign w:val="superscript"/>
              </w:rPr>
              <w:t>-2</w:t>
            </w:r>
            <w:r>
              <w:rPr>
                <w:sz w:val="22"/>
              </w:rPr>
              <w:t>]</w:t>
            </w:r>
          </w:p>
        </w:tc>
      </w:tr>
      <w:tr>
        <w:trPr>
          <w:cantSplit/>
        </w:trPr>
        <w:tc>
          <w:tcPr>
            <w:tcW w:w="939" w:type="dxa"/>
            <w:vMerge/>
            <w:vAlign w:val="center"/>
          </w:tcPr>
          <w:p>
            <w:pPr>
              <w:jc w:val="center"/>
              <w:rPr>
                <w:sz w:val="22"/>
              </w:rPr>
            </w:pPr>
          </w:p>
        </w:tc>
        <w:tc>
          <w:tcPr>
            <w:tcW w:w="2181" w:type="dxa"/>
            <w:vAlign w:val="center"/>
          </w:tcPr>
          <w:p>
            <w:pPr>
              <w:jc w:val="center"/>
              <w:rPr>
                <w:sz w:val="22"/>
              </w:rPr>
            </w:pPr>
            <w:r>
              <w:rPr>
                <w:sz w:val="22"/>
              </w:rPr>
              <w:t>308</w:t>
            </w:r>
          </w:p>
        </w:tc>
        <w:tc>
          <w:tcPr>
            <w:tcW w:w="688" w:type="dxa"/>
            <w:vMerge/>
            <w:vAlign w:val="center"/>
          </w:tcPr>
          <w:p>
            <w:pPr>
              <w:jc w:val="center"/>
              <w:rPr>
                <w:b/>
                <w:sz w:val="22"/>
              </w:rPr>
            </w:pPr>
          </w:p>
        </w:tc>
        <w:tc>
          <w:tcPr>
            <w:tcW w:w="4318" w:type="dxa"/>
            <w:gridSpan w:val="3"/>
            <w:tcBorders>
              <w:right w:val="nil"/>
            </w:tcBorders>
            <w:vAlign w:val="center"/>
          </w:tcPr>
          <w:p>
            <w:pPr>
              <w:jc w:val="center"/>
              <w:rPr>
                <w:sz w:val="22"/>
              </w:rPr>
            </w:pPr>
          </w:p>
        </w:tc>
        <w:tc>
          <w:tcPr>
            <w:tcW w:w="6377" w:type="dxa"/>
            <w:gridSpan w:val="2"/>
            <w:tcBorders>
              <w:left w:val="nil"/>
            </w:tcBorders>
            <w:vAlign w:val="center"/>
          </w:tcPr>
          <w:p>
            <w:pPr>
              <w:rPr>
                <w:sz w:val="22"/>
              </w:rPr>
            </w:pPr>
            <w:r>
              <w:rPr>
                <w:sz w:val="22"/>
              </w:rPr>
              <w:t>H = 400 [J m</w:t>
            </w:r>
            <w:r>
              <w:rPr>
                <w:sz w:val="22"/>
                <w:vertAlign w:val="superscript"/>
              </w:rPr>
              <w:t>-2</w:t>
            </w:r>
            <w:r>
              <w:rPr>
                <w:sz w:val="22"/>
              </w:rPr>
              <w:t>]</w:t>
            </w:r>
          </w:p>
        </w:tc>
      </w:tr>
      <w:tr>
        <w:trPr>
          <w:cantSplit/>
        </w:trPr>
        <w:tc>
          <w:tcPr>
            <w:tcW w:w="939" w:type="dxa"/>
            <w:vMerge/>
            <w:vAlign w:val="center"/>
          </w:tcPr>
          <w:p>
            <w:pPr>
              <w:jc w:val="center"/>
              <w:rPr>
                <w:sz w:val="22"/>
              </w:rPr>
            </w:pPr>
          </w:p>
        </w:tc>
        <w:tc>
          <w:tcPr>
            <w:tcW w:w="2181" w:type="dxa"/>
            <w:vAlign w:val="center"/>
          </w:tcPr>
          <w:p>
            <w:pPr>
              <w:jc w:val="center"/>
              <w:rPr>
                <w:sz w:val="22"/>
              </w:rPr>
            </w:pPr>
            <w:r>
              <w:rPr>
                <w:sz w:val="22"/>
              </w:rPr>
              <w:t>309</w:t>
            </w:r>
          </w:p>
        </w:tc>
        <w:tc>
          <w:tcPr>
            <w:tcW w:w="688" w:type="dxa"/>
            <w:vMerge/>
            <w:vAlign w:val="center"/>
          </w:tcPr>
          <w:p>
            <w:pPr>
              <w:jc w:val="center"/>
              <w:rPr>
                <w:b/>
                <w:sz w:val="22"/>
              </w:rPr>
            </w:pPr>
          </w:p>
        </w:tc>
        <w:tc>
          <w:tcPr>
            <w:tcW w:w="4318" w:type="dxa"/>
            <w:gridSpan w:val="3"/>
            <w:tcBorders>
              <w:right w:val="nil"/>
            </w:tcBorders>
            <w:vAlign w:val="center"/>
          </w:tcPr>
          <w:p>
            <w:pPr>
              <w:jc w:val="center"/>
              <w:rPr>
                <w:sz w:val="22"/>
              </w:rPr>
            </w:pPr>
          </w:p>
        </w:tc>
        <w:tc>
          <w:tcPr>
            <w:tcW w:w="6377" w:type="dxa"/>
            <w:gridSpan w:val="2"/>
            <w:tcBorders>
              <w:left w:val="nil"/>
            </w:tcBorders>
            <w:vAlign w:val="center"/>
          </w:tcPr>
          <w:p>
            <w:pPr>
              <w:rPr>
                <w:sz w:val="22"/>
              </w:rPr>
            </w:pPr>
            <w:r>
              <w:rPr>
                <w:sz w:val="22"/>
              </w:rPr>
              <w:t>H = 630 [J m</w:t>
            </w:r>
            <w:r>
              <w:rPr>
                <w:sz w:val="22"/>
                <w:vertAlign w:val="superscript"/>
              </w:rPr>
              <w:t>-2</w:t>
            </w:r>
            <w:r>
              <w:rPr>
                <w:sz w:val="22"/>
              </w:rPr>
              <w:t>]</w:t>
            </w:r>
          </w:p>
        </w:tc>
      </w:tr>
      <w:tr>
        <w:trPr>
          <w:cantSplit/>
        </w:trPr>
        <w:tc>
          <w:tcPr>
            <w:tcW w:w="939" w:type="dxa"/>
            <w:vMerge/>
            <w:vAlign w:val="center"/>
          </w:tcPr>
          <w:p>
            <w:pPr>
              <w:jc w:val="center"/>
              <w:rPr>
                <w:sz w:val="22"/>
              </w:rPr>
            </w:pPr>
          </w:p>
        </w:tc>
        <w:tc>
          <w:tcPr>
            <w:tcW w:w="2181" w:type="dxa"/>
            <w:vAlign w:val="center"/>
          </w:tcPr>
          <w:p>
            <w:pPr>
              <w:jc w:val="center"/>
              <w:rPr>
                <w:sz w:val="22"/>
              </w:rPr>
            </w:pPr>
            <w:r>
              <w:rPr>
                <w:sz w:val="22"/>
              </w:rPr>
              <w:t>310</w:t>
            </w:r>
          </w:p>
        </w:tc>
        <w:tc>
          <w:tcPr>
            <w:tcW w:w="688" w:type="dxa"/>
            <w:vMerge/>
            <w:vAlign w:val="center"/>
          </w:tcPr>
          <w:p>
            <w:pPr>
              <w:jc w:val="center"/>
              <w:rPr>
                <w:b/>
                <w:sz w:val="22"/>
              </w:rPr>
            </w:pPr>
          </w:p>
        </w:tc>
        <w:tc>
          <w:tcPr>
            <w:tcW w:w="4318" w:type="dxa"/>
            <w:gridSpan w:val="3"/>
            <w:tcBorders>
              <w:right w:val="nil"/>
            </w:tcBorders>
            <w:vAlign w:val="center"/>
          </w:tcPr>
          <w:p>
            <w:pPr>
              <w:jc w:val="center"/>
              <w:rPr>
                <w:sz w:val="22"/>
              </w:rPr>
            </w:pPr>
          </w:p>
        </w:tc>
        <w:tc>
          <w:tcPr>
            <w:tcW w:w="6377" w:type="dxa"/>
            <w:gridSpan w:val="2"/>
            <w:tcBorders>
              <w:left w:val="nil"/>
            </w:tcBorders>
            <w:vAlign w:val="center"/>
          </w:tcPr>
          <w:p>
            <w:pPr>
              <w:rPr>
                <w:sz w:val="22"/>
              </w:rPr>
            </w:pPr>
            <w:r>
              <w:rPr>
                <w:sz w:val="22"/>
              </w:rPr>
              <w:t>H = 1,0 10</w:t>
            </w:r>
            <w:r>
              <w:rPr>
                <w:sz w:val="22"/>
                <w:vertAlign w:val="superscript"/>
              </w:rPr>
              <w:t>3</w:t>
            </w:r>
            <w:r>
              <w:rPr>
                <w:sz w:val="22"/>
              </w:rPr>
              <w:t xml:space="preserve"> [J m</w:t>
            </w:r>
            <w:r>
              <w:rPr>
                <w:sz w:val="22"/>
                <w:vertAlign w:val="superscript"/>
              </w:rPr>
              <w:t>-2</w:t>
            </w:r>
            <w:r>
              <w:rPr>
                <w:sz w:val="22"/>
              </w:rPr>
              <w:t>]</w:t>
            </w:r>
          </w:p>
        </w:tc>
      </w:tr>
      <w:tr>
        <w:trPr>
          <w:cantSplit/>
        </w:trPr>
        <w:tc>
          <w:tcPr>
            <w:tcW w:w="939" w:type="dxa"/>
            <w:vMerge/>
            <w:vAlign w:val="center"/>
          </w:tcPr>
          <w:p>
            <w:pPr>
              <w:jc w:val="center"/>
              <w:rPr>
                <w:sz w:val="22"/>
              </w:rPr>
            </w:pPr>
          </w:p>
        </w:tc>
        <w:tc>
          <w:tcPr>
            <w:tcW w:w="2181" w:type="dxa"/>
            <w:vAlign w:val="center"/>
          </w:tcPr>
          <w:p>
            <w:pPr>
              <w:jc w:val="center"/>
              <w:rPr>
                <w:sz w:val="22"/>
              </w:rPr>
            </w:pPr>
            <w:r>
              <w:rPr>
                <w:sz w:val="22"/>
              </w:rPr>
              <w:t>311</w:t>
            </w:r>
          </w:p>
        </w:tc>
        <w:tc>
          <w:tcPr>
            <w:tcW w:w="688" w:type="dxa"/>
            <w:vMerge/>
            <w:vAlign w:val="center"/>
          </w:tcPr>
          <w:p>
            <w:pPr>
              <w:jc w:val="center"/>
              <w:rPr>
                <w:b/>
                <w:sz w:val="22"/>
              </w:rPr>
            </w:pPr>
          </w:p>
        </w:tc>
        <w:tc>
          <w:tcPr>
            <w:tcW w:w="4318" w:type="dxa"/>
            <w:gridSpan w:val="3"/>
            <w:tcBorders>
              <w:right w:val="nil"/>
            </w:tcBorders>
            <w:vAlign w:val="center"/>
          </w:tcPr>
          <w:p>
            <w:pPr>
              <w:jc w:val="center"/>
              <w:rPr>
                <w:sz w:val="22"/>
              </w:rPr>
            </w:pPr>
          </w:p>
        </w:tc>
        <w:tc>
          <w:tcPr>
            <w:tcW w:w="6377" w:type="dxa"/>
            <w:gridSpan w:val="2"/>
            <w:tcBorders>
              <w:left w:val="nil"/>
            </w:tcBorders>
            <w:vAlign w:val="center"/>
          </w:tcPr>
          <w:p>
            <w:pPr>
              <w:rPr>
                <w:sz w:val="22"/>
              </w:rPr>
            </w:pPr>
            <w:r>
              <w:rPr>
                <w:sz w:val="22"/>
              </w:rPr>
              <w:t>H = 1,6 10</w:t>
            </w:r>
            <w:r>
              <w:rPr>
                <w:sz w:val="22"/>
                <w:vertAlign w:val="superscript"/>
              </w:rPr>
              <w:t>3</w:t>
            </w:r>
            <w:r>
              <w:rPr>
                <w:sz w:val="22"/>
              </w:rPr>
              <w:t xml:space="preserve"> [J m</w:t>
            </w:r>
            <w:r>
              <w:rPr>
                <w:sz w:val="22"/>
                <w:vertAlign w:val="superscript"/>
              </w:rPr>
              <w:t>-2</w:t>
            </w:r>
            <w:r>
              <w:rPr>
                <w:sz w:val="22"/>
              </w:rPr>
              <w:t>]</w:t>
            </w:r>
          </w:p>
        </w:tc>
      </w:tr>
      <w:tr>
        <w:trPr>
          <w:cantSplit/>
        </w:trPr>
        <w:tc>
          <w:tcPr>
            <w:tcW w:w="939" w:type="dxa"/>
            <w:vMerge/>
            <w:vAlign w:val="center"/>
          </w:tcPr>
          <w:p>
            <w:pPr>
              <w:jc w:val="center"/>
              <w:rPr>
                <w:sz w:val="22"/>
              </w:rPr>
            </w:pPr>
          </w:p>
        </w:tc>
        <w:tc>
          <w:tcPr>
            <w:tcW w:w="2181" w:type="dxa"/>
            <w:vAlign w:val="center"/>
          </w:tcPr>
          <w:p>
            <w:pPr>
              <w:jc w:val="center"/>
              <w:rPr>
                <w:sz w:val="22"/>
              </w:rPr>
            </w:pPr>
            <w:r>
              <w:rPr>
                <w:sz w:val="22"/>
              </w:rPr>
              <w:t>312</w:t>
            </w:r>
          </w:p>
        </w:tc>
        <w:tc>
          <w:tcPr>
            <w:tcW w:w="688" w:type="dxa"/>
            <w:vMerge/>
            <w:vAlign w:val="center"/>
          </w:tcPr>
          <w:p>
            <w:pPr>
              <w:jc w:val="center"/>
              <w:rPr>
                <w:b/>
                <w:sz w:val="22"/>
              </w:rPr>
            </w:pPr>
          </w:p>
        </w:tc>
        <w:tc>
          <w:tcPr>
            <w:tcW w:w="4318" w:type="dxa"/>
            <w:gridSpan w:val="3"/>
            <w:tcBorders>
              <w:right w:val="nil"/>
            </w:tcBorders>
            <w:vAlign w:val="center"/>
          </w:tcPr>
          <w:p>
            <w:pPr>
              <w:jc w:val="center"/>
              <w:rPr>
                <w:sz w:val="22"/>
              </w:rPr>
            </w:pPr>
          </w:p>
        </w:tc>
        <w:tc>
          <w:tcPr>
            <w:tcW w:w="6377" w:type="dxa"/>
            <w:gridSpan w:val="2"/>
            <w:tcBorders>
              <w:left w:val="nil"/>
            </w:tcBorders>
            <w:vAlign w:val="center"/>
          </w:tcPr>
          <w:p>
            <w:pPr>
              <w:rPr>
                <w:sz w:val="22"/>
              </w:rPr>
            </w:pPr>
            <w:r>
              <w:rPr>
                <w:sz w:val="22"/>
              </w:rPr>
              <w:t>H = 2,5 10</w:t>
            </w:r>
            <w:r>
              <w:rPr>
                <w:sz w:val="22"/>
                <w:vertAlign w:val="superscript"/>
              </w:rPr>
              <w:t>3</w:t>
            </w:r>
            <w:r>
              <w:rPr>
                <w:sz w:val="22"/>
              </w:rPr>
              <w:t xml:space="preserve"> [J m</w:t>
            </w:r>
            <w:r>
              <w:rPr>
                <w:sz w:val="22"/>
                <w:vertAlign w:val="superscript"/>
              </w:rPr>
              <w:t>-2</w:t>
            </w:r>
            <w:r>
              <w:rPr>
                <w:sz w:val="22"/>
              </w:rPr>
              <w:t>]</w:t>
            </w:r>
          </w:p>
        </w:tc>
      </w:tr>
      <w:tr>
        <w:trPr>
          <w:cantSplit/>
        </w:trPr>
        <w:tc>
          <w:tcPr>
            <w:tcW w:w="939" w:type="dxa"/>
            <w:vMerge/>
            <w:vAlign w:val="center"/>
          </w:tcPr>
          <w:p>
            <w:pPr>
              <w:jc w:val="center"/>
              <w:rPr>
                <w:sz w:val="22"/>
              </w:rPr>
            </w:pPr>
          </w:p>
        </w:tc>
        <w:tc>
          <w:tcPr>
            <w:tcW w:w="2181" w:type="dxa"/>
            <w:vAlign w:val="center"/>
          </w:tcPr>
          <w:p>
            <w:pPr>
              <w:jc w:val="center"/>
              <w:rPr>
                <w:sz w:val="22"/>
              </w:rPr>
            </w:pPr>
            <w:r>
              <w:rPr>
                <w:sz w:val="22"/>
              </w:rPr>
              <w:t>313</w:t>
            </w:r>
          </w:p>
        </w:tc>
        <w:tc>
          <w:tcPr>
            <w:tcW w:w="688" w:type="dxa"/>
            <w:vMerge/>
            <w:vAlign w:val="center"/>
          </w:tcPr>
          <w:p>
            <w:pPr>
              <w:jc w:val="center"/>
              <w:rPr>
                <w:b/>
                <w:sz w:val="22"/>
              </w:rPr>
            </w:pPr>
          </w:p>
        </w:tc>
        <w:tc>
          <w:tcPr>
            <w:tcW w:w="4318" w:type="dxa"/>
            <w:gridSpan w:val="3"/>
            <w:tcBorders>
              <w:right w:val="nil"/>
            </w:tcBorders>
            <w:vAlign w:val="center"/>
          </w:tcPr>
          <w:p>
            <w:pPr>
              <w:jc w:val="center"/>
              <w:rPr>
                <w:sz w:val="22"/>
              </w:rPr>
            </w:pPr>
          </w:p>
        </w:tc>
        <w:tc>
          <w:tcPr>
            <w:tcW w:w="6377" w:type="dxa"/>
            <w:gridSpan w:val="2"/>
            <w:tcBorders>
              <w:left w:val="nil"/>
            </w:tcBorders>
            <w:vAlign w:val="center"/>
          </w:tcPr>
          <w:p>
            <w:pPr>
              <w:rPr>
                <w:sz w:val="22"/>
              </w:rPr>
            </w:pPr>
            <w:r>
              <w:rPr>
                <w:sz w:val="22"/>
              </w:rPr>
              <w:t>H = 4,0 10</w:t>
            </w:r>
            <w:r>
              <w:rPr>
                <w:sz w:val="22"/>
                <w:vertAlign w:val="superscript"/>
              </w:rPr>
              <w:t>3</w:t>
            </w:r>
            <w:r>
              <w:rPr>
                <w:sz w:val="22"/>
              </w:rPr>
              <w:t xml:space="preserve"> [J m</w:t>
            </w:r>
            <w:r>
              <w:rPr>
                <w:sz w:val="22"/>
                <w:vertAlign w:val="superscript"/>
              </w:rPr>
              <w:t>-2</w:t>
            </w:r>
            <w:r>
              <w:rPr>
                <w:sz w:val="22"/>
              </w:rPr>
              <w:t>]</w:t>
            </w:r>
          </w:p>
        </w:tc>
      </w:tr>
      <w:tr>
        <w:trPr>
          <w:cantSplit/>
        </w:trPr>
        <w:tc>
          <w:tcPr>
            <w:tcW w:w="939" w:type="dxa"/>
            <w:vMerge/>
            <w:vAlign w:val="center"/>
          </w:tcPr>
          <w:p>
            <w:pPr>
              <w:jc w:val="center"/>
              <w:rPr>
                <w:sz w:val="22"/>
              </w:rPr>
            </w:pPr>
          </w:p>
        </w:tc>
        <w:tc>
          <w:tcPr>
            <w:tcW w:w="2181" w:type="dxa"/>
            <w:vAlign w:val="center"/>
          </w:tcPr>
          <w:p>
            <w:pPr>
              <w:jc w:val="center"/>
              <w:rPr>
                <w:sz w:val="22"/>
              </w:rPr>
            </w:pPr>
            <w:r>
              <w:rPr>
                <w:sz w:val="22"/>
              </w:rPr>
              <w:t>314</w:t>
            </w:r>
          </w:p>
        </w:tc>
        <w:tc>
          <w:tcPr>
            <w:tcW w:w="688" w:type="dxa"/>
            <w:vMerge/>
            <w:vAlign w:val="center"/>
          </w:tcPr>
          <w:p>
            <w:pPr>
              <w:jc w:val="center"/>
              <w:rPr>
                <w:b/>
                <w:sz w:val="22"/>
              </w:rPr>
            </w:pPr>
          </w:p>
        </w:tc>
        <w:tc>
          <w:tcPr>
            <w:tcW w:w="4318" w:type="dxa"/>
            <w:gridSpan w:val="3"/>
            <w:tcBorders>
              <w:right w:val="nil"/>
            </w:tcBorders>
            <w:vAlign w:val="center"/>
          </w:tcPr>
          <w:p>
            <w:pPr>
              <w:jc w:val="center"/>
              <w:rPr>
                <w:sz w:val="22"/>
              </w:rPr>
            </w:pPr>
          </w:p>
        </w:tc>
        <w:tc>
          <w:tcPr>
            <w:tcW w:w="6377" w:type="dxa"/>
            <w:gridSpan w:val="2"/>
            <w:tcBorders>
              <w:left w:val="nil"/>
            </w:tcBorders>
            <w:vAlign w:val="center"/>
          </w:tcPr>
          <w:p>
            <w:pPr>
              <w:rPr>
                <w:sz w:val="22"/>
              </w:rPr>
            </w:pPr>
            <w:r>
              <w:rPr>
                <w:sz w:val="22"/>
              </w:rPr>
              <w:t>H = 6,3 10</w:t>
            </w:r>
            <w:r>
              <w:rPr>
                <w:sz w:val="22"/>
                <w:vertAlign w:val="superscript"/>
              </w:rPr>
              <w:t>3</w:t>
            </w:r>
            <w:r>
              <w:rPr>
                <w:sz w:val="22"/>
              </w:rPr>
              <w:t xml:space="preserve"> [J m</w:t>
            </w:r>
            <w:r>
              <w:rPr>
                <w:sz w:val="22"/>
                <w:vertAlign w:val="superscript"/>
              </w:rPr>
              <w:t>-2</w:t>
            </w:r>
            <w:r>
              <w:rPr>
                <w:sz w:val="22"/>
              </w:rPr>
              <w:t>]</w:t>
            </w:r>
          </w:p>
        </w:tc>
      </w:tr>
      <w:tr>
        <w:trPr>
          <w:cantSplit/>
          <w:trHeight w:val="320"/>
        </w:trPr>
        <w:tc>
          <w:tcPr>
            <w:tcW w:w="939" w:type="dxa"/>
            <w:vAlign w:val="center"/>
          </w:tcPr>
          <w:p>
            <w:pPr>
              <w:jc w:val="center"/>
              <w:rPr>
                <w:sz w:val="22"/>
              </w:rPr>
            </w:pPr>
            <w:r>
              <w:rPr>
                <w:sz w:val="22"/>
              </w:rPr>
              <w:t>UV A</w:t>
            </w:r>
          </w:p>
        </w:tc>
        <w:tc>
          <w:tcPr>
            <w:tcW w:w="2181" w:type="dxa"/>
            <w:vAlign w:val="center"/>
          </w:tcPr>
          <w:p>
            <w:pPr>
              <w:jc w:val="center"/>
              <w:rPr>
                <w:sz w:val="22"/>
                <w:vertAlign w:val="superscript"/>
              </w:rPr>
            </w:pPr>
            <w:r>
              <w:rPr>
                <w:sz w:val="22"/>
              </w:rPr>
              <w:t>315–400</w:t>
            </w:r>
          </w:p>
        </w:tc>
        <w:tc>
          <w:tcPr>
            <w:tcW w:w="688" w:type="dxa"/>
            <w:vMerge/>
            <w:textDirection w:val="btLr"/>
            <w:vAlign w:val="center"/>
          </w:tcPr>
          <w:p>
            <w:pPr>
              <w:jc w:val="center"/>
              <w:rPr>
                <w:sz w:val="22"/>
              </w:rPr>
            </w:pPr>
          </w:p>
        </w:tc>
        <w:tc>
          <w:tcPr>
            <w:tcW w:w="4318" w:type="dxa"/>
            <w:gridSpan w:val="3"/>
            <w:tcBorders>
              <w:right w:val="nil"/>
            </w:tcBorders>
            <w:vAlign w:val="center"/>
          </w:tcPr>
          <w:p>
            <w:pPr>
              <w:jc w:val="center"/>
              <w:rPr>
                <w:sz w:val="22"/>
              </w:rPr>
            </w:pPr>
          </w:p>
        </w:tc>
        <w:tc>
          <w:tcPr>
            <w:tcW w:w="6377" w:type="dxa"/>
            <w:gridSpan w:val="2"/>
            <w:tcBorders>
              <w:left w:val="nil"/>
            </w:tcBorders>
            <w:vAlign w:val="center"/>
          </w:tcPr>
          <w:p>
            <w:pPr>
              <w:rPr>
                <w:sz w:val="22"/>
              </w:rPr>
            </w:pPr>
            <w:r>
              <w:rPr>
                <w:sz w:val="22"/>
              </w:rPr>
              <w:t>H = 10</w:t>
            </w:r>
            <w:r>
              <w:rPr>
                <w:sz w:val="22"/>
                <w:vertAlign w:val="superscript"/>
              </w:rPr>
              <w:t>4</w:t>
            </w:r>
            <w:r>
              <w:rPr>
                <w:sz w:val="22"/>
              </w:rPr>
              <w:t xml:space="preserve"> [J m</w:t>
            </w:r>
            <w:r>
              <w:rPr>
                <w:sz w:val="22"/>
                <w:vertAlign w:val="superscript"/>
              </w:rPr>
              <w:t>-2</w:t>
            </w:r>
            <w:r>
              <w:rPr>
                <w:sz w:val="22"/>
              </w:rPr>
              <w:t>]</w:t>
            </w:r>
          </w:p>
        </w:tc>
      </w:tr>
      <w:tr>
        <w:trPr>
          <w:cantSplit/>
          <w:trHeight w:val="746"/>
        </w:trPr>
        <w:tc>
          <w:tcPr>
            <w:tcW w:w="939" w:type="dxa"/>
            <w:vMerge w:val="restart"/>
            <w:textDirection w:val="btLr"/>
            <w:vAlign w:val="center"/>
          </w:tcPr>
          <w:p>
            <w:pPr>
              <w:jc w:val="center"/>
              <w:rPr>
                <w:sz w:val="22"/>
              </w:rPr>
            </w:pPr>
            <w:r>
              <w:rPr>
                <w:sz w:val="22"/>
              </w:rPr>
              <w:t>Regimosios</w:t>
            </w:r>
          </w:p>
          <w:p>
            <w:pPr>
              <w:jc w:val="center"/>
              <w:rPr>
                <w:sz w:val="22"/>
              </w:rPr>
            </w:pPr>
            <w:r>
              <w:rPr>
                <w:sz w:val="22"/>
              </w:rPr>
              <w:t>400–700</w:t>
            </w:r>
          </w:p>
        </w:tc>
        <w:tc>
          <w:tcPr>
            <w:tcW w:w="2181" w:type="dxa"/>
            <w:vAlign w:val="center"/>
          </w:tcPr>
          <w:p>
            <w:pPr>
              <w:jc w:val="center"/>
              <w:rPr>
                <w:sz w:val="22"/>
              </w:rPr>
            </w:pPr>
            <w:r>
              <w:rPr>
                <w:sz w:val="22"/>
              </w:rPr>
              <w:t xml:space="preserve">400–600 </w:t>
            </w:r>
          </w:p>
          <w:p>
            <w:pPr>
              <w:jc w:val="center"/>
              <w:rPr>
                <w:sz w:val="22"/>
              </w:rPr>
            </w:pPr>
            <w:r>
              <w:rPr>
                <w:sz w:val="22"/>
              </w:rPr>
              <w:t>Fotocheminis</w:t>
            </w:r>
            <w:r>
              <w:rPr>
                <w:b/>
                <w:spacing w:val="-1"/>
                <w:sz w:val="22"/>
                <w:vertAlign w:val="superscript"/>
              </w:rPr>
              <w:t xml:space="preserve"> b</w:t>
            </w:r>
          </w:p>
          <w:p>
            <w:pPr>
              <w:jc w:val="center"/>
              <w:rPr>
                <w:sz w:val="22"/>
              </w:rPr>
            </w:pPr>
            <w:r>
              <w:rPr>
                <w:sz w:val="22"/>
              </w:rPr>
              <w:t>tinklainės pakenkimas</w:t>
            </w:r>
          </w:p>
        </w:tc>
        <w:tc>
          <w:tcPr>
            <w:tcW w:w="688" w:type="dxa"/>
            <w:vMerge w:val="restart"/>
            <w:textDirection w:val="btLr"/>
            <w:vAlign w:val="center"/>
          </w:tcPr>
          <w:p>
            <w:pPr>
              <w:jc w:val="center"/>
              <w:rPr>
                <w:sz w:val="22"/>
              </w:rPr>
            </w:pPr>
            <w:r>
              <w:rPr>
                <w:sz w:val="22"/>
              </w:rPr>
              <w:t>7 mm</w:t>
            </w:r>
          </w:p>
        </w:tc>
        <w:tc>
          <w:tcPr>
            <w:tcW w:w="1918" w:type="dxa"/>
            <w:gridSpan w:val="2"/>
            <w:vAlign w:val="center"/>
          </w:tcPr>
          <w:p>
            <w:pPr>
              <w:jc w:val="center"/>
              <w:rPr>
                <w:sz w:val="22"/>
              </w:rPr>
            </w:pPr>
            <w:r>
              <w:rPr>
                <w:sz w:val="22"/>
              </w:rPr>
              <w:t>H = 100 C</w:t>
            </w:r>
            <w:r>
              <w:rPr>
                <w:sz w:val="22"/>
                <w:vertAlign w:val="subscript"/>
              </w:rPr>
              <w:t>B</w:t>
            </w:r>
            <w:r>
              <w:rPr>
                <w:sz w:val="22"/>
              </w:rPr>
              <w:t> [J m</w:t>
            </w:r>
            <w:r>
              <w:rPr>
                <w:sz w:val="22"/>
                <w:vertAlign w:val="superscript"/>
              </w:rPr>
              <w:t>-2</w:t>
            </w:r>
            <w:r>
              <w:rPr>
                <w:sz w:val="22"/>
              </w:rPr>
              <w:t>]</w:t>
            </w:r>
          </w:p>
          <w:p>
            <w:pPr>
              <w:jc w:val="center"/>
              <w:rPr>
                <w:sz w:val="22"/>
              </w:rPr>
            </w:pPr>
            <w:r>
              <w:rPr>
                <w:sz w:val="22"/>
              </w:rPr>
              <w:t>(γ = 11 mrad)</w:t>
            </w:r>
            <w:r>
              <w:rPr>
                <w:sz w:val="22"/>
                <w:vertAlign w:val="superscript"/>
              </w:rPr>
              <w:t>d</w:t>
            </w:r>
          </w:p>
        </w:tc>
        <w:tc>
          <w:tcPr>
            <w:tcW w:w="5734" w:type="dxa"/>
            <w:gridSpan w:val="2"/>
            <w:vAlign w:val="center"/>
          </w:tcPr>
          <w:p>
            <w:pPr>
              <w:jc w:val="center"/>
              <w:rPr>
                <w:sz w:val="22"/>
              </w:rPr>
            </w:pPr>
            <w:r>
              <w:rPr>
                <w:sz w:val="22"/>
              </w:rPr>
              <w:t>E = 1 C</w:t>
            </w:r>
            <w:r>
              <w:rPr>
                <w:sz w:val="22"/>
                <w:vertAlign w:val="subscript"/>
              </w:rPr>
              <w:t xml:space="preserve">B </w:t>
            </w:r>
            <w:r>
              <w:rPr>
                <w:sz w:val="22"/>
              </w:rPr>
              <w:t>[W m</w:t>
            </w:r>
            <w:r>
              <w:rPr>
                <w:sz w:val="22"/>
                <w:vertAlign w:val="superscript"/>
              </w:rPr>
              <w:t>-2</w:t>
            </w:r>
            <w:r>
              <w:rPr>
                <w:sz w:val="22"/>
              </w:rPr>
              <w:t>]; (γ = 1,1 t</w:t>
            </w:r>
            <w:r>
              <w:rPr>
                <w:sz w:val="22"/>
                <w:vertAlign w:val="superscript"/>
              </w:rPr>
              <w:t>0,5</w:t>
            </w:r>
            <w:r>
              <w:rPr>
                <w:sz w:val="22"/>
              </w:rPr>
              <w:t xml:space="preserve"> mrad)</w:t>
            </w:r>
            <w:r>
              <w:rPr>
                <w:sz w:val="22"/>
                <w:vertAlign w:val="superscript"/>
              </w:rPr>
              <w:t>d</w:t>
            </w:r>
          </w:p>
        </w:tc>
        <w:tc>
          <w:tcPr>
            <w:tcW w:w="3043" w:type="dxa"/>
            <w:vAlign w:val="center"/>
          </w:tcPr>
          <w:p>
            <w:pPr>
              <w:jc w:val="center"/>
              <w:rPr>
                <w:sz w:val="22"/>
              </w:rPr>
            </w:pPr>
            <w:r>
              <w:rPr>
                <w:spacing w:val="-1"/>
                <w:sz w:val="22"/>
              </w:rPr>
              <w:t>E</w:t>
            </w:r>
            <w:r>
              <w:rPr>
                <w:sz w:val="22"/>
              </w:rPr>
              <w:t xml:space="preserve"> = 1 C</w:t>
            </w:r>
            <w:r>
              <w:rPr>
                <w:sz w:val="22"/>
                <w:vertAlign w:val="subscript"/>
              </w:rPr>
              <w:t>B</w:t>
            </w:r>
            <w:r>
              <w:rPr>
                <w:sz w:val="22"/>
              </w:rPr>
              <w:t xml:space="preserve"> [W m</w:t>
            </w:r>
            <w:r>
              <w:rPr>
                <w:sz w:val="22"/>
                <w:vertAlign w:val="superscript"/>
              </w:rPr>
              <w:t>-2</w:t>
            </w:r>
            <w:r>
              <w:rPr>
                <w:sz w:val="22"/>
              </w:rPr>
              <w:t>]</w:t>
            </w:r>
          </w:p>
          <w:p>
            <w:pPr>
              <w:jc w:val="center"/>
              <w:rPr>
                <w:sz w:val="22"/>
              </w:rPr>
            </w:pPr>
            <w:r>
              <w:rPr>
                <w:sz w:val="22"/>
              </w:rPr>
              <w:t>(γ = 110 mrad)</w:t>
            </w:r>
            <w:r>
              <w:rPr>
                <w:sz w:val="22"/>
                <w:vertAlign w:val="superscript"/>
              </w:rPr>
              <w:t>d</w:t>
            </w:r>
          </w:p>
        </w:tc>
      </w:tr>
      <w:tr>
        <w:trPr>
          <w:cantSplit/>
          <w:trHeight w:val="720"/>
        </w:trPr>
        <w:tc>
          <w:tcPr>
            <w:tcW w:w="939" w:type="dxa"/>
            <w:vMerge/>
            <w:tcBorders>
              <w:bottom w:val="single" w:sz="4" w:space="0" w:color="auto"/>
            </w:tcBorders>
            <w:textDirection w:val="btLr"/>
            <w:vAlign w:val="center"/>
          </w:tcPr>
          <w:p>
            <w:pPr>
              <w:jc w:val="center"/>
              <w:rPr>
                <w:b/>
                <w:sz w:val="22"/>
              </w:rPr>
            </w:pPr>
          </w:p>
        </w:tc>
        <w:tc>
          <w:tcPr>
            <w:tcW w:w="2181" w:type="dxa"/>
            <w:tcBorders>
              <w:bottom w:val="single" w:sz="4" w:space="0" w:color="auto"/>
            </w:tcBorders>
            <w:vAlign w:val="center"/>
          </w:tcPr>
          <w:p>
            <w:pPr>
              <w:jc w:val="center"/>
              <w:rPr>
                <w:sz w:val="22"/>
              </w:rPr>
            </w:pPr>
            <w:r>
              <w:rPr>
                <w:sz w:val="22"/>
              </w:rPr>
              <w:t xml:space="preserve">400–700 </w:t>
            </w:r>
          </w:p>
          <w:p>
            <w:pPr>
              <w:jc w:val="center"/>
              <w:rPr>
                <w:sz w:val="22"/>
              </w:rPr>
            </w:pPr>
            <w:r>
              <w:rPr>
                <w:sz w:val="22"/>
              </w:rPr>
              <w:t>Terminis</w:t>
            </w:r>
            <w:r>
              <w:rPr>
                <w:b/>
                <w:spacing w:val="-1"/>
                <w:sz w:val="22"/>
                <w:vertAlign w:val="superscript"/>
              </w:rPr>
              <w:t xml:space="preserve"> b</w:t>
            </w:r>
          </w:p>
          <w:p>
            <w:pPr>
              <w:jc w:val="center"/>
              <w:rPr>
                <w:sz w:val="22"/>
              </w:rPr>
            </w:pPr>
            <w:r>
              <w:rPr>
                <w:sz w:val="22"/>
              </w:rPr>
              <w:t>tinklainės pakenkimas</w:t>
            </w:r>
          </w:p>
        </w:tc>
        <w:tc>
          <w:tcPr>
            <w:tcW w:w="688" w:type="dxa"/>
            <w:vMerge/>
            <w:tcBorders>
              <w:bottom w:val="single" w:sz="4" w:space="0" w:color="auto"/>
            </w:tcBorders>
            <w:vAlign w:val="center"/>
          </w:tcPr>
          <w:p>
            <w:pPr>
              <w:jc w:val="center"/>
              <w:rPr>
                <w:sz w:val="22"/>
              </w:rPr>
            </w:pPr>
          </w:p>
        </w:tc>
        <w:tc>
          <w:tcPr>
            <w:tcW w:w="10695" w:type="dxa"/>
            <w:gridSpan w:val="5"/>
            <w:tcBorders>
              <w:bottom w:val="single" w:sz="4" w:space="0" w:color="auto"/>
            </w:tcBorders>
            <w:vAlign w:val="center"/>
          </w:tcPr>
          <w:p>
            <w:pPr>
              <w:ind w:left="720"/>
              <w:rPr>
                <w:sz w:val="22"/>
                <w:vertAlign w:val="superscript"/>
              </w:rPr>
            </w:pPr>
            <w:r>
              <w:rPr>
                <w:sz w:val="22"/>
              </w:rPr>
              <w:t>Jei α &lt; 1,5 mrad, tai E = 10 [W m</w:t>
            </w:r>
            <w:r>
              <w:rPr>
                <w:sz w:val="22"/>
                <w:vertAlign w:val="superscript"/>
              </w:rPr>
              <w:t>-2</w:t>
            </w:r>
            <w:r>
              <w:rPr>
                <w:sz w:val="22"/>
              </w:rPr>
              <w:t>]</w:t>
            </w:r>
          </w:p>
          <w:p>
            <w:pPr>
              <w:ind w:left="720"/>
              <w:rPr>
                <w:sz w:val="22"/>
              </w:rPr>
            </w:pPr>
            <w:r>
              <w:rPr>
                <w:sz w:val="22"/>
              </w:rPr>
              <w:t>jei α &gt; 1,5 mrad ir t ≤ T</w:t>
            </w:r>
            <w:r>
              <w:rPr>
                <w:sz w:val="22"/>
                <w:vertAlign w:val="subscript"/>
              </w:rPr>
              <w:t>2</w:t>
            </w:r>
            <w:r>
              <w:rPr>
                <w:sz w:val="22"/>
              </w:rPr>
              <w:t>, tai H = 18 C</w:t>
            </w:r>
            <w:r>
              <w:rPr>
                <w:sz w:val="22"/>
                <w:vertAlign w:val="subscript"/>
              </w:rPr>
              <w:t>E</w:t>
            </w:r>
            <w:r>
              <w:rPr>
                <w:sz w:val="22"/>
              </w:rPr>
              <w:t xml:space="preserve"> t</w:t>
            </w:r>
            <w:r>
              <w:rPr>
                <w:sz w:val="22"/>
                <w:vertAlign w:val="superscript"/>
              </w:rPr>
              <w:t>0,75</w:t>
            </w:r>
            <w:r>
              <w:rPr>
                <w:sz w:val="22"/>
              </w:rPr>
              <w:t xml:space="preserve"> [J m</w:t>
            </w:r>
            <w:r>
              <w:rPr>
                <w:sz w:val="22"/>
                <w:vertAlign w:val="superscript"/>
              </w:rPr>
              <w:t xml:space="preserve">-2 </w:t>
            </w:r>
            <w:r>
              <w:rPr>
                <w:sz w:val="22"/>
              </w:rPr>
              <w:t>]</w:t>
            </w:r>
          </w:p>
          <w:p>
            <w:pPr>
              <w:ind w:left="720"/>
              <w:rPr>
                <w:sz w:val="22"/>
              </w:rPr>
            </w:pPr>
            <w:r>
              <w:rPr>
                <w:sz w:val="22"/>
              </w:rPr>
              <w:t>jei α &gt; 1,5 mrad ir t &gt; T</w:t>
            </w:r>
            <w:r>
              <w:rPr>
                <w:sz w:val="22"/>
                <w:vertAlign w:val="subscript"/>
              </w:rPr>
              <w:t>2</w:t>
            </w:r>
            <w:r>
              <w:rPr>
                <w:sz w:val="22"/>
              </w:rPr>
              <w:t>, tai E = 18 C</w:t>
            </w:r>
            <w:r>
              <w:rPr>
                <w:sz w:val="22"/>
                <w:vertAlign w:val="subscript"/>
              </w:rPr>
              <w:t>E</w:t>
            </w:r>
            <w:r>
              <w:rPr>
                <w:sz w:val="22"/>
              </w:rPr>
              <w:t xml:space="preserve"> T</w:t>
            </w:r>
            <w:r>
              <w:rPr>
                <w:sz w:val="22"/>
                <w:vertAlign w:val="subscript"/>
              </w:rPr>
              <w:t>2</w:t>
            </w:r>
            <w:r>
              <w:rPr>
                <w:sz w:val="22"/>
                <w:vertAlign w:val="superscript"/>
              </w:rPr>
              <w:t>-0,25</w:t>
            </w:r>
            <w:r>
              <w:rPr>
                <w:sz w:val="22"/>
              </w:rPr>
              <w:t xml:space="preserve"> [W m</w:t>
            </w:r>
            <w:r>
              <w:rPr>
                <w:sz w:val="22"/>
                <w:vertAlign w:val="superscript"/>
              </w:rPr>
              <w:t>-2</w:t>
            </w:r>
            <w:r>
              <w:rPr>
                <w:sz w:val="22"/>
              </w:rPr>
              <w:t>]</w:t>
            </w:r>
          </w:p>
        </w:tc>
      </w:tr>
      <w:tr>
        <w:trPr>
          <w:cantSplit/>
          <w:trHeight w:val="255"/>
        </w:trPr>
        <w:tc>
          <w:tcPr>
            <w:tcW w:w="939" w:type="dxa"/>
            <w:vMerge w:val="restart"/>
            <w:tcBorders>
              <w:bottom w:val="nil"/>
            </w:tcBorders>
            <w:vAlign w:val="center"/>
          </w:tcPr>
          <w:p>
            <w:pPr>
              <w:jc w:val="center"/>
              <w:rPr>
                <w:sz w:val="22"/>
              </w:rPr>
            </w:pPr>
            <w:r>
              <w:rPr>
                <w:sz w:val="22"/>
              </w:rPr>
              <w:t>IR A</w:t>
            </w:r>
          </w:p>
        </w:tc>
        <w:tc>
          <w:tcPr>
            <w:tcW w:w="2181" w:type="dxa"/>
            <w:vMerge w:val="restart"/>
            <w:tcBorders>
              <w:bottom w:val="nil"/>
            </w:tcBorders>
            <w:vAlign w:val="center"/>
          </w:tcPr>
          <w:p>
            <w:pPr>
              <w:jc w:val="center"/>
              <w:rPr>
                <w:sz w:val="22"/>
              </w:rPr>
            </w:pPr>
            <w:r>
              <w:rPr>
                <w:sz w:val="22"/>
              </w:rPr>
              <w:t>700–1 400</w:t>
            </w:r>
          </w:p>
        </w:tc>
        <w:tc>
          <w:tcPr>
            <w:tcW w:w="688" w:type="dxa"/>
            <w:vMerge w:val="restart"/>
            <w:tcBorders>
              <w:bottom w:val="nil"/>
            </w:tcBorders>
            <w:textDirection w:val="btLr"/>
            <w:vAlign w:val="center"/>
          </w:tcPr>
          <w:p>
            <w:pPr>
              <w:jc w:val="center"/>
              <w:rPr>
                <w:sz w:val="22"/>
              </w:rPr>
            </w:pPr>
            <w:r>
              <w:rPr>
                <w:sz w:val="22"/>
              </w:rPr>
              <w:t>7 mm</w:t>
            </w:r>
          </w:p>
        </w:tc>
        <w:tc>
          <w:tcPr>
            <w:tcW w:w="10695" w:type="dxa"/>
            <w:gridSpan w:val="5"/>
            <w:vMerge w:val="restart"/>
            <w:tcBorders>
              <w:bottom w:val="nil"/>
            </w:tcBorders>
          </w:tcPr>
          <w:p>
            <w:pPr>
              <w:ind w:left="720"/>
              <w:rPr>
                <w:sz w:val="22"/>
                <w:vertAlign w:val="superscript"/>
              </w:rPr>
            </w:pPr>
            <w:r>
              <w:rPr>
                <w:sz w:val="22"/>
              </w:rPr>
              <w:t>Jei α &lt; 1,5 mrad, tai E = 10 C</w:t>
            </w:r>
            <w:r>
              <w:rPr>
                <w:sz w:val="22"/>
                <w:vertAlign w:val="subscript"/>
              </w:rPr>
              <w:t>A</w:t>
            </w:r>
            <w:r>
              <w:rPr>
                <w:sz w:val="22"/>
              </w:rPr>
              <w:t xml:space="preserve"> C</w:t>
            </w:r>
            <w:r>
              <w:rPr>
                <w:sz w:val="22"/>
                <w:vertAlign w:val="subscript"/>
              </w:rPr>
              <w:t>C</w:t>
            </w:r>
            <w:r>
              <w:rPr>
                <w:sz w:val="22"/>
              </w:rPr>
              <w:t xml:space="preserve"> [W m</w:t>
            </w:r>
            <w:r>
              <w:rPr>
                <w:sz w:val="22"/>
                <w:vertAlign w:val="superscript"/>
              </w:rPr>
              <w:t>-2</w:t>
            </w:r>
            <w:r>
              <w:rPr>
                <w:sz w:val="22"/>
              </w:rPr>
              <w:t>]</w:t>
            </w:r>
          </w:p>
          <w:p>
            <w:pPr>
              <w:ind w:left="720"/>
              <w:rPr>
                <w:sz w:val="22"/>
              </w:rPr>
            </w:pPr>
            <w:r>
              <w:rPr>
                <w:sz w:val="22"/>
              </w:rPr>
              <w:t>jei α &gt; 1,5 mrad ir t ≤ T</w:t>
            </w:r>
            <w:r>
              <w:rPr>
                <w:sz w:val="22"/>
                <w:vertAlign w:val="subscript"/>
              </w:rPr>
              <w:t>2</w:t>
            </w:r>
            <w:r>
              <w:rPr>
                <w:sz w:val="22"/>
              </w:rPr>
              <w:t>, tai H = 18 C</w:t>
            </w:r>
            <w:r>
              <w:rPr>
                <w:sz w:val="22"/>
                <w:vertAlign w:val="subscript"/>
              </w:rPr>
              <w:t>A</w:t>
            </w:r>
            <w:r>
              <w:rPr>
                <w:sz w:val="22"/>
              </w:rPr>
              <w:t xml:space="preserve"> C</w:t>
            </w:r>
            <w:r>
              <w:rPr>
                <w:sz w:val="22"/>
                <w:vertAlign w:val="subscript"/>
              </w:rPr>
              <w:t>C</w:t>
            </w:r>
            <w:r>
              <w:rPr>
                <w:sz w:val="22"/>
              </w:rPr>
              <w:t xml:space="preserve"> C</w:t>
            </w:r>
            <w:r>
              <w:rPr>
                <w:sz w:val="22"/>
                <w:vertAlign w:val="subscript"/>
              </w:rPr>
              <w:t>E</w:t>
            </w:r>
            <w:r>
              <w:rPr>
                <w:sz w:val="22"/>
              </w:rPr>
              <w:t xml:space="preserve"> t</w:t>
            </w:r>
            <w:r>
              <w:rPr>
                <w:sz w:val="22"/>
                <w:vertAlign w:val="superscript"/>
              </w:rPr>
              <w:t>0,75</w:t>
            </w:r>
            <w:r>
              <w:rPr>
                <w:sz w:val="22"/>
              </w:rPr>
              <w:t xml:space="preserve"> [J m</w:t>
            </w:r>
            <w:r>
              <w:rPr>
                <w:sz w:val="22"/>
                <w:vertAlign w:val="superscript"/>
              </w:rPr>
              <w:t xml:space="preserve">-2 </w:t>
            </w:r>
            <w:r>
              <w:rPr>
                <w:sz w:val="22"/>
              </w:rPr>
              <w:t>]</w:t>
            </w:r>
          </w:p>
          <w:p>
            <w:pPr>
              <w:ind w:left="720"/>
              <w:rPr>
                <w:sz w:val="22"/>
              </w:rPr>
            </w:pPr>
            <w:r>
              <w:rPr>
                <w:sz w:val="22"/>
              </w:rPr>
              <w:t>jei α &gt; 1,5 mrad ir t &gt; T</w:t>
            </w:r>
            <w:r>
              <w:rPr>
                <w:sz w:val="22"/>
                <w:vertAlign w:val="subscript"/>
              </w:rPr>
              <w:t>2</w:t>
            </w:r>
            <w:r>
              <w:rPr>
                <w:sz w:val="22"/>
              </w:rPr>
              <w:t>, tai E = 18 C</w:t>
            </w:r>
            <w:r>
              <w:rPr>
                <w:sz w:val="22"/>
                <w:vertAlign w:val="subscript"/>
              </w:rPr>
              <w:t>A</w:t>
            </w:r>
            <w:r>
              <w:rPr>
                <w:sz w:val="22"/>
              </w:rPr>
              <w:t xml:space="preserve"> C</w:t>
            </w:r>
            <w:r>
              <w:rPr>
                <w:sz w:val="22"/>
                <w:vertAlign w:val="subscript"/>
              </w:rPr>
              <w:t>C</w:t>
            </w:r>
            <w:r>
              <w:rPr>
                <w:sz w:val="22"/>
              </w:rPr>
              <w:t xml:space="preserve"> C</w:t>
            </w:r>
            <w:r>
              <w:rPr>
                <w:sz w:val="22"/>
                <w:vertAlign w:val="subscript"/>
              </w:rPr>
              <w:t>E</w:t>
            </w:r>
            <w:r>
              <w:rPr>
                <w:sz w:val="22"/>
              </w:rPr>
              <w:t xml:space="preserve"> T</w:t>
            </w:r>
            <w:r>
              <w:rPr>
                <w:sz w:val="22"/>
                <w:vertAlign w:val="subscript"/>
              </w:rPr>
              <w:t>2</w:t>
            </w:r>
            <w:r>
              <w:rPr>
                <w:sz w:val="22"/>
                <w:vertAlign w:val="superscript"/>
              </w:rPr>
              <w:t>-0,25</w:t>
            </w:r>
            <w:r>
              <w:rPr>
                <w:sz w:val="22"/>
              </w:rPr>
              <w:t xml:space="preserve"> [W m</w:t>
            </w:r>
            <w:r>
              <w:rPr>
                <w:sz w:val="22"/>
                <w:vertAlign w:val="superscript"/>
              </w:rPr>
              <w:t>-2</w:t>
            </w:r>
            <w:r>
              <w:rPr>
                <w:sz w:val="22"/>
              </w:rPr>
              <w:t>] (neturi viršyti 1 000 W m</w:t>
            </w:r>
            <w:r>
              <w:rPr>
                <w:sz w:val="22"/>
                <w:vertAlign w:val="superscript"/>
              </w:rPr>
              <w:t>-2</w:t>
            </w:r>
            <w:r>
              <w:rPr>
                <w:sz w:val="22"/>
              </w:rPr>
              <w:t>)</w:t>
            </w:r>
          </w:p>
        </w:tc>
      </w:tr>
      <w:tr>
        <w:trPr>
          <w:cantSplit/>
          <w:trHeight w:val="424"/>
        </w:trPr>
        <w:tc>
          <w:tcPr>
            <w:tcW w:w="939" w:type="dxa"/>
            <w:vMerge/>
            <w:tcBorders>
              <w:bottom w:val="nil"/>
            </w:tcBorders>
            <w:vAlign w:val="center"/>
          </w:tcPr>
          <w:p>
            <w:pPr>
              <w:jc w:val="center"/>
              <w:rPr>
                <w:b/>
                <w:sz w:val="22"/>
              </w:rPr>
            </w:pPr>
          </w:p>
        </w:tc>
        <w:tc>
          <w:tcPr>
            <w:tcW w:w="2181" w:type="dxa"/>
            <w:vMerge/>
            <w:tcBorders>
              <w:bottom w:val="nil"/>
            </w:tcBorders>
            <w:vAlign w:val="center"/>
          </w:tcPr>
          <w:p>
            <w:pPr>
              <w:jc w:val="center"/>
              <w:rPr>
                <w:sz w:val="22"/>
              </w:rPr>
            </w:pPr>
          </w:p>
        </w:tc>
        <w:tc>
          <w:tcPr>
            <w:tcW w:w="688" w:type="dxa"/>
            <w:vMerge/>
            <w:tcBorders>
              <w:bottom w:val="nil"/>
            </w:tcBorders>
            <w:vAlign w:val="center"/>
          </w:tcPr>
          <w:p>
            <w:pPr>
              <w:jc w:val="center"/>
              <w:rPr>
                <w:b/>
                <w:sz w:val="22"/>
              </w:rPr>
            </w:pPr>
          </w:p>
        </w:tc>
        <w:tc>
          <w:tcPr>
            <w:tcW w:w="10695" w:type="dxa"/>
            <w:gridSpan w:val="5"/>
            <w:vMerge/>
            <w:tcBorders>
              <w:bottom w:val="nil"/>
            </w:tcBorders>
          </w:tcPr>
          <w:p>
            <w:pPr>
              <w:rPr>
                <w:sz w:val="22"/>
              </w:rPr>
            </w:pPr>
          </w:p>
        </w:tc>
      </w:tr>
      <w:tr>
        <w:trPr>
          <w:cantSplit/>
          <w:trHeight w:val="500"/>
        </w:trPr>
        <w:tc>
          <w:tcPr>
            <w:tcW w:w="939" w:type="dxa"/>
            <w:vAlign w:val="center"/>
          </w:tcPr>
          <w:p>
            <w:pPr>
              <w:jc w:val="center"/>
              <w:rPr>
                <w:sz w:val="22"/>
              </w:rPr>
            </w:pPr>
            <w:r>
              <w:rPr>
                <w:sz w:val="22"/>
              </w:rPr>
              <w:t>IR B ir IR C</w:t>
            </w:r>
          </w:p>
        </w:tc>
        <w:tc>
          <w:tcPr>
            <w:tcW w:w="2181" w:type="dxa"/>
            <w:vAlign w:val="center"/>
          </w:tcPr>
          <w:p>
            <w:pPr>
              <w:jc w:val="center"/>
              <w:rPr>
                <w:sz w:val="22"/>
              </w:rPr>
            </w:pPr>
            <w:r>
              <w:rPr>
                <w:sz w:val="22"/>
              </w:rPr>
              <w:t>1 400–10</w:t>
            </w:r>
            <w:r>
              <w:rPr>
                <w:sz w:val="22"/>
                <w:vertAlign w:val="superscript"/>
              </w:rPr>
              <w:t>6</w:t>
            </w:r>
          </w:p>
        </w:tc>
        <w:tc>
          <w:tcPr>
            <w:tcW w:w="688" w:type="dxa"/>
            <w:textDirection w:val="btLr"/>
            <w:vAlign w:val="center"/>
          </w:tcPr>
          <w:p>
            <w:pPr>
              <w:rPr>
                <w:sz w:val="22"/>
              </w:rPr>
            </w:pPr>
            <w:r>
              <w:rPr>
                <w:sz w:val="22"/>
              </w:rPr>
              <w:t>žr.</w:t>
            </w:r>
            <w:r>
              <w:rPr>
                <w:sz w:val="22"/>
                <w:vertAlign w:val="superscript"/>
              </w:rPr>
              <w:t>c</w:t>
            </w:r>
          </w:p>
        </w:tc>
        <w:tc>
          <w:tcPr>
            <w:tcW w:w="10695" w:type="dxa"/>
            <w:gridSpan w:val="5"/>
            <w:vAlign w:val="center"/>
          </w:tcPr>
          <w:p>
            <w:pPr>
              <w:jc w:val="center"/>
              <w:rPr>
                <w:sz w:val="22"/>
              </w:rPr>
            </w:pPr>
            <w:r>
              <w:rPr>
                <w:sz w:val="22"/>
              </w:rPr>
              <w:t>E = 1 000 [W m</w:t>
            </w:r>
            <w:r>
              <w:rPr>
                <w:sz w:val="22"/>
                <w:vertAlign w:val="superscript"/>
              </w:rPr>
              <w:t>-2</w:t>
            </w:r>
            <w:r>
              <w:rPr>
                <w:sz w:val="22"/>
              </w:rPr>
              <w:t>]</w:t>
            </w:r>
          </w:p>
        </w:tc>
      </w:tr>
    </w:tbl>
    <w:p>
      <w:pPr>
        <w:rPr>
          <w:vertAlign w:val="superscript"/>
        </w:rPr>
      </w:pPr>
    </w:p>
    <w:p>
      <w:pPr>
        <w:tabs>
          <w:tab w:val="left" w:pos="1080"/>
        </w:tabs>
        <w:ind w:firstLine="567"/>
        <w:jc w:val="both"/>
      </w:pPr>
      <w:r>
        <w:t>a</w:t>
        <w:tab/>
        <w:t>Jei lazerio bangos ilgis ar kitas parametras sutampa su dviem ribomis, taikoma griežtesnė riba.</w:t>
      </w:r>
    </w:p>
    <w:p>
      <w:pPr>
        <w:tabs>
          <w:tab w:val="left" w:pos="1080"/>
        </w:tabs>
        <w:ind w:firstLine="567"/>
        <w:jc w:val="both"/>
      </w:pPr>
      <w:r>
        <w:t>b</w:t>
        <w:tab/>
        <w:t>Mažų šaltinių, kurių kampas yra 1,5 mrad arba mažesnis, regimosios dvigubos ribos E nuo 400 nm iki 600 nm sumažėja iki terminių ribų 10s≤t&lt;T</w:t>
      </w:r>
      <w:r>
        <w:rPr>
          <w:vertAlign w:val="subscript"/>
        </w:rPr>
        <w:t>1</w:t>
      </w:r>
      <w:r>
        <w:t xml:space="preserve"> trukmės atveju ir iki fotocheminių ribų ilgesnės trukmės atveju. Dėl T</w:t>
      </w:r>
      <w:r>
        <w:rPr>
          <w:vertAlign w:val="subscript"/>
        </w:rPr>
        <w:t>1</w:t>
      </w:r>
      <w:r>
        <w:t> ir T</w:t>
      </w:r>
      <w:r>
        <w:rPr>
          <w:vertAlign w:val="subscript"/>
        </w:rPr>
        <w:t>2</w:t>
      </w:r>
      <w:r>
        <w:t xml:space="preserve"> žr. 2.5 lentelę. Fotocheminį pavojų tinklainei taip pat galima išreikšti kaip spinduliavimą, integruotą laiko atžvilgiu, G = 10</w:t>
      </w:r>
      <w:r>
        <w:rPr>
          <w:vertAlign w:val="superscript"/>
        </w:rPr>
        <w:t>6</w:t>
      </w:r>
      <w:r>
        <w:t xml:space="preserve"> C</w:t>
      </w:r>
      <w:r>
        <w:rPr>
          <w:vertAlign w:val="subscript"/>
        </w:rPr>
        <w:t>B</w:t>
      </w:r>
      <w:r>
        <w:t xml:space="preserve"> [J m</w:t>
      </w:r>
      <w:r>
        <w:rPr>
          <w:vertAlign w:val="superscript"/>
        </w:rPr>
        <w:t>-2</w:t>
      </w:r>
      <w:r>
        <w:t xml:space="preserve"> sr</w:t>
      </w:r>
      <w:r>
        <w:rPr>
          <w:vertAlign w:val="superscript"/>
        </w:rPr>
        <w:t>-1</w:t>
      </w:r>
      <w:r>
        <w:t>], kai t &gt; 10 s iki t = 10 000 s ir L = 100 C</w:t>
      </w:r>
      <w:r>
        <w:rPr>
          <w:vertAlign w:val="subscript"/>
        </w:rPr>
        <w:t xml:space="preserve">B </w:t>
      </w:r>
      <w:r>
        <w:t>[W m</w:t>
      </w:r>
      <w:r>
        <w:rPr>
          <w:vertAlign w:val="superscript"/>
        </w:rPr>
        <w:t>-2</w:t>
      </w:r>
      <w:r>
        <w:t xml:space="preserve"> sr</w:t>
      </w:r>
      <w:r>
        <w:rPr>
          <w:vertAlign w:val="superscript"/>
        </w:rPr>
        <w:t>-1</w:t>
      </w:r>
      <w:r>
        <w:t>], kai t &gt; 10 000 s. Matuojant G ir L, kaip regėjimo lauko vidurkis turi būti naudojamas γ</w:t>
      </w:r>
      <w:r>
        <w:rPr>
          <w:vertAlign w:val="subscript"/>
        </w:rPr>
        <w:t>m</w:t>
      </w:r>
      <w:r>
        <w:t>. CIE oficialiai nustatyta, kad riba tarp regimosios šviesos ir infraraudonosios šviesos yra 780 nm. Atskirame stulpelyje bangų ilgio juostų pavadinimai pateikiami tik tam, kad palengvintų naudojimąsi lentele. (G žymėjimą naudoja CEN; L</w:t>
      </w:r>
      <w:r>
        <w:rPr>
          <w:vertAlign w:val="subscript"/>
        </w:rPr>
        <w:t>t</w:t>
      </w:r>
      <w:r>
        <w:t xml:space="preserve"> žymėjimą naudoja CIE; L</w:t>
      </w:r>
      <w:r>
        <w:rPr>
          <w:vertAlign w:val="subscript"/>
        </w:rPr>
        <w:t>P</w:t>
      </w:r>
      <w:r>
        <w:t xml:space="preserve"> žymėjimą naudoja IEC ir Europos elektrotechnikos standartizacijos komitetas (CENELEC.)</w:t>
      </w:r>
    </w:p>
    <w:p>
      <w:pPr>
        <w:tabs>
          <w:tab w:val="left" w:pos="1080"/>
        </w:tabs>
        <w:ind w:firstLine="567"/>
        <w:jc w:val="both"/>
      </w:pPr>
      <w:r>
        <w:t>c</w:t>
        <w:tab/>
        <w:t>Jei bangų ilgis 1400–10</w:t>
      </w:r>
      <w:r>
        <w:rPr>
          <w:vertAlign w:val="superscript"/>
        </w:rPr>
        <w:t>5</w:t>
      </w:r>
      <w:r>
        <w:t xml:space="preserve"> nm, apertūros skersmuo = 3,5 mm; jei bangų ilgis 10</w:t>
      </w:r>
      <w:r>
        <w:rPr>
          <w:vertAlign w:val="superscript"/>
        </w:rPr>
        <w:t>5</w:t>
      </w:r>
      <w:r>
        <w:t>–10</w:t>
      </w:r>
      <w:r>
        <w:rPr>
          <w:vertAlign w:val="superscript"/>
        </w:rPr>
        <w:t>6</w:t>
      </w:r>
      <w:r>
        <w:t xml:space="preserve"> nm, apertūros skersmuo = 11 mm.</w:t>
      </w:r>
    </w:p>
    <w:p>
      <w:pPr>
        <w:tabs>
          <w:tab w:val="left" w:pos="1080"/>
        </w:tabs>
        <w:ind w:firstLine="567"/>
        <w:jc w:val="both"/>
      </w:pPr>
      <w:r>
        <w:t>d</w:t>
        <w:tab/>
        <w:t>Išmatuojant veikimo vertę, į γ atsižvelgiama taip: jei α (šaltinio amplitudė) &gt; γ (ribojantis kampas, nurodytas atitinkamame stulpelyje laužtiniuose skliaustuose), tai regėjimo lauko išmatavimui γm turėtų būti suteikiama vertė γ. (Panaudojus didesnį regėjimo lauko išmatavimą, pavojus būtų pervertintas.)</w:t>
      </w:r>
    </w:p>
    <w:p>
      <w:pPr>
        <w:ind w:firstLine="567"/>
        <w:jc w:val="both"/>
      </w:pPr>
      <w:r>
        <w:t>Jei α &lt; γ, tai regėjimo lauko išmatavimas γ</w:t>
      </w:r>
      <w:r>
        <w:rPr>
          <w:vertAlign w:val="subscript"/>
        </w:rPr>
        <w:t>m</w:t>
      </w:r>
      <w:r>
        <w:t xml:space="preserve"> turi būti pakankamai didelis, kad apimtų visą šaltinį, bet nėra apribotas ir gali būti didesnis už γ.</w:t>
      </w:r>
    </w:p>
    <w:p/>
    <w:p>
      <w:pPr>
        <w:jc w:val="center"/>
        <w:rPr>
          <w:b/>
        </w:rPr>
      </w:pPr>
      <w:r>
        <w:rPr>
          <w:b/>
        </w:rPr>
        <w:t>2.4</w:t>
      </w:r>
      <w:r>
        <w:rPr>
          <w:b/>
        </w:rPr>
        <w:t xml:space="preserve"> lentelė. Lazerio veikimo ribinės vertės. Odos veikimas</w:t>
      </w:r>
    </w:p>
    <w:p>
      <w:pPr>
        <w:rPr>
          <w: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21"/>
        <w:gridCol w:w="1327"/>
        <w:gridCol w:w="596"/>
        <w:gridCol w:w="3071"/>
        <w:gridCol w:w="1440"/>
        <w:gridCol w:w="1374"/>
        <w:gridCol w:w="1686"/>
        <w:gridCol w:w="59"/>
        <w:gridCol w:w="1800"/>
        <w:gridCol w:w="1947"/>
      </w:tblGrid>
      <w:tr>
        <w:trPr>
          <w:cantSplit/>
          <w:trHeight w:val="520"/>
        </w:trPr>
        <w:tc>
          <w:tcPr>
            <w:tcW w:w="2548" w:type="dxa"/>
            <w:gridSpan w:val="2"/>
            <w:vMerge w:val="restart"/>
            <w:vAlign w:val="center"/>
          </w:tcPr>
          <w:p>
            <w:pPr>
              <w:jc w:val="center"/>
              <w:rPr>
                <w:sz w:val="22"/>
              </w:rPr>
            </w:pPr>
            <w:r>
              <w:rPr>
                <w:sz w:val="22"/>
              </w:rPr>
              <w:t>Bangų ilgis</w:t>
            </w:r>
            <w:r>
              <w:rPr>
                <w:sz w:val="22"/>
                <w:vertAlign w:val="superscript"/>
              </w:rPr>
              <w:t>a</w:t>
            </w:r>
            <w:r>
              <w:rPr>
                <w:sz w:val="22"/>
              </w:rPr>
              <w:t xml:space="preserve"> [nm]</w:t>
            </w:r>
          </w:p>
        </w:tc>
        <w:tc>
          <w:tcPr>
            <w:tcW w:w="596" w:type="dxa"/>
            <w:vMerge w:val="restart"/>
            <w:textDirection w:val="btLr"/>
          </w:tcPr>
          <w:p>
            <w:pPr>
              <w:rPr>
                <w:sz w:val="22"/>
              </w:rPr>
            </w:pPr>
            <w:r>
              <w:rPr>
                <w:sz w:val="22"/>
              </w:rPr>
              <w:t>Apertūra</w:t>
            </w:r>
          </w:p>
        </w:tc>
        <w:tc>
          <w:tcPr>
            <w:tcW w:w="11377" w:type="dxa"/>
            <w:gridSpan w:val="7"/>
          </w:tcPr>
          <w:p>
            <w:pPr>
              <w:keepNext/>
              <w:keepLines/>
              <w:jc w:val="center"/>
              <w:rPr>
                <w:sz w:val="22"/>
              </w:rPr>
            </w:pPr>
            <w:r>
              <w:rPr>
                <w:sz w:val="22"/>
              </w:rPr>
              <w:t>Trukmė [s]</w:t>
            </w:r>
          </w:p>
        </w:tc>
      </w:tr>
      <w:tr>
        <w:trPr>
          <w:cantSplit/>
          <w:trHeight w:val="405"/>
        </w:trPr>
        <w:tc>
          <w:tcPr>
            <w:tcW w:w="2548" w:type="dxa"/>
            <w:gridSpan w:val="2"/>
            <w:vMerge/>
          </w:tcPr>
          <w:p>
            <w:pPr>
              <w:jc w:val="center"/>
              <w:rPr>
                <w:sz w:val="22"/>
              </w:rPr>
            </w:pPr>
          </w:p>
        </w:tc>
        <w:tc>
          <w:tcPr>
            <w:tcW w:w="596" w:type="dxa"/>
            <w:vMerge/>
          </w:tcPr>
          <w:p>
            <w:pPr>
              <w:rPr>
                <w:sz w:val="22"/>
              </w:rPr>
            </w:pPr>
          </w:p>
        </w:tc>
        <w:tc>
          <w:tcPr>
            <w:tcW w:w="3071" w:type="dxa"/>
          </w:tcPr>
          <w:p>
            <w:pPr>
              <w:keepNext/>
              <w:keepLines/>
              <w:jc w:val="center"/>
              <w:rPr>
                <w:sz w:val="22"/>
              </w:rPr>
            </w:pPr>
            <w:r>
              <w:rPr>
                <w:sz w:val="22"/>
              </w:rPr>
              <w:t>&lt; 10</w:t>
            </w:r>
            <w:r>
              <w:rPr>
                <w:sz w:val="22"/>
                <w:vertAlign w:val="superscript"/>
              </w:rPr>
              <w:t>-9</w:t>
            </w:r>
          </w:p>
        </w:tc>
        <w:tc>
          <w:tcPr>
            <w:tcW w:w="1440" w:type="dxa"/>
          </w:tcPr>
          <w:p>
            <w:pPr>
              <w:keepNext/>
              <w:keepLines/>
              <w:jc w:val="center"/>
              <w:rPr>
                <w:sz w:val="22"/>
              </w:rPr>
            </w:pPr>
            <w:r>
              <w:rPr>
                <w:sz w:val="22"/>
              </w:rPr>
              <w:t>10</w:t>
            </w:r>
            <w:r>
              <w:rPr>
                <w:sz w:val="22"/>
                <w:vertAlign w:val="superscript"/>
              </w:rPr>
              <w:t>-9</w:t>
            </w:r>
            <w:r>
              <w:rPr>
                <w:sz w:val="22"/>
              </w:rPr>
              <w:t>–10</w:t>
            </w:r>
            <w:r>
              <w:rPr>
                <w:sz w:val="22"/>
                <w:vertAlign w:val="superscript"/>
              </w:rPr>
              <w:t>-7</w:t>
            </w:r>
          </w:p>
        </w:tc>
        <w:tc>
          <w:tcPr>
            <w:tcW w:w="1374" w:type="dxa"/>
          </w:tcPr>
          <w:p>
            <w:pPr>
              <w:keepNext/>
              <w:keepLines/>
              <w:jc w:val="center"/>
              <w:rPr>
                <w:sz w:val="22"/>
              </w:rPr>
            </w:pPr>
            <w:r>
              <w:rPr>
                <w:sz w:val="22"/>
              </w:rPr>
              <w:t>10</w:t>
            </w:r>
            <w:r>
              <w:rPr>
                <w:sz w:val="22"/>
                <w:vertAlign w:val="superscript"/>
              </w:rPr>
              <w:t xml:space="preserve">-7 </w:t>
            </w:r>
            <w:r>
              <w:rPr>
                <w:sz w:val="22"/>
              </w:rPr>
              <w:t>– 10</w:t>
            </w:r>
            <w:r>
              <w:rPr>
                <w:sz w:val="22"/>
                <w:vertAlign w:val="superscript"/>
              </w:rPr>
              <w:t>-3</w:t>
            </w:r>
          </w:p>
        </w:tc>
        <w:tc>
          <w:tcPr>
            <w:tcW w:w="1745" w:type="dxa"/>
            <w:gridSpan w:val="2"/>
          </w:tcPr>
          <w:p>
            <w:pPr>
              <w:keepNext/>
              <w:keepLines/>
              <w:jc w:val="center"/>
              <w:rPr>
                <w:sz w:val="22"/>
              </w:rPr>
            </w:pPr>
            <w:r>
              <w:rPr>
                <w:sz w:val="22"/>
              </w:rPr>
              <w:t>10</w:t>
            </w:r>
            <w:r>
              <w:rPr>
                <w:sz w:val="22"/>
                <w:vertAlign w:val="superscript"/>
              </w:rPr>
              <w:t xml:space="preserve">-3 </w:t>
            </w:r>
            <w:r>
              <w:rPr>
                <w:sz w:val="22"/>
              </w:rPr>
              <w:t>– 10</w:t>
            </w:r>
            <w:r>
              <w:rPr>
                <w:sz w:val="22"/>
                <w:vertAlign w:val="superscript"/>
              </w:rPr>
              <w:t>1</w:t>
            </w:r>
          </w:p>
        </w:tc>
        <w:tc>
          <w:tcPr>
            <w:tcW w:w="1800" w:type="dxa"/>
          </w:tcPr>
          <w:p>
            <w:pPr>
              <w:keepNext/>
              <w:keepLines/>
              <w:jc w:val="center"/>
              <w:rPr>
                <w:sz w:val="22"/>
              </w:rPr>
            </w:pPr>
            <w:r>
              <w:rPr>
                <w:sz w:val="22"/>
              </w:rPr>
              <w:t>10</w:t>
            </w:r>
            <w:r>
              <w:rPr>
                <w:sz w:val="22"/>
                <w:vertAlign w:val="superscript"/>
              </w:rPr>
              <w:t xml:space="preserve">1 </w:t>
            </w:r>
            <w:r>
              <w:rPr>
                <w:sz w:val="22"/>
              </w:rPr>
              <w:t>– 10</w:t>
            </w:r>
            <w:r>
              <w:rPr>
                <w:sz w:val="22"/>
                <w:vertAlign w:val="superscript"/>
              </w:rPr>
              <w:t>3</w:t>
            </w:r>
          </w:p>
        </w:tc>
        <w:tc>
          <w:tcPr>
            <w:tcW w:w="1947" w:type="dxa"/>
          </w:tcPr>
          <w:p>
            <w:pPr>
              <w:keepNext/>
              <w:keepLines/>
              <w:jc w:val="center"/>
              <w:rPr>
                <w:sz w:val="22"/>
              </w:rPr>
            </w:pPr>
            <w:r>
              <w:rPr>
                <w:sz w:val="22"/>
              </w:rPr>
              <w:t>10</w:t>
            </w:r>
            <w:r>
              <w:rPr>
                <w:sz w:val="22"/>
                <w:vertAlign w:val="superscript"/>
              </w:rPr>
              <w:t xml:space="preserve">3 </w:t>
            </w:r>
            <w:r>
              <w:rPr>
                <w:sz w:val="22"/>
              </w:rPr>
              <w:t>– 3 · 10</w:t>
            </w:r>
            <w:r>
              <w:rPr>
                <w:sz w:val="22"/>
                <w:vertAlign w:val="superscript"/>
              </w:rPr>
              <w:t>4</w:t>
            </w:r>
          </w:p>
        </w:tc>
      </w:tr>
      <w:tr>
        <w:trPr>
          <w:cantSplit/>
          <w:trHeight w:val="800"/>
        </w:trPr>
        <w:tc>
          <w:tcPr>
            <w:tcW w:w="1221" w:type="dxa"/>
          </w:tcPr>
          <w:p>
            <w:pPr>
              <w:keepNext/>
              <w:keepLines/>
              <w:jc w:val="center"/>
              <w:rPr>
                <w:sz w:val="22"/>
              </w:rPr>
            </w:pPr>
            <w:r>
              <w:rPr>
                <w:sz w:val="22"/>
              </w:rPr>
              <w:t>UV</w:t>
            </w:r>
          </w:p>
          <w:p>
            <w:pPr>
              <w:keepNext/>
              <w:keepLines/>
              <w:jc w:val="center"/>
              <w:rPr>
                <w:sz w:val="22"/>
              </w:rPr>
            </w:pPr>
            <w:r>
              <w:rPr>
                <w:sz w:val="22"/>
              </w:rPr>
              <w:t>(A, B, C)</w:t>
            </w:r>
          </w:p>
        </w:tc>
        <w:tc>
          <w:tcPr>
            <w:tcW w:w="1327" w:type="dxa"/>
          </w:tcPr>
          <w:p>
            <w:pPr>
              <w:keepNext/>
              <w:keepLines/>
              <w:jc w:val="center"/>
              <w:rPr>
                <w:sz w:val="22"/>
              </w:rPr>
            </w:pPr>
            <w:r>
              <w:rPr>
                <w:sz w:val="22"/>
              </w:rPr>
              <w:t>180–400</w:t>
            </w:r>
          </w:p>
        </w:tc>
        <w:tc>
          <w:tcPr>
            <w:tcW w:w="596" w:type="dxa"/>
            <w:textDirection w:val="btLr"/>
          </w:tcPr>
          <w:p>
            <w:pPr>
              <w:keepNext/>
              <w:keepLines/>
              <w:rPr>
                <w:sz w:val="22"/>
              </w:rPr>
            </w:pPr>
            <w:r>
              <w:rPr>
                <w:sz w:val="22"/>
              </w:rPr>
              <w:t>3. 5mm</w:t>
            </w:r>
          </w:p>
        </w:tc>
        <w:tc>
          <w:tcPr>
            <w:tcW w:w="3071" w:type="dxa"/>
          </w:tcPr>
          <w:p>
            <w:pPr>
              <w:keepNext/>
              <w:keepLines/>
              <w:ind w:left="397"/>
              <w:jc w:val="center"/>
              <w:rPr>
                <w:sz w:val="22"/>
              </w:rPr>
            </w:pPr>
            <w:r>
              <w:rPr>
                <w:sz w:val="22"/>
              </w:rPr>
              <w:t>E = 3 · 10</w:t>
            </w:r>
            <w:r>
              <w:rPr>
                <w:sz w:val="22"/>
                <w:vertAlign w:val="superscript"/>
              </w:rPr>
              <w:t>10</w:t>
            </w:r>
            <w:r>
              <w:rPr>
                <w:sz w:val="22"/>
              </w:rPr>
              <w:t xml:space="preserve"> [W m</w:t>
            </w:r>
            <w:r>
              <w:rPr>
                <w:sz w:val="22"/>
                <w:vertAlign w:val="superscript"/>
              </w:rPr>
              <w:t>-2</w:t>
            </w:r>
            <w:r>
              <w:rPr>
                <w:sz w:val="22"/>
              </w:rPr>
              <w:t>]</w:t>
            </w:r>
          </w:p>
        </w:tc>
        <w:tc>
          <w:tcPr>
            <w:tcW w:w="8306" w:type="dxa"/>
            <w:gridSpan w:val="6"/>
          </w:tcPr>
          <w:p>
            <w:pPr>
              <w:keepNext/>
              <w:keepLines/>
              <w:jc w:val="center"/>
              <w:rPr>
                <w:sz w:val="22"/>
              </w:rPr>
            </w:pPr>
            <w:r>
              <w:rPr>
                <w:sz w:val="22"/>
              </w:rPr>
              <w:t>Tokios pačios kaip akių veikimo ribos</w:t>
            </w:r>
          </w:p>
        </w:tc>
      </w:tr>
      <w:tr>
        <w:trPr>
          <w:cantSplit/>
          <w:trHeight w:val="260"/>
        </w:trPr>
        <w:tc>
          <w:tcPr>
            <w:tcW w:w="1221" w:type="dxa"/>
            <w:vMerge w:val="restart"/>
          </w:tcPr>
          <w:p>
            <w:pPr>
              <w:keepNext/>
              <w:keepLines/>
              <w:jc w:val="center"/>
              <w:rPr>
                <w:sz w:val="22"/>
              </w:rPr>
            </w:pPr>
            <w:r>
              <w:rPr>
                <w:sz w:val="22"/>
              </w:rPr>
              <w:t>Regimosios</w:t>
            </w:r>
          </w:p>
          <w:p>
            <w:pPr>
              <w:keepNext/>
              <w:keepLines/>
              <w:jc w:val="center"/>
              <w:rPr>
                <w:sz w:val="22"/>
              </w:rPr>
            </w:pPr>
            <w:r>
              <w:rPr>
                <w:sz w:val="22"/>
              </w:rPr>
              <w:t>ir IR A</w:t>
            </w:r>
          </w:p>
        </w:tc>
        <w:tc>
          <w:tcPr>
            <w:tcW w:w="1327" w:type="dxa"/>
          </w:tcPr>
          <w:p>
            <w:pPr>
              <w:keepNext/>
              <w:keepLines/>
              <w:jc w:val="center"/>
              <w:rPr>
                <w:sz w:val="22"/>
              </w:rPr>
            </w:pPr>
            <w:r>
              <w:rPr>
                <w:sz w:val="22"/>
              </w:rPr>
              <w:t>400–700</w:t>
            </w:r>
          </w:p>
        </w:tc>
        <w:tc>
          <w:tcPr>
            <w:tcW w:w="596" w:type="dxa"/>
            <w:vMerge w:val="restart"/>
            <w:textDirection w:val="btLr"/>
          </w:tcPr>
          <w:p>
            <w:pPr>
              <w:keepNext/>
              <w:keepLines/>
              <w:rPr>
                <w:sz w:val="22"/>
              </w:rPr>
            </w:pPr>
            <w:r>
              <w:rPr>
                <w:sz w:val="22"/>
              </w:rPr>
              <w:t>3. 5mm</w:t>
            </w:r>
          </w:p>
        </w:tc>
        <w:tc>
          <w:tcPr>
            <w:tcW w:w="3071" w:type="dxa"/>
          </w:tcPr>
          <w:p>
            <w:pPr>
              <w:keepNext/>
              <w:keepLines/>
              <w:ind w:left="397"/>
              <w:jc w:val="center"/>
              <w:rPr>
                <w:sz w:val="22"/>
              </w:rPr>
            </w:pPr>
            <w:r>
              <w:rPr>
                <w:sz w:val="22"/>
              </w:rPr>
              <w:t>E = 2 · 10</w:t>
            </w:r>
            <w:r>
              <w:rPr>
                <w:sz w:val="22"/>
                <w:vertAlign w:val="superscript"/>
              </w:rPr>
              <w:t>11</w:t>
            </w:r>
            <w:r>
              <w:rPr>
                <w:sz w:val="22"/>
              </w:rPr>
              <w:t xml:space="preserve"> [W m</w:t>
            </w:r>
            <w:r>
              <w:rPr>
                <w:sz w:val="22"/>
                <w:vertAlign w:val="superscript"/>
              </w:rPr>
              <w:t>-2</w:t>
            </w:r>
            <w:r>
              <w:rPr>
                <w:sz w:val="22"/>
              </w:rPr>
              <w:t>]</w:t>
            </w:r>
          </w:p>
        </w:tc>
        <w:tc>
          <w:tcPr>
            <w:tcW w:w="1440" w:type="dxa"/>
            <w:vMerge w:val="restart"/>
          </w:tcPr>
          <w:p>
            <w:pPr>
              <w:keepNext/>
              <w:keepLines/>
              <w:jc w:val="center"/>
              <w:rPr>
                <w:sz w:val="22"/>
                <w:vertAlign w:val="subscript"/>
              </w:rPr>
            </w:pPr>
            <w:r>
              <w:rPr>
                <w:sz w:val="22"/>
              </w:rPr>
              <w:t>H=200 C</w:t>
            </w:r>
            <w:r>
              <w:rPr>
                <w:sz w:val="22"/>
                <w:vertAlign w:val="subscript"/>
              </w:rPr>
              <w:t>A</w:t>
            </w:r>
          </w:p>
          <w:p>
            <w:pPr>
              <w:keepNext/>
              <w:keepLines/>
              <w:jc w:val="center"/>
              <w:rPr>
                <w:sz w:val="22"/>
              </w:rPr>
            </w:pPr>
            <w:r>
              <w:rPr>
                <w:sz w:val="22"/>
              </w:rPr>
              <w:t>[J m</w:t>
            </w:r>
            <w:r>
              <w:rPr>
                <w:sz w:val="22"/>
                <w:vertAlign w:val="superscript"/>
              </w:rPr>
              <w:t>-2</w:t>
            </w:r>
            <w:r>
              <w:rPr>
                <w:sz w:val="22"/>
              </w:rPr>
              <w:t>]</w:t>
            </w:r>
          </w:p>
        </w:tc>
        <w:tc>
          <w:tcPr>
            <w:tcW w:w="3060" w:type="dxa"/>
            <w:gridSpan w:val="2"/>
            <w:vMerge w:val="restart"/>
          </w:tcPr>
          <w:p>
            <w:pPr>
              <w:keepNext/>
              <w:keepLines/>
              <w:jc w:val="center"/>
              <w:rPr>
                <w:sz w:val="22"/>
              </w:rPr>
            </w:pPr>
            <w:r>
              <w:rPr>
                <w:sz w:val="22"/>
              </w:rPr>
              <w:t>H = 1,1 · 10</w:t>
            </w:r>
            <w:r>
              <w:rPr>
                <w:sz w:val="22"/>
                <w:vertAlign w:val="superscript"/>
              </w:rPr>
              <w:t>4</w:t>
            </w:r>
            <w:r>
              <w:rPr>
                <w:sz w:val="22"/>
              </w:rPr>
              <w:t> C</w:t>
            </w:r>
            <w:r>
              <w:rPr>
                <w:sz w:val="22"/>
                <w:vertAlign w:val="subscript"/>
              </w:rPr>
              <w:t>A</w:t>
            </w:r>
            <w:r>
              <w:rPr>
                <w:sz w:val="22"/>
              </w:rPr>
              <w:t xml:space="preserve"> t</w:t>
            </w:r>
            <w:r>
              <w:rPr>
                <w:sz w:val="22"/>
                <w:vertAlign w:val="superscript"/>
              </w:rPr>
              <w:t xml:space="preserve"> 0,25 </w:t>
            </w:r>
            <w:r>
              <w:rPr>
                <w:sz w:val="22"/>
              </w:rPr>
              <w:t>[J m</w:t>
            </w:r>
            <w:r>
              <w:rPr>
                <w:sz w:val="22"/>
                <w:vertAlign w:val="superscript"/>
              </w:rPr>
              <w:t>-2</w:t>
            </w:r>
            <w:r>
              <w:rPr>
                <w:sz w:val="22"/>
              </w:rPr>
              <w:t>]</w:t>
            </w:r>
          </w:p>
        </w:tc>
        <w:tc>
          <w:tcPr>
            <w:tcW w:w="3806" w:type="dxa"/>
            <w:gridSpan w:val="3"/>
            <w:vMerge w:val="restart"/>
          </w:tcPr>
          <w:p>
            <w:pPr>
              <w:keepNext/>
              <w:keepLines/>
              <w:jc w:val="center"/>
              <w:rPr>
                <w:sz w:val="22"/>
              </w:rPr>
            </w:pPr>
            <w:r>
              <w:rPr>
                <w:spacing w:val="30"/>
                <w:sz w:val="22"/>
              </w:rPr>
              <w:t>E = 2</w:t>
            </w:r>
            <w:r>
              <w:rPr>
                <w:sz w:val="22"/>
              </w:rPr>
              <w:t> · 10</w:t>
            </w:r>
            <w:r>
              <w:rPr>
                <w:sz w:val="22"/>
                <w:vertAlign w:val="superscript"/>
              </w:rPr>
              <w:t>3</w:t>
            </w:r>
            <w:r>
              <w:rPr>
                <w:sz w:val="22"/>
              </w:rPr>
              <w:t> C</w:t>
            </w:r>
            <w:r>
              <w:rPr>
                <w:sz w:val="22"/>
                <w:vertAlign w:val="subscript"/>
              </w:rPr>
              <w:t>A</w:t>
            </w:r>
            <w:r>
              <w:rPr>
                <w:sz w:val="22"/>
              </w:rPr>
              <w:t xml:space="preserve"> [W m</w:t>
            </w:r>
            <w:r>
              <w:rPr>
                <w:sz w:val="22"/>
                <w:vertAlign w:val="superscript"/>
              </w:rPr>
              <w:t>-2</w:t>
            </w:r>
            <w:r>
              <w:rPr>
                <w:sz w:val="22"/>
              </w:rPr>
              <w:t>]</w:t>
            </w:r>
          </w:p>
        </w:tc>
      </w:tr>
      <w:tr>
        <w:trPr>
          <w:cantSplit/>
          <w:trHeight w:val="412"/>
        </w:trPr>
        <w:tc>
          <w:tcPr>
            <w:tcW w:w="1221" w:type="dxa"/>
            <w:vMerge/>
          </w:tcPr>
          <w:p>
            <w:pPr>
              <w:keepNext/>
              <w:keepLines/>
              <w:jc w:val="center"/>
              <w:rPr>
                <w:sz w:val="22"/>
                <w:vertAlign w:val="superscript"/>
              </w:rPr>
            </w:pPr>
          </w:p>
        </w:tc>
        <w:tc>
          <w:tcPr>
            <w:tcW w:w="1327" w:type="dxa"/>
          </w:tcPr>
          <w:p>
            <w:pPr>
              <w:keepNext/>
              <w:keepLines/>
              <w:jc w:val="center"/>
              <w:rPr>
                <w:sz w:val="22"/>
              </w:rPr>
            </w:pPr>
            <w:r>
              <w:rPr>
                <w:sz w:val="22"/>
              </w:rPr>
              <w:t>700–1400</w:t>
            </w:r>
          </w:p>
        </w:tc>
        <w:tc>
          <w:tcPr>
            <w:tcW w:w="596" w:type="dxa"/>
            <w:vMerge/>
          </w:tcPr>
          <w:p>
            <w:pPr>
              <w:keepNext/>
              <w:keepLines/>
              <w:rPr>
                <w:b/>
                <w:sz w:val="22"/>
              </w:rPr>
            </w:pPr>
          </w:p>
        </w:tc>
        <w:tc>
          <w:tcPr>
            <w:tcW w:w="3071" w:type="dxa"/>
          </w:tcPr>
          <w:p>
            <w:pPr>
              <w:keepNext/>
              <w:keepLines/>
              <w:jc w:val="center"/>
              <w:rPr>
                <w:sz w:val="22"/>
              </w:rPr>
            </w:pPr>
            <w:r>
              <w:rPr>
                <w:sz w:val="22"/>
              </w:rPr>
              <w:t>E = 2 · 10</w:t>
            </w:r>
            <w:r>
              <w:rPr>
                <w:sz w:val="22"/>
                <w:vertAlign w:val="superscript"/>
              </w:rPr>
              <w:t>11</w:t>
            </w:r>
            <w:r>
              <w:rPr>
                <w:sz w:val="22"/>
              </w:rPr>
              <w:t xml:space="preserve"> C</w:t>
            </w:r>
            <w:r>
              <w:rPr>
                <w:sz w:val="22"/>
                <w:vertAlign w:val="subscript"/>
              </w:rPr>
              <w:t>A</w:t>
            </w:r>
            <w:r>
              <w:rPr>
                <w:sz w:val="22"/>
              </w:rPr>
              <w:t xml:space="preserve"> [W m</w:t>
            </w:r>
            <w:r>
              <w:rPr>
                <w:sz w:val="22"/>
                <w:vertAlign w:val="superscript"/>
              </w:rPr>
              <w:t>-2</w:t>
            </w:r>
            <w:r>
              <w:rPr>
                <w:sz w:val="22"/>
              </w:rPr>
              <w:t>]</w:t>
            </w:r>
          </w:p>
        </w:tc>
        <w:tc>
          <w:tcPr>
            <w:tcW w:w="1440" w:type="dxa"/>
            <w:vMerge/>
          </w:tcPr>
          <w:p>
            <w:pPr>
              <w:keepNext/>
              <w:keepLines/>
              <w:jc w:val="center"/>
              <w:rPr>
                <w:sz w:val="22"/>
              </w:rPr>
            </w:pPr>
          </w:p>
        </w:tc>
        <w:tc>
          <w:tcPr>
            <w:tcW w:w="3060" w:type="dxa"/>
            <w:gridSpan w:val="2"/>
            <w:vMerge/>
          </w:tcPr>
          <w:p>
            <w:pPr>
              <w:keepNext/>
              <w:keepLines/>
              <w:rPr>
                <w:sz w:val="22"/>
              </w:rPr>
            </w:pPr>
          </w:p>
        </w:tc>
        <w:tc>
          <w:tcPr>
            <w:tcW w:w="3806" w:type="dxa"/>
            <w:gridSpan w:val="3"/>
            <w:vMerge/>
            <w:vAlign w:val="center"/>
          </w:tcPr>
          <w:p>
            <w:pPr>
              <w:keepNext/>
              <w:keepLines/>
              <w:rPr>
                <w:spacing w:val="30"/>
                <w:sz w:val="22"/>
              </w:rPr>
            </w:pPr>
          </w:p>
        </w:tc>
      </w:tr>
      <w:tr>
        <w:trPr>
          <w:cantSplit/>
          <w:trHeight w:val="260"/>
        </w:trPr>
        <w:tc>
          <w:tcPr>
            <w:tcW w:w="1221" w:type="dxa"/>
            <w:vMerge w:val="restart"/>
            <w:vAlign w:val="center"/>
          </w:tcPr>
          <w:p>
            <w:pPr>
              <w:keepNext/>
              <w:keepLines/>
              <w:jc w:val="center"/>
              <w:rPr>
                <w:sz w:val="22"/>
              </w:rPr>
            </w:pPr>
            <w:r>
              <w:rPr>
                <w:sz w:val="22"/>
              </w:rPr>
              <w:t>IR B ir IR C</w:t>
            </w:r>
          </w:p>
        </w:tc>
        <w:tc>
          <w:tcPr>
            <w:tcW w:w="1327" w:type="dxa"/>
            <w:vAlign w:val="center"/>
          </w:tcPr>
          <w:p>
            <w:pPr>
              <w:keepNext/>
              <w:keepLines/>
              <w:jc w:val="center"/>
              <w:rPr>
                <w:sz w:val="22"/>
              </w:rPr>
            </w:pPr>
            <w:r>
              <w:rPr>
                <w:sz w:val="22"/>
              </w:rPr>
              <w:t>400–1500</w:t>
            </w:r>
          </w:p>
        </w:tc>
        <w:tc>
          <w:tcPr>
            <w:tcW w:w="596" w:type="dxa"/>
            <w:vMerge/>
            <w:vAlign w:val="center"/>
          </w:tcPr>
          <w:p>
            <w:pPr>
              <w:keepNext/>
              <w:keepLines/>
              <w:rPr>
                <w:b/>
                <w:sz w:val="22"/>
              </w:rPr>
            </w:pPr>
          </w:p>
        </w:tc>
        <w:tc>
          <w:tcPr>
            <w:tcW w:w="3071" w:type="dxa"/>
            <w:vAlign w:val="center"/>
          </w:tcPr>
          <w:p>
            <w:pPr>
              <w:ind w:left="681"/>
              <w:jc w:val="center"/>
              <w:rPr>
                <w:sz w:val="22"/>
              </w:rPr>
            </w:pPr>
            <w:r>
              <w:rPr>
                <w:sz w:val="22"/>
              </w:rPr>
              <w:t>E = 10</w:t>
            </w:r>
            <w:r>
              <w:rPr>
                <w:sz w:val="22"/>
                <w:vertAlign w:val="superscript"/>
              </w:rPr>
              <w:t>12</w:t>
            </w:r>
            <w:r>
              <w:rPr>
                <w:sz w:val="22"/>
              </w:rPr>
              <w:t xml:space="preserve"> [W m</w:t>
            </w:r>
            <w:r>
              <w:rPr>
                <w:sz w:val="22"/>
                <w:vertAlign w:val="superscript"/>
              </w:rPr>
              <w:t>-2</w:t>
            </w:r>
            <w:r>
              <w:rPr>
                <w:sz w:val="22"/>
              </w:rPr>
              <w:t>]</w:t>
            </w:r>
          </w:p>
        </w:tc>
        <w:tc>
          <w:tcPr>
            <w:tcW w:w="8306" w:type="dxa"/>
            <w:gridSpan w:val="6"/>
            <w:vMerge w:val="restart"/>
            <w:vAlign w:val="center"/>
          </w:tcPr>
          <w:p>
            <w:pPr>
              <w:jc w:val="center"/>
              <w:rPr>
                <w:sz w:val="22"/>
              </w:rPr>
            </w:pPr>
            <w:r>
              <w:rPr>
                <w:sz w:val="22"/>
              </w:rPr>
              <w:t>Tokios pačios kaip akių veikimo ribos</w:t>
            </w:r>
          </w:p>
        </w:tc>
      </w:tr>
      <w:tr>
        <w:trPr>
          <w:cantSplit/>
          <w:trHeight w:val="260"/>
        </w:trPr>
        <w:tc>
          <w:tcPr>
            <w:tcW w:w="1221" w:type="dxa"/>
            <w:vMerge/>
            <w:vAlign w:val="center"/>
          </w:tcPr>
          <w:p>
            <w:pPr>
              <w:keepNext/>
              <w:keepLines/>
              <w:jc w:val="center"/>
              <w:rPr>
                <w:b/>
                <w:sz w:val="22"/>
              </w:rPr>
            </w:pPr>
          </w:p>
        </w:tc>
        <w:tc>
          <w:tcPr>
            <w:tcW w:w="1327" w:type="dxa"/>
            <w:vAlign w:val="center"/>
          </w:tcPr>
          <w:p>
            <w:pPr>
              <w:keepNext/>
              <w:keepLines/>
              <w:jc w:val="center"/>
              <w:rPr>
                <w:spacing w:val="30"/>
                <w:sz w:val="22"/>
              </w:rPr>
            </w:pPr>
            <w:r>
              <w:rPr>
                <w:spacing w:val="30"/>
                <w:sz w:val="22"/>
              </w:rPr>
              <w:t>1</w:t>
            </w:r>
            <w:r>
              <w:rPr>
                <w:sz w:val="22"/>
              </w:rPr>
              <w:t>500–1800</w:t>
            </w:r>
          </w:p>
        </w:tc>
        <w:tc>
          <w:tcPr>
            <w:tcW w:w="596" w:type="dxa"/>
            <w:vMerge/>
            <w:vAlign w:val="center"/>
          </w:tcPr>
          <w:p>
            <w:pPr>
              <w:keepNext/>
              <w:keepLines/>
              <w:rPr>
                <w:b/>
                <w:sz w:val="22"/>
              </w:rPr>
            </w:pPr>
          </w:p>
        </w:tc>
        <w:tc>
          <w:tcPr>
            <w:tcW w:w="3071" w:type="dxa"/>
            <w:vAlign w:val="center"/>
          </w:tcPr>
          <w:p>
            <w:pPr>
              <w:ind w:left="680"/>
              <w:jc w:val="center"/>
              <w:rPr>
                <w:sz w:val="22"/>
              </w:rPr>
            </w:pPr>
            <w:r>
              <w:rPr>
                <w:sz w:val="22"/>
              </w:rPr>
              <w:t>E = 10</w:t>
            </w:r>
            <w:r>
              <w:rPr>
                <w:sz w:val="22"/>
                <w:vertAlign w:val="superscript"/>
              </w:rPr>
              <w:t>13</w:t>
            </w:r>
            <w:r>
              <w:rPr>
                <w:sz w:val="22"/>
              </w:rPr>
              <w:t xml:space="preserve"> [W m</w:t>
            </w:r>
            <w:r>
              <w:rPr>
                <w:sz w:val="22"/>
                <w:vertAlign w:val="superscript"/>
              </w:rPr>
              <w:t>-2</w:t>
            </w:r>
            <w:r>
              <w:rPr>
                <w:sz w:val="22"/>
              </w:rPr>
              <w:t>]</w:t>
            </w:r>
          </w:p>
        </w:tc>
        <w:tc>
          <w:tcPr>
            <w:tcW w:w="8306" w:type="dxa"/>
            <w:gridSpan w:val="6"/>
            <w:vMerge/>
            <w:vAlign w:val="center"/>
          </w:tcPr>
          <w:p>
            <w:pPr>
              <w:jc w:val="center"/>
              <w:rPr>
                <w:sz w:val="22"/>
              </w:rPr>
            </w:pPr>
          </w:p>
        </w:tc>
      </w:tr>
      <w:tr>
        <w:trPr>
          <w:cantSplit/>
          <w:trHeight w:val="260"/>
        </w:trPr>
        <w:tc>
          <w:tcPr>
            <w:tcW w:w="1221" w:type="dxa"/>
            <w:vMerge/>
            <w:vAlign w:val="center"/>
          </w:tcPr>
          <w:p>
            <w:pPr>
              <w:keepNext/>
              <w:keepLines/>
              <w:jc w:val="center"/>
              <w:rPr>
                <w:b/>
                <w:sz w:val="22"/>
              </w:rPr>
            </w:pPr>
          </w:p>
        </w:tc>
        <w:tc>
          <w:tcPr>
            <w:tcW w:w="1327" w:type="dxa"/>
            <w:vAlign w:val="center"/>
          </w:tcPr>
          <w:p>
            <w:pPr>
              <w:keepNext/>
              <w:keepLines/>
              <w:jc w:val="center"/>
              <w:rPr>
                <w:spacing w:val="30"/>
                <w:sz w:val="22"/>
              </w:rPr>
            </w:pPr>
            <w:r>
              <w:rPr>
                <w:sz w:val="22"/>
              </w:rPr>
              <w:t>1800–2600</w:t>
            </w:r>
          </w:p>
        </w:tc>
        <w:tc>
          <w:tcPr>
            <w:tcW w:w="596" w:type="dxa"/>
            <w:vMerge/>
            <w:vAlign w:val="center"/>
          </w:tcPr>
          <w:p>
            <w:pPr>
              <w:keepNext/>
              <w:keepLines/>
              <w:rPr>
                <w:b/>
                <w:sz w:val="22"/>
              </w:rPr>
            </w:pPr>
          </w:p>
        </w:tc>
        <w:tc>
          <w:tcPr>
            <w:tcW w:w="3071" w:type="dxa"/>
            <w:vAlign w:val="center"/>
          </w:tcPr>
          <w:p>
            <w:pPr>
              <w:ind w:left="680"/>
              <w:jc w:val="center"/>
              <w:rPr>
                <w:sz w:val="22"/>
              </w:rPr>
            </w:pPr>
            <w:r>
              <w:rPr>
                <w:sz w:val="22"/>
              </w:rPr>
              <w:t>E = 10</w:t>
            </w:r>
            <w:r>
              <w:rPr>
                <w:sz w:val="22"/>
                <w:vertAlign w:val="superscript"/>
              </w:rPr>
              <w:t>12</w:t>
            </w:r>
            <w:r>
              <w:rPr>
                <w:sz w:val="22"/>
              </w:rPr>
              <w:t xml:space="preserve"> [W m</w:t>
            </w:r>
            <w:r>
              <w:rPr>
                <w:sz w:val="22"/>
                <w:vertAlign w:val="superscript"/>
              </w:rPr>
              <w:t>-2</w:t>
            </w:r>
            <w:r>
              <w:rPr>
                <w:sz w:val="22"/>
              </w:rPr>
              <w:t>]</w:t>
            </w:r>
          </w:p>
        </w:tc>
        <w:tc>
          <w:tcPr>
            <w:tcW w:w="8306" w:type="dxa"/>
            <w:gridSpan w:val="6"/>
            <w:vMerge/>
            <w:vAlign w:val="center"/>
          </w:tcPr>
          <w:p>
            <w:pPr>
              <w:jc w:val="center"/>
              <w:rPr>
                <w:sz w:val="22"/>
              </w:rPr>
            </w:pPr>
          </w:p>
        </w:tc>
      </w:tr>
      <w:tr>
        <w:trPr>
          <w:cantSplit/>
          <w:trHeight w:val="260"/>
        </w:trPr>
        <w:tc>
          <w:tcPr>
            <w:tcW w:w="1221" w:type="dxa"/>
            <w:vMerge/>
            <w:vAlign w:val="center"/>
          </w:tcPr>
          <w:p>
            <w:pPr>
              <w:keepNext/>
              <w:keepLines/>
              <w:jc w:val="center"/>
              <w:rPr>
                <w:b/>
                <w:sz w:val="22"/>
              </w:rPr>
            </w:pPr>
          </w:p>
        </w:tc>
        <w:tc>
          <w:tcPr>
            <w:tcW w:w="1327" w:type="dxa"/>
            <w:vAlign w:val="center"/>
          </w:tcPr>
          <w:p>
            <w:pPr>
              <w:keepNext/>
              <w:keepLines/>
              <w:jc w:val="center"/>
              <w:rPr>
                <w:spacing w:val="30"/>
                <w:sz w:val="22"/>
              </w:rPr>
            </w:pPr>
            <w:r>
              <w:rPr>
                <w:sz w:val="22"/>
              </w:rPr>
              <w:t>2600–10</w:t>
            </w:r>
            <w:r>
              <w:rPr>
                <w:sz w:val="22"/>
                <w:vertAlign w:val="superscript"/>
              </w:rPr>
              <w:t>6</w:t>
            </w:r>
          </w:p>
        </w:tc>
        <w:tc>
          <w:tcPr>
            <w:tcW w:w="596" w:type="dxa"/>
            <w:vMerge/>
            <w:vAlign w:val="center"/>
          </w:tcPr>
          <w:p>
            <w:pPr>
              <w:keepNext/>
              <w:keepLines/>
              <w:rPr>
                <w:b/>
                <w:sz w:val="22"/>
              </w:rPr>
            </w:pPr>
          </w:p>
        </w:tc>
        <w:tc>
          <w:tcPr>
            <w:tcW w:w="3071" w:type="dxa"/>
            <w:vAlign w:val="center"/>
          </w:tcPr>
          <w:p>
            <w:pPr>
              <w:ind w:left="680"/>
              <w:jc w:val="center"/>
              <w:rPr>
                <w:sz w:val="22"/>
              </w:rPr>
            </w:pPr>
            <w:r>
              <w:rPr>
                <w:sz w:val="22"/>
              </w:rPr>
              <w:t>E = 10</w:t>
            </w:r>
            <w:r>
              <w:rPr>
                <w:sz w:val="22"/>
                <w:vertAlign w:val="superscript"/>
              </w:rPr>
              <w:t>11</w:t>
            </w:r>
            <w:r>
              <w:rPr>
                <w:sz w:val="22"/>
              </w:rPr>
              <w:t xml:space="preserve"> [W m</w:t>
            </w:r>
            <w:r>
              <w:rPr>
                <w:sz w:val="22"/>
                <w:vertAlign w:val="superscript"/>
              </w:rPr>
              <w:t>-2</w:t>
            </w:r>
            <w:r>
              <w:rPr>
                <w:sz w:val="22"/>
              </w:rPr>
              <w:t>]</w:t>
            </w:r>
          </w:p>
        </w:tc>
        <w:tc>
          <w:tcPr>
            <w:tcW w:w="8306" w:type="dxa"/>
            <w:gridSpan w:val="6"/>
            <w:vMerge/>
            <w:vAlign w:val="center"/>
          </w:tcPr>
          <w:p>
            <w:pPr>
              <w:jc w:val="center"/>
              <w:rPr>
                <w:sz w:val="22"/>
              </w:rPr>
            </w:pPr>
          </w:p>
        </w:tc>
      </w:tr>
    </w:tbl>
    <w:p/>
    <w:p>
      <w:pPr>
        <w:ind w:firstLine="567"/>
        <w:jc w:val="both"/>
      </w:pPr>
      <w:r>
        <w:t>a Jei bangos ilgis ar kitas lazerio parametras su dviem ribomis, taikoma griežtesnė riba.</w:t>
      </w:r>
    </w:p>
    <w:p>
      <w:pPr>
        <w:jc w:val="both"/>
      </w:pPr>
    </w:p>
    <w:p>
      <w:pPr>
        <w:jc w:val="both"/>
      </w:pPr>
    </w:p>
    <w:p>
      <w:pPr>
        <w:ind w:firstLine="567"/>
        <w:jc w:val="both"/>
        <w:sectPr>
          <w:pgSz w:w="16838" w:h="11906" w:orient="landscape"/>
          <w:pgMar w:top="1079" w:right="1134" w:bottom="1134" w:left="1134" w:header="709" w:footer="709" w:gutter="0"/>
          <w:pgNumType w:start="16"/>
          <w:cols w:space="708"/>
          <w:docGrid w:linePitch="360"/>
        </w:sectPr>
      </w:pPr>
    </w:p>
    <w:p>
      <w:pPr>
        <w:jc w:val="center"/>
        <w:rPr>
          <w:b/>
        </w:rPr>
      </w:pPr>
      <w:r>
        <w:rPr>
          <w:b/>
        </w:rPr>
        <w:t>2.5</w:t>
      </w:r>
      <w:r>
        <w:rPr>
          <w:b/>
        </w:rPr>
        <w:t xml:space="preserve"> lentelė. Taikomi korekcijos veiksniai ir kiti skaičiavimo parametrai</w:t>
      </w:r>
    </w:p>
    <w:p>
      <w:pPr>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3600"/>
        <w:gridCol w:w="3060"/>
      </w:tblGrid>
      <w:tr>
        <w:tc>
          <w:tcPr>
            <w:tcW w:w="2340" w:type="dxa"/>
          </w:tcPr>
          <w:p>
            <w:pPr>
              <w:jc w:val="center"/>
              <w:rPr>
                <w:sz w:val="22"/>
              </w:rPr>
            </w:pPr>
            <w:r>
              <w:rPr>
                <w:sz w:val="22"/>
              </w:rPr>
              <w:t>ICNIRP naudojamas parametras</w:t>
            </w:r>
          </w:p>
        </w:tc>
        <w:tc>
          <w:tcPr>
            <w:tcW w:w="3600" w:type="dxa"/>
          </w:tcPr>
          <w:p>
            <w:pPr>
              <w:jc w:val="center"/>
              <w:rPr>
                <w:sz w:val="22"/>
              </w:rPr>
            </w:pPr>
            <w:r>
              <w:rPr>
                <w:sz w:val="22"/>
              </w:rPr>
              <w:t xml:space="preserve">Galiojantis spektrinis diapazonas </w:t>
            </w:r>
          </w:p>
          <w:p>
            <w:pPr>
              <w:jc w:val="center"/>
              <w:rPr>
                <w:sz w:val="22"/>
              </w:rPr>
            </w:pPr>
            <w:r>
              <w:rPr>
                <w:sz w:val="22"/>
              </w:rPr>
              <w:t>(nm)</w:t>
            </w:r>
          </w:p>
        </w:tc>
        <w:tc>
          <w:tcPr>
            <w:tcW w:w="3060" w:type="dxa"/>
          </w:tcPr>
          <w:p>
            <w:pPr>
              <w:jc w:val="center"/>
              <w:rPr>
                <w:sz w:val="22"/>
              </w:rPr>
            </w:pPr>
            <w:r>
              <w:rPr>
                <w:sz w:val="22"/>
              </w:rPr>
              <w:t>Vertė</w:t>
            </w:r>
          </w:p>
        </w:tc>
      </w:tr>
      <w:tr>
        <w:tc>
          <w:tcPr>
            <w:tcW w:w="2340" w:type="dxa"/>
            <w:vMerge w:val="restart"/>
          </w:tcPr>
          <w:p>
            <w:pPr>
              <w:rPr>
                <w:sz w:val="22"/>
              </w:rPr>
            </w:pPr>
          </w:p>
          <w:p>
            <w:pPr>
              <w:rPr>
                <w:sz w:val="22"/>
              </w:rPr>
            </w:pPr>
            <w:r>
              <w:rPr>
                <w:sz w:val="22"/>
              </w:rPr>
              <w:t>C</w:t>
            </w:r>
            <w:r>
              <w:rPr>
                <w:sz w:val="22"/>
                <w:vertAlign w:val="subscript"/>
              </w:rPr>
              <w:t>A</w:t>
            </w:r>
          </w:p>
        </w:tc>
        <w:tc>
          <w:tcPr>
            <w:tcW w:w="3600" w:type="dxa"/>
          </w:tcPr>
          <w:p>
            <w:pPr>
              <w:jc w:val="center"/>
              <w:rPr>
                <w:sz w:val="22"/>
              </w:rPr>
            </w:pPr>
            <w:r>
              <w:rPr>
                <w:sz w:val="22"/>
              </w:rPr>
              <w:t>λ &lt; 700</w:t>
            </w:r>
          </w:p>
        </w:tc>
        <w:tc>
          <w:tcPr>
            <w:tcW w:w="3060" w:type="dxa"/>
          </w:tcPr>
          <w:p>
            <w:pPr>
              <w:rPr>
                <w:sz w:val="22"/>
              </w:rPr>
            </w:pPr>
            <w:r>
              <w:rPr>
                <w:sz w:val="22"/>
              </w:rPr>
              <w:t>C</w:t>
            </w:r>
            <w:r>
              <w:rPr>
                <w:sz w:val="22"/>
                <w:vertAlign w:val="subscript"/>
              </w:rPr>
              <w:t>A</w:t>
            </w:r>
            <w:r>
              <w:rPr>
                <w:sz w:val="22"/>
              </w:rPr>
              <w:t xml:space="preserve"> = 1,0</w:t>
            </w:r>
          </w:p>
        </w:tc>
      </w:tr>
      <w:tr>
        <w:tc>
          <w:tcPr>
            <w:tcW w:w="2340" w:type="dxa"/>
            <w:vMerge/>
          </w:tcPr>
          <w:p>
            <w:pPr>
              <w:rPr>
                <w:sz w:val="22"/>
              </w:rPr>
            </w:pPr>
          </w:p>
        </w:tc>
        <w:tc>
          <w:tcPr>
            <w:tcW w:w="3600" w:type="dxa"/>
          </w:tcPr>
          <w:p>
            <w:pPr>
              <w:jc w:val="center"/>
              <w:rPr>
                <w:sz w:val="22"/>
              </w:rPr>
            </w:pPr>
            <w:r>
              <w:rPr>
                <w:sz w:val="22"/>
              </w:rPr>
              <w:t>700–1 050</w:t>
            </w:r>
          </w:p>
        </w:tc>
        <w:tc>
          <w:tcPr>
            <w:tcW w:w="3060" w:type="dxa"/>
          </w:tcPr>
          <w:p>
            <w:pPr>
              <w:rPr>
                <w:sz w:val="22"/>
              </w:rPr>
            </w:pPr>
            <w:r>
              <w:rPr>
                <w:sz w:val="22"/>
              </w:rPr>
              <w:t>C</w:t>
            </w:r>
            <w:r>
              <w:rPr>
                <w:sz w:val="22"/>
                <w:vertAlign w:val="subscript"/>
              </w:rPr>
              <w:t>A</w:t>
            </w:r>
            <w:r>
              <w:rPr>
                <w:sz w:val="22"/>
              </w:rPr>
              <w:t xml:space="preserve"> = 10</w:t>
            </w:r>
            <w:r>
              <w:rPr>
                <w:sz w:val="22"/>
                <w:vertAlign w:val="superscript"/>
              </w:rPr>
              <w:t xml:space="preserve"> 0,002(λ - 700)</w:t>
            </w:r>
          </w:p>
        </w:tc>
      </w:tr>
      <w:tr>
        <w:tc>
          <w:tcPr>
            <w:tcW w:w="2340" w:type="dxa"/>
            <w:vMerge/>
          </w:tcPr>
          <w:p>
            <w:pPr>
              <w:rPr>
                <w:sz w:val="22"/>
              </w:rPr>
            </w:pPr>
          </w:p>
        </w:tc>
        <w:tc>
          <w:tcPr>
            <w:tcW w:w="3600" w:type="dxa"/>
          </w:tcPr>
          <w:p>
            <w:pPr>
              <w:jc w:val="center"/>
              <w:rPr>
                <w:sz w:val="22"/>
              </w:rPr>
            </w:pPr>
            <w:r>
              <w:rPr>
                <w:sz w:val="22"/>
              </w:rPr>
              <w:t>1 050–1 400</w:t>
            </w:r>
          </w:p>
        </w:tc>
        <w:tc>
          <w:tcPr>
            <w:tcW w:w="3060" w:type="dxa"/>
          </w:tcPr>
          <w:p>
            <w:pPr>
              <w:rPr>
                <w:sz w:val="22"/>
              </w:rPr>
            </w:pPr>
            <w:r>
              <w:rPr>
                <w:sz w:val="22"/>
              </w:rPr>
              <w:t>C</w:t>
            </w:r>
            <w:r>
              <w:rPr>
                <w:sz w:val="22"/>
                <w:vertAlign w:val="subscript"/>
              </w:rPr>
              <w:t>A</w:t>
            </w:r>
            <w:r>
              <w:rPr>
                <w:sz w:val="22"/>
              </w:rPr>
              <w:t xml:space="preserve"> = 5,0</w:t>
            </w:r>
          </w:p>
        </w:tc>
      </w:tr>
      <w:tr>
        <w:tc>
          <w:tcPr>
            <w:tcW w:w="2340" w:type="dxa"/>
            <w:vMerge w:val="restart"/>
          </w:tcPr>
          <w:p>
            <w:pPr>
              <w:rPr>
                <w:sz w:val="22"/>
              </w:rPr>
            </w:pPr>
          </w:p>
          <w:p>
            <w:pPr>
              <w:rPr>
                <w:sz w:val="22"/>
              </w:rPr>
            </w:pPr>
            <w:r>
              <w:rPr>
                <w:sz w:val="22"/>
              </w:rPr>
              <w:t>C</w:t>
            </w:r>
            <w:r>
              <w:rPr>
                <w:sz w:val="22"/>
                <w:vertAlign w:val="subscript"/>
              </w:rPr>
              <w:t>B</w:t>
            </w:r>
          </w:p>
        </w:tc>
        <w:tc>
          <w:tcPr>
            <w:tcW w:w="3600" w:type="dxa"/>
          </w:tcPr>
          <w:p>
            <w:pPr>
              <w:jc w:val="center"/>
              <w:rPr>
                <w:sz w:val="22"/>
              </w:rPr>
            </w:pPr>
            <w:r>
              <w:rPr>
                <w:sz w:val="22"/>
              </w:rPr>
              <w:t>400–450</w:t>
            </w:r>
          </w:p>
        </w:tc>
        <w:tc>
          <w:tcPr>
            <w:tcW w:w="3060" w:type="dxa"/>
          </w:tcPr>
          <w:p>
            <w:pPr>
              <w:rPr>
                <w:sz w:val="22"/>
              </w:rPr>
            </w:pPr>
            <w:r>
              <w:rPr>
                <w:sz w:val="22"/>
              </w:rPr>
              <w:t>C</w:t>
            </w:r>
            <w:r>
              <w:rPr>
                <w:sz w:val="22"/>
                <w:vertAlign w:val="subscript"/>
              </w:rPr>
              <w:t>B</w:t>
            </w:r>
            <w:r>
              <w:rPr>
                <w:sz w:val="22"/>
              </w:rPr>
              <w:t xml:space="preserve"> = 1,0</w:t>
            </w:r>
          </w:p>
        </w:tc>
      </w:tr>
      <w:tr>
        <w:tc>
          <w:tcPr>
            <w:tcW w:w="2340" w:type="dxa"/>
            <w:vMerge/>
          </w:tcPr>
          <w:p>
            <w:pPr>
              <w:rPr>
                <w:sz w:val="22"/>
              </w:rPr>
            </w:pPr>
          </w:p>
        </w:tc>
        <w:tc>
          <w:tcPr>
            <w:tcW w:w="3600" w:type="dxa"/>
          </w:tcPr>
          <w:p>
            <w:pPr>
              <w:jc w:val="center"/>
              <w:rPr>
                <w:sz w:val="22"/>
              </w:rPr>
            </w:pPr>
            <w:r>
              <w:rPr>
                <w:sz w:val="22"/>
              </w:rPr>
              <w:t>450–700</w:t>
            </w:r>
          </w:p>
        </w:tc>
        <w:tc>
          <w:tcPr>
            <w:tcW w:w="3060" w:type="dxa"/>
          </w:tcPr>
          <w:p>
            <w:pPr>
              <w:rPr>
                <w:sz w:val="22"/>
              </w:rPr>
            </w:pPr>
            <w:r>
              <w:rPr>
                <w:sz w:val="22"/>
              </w:rPr>
              <w:t>C</w:t>
            </w:r>
            <w:r>
              <w:rPr>
                <w:sz w:val="22"/>
                <w:vertAlign w:val="subscript"/>
              </w:rPr>
              <w:t>B</w:t>
            </w:r>
            <w:r>
              <w:rPr>
                <w:sz w:val="22"/>
              </w:rPr>
              <w:t xml:space="preserve"> = 10</w:t>
            </w:r>
            <w:r>
              <w:rPr>
                <w:sz w:val="22"/>
                <w:vertAlign w:val="superscript"/>
              </w:rPr>
              <w:t xml:space="preserve"> 0,02(λ -450)</w:t>
            </w:r>
          </w:p>
        </w:tc>
      </w:tr>
      <w:tr>
        <w:tc>
          <w:tcPr>
            <w:tcW w:w="2340" w:type="dxa"/>
            <w:vMerge w:val="restart"/>
          </w:tcPr>
          <w:p>
            <w:pPr>
              <w:rPr>
                <w:sz w:val="22"/>
              </w:rPr>
            </w:pPr>
          </w:p>
          <w:p>
            <w:pPr>
              <w:rPr>
                <w:sz w:val="22"/>
              </w:rPr>
            </w:pPr>
            <w:r>
              <w:rPr>
                <w:sz w:val="22"/>
              </w:rPr>
              <w:t>C</w:t>
            </w:r>
            <w:r>
              <w:rPr>
                <w:sz w:val="22"/>
                <w:vertAlign w:val="subscript"/>
              </w:rPr>
              <w:t>C</w:t>
            </w:r>
          </w:p>
        </w:tc>
        <w:tc>
          <w:tcPr>
            <w:tcW w:w="3600" w:type="dxa"/>
          </w:tcPr>
          <w:p>
            <w:pPr>
              <w:jc w:val="center"/>
              <w:rPr>
                <w:sz w:val="22"/>
              </w:rPr>
            </w:pPr>
            <w:r>
              <w:rPr>
                <w:sz w:val="22"/>
              </w:rPr>
              <w:t>700–1 150</w:t>
            </w:r>
          </w:p>
        </w:tc>
        <w:tc>
          <w:tcPr>
            <w:tcW w:w="3060" w:type="dxa"/>
          </w:tcPr>
          <w:p>
            <w:pPr>
              <w:rPr>
                <w:sz w:val="22"/>
              </w:rPr>
            </w:pPr>
            <w:r>
              <w:rPr>
                <w:sz w:val="22"/>
              </w:rPr>
              <w:t>C</w:t>
            </w:r>
            <w:r>
              <w:rPr>
                <w:sz w:val="22"/>
                <w:vertAlign w:val="subscript"/>
              </w:rPr>
              <w:t>C</w:t>
            </w:r>
            <w:r>
              <w:rPr>
                <w:sz w:val="22"/>
              </w:rPr>
              <w:t xml:space="preserve"> = 1,0</w:t>
            </w:r>
          </w:p>
        </w:tc>
      </w:tr>
      <w:tr>
        <w:tc>
          <w:tcPr>
            <w:tcW w:w="2340" w:type="dxa"/>
            <w:vMerge/>
          </w:tcPr>
          <w:p>
            <w:pPr>
              <w:rPr>
                <w:sz w:val="22"/>
              </w:rPr>
            </w:pPr>
          </w:p>
        </w:tc>
        <w:tc>
          <w:tcPr>
            <w:tcW w:w="3600" w:type="dxa"/>
          </w:tcPr>
          <w:p>
            <w:pPr>
              <w:jc w:val="center"/>
              <w:rPr>
                <w:sz w:val="22"/>
              </w:rPr>
            </w:pPr>
            <w:r>
              <w:rPr>
                <w:sz w:val="22"/>
              </w:rPr>
              <w:t>1 150–1 200</w:t>
            </w:r>
          </w:p>
        </w:tc>
        <w:tc>
          <w:tcPr>
            <w:tcW w:w="3060" w:type="dxa"/>
          </w:tcPr>
          <w:p>
            <w:pPr>
              <w:rPr>
                <w:sz w:val="22"/>
              </w:rPr>
            </w:pPr>
            <w:r>
              <w:rPr>
                <w:sz w:val="22"/>
              </w:rPr>
              <w:t>C</w:t>
            </w:r>
            <w:r>
              <w:rPr>
                <w:sz w:val="22"/>
                <w:vertAlign w:val="subscript"/>
              </w:rPr>
              <w:t>C</w:t>
            </w:r>
            <w:r>
              <w:rPr>
                <w:sz w:val="22"/>
              </w:rPr>
              <w:t xml:space="preserve"> = 10</w:t>
            </w:r>
            <w:r>
              <w:rPr>
                <w:sz w:val="22"/>
                <w:vertAlign w:val="superscript"/>
              </w:rPr>
              <w:t xml:space="preserve"> 0,018(λ - 1150)</w:t>
            </w:r>
          </w:p>
        </w:tc>
      </w:tr>
      <w:tr>
        <w:tc>
          <w:tcPr>
            <w:tcW w:w="2340" w:type="dxa"/>
            <w:vMerge/>
          </w:tcPr>
          <w:p>
            <w:pPr>
              <w:rPr>
                <w:sz w:val="22"/>
              </w:rPr>
            </w:pPr>
          </w:p>
        </w:tc>
        <w:tc>
          <w:tcPr>
            <w:tcW w:w="3600" w:type="dxa"/>
          </w:tcPr>
          <w:p>
            <w:pPr>
              <w:jc w:val="center"/>
              <w:rPr>
                <w:sz w:val="22"/>
              </w:rPr>
            </w:pPr>
            <w:r>
              <w:rPr>
                <w:sz w:val="22"/>
              </w:rPr>
              <w:t>1 200–1 400</w:t>
            </w:r>
          </w:p>
        </w:tc>
        <w:tc>
          <w:tcPr>
            <w:tcW w:w="3060" w:type="dxa"/>
          </w:tcPr>
          <w:p>
            <w:pPr>
              <w:rPr>
                <w:sz w:val="22"/>
              </w:rPr>
            </w:pPr>
            <w:r>
              <w:rPr>
                <w:sz w:val="22"/>
              </w:rPr>
              <w:t>C</w:t>
            </w:r>
            <w:r>
              <w:rPr>
                <w:sz w:val="22"/>
                <w:vertAlign w:val="subscript"/>
              </w:rPr>
              <w:t>C</w:t>
            </w:r>
            <w:r>
              <w:rPr>
                <w:sz w:val="22"/>
              </w:rPr>
              <w:t xml:space="preserve"> = 8,0</w:t>
            </w:r>
          </w:p>
        </w:tc>
      </w:tr>
      <w:tr>
        <w:tc>
          <w:tcPr>
            <w:tcW w:w="2340" w:type="dxa"/>
            <w:vMerge w:val="restart"/>
          </w:tcPr>
          <w:p>
            <w:pPr>
              <w:rPr>
                <w:sz w:val="22"/>
              </w:rPr>
            </w:pPr>
          </w:p>
          <w:p>
            <w:pPr>
              <w:rPr>
                <w:sz w:val="22"/>
              </w:rPr>
            </w:pPr>
            <w:r>
              <w:rPr>
                <w:sz w:val="22"/>
              </w:rPr>
              <w:t>T</w:t>
            </w:r>
            <w:r>
              <w:rPr>
                <w:sz w:val="22"/>
                <w:vertAlign w:val="subscript"/>
              </w:rPr>
              <w:t>1</w:t>
            </w:r>
          </w:p>
        </w:tc>
        <w:tc>
          <w:tcPr>
            <w:tcW w:w="3600" w:type="dxa"/>
          </w:tcPr>
          <w:p>
            <w:pPr>
              <w:jc w:val="center"/>
              <w:rPr>
                <w:sz w:val="22"/>
              </w:rPr>
            </w:pPr>
            <w:r>
              <w:rPr>
                <w:sz w:val="22"/>
              </w:rPr>
              <w:t>λ &lt; 450</w:t>
            </w:r>
          </w:p>
        </w:tc>
        <w:tc>
          <w:tcPr>
            <w:tcW w:w="3060" w:type="dxa"/>
          </w:tcPr>
          <w:p>
            <w:pPr>
              <w:rPr>
                <w:sz w:val="22"/>
              </w:rPr>
            </w:pPr>
            <w:r>
              <w:rPr>
                <w:sz w:val="22"/>
              </w:rPr>
              <w:t>T</w:t>
            </w:r>
            <w:r>
              <w:rPr>
                <w:sz w:val="22"/>
                <w:vertAlign w:val="subscript"/>
              </w:rPr>
              <w:t>1</w:t>
            </w:r>
            <w:r>
              <w:rPr>
                <w:sz w:val="22"/>
              </w:rPr>
              <w:t xml:space="preserve"> = 10 s</w:t>
            </w:r>
          </w:p>
        </w:tc>
      </w:tr>
      <w:tr>
        <w:tc>
          <w:tcPr>
            <w:tcW w:w="2340" w:type="dxa"/>
            <w:vMerge/>
          </w:tcPr>
          <w:p>
            <w:pPr>
              <w:rPr>
                <w:sz w:val="22"/>
              </w:rPr>
            </w:pPr>
          </w:p>
        </w:tc>
        <w:tc>
          <w:tcPr>
            <w:tcW w:w="3600" w:type="dxa"/>
          </w:tcPr>
          <w:p>
            <w:pPr>
              <w:jc w:val="center"/>
              <w:rPr>
                <w:sz w:val="22"/>
              </w:rPr>
            </w:pPr>
            <w:r>
              <w:rPr>
                <w:sz w:val="22"/>
              </w:rPr>
              <w:t>450–500</w:t>
            </w:r>
          </w:p>
        </w:tc>
        <w:tc>
          <w:tcPr>
            <w:tcW w:w="3060" w:type="dxa"/>
          </w:tcPr>
          <w:p>
            <w:pPr>
              <w:rPr>
                <w:sz w:val="22"/>
              </w:rPr>
            </w:pPr>
            <w:r>
              <w:rPr>
                <w:sz w:val="22"/>
              </w:rPr>
              <w:t>T</w:t>
            </w:r>
            <w:r>
              <w:rPr>
                <w:sz w:val="22"/>
                <w:vertAlign w:val="subscript"/>
              </w:rPr>
              <w:t>1</w:t>
            </w:r>
            <w:r>
              <w:rPr>
                <w:sz w:val="22"/>
              </w:rPr>
              <w:t xml:space="preserve"> = 10 · [10</w:t>
            </w:r>
            <w:r>
              <w:rPr>
                <w:sz w:val="22"/>
                <w:vertAlign w:val="superscript"/>
              </w:rPr>
              <w:t xml:space="preserve"> 0,02 (λ - 450) </w:t>
            </w:r>
            <w:r>
              <w:rPr>
                <w:sz w:val="22"/>
              </w:rPr>
              <w:t>] s</w:t>
            </w:r>
          </w:p>
        </w:tc>
      </w:tr>
      <w:tr>
        <w:tc>
          <w:tcPr>
            <w:tcW w:w="2340" w:type="dxa"/>
            <w:vMerge/>
          </w:tcPr>
          <w:p>
            <w:pPr>
              <w:rPr>
                <w:sz w:val="22"/>
              </w:rPr>
            </w:pPr>
          </w:p>
        </w:tc>
        <w:tc>
          <w:tcPr>
            <w:tcW w:w="3600" w:type="dxa"/>
          </w:tcPr>
          <w:p>
            <w:pPr>
              <w:jc w:val="center"/>
              <w:rPr>
                <w:sz w:val="22"/>
              </w:rPr>
            </w:pPr>
            <w:r>
              <w:rPr>
                <w:sz w:val="22"/>
              </w:rPr>
              <w:t>λ &gt; 500</w:t>
            </w:r>
          </w:p>
        </w:tc>
        <w:tc>
          <w:tcPr>
            <w:tcW w:w="3060" w:type="dxa"/>
          </w:tcPr>
          <w:p>
            <w:pPr>
              <w:rPr>
                <w:sz w:val="22"/>
              </w:rPr>
            </w:pPr>
            <w:r>
              <w:rPr>
                <w:sz w:val="22"/>
              </w:rPr>
              <w:t>T</w:t>
            </w:r>
            <w:r>
              <w:rPr>
                <w:sz w:val="22"/>
                <w:vertAlign w:val="subscript"/>
              </w:rPr>
              <w:t>1</w:t>
            </w:r>
            <w:r>
              <w:rPr>
                <w:sz w:val="22"/>
              </w:rPr>
              <w:t xml:space="preserve"> = 100 s</w:t>
            </w:r>
          </w:p>
        </w:tc>
      </w:tr>
      <w:tr>
        <w:tc>
          <w:tcPr>
            <w:tcW w:w="2340" w:type="dxa"/>
          </w:tcPr>
          <w:p>
            <w:pPr>
              <w:jc w:val="center"/>
              <w:rPr>
                <w:sz w:val="22"/>
              </w:rPr>
            </w:pPr>
            <w:r>
              <w:rPr>
                <w:sz w:val="22"/>
              </w:rPr>
              <w:t>ICNIRP naudojamas parametras</w:t>
            </w:r>
          </w:p>
        </w:tc>
        <w:tc>
          <w:tcPr>
            <w:tcW w:w="3600" w:type="dxa"/>
          </w:tcPr>
          <w:p>
            <w:pPr>
              <w:jc w:val="center"/>
              <w:rPr>
                <w:sz w:val="22"/>
              </w:rPr>
            </w:pPr>
            <w:r>
              <w:rPr>
                <w:sz w:val="22"/>
              </w:rPr>
              <w:t>Galiojantis biologiniam poveikiui</w:t>
            </w:r>
          </w:p>
        </w:tc>
        <w:tc>
          <w:tcPr>
            <w:tcW w:w="3060" w:type="dxa"/>
          </w:tcPr>
          <w:p>
            <w:pPr>
              <w:jc w:val="center"/>
              <w:rPr>
                <w:sz w:val="22"/>
              </w:rPr>
            </w:pPr>
            <w:r>
              <w:rPr>
                <w:sz w:val="22"/>
              </w:rPr>
              <w:t>Vertė</w:t>
            </w:r>
          </w:p>
        </w:tc>
      </w:tr>
      <w:tr>
        <w:tc>
          <w:tcPr>
            <w:tcW w:w="2340" w:type="dxa"/>
          </w:tcPr>
          <w:p>
            <w:pPr>
              <w:rPr>
                <w:sz w:val="22"/>
              </w:rPr>
            </w:pPr>
            <w:r>
              <w:rPr>
                <w:sz w:val="22"/>
              </w:rPr>
              <w:t>α</w:t>
            </w:r>
            <w:r>
              <w:rPr>
                <w:sz w:val="22"/>
                <w:vertAlign w:val="subscript"/>
              </w:rPr>
              <w:t>min</w:t>
            </w:r>
          </w:p>
        </w:tc>
        <w:tc>
          <w:tcPr>
            <w:tcW w:w="3600" w:type="dxa"/>
          </w:tcPr>
          <w:p>
            <w:pPr>
              <w:jc w:val="center"/>
              <w:rPr>
                <w:sz w:val="22"/>
              </w:rPr>
            </w:pPr>
            <w:r>
              <w:rPr>
                <w:sz w:val="22"/>
              </w:rPr>
              <w:t>Visos terminio poveikio formos</w:t>
            </w:r>
          </w:p>
        </w:tc>
        <w:tc>
          <w:tcPr>
            <w:tcW w:w="3060" w:type="dxa"/>
          </w:tcPr>
          <w:p>
            <w:pPr>
              <w:rPr>
                <w:sz w:val="22"/>
              </w:rPr>
            </w:pPr>
            <w:r>
              <w:rPr>
                <w:sz w:val="22"/>
              </w:rPr>
              <w:t>α</w:t>
            </w:r>
            <w:r>
              <w:rPr>
                <w:sz w:val="22"/>
                <w:vertAlign w:val="subscript"/>
              </w:rPr>
              <w:t>min</w:t>
            </w:r>
            <w:r>
              <w:rPr>
                <w:sz w:val="22"/>
              </w:rPr>
              <w:t xml:space="preserve"> = 1,5 mrad</w:t>
            </w:r>
          </w:p>
        </w:tc>
      </w:tr>
      <w:tr>
        <w:tc>
          <w:tcPr>
            <w:tcW w:w="2340" w:type="dxa"/>
          </w:tcPr>
          <w:p>
            <w:pPr>
              <w:jc w:val="center"/>
              <w:rPr>
                <w:sz w:val="22"/>
              </w:rPr>
            </w:pPr>
            <w:r>
              <w:rPr>
                <w:sz w:val="22"/>
              </w:rPr>
              <w:t>ICNIRP naudojamas parametras</w:t>
            </w:r>
          </w:p>
        </w:tc>
        <w:tc>
          <w:tcPr>
            <w:tcW w:w="3600" w:type="dxa"/>
          </w:tcPr>
          <w:p>
            <w:pPr>
              <w:jc w:val="center"/>
              <w:rPr>
                <w:sz w:val="22"/>
              </w:rPr>
            </w:pPr>
            <w:r>
              <w:rPr>
                <w:sz w:val="22"/>
              </w:rPr>
              <w:t>Galiojanti amplitudė</w:t>
            </w:r>
          </w:p>
          <w:p>
            <w:pPr>
              <w:jc w:val="center"/>
              <w:rPr>
                <w:sz w:val="22"/>
              </w:rPr>
            </w:pPr>
            <w:r>
              <w:rPr>
                <w:sz w:val="22"/>
              </w:rPr>
              <w:t>(mrad)</w:t>
            </w:r>
          </w:p>
        </w:tc>
        <w:tc>
          <w:tcPr>
            <w:tcW w:w="3060" w:type="dxa"/>
          </w:tcPr>
          <w:p>
            <w:pPr>
              <w:jc w:val="center"/>
              <w:rPr>
                <w:sz w:val="22"/>
              </w:rPr>
            </w:pPr>
            <w:r>
              <w:rPr>
                <w:sz w:val="22"/>
              </w:rPr>
              <w:t>Vertė</w:t>
            </w:r>
          </w:p>
        </w:tc>
      </w:tr>
      <w:tr>
        <w:tc>
          <w:tcPr>
            <w:tcW w:w="2340" w:type="dxa"/>
            <w:vMerge w:val="restart"/>
          </w:tcPr>
          <w:p>
            <w:pPr>
              <w:rPr>
                <w:sz w:val="22"/>
              </w:rPr>
            </w:pPr>
          </w:p>
          <w:p>
            <w:pPr>
              <w:rPr>
                <w:sz w:val="22"/>
              </w:rPr>
            </w:pPr>
            <w:r>
              <w:rPr>
                <w:sz w:val="22"/>
              </w:rPr>
              <w:t>C</w:t>
            </w:r>
            <w:r>
              <w:rPr>
                <w:sz w:val="22"/>
                <w:vertAlign w:val="subscript"/>
              </w:rPr>
              <w:t>E</w:t>
            </w:r>
          </w:p>
        </w:tc>
        <w:tc>
          <w:tcPr>
            <w:tcW w:w="3600" w:type="dxa"/>
          </w:tcPr>
          <w:p>
            <w:pPr>
              <w:jc w:val="center"/>
              <w:rPr>
                <w:sz w:val="22"/>
              </w:rPr>
            </w:pPr>
            <w:r>
              <w:rPr>
                <w:sz w:val="22"/>
              </w:rPr>
              <w:t>α &lt; α</w:t>
            </w:r>
            <w:r>
              <w:rPr>
                <w:sz w:val="22"/>
                <w:vertAlign w:val="subscript"/>
              </w:rPr>
              <w:t>min</w:t>
            </w:r>
          </w:p>
        </w:tc>
        <w:tc>
          <w:tcPr>
            <w:tcW w:w="3060" w:type="dxa"/>
          </w:tcPr>
          <w:p>
            <w:pPr>
              <w:rPr>
                <w:sz w:val="22"/>
              </w:rPr>
            </w:pPr>
            <w:r>
              <w:rPr>
                <w:sz w:val="22"/>
              </w:rPr>
              <w:t>C</w:t>
            </w:r>
            <w:r>
              <w:rPr>
                <w:sz w:val="22"/>
                <w:vertAlign w:val="subscript"/>
              </w:rPr>
              <w:t>E</w:t>
            </w:r>
            <w:r>
              <w:rPr>
                <w:sz w:val="22"/>
              </w:rPr>
              <w:t xml:space="preserve"> = 1,0</w:t>
            </w:r>
          </w:p>
        </w:tc>
      </w:tr>
      <w:tr>
        <w:tc>
          <w:tcPr>
            <w:tcW w:w="2340" w:type="dxa"/>
            <w:vMerge/>
          </w:tcPr>
          <w:p>
            <w:pPr>
              <w:rPr>
                <w:sz w:val="22"/>
              </w:rPr>
            </w:pPr>
          </w:p>
        </w:tc>
        <w:tc>
          <w:tcPr>
            <w:tcW w:w="3600" w:type="dxa"/>
          </w:tcPr>
          <w:p>
            <w:pPr>
              <w:jc w:val="center"/>
              <w:rPr>
                <w:sz w:val="22"/>
              </w:rPr>
            </w:pPr>
            <w:r>
              <w:rPr>
                <w:sz w:val="22"/>
              </w:rPr>
              <w:t>α</w:t>
            </w:r>
            <w:r>
              <w:rPr>
                <w:sz w:val="22"/>
                <w:vertAlign w:val="subscript"/>
              </w:rPr>
              <w:t>min</w:t>
            </w:r>
            <w:r>
              <w:rPr>
                <w:sz w:val="22"/>
              </w:rPr>
              <w:t xml:space="preserve"> &lt; α &lt; 100</w:t>
            </w:r>
          </w:p>
        </w:tc>
        <w:tc>
          <w:tcPr>
            <w:tcW w:w="3060" w:type="dxa"/>
          </w:tcPr>
          <w:p>
            <w:pPr>
              <w:rPr>
                <w:sz w:val="22"/>
              </w:rPr>
            </w:pPr>
            <w:r>
              <w:rPr>
                <w:sz w:val="22"/>
              </w:rPr>
              <w:t>C</w:t>
            </w:r>
            <w:r>
              <w:rPr>
                <w:sz w:val="22"/>
                <w:vertAlign w:val="subscript"/>
              </w:rPr>
              <w:t>E</w:t>
            </w:r>
            <w:r>
              <w:rPr>
                <w:sz w:val="22"/>
              </w:rPr>
              <w:t xml:space="preserve"> = α / α</w:t>
            </w:r>
            <w:r>
              <w:rPr>
                <w:sz w:val="22"/>
                <w:vertAlign w:val="subscript"/>
              </w:rPr>
              <w:t>min</w:t>
            </w:r>
          </w:p>
        </w:tc>
      </w:tr>
      <w:tr>
        <w:tc>
          <w:tcPr>
            <w:tcW w:w="2340" w:type="dxa"/>
            <w:vMerge/>
          </w:tcPr>
          <w:p>
            <w:pPr>
              <w:rPr>
                <w:sz w:val="22"/>
              </w:rPr>
            </w:pPr>
          </w:p>
        </w:tc>
        <w:tc>
          <w:tcPr>
            <w:tcW w:w="3600" w:type="dxa"/>
          </w:tcPr>
          <w:p>
            <w:pPr>
              <w:jc w:val="center"/>
              <w:rPr>
                <w:sz w:val="22"/>
              </w:rPr>
            </w:pPr>
            <w:r>
              <w:rPr>
                <w:sz w:val="22"/>
              </w:rPr>
              <w:t>α &gt; 100</w:t>
            </w:r>
          </w:p>
        </w:tc>
        <w:tc>
          <w:tcPr>
            <w:tcW w:w="3060" w:type="dxa"/>
          </w:tcPr>
          <w:p>
            <w:pPr>
              <w:rPr>
                <w:sz w:val="22"/>
              </w:rPr>
            </w:pPr>
            <w:r>
              <w:rPr>
                <w:sz w:val="22"/>
              </w:rPr>
              <w:t>C</w:t>
            </w:r>
            <w:r>
              <w:rPr>
                <w:sz w:val="22"/>
                <w:vertAlign w:val="subscript"/>
              </w:rPr>
              <w:t>E</w:t>
            </w:r>
            <w:r>
              <w:rPr>
                <w:sz w:val="22"/>
              </w:rPr>
              <w:t xml:space="preserve"> = α</w:t>
            </w:r>
            <w:r>
              <w:rPr>
                <w:sz w:val="22"/>
                <w:vertAlign w:val="superscript"/>
              </w:rPr>
              <w:t>2</w:t>
            </w:r>
            <w:r>
              <w:rPr>
                <w:sz w:val="22"/>
              </w:rPr>
              <w:t xml:space="preserve"> / (α</w:t>
            </w:r>
            <w:r>
              <w:rPr>
                <w:sz w:val="22"/>
                <w:vertAlign w:val="subscript"/>
              </w:rPr>
              <w:t>min</w:t>
            </w:r>
            <w:r>
              <w:rPr>
                <w:sz w:val="22"/>
              </w:rPr>
              <w:t> · α</w:t>
            </w:r>
            <w:r>
              <w:rPr>
                <w:sz w:val="22"/>
                <w:vertAlign w:val="subscript"/>
              </w:rPr>
              <w:t>max</w:t>
            </w:r>
            <w:r>
              <w:rPr>
                <w:sz w:val="22"/>
              </w:rPr>
              <w:t>) mrad,</w:t>
            </w:r>
          </w:p>
          <w:p>
            <w:pPr>
              <w:rPr>
                <w:sz w:val="22"/>
              </w:rPr>
            </w:pPr>
            <w:r>
              <w:rPr>
                <w:sz w:val="22"/>
              </w:rPr>
              <w:t>kur α</w:t>
            </w:r>
            <w:r>
              <w:rPr>
                <w:sz w:val="22"/>
                <w:vertAlign w:val="subscript"/>
              </w:rPr>
              <w:t>max</w:t>
            </w:r>
            <w:r>
              <w:rPr>
                <w:sz w:val="22"/>
              </w:rPr>
              <w:t xml:space="preserve"> = 100 mrad</w:t>
            </w:r>
          </w:p>
        </w:tc>
      </w:tr>
      <w:tr>
        <w:tc>
          <w:tcPr>
            <w:tcW w:w="2340" w:type="dxa"/>
            <w:vMerge w:val="restart"/>
          </w:tcPr>
          <w:p>
            <w:pPr>
              <w:rPr>
                <w:sz w:val="22"/>
              </w:rPr>
            </w:pPr>
          </w:p>
          <w:p>
            <w:pPr>
              <w:rPr>
                <w:sz w:val="22"/>
              </w:rPr>
            </w:pPr>
            <w:r>
              <w:rPr>
                <w:sz w:val="22"/>
              </w:rPr>
              <w:t>T</w:t>
            </w:r>
            <w:r>
              <w:rPr>
                <w:sz w:val="22"/>
                <w:vertAlign w:val="subscript"/>
              </w:rPr>
              <w:t>2</w:t>
            </w:r>
          </w:p>
        </w:tc>
        <w:tc>
          <w:tcPr>
            <w:tcW w:w="3600" w:type="dxa"/>
          </w:tcPr>
          <w:p>
            <w:pPr>
              <w:jc w:val="center"/>
              <w:rPr>
                <w:sz w:val="22"/>
              </w:rPr>
            </w:pPr>
            <w:r>
              <w:rPr>
                <w:sz w:val="22"/>
              </w:rPr>
              <w:t>α &lt; 1,5</w:t>
            </w:r>
          </w:p>
        </w:tc>
        <w:tc>
          <w:tcPr>
            <w:tcW w:w="3060" w:type="dxa"/>
          </w:tcPr>
          <w:p>
            <w:pPr>
              <w:rPr>
                <w:sz w:val="22"/>
              </w:rPr>
            </w:pPr>
            <w:r>
              <w:rPr>
                <w:sz w:val="22"/>
              </w:rPr>
              <w:t>T</w:t>
            </w:r>
            <w:r>
              <w:rPr>
                <w:sz w:val="22"/>
                <w:vertAlign w:val="subscript"/>
              </w:rPr>
              <w:t>1</w:t>
            </w:r>
            <w:r>
              <w:rPr>
                <w:sz w:val="22"/>
              </w:rPr>
              <w:t xml:space="preserve"> = 10 s</w:t>
            </w:r>
          </w:p>
        </w:tc>
      </w:tr>
      <w:tr>
        <w:tc>
          <w:tcPr>
            <w:tcW w:w="2340" w:type="dxa"/>
            <w:vMerge/>
          </w:tcPr>
          <w:p>
            <w:pPr>
              <w:rPr>
                <w:sz w:val="22"/>
                <w:vertAlign w:val="subscript"/>
              </w:rPr>
            </w:pPr>
          </w:p>
        </w:tc>
        <w:tc>
          <w:tcPr>
            <w:tcW w:w="3600" w:type="dxa"/>
          </w:tcPr>
          <w:p>
            <w:pPr>
              <w:jc w:val="center"/>
              <w:rPr>
                <w:sz w:val="22"/>
              </w:rPr>
            </w:pPr>
            <w:r>
              <w:rPr>
                <w:sz w:val="22"/>
              </w:rPr>
              <w:t>1,5 &lt; α &lt; 100</w:t>
            </w:r>
          </w:p>
        </w:tc>
        <w:tc>
          <w:tcPr>
            <w:tcW w:w="3060" w:type="dxa"/>
          </w:tcPr>
          <w:p>
            <w:pPr>
              <w:rPr>
                <w:sz w:val="22"/>
              </w:rPr>
            </w:pPr>
            <w:r>
              <w:rPr>
                <w:sz w:val="22"/>
              </w:rPr>
              <w:t>T</w:t>
            </w:r>
            <w:r>
              <w:rPr>
                <w:sz w:val="22"/>
                <w:vertAlign w:val="subscript"/>
              </w:rPr>
              <w:t>2</w:t>
            </w:r>
            <w:r>
              <w:rPr>
                <w:sz w:val="22"/>
              </w:rPr>
              <w:t xml:space="preserve"> = 10 · [10</w:t>
            </w:r>
            <w:r>
              <w:rPr>
                <w:sz w:val="22"/>
                <w:vertAlign w:val="superscript"/>
              </w:rPr>
              <w:t xml:space="preserve"> (α - 1,5) / 98,5 </w:t>
            </w:r>
            <w:r>
              <w:rPr>
                <w:sz w:val="22"/>
              </w:rPr>
              <w:t>] s</w:t>
            </w:r>
          </w:p>
        </w:tc>
      </w:tr>
      <w:tr>
        <w:tc>
          <w:tcPr>
            <w:tcW w:w="2340" w:type="dxa"/>
            <w:vMerge/>
          </w:tcPr>
          <w:p>
            <w:pPr>
              <w:rPr>
                <w:sz w:val="22"/>
                <w:vertAlign w:val="subscript"/>
              </w:rPr>
            </w:pPr>
          </w:p>
        </w:tc>
        <w:tc>
          <w:tcPr>
            <w:tcW w:w="3600" w:type="dxa"/>
          </w:tcPr>
          <w:p>
            <w:pPr>
              <w:jc w:val="center"/>
              <w:rPr>
                <w:sz w:val="22"/>
              </w:rPr>
            </w:pPr>
            <w:r>
              <w:rPr>
                <w:sz w:val="22"/>
              </w:rPr>
              <w:t>α &gt; 100</w:t>
            </w:r>
          </w:p>
        </w:tc>
        <w:tc>
          <w:tcPr>
            <w:tcW w:w="3060" w:type="dxa"/>
            <w:vAlign w:val="center"/>
          </w:tcPr>
          <w:p>
            <w:pPr>
              <w:rPr>
                <w:sz w:val="22"/>
              </w:rPr>
            </w:pPr>
            <w:r>
              <w:rPr>
                <w:sz w:val="22"/>
              </w:rPr>
              <w:t>T</w:t>
            </w:r>
            <w:r>
              <w:rPr>
                <w:sz w:val="22"/>
                <w:vertAlign w:val="subscript"/>
              </w:rPr>
              <w:t>2</w:t>
            </w:r>
            <w:r>
              <w:rPr>
                <w:sz w:val="22"/>
              </w:rPr>
              <w:t xml:space="preserve"> = 100 s</w:t>
            </w:r>
          </w:p>
        </w:tc>
      </w:tr>
      <w:tr>
        <w:tc>
          <w:tcPr>
            <w:tcW w:w="2340" w:type="dxa"/>
          </w:tcPr>
          <w:p>
            <w:pPr>
              <w:jc w:val="center"/>
              <w:rPr>
                <w:sz w:val="22"/>
              </w:rPr>
            </w:pPr>
            <w:r>
              <w:rPr>
                <w:sz w:val="22"/>
              </w:rPr>
              <w:t>ICNIRP naudojamas parametras</w:t>
            </w:r>
          </w:p>
        </w:tc>
        <w:tc>
          <w:tcPr>
            <w:tcW w:w="3600" w:type="dxa"/>
          </w:tcPr>
          <w:p>
            <w:pPr>
              <w:jc w:val="center"/>
              <w:rPr>
                <w:sz w:val="22"/>
              </w:rPr>
            </w:pPr>
            <w:r>
              <w:rPr>
                <w:sz w:val="22"/>
              </w:rPr>
              <w:t>Galiojantis veikimo laiko intervalas</w:t>
            </w:r>
          </w:p>
          <w:p>
            <w:pPr>
              <w:jc w:val="center"/>
              <w:rPr>
                <w:sz w:val="22"/>
              </w:rPr>
            </w:pPr>
            <w:r>
              <w:rPr>
                <w:sz w:val="22"/>
              </w:rPr>
              <w:t>(s)</w:t>
            </w:r>
          </w:p>
        </w:tc>
        <w:tc>
          <w:tcPr>
            <w:tcW w:w="3060" w:type="dxa"/>
          </w:tcPr>
          <w:p>
            <w:pPr>
              <w:jc w:val="center"/>
              <w:rPr>
                <w:sz w:val="22"/>
              </w:rPr>
            </w:pPr>
            <w:r>
              <w:rPr>
                <w:sz w:val="22"/>
              </w:rPr>
              <w:t>Vertė</w:t>
            </w:r>
          </w:p>
        </w:tc>
      </w:tr>
      <w:tr>
        <w:tc>
          <w:tcPr>
            <w:tcW w:w="2340" w:type="dxa"/>
            <w:vMerge w:val="restart"/>
          </w:tcPr>
          <w:p>
            <w:pPr>
              <w:rPr>
                <w:sz w:val="22"/>
              </w:rPr>
            </w:pPr>
            <w:r>
              <w:rPr>
                <w:sz w:val="22"/>
              </w:rPr>
              <w:br/>
              <w:t xml:space="preserve">γ </w:t>
            </w:r>
          </w:p>
        </w:tc>
        <w:tc>
          <w:tcPr>
            <w:tcW w:w="3600" w:type="dxa"/>
          </w:tcPr>
          <w:p>
            <w:pPr>
              <w:jc w:val="center"/>
              <w:rPr>
                <w:sz w:val="22"/>
              </w:rPr>
            </w:pPr>
            <w:r>
              <w:rPr>
                <w:sz w:val="22"/>
              </w:rPr>
              <w:t>t ≤ 100</w:t>
            </w:r>
          </w:p>
        </w:tc>
        <w:tc>
          <w:tcPr>
            <w:tcW w:w="3060" w:type="dxa"/>
          </w:tcPr>
          <w:p>
            <w:pPr>
              <w:rPr>
                <w:sz w:val="22"/>
              </w:rPr>
            </w:pPr>
            <w:r>
              <w:rPr>
                <w:sz w:val="22"/>
              </w:rPr>
              <w:t>γ = 11 [mrad]</w:t>
            </w:r>
          </w:p>
        </w:tc>
      </w:tr>
      <w:tr>
        <w:tc>
          <w:tcPr>
            <w:tcW w:w="2340" w:type="dxa"/>
            <w:vMerge/>
          </w:tcPr>
          <w:p>
            <w:pPr>
              <w:rPr>
                <w:sz w:val="22"/>
              </w:rPr>
            </w:pPr>
          </w:p>
        </w:tc>
        <w:tc>
          <w:tcPr>
            <w:tcW w:w="3600" w:type="dxa"/>
          </w:tcPr>
          <w:p>
            <w:pPr>
              <w:jc w:val="center"/>
              <w:rPr>
                <w:sz w:val="22"/>
              </w:rPr>
            </w:pPr>
            <w:r>
              <w:rPr>
                <w:sz w:val="22"/>
              </w:rPr>
              <w:t>100 &lt; t &lt; 10</w:t>
            </w:r>
            <w:r>
              <w:rPr>
                <w:sz w:val="22"/>
                <w:vertAlign w:val="superscript"/>
              </w:rPr>
              <w:t>4</w:t>
            </w:r>
          </w:p>
        </w:tc>
        <w:tc>
          <w:tcPr>
            <w:tcW w:w="3060" w:type="dxa"/>
          </w:tcPr>
          <w:p>
            <w:pPr>
              <w:rPr>
                <w:sz w:val="22"/>
              </w:rPr>
            </w:pPr>
            <w:r>
              <w:rPr>
                <w:sz w:val="22"/>
              </w:rPr>
              <w:t>γ = 1,1 t</w:t>
            </w:r>
            <w:r>
              <w:rPr>
                <w:sz w:val="22"/>
                <w:vertAlign w:val="superscript"/>
              </w:rPr>
              <w:t> 0, 5</w:t>
            </w:r>
            <w:r>
              <w:rPr>
                <w:sz w:val="22"/>
              </w:rPr>
              <w:t xml:space="preserve"> [mrad]</w:t>
            </w:r>
          </w:p>
        </w:tc>
      </w:tr>
      <w:tr>
        <w:tc>
          <w:tcPr>
            <w:tcW w:w="2340" w:type="dxa"/>
            <w:vMerge/>
          </w:tcPr>
          <w:p>
            <w:pPr>
              <w:rPr>
                <w:sz w:val="22"/>
              </w:rPr>
            </w:pPr>
          </w:p>
        </w:tc>
        <w:tc>
          <w:tcPr>
            <w:tcW w:w="3600" w:type="dxa"/>
          </w:tcPr>
          <w:p>
            <w:pPr>
              <w:jc w:val="center"/>
              <w:rPr>
                <w:sz w:val="22"/>
              </w:rPr>
            </w:pPr>
            <w:r>
              <w:rPr>
                <w:sz w:val="22"/>
              </w:rPr>
              <w:t>t &gt; 10</w:t>
            </w:r>
            <w:r>
              <w:rPr>
                <w:sz w:val="22"/>
                <w:vertAlign w:val="superscript"/>
              </w:rPr>
              <w:t>4</w:t>
            </w:r>
          </w:p>
        </w:tc>
        <w:tc>
          <w:tcPr>
            <w:tcW w:w="3060" w:type="dxa"/>
          </w:tcPr>
          <w:p>
            <w:pPr>
              <w:rPr>
                <w:sz w:val="22"/>
              </w:rPr>
            </w:pPr>
            <w:r>
              <w:rPr>
                <w:sz w:val="22"/>
              </w:rPr>
              <w:t>γ = 110 [mrad]</w:t>
            </w:r>
          </w:p>
        </w:tc>
      </w:tr>
    </w:tbl>
    <w:p/>
    <w:p>
      <w:pPr>
        <w:ind w:right="458"/>
        <w:jc w:val="center"/>
        <w:rPr>
          <w:b/>
        </w:rPr>
      </w:pPr>
      <w:r>
        <w:rPr>
          <w:b/>
        </w:rPr>
        <w:t>2.6</w:t>
      </w:r>
      <w:r>
        <w:rPr>
          <w:b/>
        </w:rPr>
        <w:t xml:space="preserve"> lentelė. Korekcijos pakartotinio veikimo atveju</w:t>
      </w:r>
    </w:p>
    <w:p>
      <w:pPr>
        <w:ind w:right="458"/>
        <w:jc w:val="center"/>
        <w:rPr>
          <w:b/>
        </w:rPr>
      </w:pPr>
    </w:p>
    <w:p>
      <w:pPr>
        <w:ind w:firstLine="567"/>
        <w:jc w:val="both"/>
      </w:pPr>
      <w:r>
        <w:t>Visais pakartotinio veikimo naudojant pakartotinius impulsus siunčiančias arba žvalgos lazerines sistemas atvejais turėtų būti taikomos kiekviena iš trijų toliau pateikiamų bendrų taisyklių:</w:t>
      </w:r>
    </w:p>
    <w:p>
      <w:pPr>
        <w:tabs>
          <w:tab w:val="left" w:pos="1080"/>
        </w:tabs>
        <w:ind w:firstLine="567"/>
        <w:jc w:val="both"/>
      </w:pPr>
      <w:r>
        <w:t>1</w:t>
      </w:r>
      <w:r>
        <w:t>. Impulsų sekos vienetinio impulso veikimas neturi viršyti atitinkamai vienetinio impulso trukmei nustatytos veikimo ribinės vertės.</w:t>
      </w:r>
    </w:p>
    <w:p>
      <w:pPr>
        <w:tabs>
          <w:tab w:val="left" w:pos="1080"/>
        </w:tabs>
        <w:ind w:firstLine="567"/>
        <w:jc w:val="both"/>
      </w:pPr>
      <w:r>
        <w:t>2</w:t>
      </w:r>
      <w:r>
        <w:t>. Grupės impulsų (arba impulsų pogrupio impulsų sekos viduje) veikimas per laiko tarpą t neturi viršyti laiko tarpui t nustatytos veikimo ribinės vertės.</w:t>
      </w:r>
    </w:p>
    <w:p>
      <w:pPr>
        <w:tabs>
          <w:tab w:val="left" w:pos="1080"/>
        </w:tabs>
        <w:ind w:firstLine="567"/>
        <w:jc w:val="both"/>
      </w:pPr>
      <w:r>
        <w:t>3</w:t>
      </w:r>
      <w:r>
        <w:t>. Bet kurio grupės impulsų vienetinio impulso veikimas neturi viršyti vienetinio impulso veikimo ribinės vertės, padaugintos iš kaupiamojo terminio koeficiento C</w:t>
      </w:r>
      <w:r>
        <w:rPr>
          <w:vertAlign w:val="subscript"/>
        </w:rPr>
        <w:t>p</w:t>
      </w:r>
      <w:r>
        <w:t>=N</w:t>
      </w:r>
      <w:r>
        <w:rPr>
          <w:vertAlign w:val="superscript"/>
        </w:rPr>
        <w:t>-0,25</w:t>
      </w:r>
      <w:r>
        <w:t>, kur N yra impulsų skaičius. Ši taisyklė taikoma tik veikimo riboms, kuriomis siekiama apsaugoti nuo terminio sužalojimo, kur visi impulsai, įvykdomi per mažesnį nei T</w:t>
      </w:r>
      <w:r>
        <w:rPr>
          <w:vertAlign w:val="subscript"/>
        </w:rPr>
        <w:t xml:space="preserve">min </w:t>
      </w:r>
      <w:r>
        <w:t>laiko tarpą, laikomi vienetiniu impulsu.</w:t>
      </w:r>
    </w:p>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4320"/>
        <w:gridCol w:w="3600"/>
      </w:tblGrid>
      <w:tr>
        <w:trPr>
          <w:cantSplit/>
          <w:trHeight w:val="182"/>
          <w:tblHeader/>
        </w:trPr>
        <w:tc>
          <w:tcPr>
            <w:tcW w:w="1260" w:type="dxa"/>
          </w:tcPr>
          <w:p>
            <w:pPr>
              <w:rPr>
                <w:sz w:val="22"/>
              </w:rPr>
            </w:pPr>
            <w:r>
              <w:rPr>
                <w:sz w:val="22"/>
              </w:rPr>
              <w:t>Parametras</w:t>
            </w:r>
          </w:p>
        </w:tc>
        <w:tc>
          <w:tcPr>
            <w:tcW w:w="4320" w:type="dxa"/>
            <w:tcBorders>
              <w:bottom w:val="single" w:sz="4" w:space="0" w:color="auto"/>
            </w:tcBorders>
          </w:tcPr>
          <w:p>
            <w:pPr>
              <w:jc w:val="center"/>
              <w:rPr>
                <w:sz w:val="22"/>
              </w:rPr>
            </w:pPr>
            <w:r>
              <w:rPr>
                <w:sz w:val="22"/>
              </w:rPr>
              <w:t>Galiojantis spektrinis diapazonas (nm)</w:t>
            </w:r>
          </w:p>
        </w:tc>
        <w:tc>
          <w:tcPr>
            <w:tcW w:w="3600" w:type="dxa"/>
            <w:tcBorders>
              <w:bottom w:val="single" w:sz="4" w:space="0" w:color="auto"/>
            </w:tcBorders>
          </w:tcPr>
          <w:p>
            <w:pPr>
              <w:jc w:val="center"/>
              <w:rPr>
                <w:sz w:val="22"/>
              </w:rPr>
            </w:pPr>
            <w:r>
              <w:rPr>
                <w:sz w:val="22"/>
              </w:rPr>
              <w:t>Vertė</w:t>
            </w:r>
          </w:p>
        </w:tc>
      </w:tr>
      <w:tr>
        <w:trPr>
          <w:cantSplit/>
          <w:trHeight w:val="182"/>
        </w:trPr>
        <w:tc>
          <w:tcPr>
            <w:tcW w:w="1260" w:type="dxa"/>
            <w:vMerge w:val="restart"/>
          </w:tcPr>
          <w:p>
            <w:pPr>
              <w:rPr>
                <w:sz w:val="22"/>
              </w:rPr>
            </w:pPr>
          </w:p>
          <w:p>
            <w:pPr>
              <w:rPr>
                <w:sz w:val="22"/>
              </w:rPr>
            </w:pPr>
            <w:r>
              <w:rPr>
                <w:sz w:val="22"/>
              </w:rPr>
              <w:t>T</w:t>
            </w:r>
            <w:r>
              <w:rPr>
                <w:sz w:val="22"/>
                <w:vertAlign w:val="subscript"/>
              </w:rPr>
              <w:t>min</w:t>
            </w:r>
          </w:p>
        </w:tc>
        <w:tc>
          <w:tcPr>
            <w:tcW w:w="4320" w:type="dxa"/>
            <w:tcBorders>
              <w:bottom w:val="single" w:sz="4" w:space="0" w:color="auto"/>
            </w:tcBorders>
          </w:tcPr>
          <w:p>
            <w:pPr>
              <w:jc w:val="center"/>
              <w:rPr>
                <w:sz w:val="22"/>
              </w:rPr>
            </w:pPr>
            <w:r>
              <w:rPr>
                <w:sz w:val="22"/>
              </w:rPr>
              <w:t xml:space="preserve">315 </w:t>
            </w:r>
            <w:r>
              <w:rPr>
                <w:b/>
                <w:sz w:val="22"/>
              </w:rPr>
              <w:t>&lt;</w:t>
            </w:r>
            <w:r>
              <w:rPr>
                <w:sz w:val="22"/>
              </w:rPr>
              <w:t>λ≤ 400</w:t>
            </w:r>
          </w:p>
        </w:tc>
        <w:tc>
          <w:tcPr>
            <w:tcW w:w="3600" w:type="dxa"/>
            <w:tcBorders>
              <w:bottom w:val="single" w:sz="4" w:space="0" w:color="auto"/>
            </w:tcBorders>
          </w:tcPr>
          <w:p>
            <w:pPr>
              <w:rPr>
                <w:sz w:val="22"/>
              </w:rPr>
            </w:pPr>
            <w:r>
              <w:rPr>
                <w:sz w:val="22"/>
              </w:rPr>
              <w:t>T</w:t>
            </w:r>
            <w:r>
              <w:rPr>
                <w:sz w:val="22"/>
                <w:vertAlign w:val="subscript"/>
              </w:rPr>
              <w:t>min</w:t>
            </w:r>
            <w:r>
              <w:rPr>
                <w:sz w:val="22"/>
              </w:rPr>
              <w:t xml:space="preserve"> = 10</w:t>
            </w:r>
            <w:r>
              <w:rPr>
                <w:sz w:val="22"/>
                <w:vertAlign w:val="superscript"/>
              </w:rPr>
              <w:t xml:space="preserve"> -9</w:t>
            </w:r>
            <w:r>
              <w:rPr>
                <w:sz w:val="22"/>
              </w:rPr>
              <w:t xml:space="preserve"> s (= 1 ns)</w:t>
            </w:r>
          </w:p>
        </w:tc>
      </w:tr>
      <w:tr>
        <w:trPr>
          <w:cantSplit/>
          <w:trHeight w:val="177"/>
        </w:trPr>
        <w:tc>
          <w:tcPr>
            <w:tcW w:w="1260" w:type="dxa"/>
            <w:vMerge/>
          </w:tcPr>
          <w:p>
            <w:pPr>
              <w:rPr>
                <w:sz w:val="22"/>
              </w:rPr>
            </w:pPr>
          </w:p>
        </w:tc>
        <w:tc>
          <w:tcPr>
            <w:tcW w:w="4320" w:type="dxa"/>
            <w:tcBorders>
              <w:bottom w:val="single" w:sz="4" w:space="0" w:color="auto"/>
            </w:tcBorders>
          </w:tcPr>
          <w:p>
            <w:pPr>
              <w:jc w:val="center"/>
              <w:rPr>
                <w:sz w:val="22"/>
              </w:rPr>
            </w:pPr>
            <w:r>
              <w:rPr>
                <w:sz w:val="22"/>
              </w:rPr>
              <w:t xml:space="preserve">400 </w:t>
            </w:r>
            <w:r>
              <w:rPr>
                <w:b/>
                <w:sz w:val="22"/>
              </w:rPr>
              <w:t>&lt;</w:t>
            </w:r>
            <w:r>
              <w:rPr>
                <w:sz w:val="22"/>
              </w:rPr>
              <w:t>λ≤ 1 050</w:t>
            </w:r>
          </w:p>
        </w:tc>
        <w:tc>
          <w:tcPr>
            <w:tcW w:w="3600" w:type="dxa"/>
            <w:tcBorders>
              <w:bottom w:val="single" w:sz="4" w:space="0" w:color="auto"/>
            </w:tcBorders>
          </w:tcPr>
          <w:p>
            <w:pPr>
              <w:rPr>
                <w:sz w:val="22"/>
              </w:rPr>
            </w:pPr>
            <w:r>
              <w:rPr>
                <w:sz w:val="22"/>
              </w:rPr>
              <w:t>T</w:t>
            </w:r>
            <w:r>
              <w:rPr>
                <w:sz w:val="22"/>
                <w:vertAlign w:val="subscript"/>
              </w:rPr>
              <w:t>min</w:t>
            </w:r>
            <w:r>
              <w:rPr>
                <w:sz w:val="22"/>
              </w:rPr>
              <w:t xml:space="preserve"> = 18 · 10</w:t>
            </w:r>
            <w:r>
              <w:rPr>
                <w:sz w:val="22"/>
                <w:vertAlign w:val="superscript"/>
              </w:rPr>
              <w:t xml:space="preserve"> -6</w:t>
            </w:r>
            <w:r>
              <w:rPr>
                <w:sz w:val="22"/>
              </w:rPr>
              <w:t xml:space="preserve"> s (= 18 μs)</w:t>
            </w:r>
          </w:p>
        </w:tc>
      </w:tr>
      <w:tr>
        <w:trPr>
          <w:cantSplit/>
          <w:trHeight w:val="177"/>
        </w:trPr>
        <w:tc>
          <w:tcPr>
            <w:tcW w:w="1260" w:type="dxa"/>
            <w:vMerge/>
          </w:tcPr>
          <w:p>
            <w:pPr>
              <w:rPr>
                <w:sz w:val="22"/>
              </w:rPr>
            </w:pPr>
          </w:p>
        </w:tc>
        <w:tc>
          <w:tcPr>
            <w:tcW w:w="4320" w:type="dxa"/>
            <w:tcBorders>
              <w:bottom w:val="single" w:sz="4" w:space="0" w:color="auto"/>
            </w:tcBorders>
          </w:tcPr>
          <w:p>
            <w:pPr>
              <w:jc w:val="center"/>
              <w:rPr>
                <w:sz w:val="22"/>
              </w:rPr>
            </w:pPr>
            <w:r>
              <w:rPr>
                <w:sz w:val="22"/>
              </w:rPr>
              <w:t xml:space="preserve">1 050 </w:t>
            </w:r>
            <w:r>
              <w:rPr>
                <w:b/>
                <w:sz w:val="22"/>
              </w:rPr>
              <w:t>&lt;</w:t>
            </w:r>
            <w:r>
              <w:rPr>
                <w:sz w:val="22"/>
              </w:rPr>
              <w:t>λ≤ 1 400</w:t>
            </w:r>
          </w:p>
        </w:tc>
        <w:tc>
          <w:tcPr>
            <w:tcW w:w="3600" w:type="dxa"/>
            <w:tcBorders>
              <w:bottom w:val="single" w:sz="4" w:space="0" w:color="auto"/>
            </w:tcBorders>
          </w:tcPr>
          <w:p>
            <w:pPr>
              <w:rPr>
                <w:sz w:val="22"/>
              </w:rPr>
            </w:pPr>
            <w:r>
              <w:rPr>
                <w:sz w:val="22"/>
              </w:rPr>
              <w:t>T</w:t>
            </w:r>
            <w:r>
              <w:rPr>
                <w:sz w:val="22"/>
                <w:vertAlign w:val="subscript"/>
              </w:rPr>
              <w:t>min</w:t>
            </w:r>
            <w:r>
              <w:rPr>
                <w:sz w:val="22"/>
              </w:rPr>
              <w:t xml:space="preserve"> = 50 · 10</w:t>
            </w:r>
            <w:r>
              <w:rPr>
                <w:sz w:val="22"/>
                <w:vertAlign w:val="superscript"/>
              </w:rPr>
              <w:t xml:space="preserve"> -6</w:t>
            </w:r>
            <w:r>
              <w:rPr>
                <w:sz w:val="22"/>
              </w:rPr>
              <w:t xml:space="preserve"> s (= 50 μs)</w:t>
            </w:r>
          </w:p>
        </w:tc>
      </w:tr>
      <w:tr>
        <w:trPr>
          <w:cantSplit/>
          <w:trHeight w:val="177"/>
        </w:trPr>
        <w:tc>
          <w:tcPr>
            <w:tcW w:w="1260" w:type="dxa"/>
            <w:vMerge/>
          </w:tcPr>
          <w:p>
            <w:pPr>
              <w:rPr>
                <w:sz w:val="22"/>
              </w:rPr>
            </w:pPr>
          </w:p>
        </w:tc>
        <w:tc>
          <w:tcPr>
            <w:tcW w:w="4320" w:type="dxa"/>
            <w:tcBorders>
              <w:bottom w:val="single" w:sz="4" w:space="0" w:color="auto"/>
            </w:tcBorders>
          </w:tcPr>
          <w:p>
            <w:pPr>
              <w:jc w:val="center"/>
              <w:rPr>
                <w:sz w:val="22"/>
              </w:rPr>
            </w:pPr>
            <w:r>
              <w:rPr>
                <w:sz w:val="22"/>
              </w:rPr>
              <w:t xml:space="preserve">1 400 </w:t>
            </w:r>
            <w:r>
              <w:rPr>
                <w:b/>
                <w:sz w:val="22"/>
              </w:rPr>
              <w:t>&lt;</w:t>
            </w:r>
            <w:r>
              <w:rPr>
                <w:sz w:val="22"/>
              </w:rPr>
              <w:t>λ≤ 1 500</w:t>
            </w:r>
          </w:p>
        </w:tc>
        <w:tc>
          <w:tcPr>
            <w:tcW w:w="3600" w:type="dxa"/>
            <w:tcBorders>
              <w:bottom w:val="single" w:sz="4" w:space="0" w:color="auto"/>
            </w:tcBorders>
          </w:tcPr>
          <w:p>
            <w:pPr>
              <w:rPr>
                <w:sz w:val="22"/>
              </w:rPr>
            </w:pPr>
            <w:r>
              <w:rPr>
                <w:sz w:val="22"/>
              </w:rPr>
              <w:t>T</w:t>
            </w:r>
            <w:r>
              <w:rPr>
                <w:sz w:val="22"/>
                <w:vertAlign w:val="subscript"/>
              </w:rPr>
              <w:t>min</w:t>
            </w:r>
            <w:r>
              <w:rPr>
                <w:sz w:val="22"/>
              </w:rPr>
              <w:t xml:space="preserve"> = 10</w:t>
            </w:r>
            <w:r>
              <w:rPr>
                <w:sz w:val="22"/>
                <w:vertAlign w:val="superscript"/>
              </w:rPr>
              <w:t xml:space="preserve"> -3</w:t>
            </w:r>
            <w:r>
              <w:rPr>
                <w:sz w:val="22"/>
              </w:rPr>
              <w:t xml:space="preserve"> s (= 1 ms)</w:t>
            </w:r>
          </w:p>
        </w:tc>
      </w:tr>
      <w:tr>
        <w:trPr>
          <w:cantSplit/>
          <w:trHeight w:val="177"/>
        </w:trPr>
        <w:tc>
          <w:tcPr>
            <w:tcW w:w="1260" w:type="dxa"/>
            <w:vMerge/>
          </w:tcPr>
          <w:p>
            <w:pPr>
              <w:rPr>
                <w:sz w:val="22"/>
              </w:rPr>
            </w:pPr>
          </w:p>
        </w:tc>
        <w:tc>
          <w:tcPr>
            <w:tcW w:w="4320" w:type="dxa"/>
            <w:tcBorders>
              <w:bottom w:val="single" w:sz="4" w:space="0" w:color="auto"/>
            </w:tcBorders>
          </w:tcPr>
          <w:p>
            <w:pPr>
              <w:jc w:val="center"/>
              <w:rPr>
                <w:sz w:val="22"/>
              </w:rPr>
            </w:pPr>
            <w:r>
              <w:rPr>
                <w:sz w:val="22"/>
              </w:rPr>
              <w:t xml:space="preserve">1 500 </w:t>
            </w:r>
            <w:r>
              <w:rPr>
                <w:b/>
                <w:sz w:val="22"/>
              </w:rPr>
              <w:t>&lt;</w:t>
            </w:r>
            <w:r>
              <w:rPr>
                <w:sz w:val="22"/>
              </w:rPr>
              <w:t>λ≤ 1 800</w:t>
            </w:r>
          </w:p>
        </w:tc>
        <w:tc>
          <w:tcPr>
            <w:tcW w:w="3600" w:type="dxa"/>
            <w:tcBorders>
              <w:bottom w:val="single" w:sz="4" w:space="0" w:color="auto"/>
            </w:tcBorders>
          </w:tcPr>
          <w:p>
            <w:pPr>
              <w:rPr>
                <w:sz w:val="22"/>
              </w:rPr>
            </w:pPr>
            <w:r>
              <w:rPr>
                <w:sz w:val="22"/>
              </w:rPr>
              <w:t>T</w:t>
            </w:r>
            <w:r>
              <w:rPr>
                <w:sz w:val="22"/>
                <w:vertAlign w:val="subscript"/>
              </w:rPr>
              <w:t>min</w:t>
            </w:r>
            <w:r>
              <w:rPr>
                <w:sz w:val="22"/>
              </w:rPr>
              <w:t xml:space="preserve"> = 10 s</w:t>
            </w:r>
          </w:p>
        </w:tc>
      </w:tr>
      <w:tr>
        <w:trPr>
          <w:cantSplit/>
          <w:trHeight w:val="177"/>
        </w:trPr>
        <w:tc>
          <w:tcPr>
            <w:tcW w:w="1260" w:type="dxa"/>
            <w:vMerge/>
          </w:tcPr>
          <w:p>
            <w:pPr>
              <w:rPr>
                <w:sz w:val="22"/>
              </w:rPr>
            </w:pPr>
          </w:p>
        </w:tc>
        <w:tc>
          <w:tcPr>
            <w:tcW w:w="4320" w:type="dxa"/>
            <w:tcBorders>
              <w:bottom w:val="single" w:sz="4" w:space="0" w:color="auto"/>
            </w:tcBorders>
          </w:tcPr>
          <w:p>
            <w:pPr>
              <w:jc w:val="center"/>
              <w:rPr>
                <w:sz w:val="22"/>
              </w:rPr>
            </w:pPr>
            <w:r>
              <w:rPr>
                <w:sz w:val="22"/>
              </w:rPr>
              <w:t xml:space="preserve">1 800 </w:t>
            </w:r>
            <w:r>
              <w:rPr>
                <w:b/>
                <w:sz w:val="22"/>
              </w:rPr>
              <w:t>&lt;</w:t>
            </w:r>
            <w:r>
              <w:rPr>
                <w:sz w:val="22"/>
              </w:rPr>
              <w:t>λ≤ 2 600</w:t>
            </w:r>
          </w:p>
        </w:tc>
        <w:tc>
          <w:tcPr>
            <w:tcW w:w="3600" w:type="dxa"/>
            <w:tcBorders>
              <w:bottom w:val="single" w:sz="4" w:space="0" w:color="auto"/>
            </w:tcBorders>
          </w:tcPr>
          <w:p>
            <w:pPr>
              <w:rPr>
                <w:sz w:val="22"/>
              </w:rPr>
            </w:pPr>
            <w:r>
              <w:rPr>
                <w:sz w:val="22"/>
              </w:rPr>
              <w:t>T</w:t>
            </w:r>
            <w:r>
              <w:rPr>
                <w:sz w:val="22"/>
                <w:vertAlign w:val="subscript"/>
              </w:rPr>
              <w:t>min</w:t>
            </w:r>
            <w:r>
              <w:rPr>
                <w:sz w:val="22"/>
              </w:rPr>
              <w:t xml:space="preserve"> = 10</w:t>
            </w:r>
            <w:r>
              <w:rPr>
                <w:sz w:val="22"/>
                <w:vertAlign w:val="superscript"/>
              </w:rPr>
              <w:t xml:space="preserve"> -3</w:t>
            </w:r>
            <w:r>
              <w:rPr>
                <w:sz w:val="22"/>
              </w:rPr>
              <w:t xml:space="preserve"> s (= 1 ms)</w:t>
            </w:r>
          </w:p>
        </w:tc>
      </w:tr>
      <w:tr>
        <w:trPr>
          <w:cantSplit/>
          <w:trHeight w:val="177"/>
        </w:trPr>
        <w:tc>
          <w:tcPr>
            <w:tcW w:w="1260" w:type="dxa"/>
            <w:vMerge/>
          </w:tcPr>
          <w:p>
            <w:pPr>
              <w:rPr>
                <w:sz w:val="22"/>
              </w:rPr>
            </w:pPr>
          </w:p>
        </w:tc>
        <w:tc>
          <w:tcPr>
            <w:tcW w:w="4320" w:type="dxa"/>
            <w:tcBorders>
              <w:bottom w:val="single" w:sz="4" w:space="0" w:color="auto"/>
            </w:tcBorders>
          </w:tcPr>
          <w:p>
            <w:pPr>
              <w:jc w:val="center"/>
              <w:rPr>
                <w:sz w:val="22"/>
              </w:rPr>
            </w:pPr>
            <w:r>
              <w:rPr>
                <w:sz w:val="22"/>
              </w:rPr>
              <w:t xml:space="preserve">2 600 </w:t>
            </w:r>
            <w:r>
              <w:rPr>
                <w:b/>
                <w:sz w:val="22"/>
              </w:rPr>
              <w:t>&lt;</w:t>
            </w:r>
            <w:r>
              <w:rPr>
                <w:sz w:val="22"/>
              </w:rPr>
              <w:t>λ≤ 10</w:t>
            </w:r>
            <w:r>
              <w:rPr>
                <w:sz w:val="22"/>
                <w:vertAlign w:val="superscript"/>
              </w:rPr>
              <w:t xml:space="preserve"> 6</w:t>
            </w:r>
          </w:p>
        </w:tc>
        <w:tc>
          <w:tcPr>
            <w:tcW w:w="3600" w:type="dxa"/>
            <w:tcBorders>
              <w:bottom w:val="single" w:sz="4" w:space="0" w:color="auto"/>
            </w:tcBorders>
          </w:tcPr>
          <w:p>
            <w:pPr>
              <w:rPr>
                <w:sz w:val="22"/>
              </w:rPr>
            </w:pPr>
            <w:r>
              <w:rPr>
                <w:sz w:val="22"/>
              </w:rPr>
              <w:t>T</w:t>
            </w:r>
            <w:r>
              <w:rPr>
                <w:sz w:val="22"/>
                <w:vertAlign w:val="subscript"/>
              </w:rPr>
              <w:t>min</w:t>
            </w:r>
            <w:r>
              <w:rPr>
                <w:sz w:val="22"/>
              </w:rPr>
              <w:t xml:space="preserve"> = 10</w:t>
            </w:r>
            <w:r>
              <w:rPr>
                <w:sz w:val="22"/>
                <w:vertAlign w:val="superscript"/>
              </w:rPr>
              <w:t xml:space="preserve"> -7</w:t>
            </w:r>
            <w:r>
              <w:rPr>
                <w:sz w:val="22"/>
              </w:rPr>
              <w:t xml:space="preserve"> s (= 100 ns)</w:t>
            </w:r>
          </w:p>
        </w:tc>
      </w:tr>
    </w:tbl>
    <w:p/>
    <w:p>
      <w:pPr>
        <w:jc w:val="center"/>
      </w:pPr>
      <w: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e201ec0fd8111e5a52397090a2fa158">
        <w:r w:rsidRPr="00532B9F">
          <w:rPr>
            <w:rFonts w:ascii="Times New Roman" w:eastAsia="MS Mincho" w:hAnsi="Times New Roman"/>
            <w:sz w:val="20"/>
            <w:iCs/>
            <w:color w:val="0000FF" w:themeColor="hyperlink"/>
            <w:u w:val="single"/>
          </w:rPr>
          <w:t>A1-170/V-437</w:t>
        </w:r>
      </w:fldSimple>
      <w:r>
        <w:rPr>
          <w:rFonts w:ascii="Times New Roman" w:eastAsia="MS Mincho" w:hAnsi="Times New Roman"/>
          <w:sz w:val="20"/>
          <w:iCs/>
        </w:rPr>
        <w:t>,
2016-04-04,
paskelbta TAR 2016-04-11, i. k. 2016-08612                </w:t>
      </w:r>
    </w:p>
    <w:p>
      <w:pPr>
        <w:jc w:val="both"/>
        <w:rPr>
          <w:rFonts w:ascii="Times New Roman" w:hAnsi="Times New Roman"/>
        </w:rPr>
      </w:pPr>
      <w:r>
        <w:rPr>
          <w:rFonts w:ascii="Times New Roman" w:hAnsi="Times New Roman"/>
          <w:sz w:val="20"/>
        </w:rPr>
        <w:t>Dėl Lietuvos Respublikos socialinės apsaugos ir darbo ministro ir Lietuvos Respublikos sveikatos apsaugos ministro 2007 m. gruodžio 14 d. įsakymo Nr. A1-366/V-1025 „Dėl Darbuotojų apsaugos nuo dirbtinės optinės spinduliuotės keliamos rizikos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134" w:right="1134" w:bottom="1134" w:left="1701" w:header="708" w:footer="708" w:gutter="0"/>
      <w:cols w:space="708"/>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986"/>
        <w:tab w:val="right" w:pos="9972"/>
      </w:tabs>
    </w:pPr>
    <w:r>
      <w:fldChar w:fldCharType="begin"/>
    </w:r>
    <w:r>
      <w:instrText xml:space="preserve">PAGE  </w:instrText>
    </w:r>
    <w:r>
      <w:fldChar w:fldCharType="end"/>
    </w:r>
  </w:p>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9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429200F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xml"/>
  <Relationship Id="rId11" Type="http://schemas.openxmlformats.org/officeDocument/2006/relationships/image" Target="media/image2.wmf"/>
  <Relationship Id="rId12" Type="http://schemas.openxmlformats.org/officeDocument/2006/relationships/image" Target="media/image3.wmf"/>
  <Relationship Id="rId13" Type="http://schemas.openxmlformats.org/officeDocument/2006/relationships/image" Target="media/image4.wmf"/>
  <Relationship Id="rId14" Type="http://schemas.openxmlformats.org/officeDocument/2006/relationships/image" Target="media/image5.wmf"/>
  <Relationship Id="rId15" Type="http://schemas.openxmlformats.org/officeDocument/2006/relationships/image" Target="media/image6.wmf"/>
  <Relationship Id="rId16" Type="http://schemas.openxmlformats.org/officeDocument/2006/relationships/image" Target="media/image7.wmf"/>
  <Relationship Id="rId17" Type="http://schemas.openxmlformats.org/officeDocument/2006/relationships/image" Target="media/image8.wmf"/>
  <Relationship Id="rId18" Type="http://schemas.openxmlformats.org/officeDocument/2006/relationships/image" Target="media/image9.wmf"/>
  <Relationship Id="rId19" Type="http://schemas.openxmlformats.org/officeDocument/2006/relationships/image" Target="media/image10.wmf"/>
  <Relationship Id="rId2" Type="http://schemas.openxmlformats.org/officeDocument/2006/relationships/fontTable" Target="fontTable.xml"/>
  <Relationship Id="rId20" Type="http://schemas.openxmlformats.org/officeDocument/2006/relationships/image" Target="media/image11.wmf"/>
  <Relationship Id="rId21" Type="http://schemas.openxmlformats.org/officeDocument/2006/relationships/image" Target="media/image12.wmf"/>
  <Relationship Id="rId22" Type="http://schemas.openxmlformats.org/officeDocument/2006/relationships/image" Target="media/image13.wmf"/>
  <Relationship Id="rId23" Type="http://schemas.openxmlformats.org/officeDocument/2006/relationships/image" Target="media/image14.wmf"/>
  <Relationship Id="rId24" Type="http://schemas.openxmlformats.org/officeDocument/2006/relationships/image" Target="media/image15.wmf"/>
  <Relationship Id="rId25" Type="http://schemas.openxmlformats.org/officeDocument/2006/relationships/image" Target="media/image16.wmf"/>
  <Relationship Id="rId26" Type="http://schemas.openxmlformats.org/officeDocument/2006/relationships/image" Target="media/image17.wmf"/>
  <Relationship Id="rId27" Type="http://schemas.openxmlformats.org/officeDocument/2006/relationships/image" Target="media/image18.wmf"/>
  <Relationship Id="rId28" Type="http://schemas.openxmlformats.org/officeDocument/2006/relationships/header" Target="header1.xml"/>
  <Relationship Id="rId29" Type="http://schemas.openxmlformats.org/officeDocument/2006/relationships/header" Target="header2.xml"/>
  <Relationship Id="rId3" Type="http://schemas.openxmlformats.org/officeDocument/2006/relationships/footnotes" Target="footnotes.xml"/>
  <Relationship Id="rId30" Type="http://schemas.openxmlformats.org/officeDocument/2006/relationships/footer" Target="footer1.xml"/>
  <Relationship Id="rId31" Type="http://schemas.openxmlformats.org/officeDocument/2006/relationships/footer" Target="footer2.xml"/>
  <Relationship Id="rId32" Type="http://schemas.openxmlformats.org/officeDocument/2006/relationships/header" Target="header3.xml"/>
  <Relationship Id="rId33" Type="http://schemas.openxmlformats.org/officeDocument/2006/relationships/footer" Target="footer3.xml"/>
  <Relationship Id="rId34" Type="http://schemas.openxmlformats.org/officeDocument/2006/relationships/image" Target="media/image19.wmf"/>
  <Relationship Id="rId35" Type="http://schemas.openxmlformats.org/officeDocument/2006/relationships/image" Target="media/image20.wmf"/>
  <Relationship Id="rId36" Type="http://schemas.openxmlformats.org/officeDocument/2006/relationships/image" Target="media/image21.wmf"/>
  <Relationship Id="rId37" Type="http://schemas.openxmlformats.org/officeDocument/2006/relationships/image" Target="media/image22.wmf"/>
  <Relationship Id="rId38" Type="http://schemas.openxmlformats.org/officeDocument/2006/relationships/image" Target="media/image23.wmf"/>
  <Relationship Id="rId39" Type="http://schemas.openxmlformats.org/officeDocument/2006/relationships/image" Target="media/image24.wmf"/>
  <Relationship Id="rId4" Type="http://schemas.openxmlformats.org/officeDocument/2006/relationships/settings" Target="settings.xml"/>
  <Relationship Id="rId40" Type="http://schemas.openxmlformats.org/officeDocument/2006/relationships/image" Target="media/image25.wmf"/>
  <Relationship Id="rId41" Type="http://schemas.openxmlformats.org/officeDocument/2006/relationships/image" Target="media/image26.wmf"/>
  <Relationship Id="rId42" Type="http://schemas.openxmlformats.org/officeDocument/2006/relationships/image" Target="media/image27.wmf"/>
  <Relationship Id="rId43" Type="http://schemas.openxmlformats.org/officeDocument/2006/relationships/image" Target="media/image28.wmf"/>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21</Pages>
  <Words>26610</Words>
  <Characters>15169</Characters>
  <Application>Microsoft Office Word</Application>
  <DocSecurity>0</DocSecurity>
  <Lines>126</Lines>
  <Paragraphs>83</Paragraphs>
  <ScaleCrop>false</ScaleCrop>
  <Company>LR Seimas</Company>
  <LinksUpToDate>false</LinksUpToDate>
  <CharactersWithSpaces>41696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2015-10-08T04:29:00Z</dcterms:created>
  <dc:creator>irlauk</dc:creator>
  <lastModifiedBy>PETRAUSKAITĖ Girmantė</lastModifiedBy>
  <dcterms:modified xsi:type="dcterms:W3CDTF">2016-04-12T06:32:00Z</dcterms:modified>
  <revision>8</revision>
  <dc:title>LIETUVOS RESPUBLIKOS SOCIALINĖS APSAUGOS IR DARBO MINISTRO</dc:title>
</coreProperties>
</file>