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2012-03-14 iki 2012-06-09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6EE367D97634">
        <w:r w:rsidRPr="00532B9F">
          <w:rPr>
            <w:rFonts w:ascii="Times New Roman" w:eastAsia="MS Mincho" w:hAnsi="Times New Roman"/>
            <w:sz w:val="20"/>
            <w:i/>
            <w:iCs/>
            <w:color w:val="0000FF" w:themeColor="hyperlink"/>
            <w:u w:val="single"/>
          </w:rPr>
          <w:t>49-1836</w:t>
        </w:r>
      </w:fldSimple>
      <w:r>
        <w:rPr>
          <w:rFonts w:ascii="Times New Roman" w:eastAsia="MS Mincho" w:hAnsi="Times New Roman"/>
          <w:sz w:val="20"/>
          <w:i/>
          <w:iCs/>
        </w:rPr>
        <w:t>, i. k. 1082231ISAK000V-110</w:t>
      </w:r>
    </w:p>
    <w:p>
      <w:pPr>
        <w:jc w:val="both"/>
        <w:rPr>
          <w:rFonts w:ascii="Times New Roman" w:hAnsi="Times New Roman"/>
          <w:sz w:val="20"/>
        </w:rPr>
      </w:pPr>
    </w:p>
    <w:p>
      <w:pPr>
        <w:widowControl w:val="0"/>
        <w:shd w:val="clear" w:color="auto" w:fill="FFFFFF"/>
        <w:jc w:val="center"/>
      </w:pPr>
      <w:r>
        <w:pict w14:anchorId="1592BEAD">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42" o:title=""/>
          </v:shape>
          <w:control r:id="rId43" w:name="Control 2" w:shapeid="_x0000_s1026"/>
        </w:pict>
        <w:t xml:space="preserve">LIETUVOS RESPUBLIKOS VYRIAUSIOJO VALSTYBINIO DARBO INSPEKTORIAUS </w:t>
      </w:r>
    </w:p>
    <w:p>
      <w:pPr>
        <w:widowControl w:val="0"/>
        <w:shd w:val="clear" w:color="auto" w:fill="FFFFFF"/>
        <w:jc w:val="center"/>
        <w:rPr>
          <w:spacing w:val="60"/>
        </w:rPr>
      </w:pPr>
      <w:r>
        <w:rPr>
          <w:spacing w:val="60"/>
        </w:rPr>
        <w:t>ĮSAKYMAS</w:t>
      </w:r>
    </w:p>
    <w:p>
      <w:pPr>
        <w:jc w:val="center"/>
      </w:pPr>
    </w:p>
    <w:p>
      <w:pPr>
        <w:widowControl w:val="0"/>
        <w:shd w:val="clear" w:color="auto" w:fill="FFFFFF"/>
        <w:jc w:val="center"/>
      </w:pPr>
      <w:r>
        <w:rPr>
          <w:b/>
          <w:bCs/>
        </w:rPr>
        <w:t>DĖL DARBO</w:t>
      </w:r>
      <w:r>
        <w:t xml:space="preserve"> </w:t>
      </w:r>
      <w:r>
        <w:rPr>
          <w:b/>
          <w:bCs/>
        </w:rPr>
        <w:t>SĄLYGŲ DARBO VIETOSE NUOLATINĖS STEBĖSENOS INFORMACINĖS SISTEMOS NUOSTATŲ PATVIRTINIMO</w:t>
      </w:r>
    </w:p>
    <w:p>
      <w:pPr>
        <w:jc w:val="center"/>
      </w:pPr>
    </w:p>
    <w:p>
      <w:pPr>
        <w:widowControl w:val="0"/>
        <w:shd w:val="clear" w:color="auto" w:fill="FFFFFF"/>
        <w:jc w:val="center"/>
      </w:pPr>
      <w:r>
        <w:t xml:space="preserve">2008 m. balandžio 17 d. Nr. V-110 </w:t>
      </w:r>
    </w:p>
    <w:p>
      <w:pPr>
        <w:widowControl w:val="0"/>
        <w:shd w:val="clear" w:color="auto" w:fill="FFFFFF"/>
        <w:jc w:val="center"/>
      </w:pPr>
      <w:r>
        <w:t>Vilnius</w:t>
      </w:r>
    </w:p>
    <w:p>
      <w:pPr>
        <w:widowControl w:val="0"/>
        <w:shd w:val="clear" w:color="auto" w:fill="FFFFFF"/>
        <w:jc w:val="center"/>
      </w:pPr>
    </w:p>
    <w:p/>
    <w:p>
      <w:pPr>
        <w:widowControl w:val="0"/>
        <w:shd w:val="clear" w:color="auto" w:fill="FFFFFF"/>
        <w:ind w:firstLine="567"/>
        <w:jc w:val="both"/>
      </w:pPr>
      <w:r>
        <w:t xml:space="preserve">Vadovaudamasis Valstybės informacinių sistemų steigimo ir įteisinimo taisyklėmis, patvirtintomis Lietuvos Respublikos Vyriausybės 2004 m. balandžio 19 d. nutarimu Nr. 451 (Žin., 2004, Nr. </w:t>
      </w:r>
      <w:hyperlink r:id="rId44" w:tgtFrame="_blank" w:history="1">
        <w:r>
          <w:rPr>
            <w:color w:val="0000FF" w:themeColor="hyperlink"/>
            <w:u w:val="single"/>
          </w:rPr>
          <w:t>58-2061</w:t>
        </w:r>
      </w:hyperlink>
      <w:r>
        <w:t xml:space="preserve">), ir siekdamas įgyvendinti Lietuvos Respublikos Vyriausybės 2006 m. spalio 17 d. nutarimu Nr. 1020 (Žin., 2006, Nr. </w:t>
      </w:r>
      <w:hyperlink r:id="rId45" w:tgtFrame="_blank" w:history="1">
        <w:r>
          <w:rPr>
            <w:color w:val="0000FF" w:themeColor="hyperlink"/>
            <w:u w:val="single"/>
          </w:rPr>
          <w:t>112-4273</w:t>
        </w:r>
      </w:hyperlink>
      <w:r>
        <w:t>) patvirtintų Lietuvos Respublikos Vyriausybės 2006–2008 metų programos įgyvendinimo priemonių 2 lentelės 23 priemonę:</w:t>
      </w:r>
    </w:p>
    <w:p>
      <w:pPr>
        <w:widowControl w:val="0"/>
        <w:shd w:val="clear" w:color="auto" w:fill="FFFFFF"/>
        <w:ind w:firstLine="567"/>
        <w:jc w:val="both"/>
      </w:pPr>
      <w:r>
        <w:t>1</w:t>
      </w:r>
      <w:r>
        <w:t xml:space="preserve">. </w:t>
      </w:r>
      <w:r>
        <w:rPr>
          <w:spacing w:val="60"/>
        </w:rPr>
        <w:t>Tvirtinu</w:t>
      </w:r>
      <w:r>
        <w:t xml:space="preserve"> Darbo sąlygų darbo vietose nuolatinės stebėsenos informacinės sistemos nuostatus (pridedama).</w:t>
      </w:r>
    </w:p>
    <w:p>
      <w:pPr>
        <w:widowControl w:val="0"/>
        <w:shd w:val="clear" w:color="auto" w:fill="FFFFFF"/>
        <w:ind w:firstLine="567"/>
        <w:jc w:val="both"/>
      </w:pPr>
      <w:r>
        <w:t>2</w:t>
      </w:r>
      <w:r>
        <w:t xml:space="preserve">. </w:t>
      </w:r>
      <w:r>
        <w:rPr>
          <w:spacing w:val="60"/>
        </w:rPr>
        <w:t>Įpareigoju</w:t>
      </w:r>
      <w:r>
        <w:t xml:space="preserve"> Inspektavimo organizavimo, priežiūros ir informavimo skyriaus vedėją šį įsakymą paskelbti Lietuvos Respublikos valstybinės darbo inspekcijos interneto tinklalapyje ir oficialiame leidinyje „Valstybės žinios“.</w:t>
      </w:r>
    </w:p>
    <w:p>
      <w:pPr>
        <w:widowControl w:val="0"/>
        <w:shd w:val="clear" w:color="auto" w:fill="FFFFFF"/>
        <w:ind w:firstLine="567"/>
        <w:jc w:val="both"/>
      </w:pPr>
      <w:r>
        <w:t>3</w:t>
      </w:r>
      <w:r>
        <w:t xml:space="preserve">. </w:t>
      </w:r>
      <w:r>
        <w:rPr>
          <w:spacing w:val="60"/>
        </w:rPr>
        <w:t>Pavedu</w:t>
      </w:r>
      <w:r>
        <w:t xml:space="preserve"> šio įsakymo vykdymo kontrolę Lietuvos Respublikos vyriausiojo valstybinio darbo inspektoriaus pavaduotojui Petrui Abaravičiui.</w:t>
      </w:r>
    </w:p>
    <w:p>
      <w:pPr>
        <w:widowControl w:val="0"/>
        <w:shd w:val="clear" w:color="auto" w:fill="FFFFFF"/>
      </w:pPr>
    </w:p>
    <w:p>
      <w:pPr>
        <w:widowControl w:val="0"/>
        <w:shd w:val="clear" w:color="auto" w:fill="FFFFFF"/>
      </w:pPr>
    </w:p>
    <w:p>
      <w:pPr>
        <w:widowControl w:val="0"/>
        <w:shd w:val="clear" w:color="auto" w:fill="FFFFFF"/>
      </w:pPr>
    </w:p>
    <w:p>
      <w:pPr>
        <w:widowControl w:val="0"/>
        <w:shd w:val="clear" w:color="auto" w:fill="FFFFFF"/>
      </w:pPr>
      <w:r>
        <w:t>LIETUVOS RESPUBLIKOS</w:t>
      </w:r>
    </w:p>
    <w:p>
      <w:pPr>
        <w:widowControl w:val="0"/>
        <w:shd w:val="clear" w:color="auto" w:fill="FFFFFF"/>
        <w:tabs>
          <w:tab w:val="right" w:pos="9071"/>
        </w:tabs>
      </w:pPr>
      <w:r>
        <w:t>VYRIAUSIASIS VALSTYBINIS DARBO INSPEKTORIUS</w:t>
        <w:tab/>
        <w:t>MINDAUGAS PLUKTAS</w:t>
      </w:r>
    </w:p>
    <w:p>
      <w:pPr>
        <w:widowControl w:val="0"/>
        <w:ind w:left="4535"/>
        <w:rPr>
          <w:color w:val="000000"/>
        </w:rPr>
      </w:pPr>
      <w:r>
        <w:rPr>
          <w:color w:val="000000"/>
        </w:rPr>
        <w:br w:type="page"/>
        <w:t xml:space="preserve">PATVIRTINTA </w:t>
      </w:r>
    </w:p>
    <w:p>
      <w:pPr>
        <w:widowControl w:val="0"/>
        <w:ind w:left="4535"/>
        <w:rPr>
          <w:color w:val="000000"/>
        </w:rPr>
      </w:pPr>
      <w:r>
        <w:rPr>
          <w:color w:val="000000"/>
        </w:rPr>
        <w:t xml:space="preserve">Lietuvos Respublikos </w:t>
      </w:r>
    </w:p>
    <w:p>
      <w:pPr>
        <w:widowControl w:val="0"/>
        <w:ind w:left="4535"/>
        <w:rPr>
          <w:color w:val="000000"/>
        </w:rPr>
      </w:pPr>
      <w:r>
        <w:rPr>
          <w:color w:val="000000"/>
        </w:rPr>
        <w:t xml:space="preserve">vyriausiojo valstybinio darbo inspektoriaus </w:t>
      </w:r>
    </w:p>
    <w:p>
      <w:pPr>
        <w:widowControl w:val="0"/>
        <w:ind w:left="4535"/>
        <w:rPr>
          <w:color w:val="000000"/>
        </w:rPr>
      </w:pPr>
      <w:r>
        <w:rPr>
          <w:color w:val="000000"/>
        </w:rPr>
        <w:t>2008 m. balandžio 17 d. įsakymu Nr. V-110</w:t>
      </w:r>
    </w:p>
    <w:p>
      <w:pPr>
        <w:widowControl w:val="0"/>
        <w:ind w:left="4535"/>
        <w:rPr>
          <w:color w:val="000000"/>
        </w:rPr>
      </w:pPr>
      <w:r>
        <w:rPr>
          <w:color w:val="000000"/>
        </w:rPr>
        <w:t xml:space="preserve">(Lietuvos Respublikos </w:t>
      </w:r>
    </w:p>
    <w:p>
      <w:pPr>
        <w:widowControl w:val="0"/>
        <w:ind w:left="4535"/>
        <w:rPr>
          <w:color w:val="000000"/>
        </w:rPr>
      </w:pPr>
      <w:r>
        <w:rPr>
          <w:color w:val="000000"/>
        </w:rPr>
        <w:t xml:space="preserve">vyriausiojo valstybinio darbo inspektoriaus </w:t>
      </w:r>
    </w:p>
    <w:p>
      <w:pPr>
        <w:widowControl w:val="0"/>
        <w:ind w:left="4535"/>
        <w:rPr>
          <w:color w:val="000000"/>
        </w:rPr>
      </w:pPr>
      <w:r>
        <w:rPr>
          <w:color w:val="000000"/>
        </w:rPr>
        <w:t>2012 m. kovo 2 d. įsakymo Nr. V-65 redakcija)</w:t>
      </w:r>
    </w:p>
    <w:p>
      <w:pPr>
        <w:widowControl w:val="0"/>
        <w:ind w:firstLine="567"/>
        <w:jc w:val="both"/>
        <w:rPr>
          <w:color w:val="000000"/>
        </w:rPr>
      </w:pPr>
    </w:p>
    <w:p>
      <w:pPr>
        <w:widowControl w:val="0"/>
        <w:jc w:val="center"/>
        <w:rPr>
          <w:b/>
          <w:bCs/>
          <w:caps/>
          <w:color w:val="000000"/>
        </w:rPr>
      </w:pPr>
      <w:r>
        <w:rPr>
          <w:b/>
          <w:bCs/>
          <w:caps/>
          <w:color w:val="000000"/>
        </w:rPr>
        <w:t>DARBO SĄLYGŲ DARBO VIETOSE NUOLATINĖS STEBĖSENOS INFORMACINĖS SISTEMOS NUOSTATAI</w:t>
      </w:r>
    </w:p>
    <w:p>
      <w:pPr>
        <w:widowControl w:val="0"/>
        <w:jc w:val="center"/>
        <w:rPr>
          <w:b/>
          <w:bCs/>
          <w:caps/>
          <w:color w:val="000000"/>
        </w:rPr>
      </w:pPr>
    </w:p>
    <w:p>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ind w:firstLine="567"/>
        <w:jc w:val="both"/>
        <w:rPr>
          <w:color w:val="000000"/>
        </w:rPr>
      </w:pPr>
    </w:p>
    <w:p>
      <w:pPr>
        <w:widowControl w:val="0"/>
        <w:ind w:firstLine="567"/>
        <w:jc w:val="both"/>
        <w:rPr>
          <w:color w:val="000000"/>
          <w:spacing w:val="-2"/>
        </w:rPr>
      </w:pPr>
      <w:r>
        <w:rPr>
          <w:color w:val="000000"/>
          <w:spacing w:val="-2"/>
        </w:rPr>
        <w:t>1</w:t>
      </w:r>
      <w:r>
        <w:rPr>
          <w:color w:val="000000"/>
          <w:spacing w:val="-2"/>
        </w:rPr>
        <w:t>. Darbo sąlygų darbo vietose nuolatinės stebėsenos informacinės sistemos (toliau – DSS IS) nuostatai (toliau – Nuostatai) reglamentuoja šios informacinės sistemos paskirtį, steigimo pagrindą, organizacinę, informacinę ir funkcinę struktūras, kaupiamų duomenų šaltinius, sąveiką su kitomis informacinėmis sistemomis ir valstybės registrais, duomenų saugos reikalavimus, finansavimą, modernizavimą ir likvidavimą.</w:t>
      </w:r>
    </w:p>
    <w:p>
      <w:pPr>
        <w:widowControl w:val="0"/>
        <w:ind w:firstLine="567"/>
        <w:jc w:val="both"/>
        <w:rPr>
          <w:color w:val="000000"/>
        </w:rPr>
      </w:pPr>
      <w:r>
        <w:rPr>
          <w:color w:val="000000"/>
        </w:rPr>
        <w:t>2</w:t>
      </w:r>
      <w:r>
        <w:rPr>
          <w:color w:val="000000"/>
        </w:rPr>
        <w:t>. Darbo sąlygų darbo vietose nuolatinės stebėsenos informacinė sistema yra valstybės informacinė sistema.</w:t>
      </w:r>
    </w:p>
    <w:p>
      <w:pPr>
        <w:widowControl w:val="0"/>
        <w:ind w:firstLine="567"/>
        <w:jc w:val="both"/>
        <w:rPr>
          <w:color w:val="000000"/>
          <w:spacing w:val="-2"/>
        </w:rPr>
      </w:pPr>
      <w:r>
        <w:rPr>
          <w:color w:val="000000"/>
          <w:spacing w:val="-2"/>
        </w:rPr>
        <w:t>3</w:t>
      </w:r>
      <w:r>
        <w:rPr>
          <w:color w:val="000000"/>
          <w:spacing w:val="-2"/>
        </w:rPr>
        <w:t>. Šios informacinės sistemos ir asmens duomenų tvarkymo tikslas – vykdyti darbuotojų saugos ir sveikatos ir darbo santykius reglamentuojančių teisės aktų nuostatų įgyvendinimo įmonėse stebėseną ir gerinti Lietuvos Respublikos valstybinei darbo inspekcijai prie Socialinės apsaugos ir darbo ministerijos (toliau – Valstybinė darbo inspekcija) atliekamos kontrolės ir pažeidimų prevencijos efektyvumą.</w:t>
      </w:r>
    </w:p>
    <w:p>
      <w:pPr>
        <w:widowControl w:val="0"/>
        <w:ind w:firstLine="567"/>
        <w:jc w:val="both"/>
        <w:rPr>
          <w:color w:val="000000"/>
        </w:rPr>
      </w:pPr>
      <w:r>
        <w:rPr>
          <w:color w:val="000000"/>
        </w:rPr>
        <w:t>4</w:t>
      </w:r>
      <w:r>
        <w:rPr>
          <w:color w:val="000000"/>
        </w:rPr>
        <w:t>. Nuostatuose vartojamos sąvokos:</w:t>
      </w:r>
    </w:p>
    <w:p>
      <w:pPr>
        <w:widowControl w:val="0"/>
        <w:ind w:firstLine="567"/>
        <w:jc w:val="both"/>
        <w:rPr>
          <w:color w:val="000000"/>
        </w:rPr>
      </w:pPr>
      <w:r>
        <w:rPr>
          <w:color w:val="000000"/>
        </w:rPr>
        <w:t>4.1</w:t>
      </w:r>
      <w:r>
        <w:rPr>
          <w:color w:val="000000"/>
        </w:rPr>
        <w:t xml:space="preserve">. </w:t>
      </w:r>
      <w:r>
        <w:rPr>
          <w:b/>
          <w:bCs/>
          <w:color w:val="000000"/>
        </w:rPr>
        <w:t>Inspektavimai</w:t>
      </w:r>
      <w:r>
        <w:rPr>
          <w:color w:val="000000"/>
        </w:rPr>
        <w:t xml:space="preserve"> – Valstybinės darbo inspekcijos atliekami darbdavių patikrinimai, numatyti Lietuvos Respublikos valstybinės darbo inspekcijos įstatymo (Žin., 2003, Nr. </w:t>
      </w:r>
      <w:hyperlink r:id="rId46" w:tgtFrame="_blank" w:history="1">
        <w:r>
          <w:rPr>
            <w:color w:val="0000FF" w:themeColor="hyperlink"/>
            <w:u w:val="single"/>
          </w:rPr>
          <w:t>102-4585</w:t>
        </w:r>
      </w:hyperlink>
      <w:r>
        <w:rPr>
          <w:color w:val="000000"/>
        </w:rPr>
        <w:t>) 6 straipsnyje.</w:t>
      </w:r>
    </w:p>
    <w:p>
      <w:pPr>
        <w:widowControl w:val="0"/>
        <w:ind w:firstLine="567"/>
        <w:jc w:val="both"/>
        <w:rPr>
          <w:color w:val="000000"/>
        </w:rPr>
      </w:pPr>
      <w:r>
        <w:rPr>
          <w:color w:val="000000"/>
        </w:rPr>
        <w:t>4.2</w:t>
      </w:r>
      <w:r>
        <w:rPr>
          <w:color w:val="000000"/>
        </w:rPr>
        <w:t xml:space="preserve">. </w:t>
      </w:r>
      <w:r>
        <w:rPr>
          <w:b/>
          <w:bCs/>
          <w:color w:val="000000"/>
        </w:rPr>
        <w:t xml:space="preserve">DSS IS administratoriai </w:t>
      </w:r>
      <w:r>
        <w:rPr>
          <w:color w:val="000000"/>
        </w:rPr>
        <w:t xml:space="preserve">(toliau – </w:t>
      </w:r>
      <w:r>
        <w:rPr>
          <w:b/>
          <w:bCs/>
          <w:color w:val="000000"/>
        </w:rPr>
        <w:t>administratoriai</w:t>
      </w:r>
      <w:r>
        <w:rPr>
          <w:color w:val="000000"/>
        </w:rPr>
        <w:t>)</w:t>
      </w:r>
      <w:r>
        <w:rPr>
          <w:b/>
          <w:bCs/>
          <w:color w:val="000000"/>
        </w:rPr>
        <w:t xml:space="preserve"> </w:t>
      </w:r>
      <w:r>
        <w:rPr>
          <w:color w:val="000000"/>
        </w:rPr>
        <w:t>–</w:t>
      </w:r>
      <w:r>
        <w:rPr>
          <w:b/>
          <w:bCs/>
          <w:color w:val="000000"/>
        </w:rPr>
        <w:t xml:space="preserve"> </w:t>
      </w:r>
      <w:r>
        <w:rPr>
          <w:color w:val="000000"/>
        </w:rPr>
        <w:t>Valstybinės darbo inspekcijos valstybės tarnautojai ar pagal darbo sutartį dirbantys darbuotojai, Lietuvos Respublikos vyriausiojo valstybinio darbo inspektoriaus įgalioti atlikti DSS IS priežiūrą.</w:t>
      </w:r>
    </w:p>
    <w:p>
      <w:pPr>
        <w:widowControl w:val="0"/>
        <w:ind w:firstLine="567"/>
        <w:jc w:val="both"/>
        <w:rPr>
          <w:color w:val="000000"/>
        </w:rPr>
      </w:pPr>
      <w:r>
        <w:rPr>
          <w:color w:val="000000"/>
        </w:rPr>
        <w:t>4.3</w:t>
      </w:r>
      <w:r>
        <w:rPr>
          <w:color w:val="000000"/>
        </w:rPr>
        <w:t xml:space="preserve">. </w:t>
      </w:r>
      <w:r>
        <w:rPr>
          <w:b/>
          <w:bCs/>
          <w:color w:val="000000"/>
        </w:rPr>
        <w:t xml:space="preserve">DSS IS naudotojai – </w:t>
      </w:r>
      <w:r>
        <w:rPr>
          <w:color w:val="000000"/>
        </w:rPr>
        <w:t>Valstybinės darbo inspekcijos valstybės tarnautojai ar pagal darbo sutartį dirbantys darbuotojai, turintys teisę naudotis DSS IS ištekliais numatytoms funkcijoms atlikti.</w:t>
      </w:r>
    </w:p>
    <w:p>
      <w:pPr>
        <w:widowControl w:val="0"/>
        <w:ind w:firstLine="567"/>
        <w:jc w:val="both"/>
        <w:rPr>
          <w:color w:val="000000"/>
        </w:rPr>
      </w:pPr>
      <w:r>
        <w:rPr>
          <w:color w:val="000000"/>
        </w:rPr>
        <w:t>4.4</w:t>
      </w:r>
      <w:r>
        <w:rPr>
          <w:color w:val="000000"/>
        </w:rPr>
        <w:t>. Kitos Nuostatuose vartojamos sąvokos atitinka sąvokas, apibrėžtas Nuostatuose išvardytuose teisės aktuose.</w:t>
      </w:r>
    </w:p>
    <w:p>
      <w:pPr>
        <w:widowControl w:val="0"/>
        <w:ind w:firstLine="567"/>
        <w:jc w:val="both"/>
        <w:rPr>
          <w:color w:val="000000"/>
        </w:rPr>
      </w:pPr>
      <w:r>
        <w:rPr>
          <w:color w:val="000000"/>
        </w:rPr>
        <w:t>5</w:t>
      </w:r>
      <w:r>
        <w:rPr>
          <w:color w:val="000000"/>
        </w:rPr>
        <w:t>. Pagrindiniai teisės aktai, kuriems įgyvendinti skirta DSS IS:</w:t>
      </w:r>
    </w:p>
    <w:p>
      <w:pPr>
        <w:widowControl w:val="0"/>
        <w:ind w:firstLine="567"/>
        <w:jc w:val="both"/>
        <w:rPr>
          <w:color w:val="000000"/>
        </w:rPr>
      </w:pPr>
      <w:r>
        <w:rPr>
          <w:color w:val="000000"/>
        </w:rPr>
        <w:t>5.1</w:t>
      </w:r>
      <w:r>
        <w:rPr>
          <w:color w:val="000000"/>
        </w:rPr>
        <w:t xml:space="preserve">. Lietuvos Respublikos darbo kodeksas (Žin., 2002, Nr. </w:t>
      </w:r>
      <w:hyperlink r:id="rId47" w:tgtFrame="_blank" w:history="1">
        <w:r>
          <w:rPr>
            <w:color w:val="0000FF" w:themeColor="hyperlink"/>
            <w:u w:val="single"/>
          </w:rPr>
          <w:t>64-2569</w:t>
        </w:r>
      </w:hyperlink>
      <w:r>
        <w:rPr>
          <w:color w:val="000000"/>
        </w:rPr>
        <w:t>).</w:t>
      </w:r>
    </w:p>
    <w:p>
      <w:pPr>
        <w:widowControl w:val="0"/>
        <w:ind w:firstLine="567"/>
        <w:jc w:val="both"/>
        <w:rPr>
          <w:color w:val="000000"/>
        </w:rPr>
      </w:pPr>
      <w:r>
        <w:rPr>
          <w:color w:val="000000"/>
        </w:rPr>
        <w:t>5.2</w:t>
      </w:r>
      <w:r>
        <w:rPr>
          <w:color w:val="000000"/>
        </w:rPr>
        <w:t xml:space="preserve">. Lietuvos Respublikos darbuotojų saugos ir sveikatos įstatymas (Žin., 2003, Nr. </w:t>
      </w:r>
      <w:hyperlink r:id="rId48" w:tgtFrame="_blank" w:history="1">
        <w:r>
          <w:rPr>
            <w:color w:val="0000FF" w:themeColor="hyperlink"/>
            <w:u w:val="single"/>
          </w:rPr>
          <w:t>70-3170</w:t>
        </w:r>
      </w:hyperlink>
      <w:r>
        <w:rPr>
          <w:color w:val="000000"/>
        </w:rPr>
        <w:t>).</w:t>
      </w:r>
    </w:p>
    <w:p>
      <w:pPr>
        <w:widowControl w:val="0"/>
        <w:ind w:firstLine="567"/>
        <w:jc w:val="both"/>
        <w:rPr>
          <w:color w:val="000000"/>
        </w:rPr>
      </w:pPr>
      <w:r>
        <w:rPr>
          <w:color w:val="000000"/>
        </w:rPr>
        <w:t>5.3</w:t>
      </w:r>
      <w:r>
        <w:rPr>
          <w:color w:val="000000"/>
        </w:rPr>
        <w:t xml:space="preserve">. Lietuvos Respublikos valstybinės darbo inspekcijos įstatymas (Žin., 2003, Nr. </w:t>
      </w:r>
      <w:hyperlink r:id="rId49" w:tgtFrame="_blank" w:history="1">
        <w:r>
          <w:rPr>
            <w:color w:val="0000FF" w:themeColor="hyperlink"/>
            <w:u w:val="single"/>
          </w:rPr>
          <w:t>102-4585</w:t>
        </w:r>
      </w:hyperlink>
      <w:r>
        <w:rPr>
          <w:color w:val="000000"/>
        </w:rPr>
        <w:t>).</w:t>
      </w:r>
    </w:p>
    <w:p>
      <w:pPr>
        <w:widowControl w:val="0"/>
        <w:ind w:firstLine="567"/>
        <w:jc w:val="both"/>
        <w:rPr>
          <w:color w:val="000000"/>
        </w:rPr>
      </w:pPr>
      <w:r>
        <w:rPr>
          <w:color w:val="000000"/>
        </w:rPr>
        <w:t>5.4</w:t>
      </w:r>
      <w:r>
        <w:rPr>
          <w:color w:val="000000"/>
        </w:rPr>
        <w:t>. Lietuvos Respublikos administracinių teisės pažeidimų kodeksas (Žin., 1985, Nr. 1-1).</w:t>
      </w:r>
    </w:p>
    <w:p>
      <w:pPr>
        <w:widowControl w:val="0"/>
        <w:ind w:firstLine="567"/>
        <w:jc w:val="both"/>
        <w:rPr>
          <w:color w:val="000000"/>
        </w:rPr>
      </w:pPr>
      <w:r>
        <w:rPr>
          <w:color w:val="000000"/>
        </w:rPr>
        <w:t>5.5</w:t>
      </w:r>
      <w:r>
        <w:rPr>
          <w:color w:val="000000"/>
        </w:rPr>
        <w:t xml:space="preserve">. Lietuvos Respublikos garantijų komandiruotiems darbuotojams įstatymas (Žin., 2005, Nr. </w:t>
      </w:r>
      <w:hyperlink r:id="rId50" w:tgtFrame="_blank" w:history="1">
        <w:r>
          <w:rPr>
            <w:color w:val="0000FF" w:themeColor="hyperlink"/>
            <w:u w:val="single"/>
          </w:rPr>
          <w:t>67-2406</w:t>
        </w:r>
      </w:hyperlink>
      <w:r>
        <w:rPr>
          <w:color w:val="000000"/>
        </w:rPr>
        <w:t>).</w:t>
      </w:r>
    </w:p>
    <w:p>
      <w:pPr>
        <w:widowControl w:val="0"/>
        <w:ind w:firstLine="567"/>
        <w:jc w:val="both"/>
        <w:rPr>
          <w:color w:val="000000"/>
        </w:rPr>
      </w:pPr>
      <w:r>
        <w:rPr>
          <w:color w:val="000000"/>
        </w:rPr>
        <w:t>5.6</w:t>
      </w:r>
      <w:r>
        <w:rPr>
          <w:color w:val="000000"/>
        </w:rPr>
        <w:t xml:space="preserve">. Lietuvos Respublikos užimtumo rėmimo įstatymas (Žin., 2006, Nr. </w:t>
      </w:r>
      <w:hyperlink r:id="rId51" w:tgtFrame="_blank" w:history="1">
        <w:r>
          <w:rPr>
            <w:color w:val="0000FF" w:themeColor="hyperlink"/>
            <w:u w:val="single"/>
          </w:rPr>
          <w:t>73-2762</w:t>
        </w:r>
      </w:hyperlink>
      <w:r>
        <w:rPr>
          <w:color w:val="000000"/>
        </w:rPr>
        <w:t xml:space="preserve">; 2009, Nr. </w:t>
      </w:r>
      <w:hyperlink r:id="rId52" w:tgtFrame="_blank" w:history="1">
        <w:r>
          <w:rPr>
            <w:color w:val="0000FF" w:themeColor="hyperlink"/>
            <w:u w:val="single"/>
          </w:rPr>
          <w:t>86-3638</w:t>
        </w:r>
      </w:hyperlink>
      <w:r>
        <w:rPr>
          <w:color w:val="000000"/>
        </w:rPr>
        <w:t>).</w:t>
      </w:r>
    </w:p>
    <w:p>
      <w:pPr>
        <w:widowControl w:val="0"/>
        <w:ind w:firstLine="567"/>
        <w:jc w:val="both"/>
        <w:rPr>
          <w:color w:val="000000"/>
        </w:rPr>
      </w:pPr>
      <w:r>
        <w:rPr>
          <w:color w:val="000000"/>
        </w:rPr>
        <w:t>5.7</w:t>
      </w:r>
      <w:r>
        <w:rPr>
          <w:color w:val="000000"/>
        </w:rPr>
        <w:t xml:space="preserve">. Lietuvos Respublikos Vyriausybės 2001 m. lapkričio 26 d. nutarimas Nr. 1407 „Dėl nelegalaus darbo reiškinių kontrolės koordinavimo“ (Žin., 2001, Nr. </w:t>
      </w:r>
      <w:hyperlink r:id="rId53" w:tgtFrame="_blank" w:history="1">
        <w:r>
          <w:rPr>
            <w:color w:val="0000FF" w:themeColor="hyperlink"/>
            <w:u w:val="single"/>
          </w:rPr>
          <w:t>99-3558</w:t>
        </w:r>
      </w:hyperlink>
      <w:r>
        <w:rPr>
          <w:color w:val="000000"/>
        </w:rPr>
        <w:t>).</w:t>
      </w:r>
    </w:p>
    <w:p>
      <w:pPr>
        <w:widowControl w:val="0"/>
        <w:ind w:firstLine="567"/>
        <w:jc w:val="both"/>
        <w:rPr>
          <w:color w:val="000000"/>
        </w:rPr>
      </w:pPr>
      <w:r>
        <w:rPr>
          <w:color w:val="000000"/>
        </w:rPr>
        <w:t>6</w:t>
      </w:r>
      <w:r>
        <w:rPr>
          <w:color w:val="000000"/>
        </w:rPr>
        <w:t>. DSS IS duomenys tvarkomi, vadovaujantis Nuostatais ir tokiais pagrindiniais teisės aktais:</w:t>
      </w:r>
    </w:p>
    <w:p>
      <w:pPr>
        <w:widowControl w:val="0"/>
        <w:ind w:firstLine="567"/>
        <w:jc w:val="both"/>
        <w:rPr>
          <w:color w:val="000000"/>
        </w:rPr>
      </w:pPr>
      <w:r>
        <w:rPr>
          <w:color w:val="000000"/>
        </w:rPr>
        <w:t>6.1</w:t>
      </w:r>
      <w:r>
        <w:rPr>
          <w:color w:val="000000"/>
        </w:rPr>
        <w:t xml:space="preserve">. Lietuvos Respublikos asmens duomenų teisinės apsaugos įstatymas (Žin., 1996, Nr. </w:t>
      </w:r>
      <w:hyperlink r:id="rId54" w:tgtFrame="_blank" w:history="1">
        <w:r>
          <w:rPr>
            <w:color w:val="0000FF" w:themeColor="hyperlink"/>
            <w:u w:val="single"/>
          </w:rPr>
          <w:t>63-1479</w:t>
        </w:r>
      </w:hyperlink>
      <w:r>
        <w:rPr>
          <w:color w:val="000000"/>
        </w:rPr>
        <w:t xml:space="preserve">; 2008, Nr. </w:t>
      </w:r>
      <w:hyperlink r:id="rId55" w:tgtFrame="_blank" w:history="1">
        <w:r>
          <w:rPr>
            <w:color w:val="0000FF" w:themeColor="hyperlink"/>
            <w:u w:val="single"/>
          </w:rPr>
          <w:t>22-804</w:t>
        </w:r>
      </w:hyperlink>
      <w:r>
        <w:rPr>
          <w:color w:val="000000"/>
        </w:rPr>
        <w:t>).</w:t>
      </w:r>
    </w:p>
    <w:p>
      <w:pPr>
        <w:widowControl w:val="0"/>
        <w:ind w:firstLine="567"/>
        <w:jc w:val="both"/>
        <w:rPr>
          <w:color w:val="000000"/>
        </w:rPr>
      </w:pPr>
      <w:r>
        <w:rPr>
          <w:color w:val="000000"/>
        </w:rPr>
        <w:t>6.2</w:t>
      </w:r>
      <w:r>
        <w:rPr>
          <w:color w:val="000000"/>
        </w:rPr>
        <w:t xml:space="preserve">. Lietuvos Respublikos valstybės informacinių išteklių valdymo įstatymas (Žin., 2011, Nr. </w:t>
      </w:r>
      <w:hyperlink r:id="rId56" w:tgtFrame="_blank" w:history="1">
        <w:r>
          <w:rPr>
            <w:color w:val="0000FF" w:themeColor="hyperlink"/>
            <w:u w:val="single"/>
          </w:rPr>
          <w:t>163-7739</w:t>
        </w:r>
      </w:hyperlink>
      <w:r>
        <w:rPr>
          <w:color w:val="000000"/>
        </w:rPr>
        <w:t>).</w:t>
      </w:r>
    </w:p>
    <w:p>
      <w:pPr>
        <w:widowControl w:val="0"/>
        <w:ind w:firstLine="567"/>
        <w:jc w:val="both"/>
        <w:rPr>
          <w:color w:val="000000"/>
        </w:rPr>
      </w:pPr>
      <w:r>
        <w:rPr>
          <w:color w:val="000000"/>
        </w:rPr>
        <w:t>6.3</w:t>
      </w:r>
      <w:r>
        <w:rPr>
          <w:color w:val="000000"/>
        </w:rPr>
        <w:t xml:space="preserve">. Lietuvos Respublikos Vyriausybės 1994 m. lapkričio 30 d. nutarimas Nr. 1198 „Dėl Profesinių ligų sąrašo ir Lietuvos Respublikos profesinių ligų registro bei jo nuostatų“ (Žin., 1994, Nr. </w:t>
      </w:r>
      <w:hyperlink r:id="rId57" w:tgtFrame="_blank" w:history="1">
        <w:r>
          <w:rPr>
            <w:color w:val="0000FF" w:themeColor="hyperlink"/>
            <w:u w:val="single"/>
          </w:rPr>
          <w:t>94-1845</w:t>
        </w:r>
      </w:hyperlink>
      <w:r>
        <w:rPr>
          <w:color w:val="000000"/>
        </w:rPr>
        <w:t>).</w:t>
      </w:r>
    </w:p>
    <w:p>
      <w:pPr>
        <w:widowControl w:val="0"/>
        <w:ind w:firstLine="567"/>
        <w:jc w:val="both"/>
        <w:rPr>
          <w:color w:val="000000"/>
        </w:rPr>
      </w:pPr>
      <w:r>
        <w:rPr>
          <w:color w:val="000000"/>
        </w:rPr>
        <w:t>6.4</w:t>
      </w:r>
      <w:r>
        <w:rPr>
          <w:color w:val="000000"/>
        </w:rPr>
        <w:t xml:space="preserve">. Lietuvos Respublikos Vyriausybės 2004 m. balandžio 28 d. nutarimas Nr. 487 „Dėl Profesinių ligų tyrimo ir apskaitos nuostatų patvirtinimo“ (Žin., 2004, Nr. </w:t>
      </w:r>
      <w:hyperlink r:id="rId58" w:tgtFrame="_blank" w:history="1">
        <w:r>
          <w:rPr>
            <w:color w:val="0000FF" w:themeColor="hyperlink"/>
            <w:u w:val="single"/>
          </w:rPr>
          <w:t>69-2398</w:t>
        </w:r>
      </w:hyperlink>
      <w:r>
        <w:rPr>
          <w:color w:val="000000"/>
        </w:rPr>
        <w:t xml:space="preserve"> ).</w:t>
      </w:r>
    </w:p>
    <w:p>
      <w:pPr>
        <w:widowControl w:val="0"/>
        <w:ind w:firstLine="567"/>
        <w:jc w:val="both"/>
        <w:rPr>
          <w:color w:val="000000"/>
        </w:rPr>
      </w:pPr>
      <w:r>
        <w:rPr>
          <w:color w:val="000000"/>
        </w:rPr>
        <w:t>6.5</w:t>
      </w:r>
      <w:r>
        <w:rPr>
          <w:color w:val="000000"/>
        </w:rPr>
        <w:t xml:space="preserve">. Lietuvos Respublikos Vyriausybės 2004 m. rugsėjo 2 d. nutarimas Nr. 1118 „Dėl Nelaimingų atsitikimų darbe tyrimo ir apskaitos nuostatų patvirtinimo“ (Žin., 2004, Nr. </w:t>
      </w:r>
      <w:hyperlink r:id="rId59" w:tgtFrame="_blank" w:history="1">
        <w:r>
          <w:rPr>
            <w:color w:val="0000FF" w:themeColor="hyperlink"/>
            <w:u w:val="single"/>
          </w:rPr>
          <w:t>136-4945</w:t>
        </w:r>
      </w:hyperlink>
      <w:r>
        <w:rPr>
          <w:color w:val="000000"/>
        </w:rPr>
        <w:t>).</w:t>
      </w:r>
    </w:p>
    <w:p>
      <w:pPr>
        <w:widowControl w:val="0"/>
        <w:ind w:firstLine="567"/>
        <w:jc w:val="both"/>
        <w:rPr>
          <w:color w:val="000000"/>
        </w:rPr>
      </w:pPr>
      <w:r>
        <w:rPr>
          <w:color w:val="000000"/>
        </w:rPr>
        <w:t>6.6</w:t>
      </w:r>
      <w:r>
        <w:rPr>
          <w:color w:val="000000"/>
        </w:rPr>
        <w:t xml:space="preserve">. Lietuvos Respublikos Vyriausybės 2005 m. gruodžio 23 d. nutarimas Nr. 1422 „Dėl Lėšų, skirtų nelaimingų atsitikimų ir profesinių ligų prevencijai, panaudojimo tvarkos aprašo patvirtinimo“ (Žin., 2005, Nr. </w:t>
      </w:r>
      <w:hyperlink r:id="rId60" w:tgtFrame="_blank" w:history="1">
        <w:r>
          <w:rPr>
            <w:color w:val="0000FF" w:themeColor="hyperlink"/>
            <w:u w:val="single"/>
          </w:rPr>
          <w:t>152-5599</w:t>
        </w:r>
      </w:hyperlink>
      <w:r>
        <w:rPr>
          <w:color w:val="000000"/>
        </w:rPr>
        <w:t>).</w:t>
      </w:r>
    </w:p>
    <w:p>
      <w:pPr>
        <w:widowControl w:val="0"/>
        <w:ind w:firstLine="567"/>
        <w:jc w:val="both"/>
        <w:rPr>
          <w:color w:val="000000"/>
          <w:spacing w:val="-6"/>
        </w:rPr>
      </w:pPr>
      <w:r>
        <w:rPr>
          <w:color w:val="000000"/>
          <w:spacing w:val="-6"/>
        </w:rPr>
        <w:t>6.7</w:t>
      </w:r>
      <w:r>
        <w:rPr>
          <w:color w:val="000000"/>
          <w:spacing w:val="-6"/>
        </w:rPr>
        <w:t xml:space="preserve">. Lietuvos Respublikos Vyriausybės 2005 m. gruodžio 20 d. nutarimas Nr. 1368 „Dėl Draudėjų priskyrimo nelaimingų atsitikimų darbe ir profesinių ligų socialinio draudimo įmokos tarifų grupėms metodikos patvirtinimo“ (Žin., 2005, Nr. </w:t>
      </w:r>
      <w:hyperlink r:id="rId61" w:tgtFrame="_blank" w:history="1">
        <w:r>
          <w:rPr>
            <w:color w:val="0000FF" w:themeColor="hyperlink"/>
            <w:spacing w:val="-6"/>
            <w:u w:val="single"/>
          </w:rPr>
          <w:t>149-5437</w:t>
        </w:r>
      </w:hyperlink>
      <w:r>
        <w:rPr>
          <w:color w:val="000000"/>
          <w:spacing w:val="-6"/>
        </w:rPr>
        <w:t>).</w:t>
      </w:r>
    </w:p>
    <w:p>
      <w:pPr>
        <w:widowControl w:val="0"/>
        <w:ind w:firstLine="567"/>
        <w:jc w:val="both"/>
        <w:rPr>
          <w:color w:val="000000"/>
        </w:rPr>
      </w:pPr>
      <w:r>
        <w:rPr>
          <w:color w:val="000000"/>
        </w:rPr>
        <w:t>6.8</w:t>
      </w:r>
      <w:r>
        <w:rPr>
          <w:color w:val="000000"/>
        </w:rPr>
        <w:t xml:space="preserve">. Lietuvos Respublikos Vyriausybės 2003 m. sausio 29 d. nutarimas Nr. 138 „Dėl Asmenų iki aštuoniolikos metų įdarbinimo, sveikatos patikrinimo ir jų galimybių dirbti konkretų darbą nustatymo tvarkos, darbo laiko, jiems draudžiamų dirbti darbų, sveikatai kenksmingų, pavojingų veiksnių sąrašo patvirtinimo“ (Žin., 2003, Nr. </w:t>
      </w:r>
      <w:hyperlink r:id="rId62" w:tgtFrame="_blank" w:history="1">
        <w:r>
          <w:rPr>
            <w:color w:val="0000FF" w:themeColor="hyperlink"/>
            <w:u w:val="single"/>
          </w:rPr>
          <w:t>13-502</w:t>
        </w:r>
      </w:hyperlink>
      <w:r>
        <w:rPr>
          <w:color w:val="000000"/>
        </w:rPr>
        <w:t>).</w:t>
      </w:r>
    </w:p>
    <w:p>
      <w:pPr>
        <w:widowControl w:val="0"/>
        <w:ind w:firstLine="567"/>
        <w:jc w:val="both"/>
        <w:rPr>
          <w:color w:val="000000"/>
        </w:rPr>
      </w:pPr>
      <w:r>
        <w:rPr>
          <w:color w:val="000000"/>
        </w:rPr>
        <w:t>6.9</w:t>
      </w:r>
      <w:r>
        <w:rPr>
          <w:color w:val="000000"/>
        </w:rPr>
        <w:t xml:space="preserve">. Lietuvos Respublikos Vyriausybės 2004 m. rugpjūčio 17 d. nutarimas Nr. 966 „Dėl Pramoninių avarijų prevencijos, likvidavimo ir tyrimo nuostatų patvirtinimo“ (Žin., 2004, Nr. </w:t>
      </w:r>
      <w:hyperlink r:id="rId63" w:tgtFrame="_blank" w:history="1">
        <w:r>
          <w:rPr>
            <w:color w:val="0000FF" w:themeColor="hyperlink"/>
            <w:u w:val="single"/>
          </w:rPr>
          <w:t>130-4649</w:t>
        </w:r>
      </w:hyperlink>
      <w:r>
        <w:rPr>
          <w:color w:val="000000"/>
        </w:rPr>
        <w:t xml:space="preserve">; 2008, Nr. </w:t>
      </w:r>
      <w:hyperlink r:id="rId64" w:tgtFrame="_blank" w:history="1">
        <w:r>
          <w:rPr>
            <w:color w:val="0000FF" w:themeColor="hyperlink"/>
            <w:u w:val="single"/>
          </w:rPr>
          <w:t>109-4159</w:t>
        </w:r>
      </w:hyperlink>
      <w:r>
        <w:rPr>
          <w:color w:val="000000"/>
        </w:rPr>
        <w:t>).</w:t>
      </w:r>
    </w:p>
    <w:p>
      <w:pPr>
        <w:widowControl w:val="0"/>
        <w:ind w:firstLine="567"/>
        <w:jc w:val="both"/>
        <w:rPr>
          <w:color w:val="000000"/>
        </w:rPr>
      </w:pPr>
      <w:r>
        <w:rPr>
          <w:color w:val="000000"/>
        </w:rPr>
        <w:t>6.10</w:t>
      </w:r>
      <w:r>
        <w:rPr>
          <w:color w:val="000000"/>
        </w:rPr>
        <w:t xml:space="preserve">. Lietuvos Respublikos socialinės apsaugos ir darbo ministro ir Lietuvos Respublikos sveikatos apsaugos ministro 2003 m. spalio 16 d. įsakymas Nr. A1-158/V-611 „Dėl Įmonės darbuotojų saugos ir sveikatos būklės paso tipinės formos ir pildymo tvarkos patvirtinimo“ (Žin., 2003, Nr. </w:t>
      </w:r>
      <w:hyperlink r:id="rId65" w:tgtFrame="_blank" w:history="1">
        <w:r>
          <w:rPr>
            <w:color w:val="0000FF" w:themeColor="hyperlink"/>
            <w:u w:val="single"/>
          </w:rPr>
          <w:t>100-4503</w:t>
        </w:r>
      </w:hyperlink>
      <w:r>
        <w:rPr>
          <w:color w:val="000000"/>
        </w:rPr>
        <w:t>).</w:t>
      </w:r>
    </w:p>
    <w:p>
      <w:pPr>
        <w:widowControl w:val="0"/>
        <w:ind w:firstLine="567"/>
        <w:jc w:val="both"/>
        <w:rPr>
          <w:color w:val="000000"/>
          <w:spacing w:val="-2"/>
        </w:rPr>
      </w:pPr>
      <w:r>
        <w:rPr>
          <w:color w:val="000000"/>
          <w:spacing w:val="-2"/>
        </w:rPr>
        <w:t>6.11</w:t>
      </w:r>
      <w:r>
        <w:rPr>
          <w:color w:val="000000"/>
          <w:spacing w:val="-2"/>
        </w:rPr>
        <w:t xml:space="preserve">. Lietuvos Respublikos socialinės apsaugos ir darbo ministro ir Lietuvos Respublikos sveikatos apsaugos ministro 2004 m. liepos 16 d. įsakymas Nr. A1-184/V-546 „Dėl Darbo su asbestu nuostatų patvirtinimo“ (Žin., 2004, Nr. </w:t>
      </w:r>
      <w:hyperlink r:id="rId66" w:tgtFrame="_blank" w:history="1">
        <w:r>
          <w:rPr>
            <w:color w:val="0000FF" w:themeColor="hyperlink"/>
            <w:spacing w:val="-2"/>
            <w:u w:val="single"/>
          </w:rPr>
          <w:t>116-4342</w:t>
        </w:r>
      </w:hyperlink>
      <w:r>
        <w:rPr>
          <w:color w:val="000000"/>
          <w:spacing w:val="-2"/>
        </w:rPr>
        <w:t>).</w:t>
      </w:r>
    </w:p>
    <w:p>
      <w:pPr>
        <w:widowControl w:val="0"/>
        <w:ind w:firstLine="567"/>
        <w:jc w:val="both"/>
        <w:rPr>
          <w:color w:val="000000"/>
        </w:rPr>
      </w:pPr>
      <w:r>
        <w:rPr>
          <w:color w:val="000000"/>
        </w:rPr>
        <w:t>6.12</w:t>
      </w:r>
      <w:r>
        <w:rPr>
          <w:color w:val="000000"/>
        </w:rPr>
        <w:t xml:space="preserve">. Lietuvos Respublikos socialinės apsaugos ir darbo ministro 2005 m. birželio 16 d. įsakymas Nr. A1-169 „Dėl Informavimo apie komandiruojamus darbuotojus tvarkos aprašo patvirtinimo“ (Žin., 2005, Nr. </w:t>
      </w:r>
      <w:hyperlink r:id="rId67" w:tgtFrame="_blank" w:history="1">
        <w:r>
          <w:rPr>
            <w:color w:val="0000FF" w:themeColor="hyperlink"/>
            <w:u w:val="single"/>
          </w:rPr>
          <w:t>77-2801</w:t>
        </w:r>
      </w:hyperlink>
      <w:r>
        <w:rPr>
          <w:color w:val="000000"/>
        </w:rPr>
        <w:t>).</w:t>
      </w:r>
    </w:p>
    <w:p>
      <w:pPr>
        <w:widowControl w:val="0"/>
        <w:ind w:firstLine="567"/>
        <w:jc w:val="both"/>
        <w:rPr>
          <w:color w:val="000000"/>
        </w:rPr>
      </w:pPr>
      <w:r>
        <w:rPr>
          <w:color w:val="000000"/>
        </w:rPr>
        <w:t>6.13</w:t>
      </w:r>
      <w:r>
        <w:rPr>
          <w:color w:val="000000"/>
        </w:rPr>
        <w:t xml:space="preserve">. Lietuvos Respublikos socialinės apsaugos ir darbo ministro ir Lietuvos Respublikos sveikatos apsaugos ministro 2007 m. spalio 5 d. įsakymas Nr. A1-277/V-785 „Dėl 2007 m. birželio 20 d. Europos Parlamento ir Tarybos direktyvos 2007/30/EB, iš dalies keičiančios Tarybos direktyvą 89/391/EEB, jos atskiras direktyvas ir Tarybos direktyvas 83/477/EEB, 91/383/EEB, 92/29/EEB bei 94/33/EB, siekiant supaprastinti ir racionalizuoti praktinio įgyvendinimo ataskaitas, įgyvendinimo“ (Žin., 2007, Nr. </w:t>
      </w:r>
      <w:hyperlink r:id="rId68" w:tgtFrame="_blank" w:history="1">
        <w:r>
          <w:rPr>
            <w:color w:val="0000FF" w:themeColor="hyperlink"/>
            <w:u w:val="single"/>
          </w:rPr>
          <w:t>105-4321</w:t>
        </w:r>
      </w:hyperlink>
      <w:r>
        <w:rPr>
          <w:color w:val="000000"/>
        </w:rPr>
        <w:t>).</w:t>
      </w:r>
    </w:p>
    <w:p>
      <w:pPr>
        <w:widowControl w:val="0"/>
        <w:ind w:firstLine="567"/>
        <w:jc w:val="both"/>
        <w:rPr>
          <w:color w:val="000000"/>
          <w:spacing w:val="-2"/>
        </w:rPr>
      </w:pPr>
      <w:r>
        <w:rPr>
          <w:color w:val="000000"/>
          <w:spacing w:val="-2"/>
        </w:rPr>
        <w:t>6.14</w:t>
      </w:r>
      <w:r>
        <w:rPr>
          <w:color w:val="000000"/>
          <w:spacing w:val="-2"/>
        </w:rPr>
        <w:t xml:space="preserve">. Lietuvos Respublikos socialinės apsaugos ir darbo ministro ir Lietuvos Respublikos aplinkos ministro 2008 m. sausio 15 d. įsakymas Nr. A1-22/D1-34 „Dėl Darboviečių įrengimo statybvietėse nuostatų patvirtinimo“ (Žin., 2008, Nr. </w:t>
      </w:r>
      <w:hyperlink r:id="rId69" w:tgtFrame="_blank" w:history="1">
        <w:r>
          <w:rPr>
            <w:color w:val="0000FF" w:themeColor="hyperlink"/>
            <w:spacing w:val="-2"/>
            <w:u w:val="single"/>
          </w:rPr>
          <w:t>10-362</w:t>
        </w:r>
      </w:hyperlink>
      <w:r>
        <w:rPr>
          <w:color w:val="000000"/>
          <w:spacing w:val="-2"/>
        </w:rPr>
        <w:t>).</w:t>
      </w:r>
    </w:p>
    <w:p>
      <w:pPr>
        <w:widowControl w:val="0"/>
        <w:ind w:firstLine="567"/>
        <w:jc w:val="both"/>
        <w:rPr>
          <w:color w:val="000000"/>
        </w:rPr>
      </w:pPr>
      <w:r>
        <w:rPr>
          <w:color w:val="000000"/>
        </w:rPr>
        <w:t>6.15</w:t>
      </w:r>
      <w:r>
        <w:rPr>
          <w:color w:val="000000"/>
        </w:rPr>
        <w:t xml:space="preserve">. Lietuvos Respublikos socialinės apsaugos ir darbo ministro 2009 m. gegužės 12 d. įsakymas Nr. A1-316 „Dėl Lietuvos Respublikos valstybinės darbo inspekcijos prie Socialinės apsaugos ir darbo ministerijos nuostatų patvirtinimo“ (Žin., 2009, Nr. </w:t>
      </w:r>
      <w:hyperlink r:id="rId70" w:tgtFrame="_blank" w:history="1">
        <w:r>
          <w:rPr>
            <w:color w:val="0000FF" w:themeColor="hyperlink"/>
            <w:u w:val="single"/>
          </w:rPr>
          <w:t>58-2262</w:t>
        </w:r>
      </w:hyperlink>
      <w:r>
        <w:rPr>
          <w:color w:val="000000"/>
        </w:rPr>
        <w:t>).</w:t>
      </w:r>
    </w:p>
    <w:p>
      <w:pPr>
        <w:widowControl w:val="0"/>
        <w:ind w:firstLine="567"/>
        <w:jc w:val="both"/>
        <w:rPr>
          <w:color w:val="000000"/>
        </w:rPr>
      </w:pPr>
      <w:r>
        <w:rPr>
          <w:color w:val="000000"/>
        </w:rPr>
        <w:t>6.16</w:t>
      </w:r>
      <w:r>
        <w:rPr>
          <w:color w:val="000000"/>
        </w:rPr>
        <w:t xml:space="preserve">. Lietuvos Respublikos socialinės apsaugos ir darbo ministro 2009 m. rugpjūčio 14 d. įsakymas Nr. A1-500 „Dėl Leidimo dirbti užsieniečiams išdavimo sąlygų ir tvarkos aprašo patvirtinimo“ (Žin., 2009, Nr. </w:t>
      </w:r>
      <w:hyperlink r:id="rId71" w:tgtFrame="_blank" w:history="1">
        <w:r>
          <w:rPr>
            <w:color w:val="0000FF" w:themeColor="hyperlink"/>
            <w:u w:val="single"/>
          </w:rPr>
          <w:t>98-4134</w:t>
        </w:r>
      </w:hyperlink>
      <w:r>
        <w:rPr>
          <w:color w:val="000000"/>
        </w:rPr>
        <w:t>).</w:t>
      </w:r>
    </w:p>
    <w:p>
      <w:pPr>
        <w:widowControl w:val="0"/>
        <w:ind w:firstLine="567"/>
        <w:jc w:val="both"/>
        <w:rPr>
          <w:color w:val="000000"/>
        </w:rPr>
      </w:pPr>
      <w:r>
        <w:rPr>
          <w:color w:val="000000"/>
        </w:rPr>
        <w:t>6.17</w:t>
      </w:r>
      <w:r>
        <w:rPr>
          <w:color w:val="000000"/>
        </w:rPr>
        <w:t xml:space="preserve">. Lietuvos Respublikos socialinės apsaugos ir darbo ministro ir Lietuvos Respublikos sveikatos apsaugos ministro 2011 m. birželio 2 d. įsakymas Nr. A1-266/V-575 „Dėl Įmonių darbuotojų saugos ir sveikatos tarnybų pavyzdinių nuostatų patvirtinimo“ (Žin., 2011, Nr. </w:t>
      </w:r>
      <w:hyperlink r:id="rId72" w:tgtFrame="_blank" w:history="1">
        <w:r>
          <w:rPr>
            <w:color w:val="0000FF" w:themeColor="hyperlink"/>
            <w:u w:val="single"/>
          </w:rPr>
          <w:t>69-3307</w:t>
        </w:r>
      </w:hyperlink>
      <w:r>
        <w:rPr>
          <w:color w:val="000000"/>
        </w:rPr>
        <w:t>).</w:t>
      </w:r>
    </w:p>
    <w:p>
      <w:pPr>
        <w:widowControl w:val="0"/>
        <w:ind w:firstLine="567"/>
        <w:jc w:val="both"/>
        <w:rPr>
          <w:color w:val="000000"/>
        </w:rPr>
      </w:pPr>
      <w:r>
        <w:rPr>
          <w:color w:val="000000"/>
        </w:rPr>
        <w:t>6.18</w:t>
      </w:r>
      <w:r>
        <w:rPr>
          <w:color w:val="000000"/>
        </w:rPr>
        <w:t xml:space="preserve">. Lietuvos Respublikos vyriausiojo valstybinio darbo inspektoriaus ir Valstybinės visuomenės sveikatos priežiūros tarnybos prie Sveikatos apsaugos ministerijos direktoriaus 2004 m. spalio 1 d. įsakymas Nr. 1-269/V-125 „Dėl Profesinių ligų priežasčių tyrimo reglamento patvirtinimo“ (Žin., 2004, Nr. </w:t>
      </w:r>
      <w:hyperlink r:id="rId73" w:tgtFrame="_blank" w:history="1">
        <w:r>
          <w:rPr>
            <w:color w:val="0000FF" w:themeColor="hyperlink"/>
            <w:u w:val="single"/>
          </w:rPr>
          <w:t>151-5522</w:t>
        </w:r>
      </w:hyperlink>
      <w:r>
        <w:rPr>
          <w:color w:val="000000"/>
        </w:rPr>
        <w:t>).</w:t>
      </w:r>
    </w:p>
    <w:p>
      <w:pPr>
        <w:widowControl w:val="0"/>
        <w:ind w:firstLine="567"/>
        <w:jc w:val="both"/>
        <w:rPr>
          <w:color w:val="000000"/>
        </w:rPr>
      </w:pPr>
      <w:r>
        <w:rPr>
          <w:color w:val="000000"/>
        </w:rPr>
        <w:t>6.19</w:t>
      </w:r>
      <w:r>
        <w:rPr>
          <w:color w:val="000000"/>
        </w:rPr>
        <w:t xml:space="preserve">. Lietuvos Respublikos vyriausiojo valstybinio darbo inspektoriaus 2004 m. spalio 18 d. įsakymas Nr. 1-285 „Dėl Nelaimingų atsitikimų tyrimo dokumentų tvarkymo, pranešimų ir nelaimingų atsitikimų darbe registravimo bei analizės metodinių nurodymų tvirtinimo“ (Žin., 2004, Nr. </w:t>
      </w:r>
      <w:hyperlink r:id="rId74" w:tgtFrame="_blank" w:history="1">
        <w:r>
          <w:rPr>
            <w:color w:val="0000FF" w:themeColor="hyperlink"/>
            <w:u w:val="single"/>
          </w:rPr>
          <w:t>156-5719</w:t>
        </w:r>
      </w:hyperlink>
      <w:r>
        <w:rPr>
          <w:color w:val="000000"/>
        </w:rPr>
        <w:t>).</w:t>
      </w:r>
    </w:p>
    <w:p>
      <w:pPr>
        <w:widowControl w:val="0"/>
        <w:ind w:firstLine="567"/>
        <w:jc w:val="both"/>
        <w:rPr>
          <w:color w:val="000000"/>
        </w:rPr>
      </w:pPr>
      <w:r>
        <w:rPr>
          <w:color w:val="000000"/>
        </w:rPr>
        <w:t>6.20</w:t>
      </w:r>
      <w:r>
        <w:rPr>
          <w:color w:val="000000"/>
        </w:rPr>
        <w:t xml:space="preserve">. Lietuvos Respublikos vyriausiojo valstybinio darbo inspektoriaus 2008 m. birželio 28 d. įsakymas Nr. V-184 „Dėl Lietuvos Respublikos valstybinės darbo inspekcijos reikalavimo pašalinti pažeidimus, reikalavimo sustabdyti darbus ir konsultavimo pažymos formų patvirtinimo“ (Žin., 2008, Nr. </w:t>
      </w:r>
      <w:hyperlink r:id="rId75" w:tgtFrame="_blank" w:history="1">
        <w:r>
          <w:rPr>
            <w:color w:val="0000FF" w:themeColor="hyperlink"/>
            <w:u w:val="single"/>
          </w:rPr>
          <w:t>76-3035</w:t>
        </w:r>
      </w:hyperlink>
      <w:r>
        <w:rPr>
          <w:color w:val="000000"/>
        </w:rPr>
        <w:t>).</w:t>
      </w:r>
    </w:p>
    <w:p>
      <w:pPr>
        <w:widowControl w:val="0"/>
        <w:ind w:firstLine="567"/>
        <w:jc w:val="both"/>
        <w:rPr>
          <w:color w:val="000000"/>
        </w:rPr>
      </w:pPr>
      <w:r>
        <w:rPr>
          <w:color w:val="000000"/>
        </w:rPr>
        <w:t>6.21</w:t>
      </w:r>
      <w:r>
        <w:rPr>
          <w:color w:val="000000"/>
        </w:rPr>
        <w:t xml:space="preserve">. Lietuvos Respublikos vyriausiojo valstybinio darbo inspektoriaus 2008 m. birželio 30 d. įsakymas Nr. V-190 „Dėl informacijos apie darbuotojų saugos būklę ir darbo vietų atitiktį darbuotojų saugos ir sveikatos norminių teisės aktų reikalavimams teikimo Valstybinei darbo inspekcijai“ (Žin., 2008, Nr. </w:t>
      </w:r>
      <w:hyperlink r:id="rId76" w:tgtFrame="_blank" w:history="1">
        <w:r>
          <w:rPr>
            <w:color w:val="0000FF" w:themeColor="hyperlink"/>
            <w:u w:val="single"/>
          </w:rPr>
          <w:t>76-3036</w:t>
        </w:r>
      </w:hyperlink>
      <w:r>
        <w:rPr>
          <w:color w:val="000000"/>
        </w:rPr>
        <w:t>).</w:t>
      </w:r>
    </w:p>
    <w:p>
      <w:pPr>
        <w:widowControl w:val="0"/>
        <w:ind w:firstLine="567"/>
        <w:jc w:val="both"/>
        <w:rPr>
          <w:color w:val="000000"/>
        </w:rPr>
      </w:pPr>
      <w:r>
        <w:rPr>
          <w:color w:val="000000"/>
        </w:rPr>
        <w:t>6.22</w:t>
      </w:r>
      <w:r>
        <w:rPr>
          <w:color w:val="000000"/>
        </w:rPr>
        <w:t xml:space="preserve">. Lietuvos Respublikos vyriausiojo valstybinio darbo inspektoriaus 2011 m. gruodžio 27 d. įsakymas Nr. V-317 „Dėl Lietuvos Respublikos valstybinės darbo inspekcijos administracinio teisės pažeidimo protokolo ir nutarimo formų patvirtinimo“ (Žin., 2011, Nr. </w:t>
      </w:r>
      <w:hyperlink r:id="rId77" w:tgtFrame="_blank" w:history="1">
        <w:r>
          <w:rPr>
            <w:color w:val="0000FF" w:themeColor="hyperlink"/>
            <w:u w:val="single"/>
          </w:rPr>
          <w:t>162-7723</w:t>
        </w:r>
      </w:hyperlink>
      <w:r>
        <w:rPr>
          <w:color w:val="000000"/>
        </w:rPr>
        <w:t>).</w:t>
      </w:r>
    </w:p>
    <w:p>
      <w:pPr>
        <w:widowControl w:val="0"/>
        <w:ind w:firstLine="567"/>
        <w:jc w:val="both"/>
        <w:rPr>
          <w:color w:val="000000"/>
        </w:rPr>
      </w:pPr>
      <w:r>
        <w:rPr>
          <w:color w:val="000000"/>
        </w:rPr>
        <w:t>6.23</w:t>
      </w:r>
      <w:r>
        <w:rPr>
          <w:color w:val="000000"/>
        </w:rPr>
        <w:t xml:space="preserve">. Lietuvos Respublikos vyriausiojo valstybinio darbo inspektoriaus 2011 m. sausio 13 d. įsakymas Nr. V-6 „Dėl Lietuvos Respublikos valstybinės darbo inspekcijos atliekamų planinių ir neplaninių ūkio subjektų veiklos patikrinimų ir kitų priežiūros būdų taisyklių patvirtinimo“ (Žin., 2011, Nr. </w:t>
      </w:r>
      <w:hyperlink r:id="rId78" w:tgtFrame="_blank" w:history="1">
        <w:r>
          <w:rPr>
            <w:color w:val="0000FF" w:themeColor="hyperlink"/>
            <w:u w:val="single"/>
          </w:rPr>
          <w:t>9-434</w:t>
        </w:r>
      </w:hyperlink>
      <w:r>
        <w:rPr>
          <w:color w:val="000000"/>
        </w:rPr>
        <w:t>).</w:t>
      </w:r>
    </w:p>
    <w:p>
      <w:pPr>
        <w:widowControl w:val="0"/>
        <w:ind w:firstLine="567"/>
        <w:jc w:val="both"/>
        <w:rPr>
          <w:color w:val="000000"/>
        </w:rPr>
      </w:pPr>
      <w:r>
        <w:rPr>
          <w:color w:val="000000"/>
        </w:rPr>
        <w:t>6.24</w:t>
      </w:r>
      <w:r>
        <w:rPr>
          <w:color w:val="000000"/>
        </w:rPr>
        <w:t xml:space="preserve">. Lietuvos Respublikos vyriausiojo valstybinio darbo inspektoriaus 2011 m. liepos 29 d. įsakymas Nr. V-168 „Dėl naujos redakcijos Asmenų prašymų nagrinėjimo ir jų aptarnavimo Lietuvos Respublikos valstybinėje darbo inspekcijoje taisyklių patvirtinimo“ (Žin., 2011, Nr. </w:t>
      </w:r>
      <w:hyperlink r:id="rId79" w:tgtFrame="_blank" w:history="1">
        <w:r>
          <w:rPr>
            <w:color w:val="0000FF" w:themeColor="hyperlink"/>
            <w:u w:val="single"/>
          </w:rPr>
          <w:t>100-4735</w:t>
        </w:r>
      </w:hyperlink>
      <w:r>
        <w:rPr>
          <w:color w:val="000000"/>
        </w:rPr>
        <w:t>).</w:t>
      </w:r>
    </w:p>
    <w:p>
      <w:pPr>
        <w:widowControl w:val="0"/>
        <w:ind w:firstLine="567"/>
        <w:jc w:val="both"/>
        <w:rPr>
          <w:color w:val="000000"/>
        </w:rPr>
      </w:pPr>
      <w:r>
        <w:rPr>
          <w:color w:val="000000"/>
        </w:rPr>
        <w:t>6.25</w:t>
      </w:r>
      <w:r>
        <w:rPr>
          <w:color w:val="000000"/>
        </w:rPr>
        <w:t xml:space="preserve">. Lietuvos Respublikos socialinės apsaugos ir darbo ministro ir Lietuvos Respublikos sveikatos apsaugos ministro 2003 m. gruodžio 31 d. įsakymas Nr. A1-224/V-796 „Dėl Kompetencijos reikalavimų rizikos veiksnių tyrimo įstaigoms aprašo tvirtinimo“ (Žin., 2004, Nr. </w:t>
      </w:r>
      <w:hyperlink r:id="rId80" w:tgtFrame="_blank" w:history="1">
        <w:r>
          <w:rPr>
            <w:color w:val="0000FF" w:themeColor="hyperlink"/>
            <w:u w:val="single"/>
          </w:rPr>
          <w:t>5-105</w:t>
        </w:r>
      </w:hyperlink>
      <w:r>
        <w:rPr>
          <w:color w:val="000000"/>
        </w:rPr>
        <w:t xml:space="preserve">; 2010, Nr. </w:t>
      </w:r>
      <w:hyperlink r:id="rId81" w:tgtFrame="_blank" w:history="1">
        <w:r>
          <w:rPr>
            <w:color w:val="0000FF" w:themeColor="hyperlink"/>
            <w:u w:val="single"/>
          </w:rPr>
          <w:t>92-4878</w:t>
        </w:r>
      </w:hyperlink>
      <w:r>
        <w:rPr>
          <w:color w:val="000000"/>
        </w:rPr>
        <w:t>).</w:t>
      </w:r>
    </w:p>
    <w:p>
      <w:pPr>
        <w:widowControl w:val="0"/>
        <w:ind w:firstLine="567"/>
        <w:jc w:val="both"/>
        <w:rPr>
          <w:color w:val="000000"/>
        </w:rPr>
      </w:pPr>
      <w:r>
        <w:rPr>
          <w:color w:val="000000"/>
        </w:rPr>
        <w:t>6.26</w:t>
      </w:r>
      <w:r>
        <w:rPr>
          <w:color w:val="000000"/>
        </w:rPr>
        <w:t xml:space="preserve">. Lietuvos Respublikos socialinės apsaugos ir darbo ministro 2011 m. sausio 27 d. įsakymas Nr. A1-39 „Dėl Juridinių ir fizinių asmenų, pagal sutartis su darbdaviais atliekančių darbuotojų saugos ir sveikatos tarnybų funkcijas ar jų dalį, informacijos teikimo Lietuvos Respublikos valstybinei darbo inspekcijai tvarkos aprašo patvirtinimo“ (Žin., 2011, Nr. </w:t>
      </w:r>
      <w:hyperlink r:id="rId82" w:tgtFrame="_blank" w:history="1">
        <w:r>
          <w:rPr>
            <w:color w:val="0000FF" w:themeColor="hyperlink"/>
            <w:u w:val="single"/>
          </w:rPr>
          <w:t>16-776</w:t>
        </w:r>
      </w:hyperlink>
      <w:r>
        <w:rPr>
          <w:color w:val="000000"/>
        </w:rPr>
        <w:t>).</w:t>
      </w:r>
    </w:p>
    <w:p>
      <w:pPr>
        <w:widowControl w:val="0"/>
        <w:ind w:firstLine="567"/>
        <w:jc w:val="both"/>
        <w:rPr>
          <w:color w:val="000000"/>
        </w:rPr>
      </w:pPr>
      <w:r>
        <w:rPr>
          <w:color w:val="000000"/>
        </w:rPr>
        <w:t>6.27</w:t>
      </w:r>
      <w:r>
        <w:rPr>
          <w:color w:val="000000"/>
        </w:rPr>
        <w:t xml:space="preserve">. Lietuvos Respublikos socialinės apsaugos ir darbo ministro 2011 m. birželio 30 d. įsakymas Nr. A1-306 „Dėl Rodiklių, apibūdinančių darbdavio (draudėjo) darbuotojų saugos ir sveikatos būklę, dydžių apskaičiavimo ir jų teikimo Valstybinio socialinio draudimo fondo valdybai tvarkos aprašo patvirtinimo“ (Žin., 2011, Nr. </w:t>
      </w:r>
      <w:hyperlink r:id="rId83" w:tgtFrame="_blank" w:history="1">
        <w:r>
          <w:rPr>
            <w:color w:val="0000FF" w:themeColor="hyperlink"/>
            <w:u w:val="single"/>
          </w:rPr>
          <w:t>83-4044</w:t>
        </w:r>
      </w:hyperlink>
      <w:r>
        <w:rPr>
          <w:color w:val="000000"/>
        </w:rPr>
        <w:t>).</w:t>
      </w:r>
    </w:p>
    <w:p>
      <w:pPr>
        <w:widowControl w:val="0"/>
        <w:ind w:firstLine="567"/>
        <w:jc w:val="both"/>
        <w:rPr>
          <w:color w:val="000000"/>
        </w:rPr>
      </w:pPr>
      <w:r>
        <w:rPr>
          <w:color w:val="000000"/>
        </w:rPr>
        <w:t>6.28</w:t>
      </w:r>
      <w:r>
        <w:rPr>
          <w:color w:val="000000"/>
        </w:rPr>
        <w:t xml:space="preserve">. Lietuvos Respublikos vyriausiojo valstybinio darbo inspektoriaus 2008 m. rugpjūčio 20 d. įsakymas Nr. V-250 „Dėl pranešimo apie priimtą dirbti vaiką bei darbo sutarties su juo nutraukimą“ („Informaciniai pranešimai“, 2008, Nr. </w:t>
      </w:r>
      <w:hyperlink r:id="rId84" w:tgtFrame="_blank" w:history="1">
        <w:r>
          <w:rPr>
            <w:color w:val="0000FF" w:themeColor="hyperlink"/>
            <w:u w:val="single"/>
          </w:rPr>
          <w:t>64-879</w:t>
        </w:r>
      </w:hyperlink>
      <w:r>
        <w:rPr>
          <w:color w:val="000000"/>
        </w:rPr>
        <w:t>).</w:t>
      </w:r>
    </w:p>
    <w:p>
      <w:pPr>
        <w:widowControl w:val="0"/>
        <w:ind w:firstLine="567"/>
        <w:jc w:val="both"/>
        <w:rPr>
          <w:color w:val="000000"/>
        </w:rPr>
      </w:pPr>
      <w:r>
        <w:rPr>
          <w:color w:val="000000"/>
        </w:rPr>
        <w:t>6.29</w:t>
      </w:r>
      <w:r>
        <w:rPr>
          <w:color w:val="000000"/>
        </w:rPr>
        <w:t xml:space="preserve">. Lietuvos Respublikos vyriausiojo valstybinio darbo inspektoriaus 2011 m. gruodžio 2 d. įsakymas Nr. V-298 „Dėl informacijos apie pradėtą vykdyti įdarbinimą per laikinojo įdarbinimo įmones ir laikinųjų darbuotojų skaičių teikimo Lietuvos Respublikos valstybinei darbo inspekcijai tvarkos aprašo patvirtinimo“ (Žin., 2011, Nr. </w:t>
      </w:r>
      <w:hyperlink r:id="rId85" w:tgtFrame="_blank" w:history="1">
        <w:r>
          <w:rPr>
            <w:color w:val="0000FF" w:themeColor="hyperlink"/>
            <w:u w:val="single"/>
          </w:rPr>
          <w:t>149-7023</w:t>
        </w:r>
      </w:hyperlink>
      <w:r>
        <w:rPr>
          <w:color w:val="000000"/>
        </w:rPr>
        <w:t>).</w:t>
      </w:r>
    </w:p>
    <w:p>
      <w:pPr>
        <w:widowControl w:val="0"/>
        <w:ind w:firstLine="567"/>
        <w:jc w:val="both"/>
        <w:rPr>
          <w:color w:val="000000"/>
        </w:rPr>
      </w:pPr>
      <w:r>
        <w:rPr>
          <w:color w:val="000000"/>
        </w:rPr>
        <w:t>7</w:t>
      </w:r>
      <w:r>
        <w:rPr>
          <w:color w:val="000000"/>
        </w:rPr>
        <w:t>. Tvarkant DSS IS duomenis, turi būti laikomasi 2011 m. balandžio 11 d. Europos Komisijos reglamento (ES) Nr. 349/2011, kuriuo įgyvendinamos Europos Parlamento ir Tarybos reglamento (EB) Nr. 1338/2008 dėl Bendrijos statistikos apie visuomenės sveikatą ir sveikatą bei saugą darbe nuostatos dėl nelaimingų atsitikimų darbe statistikos (OL L 97, 2011 4 12, p. 3).</w:t>
      </w:r>
    </w:p>
    <w:p>
      <w:pPr>
        <w:widowControl w:val="0"/>
        <w:ind w:firstLine="567"/>
        <w:jc w:val="both"/>
        <w:rPr>
          <w:color w:val="000000"/>
        </w:rPr>
      </w:pPr>
      <w:r>
        <w:rPr>
          <w:color w:val="000000"/>
        </w:rPr>
        <w:t>8</w:t>
      </w:r>
      <w:r>
        <w:rPr>
          <w:color w:val="000000"/>
        </w:rPr>
        <w:t>. DSS IS kuriama, vadovaujantis tokiais teisės aktais:</w:t>
      </w:r>
    </w:p>
    <w:p>
      <w:pPr>
        <w:widowControl w:val="0"/>
        <w:ind w:firstLine="567"/>
        <w:jc w:val="both"/>
        <w:rPr>
          <w:color w:val="000000"/>
        </w:rPr>
      </w:pPr>
      <w:r>
        <w:rPr>
          <w:color w:val="000000"/>
        </w:rPr>
        <w:t>8.1</w:t>
      </w:r>
      <w:r>
        <w:rPr>
          <w:color w:val="000000"/>
        </w:rPr>
        <w:t xml:space="preserve">. Lietuvos Respublikos Vyriausybės 2004 m. balandžio 19 d. nutarimas Nr. 451 „Dėl Valstybės informacinių sistemų steigimo ir įteisinimo taisyklių patvirtinimo“ (Žin., 2004, Nr. </w:t>
      </w:r>
      <w:hyperlink r:id="rId86" w:tgtFrame="_blank" w:history="1">
        <w:r>
          <w:rPr>
            <w:color w:val="0000FF" w:themeColor="hyperlink"/>
            <w:u w:val="single"/>
          </w:rPr>
          <w:t>58-2061</w:t>
        </w:r>
      </w:hyperlink>
      <w:r>
        <w:rPr>
          <w:color w:val="000000"/>
        </w:rPr>
        <w:t>).</w:t>
      </w:r>
    </w:p>
    <w:p>
      <w:pPr>
        <w:widowControl w:val="0"/>
        <w:ind w:firstLine="567"/>
        <w:jc w:val="both"/>
        <w:rPr>
          <w:color w:val="000000"/>
        </w:rPr>
      </w:pPr>
      <w:r>
        <w:rPr>
          <w:color w:val="000000"/>
        </w:rPr>
        <w:t>8.2</w:t>
      </w:r>
      <w:r>
        <w:rPr>
          <w:color w:val="000000"/>
        </w:rPr>
        <w:t xml:space="preserve">. Lietuvos Respublikos Vyriausybės 1997 m. rugsėjo 4 d. nutarimas Nr. 952 „Dėl elektroninės informacijos saugos valstybės institucijų ir įstaigų informacinėse sistemose“ (Žin., 1997, Nr. </w:t>
      </w:r>
      <w:hyperlink r:id="rId87" w:tgtFrame="_blank" w:history="1">
        <w:r>
          <w:rPr>
            <w:color w:val="0000FF" w:themeColor="hyperlink"/>
            <w:u w:val="single"/>
          </w:rPr>
          <w:t>83-2075</w:t>
        </w:r>
      </w:hyperlink>
      <w:r>
        <w:rPr>
          <w:color w:val="000000"/>
        </w:rPr>
        <w:t>; 2007, Nr. 49-1891).</w:t>
      </w:r>
    </w:p>
    <w:p>
      <w:pPr>
        <w:widowControl w:val="0"/>
        <w:ind w:firstLine="567"/>
        <w:jc w:val="both"/>
        <w:rPr>
          <w:color w:val="000000"/>
          <w:spacing w:val="-4"/>
        </w:rPr>
      </w:pPr>
      <w:r>
        <w:rPr>
          <w:color w:val="000000"/>
          <w:spacing w:val="-4"/>
        </w:rPr>
        <w:t>8.3</w:t>
      </w:r>
      <w:r>
        <w:rPr>
          <w:color w:val="000000"/>
          <w:spacing w:val="-4"/>
        </w:rPr>
        <w:t xml:space="preserve">. Informacinės visuomenės plėtros komiteto prie Lietuvos Respublikos Vyriausybės direktoriaus 2004 m. spalio 15 d. įsakymas Nr. T-131 „Dėl valstybės informacinių sistemų kūrimo metodinių dokumentų patvirtinimo“ (Žin., 2004, Nr. </w:t>
      </w:r>
      <w:hyperlink r:id="rId88" w:tgtFrame="_blank" w:history="1">
        <w:r>
          <w:rPr>
            <w:color w:val="0000FF" w:themeColor="hyperlink"/>
            <w:spacing w:val="-4"/>
            <w:u w:val="single"/>
          </w:rPr>
          <w:t>155-5679</w:t>
        </w:r>
      </w:hyperlink>
      <w:r>
        <w:rPr>
          <w:color w:val="000000"/>
          <w:spacing w:val="-4"/>
        </w:rPr>
        <w:t>).</w:t>
      </w:r>
    </w:p>
    <w:p>
      <w:pPr>
        <w:widowControl w:val="0"/>
        <w:ind w:firstLine="567"/>
        <w:jc w:val="both"/>
        <w:rPr>
          <w:color w:val="000000"/>
        </w:rPr>
      </w:pPr>
      <w:r>
        <w:rPr>
          <w:color w:val="000000"/>
        </w:rPr>
        <w:t>8.4</w:t>
      </w:r>
      <w:r>
        <w:rPr>
          <w:color w:val="000000"/>
        </w:rPr>
        <w:t xml:space="preserve">. Valstybinės duomenų apsaugos inspekcijos direktoriaus 2008 m. lapkričio 12 d. įsakymas Nr. 1T-71 „Dėl </w:t>
      </w:r>
      <w:r>
        <w:rPr>
          <w:caps/>
          <w:color w:val="000000"/>
        </w:rPr>
        <w:t>b</w:t>
      </w:r>
      <w:r>
        <w:rPr>
          <w:color w:val="000000"/>
        </w:rPr>
        <w:t xml:space="preserve">endrųjų reikalavimų organizacinėms ir techninėms duomenų saugumo priemonėms“ (Žin., 2008, Nr. </w:t>
      </w:r>
      <w:hyperlink r:id="rId89" w:tgtFrame="_blank" w:history="1">
        <w:r>
          <w:rPr>
            <w:color w:val="0000FF" w:themeColor="hyperlink"/>
            <w:u w:val="single"/>
          </w:rPr>
          <w:t>135-5298</w:t>
        </w:r>
      </w:hyperlink>
      <w:r>
        <w:rPr>
          <w:color w:val="000000"/>
        </w:rPr>
        <w:t>).</w:t>
      </w:r>
    </w:p>
    <w:p>
      <w:pPr>
        <w:widowControl w:val="0"/>
        <w:ind w:firstLine="567"/>
        <w:jc w:val="both"/>
        <w:rPr>
          <w:color w:val="000000"/>
        </w:rPr>
      </w:pPr>
      <w:r>
        <w:rPr>
          <w:color w:val="000000"/>
        </w:rPr>
        <w:t>8.5</w:t>
      </w:r>
      <w:r>
        <w:rPr>
          <w:color w:val="000000"/>
        </w:rPr>
        <w:t xml:space="preserve">. Lietuvos Respublikos vidaus reikalų ministro 2007 m. gegužės 8 d. įsakymas Nr. V-172 „Dėl </w:t>
      </w:r>
      <w:r>
        <w:rPr>
          <w:caps/>
          <w:color w:val="000000"/>
        </w:rPr>
        <w:t>s</w:t>
      </w:r>
      <w:r>
        <w:rPr>
          <w:color w:val="000000"/>
        </w:rPr>
        <w:t xml:space="preserve">augos dokumentų turinio gairių patvirtinimo (Žin., 2007, Nr. </w:t>
      </w:r>
      <w:hyperlink r:id="rId90" w:tgtFrame="_blank" w:history="1">
        <w:r>
          <w:rPr>
            <w:color w:val="0000FF" w:themeColor="hyperlink"/>
            <w:u w:val="single"/>
          </w:rPr>
          <w:t>53-2070</w:t>
        </w:r>
      </w:hyperlink>
      <w:r>
        <w:rPr>
          <w:color w:val="000000"/>
        </w:rPr>
        <w:t>).</w:t>
      </w:r>
    </w:p>
    <w:p>
      <w:pPr>
        <w:widowControl w:val="0"/>
        <w:ind w:firstLine="567"/>
        <w:jc w:val="both"/>
        <w:rPr>
          <w:color w:val="000000"/>
        </w:rPr>
      </w:pPr>
      <w:r>
        <w:rPr>
          <w:color w:val="000000"/>
        </w:rPr>
        <w:t>8.6</w:t>
      </w:r>
      <w:r>
        <w:rPr>
          <w:color w:val="000000"/>
        </w:rPr>
        <w:t xml:space="preserve">. Lietuvos Respublikos vidaus reikalų ministro 2007 m. liepos 11 d. įsakymas Nr. 1V-247 „Dėl </w:t>
      </w:r>
      <w:r>
        <w:rPr>
          <w:caps/>
          <w:color w:val="000000"/>
        </w:rPr>
        <w:t>v</w:t>
      </w:r>
      <w:r>
        <w:rPr>
          <w:color w:val="000000"/>
        </w:rPr>
        <w:t xml:space="preserve">alstybės institucijų ir įstaigų informacinių sistemų klasifikavimo pagal jose tvarkomą elektroninę informaciją gairių patvirtinimo“ (Žin., 2007, Nr. </w:t>
      </w:r>
      <w:hyperlink r:id="rId91" w:tgtFrame="_blank" w:history="1">
        <w:r>
          <w:rPr>
            <w:color w:val="0000FF" w:themeColor="hyperlink"/>
            <w:u w:val="single"/>
          </w:rPr>
          <w:t>78-3160</w:t>
        </w:r>
      </w:hyperlink>
      <w:r>
        <w:rPr>
          <w:color w:val="000000"/>
        </w:rPr>
        <w:t>).</w:t>
      </w:r>
    </w:p>
    <w:p>
      <w:pPr>
        <w:widowControl w:val="0"/>
        <w:ind w:firstLine="567"/>
        <w:jc w:val="both"/>
        <w:rPr>
          <w:color w:val="000000"/>
        </w:rPr>
      </w:pPr>
      <w:r>
        <w:rPr>
          <w:color w:val="000000"/>
        </w:rPr>
        <w:t>8.7</w:t>
      </w:r>
      <w:r>
        <w:rPr>
          <w:color w:val="000000"/>
        </w:rPr>
        <w:t xml:space="preserve">. Lietuvos Respublikos vidaus reikalų ministro 2008 m. spalio 27 d. įsakymas Nr. 1V-384 „Dėl </w:t>
      </w:r>
      <w:r>
        <w:rPr>
          <w:caps/>
          <w:color w:val="000000"/>
        </w:rPr>
        <w:t>v</w:t>
      </w:r>
      <w:r>
        <w:rPr>
          <w:color w:val="000000"/>
        </w:rPr>
        <w:t xml:space="preserve">alstybės institucijų ir įstaigų informacinių sistemų elektroninės informacijos techninių saugos reikalavimų patvirtinimo ir Lietuvos Respublikos vidaus reikalų ministro 2007 m. liepos 11 d. įsakymas Nr. 1V-247 „Dėl </w:t>
      </w:r>
      <w:r>
        <w:rPr>
          <w:caps/>
          <w:color w:val="000000"/>
        </w:rPr>
        <w:t>v</w:t>
      </w:r>
      <w:r>
        <w:rPr>
          <w:color w:val="000000"/>
        </w:rPr>
        <w:t xml:space="preserve">alstybės institucijų ir įstaigų informacinių sistemų klasifikavimo pagal jose tvarkomą elektroninę informaciją gairių ir </w:t>
      </w:r>
      <w:r>
        <w:rPr>
          <w:caps/>
          <w:color w:val="000000"/>
        </w:rPr>
        <w:t>v</w:t>
      </w:r>
      <w:r>
        <w:rPr>
          <w:color w:val="000000"/>
        </w:rPr>
        <w:t xml:space="preserve">alstybės institucijų ir įstaigų informacinių sistemų elektroninės informacijos saugos reikalavimų patvirtinimo“ pakeitimo“ (Žin., 2008, Nr. </w:t>
      </w:r>
      <w:hyperlink r:id="rId92" w:tgtFrame="_blank" w:history="1">
        <w:r>
          <w:rPr>
            <w:color w:val="0000FF" w:themeColor="hyperlink"/>
            <w:u w:val="single"/>
          </w:rPr>
          <w:t>127-4866</w:t>
        </w:r>
      </w:hyperlink>
      <w:r>
        <w:rPr>
          <w:color w:val="000000"/>
        </w:rPr>
        <w:t>);</w:t>
      </w:r>
    </w:p>
    <w:p>
      <w:pPr>
        <w:widowControl w:val="0"/>
        <w:ind w:firstLine="567"/>
        <w:jc w:val="both"/>
        <w:rPr>
          <w:color w:val="000000"/>
          <w:spacing w:val="-4"/>
        </w:rPr>
      </w:pPr>
      <w:r>
        <w:rPr>
          <w:color w:val="000000"/>
          <w:spacing w:val="-4"/>
        </w:rPr>
        <w:t>8.8</w:t>
      </w:r>
      <w:r>
        <w:rPr>
          <w:color w:val="000000"/>
          <w:spacing w:val="-4"/>
        </w:rPr>
        <w:t xml:space="preserve">. Informacinės visuomenės plėtros komiteto prie Susisiekimo ministerijos 2008 m. gruodžio 1 d. įsakymas Nr. T-228 „Dėl Viešojo administravimo institucijų informacinių sistemų interoperabilumo sistemos funkcionavimo taisyklių patvirtinimo“ (Žin., 2008, Nr. </w:t>
      </w:r>
      <w:hyperlink r:id="rId93" w:tgtFrame="_blank" w:history="1">
        <w:r>
          <w:rPr>
            <w:color w:val="0000FF" w:themeColor="hyperlink"/>
            <w:spacing w:val="-4"/>
            <w:u w:val="single"/>
          </w:rPr>
          <w:t>145-5850</w:t>
        </w:r>
      </w:hyperlink>
      <w:r>
        <w:rPr>
          <w:color w:val="000000"/>
          <w:spacing w:val="-4"/>
        </w:rPr>
        <w:t>);</w:t>
      </w:r>
    </w:p>
    <w:p>
      <w:pPr>
        <w:widowControl w:val="0"/>
        <w:ind w:firstLine="567"/>
        <w:jc w:val="both"/>
        <w:rPr>
          <w:color w:val="000000"/>
          <w:spacing w:val="-6"/>
        </w:rPr>
      </w:pPr>
      <w:r>
        <w:rPr>
          <w:color w:val="000000"/>
          <w:spacing w:val="-6"/>
        </w:rPr>
        <w:t>8.9</w:t>
      </w:r>
      <w:r>
        <w:rPr>
          <w:color w:val="000000"/>
          <w:spacing w:val="-6"/>
        </w:rPr>
        <w:t xml:space="preserve">. Informacinės visuomenės plėtros komiteto prie Susisiekimo ministerijos 2008 m. rugpjūčio 8 d. įsakymas Nr. T-139 „Dėl Viešojo administravimo institucijų informacinių sistemų interoperabilumo sistemos nuostatų patvirtinimo“ (Žin., 2008, Nr. </w:t>
      </w:r>
      <w:hyperlink r:id="rId94" w:tgtFrame="_blank" w:history="1">
        <w:r>
          <w:rPr>
            <w:color w:val="0000FF" w:themeColor="hyperlink"/>
            <w:spacing w:val="-6"/>
            <w:u w:val="single"/>
          </w:rPr>
          <w:t>93-3698</w:t>
        </w:r>
      </w:hyperlink>
      <w:r>
        <w:rPr>
          <w:color w:val="000000"/>
          <w:spacing w:val="-6"/>
        </w:rPr>
        <w:t xml:space="preserve">; 2011, Nr. </w:t>
      </w:r>
      <w:hyperlink r:id="rId95" w:tgtFrame="_blank" w:history="1">
        <w:r>
          <w:rPr>
            <w:color w:val="0000FF" w:themeColor="hyperlink"/>
            <w:spacing w:val="-6"/>
            <w:u w:val="single"/>
          </w:rPr>
          <w:t>122-5801</w:t>
        </w:r>
      </w:hyperlink>
      <w:r>
        <w:rPr>
          <w:color w:val="000000"/>
          <w:spacing w:val="-6"/>
        </w:rPr>
        <w:t>).</w:t>
      </w:r>
    </w:p>
    <w:p>
      <w:pPr>
        <w:widowControl w:val="0"/>
        <w:ind w:firstLine="567"/>
        <w:jc w:val="both"/>
        <w:rPr>
          <w:color w:val="000000"/>
        </w:rPr>
      </w:pPr>
      <w:r>
        <w:rPr>
          <w:color w:val="000000"/>
        </w:rPr>
        <w:t>9</w:t>
      </w:r>
      <w:r>
        <w:rPr>
          <w:color w:val="000000"/>
        </w:rPr>
        <w:t>. DSS IS pagrindinės funkcijos:</w:t>
      </w:r>
    </w:p>
    <w:p>
      <w:pPr>
        <w:widowControl w:val="0"/>
        <w:ind w:firstLine="567"/>
        <w:jc w:val="both"/>
        <w:rPr>
          <w:color w:val="000000"/>
          <w:spacing w:val="-4"/>
        </w:rPr>
      </w:pPr>
      <w:r>
        <w:rPr>
          <w:color w:val="000000"/>
          <w:spacing w:val="-4"/>
        </w:rPr>
        <w:t>9.1</w:t>
      </w:r>
      <w:r>
        <w:rPr>
          <w:color w:val="000000"/>
          <w:spacing w:val="-4"/>
        </w:rPr>
        <w:t>. rinkti, kaupti, saugoti, sisteminti, analizuoti ir teikti darbuotojų saugos ir sveikatos duomenis ir informaciją, susijusią su:</w:t>
      </w:r>
    </w:p>
    <w:p>
      <w:pPr>
        <w:widowControl w:val="0"/>
        <w:ind w:firstLine="567"/>
        <w:jc w:val="both"/>
        <w:rPr>
          <w:color w:val="000000"/>
        </w:rPr>
      </w:pPr>
      <w:r>
        <w:rPr>
          <w:color w:val="000000"/>
        </w:rPr>
        <w:t>9.1.1</w:t>
      </w:r>
      <w:r>
        <w:rPr>
          <w:color w:val="000000"/>
        </w:rPr>
        <w:t>. profesinėmis ligomis,</w:t>
      </w:r>
    </w:p>
    <w:p>
      <w:pPr>
        <w:widowControl w:val="0"/>
        <w:ind w:firstLine="567"/>
        <w:jc w:val="both"/>
        <w:rPr>
          <w:color w:val="000000"/>
        </w:rPr>
      </w:pPr>
      <w:r>
        <w:rPr>
          <w:color w:val="000000"/>
        </w:rPr>
        <w:t>9.1.2</w:t>
      </w:r>
      <w:r>
        <w:rPr>
          <w:color w:val="000000"/>
        </w:rPr>
        <w:t>. nelaimingais atsitikimais darbe,</w:t>
      </w:r>
    </w:p>
    <w:p>
      <w:pPr>
        <w:widowControl w:val="0"/>
        <w:ind w:firstLine="567"/>
        <w:jc w:val="both"/>
        <w:rPr>
          <w:color w:val="000000"/>
        </w:rPr>
      </w:pPr>
      <w:r>
        <w:rPr>
          <w:color w:val="000000"/>
        </w:rPr>
        <w:t>9.1.3</w:t>
      </w:r>
      <w:r>
        <w:rPr>
          <w:color w:val="000000"/>
        </w:rPr>
        <w:t>. darbuotojų saugos ir sveikatos norminių teisės aktų pažeidimais ir jų prevencija,</w:t>
      </w:r>
    </w:p>
    <w:p>
      <w:pPr>
        <w:widowControl w:val="0"/>
        <w:ind w:firstLine="567"/>
        <w:jc w:val="both"/>
        <w:rPr>
          <w:color w:val="000000"/>
        </w:rPr>
      </w:pPr>
      <w:r>
        <w:rPr>
          <w:color w:val="000000"/>
        </w:rPr>
        <w:t>9.1.4</w:t>
      </w:r>
      <w:r>
        <w:rPr>
          <w:color w:val="000000"/>
        </w:rPr>
        <w:t xml:space="preserve">. darbuotojų saugą ir sveikatą bei darbo santykius reglamentuojančių teisės aktų reikalavimų vykdymo kontrole (įmonėse, įstaigose, organizacijose ar kitose organizacinėse struktūrose, nepaisant jų nuosavybės formos, rūšies, veiklos pobūdžio, taip pat tais atvejais, kai darbdavys yra fizinis asmuo (toliau </w:t>
      </w:r>
      <w:r>
        <w:rPr>
          <w:b/>
          <w:bCs/>
          <w:color w:val="000000"/>
        </w:rPr>
        <w:t xml:space="preserve">– </w:t>
      </w:r>
      <w:r>
        <w:rPr>
          <w:color w:val="000000"/>
        </w:rPr>
        <w:t>Įmonės),</w:t>
      </w:r>
    </w:p>
    <w:p>
      <w:pPr>
        <w:widowControl w:val="0"/>
        <w:ind w:firstLine="567"/>
        <w:jc w:val="both"/>
        <w:rPr>
          <w:color w:val="000000"/>
        </w:rPr>
      </w:pPr>
      <w:r>
        <w:rPr>
          <w:color w:val="000000"/>
        </w:rPr>
        <w:t>9.1.5</w:t>
      </w:r>
      <w:r>
        <w:rPr>
          <w:color w:val="000000"/>
        </w:rPr>
        <w:t>. asmenų prašymų darbo santykių bei darbuotojų saugos ir sveikatos klausimais nagrinėjimu;</w:t>
      </w:r>
    </w:p>
    <w:p>
      <w:pPr>
        <w:widowControl w:val="0"/>
        <w:ind w:firstLine="567"/>
        <w:jc w:val="both"/>
        <w:rPr>
          <w:color w:val="000000"/>
        </w:rPr>
      </w:pPr>
      <w:r>
        <w:rPr>
          <w:color w:val="000000"/>
        </w:rPr>
        <w:t>9.2</w:t>
      </w:r>
      <w:r>
        <w:rPr>
          <w:color w:val="000000"/>
        </w:rPr>
        <w:t>. gauti duomenis iš kitų valstybės informacinių sistemų ir valstybės registrų ir teikti duomenis duomenų gavėjams teisės aktų nustatytoms funkcijoms vykdyti;</w:t>
      </w:r>
    </w:p>
    <w:p>
      <w:pPr>
        <w:widowControl w:val="0"/>
        <w:ind w:firstLine="567"/>
        <w:jc w:val="both"/>
        <w:rPr>
          <w:color w:val="000000"/>
        </w:rPr>
      </w:pPr>
      <w:r>
        <w:rPr>
          <w:color w:val="000000"/>
        </w:rPr>
        <w:t>9.3</w:t>
      </w:r>
      <w:r>
        <w:rPr>
          <w:color w:val="000000"/>
        </w:rPr>
        <w:t>. elektroniniu būdu perduoti darbdaviams jiems skirtą informaciją;</w:t>
      </w:r>
    </w:p>
    <w:p>
      <w:pPr>
        <w:widowControl w:val="0"/>
        <w:ind w:firstLine="567"/>
        <w:jc w:val="both"/>
        <w:rPr>
          <w:color w:val="000000"/>
        </w:rPr>
      </w:pPr>
      <w:r>
        <w:rPr>
          <w:color w:val="000000"/>
        </w:rPr>
        <w:t>9.4</w:t>
      </w:r>
      <w:r>
        <w:rPr>
          <w:color w:val="000000"/>
        </w:rPr>
        <w:t>. teikti viešąsias elektronines paslaugas fiziniams ir juridiniams asmenims;</w:t>
      </w:r>
    </w:p>
    <w:p>
      <w:pPr>
        <w:widowControl w:val="0"/>
        <w:ind w:firstLine="567"/>
        <w:jc w:val="both"/>
        <w:rPr>
          <w:color w:val="000000"/>
          <w:spacing w:val="-4"/>
        </w:rPr>
      </w:pPr>
      <w:r>
        <w:rPr>
          <w:color w:val="000000"/>
          <w:spacing w:val="-4"/>
        </w:rPr>
        <w:t>9.5</w:t>
      </w:r>
      <w:r>
        <w:rPr>
          <w:color w:val="000000"/>
          <w:spacing w:val="-4"/>
        </w:rPr>
        <w:t>. priimti iš darbdavių ir kitų asmenų darbuotojų saugos ir sveikatą reglamentuojančiais teisės aktais nustatytus privalomus pranešimus;</w:t>
      </w:r>
    </w:p>
    <w:p>
      <w:pPr>
        <w:widowControl w:val="0"/>
        <w:ind w:firstLine="567"/>
        <w:jc w:val="both"/>
        <w:rPr>
          <w:color w:val="000000"/>
        </w:rPr>
      </w:pPr>
      <w:r>
        <w:rPr>
          <w:color w:val="000000"/>
        </w:rPr>
        <w:t>9.6</w:t>
      </w:r>
      <w:r>
        <w:rPr>
          <w:color w:val="000000"/>
        </w:rPr>
        <w:t>. planuoti ir dokumentuoti inspektavimus;</w:t>
      </w:r>
    </w:p>
    <w:p>
      <w:pPr>
        <w:widowControl w:val="0"/>
        <w:ind w:firstLine="567"/>
        <w:jc w:val="both"/>
        <w:rPr>
          <w:color w:val="000000"/>
        </w:rPr>
      </w:pPr>
      <w:r>
        <w:rPr>
          <w:color w:val="000000"/>
        </w:rPr>
        <w:t>9.7</w:t>
      </w:r>
      <w:r>
        <w:rPr>
          <w:color w:val="000000"/>
        </w:rPr>
        <w:t>. rengti darbuotojų saugos ir sveikatos būklės ataskaitas.</w:t>
      </w:r>
    </w:p>
    <w:p>
      <w:pPr>
        <w:widowControl w:val="0"/>
        <w:ind w:firstLine="567"/>
        <w:jc w:val="both"/>
        <w:rPr>
          <w:color w:val="000000"/>
        </w:rPr>
      </w:pPr>
      <w:r>
        <w:rPr>
          <w:color w:val="000000"/>
        </w:rPr>
        <w:t>10</w:t>
      </w:r>
      <w:r>
        <w:rPr>
          <w:color w:val="000000"/>
        </w:rPr>
        <w:t>. DSS IS laukiami rezultatai:</w:t>
      </w:r>
    </w:p>
    <w:p>
      <w:pPr>
        <w:widowControl w:val="0"/>
        <w:ind w:firstLine="567"/>
        <w:jc w:val="both"/>
        <w:rPr>
          <w:color w:val="000000"/>
        </w:rPr>
      </w:pPr>
      <w:r>
        <w:rPr>
          <w:color w:val="000000"/>
        </w:rPr>
        <w:t>10.1</w:t>
      </w:r>
      <w:r>
        <w:rPr>
          <w:color w:val="000000"/>
        </w:rPr>
        <w:t>. sukaupti struktūrizuoti, teisingi ir išsamūs duomenys;</w:t>
      </w:r>
    </w:p>
    <w:p>
      <w:pPr>
        <w:widowControl w:val="0"/>
        <w:ind w:firstLine="567"/>
        <w:jc w:val="both"/>
        <w:rPr>
          <w:color w:val="000000"/>
        </w:rPr>
      </w:pPr>
      <w:r>
        <w:rPr>
          <w:color w:val="000000"/>
        </w:rPr>
        <w:t>10.2</w:t>
      </w:r>
      <w:r>
        <w:rPr>
          <w:color w:val="000000"/>
        </w:rPr>
        <w:t>. operatyvesnis informacijos pateikimas atsakingoms valstybės ir Europos Sąjungos institucijoms;</w:t>
      </w:r>
    </w:p>
    <w:p>
      <w:pPr>
        <w:widowControl w:val="0"/>
        <w:ind w:firstLine="567"/>
        <w:jc w:val="both"/>
        <w:rPr>
          <w:color w:val="000000"/>
        </w:rPr>
      </w:pPr>
      <w:r>
        <w:rPr>
          <w:color w:val="000000"/>
        </w:rPr>
        <w:t>10.3</w:t>
      </w:r>
      <w:r>
        <w:rPr>
          <w:color w:val="000000"/>
        </w:rPr>
        <w:t>. trumpesnis nelegalaus darbo reiškinių, nelaimingų atsitikimų darbe ir profesinių ligų priežasčių tyrimo laikas;</w:t>
      </w:r>
    </w:p>
    <w:p>
      <w:pPr>
        <w:widowControl w:val="0"/>
        <w:ind w:firstLine="567"/>
        <w:jc w:val="both"/>
        <w:rPr>
          <w:color w:val="000000"/>
        </w:rPr>
      </w:pPr>
      <w:r>
        <w:rPr>
          <w:color w:val="000000"/>
        </w:rPr>
        <w:t>10.4</w:t>
      </w:r>
      <w:r>
        <w:rPr>
          <w:color w:val="000000"/>
        </w:rPr>
        <w:t>. sutaupytas darbdavių ir darbuotojų laikas, naudojantis viešosiomis elektroninėmis paslaugomis;</w:t>
      </w:r>
    </w:p>
    <w:p>
      <w:pPr>
        <w:widowControl w:val="0"/>
        <w:ind w:firstLine="567"/>
        <w:jc w:val="both"/>
        <w:rPr>
          <w:color w:val="000000"/>
        </w:rPr>
      </w:pPr>
      <w:r>
        <w:rPr>
          <w:color w:val="000000"/>
        </w:rPr>
        <w:t>10.5</w:t>
      </w:r>
      <w:r>
        <w:rPr>
          <w:color w:val="000000"/>
        </w:rPr>
        <w:t>. trumpesnis administracinės procedūros laikas, nagrinėjant piliečių prašymus Valstybinėje darbo inspekcijoje;</w:t>
      </w:r>
    </w:p>
    <w:p>
      <w:pPr>
        <w:widowControl w:val="0"/>
        <w:ind w:firstLine="567"/>
        <w:jc w:val="both"/>
        <w:rPr>
          <w:color w:val="000000"/>
        </w:rPr>
      </w:pPr>
      <w:r>
        <w:rPr>
          <w:color w:val="000000"/>
        </w:rPr>
        <w:t>10.6</w:t>
      </w:r>
      <w:r>
        <w:rPr>
          <w:color w:val="000000"/>
        </w:rPr>
        <w:t>. pagerėjęs darbdavių, darbuotojų, kitų fizinių ir juridinių asmenų informuotumas darbuotojų saugos ir sveikatos klausimais;</w:t>
      </w:r>
    </w:p>
    <w:p>
      <w:pPr>
        <w:widowControl w:val="0"/>
        <w:ind w:firstLine="567"/>
        <w:jc w:val="both"/>
        <w:rPr>
          <w:color w:val="000000"/>
        </w:rPr>
      </w:pPr>
      <w:r>
        <w:rPr>
          <w:color w:val="000000"/>
        </w:rPr>
        <w:t>10.7</w:t>
      </w:r>
      <w:r>
        <w:rPr>
          <w:color w:val="000000"/>
        </w:rPr>
        <w:t>. operatyvesnė kontrolė, nustatant ar darbdaviai laikosi darbo sutarčių, sudarytų su teritorinės darbo biržos siųstais asmenimis, ir šių sutarčių atitikties įsipareigojimų, nustatytų teritorinės darbo biržos ir darbdavių sudarytose sutartyse dėl aktyvios darbo rinkos politikos priemonių įgyvendinimo.</w:t>
      </w:r>
    </w:p>
    <w:p>
      <w:pPr>
        <w:widowControl w:val="0"/>
        <w:ind w:firstLine="567"/>
        <w:jc w:val="both"/>
        <w:rPr>
          <w:color w:val="000000"/>
        </w:rPr>
      </w:pPr>
    </w:p>
    <w:p>
      <w:pPr>
        <w:widowControl w:val="0"/>
        <w:jc w:val="center"/>
        <w:rPr>
          <w:b/>
          <w:bCs/>
          <w:caps/>
          <w:color w:val="000000"/>
        </w:rPr>
      </w:pPr>
      <w:r>
        <w:rPr>
          <w:b/>
          <w:bCs/>
          <w:caps/>
          <w:color w:val="000000"/>
        </w:rPr>
        <w:t>II</w:t>
      </w:r>
      <w:r>
        <w:rPr>
          <w:b/>
          <w:bCs/>
          <w:caps/>
          <w:color w:val="000000"/>
        </w:rPr>
        <w:t xml:space="preserve">. </w:t>
      </w:r>
      <w:r>
        <w:rPr>
          <w:b/>
          <w:bCs/>
          <w:caps/>
          <w:color w:val="000000"/>
        </w:rPr>
        <w:t>DSS IS organizacinė struktūra</w:t>
      </w:r>
    </w:p>
    <w:p>
      <w:pPr>
        <w:widowControl w:val="0"/>
        <w:jc w:val="center"/>
        <w:rPr>
          <w:b/>
          <w:bCs/>
          <w:caps/>
          <w:color w:val="000000"/>
        </w:rPr>
      </w:pPr>
    </w:p>
    <w:p>
      <w:pPr>
        <w:widowControl w:val="0"/>
        <w:ind w:firstLine="567"/>
        <w:jc w:val="both"/>
        <w:rPr>
          <w:color w:val="000000"/>
        </w:rPr>
      </w:pPr>
      <w:r>
        <w:rPr>
          <w:color w:val="000000"/>
        </w:rPr>
        <w:t>11</w:t>
      </w:r>
      <w:r>
        <w:rPr>
          <w:color w:val="000000"/>
        </w:rPr>
        <w:t>. DSS IS organizacinę struktūrą sudaro DSS IS valdytojas ir tvarkytojas, duomenų teikėjai ir duomenų gavėjai.</w:t>
      </w:r>
    </w:p>
    <w:p>
      <w:pPr>
        <w:widowControl w:val="0"/>
        <w:ind w:firstLine="567"/>
        <w:jc w:val="both"/>
        <w:rPr>
          <w:color w:val="000000"/>
        </w:rPr>
      </w:pPr>
      <w:r>
        <w:rPr>
          <w:color w:val="000000"/>
        </w:rPr>
        <w:t>12</w:t>
      </w:r>
      <w:r>
        <w:rPr>
          <w:color w:val="000000"/>
        </w:rPr>
        <w:t>. Valstybinė darbo inspekcija yra DSS IS valdytojas ir tvarkytojas.</w:t>
      </w:r>
    </w:p>
    <w:p>
      <w:pPr>
        <w:widowControl w:val="0"/>
        <w:ind w:firstLine="567"/>
        <w:jc w:val="both"/>
        <w:rPr>
          <w:color w:val="000000"/>
        </w:rPr>
      </w:pPr>
      <w:r>
        <w:rPr>
          <w:color w:val="000000"/>
        </w:rPr>
        <w:t>13</w:t>
      </w:r>
      <w:r>
        <w:rPr>
          <w:color w:val="000000"/>
        </w:rPr>
        <w:t>. Valstybinės darbo inspekcijos, kaip DSS IS valdytojo, funkcijos yra šios:</w:t>
      </w:r>
    </w:p>
    <w:p>
      <w:pPr>
        <w:widowControl w:val="0"/>
        <w:ind w:firstLine="567"/>
        <w:jc w:val="both"/>
        <w:rPr>
          <w:color w:val="000000"/>
        </w:rPr>
      </w:pPr>
      <w:r>
        <w:rPr>
          <w:color w:val="000000"/>
        </w:rPr>
        <w:t>13.1</w:t>
      </w:r>
      <w:r>
        <w:rPr>
          <w:color w:val="000000"/>
        </w:rPr>
        <w:t>. organizuoti nepertraukiamą DSS IS veiklą;</w:t>
      </w:r>
    </w:p>
    <w:p>
      <w:pPr>
        <w:widowControl w:val="0"/>
        <w:ind w:firstLine="567"/>
        <w:jc w:val="both"/>
        <w:rPr>
          <w:color w:val="000000"/>
          <w:spacing w:val="-2"/>
        </w:rPr>
      </w:pPr>
      <w:r>
        <w:rPr>
          <w:color w:val="000000"/>
          <w:spacing w:val="-2"/>
        </w:rPr>
        <w:t>13.2</w:t>
      </w:r>
      <w:r>
        <w:rPr>
          <w:color w:val="000000"/>
          <w:spacing w:val="-2"/>
        </w:rPr>
        <w:t>. priimti ir įgyvendinti administracinius, organizacinius ir techninius sprendimus, kurių reikia DSS IS veiklai</w:t>
      </w:r>
      <w:r>
        <w:rPr>
          <w:b/>
          <w:bCs/>
          <w:color w:val="000000"/>
          <w:spacing w:val="-2"/>
        </w:rPr>
        <w:t xml:space="preserve"> </w:t>
      </w:r>
      <w:r>
        <w:rPr>
          <w:color w:val="000000"/>
          <w:spacing w:val="-2"/>
        </w:rPr>
        <w:t>užtikrinti ir gerinti;</w:t>
      </w:r>
    </w:p>
    <w:p>
      <w:pPr>
        <w:widowControl w:val="0"/>
        <w:ind w:firstLine="567"/>
        <w:jc w:val="both"/>
        <w:rPr>
          <w:color w:val="000000"/>
        </w:rPr>
      </w:pPr>
      <w:r>
        <w:rPr>
          <w:color w:val="000000"/>
        </w:rPr>
        <w:t>13.3</w:t>
      </w:r>
      <w:r>
        <w:rPr>
          <w:color w:val="000000"/>
        </w:rPr>
        <w:t>. rengti ir tvirtinti teisės aktus, reglamentuojančius DSS IS veiklą, duomenų tvarkymą ir jų saugą;</w:t>
      </w:r>
    </w:p>
    <w:p>
      <w:pPr>
        <w:widowControl w:val="0"/>
        <w:ind w:firstLine="567"/>
        <w:jc w:val="both"/>
        <w:rPr>
          <w:color w:val="000000"/>
        </w:rPr>
      </w:pPr>
      <w:r>
        <w:rPr>
          <w:color w:val="000000"/>
        </w:rPr>
        <w:t>13.4</w:t>
      </w:r>
      <w:r>
        <w:rPr>
          <w:color w:val="000000"/>
        </w:rPr>
        <w:t>. prižiūrėti DSS IS duomenų tvarkymą ir užtikrinti, kad DSS IS būtų tvarkoma, laikantis Nuostatų ir kitų su DSS IS veikla susijusių teisės aktų reikalavimų;</w:t>
      </w:r>
    </w:p>
    <w:p>
      <w:pPr>
        <w:widowControl w:val="0"/>
        <w:ind w:firstLine="567"/>
        <w:jc w:val="both"/>
        <w:rPr>
          <w:color w:val="000000"/>
        </w:rPr>
      </w:pPr>
      <w:r>
        <w:rPr>
          <w:color w:val="000000"/>
        </w:rPr>
        <w:t>13.5</w:t>
      </w:r>
      <w:r>
        <w:rPr>
          <w:color w:val="000000"/>
        </w:rPr>
        <w:t>. rengti metinį ir perspektyvinį DSS IS plėtros biudžeto projektus;</w:t>
      </w:r>
    </w:p>
    <w:p>
      <w:pPr>
        <w:widowControl w:val="0"/>
        <w:ind w:firstLine="567"/>
        <w:jc w:val="both"/>
        <w:rPr>
          <w:color w:val="000000"/>
        </w:rPr>
      </w:pPr>
      <w:r>
        <w:rPr>
          <w:color w:val="000000"/>
        </w:rPr>
        <w:t>13.6</w:t>
      </w:r>
      <w:r>
        <w:rPr>
          <w:color w:val="000000"/>
        </w:rPr>
        <w:t>. vykdyti DSS IS techninės, programinės, ryšių įrangos įsigijimą, spręsti DSS IS tobulinimo ir plėtros klausimus;</w:t>
      </w:r>
    </w:p>
    <w:p>
      <w:pPr>
        <w:widowControl w:val="0"/>
        <w:ind w:firstLine="567"/>
        <w:jc w:val="both"/>
        <w:rPr>
          <w:color w:val="000000"/>
        </w:rPr>
      </w:pPr>
      <w:r>
        <w:rPr>
          <w:color w:val="000000"/>
        </w:rPr>
        <w:t>13.7</w:t>
      </w:r>
      <w:r>
        <w:rPr>
          <w:color w:val="000000"/>
        </w:rPr>
        <w:t>. įgyvendinti DSS IS informacijos saugos politiką ir užtikrinti DSS IS tvarkomos duomenų bazės, dokumentų ir jų archyvų saugą bei vykdyti duomenų saugos ir Lietuvos Respublikos asmens duomenų teisinės apsaugos reikalavimų laikymosi priežiūrą;</w:t>
      </w:r>
    </w:p>
    <w:p>
      <w:pPr>
        <w:widowControl w:val="0"/>
        <w:ind w:firstLine="567"/>
        <w:jc w:val="both"/>
        <w:rPr>
          <w:color w:val="000000"/>
        </w:rPr>
      </w:pPr>
      <w:r>
        <w:rPr>
          <w:color w:val="000000"/>
        </w:rPr>
        <w:t>13.8</w:t>
      </w:r>
      <w:r>
        <w:rPr>
          <w:color w:val="000000"/>
        </w:rPr>
        <w:t>. sudaryti duomenų teikimo sutartis;</w:t>
      </w:r>
    </w:p>
    <w:p>
      <w:pPr>
        <w:widowControl w:val="0"/>
        <w:ind w:firstLine="567"/>
        <w:jc w:val="both"/>
        <w:rPr>
          <w:color w:val="000000"/>
        </w:rPr>
      </w:pPr>
      <w:r>
        <w:rPr>
          <w:color w:val="000000"/>
        </w:rPr>
        <w:t>13.9</w:t>
      </w:r>
      <w:r>
        <w:rPr>
          <w:color w:val="000000"/>
        </w:rPr>
        <w:t>. skirti DSS IS administratorius, atsakingus už DSS IS priežiūrą, nustatyti jų funkcijas ir atsakomybę;</w:t>
      </w:r>
    </w:p>
    <w:p>
      <w:pPr>
        <w:widowControl w:val="0"/>
        <w:ind w:firstLine="567"/>
        <w:jc w:val="both"/>
        <w:rPr>
          <w:color w:val="000000"/>
        </w:rPr>
      </w:pPr>
      <w:r>
        <w:rPr>
          <w:color w:val="000000"/>
        </w:rPr>
        <w:t>13.10</w:t>
      </w:r>
      <w:r>
        <w:rPr>
          <w:color w:val="000000"/>
        </w:rPr>
        <w:t>. nustatyti DSS IS naudotojų, atliekančių duomenų tvarkymą, funkcijas ir atsakomybę;</w:t>
      </w:r>
    </w:p>
    <w:p>
      <w:pPr>
        <w:widowControl w:val="0"/>
        <w:ind w:firstLine="567"/>
        <w:jc w:val="both"/>
        <w:rPr>
          <w:color w:val="000000"/>
        </w:rPr>
      </w:pPr>
      <w:r>
        <w:rPr>
          <w:color w:val="000000"/>
        </w:rPr>
        <w:t>13.11</w:t>
      </w:r>
      <w:r>
        <w:rPr>
          <w:color w:val="000000"/>
        </w:rPr>
        <w:t>. suteikti DSS IS naudotojams unikalius identifikavimo kodus ir prieigos teises;</w:t>
      </w:r>
    </w:p>
    <w:p>
      <w:pPr>
        <w:widowControl w:val="0"/>
        <w:ind w:firstLine="567"/>
        <w:jc w:val="both"/>
        <w:rPr>
          <w:color w:val="000000"/>
        </w:rPr>
      </w:pPr>
      <w:r>
        <w:rPr>
          <w:color w:val="000000"/>
        </w:rPr>
        <w:t>13.12</w:t>
      </w:r>
      <w:r>
        <w:rPr>
          <w:color w:val="000000"/>
        </w:rPr>
        <w:t>. vykdyti kitas valstybės informacinės sistemos valdytojo funkcijas, numatytas Lietuvos Respublikos valstybės informacinių išteklių valdymo įstatyme.</w:t>
      </w:r>
    </w:p>
    <w:p>
      <w:pPr>
        <w:widowControl w:val="0"/>
        <w:ind w:firstLine="567"/>
        <w:jc w:val="both"/>
        <w:rPr>
          <w:color w:val="000000"/>
        </w:rPr>
      </w:pPr>
      <w:r>
        <w:rPr>
          <w:color w:val="000000"/>
        </w:rPr>
        <w:t>14</w:t>
      </w:r>
      <w:r>
        <w:rPr>
          <w:color w:val="000000"/>
        </w:rPr>
        <w:t>. Valstybinės darbo inspekcijos, kaip DSS IS tvarkytojo funkcijos:</w:t>
      </w:r>
    </w:p>
    <w:p>
      <w:pPr>
        <w:widowControl w:val="0"/>
        <w:ind w:firstLine="567"/>
        <w:jc w:val="both"/>
        <w:rPr>
          <w:color w:val="000000"/>
        </w:rPr>
      </w:pPr>
      <w:r>
        <w:rPr>
          <w:color w:val="000000"/>
        </w:rPr>
        <w:t>14.1</w:t>
      </w:r>
      <w:r>
        <w:rPr>
          <w:color w:val="000000"/>
        </w:rPr>
        <w:t>. vykdyti DSS IS duomenų įrašymą į duomenų bazę, sisteminimą, jų tikrinimą su gautais duomenimis iš valstybės registrų ir informacinių sistemų, kaupimą, apdorojimą, saugojimą, naudojimą, teikimą;</w:t>
      </w:r>
    </w:p>
    <w:p>
      <w:pPr>
        <w:widowControl w:val="0"/>
        <w:ind w:firstLine="567"/>
        <w:jc w:val="both"/>
        <w:rPr>
          <w:color w:val="000000"/>
        </w:rPr>
      </w:pPr>
      <w:r>
        <w:rPr>
          <w:color w:val="000000"/>
        </w:rPr>
        <w:t>14.2</w:t>
      </w:r>
      <w:r>
        <w:rPr>
          <w:color w:val="000000"/>
        </w:rPr>
        <w:t>. užtikrinti, kad:</w:t>
      </w:r>
    </w:p>
    <w:p>
      <w:pPr>
        <w:widowControl w:val="0"/>
        <w:ind w:firstLine="567"/>
        <w:jc w:val="both"/>
        <w:rPr>
          <w:color w:val="000000"/>
        </w:rPr>
      </w:pPr>
      <w:r>
        <w:rPr>
          <w:color w:val="000000"/>
        </w:rPr>
        <w:t>14.2.1</w:t>
      </w:r>
      <w:r>
        <w:rPr>
          <w:color w:val="000000"/>
        </w:rPr>
        <w:t>. į DSS IS duomenų bazę įrašyti duomenys atitiktų faktinius;</w:t>
      </w:r>
    </w:p>
    <w:p>
      <w:pPr>
        <w:widowControl w:val="0"/>
        <w:ind w:firstLine="567"/>
        <w:jc w:val="both"/>
        <w:rPr>
          <w:color w:val="000000"/>
        </w:rPr>
      </w:pPr>
      <w:r>
        <w:rPr>
          <w:color w:val="000000"/>
        </w:rPr>
        <w:t>14.2.2</w:t>
      </w:r>
      <w:r>
        <w:rPr>
          <w:color w:val="000000"/>
        </w:rPr>
        <w:t>. neteisingi, neišsamūs DSS IS duomenys ir duomenų pasikeitimai būtų ištaisyti, atnaujinti ar papildyti ne vėliau kaip per 5 darbo dienas nuo jų gavimo dienos;</w:t>
      </w:r>
    </w:p>
    <w:p>
      <w:pPr>
        <w:widowControl w:val="0"/>
        <w:ind w:firstLine="567"/>
        <w:jc w:val="both"/>
        <w:rPr>
          <w:color w:val="000000"/>
        </w:rPr>
      </w:pPr>
      <w:r>
        <w:rPr>
          <w:color w:val="000000"/>
        </w:rPr>
        <w:t>14.2.3</w:t>
      </w:r>
      <w:r>
        <w:rPr>
          <w:color w:val="000000"/>
        </w:rPr>
        <w:t>. DSS IS duomenų gavėjai, kuriems perduoti neteisingi, netikslūs, neišsamūs DSS IS duomenys, ne vėliau kaip per 5 darbo dienas būtų informuoti apie ištaisytus netikslumus;</w:t>
      </w:r>
    </w:p>
    <w:p>
      <w:pPr>
        <w:widowControl w:val="0"/>
        <w:ind w:firstLine="567"/>
        <w:jc w:val="both"/>
        <w:rPr>
          <w:color w:val="000000"/>
        </w:rPr>
      </w:pPr>
      <w:r>
        <w:rPr>
          <w:color w:val="000000"/>
        </w:rPr>
        <w:t>14.3</w:t>
      </w:r>
      <w:r>
        <w:rPr>
          <w:color w:val="000000"/>
        </w:rPr>
        <w:t>. Nuostatų ir kitų susijusių teisės aktų nustatyta tvarka teikti DSS IS duomenis ir informaciją kitoms valstybės informacinėms sistemoms, gauti ir naudoti kitų valstybės informacinių sistemų ir registrų duomenis;</w:t>
      </w:r>
    </w:p>
    <w:p>
      <w:pPr>
        <w:widowControl w:val="0"/>
        <w:ind w:firstLine="567"/>
        <w:jc w:val="both"/>
        <w:rPr>
          <w:color w:val="000000"/>
        </w:rPr>
      </w:pPr>
      <w:r>
        <w:rPr>
          <w:color w:val="000000"/>
        </w:rPr>
        <w:t>14.4</w:t>
      </w:r>
      <w:r>
        <w:rPr>
          <w:color w:val="000000"/>
        </w:rPr>
        <w:t>. vykdyti kitas valstybės informacinės sistemos tvarkytojo funkcijas, numatytas Lietuvos Respublikos valstybės informacinių išteklių valdymo įstatyme.</w:t>
      </w:r>
    </w:p>
    <w:p>
      <w:pPr>
        <w:widowControl w:val="0"/>
        <w:ind w:firstLine="567"/>
        <w:jc w:val="both"/>
        <w:rPr>
          <w:color w:val="000000"/>
        </w:rPr>
      </w:pPr>
      <w:r>
        <w:rPr>
          <w:color w:val="000000"/>
        </w:rPr>
        <w:t>15</w:t>
      </w:r>
      <w:r>
        <w:rPr>
          <w:color w:val="000000"/>
        </w:rPr>
        <w:t>. DSS IS duomenų teikėjai:</w:t>
      </w:r>
    </w:p>
    <w:p>
      <w:pPr>
        <w:widowControl w:val="0"/>
        <w:ind w:firstLine="567"/>
        <w:jc w:val="both"/>
        <w:rPr>
          <w:color w:val="000000"/>
        </w:rPr>
      </w:pPr>
      <w:r>
        <w:rPr>
          <w:color w:val="000000"/>
        </w:rPr>
        <w:t>15.1</w:t>
      </w:r>
      <w:r>
        <w:rPr>
          <w:color w:val="000000"/>
        </w:rPr>
        <w:t>. Valstybinio socialinio draudimo fondo valdyba prie Socialinės apsaugos ir darbo ministerijos teikia Nuostatų 20.1 punkte numatytus Valstybinio socialinio draudimo fondo valdybos prie Socialinės apsaugos ir darbo ministerijos informacinės sistemos ir jos valdomo Lietuvos Respublikos apdraustųjų valstybiniu socialiniu draudimu ir valstybinio socialinio draudimo išmokų gavėjų registro duomenis;</w:t>
      </w:r>
    </w:p>
    <w:p>
      <w:pPr>
        <w:widowControl w:val="0"/>
        <w:ind w:firstLine="567"/>
        <w:jc w:val="both"/>
        <w:rPr>
          <w:color w:val="000000"/>
        </w:rPr>
      </w:pPr>
      <w:r>
        <w:rPr>
          <w:color w:val="000000"/>
        </w:rPr>
        <w:t>15.2</w:t>
      </w:r>
      <w:r>
        <w:rPr>
          <w:color w:val="000000"/>
        </w:rPr>
        <w:t>. Priešgaisrinės apsaugos ir gelbėjimo departamentas prie Vidaus reikalų ministerijos teikia Nuostatų 19.6 punkte numatytus Valstybinės reikšmės ir pavojingų objektų registro duomenis;</w:t>
      </w:r>
    </w:p>
    <w:p>
      <w:pPr>
        <w:widowControl w:val="0"/>
        <w:ind w:firstLine="567"/>
        <w:jc w:val="both"/>
        <w:rPr>
          <w:color w:val="000000"/>
        </w:rPr>
      </w:pPr>
      <w:r>
        <w:rPr>
          <w:color w:val="000000"/>
        </w:rPr>
        <w:t>15.3</w:t>
      </w:r>
      <w:r>
        <w:rPr>
          <w:color w:val="000000"/>
        </w:rPr>
        <w:t>. Valstybinė mokesčių inspekcija prie Lietuvos Respublikos finansų ministerijos teikia Nuostatų 20.2 punkte numatytus Integruotos mokesčių informacinės sistemos ir Mokesčių apskaitos informacinės sistemos duomenis;</w:t>
      </w:r>
    </w:p>
    <w:p>
      <w:pPr>
        <w:widowControl w:val="0"/>
        <w:ind w:firstLine="567"/>
        <w:jc w:val="both"/>
        <w:rPr>
          <w:color w:val="000000"/>
        </w:rPr>
      </w:pPr>
      <w:r>
        <w:rPr>
          <w:color w:val="000000"/>
        </w:rPr>
        <w:t>15.4</w:t>
      </w:r>
      <w:r>
        <w:rPr>
          <w:color w:val="000000"/>
        </w:rPr>
        <w:t>. Lietuvos statistikos departamentas teikia Nuostatų 20.3 punkte numatytus Statistikos informacinės sistemos duomenis;</w:t>
      </w:r>
    </w:p>
    <w:p>
      <w:pPr>
        <w:widowControl w:val="0"/>
        <w:ind w:firstLine="567"/>
        <w:jc w:val="both"/>
        <w:rPr>
          <w:color w:val="000000"/>
          <w:spacing w:val="-6"/>
        </w:rPr>
      </w:pPr>
      <w:r>
        <w:rPr>
          <w:color w:val="000000"/>
          <w:spacing w:val="-6"/>
        </w:rPr>
        <w:t>15.5</w:t>
      </w:r>
      <w:r>
        <w:rPr>
          <w:color w:val="000000"/>
          <w:spacing w:val="-6"/>
        </w:rPr>
        <w:t>. Valstybinė darbo inspekcija, kuri teikia Nuostatų 19.2 punkte numatytus Potencialiai pavojingų įrenginių valstybės registro duomenis;</w:t>
      </w:r>
    </w:p>
    <w:p>
      <w:pPr>
        <w:widowControl w:val="0"/>
        <w:ind w:firstLine="567"/>
        <w:jc w:val="both"/>
        <w:rPr>
          <w:color w:val="000000"/>
        </w:rPr>
      </w:pPr>
      <w:r>
        <w:rPr>
          <w:color w:val="000000"/>
        </w:rPr>
        <w:t>15.6</w:t>
      </w:r>
      <w:r>
        <w:rPr>
          <w:color w:val="000000"/>
        </w:rPr>
        <w:t>. Gyventojų registro tarnyba prie Lietuvos Respublikos vidaus reikalų ministerijos teikia Nuostatų 19.3 punkte numatytus Gyventojų registro duomenis;</w:t>
      </w:r>
    </w:p>
    <w:p>
      <w:pPr>
        <w:widowControl w:val="0"/>
        <w:ind w:firstLine="567"/>
        <w:jc w:val="both"/>
        <w:rPr>
          <w:color w:val="000000"/>
          <w:spacing w:val="-6"/>
        </w:rPr>
      </w:pPr>
      <w:r>
        <w:rPr>
          <w:color w:val="000000"/>
          <w:spacing w:val="-6"/>
        </w:rPr>
        <w:t>15.7</w:t>
      </w:r>
      <w:r>
        <w:rPr>
          <w:color w:val="000000"/>
          <w:spacing w:val="-6"/>
        </w:rPr>
        <w:t>. valstybės įmonė Registrų centras teikia Nuostatų 19.1, 19.4 punktuose numatytus Juridinių asmenų registro ir Adresų registro duomenis;</w:t>
      </w:r>
    </w:p>
    <w:p>
      <w:pPr>
        <w:widowControl w:val="0"/>
        <w:ind w:firstLine="567"/>
        <w:jc w:val="both"/>
        <w:rPr>
          <w:color w:val="000000"/>
        </w:rPr>
      </w:pPr>
      <w:r>
        <w:rPr>
          <w:color w:val="000000"/>
        </w:rPr>
        <w:t>15.8</w:t>
      </w:r>
      <w:r>
        <w:rPr>
          <w:color w:val="000000"/>
        </w:rPr>
        <w:t>. valstybės įmonė Žemės ūkio informacijos ir kaimo verslo centras teikia Nuostatų 19.5 punkte numatytus Ūkininkų ūkių registro duomenis;</w:t>
      </w:r>
    </w:p>
    <w:p>
      <w:pPr>
        <w:widowControl w:val="0"/>
        <w:ind w:firstLine="567"/>
        <w:jc w:val="both"/>
        <w:rPr>
          <w:color w:val="000000"/>
        </w:rPr>
      </w:pPr>
      <w:r>
        <w:rPr>
          <w:color w:val="000000"/>
        </w:rPr>
        <w:t>15.9</w:t>
      </w:r>
      <w:r>
        <w:rPr>
          <w:color w:val="000000"/>
        </w:rPr>
        <w:t>. Lietuvos darbo birža prie Socialinės apsaugos ir darbo ministerijos teikia Nuostatų 20.4 punkte numatytus Lietuvos darbo biržos informacinės sistemos duomenis.</w:t>
      </w:r>
    </w:p>
    <w:p>
      <w:pPr>
        <w:widowControl w:val="0"/>
        <w:ind w:firstLine="567"/>
        <w:jc w:val="both"/>
        <w:rPr>
          <w:color w:val="000000"/>
        </w:rPr>
      </w:pPr>
      <w:r>
        <w:rPr>
          <w:color w:val="000000"/>
        </w:rPr>
        <w:t>16</w:t>
      </w:r>
      <w:r>
        <w:rPr>
          <w:color w:val="000000"/>
        </w:rPr>
        <w:t>. Duomenų teikėjai teikia duomenis pagal duomenų teikimo sutartis su DSS IS valdytoju.</w:t>
      </w:r>
    </w:p>
    <w:p>
      <w:pPr>
        <w:widowControl w:val="0"/>
        <w:ind w:firstLine="567"/>
        <w:jc w:val="both"/>
        <w:rPr>
          <w:color w:val="000000"/>
        </w:rPr>
      </w:pPr>
      <w:r>
        <w:rPr>
          <w:color w:val="000000"/>
        </w:rPr>
        <w:t>17</w:t>
      </w:r>
      <w:r>
        <w:rPr>
          <w:color w:val="000000"/>
        </w:rPr>
        <w:t>. DSS IS duomenys teikiami duomenų gavėjams:</w:t>
      </w:r>
    </w:p>
    <w:p>
      <w:pPr>
        <w:widowControl w:val="0"/>
        <w:ind w:firstLine="567"/>
        <w:jc w:val="both"/>
        <w:rPr>
          <w:color w:val="000000"/>
        </w:rPr>
      </w:pPr>
      <w:r>
        <w:rPr>
          <w:color w:val="000000"/>
        </w:rPr>
        <w:t>17.1</w:t>
      </w:r>
      <w:r>
        <w:rPr>
          <w:color w:val="000000"/>
        </w:rPr>
        <w:t>. Lietuvos darbo biržai prie Socialinės apsaugos ir darbo ministerijos;</w:t>
      </w:r>
    </w:p>
    <w:p>
      <w:pPr>
        <w:widowControl w:val="0"/>
        <w:ind w:firstLine="567"/>
        <w:jc w:val="both"/>
        <w:rPr>
          <w:color w:val="000000"/>
        </w:rPr>
      </w:pPr>
      <w:r>
        <w:rPr>
          <w:color w:val="000000"/>
        </w:rPr>
        <w:t>17.2</w:t>
      </w:r>
      <w:r>
        <w:rPr>
          <w:color w:val="000000"/>
        </w:rPr>
        <w:t>. Valstybinio socialinio draudimo fondo valdybai prie Socialinės apsaugos ir darbo ministerijos;</w:t>
      </w:r>
    </w:p>
    <w:p>
      <w:pPr>
        <w:widowControl w:val="0"/>
        <w:ind w:firstLine="567"/>
        <w:jc w:val="both"/>
        <w:rPr>
          <w:color w:val="000000"/>
        </w:rPr>
      </w:pPr>
      <w:r>
        <w:rPr>
          <w:color w:val="000000"/>
        </w:rPr>
        <w:t>17.3</w:t>
      </w:r>
      <w:r>
        <w:rPr>
          <w:color w:val="000000"/>
        </w:rPr>
        <w:t>. Europos Sąjungos statistikos tarnybai;</w:t>
      </w:r>
    </w:p>
    <w:p>
      <w:pPr>
        <w:widowControl w:val="0"/>
        <w:ind w:firstLine="567"/>
        <w:jc w:val="both"/>
        <w:rPr>
          <w:color w:val="000000"/>
        </w:rPr>
      </w:pPr>
      <w:r>
        <w:rPr>
          <w:color w:val="000000"/>
        </w:rPr>
        <w:t>17.4</w:t>
      </w:r>
      <w:r>
        <w:rPr>
          <w:color w:val="000000"/>
        </w:rPr>
        <w:t>. darbdaviams ir kitiems viešųjų paslaugų gavėjams.</w:t>
      </w:r>
    </w:p>
    <w:p>
      <w:pPr>
        <w:widowControl w:val="0"/>
        <w:ind w:firstLine="567"/>
        <w:jc w:val="both"/>
        <w:rPr>
          <w:color w:val="000000"/>
        </w:rPr>
      </w:pPr>
    </w:p>
    <w:p>
      <w:pPr>
        <w:widowControl w:val="0"/>
        <w:jc w:val="center"/>
        <w:rPr>
          <w:b/>
          <w:bCs/>
          <w:caps/>
          <w:color w:val="000000"/>
        </w:rPr>
      </w:pPr>
      <w:r>
        <w:rPr>
          <w:b/>
          <w:bCs/>
          <w:caps/>
          <w:color w:val="000000"/>
        </w:rPr>
        <w:t>III</w:t>
      </w:r>
      <w:r>
        <w:rPr>
          <w:b/>
          <w:bCs/>
          <w:caps/>
          <w:color w:val="000000"/>
        </w:rPr>
        <w:t xml:space="preserve">. </w:t>
      </w:r>
      <w:r>
        <w:rPr>
          <w:b/>
          <w:bCs/>
          <w:caps/>
          <w:color w:val="000000"/>
        </w:rPr>
        <w:t>INFORMACINĖ Struktūra</w:t>
      </w:r>
    </w:p>
    <w:p>
      <w:pPr>
        <w:widowControl w:val="0"/>
        <w:jc w:val="center"/>
        <w:rPr>
          <w:b/>
          <w:bCs/>
          <w:caps/>
          <w:color w:val="000000"/>
        </w:rPr>
      </w:pPr>
    </w:p>
    <w:p>
      <w:pPr>
        <w:widowControl w:val="0"/>
        <w:ind w:firstLine="567"/>
        <w:jc w:val="both"/>
        <w:rPr>
          <w:color w:val="000000"/>
        </w:rPr>
      </w:pPr>
      <w:r>
        <w:rPr>
          <w:color w:val="000000"/>
        </w:rPr>
        <w:t>18</w:t>
      </w:r>
      <w:r>
        <w:rPr>
          <w:color w:val="000000"/>
        </w:rPr>
        <w:t>. DSS IS informacinę struktūrą sudaro duomenų bazė, jos kaupimui naudojami dokumentai ir duomenys, duomenų srautai tarp DSS IS ir kitų informacinių sistemų bei valstybės registrų, duomenų apdorojimo procesų rezultatai.</w:t>
      </w:r>
    </w:p>
    <w:p>
      <w:pPr>
        <w:widowControl w:val="0"/>
        <w:ind w:firstLine="567"/>
        <w:jc w:val="both"/>
        <w:rPr>
          <w:color w:val="000000"/>
        </w:rPr>
      </w:pPr>
      <w:r>
        <w:rPr>
          <w:color w:val="000000"/>
        </w:rPr>
        <w:t>19</w:t>
      </w:r>
      <w:r>
        <w:rPr>
          <w:color w:val="000000"/>
        </w:rPr>
        <w:t>. DSS IS kaupiamų duomenų patikrinimo tikslu naudoja valstybės registrų duomenis:</w:t>
      </w:r>
    </w:p>
    <w:p>
      <w:pPr>
        <w:widowControl w:val="0"/>
        <w:ind w:firstLine="567"/>
        <w:jc w:val="both"/>
        <w:rPr>
          <w:color w:val="000000"/>
        </w:rPr>
      </w:pPr>
      <w:r>
        <w:rPr>
          <w:color w:val="000000"/>
        </w:rPr>
        <w:t>19.1</w:t>
      </w:r>
      <w:r>
        <w:rPr>
          <w:color w:val="000000"/>
        </w:rPr>
        <w:t xml:space="preserve">. Juridinių asmenų registro duomenis: trumpasis, pagrindinis ir išplėstinis (identifikacinių duomenų) išrašai, kurių sandarą nustato Juridinių asmenų registro tvarkymo taisyklės, patvirtintos Lietuvos Respublikos teisingumo ministro 2007 m. gruodžio 3 d. įsakymu Nr. 1R-503 (Žin., 2007, Nr. </w:t>
      </w:r>
      <w:hyperlink r:id="rId96" w:tgtFrame="_blank" w:history="1">
        <w:r>
          <w:rPr>
            <w:color w:val="0000FF" w:themeColor="hyperlink"/>
            <w:u w:val="single"/>
          </w:rPr>
          <w:t>128-5230</w:t>
        </w:r>
      </w:hyperlink>
      <w:r>
        <w:rPr>
          <w:color w:val="000000"/>
        </w:rPr>
        <w:t>);</w:t>
      </w:r>
    </w:p>
    <w:p>
      <w:pPr>
        <w:widowControl w:val="0"/>
        <w:ind w:firstLine="567"/>
        <w:jc w:val="both"/>
        <w:rPr>
          <w:color w:val="000000"/>
        </w:rPr>
      </w:pPr>
      <w:r>
        <w:rPr>
          <w:color w:val="000000"/>
        </w:rPr>
        <w:t>19.2</w:t>
      </w:r>
      <w:r>
        <w:rPr>
          <w:color w:val="000000"/>
        </w:rPr>
        <w:t>. Potencialiai pavojingų įrenginių valstybės registro duomenis: įrenginio savininko kodas, pavojingų įrenginių skaičius, įrenginių techninės būklės tikrinimų duomenys;</w:t>
      </w:r>
    </w:p>
    <w:p>
      <w:pPr>
        <w:widowControl w:val="0"/>
        <w:ind w:firstLine="567"/>
        <w:jc w:val="both"/>
        <w:rPr>
          <w:color w:val="000000"/>
        </w:rPr>
      </w:pPr>
      <w:r>
        <w:rPr>
          <w:color w:val="000000"/>
        </w:rPr>
        <w:t>19.3</w:t>
      </w:r>
      <w:r>
        <w:rPr>
          <w:color w:val="000000"/>
        </w:rPr>
        <w:t>. Gyventojų registro asmenis apibūdinančius duomenis: asmens kodas, vardas, pavardė, pilietybė, gyvenamoji vieta; jei nuolat gyvena užsienyje – valstybė, jei neturi gyvenamosios vietos – savivaldybė, kurioje gyvena;</w:t>
      </w:r>
    </w:p>
    <w:p>
      <w:pPr>
        <w:widowControl w:val="0"/>
        <w:ind w:firstLine="567"/>
        <w:jc w:val="both"/>
        <w:rPr>
          <w:color w:val="000000"/>
        </w:rPr>
      </w:pPr>
      <w:r>
        <w:rPr>
          <w:color w:val="000000"/>
        </w:rPr>
        <w:t>19.4</w:t>
      </w:r>
      <w:r>
        <w:rPr>
          <w:color w:val="000000"/>
        </w:rPr>
        <w:t>. Adresų registro – apskritį, savivaldybę, seniūniją, gyvenamąją vietovę, gatvę ir adresą apibūdinančius duomenis;</w:t>
      </w:r>
    </w:p>
    <w:p>
      <w:pPr>
        <w:widowControl w:val="0"/>
        <w:ind w:firstLine="567"/>
        <w:jc w:val="both"/>
        <w:rPr>
          <w:color w:val="000000"/>
        </w:rPr>
      </w:pPr>
      <w:r>
        <w:rPr>
          <w:color w:val="000000"/>
        </w:rPr>
        <w:t>19.5</w:t>
      </w:r>
      <w:r>
        <w:rPr>
          <w:color w:val="000000"/>
        </w:rPr>
        <w:t>. Ūkininkų ūkių registro duomenis: ūkininko ūkio identifikavimo kodas, ūkininko vardas, pavardė, asmens kodas, gyvenamosios vietos adresas, ūkininko ūkio įregistravimo ir išregistravimo datos, įregistravimo pažymėjimo numeris, žemės ūkio ir kitokios veiklos pobūdis (pagrindinė, papildoma veikla), žemės sklypų buvimo vietos ir jų įregistravimo bei išregistravimo datos;</w:t>
      </w:r>
    </w:p>
    <w:p>
      <w:pPr>
        <w:widowControl w:val="0"/>
        <w:ind w:firstLine="567"/>
        <w:jc w:val="both"/>
        <w:rPr>
          <w:color w:val="000000"/>
        </w:rPr>
      </w:pPr>
      <w:r>
        <w:rPr>
          <w:color w:val="000000"/>
        </w:rPr>
        <w:t>19.6</w:t>
      </w:r>
      <w:r>
        <w:rPr>
          <w:color w:val="000000"/>
        </w:rPr>
        <w:t>. Valstybinės reikšmės ir pavojingų objektų registro duomenis – informaciją apie darbdavio objektų priskyrimą valstybinės reikšmės arba pavojingiems objektams.</w:t>
      </w:r>
    </w:p>
    <w:p>
      <w:pPr>
        <w:widowControl w:val="0"/>
        <w:ind w:firstLine="567"/>
        <w:jc w:val="both"/>
        <w:rPr>
          <w:color w:val="000000"/>
        </w:rPr>
      </w:pPr>
      <w:r>
        <w:rPr>
          <w:color w:val="000000"/>
        </w:rPr>
        <w:t>20</w:t>
      </w:r>
      <w:r>
        <w:rPr>
          <w:color w:val="000000"/>
        </w:rPr>
        <w:t>. DSS IS naudoja informacinių sistemų duomenis:</w:t>
      </w:r>
    </w:p>
    <w:p>
      <w:pPr>
        <w:widowControl w:val="0"/>
        <w:ind w:firstLine="567"/>
        <w:jc w:val="both"/>
        <w:rPr>
          <w:color w:val="000000"/>
        </w:rPr>
      </w:pPr>
      <w:r>
        <w:rPr>
          <w:color w:val="000000"/>
        </w:rPr>
        <w:t>20.1</w:t>
      </w:r>
      <w:r>
        <w:rPr>
          <w:color w:val="000000"/>
        </w:rPr>
        <w:t>. Valstybinio socialinio draudimo fondo valdybos prie Socialinės apsaugos ir darbo ministerijos informacinės sistemos ir jos valdomo Lietuvos Respublikos apdraustųjų valstybiniu socialiniu draudimu ir valstybinio socialinio draudimo išmokų gavėjų registro duomenis:</w:t>
      </w:r>
    </w:p>
    <w:p>
      <w:pPr>
        <w:widowControl w:val="0"/>
        <w:ind w:firstLine="567"/>
        <w:jc w:val="both"/>
        <w:rPr>
          <w:color w:val="000000"/>
        </w:rPr>
      </w:pPr>
      <w:r>
        <w:rPr>
          <w:color w:val="000000"/>
        </w:rPr>
        <w:t>20.1.1</w:t>
      </w:r>
      <w:r>
        <w:rPr>
          <w:color w:val="000000"/>
        </w:rPr>
        <w:t xml:space="preserve">. apdraustojo asmens (kaip ši sąvoka apibrėžta Lietuvos Respublikos valstybinio socialinio draudimo įstatyme (Žin., 1991, Nr. </w:t>
      </w:r>
      <w:hyperlink r:id="rId97" w:tgtFrame="_blank" w:history="1">
        <w:r>
          <w:rPr>
            <w:color w:val="0000FF" w:themeColor="hyperlink"/>
            <w:u w:val="single"/>
          </w:rPr>
          <w:t>17-447</w:t>
        </w:r>
      </w:hyperlink>
      <w:r>
        <w:rPr>
          <w:color w:val="000000"/>
        </w:rPr>
        <w:t xml:space="preserve">; 2004, Nr. </w:t>
      </w:r>
      <w:hyperlink r:id="rId98" w:tgtFrame="_blank" w:history="1">
        <w:r>
          <w:rPr>
            <w:color w:val="0000FF" w:themeColor="hyperlink"/>
            <w:u w:val="single"/>
          </w:rPr>
          <w:t>171-6295</w:t>
        </w:r>
      </w:hyperlink>
      <w:r>
        <w:rPr>
          <w:color w:val="000000"/>
        </w:rPr>
        <w:t>):</w:t>
      </w:r>
    </w:p>
    <w:p>
      <w:pPr>
        <w:widowControl w:val="0"/>
        <w:ind w:firstLine="567"/>
        <w:jc w:val="both"/>
        <w:rPr>
          <w:color w:val="000000"/>
        </w:rPr>
      </w:pPr>
      <w:r>
        <w:rPr>
          <w:color w:val="000000"/>
        </w:rPr>
        <w:t>20.1.1.1</w:t>
      </w:r>
      <w:r>
        <w:rPr>
          <w:color w:val="000000"/>
        </w:rPr>
        <w:t>. vardą ir pavardę;</w:t>
      </w:r>
    </w:p>
    <w:p>
      <w:pPr>
        <w:widowControl w:val="0"/>
        <w:ind w:firstLine="567"/>
        <w:jc w:val="both"/>
        <w:rPr>
          <w:color w:val="000000"/>
        </w:rPr>
      </w:pPr>
      <w:r>
        <w:rPr>
          <w:color w:val="000000"/>
        </w:rPr>
        <w:t>20.1.1.2</w:t>
      </w:r>
      <w:r>
        <w:rPr>
          <w:color w:val="000000"/>
        </w:rPr>
        <w:t>. gimimo datą;</w:t>
      </w:r>
    </w:p>
    <w:p>
      <w:pPr>
        <w:widowControl w:val="0"/>
        <w:ind w:firstLine="567"/>
        <w:jc w:val="both"/>
        <w:rPr>
          <w:color w:val="000000"/>
        </w:rPr>
      </w:pPr>
      <w:r>
        <w:rPr>
          <w:color w:val="000000"/>
        </w:rPr>
        <w:t>20.1.1.3</w:t>
      </w:r>
      <w:r>
        <w:rPr>
          <w:color w:val="000000"/>
        </w:rPr>
        <w:t>. valstybinio socialinio draudimo pradžios ir pabaigos datas;</w:t>
      </w:r>
    </w:p>
    <w:p>
      <w:pPr>
        <w:widowControl w:val="0"/>
        <w:ind w:firstLine="567"/>
        <w:jc w:val="both"/>
        <w:rPr>
          <w:color w:val="000000"/>
          <w:spacing w:val="-4"/>
        </w:rPr>
      </w:pPr>
      <w:r>
        <w:rPr>
          <w:color w:val="000000"/>
          <w:spacing w:val="-4"/>
        </w:rPr>
        <w:t>20.1.2</w:t>
      </w:r>
      <w:r>
        <w:rPr>
          <w:color w:val="000000"/>
          <w:spacing w:val="-4"/>
        </w:rPr>
        <w:t>. esamų ir buvusių draudėjų (kaip ši sąvoka apibrėžta Lietuvos Respublikos valstybinio socialinio draudimo įstatyme):</w:t>
      </w:r>
    </w:p>
    <w:p>
      <w:pPr>
        <w:widowControl w:val="0"/>
        <w:ind w:firstLine="567"/>
        <w:jc w:val="both"/>
        <w:rPr>
          <w:color w:val="000000"/>
        </w:rPr>
      </w:pPr>
      <w:r>
        <w:rPr>
          <w:color w:val="000000"/>
        </w:rPr>
        <w:t>20.1.2.1</w:t>
      </w:r>
      <w:r>
        <w:rPr>
          <w:color w:val="000000"/>
        </w:rPr>
        <w:t>. jei draudėjas yra juridinis asmuo – juridinio asmens kodą Juridinių asmenų registre, jei draudėjas yra ūkininkas – ūkininko ūkio identifikavimo kodą Ūkininkų ūkių registre;</w:t>
      </w:r>
    </w:p>
    <w:p>
      <w:pPr>
        <w:widowControl w:val="0"/>
        <w:ind w:firstLine="567"/>
        <w:jc w:val="both"/>
        <w:rPr>
          <w:color w:val="000000"/>
        </w:rPr>
      </w:pPr>
      <w:r>
        <w:rPr>
          <w:color w:val="000000"/>
        </w:rPr>
        <w:t>20.1.2.2</w:t>
      </w:r>
      <w:r>
        <w:rPr>
          <w:color w:val="000000"/>
        </w:rPr>
        <w:t>. pavadinimą arba, jei draudėjas yra fizinis asmuo, – vardą ir pavardę;</w:t>
      </w:r>
    </w:p>
    <w:p>
      <w:pPr>
        <w:widowControl w:val="0"/>
        <w:ind w:firstLine="567"/>
        <w:jc w:val="both"/>
        <w:rPr>
          <w:color w:val="000000"/>
        </w:rPr>
      </w:pPr>
      <w:r>
        <w:rPr>
          <w:color w:val="000000"/>
        </w:rPr>
        <w:t>20.1.2.3</w:t>
      </w:r>
      <w:r>
        <w:rPr>
          <w:color w:val="000000"/>
        </w:rPr>
        <w:t>. adresą pagal Lietuvos Respublikos apdraustųjų valstybiniu socialiniu draudimu ir valstybinio socialinio draudimo išmokų gavėjų registro duomenis;</w:t>
      </w:r>
    </w:p>
    <w:p>
      <w:pPr>
        <w:widowControl w:val="0"/>
        <w:ind w:firstLine="567"/>
        <w:jc w:val="both"/>
        <w:rPr>
          <w:color w:val="000000"/>
        </w:rPr>
      </w:pPr>
      <w:r>
        <w:rPr>
          <w:color w:val="000000"/>
        </w:rPr>
        <w:t>20.1.3</w:t>
      </w:r>
      <w:r>
        <w:rPr>
          <w:color w:val="000000"/>
        </w:rPr>
        <w:t>. apie asmens draudėjo Lietuvoje komandiruojamus arba siunčiamus dirbti į Europos Sąjungos, Europos ekonominės erdvės ar Šveicarijoje esančią darbo vietą asmenis, kuriems išduota asmenis, kuriems išduota E 101 LT pažyma ar A1 pažymėjimas (toliau – E 101 LT formos pažyma):</w:t>
      </w:r>
    </w:p>
    <w:p>
      <w:pPr>
        <w:widowControl w:val="0"/>
        <w:ind w:firstLine="567"/>
        <w:jc w:val="both"/>
        <w:rPr>
          <w:color w:val="000000"/>
        </w:rPr>
      </w:pPr>
      <w:r>
        <w:rPr>
          <w:color w:val="000000"/>
        </w:rPr>
        <w:t>20.1.3.1</w:t>
      </w:r>
      <w:r>
        <w:rPr>
          <w:color w:val="000000"/>
        </w:rPr>
        <w:t>. valstybę, į kurią asmuo išvyksta;</w:t>
      </w:r>
    </w:p>
    <w:p>
      <w:pPr>
        <w:widowControl w:val="0"/>
        <w:ind w:firstLine="567"/>
        <w:jc w:val="both"/>
        <w:rPr>
          <w:color w:val="000000"/>
        </w:rPr>
      </w:pPr>
      <w:r>
        <w:rPr>
          <w:color w:val="000000"/>
        </w:rPr>
        <w:t>20.1.3.2</w:t>
      </w:r>
      <w:r>
        <w:rPr>
          <w:color w:val="000000"/>
        </w:rPr>
        <w:t>. laikotarpį, kuriam asmuo išvyksta;</w:t>
      </w:r>
    </w:p>
    <w:p>
      <w:pPr>
        <w:widowControl w:val="0"/>
        <w:ind w:firstLine="567"/>
        <w:jc w:val="both"/>
        <w:rPr>
          <w:color w:val="000000"/>
        </w:rPr>
      </w:pPr>
      <w:r>
        <w:rPr>
          <w:color w:val="000000"/>
        </w:rPr>
        <w:t>20.1.3.3</w:t>
      </w:r>
      <w:r>
        <w:rPr>
          <w:color w:val="000000"/>
        </w:rPr>
        <w:t>. fizinį ar juridinį asmenį, priimantį asmenį, kuriam išduota E 101 LT formos pažyma (pavadinimas, adresas):</w:t>
      </w:r>
    </w:p>
    <w:p>
      <w:pPr>
        <w:widowControl w:val="0"/>
        <w:ind w:firstLine="567"/>
        <w:jc w:val="both"/>
        <w:rPr>
          <w:color w:val="000000"/>
          <w:spacing w:val="-2"/>
        </w:rPr>
      </w:pPr>
      <w:r>
        <w:rPr>
          <w:color w:val="000000"/>
          <w:spacing w:val="-2"/>
        </w:rPr>
        <w:t>20.1.3.4</w:t>
      </w:r>
      <w:r>
        <w:rPr>
          <w:color w:val="000000"/>
          <w:spacing w:val="-2"/>
        </w:rPr>
        <w:t>. asmens, kuriam išduota E 101 LT formos pažyma, draudėją Lietuvoje (juridinio asmens pavadinimas, adresas);</w:t>
      </w:r>
    </w:p>
    <w:p>
      <w:pPr>
        <w:widowControl w:val="0"/>
        <w:ind w:firstLine="567"/>
        <w:jc w:val="both"/>
        <w:rPr>
          <w:color w:val="000000"/>
          <w:spacing w:val="-4"/>
        </w:rPr>
      </w:pPr>
      <w:r>
        <w:rPr>
          <w:color w:val="000000"/>
          <w:spacing w:val="-4"/>
        </w:rPr>
        <w:t>20.1.3.5</w:t>
      </w:r>
      <w:r>
        <w:rPr>
          <w:color w:val="000000"/>
          <w:spacing w:val="-4"/>
        </w:rPr>
        <w:t>. asmens, kuriam išduota E 101 LT formos pažyma, visų draudėjų Lietuvoje deklaruotą draudžiamųjų pajamų sumą;</w:t>
      </w:r>
    </w:p>
    <w:p>
      <w:pPr>
        <w:widowControl w:val="0"/>
        <w:ind w:firstLine="567"/>
        <w:jc w:val="both"/>
        <w:rPr>
          <w:color w:val="000000"/>
        </w:rPr>
      </w:pPr>
      <w:r>
        <w:rPr>
          <w:color w:val="000000"/>
        </w:rPr>
        <w:t>20.1.3.6</w:t>
      </w:r>
      <w:r>
        <w:rPr>
          <w:color w:val="000000"/>
        </w:rPr>
        <w:t>. asmeniui išduotos E 101 LT formos pažymos išdavimo data;</w:t>
      </w:r>
    </w:p>
    <w:p>
      <w:pPr>
        <w:widowControl w:val="0"/>
        <w:ind w:firstLine="567"/>
        <w:jc w:val="both"/>
        <w:rPr>
          <w:color w:val="000000"/>
        </w:rPr>
      </w:pPr>
      <w:r>
        <w:rPr>
          <w:color w:val="000000"/>
        </w:rPr>
        <w:t>20.1.4</w:t>
      </w:r>
      <w:r>
        <w:rPr>
          <w:color w:val="000000"/>
        </w:rPr>
        <w:t>. apie nelaimingą atsitikimą darbe patyrusio asmens darbingumą (nelaimingo atsitikimo akto numeris ir data, nedarbingumo kalendorinių dienų skaičius);</w:t>
      </w:r>
    </w:p>
    <w:p>
      <w:pPr>
        <w:widowControl w:val="0"/>
        <w:ind w:firstLine="567"/>
        <w:jc w:val="both"/>
        <w:rPr>
          <w:color w:val="000000"/>
        </w:rPr>
      </w:pPr>
      <w:r>
        <w:rPr>
          <w:color w:val="000000"/>
        </w:rPr>
        <w:t>20.1.5</w:t>
      </w:r>
      <w:r>
        <w:rPr>
          <w:color w:val="000000"/>
        </w:rPr>
        <w:t>. apie nelaimingų atsitikimų darbe ir profesinių ligų socialinio draudimo išmokas.</w:t>
      </w:r>
    </w:p>
    <w:p>
      <w:pPr>
        <w:widowControl w:val="0"/>
        <w:ind w:firstLine="567"/>
        <w:jc w:val="both"/>
        <w:rPr>
          <w:color w:val="000000"/>
        </w:rPr>
      </w:pPr>
      <w:r>
        <w:rPr>
          <w:color w:val="000000"/>
        </w:rPr>
        <w:t>20.1.6</w:t>
      </w:r>
      <w:r>
        <w:rPr>
          <w:color w:val="000000"/>
        </w:rPr>
        <w:t>. lėšų, numatomų nelaimingų atsitikimų ir profesinių ligų prevencijos priemonėms įgyvendinti, įmonėms skirstymui reikalingus duomenis (įmonės registravimo draudėju data, draudėjo apdraustųjų asmenų skaičius pas draudėją, įsiskolinimas Valstybinio socialinio draudimo fondo valdybos prie Socialinės apsaugos ir darbo ministerijos biudžetui, jei yra įsiskolinimas – informacija dėl įsiskolinimo mokėjimų atidėjimo ir atidėjimo teisinis pagrindas);</w:t>
      </w:r>
    </w:p>
    <w:p>
      <w:pPr>
        <w:widowControl w:val="0"/>
        <w:ind w:firstLine="567"/>
        <w:jc w:val="both"/>
        <w:rPr>
          <w:color w:val="000000"/>
        </w:rPr>
      </w:pPr>
      <w:r>
        <w:rPr>
          <w:color w:val="000000"/>
        </w:rPr>
        <w:t>20.2</w:t>
      </w:r>
      <w:r>
        <w:rPr>
          <w:color w:val="000000"/>
        </w:rPr>
        <w:t>. Valstybinės mokesčių inspekcijos prie Lietuvos Respublikos finansų ministerijos (toliau – Valstybinė mokesčių inspekcija) Integruotos mokesčių informacinės sistemos ir Mokesčių apskaitos informacinės sistemos duomenis:</w:t>
      </w:r>
    </w:p>
    <w:p>
      <w:pPr>
        <w:widowControl w:val="0"/>
        <w:ind w:firstLine="567"/>
        <w:jc w:val="both"/>
        <w:rPr>
          <w:color w:val="000000"/>
        </w:rPr>
      </w:pPr>
      <w:r>
        <w:rPr>
          <w:color w:val="000000"/>
        </w:rPr>
        <w:t>20.2.1</w:t>
      </w:r>
      <w:r>
        <w:rPr>
          <w:color w:val="000000"/>
        </w:rPr>
        <w:t>. apie juridinių asmenų vykdomas pagrindines ekonomines veiklas;</w:t>
      </w:r>
    </w:p>
    <w:p>
      <w:pPr>
        <w:widowControl w:val="0"/>
        <w:ind w:firstLine="567"/>
        <w:jc w:val="both"/>
        <w:rPr>
          <w:color w:val="000000"/>
        </w:rPr>
      </w:pPr>
      <w:r>
        <w:rPr>
          <w:color w:val="000000"/>
        </w:rPr>
        <w:t>20.2.2</w:t>
      </w:r>
      <w:r>
        <w:rPr>
          <w:color w:val="000000"/>
        </w:rPr>
        <w:t>. mokesčių mokėtojų nepriemokos duomenis;</w:t>
      </w:r>
    </w:p>
    <w:p>
      <w:pPr>
        <w:widowControl w:val="0"/>
        <w:ind w:firstLine="567"/>
        <w:jc w:val="both"/>
        <w:rPr>
          <w:color w:val="000000"/>
        </w:rPr>
      </w:pPr>
      <w:r>
        <w:rPr>
          <w:color w:val="000000"/>
        </w:rPr>
        <w:t>20.2.3</w:t>
      </w:r>
      <w:r>
        <w:rPr>
          <w:color w:val="000000"/>
        </w:rPr>
        <w:t>. duomenis apie sumokėtas (pagal Valstybinės darbo inspekcijos surašytų administracinių teisės pažeidimų protokolus paskirtas) administracinių baudų įmokas, kurie reikalingi kontroliuoti darbuotojų saugą ir sveikatą bei darbo santykius reglamentuojančių teisės aktų reikalavimų vykdymą;</w:t>
      </w:r>
    </w:p>
    <w:p>
      <w:pPr>
        <w:widowControl w:val="0"/>
        <w:ind w:firstLine="567"/>
        <w:jc w:val="both"/>
        <w:rPr>
          <w:color w:val="000000"/>
        </w:rPr>
      </w:pPr>
      <w:r>
        <w:rPr>
          <w:color w:val="000000"/>
        </w:rPr>
        <w:t>20.2.4</w:t>
      </w:r>
      <w:r>
        <w:rPr>
          <w:color w:val="000000"/>
        </w:rPr>
        <w:t>. nelegalaus darbo reiškinių kontrolei vykdyti reikalingus duomenis:</w:t>
      </w:r>
    </w:p>
    <w:p>
      <w:pPr>
        <w:widowControl w:val="0"/>
        <w:ind w:firstLine="567"/>
        <w:jc w:val="both"/>
        <w:rPr>
          <w:color w:val="000000"/>
        </w:rPr>
      </w:pPr>
      <w:r>
        <w:rPr>
          <w:color w:val="000000"/>
        </w:rPr>
        <w:t>20.2.4.1</w:t>
      </w:r>
      <w:r>
        <w:rPr>
          <w:color w:val="000000"/>
        </w:rPr>
        <w:t>. apie asmenims išduotus verslo liudijimus;</w:t>
      </w:r>
    </w:p>
    <w:p>
      <w:pPr>
        <w:widowControl w:val="0"/>
        <w:ind w:firstLine="567"/>
        <w:jc w:val="both"/>
        <w:rPr>
          <w:color w:val="000000"/>
        </w:rPr>
      </w:pPr>
      <w:r>
        <w:rPr>
          <w:color w:val="000000"/>
        </w:rPr>
        <w:t>20.2.4.2</w:t>
      </w:r>
      <w:r>
        <w:rPr>
          <w:color w:val="000000"/>
        </w:rPr>
        <w:t>. juridinių asmenų buveinės adresus ir kitus adresus, kuriuos Valstybinė mokesčių inspekcija gauna mokesčių mokėtojui pateikus FR0791 formą;</w:t>
      </w:r>
    </w:p>
    <w:p>
      <w:pPr>
        <w:widowControl w:val="0"/>
        <w:ind w:firstLine="567"/>
        <w:jc w:val="both"/>
        <w:rPr>
          <w:color w:val="000000"/>
        </w:rPr>
      </w:pPr>
      <w:r>
        <w:rPr>
          <w:color w:val="000000"/>
        </w:rPr>
        <w:t>20.2.4.3</w:t>
      </w:r>
      <w:r>
        <w:rPr>
          <w:color w:val="000000"/>
        </w:rPr>
        <w:t>. apie gyventojo vykdomos individualios veiklos (pagal pažymą) vykdymo laikotarpius;</w:t>
      </w:r>
    </w:p>
    <w:p>
      <w:pPr>
        <w:widowControl w:val="0"/>
        <w:ind w:firstLine="567"/>
        <w:jc w:val="both"/>
        <w:rPr>
          <w:color w:val="000000"/>
        </w:rPr>
      </w:pPr>
      <w:r>
        <w:rPr>
          <w:color w:val="000000"/>
        </w:rPr>
        <w:t>20.3</w:t>
      </w:r>
      <w:r>
        <w:rPr>
          <w:color w:val="000000"/>
        </w:rPr>
        <w:t>. Lietuvos statistikos departamento Statistikos informacinės sistemos duomenis kaupiamų duomenų patikrinimo tikslu:</w:t>
      </w:r>
    </w:p>
    <w:p>
      <w:pPr>
        <w:widowControl w:val="0"/>
        <w:ind w:firstLine="567"/>
        <w:jc w:val="both"/>
        <w:rPr>
          <w:color w:val="000000"/>
        </w:rPr>
      </w:pPr>
      <w:r>
        <w:rPr>
          <w:color w:val="000000"/>
        </w:rPr>
        <w:t>20.3.1</w:t>
      </w:r>
      <w:r>
        <w:rPr>
          <w:color w:val="000000"/>
        </w:rPr>
        <w:t>. apie ūkio subjektų vietos veiklos vienetus;</w:t>
      </w:r>
    </w:p>
    <w:p>
      <w:pPr>
        <w:widowControl w:val="0"/>
        <w:ind w:firstLine="567"/>
        <w:jc w:val="both"/>
        <w:rPr>
          <w:color w:val="000000"/>
        </w:rPr>
      </w:pPr>
      <w:r>
        <w:rPr>
          <w:color w:val="000000"/>
        </w:rPr>
        <w:t>20.3.2</w:t>
      </w:r>
      <w:r>
        <w:rPr>
          <w:color w:val="000000"/>
        </w:rPr>
        <w:t>. apie veikiančių ūkio subjektų pagrindines ekonomines veiklas ir apibendrintą darbuotojų skaičių, taip pat suvestinius duomenis apie darbuotojų skaičių (pagal administracinius teritorinius vienetus);</w:t>
      </w:r>
    </w:p>
    <w:p>
      <w:pPr>
        <w:widowControl w:val="0"/>
        <w:ind w:firstLine="567"/>
        <w:jc w:val="both"/>
        <w:rPr>
          <w:color w:val="000000"/>
        </w:rPr>
      </w:pPr>
      <w:r>
        <w:rPr>
          <w:color w:val="000000"/>
        </w:rPr>
        <w:t>20.4</w:t>
      </w:r>
      <w:r>
        <w:rPr>
          <w:color w:val="000000"/>
        </w:rPr>
        <w:t>. Lietuvos darbo biržos informacinės sistemos duomenis:</w:t>
      </w:r>
    </w:p>
    <w:p>
      <w:pPr>
        <w:widowControl w:val="0"/>
        <w:ind w:firstLine="567"/>
        <w:jc w:val="both"/>
        <w:rPr>
          <w:color w:val="000000"/>
        </w:rPr>
      </w:pPr>
      <w:r>
        <w:rPr>
          <w:color w:val="000000"/>
        </w:rPr>
        <w:t>20.4.1</w:t>
      </w:r>
      <w:r>
        <w:rPr>
          <w:color w:val="000000"/>
        </w:rPr>
        <w:t>. nelegalaus darbo kontrolės tikslu – apie leidimų dirbti išdavimą užsienio valstybių piliečiams: leidimo dirbti tipas, atitinkantis subjektų grupę pagal Nuostatų 6.16 punkte nurodytu teisės aktu patvirtintą Leidimo dirbti užsieniečiams išdavimo sąlygų ir tvarkos aprašą, leidimo rūšis, atitinkanti prašymo rūšį, ir numeris, išdavimo data, galiojimo laikas, užsieniečio vardas, pavardė, adresas (užsienio valstybėje), gimimo data, įdarbinančios įmonės rekvizitai (kodas, pavadinimas, adresas), užsieniečio darbo funkcija ir vieta, siunčiančios įmonės rekvizitai (pavadinimas, adresas, telefono numeriai, veiklos rūšis), darbo birža, kuriai pateiktas prašymas dėl leidimo;</w:t>
      </w:r>
    </w:p>
    <w:p>
      <w:pPr>
        <w:widowControl w:val="0"/>
        <w:ind w:firstLine="567"/>
        <w:jc w:val="both"/>
        <w:rPr>
          <w:color w:val="000000"/>
        </w:rPr>
      </w:pPr>
      <w:r>
        <w:rPr>
          <w:color w:val="000000"/>
        </w:rPr>
        <w:t>20.4.2</w:t>
      </w:r>
      <w:r>
        <w:rPr>
          <w:color w:val="000000"/>
        </w:rPr>
        <w:t>. siekiant nustatyti, kaip darbdaviai laikosi darbo sutarčių, sudarytų su teritorinės darbo biržos siųstais asmenimis, ir šių sutarčių atitikties įsipareigojimų, nustatytų teritorinės darbo biržos ir darbdavių sudarytose sutartyse dėl aktyvios darbo rinkos politikos priemonių įgyvendinimo, yra gaunami duomenys: darbdavio kodas, pavadinimas, aktyvios darbo rinkos priemonės pavadinimas, bedarbio, įdarbinto pagal aktyvią priemonę, asmens kodas, vardas, pavardė, įdarbinimo laikotarpis, darbo biržos, su kuria sudaryta sutartis, pavadinimas.</w:t>
      </w:r>
    </w:p>
    <w:p>
      <w:pPr>
        <w:widowControl w:val="0"/>
        <w:ind w:firstLine="567"/>
        <w:jc w:val="both"/>
        <w:rPr>
          <w:color w:val="000000"/>
        </w:rPr>
      </w:pPr>
      <w:r>
        <w:rPr>
          <w:color w:val="000000"/>
        </w:rPr>
        <w:t>21</w:t>
      </w:r>
      <w:r>
        <w:rPr>
          <w:color w:val="000000"/>
        </w:rPr>
        <w:t>. DSS IS duomenų bazę sudaro šios duomenų grupės:</w:t>
      </w:r>
    </w:p>
    <w:p>
      <w:pPr>
        <w:widowControl w:val="0"/>
        <w:ind w:firstLine="567"/>
        <w:jc w:val="both"/>
        <w:rPr>
          <w:color w:val="000000"/>
        </w:rPr>
      </w:pPr>
      <w:r>
        <w:rPr>
          <w:color w:val="000000"/>
        </w:rPr>
        <w:t>21.1</w:t>
      </w:r>
      <w:r>
        <w:rPr>
          <w:color w:val="000000"/>
        </w:rPr>
        <w:t>. profesinių ligų priežasčių tyrimų duomenys, kuriuos sudaro:</w:t>
      </w:r>
    </w:p>
    <w:p>
      <w:pPr>
        <w:widowControl w:val="0"/>
        <w:ind w:firstLine="567"/>
        <w:jc w:val="both"/>
        <w:rPr>
          <w:color w:val="000000"/>
          <w:spacing w:val="-6"/>
        </w:rPr>
      </w:pPr>
      <w:r>
        <w:rPr>
          <w:color w:val="000000"/>
          <w:spacing w:val="-6"/>
        </w:rPr>
        <w:t>21.1.1</w:t>
      </w:r>
      <w:r>
        <w:rPr>
          <w:color w:val="000000"/>
          <w:spacing w:val="-6"/>
        </w:rPr>
        <w:t>. darbdavių teikti duomenys, reikalingi profesinių ligų priežasčių tyrimui (Valstybinės darbo inspekcijos sudarytų komisijų prašymu);</w:t>
      </w:r>
    </w:p>
    <w:p>
      <w:pPr>
        <w:widowControl w:val="0"/>
        <w:ind w:firstLine="567"/>
        <w:jc w:val="both"/>
        <w:rPr>
          <w:color w:val="000000"/>
        </w:rPr>
      </w:pPr>
      <w:r>
        <w:rPr>
          <w:color w:val="000000"/>
        </w:rPr>
        <w:t>21.1.2</w:t>
      </w:r>
      <w:r>
        <w:rPr>
          <w:color w:val="000000"/>
        </w:rPr>
        <w:t>. asmens sveikatos priežiūros įstaigų, įtarusių profesinę ligą, teikti pranešimai ir papildomi duomenys, reikalingi tyrimui (Valstybinės darbo inspekcijos sudarytų komisijų prašymu);</w:t>
      </w:r>
    </w:p>
    <w:p>
      <w:pPr>
        <w:widowControl w:val="0"/>
        <w:ind w:firstLine="567"/>
        <w:jc w:val="both"/>
        <w:rPr>
          <w:color w:val="000000"/>
        </w:rPr>
      </w:pPr>
      <w:r>
        <w:rPr>
          <w:color w:val="000000"/>
        </w:rPr>
        <w:t>21.1.3</w:t>
      </w:r>
      <w:r>
        <w:rPr>
          <w:color w:val="000000"/>
        </w:rPr>
        <w:t>. profesinių ligų tyrimo aktai;</w:t>
      </w:r>
    </w:p>
    <w:p>
      <w:pPr>
        <w:widowControl w:val="0"/>
        <w:ind w:firstLine="567"/>
        <w:jc w:val="both"/>
        <w:rPr>
          <w:color w:val="000000"/>
        </w:rPr>
      </w:pPr>
      <w:r>
        <w:rPr>
          <w:color w:val="000000"/>
        </w:rPr>
        <w:t>21.1.4</w:t>
      </w:r>
      <w:r>
        <w:rPr>
          <w:color w:val="000000"/>
        </w:rPr>
        <w:t>. Centrinės darbo medicinos ekspertų komisijos išvados;</w:t>
      </w:r>
    </w:p>
    <w:p>
      <w:pPr>
        <w:widowControl w:val="0"/>
        <w:ind w:firstLine="567"/>
        <w:jc w:val="both"/>
        <w:rPr>
          <w:color w:val="000000"/>
        </w:rPr>
      </w:pPr>
      <w:r>
        <w:rPr>
          <w:color w:val="000000"/>
        </w:rPr>
        <w:t>21.2</w:t>
      </w:r>
      <w:r>
        <w:rPr>
          <w:color w:val="000000"/>
        </w:rPr>
        <w:t>. nelaimingų atsitikimų darbe tyrimų duomenys, kuriuos sudaro:</w:t>
      </w:r>
    </w:p>
    <w:p>
      <w:pPr>
        <w:widowControl w:val="0"/>
        <w:ind w:firstLine="567"/>
        <w:jc w:val="both"/>
        <w:rPr>
          <w:color w:val="000000"/>
        </w:rPr>
      </w:pPr>
      <w:r>
        <w:rPr>
          <w:color w:val="000000"/>
        </w:rPr>
        <w:t>21.2.1</w:t>
      </w:r>
      <w:r>
        <w:rPr>
          <w:color w:val="000000"/>
        </w:rPr>
        <w:t>. darbdavių teikti pranešimai apie nelaimingus atsitikimus darbe ir taip pat jų teikti duomenys apie Valstybinės darbo inspekcijos pareigūnų nurodymų įvykdymą;</w:t>
      </w:r>
    </w:p>
    <w:p>
      <w:pPr>
        <w:widowControl w:val="0"/>
        <w:ind w:firstLine="567"/>
        <w:jc w:val="both"/>
        <w:rPr>
          <w:color w:val="000000"/>
        </w:rPr>
      </w:pPr>
      <w:r>
        <w:rPr>
          <w:color w:val="000000"/>
        </w:rPr>
        <w:t>21.2.2</w:t>
      </w:r>
      <w:r>
        <w:rPr>
          <w:color w:val="000000"/>
        </w:rPr>
        <w:t>. asmens sveikatos priežiūros įstaigų teikti pranešimai apie darbe sužalotus asmenis, įskaitant mirusiuosius gydymo įstaigoje dėl nelaimingo atsitikimo darbe;</w:t>
      </w:r>
    </w:p>
    <w:p>
      <w:pPr>
        <w:widowControl w:val="0"/>
        <w:ind w:firstLine="567"/>
        <w:jc w:val="both"/>
        <w:rPr>
          <w:color w:val="000000"/>
        </w:rPr>
      </w:pPr>
      <w:r>
        <w:rPr>
          <w:color w:val="000000"/>
        </w:rPr>
        <w:t>21.2.3</w:t>
      </w:r>
      <w:r>
        <w:rPr>
          <w:color w:val="000000"/>
        </w:rPr>
        <w:t>. eismo įvykį tiriančių įstaigų pranešimai apie sunkiai ar mirtinai sužalotus darbuotojus;</w:t>
      </w:r>
    </w:p>
    <w:p>
      <w:pPr>
        <w:widowControl w:val="0"/>
        <w:ind w:firstLine="567"/>
        <w:jc w:val="both"/>
        <w:rPr>
          <w:color w:val="000000"/>
        </w:rPr>
      </w:pPr>
      <w:r>
        <w:rPr>
          <w:color w:val="000000"/>
        </w:rPr>
        <w:t>21.2.4</w:t>
      </w:r>
      <w:r>
        <w:rPr>
          <w:color w:val="000000"/>
        </w:rPr>
        <w:t>. nukentėjusių asmenų ir jų atstovų pranešimai;</w:t>
      </w:r>
    </w:p>
    <w:p>
      <w:pPr>
        <w:widowControl w:val="0"/>
        <w:ind w:firstLine="567"/>
        <w:jc w:val="both"/>
        <w:rPr>
          <w:color w:val="000000"/>
        </w:rPr>
      </w:pPr>
      <w:r>
        <w:rPr>
          <w:color w:val="000000"/>
        </w:rPr>
        <w:t>21.2.5</w:t>
      </w:r>
      <w:r>
        <w:rPr>
          <w:color w:val="000000"/>
        </w:rPr>
        <w:t>. Valstybinės darbo inspekcijos pareigūnų atliktų nelaimingų atsitikimų darbe tyrimų duomenys;</w:t>
      </w:r>
    </w:p>
    <w:p>
      <w:pPr>
        <w:widowControl w:val="0"/>
        <w:ind w:firstLine="567"/>
        <w:jc w:val="both"/>
        <w:rPr>
          <w:color w:val="000000"/>
        </w:rPr>
      </w:pPr>
      <w:r>
        <w:rPr>
          <w:color w:val="000000"/>
        </w:rPr>
        <w:t>21.3</w:t>
      </w:r>
      <w:r>
        <w:rPr>
          <w:color w:val="000000"/>
        </w:rPr>
        <w:t>. informacija apie darbuotojų saugos būklę ir darbo vietų atitiktį darbuotojų saugos ir sveikatos norminių teisės aktų reikalavimams, kurią pagal Nuostatų 5.2 ir 6.21 punktuose nurodytų teisės aktų reikalavimus darbdaviai teikia Valstybinei darbo inspekcijai darbuotojų saugos ir sveikatos būklės vertinimo tikslu;</w:t>
      </w:r>
    </w:p>
    <w:p>
      <w:pPr>
        <w:widowControl w:val="0"/>
        <w:ind w:firstLine="567"/>
        <w:jc w:val="both"/>
        <w:rPr>
          <w:color w:val="000000"/>
        </w:rPr>
      </w:pPr>
      <w:r>
        <w:rPr>
          <w:color w:val="000000"/>
        </w:rPr>
        <w:t>21.4</w:t>
      </w:r>
      <w:r>
        <w:rPr>
          <w:color w:val="000000"/>
        </w:rPr>
        <w:t>. pranešimai Valstybinei darbo inspekcijai:</w:t>
      </w:r>
    </w:p>
    <w:p>
      <w:pPr>
        <w:widowControl w:val="0"/>
        <w:ind w:firstLine="567"/>
        <w:jc w:val="both"/>
        <w:rPr>
          <w:color w:val="000000"/>
        </w:rPr>
      </w:pPr>
      <w:r>
        <w:rPr>
          <w:color w:val="000000"/>
        </w:rPr>
        <w:t>21.4.1</w:t>
      </w:r>
      <w:r>
        <w:rPr>
          <w:color w:val="000000"/>
        </w:rPr>
        <w:t>. apie statybos pradžią;</w:t>
      </w:r>
    </w:p>
    <w:p>
      <w:pPr>
        <w:widowControl w:val="0"/>
        <w:ind w:firstLine="567"/>
        <w:jc w:val="both"/>
        <w:rPr>
          <w:color w:val="000000"/>
        </w:rPr>
      </w:pPr>
      <w:r>
        <w:rPr>
          <w:color w:val="000000"/>
        </w:rPr>
        <w:t>21.4.2</w:t>
      </w:r>
      <w:r>
        <w:rPr>
          <w:color w:val="000000"/>
        </w:rPr>
        <w:t>. apie su asbestu susijusią veiklą;</w:t>
      </w:r>
    </w:p>
    <w:p>
      <w:pPr>
        <w:widowControl w:val="0"/>
        <w:ind w:firstLine="567"/>
        <w:jc w:val="both"/>
        <w:rPr>
          <w:color w:val="000000"/>
        </w:rPr>
      </w:pPr>
      <w:r>
        <w:rPr>
          <w:color w:val="000000"/>
        </w:rPr>
        <w:t>21.4.3</w:t>
      </w:r>
      <w:r>
        <w:rPr>
          <w:color w:val="000000"/>
        </w:rPr>
        <w:t>. apie į Lietuvos Respubliką komandiruojamą dirbti darbuotoją;</w:t>
      </w:r>
    </w:p>
    <w:p>
      <w:pPr>
        <w:widowControl w:val="0"/>
        <w:ind w:firstLine="567"/>
        <w:jc w:val="both"/>
        <w:rPr>
          <w:color w:val="000000"/>
        </w:rPr>
      </w:pPr>
      <w:r>
        <w:rPr>
          <w:color w:val="000000"/>
        </w:rPr>
        <w:t>21.4.4</w:t>
      </w:r>
      <w:r>
        <w:rPr>
          <w:color w:val="000000"/>
        </w:rPr>
        <w:t>. apie priimtą dirbti vaiką, jo darbo sąlygų pakeitimą ir apie darbo sutarties su vaiku nutraukimą;</w:t>
      </w:r>
    </w:p>
    <w:p>
      <w:pPr>
        <w:widowControl w:val="0"/>
        <w:ind w:firstLine="567"/>
        <w:jc w:val="both"/>
        <w:rPr>
          <w:color w:val="000000"/>
        </w:rPr>
      </w:pPr>
      <w:r>
        <w:rPr>
          <w:color w:val="000000"/>
        </w:rPr>
        <w:t>21.4.5</w:t>
      </w:r>
      <w:r>
        <w:rPr>
          <w:color w:val="000000"/>
        </w:rPr>
        <w:t>. informaciją, susijusią su pavojingo objekto sauga;</w:t>
      </w:r>
    </w:p>
    <w:p>
      <w:pPr>
        <w:widowControl w:val="0"/>
        <w:ind w:firstLine="567"/>
        <w:jc w:val="both"/>
        <w:rPr>
          <w:color w:val="000000"/>
        </w:rPr>
      </w:pPr>
      <w:r>
        <w:rPr>
          <w:color w:val="000000"/>
        </w:rPr>
        <w:t>21.4.6</w:t>
      </w:r>
      <w:r>
        <w:rPr>
          <w:color w:val="000000"/>
        </w:rPr>
        <w:t>. apie profesinės rizikos veiksnių tyrimo veiklą;</w:t>
      </w:r>
    </w:p>
    <w:p>
      <w:pPr>
        <w:widowControl w:val="0"/>
        <w:ind w:firstLine="567"/>
        <w:jc w:val="both"/>
        <w:rPr>
          <w:color w:val="000000"/>
        </w:rPr>
      </w:pPr>
      <w:r>
        <w:rPr>
          <w:color w:val="000000"/>
        </w:rPr>
        <w:t>21.4.7</w:t>
      </w:r>
      <w:r>
        <w:rPr>
          <w:color w:val="000000"/>
        </w:rPr>
        <w:t>. informacija iš juridinių ir fizinių asmenų, pagal sutartis su darbdaviais atliekančių darbuotojų saugos ir sveikatos tarnybų funkcijas ar jų dalį;</w:t>
      </w:r>
    </w:p>
    <w:p>
      <w:pPr>
        <w:widowControl w:val="0"/>
        <w:ind w:firstLine="567"/>
        <w:jc w:val="both"/>
        <w:rPr>
          <w:color w:val="000000"/>
        </w:rPr>
      </w:pPr>
      <w:r>
        <w:rPr>
          <w:color w:val="000000"/>
        </w:rPr>
        <w:t>21.4.8</w:t>
      </w:r>
      <w:r>
        <w:rPr>
          <w:color w:val="000000"/>
        </w:rPr>
        <w:t>. apie pradėtą vykdyti įdarbinimą per laikinojo įdarbinimo įmones ir apie laikinųjų darbuotojų skaičių;</w:t>
      </w:r>
    </w:p>
    <w:p>
      <w:pPr>
        <w:widowControl w:val="0"/>
        <w:ind w:firstLine="567"/>
        <w:jc w:val="both"/>
        <w:rPr>
          <w:color w:val="000000"/>
          <w:spacing w:val="-4"/>
        </w:rPr>
      </w:pPr>
      <w:r>
        <w:rPr>
          <w:color w:val="000000"/>
          <w:spacing w:val="-4"/>
        </w:rPr>
        <w:t>21.5</w:t>
      </w:r>
      <w:r>
        <w:rPr>
          <w:color w:val="000000"/>
          <w:spacing w:val="-4"/>
        </w:rPr>
        <w:t>. Valstybinės darbo inspekcijos gaunami asmenų prašymai darbuotojų saugos ir sveikatos bei darbo santykių klausimais;</w:t>
      </w:r>
    </w:p>
    <w:p>
      <w:pPr>
        <w:widowControl w:val="0"/>
        <w:ind w:firstLine="567"/>
        <w:jc w:val="both"/>
        <w:rPr>
          <w:color w:val="000000"/>
        </w:rPr>
      </w:pPr>
      <w:r>
        <w:rPr>
          <w:color w:val="000000"/>
        </w:rPr>
        <w:t>21.6</w:t>
      </w:r>
      <w:r>
        <w:rPr>
          <w:color w:val="000000"/>
        </w:rPr>
        <w:t>. Įmonių Valstybinei darbo inspekcijai teikiamos paraiškos dėl lėšų skyrimo nelaimingų atsitikimų darbe ir profesinių ligų prevencijos priemonėms įgyvendinti (pagal Nuostatų 6.6 punkte nurodyto teisės akto reikalavimus);</w:t>
      </w:r>
    </w:p>
    <w:p>
      <w:pPr>
        <w:widowControl w:val="0"/>
        <w:ind w:firstLine="567"/>
        <w:jc w:val="both"/>
        <w:rPr>
          <w:color w:val="000000"/>
          <w:spacing w:val="-2"/>
        </w:rPr>
      </w:pPr>
      <w:r>
        <w:rPr>
          <w:color w:val="000000"/>
          <w:spacing w:val="-2"/>
        </w:rPr>
        <w:t>21.7</w:t>
      </w:r>
      <w:r>
        <w:rPr>
          <w:color w:val="000000"/>
          <w:spacing w:val="-2"/>
        </w:rPr>
        <w:t>. Valstybinės darbo inspekcijos atliekamų darbdavių patikrinimų (inspektavimų) dokumentai ir jų vykdymo kontrolės duomenys;</w:t>
      </w:r>
    </w:p>
    <w:p>
      <w:pPr>
        <w:widowControl w:val="0"/>
        <w:ind w:firstLine="567"/>
        <w:jc w:val="both"/>
        <w:rPr>
          <w:color w:val="000000"/>
        </w:rPr>
      </w:pPr>
      <w:r>
        <w:rPr>
          <w:color w:val="000000"/>
        </w:rPr>
        <w:t>21.8</w:t>
      </w:r>
      <w:r>
        <w:rPr>
          <w:color w:val="000000"/>
        </w:rPr>
        <w:t>. Valstybinės darbo inspekcijos surašomi administracinių teisės pažeidimų protokolai;</w:t>
      </w:r>
    </w:p>
    <w:p>
      <w:pPr>
        <w:widowControl w:val="0"/>
        <w:ind w:firstLine="567"/>
        <w:jc w:val="both"/>
        <w:rPr>
          <w:color w:val="000000"/>
        </w:rPr>
      </w:pPr>
      <w:r>
        <w:rPr>
          <w:color w:val="000000"/>
        </w:rPr>
        <w:t>21.9</w:t>
      </w:r>
      <w:r>
        <w:rPr>
          <w:color w:val="000000"/>
        </w:rPr>
        <w:t>. Valstybinės darbo inspekcijos darbuotojų duomenys;</w:t>
      </w:r>
    </w:p>
    <w:p>
      <w:pPr>
        <w:widowControl w:val="0"/>
        <w:ind w:firstLine="567"/>
        <w:jc w:val="both"/>
        <w:rPr>
          <w:color w:val="000000"/>
          <w:spacing w:val="-4"/>
        </w:rPr>
      </w:pPr>
      <w:r>
        <w:rPr>
          <w:color w:val="000000"/>
          <w:spacing w:val="-4"/>
        </w:rPr>
        <w:t>21.10</w:t>
      </w:r>
      <w:r>
        <w:rPr>
          <w:color w:val="000000"/>
          <w:spacing w:val="-4"/>
        </w:rPr>
        <w:t>. DSS IS naudotojų ir viešųjų paslaugų gavėjų, naudojančių 25.7.2 punkte apibrėžtas viešąsias paslaugas, duomenys.</w:t>
      </w:r>
    </w:p>
    <w:p>
      <w:pPr>
        <w:widowControl w:val="0"/>
        <w:ind w:firstLine="567"/>
        <w:jc w:val="both"/>
        <w:rPr>
          <w:color w:val="000000"/>
        </w:rPr>
      </w:pPr>
      <w:r>
        <w:rPr>
          <w:color w:val="000000"/>
        </w:rPr>
        <w:t>22</w:t>
      </w:r>
      <w:r>
        <w:rPr>
          <w:color w:val="000000"/>
        </w:rPr>
        <w:t>. Fizinių asmenų duomenys yra tvarkomi, siekiant identifikuoti fizinį asmenį (kai reikia tvarkyti jo duomenis) ir užtikrinant Lietuvos Respublikos asmens duomenų teisinės apsaugos įstatymo reikalavimų laikymąsi.</w:t>
      </w:r>
    </w:p>
    <w:p>
      <w:pPr>
        <w:widowControl w:val="0"/>
        <w:ind w:firstLine="567"/>
        <w:jc w:val="both"/>
        <w:rPr>
          <w:color w:val="000000"/>
        </w:rPr>
      </w:pPr>
      <w:r>
        <w:rPr>
          <w:color w:val="000000"/>
        </w:rPr>
        <w:t>23</w:t>
      </w:r>
      <w:r>
        <w:rPr>
          <w:color w:val="000000"/>
        </w:rPr>
        <w:t>. Visi duomenys, reikalingi DSS IS funkcijoms atlikti, saugomi aktyvioje centrinėje duomenų bazėje.</w:t>
      </w:r>
    </w:p>
    <w:p>
      <w:pPr>
        <w:widowControl w:val="0"/>
        <w:ind w:firstLine="567"/>
        <w:jc w:val="both"/>
        <w:rPr>
          <w:color w:val="000000"/>
        </w:rPr>
      </w:pPr>
      <w:r>
        <w:rPr>
          <w:color w:val="000000"/>
        </w:rPr>
        <w:t>24</w:t>
      </w:r>
      <w:r>
        <w:rPr>
          <w:color w:val="000000"/>
        </w:rPr>
        <w:t>. DSS IS yra kaupiami tokie fizinių asmenų duomenys:</w:t>
      </w:r>
    </w:p>
    <w:p>
      <w:pPr>
        <w:widowControl w:val="0"/>
        <w:ind w:firstLine="567"/>
        <w:jc w:val="both"/>
        <w:rPr>
          <w:color w:val="000000"/>
        </w:rPr>
      </w:pPr>
      <w:r>
        <w:rPr>
          <w:color w:val="000000"/>
        </w:rPr>
        <w:t>24.1</w:t>
      </w:r>
      <w:r>
        <w:rPr>
          <w:color w:val="000000"/>
        </w:rPr>
        <w:t>. vardas, pavardė;</w:t>
      </w:r>
    </w:p>
    <w:p>
      <w:pPr>
        <w:widowControl w:val="0"/>
        <w:ind w:firstLine="567"/>
        <w:jc w:val="both"/>
        <w:rPr>
          <w:color w:val="000000"/>
          <w:spacing w:val="-4"/>
        </w:rPr>
      </w:pPr>
      <w:r>
        <w:rPr>
          <w:color w:val="000000"/>
          <w:spacing w:val="-4"/>
        </w:rPr>
        <w:t>24.2</w:t>
      </w:r>
      <w:r>
        <w:rPr>
          <w:color w:val="000000"/>
          <w:spacing w:val="-4"/>
        </w:rPr>
        <w:t>. asmenų, kurie įtariami sergant ar serga profesinėmis ligomis: asmens kodas, amžius, lytis, gyvenamoji vieta; jei nuolat gyvena užsienyje – valstybė, jei neturi gyvenamosios vietos – savivaldybė, kurioje gyvena; kontaktiniai duomenys (telefono numeris, elektroninis paštas); įtariama diagnozė, patvirtinta profesinės ligos diagnozė, išsilavinimas, socialinė padėtis, įmonė, kurioje asmuo dirba, įmonė, kurioje asmuo dirbo anksčiau veikiant profesinės rizikos veiksniams, profesija, pareigos, darbinės veiklos raida, profesinės ligos tyrimo bylos medžiaga;</w:t>
      </w:r>
    </w:p>
    <w:p>
      <w:pPr>
        <w:widowControl w:val="0"/>
        <w:ind w:firstLine="567"/>
        <w:jc w:val="both"/>
        <w:rPr>
          <w:color w:val="000000"/>
        </w:rPr>
      </w:pPr>
      <w:r>
        <w:rPr>
          <w:color w:val="000000"/>
        </w:rPr>
        <w:t>24.3</w:t>
      </w:r>
      <w:r>
        <w:rPr>
          <w:color w:val="000000"/>
        </w:rPr>
        <w:t>. asmenų, kuriems įvyko nelaimingi atsitikimai darbe: pilietybė, asmens kodas, gyvenamoji vieta; jei nuolat gyvena užsienyje – valstybė, jei neturi gyvenamosios vietos – savivaldybė, kurioje gyvena; kontaktiniai duomenys (telefono numeris, elektroninis paštas), žinios apie sužalojimą, profesija, pareigos, įmonė, kurioje asmuo dirba (ar dirbo, jei mirtinas nelaimingas atsitikimas); nelaimingo atsitikimo akto numeris ir data, nedarbingumo kalendorinių dienų skaičius, nelaimingo atsitikimo tyrimo bylos medžiaga;</w:t>
      </w:r>
    </w:p>
    <w:p>
      <w:pPr>
        <w:widowControl w:val="0"/>
        <w:ind w:firstLine="567"/>
        <w:jc w:val="both"/>
        <w:rPr>
          <w:color w:val="000000"/>
        </w:rPr>
      </w:pPr>
      <w:r>
        <w:rPr>
          <w:color w:val="000000"/>
        </w:rPr>
        <w:t>24.4</w:t>
      </w:r>
      <w:r>
        <w:rPr>
          <w:color w:val="000000"/>
        </w:rPr>
        <w:t>. darbdavių vadovų ar juos atstovaujančių asmenų, kai įvyko sunkūs ir mirtini nelaimingi atsitikimai darbe duomenys: asmens kodas, pareigos, kontaktiniai duomenys (telefono numeris, elektroninis paštas);</w:t>
      </w:r>
    </w:p>
    <w:p>
      <w:pPr>
        <w:widowControl w:val="0"/>
        <w:ind w:firstLine="567"/>
        <w:jc w:val="both"/>
        <w:rPr>
          <w:color w:val="000000"/>
          <w:spacing w:val="-2"/>
        </w:rPr>
      </w:pPr>
      <w:r>
        <w:rPr>
          <w:color w:val="000000"/>
          <w:spacing w:val="-2"/>
        </w:rPr>
        <w:t>24.5</w:t>
      </w:r>
      <w:r>
        <w:rPr>
          <w:color w:val="000000"/>
          <w:spacing w:val="-2"/>
        </w:rPr>
        <w:t>. asmenų, kuriems Valstybinė darbo inspekcija surašo administracinių teisės pažeidimų protokolus: asmens kodas, gimimo data, gyvenamoji vieta, jei nuolat gyvena užsienyje – valstybė, jei neturi gyvenamosios vietos – savivaldybė, kurioje gyvena; kontaktiniai duomenys (telefono numeris, elektroninis paštas), pareigos, įmonė, kurioje asmuo dirba, asmens tapatybę patvirtinančio dokumento duomenys (rūšis, pavadinimas, serija, numeris, išdavimo data ir data, iki kurios galioja dokumentas), administracinio teisės pažeidimo protokolo priedai;</w:t>
      </w:r>
    </w:p>
    <w:p>
      <w:pPr>
        <w:widowControl w:val="0"/>
        <w:ind w:firstLine="567"/>
        <w:jc w:val="both"/>
        <w:rPr>
          <w:color w:val="000000"/>
        </w:rPr>
      </w:pPr>
      <w:r>
        <w:rPr>
          <w:color w:val="000000"/>
        </w:rPr>
        <w:t>24.6</w:t>
      </w:r>
      <w:r>
        <w:rPr>
          <w:color w:val="000000"/>
        </w:rPr>
        <w:t>. asmenų, kurie įrašyti pranešimuose:</w:t>
      </w:r>
    </w:p>
    <w:p>
      <w:pPr>
        <w:widowControl w:val="0"/>
        <w:ind w:firstLine="567"/>
        <w:jc w:val="both"/>
        <w:rPr>
          <w:color w:val="000000"/>
        </w:rPr>
      </w:pPr>
      <w:r>
        <w:rPr>
          <w:color w:val="000000"/>
        </w:rPr>
        <w:t>24.6.1</w:t>
      </w:r>
      <w:r>
        <w:rPr>
          <w:color w:val="000000"/>
        </w:rPr>
        <w:t>. apie į Lietuvos Respubliką komandiruojamąjį dirbti užsienio valstybės darbuotoją: gimimo data, pilietybė, asmens tapatybę patvirtinančio dokumento duomenys (pavadinimas, serija, numeris, galiojimo data), profesija, specialybė, kvalifikacija, darbo funkcija, darbo apmokėjimo dydžiai;</w:t>
      </w:r>
    </w:p>
    <w:p>
      <w:pPr>
        <w:widowControl w:val="0"/>
        <w:ind w:firstLine="567"/>
        <w:jc w:val="both"/>
        <w:rPr>
          <w:color w:val="000000"/>
        </w:rPr>
      </w:pPr>
      <w:r>
        <w:rPr>
          <w:color w:val="000000"/>
        </w:rPr>
        <w:t>24.6.2</w:t>
      </w:r>
      <w:r>
        <w:rPr>
          <w:color w:val="000000"/>
        </w:rPr>
        <w:t>. apie priimtą dirbti vaiką, jo darbo sąlygų pakeitimą ir apie darbo sutarties su vaiku nutraukimą: vaiko vardas, pavardė, gauti rašytiniai sutikimai (iš mokyklos, vieno iš tėvų, vaiko atstovo, vaiko sveikatą prižiūrinčio gydytojo), darbdavys ir darbo vieta, darbo sąlygos ir funkcijos, maksimali darbo trukmė (per parą, per savaitę), poilsio pertraukų trukmė ir skaičius, darbo apmokėjimo požymis (valandinis atlygis ar mėnesinė alga), darbo laikas, darbo sutarties su vaiku sudarymo ir nutraukimo data, darbo sutarties nutraukimo priežastis ir teisinis pagrindas;</w:t>
      </w:r>
    </w:p>
    <w:p>
      <w:pPr>
        <w:widowControl w:val="0"/>
        <w:ind w:firstLine="567"/>
        <w:jc w:val="both"/>
        <w:rPr>
          <w:color w:val="000000"/>
        </w:rPr>
      </w:pPr>
      <w:r>
        <w:rPr>
          <w:color w:val="000000"/>
        </w:rPr>
        <w:t>24.6.3</w:t>
      </w:r>
      <w:r>
        <w:rPr>
          <w:color w:val="000000"/>
        </w:rPr>
        <w:t>. apie darbdavius (jei fiziniai asmenys) – darbuotoją siunčiantį ir priimantį: vardas, pavardė, adresas, kontaktiniai duomenys (telefono numeris, elektroninis paštas);</w:t>
      </w:r>
    </w:p>
    <w:p>
      <w:pPr>
        <w:widowControl w:val="0"/>
        <w:ind w:firstLine="567"/>
        <w:jc w:val="both"/>
        <w:rPr>
          <w:color w:val="000000"/>
        </w:rPr>
      </w:pPr>
      <w:r>
        <w:rPr>
          <w:color w:val="000000"/>
        </w:rPr>
        <w:t>24.6.4</w:t>
      </w:r>
      <w:r>
        <w:rPr>
          <w:color w:val="000000"/>
        </w:rPr>
        <w:t>. apie laikinojo įdarbinimo įmones (jei fiziniai asmenys) – vardas, pavardė, gyvenamosios vietos adresas, telefonas, elektroninio pašto adresas, veiklos pradžios data;</w:t>
      </w:r>
    </w:p>
    <w:p>
      <w:pPr>
        <w:widowControl w:val="0"/>
        <w:ind w:firstLine="567"/>
        <w:jc w:val="both"/>
        <w:rPr>
          <w:color w:val="000000"/>
          <w:spacing w:val="-4"/>
        </w:rPr>
      </w:pPr>
      <w:r>
        <w:rPr>
          <w:color w:val="000000"/>
          <w:spacing w:val="-4"/>
        </w:rPr>
        <w:t>24.7</w:t>
      </w:r>
      <w:r>
        <w:rPr>
          <w:color w:val="000000"/>
          <w:spacing w:val="-4"/>
        </w:rPr>
        <w:t>. darbdaviui atstovaujantys ir įgalioti asmenys: pareigos, įmonė, kurioje asmuo dirba, asmens kodas (kai darbdavys – fizinis asmuo);</w:t>
      </w:r>
    </w:p>
    <w:p>
      <w:pPr>
        <w:widowControl w:val="0"/>
        <w:ind w:firstLine="567"/>
        <w:jc w:val="both"/>
        <w:rPr>
          <w:color w:val="000000"/>
        </w:rPr>
      </w:pPr>
      <w:r>
        <w:rPr>
          <w:color w:val="000000"/>
        </w:rPr>
        <w:t>24.8</w:t>
      </w:r>
      <w:r>
        <w:rPr>
          <w:color w:val="000000"/>
        </w:rPr>
        <w:t>. Valstybinės darbo inspekcijos darbuotojai: skyrius, tabelio numeris, pareigybė, kategorija, specialybė, data, nuo kada darbuotojas eina pareigas, data, iki kada darbuotojas eina pareigas, kontaktiniai duomenys (telefono numeris, elektroninis paštas);</w:t>
      </w:r>
    </w:p>
    <w:p>
      <w:pPr>
        <w:widowControl w:val="0"/>
        <w:ind w:firstLine="567"/>
        <w:jc w:val="both"/>
        <w:rPr>
          <w:color w:val="000000"/>
        </w:rPr>
      </w:pPr>
      <w:r>
        <w:rPr>
          <w:color w:val="000000"/>
        </w:rPr>
        <w:t>24.9</w:t>
      </w:r>
      <w:r>
        <w:rPr>
          <w:color w:val="000000"/>
        </w:rPr>
        <w:t>. DSS IS naudotojai: naudotojo lygmuo, darbdavys, adresas, prieigos galiojimo laikas „nuo – iki“, kontaktiniai duomenys (telefono numeris, elektroninis paštas), prisijungimo vardas, prisijungimo slaptažodis;</w:t>
      </w:r>
    </w:p>
    <w:p>
      <w:pPr>
        <w:widowControl w:val="0"/>
        <w:ind w:firstLine="567"/>
        <w:jc w:val="both"/>
        <w:rPr>
          <w:color w:val="000000"/>
        </w:rPr>
      </w:pPr>
      <w:r>
        <w:rPr>
          <w:color w:val="000000"/>
        </w:rPr>
        <w:t>24.10</w:t>
      </w:r>
      <w:r>
        <w:rPr>
          <w:color w:val="000000"/>
        </w:rPr>
        <w:t>. asmenų, teikiančių prašymus, ir jų atstovų (jei yra): vardas, pavardė, adresas, kontaktiniai duomenys (telefono numeris, elektroninis paštas);</w:t>
      </w:r>
    </w:p>
    <w:p>
      <w:pPr>
        <w:widowControl w:val="0"/>
        <w:ind w:firstLine="567"/>
        <w:jc w:val="both"/>
        <w:rPr>
          <w:color w:val="000000"/>
        </w:rPr>
      </w:pPr>
      <w:r>
        <w:rPr>
          <w:color w:val="000000"/>
        </w:rPr>
        <w:t>24.11</w:t>
      </w:r>
      <w:r>
        <w:rPr>
          <w:color w:val="000000"/>
        </w:rPr>
        <w:t>. asmenų, kurie buvo tikrinami ir kuriems numatytos sankcijos: pareigos, įmonė, kurioje asmuo dirba, asmens kodas (kai darbdavys – fizinis asmuo), pareigos, kontaktiniai duomenys (telefono numeris, elektroninis paštas), tikrinimo medžiaga.</w:t>
      </w:r>
    </w:p>
    <w:p>
      <w:pPr>
        <w:widowControl w:val="0"/>
        <w:ind w:firstLine="567"/>
        <w:jc w:val="both"/>
        <w:rPr>
          <w:color w:val="000000"/>
        </w:rPr>
      </w:pPr>
    </w:p>
    <w:p>
      <w:pPr>
        <w:widowControl w:val="0"/>
        <w:jc w:val="center"/>
        <w:rPr>
          <w:b/>
          <w:bCs/>
          <w:caps/>
          <w:color w:val="000000"/>
        </w:rPr>
      </w:pPr>
      <w:r>
        <w:rPr>
          <w:b/>
          <w:bCs/>
          <w:caps/>
          <w:color w:val="000000"/>
        </w:rPr>
        <w:t>IV</w:t>
      </w:r>
      <w:r>
        <w:rPr>
          <w:b/>
          <w:bCs/>
          <w:caps/>
          <w:color w:val="000000"/>
        </w:rPr>
        <w:t xml:space="preserve">. </w:t>
      </w:r>
      <w:r>
        <w:rPr>
          <w:b/>
          <w:bCs/>
          <w:caps/>
          <w:color w:val="000000"/>
        </w:rPr>
        <w:t>DSS IS FUNKCINĖ STRUKTŪRA</w:t>
      </w:r>
    </w:p>
    <w:p>
      <w:pPr>
        <w:widowControl w:val="0"/>
        <w:jc w:val="center"/>
        <w:rPr>
          <w:b/>
          <w:bCs/>
          <w:caps/>
          <w:color w:val="000000"/>
        </w:rPr>
      </w:pPr>
    </w:p>
    <w:p>
      <w:pPr>
        <w:widowControl w:val="0"/>
        <w:ind w:firstLine="567"/>
        <w:jc w:val="both"/>
        <w:rPr>
          <w:color w:val="000000"/>
          <w:spacing w:val="-4"/>
        </w:rPr>
      </w:pPr>
      <w:r>
        <w:rPr>
          <w:color w:val="000000"/>
          <w:spacing w:val="-4"/>
        </w:rPr>
        <w:t>25</w:t>
      </w:r>
      <w:r>
        <w:rPr>
          <w:color w:val="000000"/>
          <w:spacing w:val="-4"/>
        </w:rPr>
        <w:t>. DSS IS yra skirstoma į funkcines posistemes. Visose funkcinėse posistemėse duomenys yra tvarkomi pagal tokią schemą: duomenys įvedami iš pirminių dokumentų; jų apdorojimą sudaro standartiniai duomenų tvarkymo veiksmai, tokie kaip įrašymas, kaupimas, saugojimas, grupavimas, jungimas, keitimas (papildymas ir taisymas), paieška, peržiūra, archyvavimas, naikinimas; iš sukauptų duomenų formuojami rezultatai ir teikiami duomenys. Duomenys, gaunami iš duomenų teikėjų ir kaupiamų duomenų yra jungiami, sudarant galimybę DSS IS naudotojams pasirinkti, peržiūrėti ir naudoti sukauptą reikalingą informaciją apie konkretų darbdavį ir (ar) įvykius. DSS IS sudaro šios funkcinės posistemės:</w:t>
      </w:r>
    </w:p>
    <w:p>
      <w:pPr>
        <w:widowControl w:val="0"/>
        <w:ind w:firstLine="567"/>
        <w:jc w:val="both"/>
        <w:rPr>
          <w:color w:val="000000"/>
          <w:spacing w:val="-6"/>
        </w:rPr>
      </w:pPr>
      <w:r>
        <w:rPr>
          <w:color w:val="000000"/>
          <w:spacing w:val="-6"/>
        </w:rPr>
        <w:t>25.1</w:t>
      </w:r>
      <w:r>
        <w:rPr>
          <w:color w:val="000000"/>
          <w:spacing w:val="-6"/>
        </w:rPr>
        <w:t xml:space="preserve">. </w:t>
      </w:r>
      <w:r>
        <w:rPr>
          <w:b/>
          <w:bCs/>
          <w:i/>
          <w:iCs/>
          <w:color w:val="000000"/>
          <w:spacing w:val="-6"/>
        </w:rPr>
        <w:t>Profesinių ligų priežasčių tyrimo posistemė</w:t>
      </w:r>
      <w:r>
        <w:rPr>
          <w:color w:val="000000"/>
          <w:spacing w:val="-6"/>
        </w:rPr>
        <w:t>. Šioje posistemėje realizuojamos funkcijos: duomenų apie profesines ligas tvarkymas, profesinių ligų tyrimų vykdymo kontrolė, užduočių ištirti profesinę ligą skyrimas darbuotojams ir sąsaja su Inspektavimų posisteme, ataskaitų rengimas.</w:t>
      </w:r>
    </w:p>
    <w:p>
      <w:pPr>
        <w:widowControl w:val="0"/>
        <w:ind w:firstLine="567"/>
        <w:jc w:val="both"/>
        <w:rPr>
          <w:color w:val="000000"/>
        </w:rPr>
      </w:pPr>
      <w:r>
        <w:rPr>
          <w:color w:val="000000"/>
        </w:rPr>
        <w:t>25.2</w:t>
      </w:r>
      <w:r>
        <w:rPr>
          <w:color w:val="000000"/>
        </w:rPr>
        <w:t xml:space="preserve">. </w:t>
      </w:r>
      <w:r>
        <w:rPr>
          <w:b/>
          <w:bCs/>
          <w:i/>
          <w:iCs/>
          <w:color w:val="000000"/>
        </w:rPr>
        <w:t>Nelaimingų atsitikimų darbe tyrimo posistemė</w:t>
      </w:r>
      <w:r>
        <w:rPr>
          <w:color w:val="000000"/>
        </w:rPr>
        <w:t>. Šioje posistemėje realizuojamos funkcijos: duomenų apie nelaimingus atsitikimus tvarkymas, nelaimingų atsitikimų tyrimų vykdymo kontrolė, užduočių ištirti nelaimingą atsitikimą skyrimas darbuotojams.</w:t>
      </w:r>
    </w:p>
    <w:p>
      <w:pPr>
        <w:widowControl w:val="0"/>
        <w:ind w:firstLine="567"/>
        <w:jc w:val="both"/>
        <w:rPr>
          <w:color w:val="000000"/>
        </w:rPr>
      </w:pPr>
      <w:r>
        <w:rPr>
          <w:color w:val="000000"/>
        </w:rPr>
        <w:t>25.3</w:t>
      </w:r>
      <w:r>
        <w:rPr>
          <w:color w:val="000000"/>
        </w:rPr>
        <w:t xml:space="preserve">. </w:t>
      </w:r>
      <w:r>
        <w:rPr>
          <w:b/>
          <w:bCs/>
          <w:i/>
          <w:iCs/>
          <w:color w:val="000000"/>
        </w:rPr>
        <w:t>Darbdavių darbuotojų saugos ir sveikatos būklės posistemė</w:t>
      </w:r>
      <w:r>
        <w:rPr>
          <w:color w:val="000000"/>
        </w:rPr>
        <w:t>. Šioje posistemėje realizuojamos funkcijos: darbuotojų saugos ir sveikatos būklės duomenų tvarkymas, darbdavių privalomų pranešimų duomenų tvarkymas.</w:t>
      </w:r>
    </w:p>
    <w:p>
      <w:pPr>
        <w:widowControl w:val="0"/>
        <w:ind w:firstLine="567"/>
        <w:jc w:val="both"/>
        <w:rPr>
          <w:color w:val="000000"/>
          <w:spacing w:val="-2"/>
        </w:rPr>
      </w:pPr>
      <w:r>
        <w:rPr>
          <w:color w:val="000000"/>
          <w:spacing w:val="-2"/>
        </w:rPr>
        <w:t>25.4</w:t>
      </w:r>
      <w:r>
        <w:rPr>
          <w:color w:val="000000"/>
          <w:spacing w:val="-2"/>
        </w:rPr>
        <w:t xml:space="preserve">. </w:t>
      </w:r>
      <w:r>
        <w:rPr>
          <w:b/>
          <w:bCs/>
          <w:i/>
          <w:iCs/>
          <w:color w:val="000000"/>
          <w:spacing w:val="-2"/>
        </w:rPr>
        <w:t>Prašymų posistemė</w:t>
      </w:r>
      <w:r>
        <w:rPr>
          <w:color w:val="000000"/>
          <w:spacing w:val="-2"/>
        </w:rPr>
        <w:t>. Šioje posistemėje yra realizuojamos funkcijos: tvarkomi piliečių prašymų (skundų, paklausimų ir kt.) darbuotojų saugos ir sveikatos bei darbo santykių klausimais duomenys, užduočių skyrimas darbuotojams, sąsaja su Inspektavimo posisteme.</w:t>
      </w:r>
    </w:p>
    <w:p>
      <w:pPr>
        <w:widowControl w:val="0"/>
        <w:ind w:firstLine="567"/>
        <w:jc w:val="both"/>
        <w:rPr>
          <w:color w:val="000000"/>
        </w:rPr>
      </w:pPr>
      <w:r>
        <w:rPr>
          <w:color w:val="000000"/>
        </w:rPr>
        <w:t>25.5</w:t>
      </w:r>
      <w:r>
        <w:rPr>
          <w:color w:val="000000"/>
        </w:rPr>
        <w:t xml:space="preserve">. </w:t>
      </w:r>
      <w:r>
        <w:rPr>
          <w:b/>
          <w:bCs/>
          <w:i/>
          <w:iCs/>
          <w:color w:val="000000"/>
        </w:rPr>
        <w:t>Veiklos valdymo posistemė</w:t>
      </w:r>
      <w:r>
        <w:rPr>
          <w:color w:val="000000"/>
        </w:rPr>
        <w:t>. Šioje posistemėje realizuojamos funkcijos: darbdavių (jų padalinių) priskyrimo inspektoriams duomenų tvarkymas, užduočių skyrimas darbuotojams, planų vykdymo stebėjimas, inspektavimų planavimas, duomenų analizė, statistika ir ataskaitų rengimas.</w:t>
      </w:r>
    </w:p>
    <w:p>
      <w:pPr>
        <w:widowControl w:val="0"/>
        <w:ind w:firstLine="567"/>
        <w:jc w:val="both"/>
        <w:rPr>
          <w:color w:val="000000"/>
        </w:rPr>
      </w:pPr>
      <w:r>
        <w:rPr>
          <w:color w:val="000000"/>
        </w:rPr>
        <w:t>25.6</w:t>
      </w:r>
      <w:r>
        <w:rPr>
          <w:color w:val="000000"/>
        </w:rPr>
        <w:t xml:space="preserve">. </w:t>
      </w:r>
      <w:r>
        <w:rPr>
          <w:b/>
          <w:bCs/>
          <w:i/>
          <w:iCs/>
          <w:color w:val="000000"/>
        </w:rPr>
        <w:t>Inspektavimų posistemė</w:t>
      </w:r>
      <w:r>
        <w:rPr>
          <w:color w:val="000000"/>
        </w:rPr>
        <w:t>. Šioje posistemėje realizuojamos funkcijos: informacijos apie darbdavių inspektavimus tvarkymas ir dokumentavimas, reikalavimų pašalinti pažeidimus duomenų tvarkymas, reikalavimų sustabdyti darbus duomenų tvarkymas, nelegalaus darbo tyrimo aktų duomenų tvarkymas, administracinių teisės pažeidimų protokolų ir bylų duomenų tvarkymas, teismo nutarčių ir nutarimų vykdymo istorijos formavimas, konsultavimo pažymų duomenų tvarkymas, darbdavių informacijos tikslinimas, užduočių atlikti inspektavimą skyrimas darbuotojams.</w:t>
      </w:r>
    </w:p>
    <w:p>
      <w:pPr>
        <w:widowControl w:val="0"/>
        <w:ind w:firstLine="567"/>
        <w:jc w:val="both"/>
        <w:rPr>
          <w:color w:val="000000"/>
        </w:rPr>
      </w:pPr>
      <w:r>
        <w:rPr>
          <w:color w:val="000000"/>
        </w:rPr>
        <w:t>25.7</w:t>
      </w:r>
      <w:r>
        <w:rPr>
          <w:color w:val="000000"/>
        </w:rPr>
        <w:t xml:space="preserve">. </w:t>
      </w:r>
      <w:r>
        <w:rPr>
          <w:b/>
          <w:bCs/>
          <w:i/>
          <w:iCs/>
          <w:color w:val="000000"/>
        </w:rPr>
        <w:t>Informavimo ir viešųjų paslaugų posistemė</w:t>
      </w:r>
      <w:r>
        <w:rPr>
          <w:color w:val="000000"/>
        </w:rPr>
        <w:t>. Šioje posistemėje realizuojamos funkcijos:</w:t>
      </w:r>
    </w:p>
    <w:p>
      <w:pPr>
        <w:widowControl w:val="0"/>
        <w:ind w:firstLine="567"/>
        <w:jc w:val="both"/>
        <w:rPr>
          <w:color w:val="000000"/>
          <w:spacing w:val="-8"/>
        </w:rPr>
      </w:pPr>
      <w:r>
        <w:rPr>
          <w:color w:val="000000"/>
          <w:spacing w:val="-8"/>
        </w:rPr>
        <w:t>25.7.1</w:t>
      </w:r>
      <w:r>
        <w:rPr>
          <w:color w:val="000000"/>
          <w:spacing w:val="-8"/>
        </w:rPr>
        <w:t>. darbdavių informavimas elektroniniais pranešimais darbuotojų saugos ir sveikatos bei Valstybinės darbo inspekcijos veiklos klausimais;</w:t>
      </w:r>
    </w:p>
    <w:p>
      <w:pPr>
        <w:widowControl w:val="0"/>
        <w:ind w:firstLine="567"/>
        <w:jc w:val="both"/>
        <w:rPr>
          <w:color w:val="000000"/>
        </w:rPr>
      </w:pPr>
      <w:r>
        <w:rPr>
          <w:color w:val="000000"/>
        </w:rPr>
        <w:t>25.7.2</w:t>
      </w:r>
      <w:r>
        <w:rPr>
          <w:color w:val="000000"/>
        </w:rPr>
        <w:t>. viešųjų paslaugų teikimas. Naudodami viešąją elektroninę paslaugą, juridiniai ir fiziniai asmenys nuotoliniu būdu teikia Valstybinei darbo inspekcijai privalomą informaciją, gauna atsakymus apie sėkmingai pateiktą informaciją ar klaidas ir realiu laiku mato pateiktų duomenų apdorojimo proceso būklę. Šios viešosios paslaugos sudedamosios dalys:</w:t>
      </w:r>
    </w:p>
    <w:p>
      <w:pPr>
        <w:widowControl w:val="0"/>
        <w:ind w:firstLine="567"/>
        <w:jc w:val="both"/>
        <w:rPr>
          <w:color w:val="000000"/>
        </w:rPr>
      </w:pPr>
      <w:r>
        <w:rPr>
          <w:color w:val="000000"/>
        </w:rPr>
        <w:t>25.7.2.1</w:t>
      </w:r>
      <w:r>
        <w:rPr>
          <w:color w:val="000000"/>
        </w:rPr>
        <w:t>. išorinis portalas, skirtas fiziniams ir juridiniams asmenims teikti privalomą informaciją elektroniniu būdu, matyti pateiktos informacijos apdorojimo proceso būklę, gauti pateiktos ir Valstybinės darbo inspekcijos priimtos informacijos rezultatus bei klaidas;</w:t>
      </w:r>
    </w:p>
    <w:p>
      <w:pPr>
        <w:widowControl w:val="0"/>
        <w:ind w:firstLine="567"/>
        <w:jc w:val="both"/>
        <w:rPr>
          <w:color w:val="000000"/>
          <w:spacing w:val="-8"/>
        </w:rPr>
      </w:pPr>
      <w:r>
        <w:rPr>
          <w:color w:val="000000"/>
          <w:spacing w:val="-8"/>
        </w:rPr>
        <w:t>25.7.2.2</w:t>
      </w:r>
      <w:r>
        <w:rPr>
          <w:color w:val="000000"/>
          <w:spacing w:val="-8"/>
        </w:rPr>
        <w:t>. duomenų patikros modulis, skirtas automatiškai patikrinti juridinių asmenų pateiktų duomenų korektiškumą pagal nustatytas taisykles;</w:t>
      </w:r>
    </w:p>
    <w:p>
      <w:pPr>
        <w:widowControl w:val="0"/>
        <w:ind w:firstLine="567"/>
        <w:jc w:val="both"/>
        <w:rPr>
          <w:color w:val="000000"/>
        </w:rPr>
      </w:pPr>
      <w:r>
        <w:rPr>
          <w:color w:val="000000"/>
        </w:rPr>
        <w:t>25.7.2.3</w:t>
      </w:r>
      <w:r>
        <w:rPr>
          <w:color w:val="000000"/>
        </w:rPr>
        <w:t>. vidinis portalas, skirtas Valstybinės darbo inspekcijos darbuotojams, tikrinantiems fizinių ir juridinių asmenų pateiktos informacijos korektiškumą, administruoti elektroninius dokumentus;</w:t>
      </w:r>
    </w:p>
    <w:p>
      <w:pPr>
        <w:widowControl w:val="0"/>
        <w:ind w:firstLine="567"/>
        <w:jc w:val="both"/>
        <w:rPr>
          <w:color w:val="000000"/>
        </w:rPr>
      </w:pPr>
      <w:r>
        <w:rPr>
          <w:color w:val="000000"/>
        </w:rPr>
        <w:t>25.7.2.4</w:t>
      </w:r>
      <w:r>
        <w:rPr>
          <w:color w:val="000000"/>
        </w:rPr>
        <w:t>. elektroninio parašo modulis, skirtas išoriniame portale pasirašyti teikiamus dokumentus elektroniniu parašu;</w:t>
      </w:r>
    </w:p>
    <w:p>
      <w:pPr>
        <w:widowControl w:val="0"/>
        <w:ind w:firstLine="567"/>
        <w:jc w:val="both"/>
        <w:rPr>
          <w:color w:val="000000"/>
        </w:rPr>
      </w:pPr>
      <w:r>
        <w:rPr>
          <w:color w:val="000000"/>
        </w:rPr>
        <w:t>25.7.2.5</w:t>
      </w:r>
      <w:r>
        <w:rPr>
          <w:color w:val="000000"/>
        </w:rPr>
        <w:t>. išankstinio duomenų generavimo modulis, skirtas juridiniams asmenims pateikti dalinai užpildytas elektronines dokumentų formas (sudarytas pagal Valstybinės darbo inspekcijos turimą informaciją apie juridinius asmenis);</w:t>
      </w:r>
    </w:p>
    <w:p>
      <w:pPr>
        <w:widowControl w:val="0"/>
        <w:ind w:firstLine="567"/>
        <w:jc w:val="both"/>
        <w:rPr>
          <w:color w:val="000000"/>
        </w:rPr>
      </w:pPr>
      <w:r>
        <w:rPr>
          <w:color w:val="000000"/>
        </w:rPr>
        <w:t>25.7.2.6</w:t>
      </w:r>
      <w:r>
        <w:rPr>
          <w:color w:val="000000"/>
        </w:rPr>
        <w:t>. privalomos informacijos popierinių dokumentų teikimo modulis skirtas skenuoti, atpažinti duomenis ir talpinti popieriniu būdu pateiktus juridinių asmenų duomenis į bendrą teikiamų dokumentų saugyklą;</w:t>
      </w:r>
    </w:p>
    <w:p>
      <w:pPr>
        <w:widowControl w:val="0"/>
        <w:ind w:firstLine="567"/>
        <w:jc w:val="both"/>
        <w:rPr>
          <w:color w:val="000000"/>
        </w:rPr>
      </w:pPr>
      <w:r>
        <w:rPr>
          <w:color w:val="000000"/>
        </w:rPr>
        <w:t>25.7.2.7</w:t>
      </w:r>
      <w:r>
        <w:rPr>
          <w:color w:val="000000"/>
        </w:rPr>
        <w:t>. elektroninės informacijos šablonų rengimo modulis, skirtas Valstybinės darbo inspekcijos darbuotojams kurti, redaguoti ir publikuoti juridiniams asmenims skirtų teikiamų dokumentų formų šablonus;</w:t>
      </w:r>
    </w:p>
    <w:p>
      <w:pPr>
        <w:widowControl w:val="0"/>
        <w:ind w:firstLine="567"/>
        <w:jc w:val="both"/>
        <w:rPr>
          <w:color w:val="000000"/>
        </w:rPr>
      </w:pPr>
      <w:r>
        <w:rPr>
          <w:color w:val="000000"/>
        </w:rPr>
        <w:t>25.7.2.8</w:t>
      </w:r>
      <w:r>
        <w:rPr>
          <w:color w:val="000000"/>
        </w:rPr>
        <w:t xml:space="preserve">. paslaugų gavėjų autentifikavimo modulis, skirtas autentifikuoti paslaugų gavėjus, panaudojant tapatybės nustatymo paslaugą, kuri reglamentuojama Informacinės visuomenės plėtros komiteto prie Lietuvos Respublikos Vyriausybės 2008 m. gruodžio 1 d. direktoriaus įsakyme Nr. T-228 „Dėl viešojo administravimo institucijų informacinių sistemų interoperabilumo sistemos funkcionavimo taisyklėmis patvirtinimo“ (Žin., 2008, Nr. </w:t>
      </w:r>
      <w:hyperlink r:id="rId99" w:tgtFrame="_blank" w:history="1">
        <w:r>
          <w:rPr>
            <w:color w:val="0000FF" w:themeColor="hyperlink"/>
            <w:u w:val="single"/>
          </w:rPr>
          <w:t>145–5850</w:t>
        </w:r>
      </w:hyperlink>
      <w:r>
        <w:rPr>
          <w:color w:val="000000"/>
        </w:rPr>
        <w:t>);</w:t>
      </w:r>
    </w:p>
    <w:p>
      <w:pPr>
        <w:widowControl w:val="0"/>
        <w:ind w:firstLine="567"/>
        <w:jc w:val="both"/>
        <w:rPr>
          <w:color w:val="000000"/>
        </w:rPr>
      </w:pPr>
      <w:r>
        <w:rPr>
          <w:color w:val="000000"/>
        </w:rPr>
        <w:t>25.7.2.9</w:t>
      </w:r>
      <w:r>
        <w:rPr>
          <w:color w:val="000000"/>
        </w:rPr>
        <w:t>. integravimo modulis, skirtas gauti duomenis iš kitų institucijų, reikalingus elektroninei paslaugai teikti, naudojantis Viešojo administravimo institucijų informacinių sistemų interoperabilumo sistemos duomenų mainų sistema.</w:t>
      </w:r>
    </w:p>
    <w:p>
      <w:pPr>
        <w:widowControl w:val="0"/>
        <w:ind w:firstLine="567"/>
        <w:jc w:val="both"/>
        <w:rPr>
          <w:color w:val="000000"/>
        </w:rPr>
      </w:pPr>
      <w:r>
        <w:rPr>
          <w:color w:val="000000"/>
        </w:rPr>
        <w:t>25.8</w:t>
      </w:r>
      <w:r>
        <w:rPr>
          <w:color w:val="000000"/>
        </w:rPr>
        <w:t xml:space="preserve">. </w:t>
      </w:r>
      <w:r>
        <w:rPr>
          <w:b/>
          <w:bCs/>
          <w:i/>
          <w:iCs/>
          <w:color w:val="000000"/>
        </w:rPr>
        <w:t>Dokumentų valdymo posistemė.</w:t>
      </w:r>
      <w:r>
        <w:rPr>
          <w:color w:val="000000"/>
        </w:rPr>
        <w:t xml:space="preserve"> Šioje posistemėje realizuojama sąsaja su dokumentų valdymo sistema.</w:t>
      </w:r>
    </w:p>
    <w:p>
      <w:pPr>
        <w:widowControl w:val="0"/>
        <w:ind w:firstLine="567"/>
        <w:jc w:val="both"/>
        <w:rPr>
          <w:color w:val="000000"/>
        </w:rPr>
      </w:pPr>
      <w:r>
        <w:rPr>
          <w:color w:val="000000"/>
        </w:rPr>
        <w:t>25.9</w:t>
      </w:r>
      <w:r>
        <w:rPr>
          <w:color w:val="000000"/>
        </w:rPr>
        <w:t xml:space="preserve">. </w:t>
      </w:r>
      <w:r>
        <w:rPr>
          <w:b/>
          <w:bCs/>
          <w:i/>
          <w:iCs/>
          <w:color w:val="000000"/>
        </w:rPr>
        <w:t>Administravimo posistemė</w:t>
      </w:r>
      <w:r>
        <w:rPr>
          <w:color w:val="000000"/>
        </w:rPr>
        <w:t>. Šioje posistemėje realizuojamos funkcijos:</w:t>
      </w:r>
    </w:p>
    <w:p>
      <w:pPr>
        <w:widowControl w:val="0"/>
        <w:ind w:firstLine="567"/>
        <w:jc w:val="both"/>
        <w:rPr>
          <w:color w:val="000000"/>
        </w:rPr>
      </w:pPr>
      <w:r>
        <w:rPr>
          <w:color w:val="000000"/>
        </w:rPr>
        <w:t>25.9.1</w:t>
      </w:r>
      <w:r>
        <w:rPr>
          <w:color w:val="000000"/>
        </w:rPr>
        <w:t>. Valstybinės darbo inspekcijos darbuotojų, kurie inicijuoja, atlieka, kontroliuoja ir analizuoja procesus, numatytus Nuostatuose, duomenų tvarkymas;</w:t>
      </w:r>
    </w:p>
    <w:p>
      <w:pPr>
        <w:widowControl w:val="0"/>
        <w:ind w:firstLine="567"/>
        <w:jc w:val="both"/>
        <w:rPr>
          <w:color w:val="000000"/>
        </w:rPr>
      </w:pPr>
      <w:r>
        <w:rPr>
          <w:color w:val="000000"/>
        </w:rPr>
        <w:t>25.9.2</w:t>
      </w:r>
      <w:r>
        <w:rPr>
          <w:color w:val="000000"/>
        </w:rPr>
        <w:t>. DSS IS naudotojų sąrašo tvarkymas ir aktyvių DSS IS naudotojų suvestinės formavimas;</w:t>
      </w:r>
    </w:p>
    <w:p>
      <w:pPr>
        <w:widowControl w:val="0"/>
        <w:ind w:firstLine="567"/>
        <w:jc w:val="both"/>
        <w:rPr>
          <w:color w:val="000000"/>
        </w:rPr>
      </w:pPr>
      <w:r>
        <w:rPr>
          <w:color w:val="000000"/>
        </w:rPr>
        <w:t>25.9.3</w:t>
      </w:r>
      <w:r>
        <w:rPr>
          <w:color w:val="000000"/>
        </w:rPr>
        <w:t>. DSS IS naudotojų veiksmų ir elektroninių pranešimų, išsiųstų DSS IS priemonėmis, peržiūra;</w:t>
      </w:r>
    </w:p>
    <w:p>
      <w:pPr>
        <w:widowControl w:val="0"/>
        <w:ind w:firstLine="567"/>
        <w:jc w:val="both"/>
        <w:rPr>
          <w:color w:val="000000"/>
        </w:rPr>
      </w:pPr>
      <w:r>
        <w:rPr>
          <w:color w:val="000000"/>
        </w:rPr>
        <w:t>25.9.4</w:t>
      </w:r>
      <w:r>
        <w:rPr>
          <w:color w:val="000000"/>
        </w:rPr>
        <w:t>. darbdavių informacijos atnaujinimas pagal Lietuvos statistikos departamento prie Lietuvos Respublikos Vyriausybės pateiktus duomenis,</w:t>
      </w:r>
    </w:p>
    <w:p>
      <w:pPr>
        <w:widowControl w:val="0"/>
        <w:ind w:firstLine="567"/>
        <w:jc w:val="both"/>
        <w:rPr>
          <w:color w:val="000000"/>
        </w:rPr>
      </w:pPr>
      <w:r>
        <w:rPr>
          <w:color w:val="000000"/>
        </w:rPr>
        <w:t>25.9.5</w:t>
      </w:r>
      <w:r>
        <w:rPr>
          <w:color w:val="000000"/>
        </w:rPr>
        <w:t>. duomenų atnaujinimas (papildymas) pagal Adresų registrą.</w:t>
      </w:r>
    </w:p>
    <w:p>
      <w:pPr>
        <w:widowControl w:val="0"/>
        <w:ind w:firstLine="567"/>
        <w:jc w:val="both"/>
        <w:rPr>
          <w:color w:val="000000"/>
        </w:rPr>
      </w:pPr>
      <w:r>
        <w:rPr>
          <w:color w:val="000000"/>
        </w:rPr>
        <w:t>25.10</w:t>
      </w:r>
      <w:r>
        <w:rPr>
          <w:color w:val="000000"/>
        </w:rPr>
        <w:t xml:space="preserve">. </w:t>
      </w:r>
      <w:r>
        <w:rPr>
          <w:b/>
          <w:bCs/>
          <w:i/>
          <w:iCs/>
          <w:color w:val="000000"/>
        </w:rPr>
        <w:t>Bendrųjų funkcijų posistemė</w:t>
      </w:r>
      <w:r>
        <w:rPr>
          <w:color w:val="000000"/>
        </w:rPr>
        <w:t>. Šioje posistemėje realizuojamos funkcijos:</w:t>
      </w:r>
    </w:p>
    <w:p>
      <w:pPr>
        <w:widowControl w:val="0"/>
        <w:ind w:firstLine="567"/>
        <w:jc w:val="both"/>
        <w:rPr>
          <w:color w:val="000000"/>
        </w:rPr>
      </w:pPr>
      <w:r>
        <w:rPr>
          <w:color w:val="000000"/>
        </w:rPr>
        <w:t>25.10.1</w:t>
      </w:r>
      <w:r>
        <w:rPr>
          <w:color w:val="000000"/>
        </w:rPr>
        <w:t>. prisijungimas prie DSS IS;</w:t>
      </w:r>
    </w:p>
    <w:p>
      <w:pPr>
        <w:widowControl w:val="0"/>
        <w:ind w:firstLine="567"/>
        <w:jc w:val="both"/>
        <w:rPr>
          <w:color w:val="000000"/>
        </w:rPr>
      </w:pPr>
      <w:r>
        <w:rPr>
          <w:color w:val="000000"/>
        </w:rPr>
        <w:t>25.10.2</w:t>
      </w:r>
      <w:r>
        <w:rPr>
          <w:color w:val="000000"/>
        </w:rPr>
        <w:t>. darbo su DSS IS užbaigimas, pagrindinių darbo su DSS IS funkcijų palaikymas;</w:t>
      </w:r>
    </w:p>
    <w:p>
      <w:pPr>
        <w:widowControl w:val="0"/>
        <w:ind w:firstLine="567"/>
        <w:jc w:val="both"/>
        <w:rPr>
          <w:color w:val="000000"/>
        </w:rPr>
      </w:pPr>
      <w:r>
        <w:rPr>
          <w:color w:val="000000"/>
        </w:rPr>
        <w:t>25.10.3</w:t>
      </w:r>
      <w:r>
        <w:rPr>
          <w:color w:val="000000"/>
        </w:rPr>
        <w:t>. slaptažodžio pakeitimas;</w:t>
      </w:r>
    </w:p>
    <w:p>
      <w:pPr>
        <w:widowControl w:val="0"/>
        <w:ind w:firstLine="567"/>
        <w:jc w:val="both"/>
        <w:rPr>
          <w:color w:val="000000"/>
        </w:rPr>
      </w:pPr>
      <w:r>
        <w:rPr>
          <w:color w:val="000000"/>
        </w:rPr>
        <w:t>25.10.4</w:t>
      </w:r>
      <w:r>
        <w:rPr>
          <w:color w:val="000000"/>
        </w:rPr>
        <w:t>. ryšių tarp objektų (dokumentų) nustatymas;</w:t>
      </w:r>
    </w:p>
    <w:p>
      <w:pPr>
        <w:widowControl w:val="0"/>
        <w:ind w:firstLine="567"/>
        <w:jc w:val="both"/>
        <w:rPr>
          <w:color w:val="000000"/>
        </w:rPr>
      </w:pPr>
      <w:r>
        <w:rPr>
          <w:color w:val="000000"/>
        </w:rPr>
        <w:t>25.10.5</w:t>
      </w:r>
      <w:r>
        <w:rPr>
          <w:color w:val="000000"/>
        </w:rPr>
        <w:t>. klasifikatorių tvarkymas;</w:t>
      </w:r>
    </w:p>
    <w:p>
      <w:pPr>
        <w:widowControl w:val="0"/>
        <w:ind w:firstLine="567"/>
        <w:jc w:val="both"/>
        <w:rPr>
          <w:color w:val="000000"/>
        </w:rPr>
      </w:pPr>
      <w:r>
        <w:rPr>
          <w:color w:val="000000"/>
        </w:rPr>
        <w:t>25.10.6</w:t>
      </w:r>
      <w:r>
        <w:rPr>
          <w:color w:val="000000"/>
        </w:rPr>
        <w:t>. darbdavių visų duomenų apjungimas, peržiūra ir tikslinimas;</w:t>
      </w:r>
    </w:p>
    <w:p>
      <w:pPr>
        <w:widowControl w:val="0"/>
        <w:ind w:firstLine="567"/>
        <w:jc w:val="both"/>
        <w:rPr>
          <w:color w:val="000000"/>
        </w:rPr>
      </w:pPr>
      <w:r>
        <w:rPr>
          <w:color w:val="000000"/>
        </w:rPr>
        <w:t>25.10.7</w:t>
      </w:r>
      <w:r>
        <w:rPr>
          <w:color w:val="000000"/>
        </w:rPr>
        <w:t>. sistemos vidinė priežiūra.</w:t>
      </w:r>
    </w:p>
    <w:p>
      <w:pPr>
        <w:widowControl w:val="0"/>
        <w:ind w:firstLine="567"/>
        <w:jc w:val="both"/>
        <w:rPr>
          <w:color w:val="000000"/>
        </w:rPr>
      </w:pPr>
      <w:r>
        <w:rPr>
          <w:color w:val="000000"/>
        </w:rPr>
        <w:t>25.11</w:t>
      </w:r>
      <w:r>
        <w:rPr>
          <w:color w:val="000000"/>
        </w:rPr>
        <w:t xml:space="preserve">. </w:t>
      </w:r>
      <w:r>
        <w:rPr>
          <w:b/>
          <w:bCs/>
          <w:i/>
          <w:iCs/>
          <w:color w:val="000000"/>
        </w:rPr>
        <w:t>Duomenų sąveikos su išorinėmis sistemomis posistemė</w:t>
      </w:r>
      <w:r>
        <w:rPr>
          <w:color w:val="000000"/>
        </w:rPr>
        <w:t>. Šioje posistemėje realizuojamos funkcijos, skirtos duomenų sąveikai (gavimui ir teikimui) su valstybės registrais, valstybės informacinėmis sistemomis, taip pat sudaromos ataskaitos Eurostatui ir formuojama informacija apie rodiklius, pagal kuriuos draudėjai priskiriami nelaimingų atsitikimų darbe socialinio draudimo įmokos tarifo grupei, kuri teikiama Valstybinio socialinio draudimo fondo valdybai prie Socialinės apsaugos ir darbo ministerijos (pagal Nuostatų 17.2 punktą).</w:t>
      </w:r>
    </w:p>
    <w:p>
      <w:pPr>
        <w:widowControl w:val="0"/>
        <w:ind w:firstLine="567"/>
        <w:jc w:val="both"/>
        <w:rPr>
          <w:color w:val="000000"/>
          <w:spacing w:val="-2"/>
        </w:rPr>
      </w:pPr>
      <w:r>
        <w:rPr>
          <w:color w:val="000000"/>
          <w:spacing w:val="-2"/>
        </w:rPr>
        <w:t>25.12</w:t>
      </w:r>
      <w:r>
        <w:rPr>
          <w:color w:val="000000"/>
          <w:spacing w:val="-2"/>
        </w:rPr>
        <w:t xml:space="preserve">. </w:t>
      </w:r>
      <w:r>
        <w:rPr>
          <w:b/>
          <w:bCs/>
          <w:i/>
          <w:iCs/>
          <w:color w:val="000000"/>
          <w:spacing w:val="-2"/>
        </w:rPr>
        <w:t>Prevencijai skiriamų lėšų valdymo posistemė</w:t>
      </w:r>
      <w:r>
        <w:rPr>
          <w:color w:val="000000"/>
          <w:spacing w:val="-2"/>
        </w:rPr>
        <w:t>. Šioje posistemėje realizuojamos funkcijos, skirtos tvarkyti Įmonių pateiktas paraiškas profesinių ligų prevencijos priemonėms įgyvendinti ir tikrinti pateiktus duomenis, taip pat teikti ataskaitas apie lėšų panaudojimą.</w:t>
      </w:r>
    </w:p>
    <w:p>
      <w:pPr>
        <w:widowControl w:val="0"/>
        <w:ind w:firstLine="567"/>
        <w:jc w:val="both"/>
        <w:rPr>
          <w:color w:val="000000"/>
        </w:rPr>
      </w:pPr>
    </w:p>
    <w:p>
      <w:pPr>
        <w:widowControl w:val="0"/>
        <w:jc w:val="center"/>
        <w:rPr>
          <w:b/>
          <w:bCs/>
          <w:caps/>
          <w:color w:val="000000"/>
        </w:rPr>
      </w:pPr>
      <w:r>
        <w:rPr>
          <w:b/>
          <w:bCs/>
          <w:caps/>
          <w:color w:val="000000"/>
        </w:rPr>
        <w:t>V</w:t>
      </w:r>
      <w:r>
        <w:rPr>
          <w:b/>
          <w:bCs/>
          <w:caps/>
          <w:color w:val="000000"/>
        </w:rPr>
        <w:t xml:space="preserve">. </w:t>
      </w:r>
      <w:r>
        <w:rPr>
          <w:b/>
          <w:bCs/>
          <w:caps/>
          <w:color w:val="000000"/>
        </w:rPr>
        <w:t>KAUPIAMŲ DUOMENŲ šaltiniai</w:t>
      </w:r>
    </w:p>
    <w:p>
      <w:pPr>
        <w:widowControl w:val="0"/>
        <w:ind w:firstLine="567"/>
        <w:jc w:val="both"/>
        <w:rPr>
          <w:color w:val="000000"/>
        </w:rPr>
      </w:pPr>
    </w:p>
    <w:p>
      <w:pPr>
        <w:widowControl w:val="0"/>
        <w:ind w:firstLine="567"/>
        <w:jc w:val="both"/>
        <w:rPr>
          <w:color w:val="000000"/>
        </w:rPr>
      </w:pPr>
      <w:r>
        <w:rPr>
          <w:color w:val="000000"/>
        </w:rPr>
        <w:t>26</w:t>
      </w:r>
      <w:r>
        <w:rPr>
          <w:color w:val="000000"/>
        </w:rPr>
        <w:t>. DSS IS yra kaupiami duomenys, kuriuos:</w:t>
      </w:r>
    </w:p>
    <w:p>
      <w:pPr>
        <w:widowControl w:val="0"/>
        <w:ind w:firstLine="567"/>
        <w:jc w:val="both"/>
        <w:rPr>
          <w:color w:val="000000"/>
        </w:rPr>
      </w:pPr>
      <w:r>
        <w:rPr>
          <w:color w:val="000000"/>
        </w:rPr>
        <w:t>26.1</w:t>
      </w:r>
      <w:r>
        <w:rPr>
          <w:color w:val="000000"/>
        </w:rPr>
        <w:t>. teikia asmens sveikatos priežiūros įstaigos (pagal Nuostatų 21.1.2, 21.2.2 punktus);</w:t>
      </w:r>
    </w:p>
    <w:p>
      <w:pPr>
        <w:widowControl w:val="0"/>
        <w:ind w:firstLine="567"/>
        <w:jc w:val="both"/>
        <w:rPr>
          <w:color w:val="000000"/>
        </w:rPr>
      </w:pPr>
      <w:r>
        <w:rPr>
          <w:color w:val="000000"/>
        </w:rPr>
        <w:t>26.2</w:t>
      </w:r>
      <w:r>
        <w:rPr>
          <w:color w:val="000000"/>
        </w:rPr>
        <w:t>. teikia darbdaviai (pagal Nuostatų 21.1.1, 21.2.1, 21.3, 21.4 punktus);</w:t>
      </w:r>
    </w:p>
    <w:p>
      <w:pPr>
        <w:widowControl w:val="0"/>
        <w:ind w:firstLine="567"/>
        <w:jc w:val="both"/>
        <w:rPr>
          <w:color w:val="000000"/>
        </w:rPr>
      </w:pPr>
      <w:r>
        <w:rPr>
          <w:color w:val="000000"/>
        </w:rPr>
        <w:t>26.3</w:t>
      </w:r>
      <w:r>
        <w:rPr>
          <w:color w:val="000000"/>
        </w:rPr>
        <w:t>. teikia eismo įvykius tiriančios įstaigos (pagal Nuostatų 21.2.3 punktą);</w:t>
      </w:r>
    </w:p>
    <w:p>
      <w:pPr>
        <w:widowControl w:val="0"/>
        <w:ind w:firstLine="567"/>
        <w:jc w:val="both"/>
        <w:rPr>
          <w:color w:val="000000"/>
        </w:rPr>
      </w:pPr>
      <w:r>
        <w:rPr>
          <w:color w:val="000000"/>
        </w:rPr>
        <w:t>26.4</w:t>
      </w:r>
      <w:r>
        <w:rPr>
          <w:color w:val="000000"/>
        </w:rPr>
        <w:t>. teikia kiti fiziniai ir juridiniai asmenys (pagal Nuostatų 21.2.4, 21.5, 21.6 punktus);</w:t>
      </w:r>
    </w:p>
    <w:p>
      <w:pPr>
        <w:widowControl w:val="0"/>
        <w:ind w:firstLine="567"/>
        <w:jc w:val="both"/>
        <w:rPr>
          <w:color w:val="000000"/>
        </w:rPr>
      </w:pPr>
      <w:r>
        <w:rPr>
          <w:color w:val="000000"/>
        </w:rPr>
        <w:t>26.5</w:t>
      </w:r>
      <w:r>
        <w:rPr>
          <w:color w:val="000000"/>
        </w:rPr>
        <w:t>. surenka ir (ar) sudaro DSS IS naudotojai (pagal Nuostatų 21.1.3, 21.1.4, 21.2.5, 21.7, 21.8, 21.9, 21.10 punktus).</w:t>
      </w:r>
    </w:p>
    <w:p>
      <w:pPr>
        <w:widowControl w:val="0"/>
        <w:ind w:firstLine="567"/>
        <w:jc w:val="both"/>
        <w:rPr>
          <w:color w:val="000000"/>
        </w:rPr>
      </w:pPr>
    </w:p>
    <w:p>
      <w:pPr>
        <w:widowControl w:val="0"/>
        <w:jc w:val="center"/>
        <w:rPr>
          <w:b/>
          <w:bCs/>
          <w:caps/>
          <w:color w:val="000000"/>
        </w:rPr>
      </w:pPr>
      <w:r>
        <w:rPr>
          <w:b/>
          <w:bCs/>
          <w:caps/>
          <w:color w:val="000000"/>
        </w:rPr>
        <w:t>VI</w:t>
      </w:r>
      <w:r>
        <w:rPr>
          <w:b/>
          <w:bCs/>
          <w:caps/>
          <w:color w:val="000000"/>
        </w:rPr>
        <w:t xml:space="preserve">. </w:t>
      </w:r>
      <w:r>
        <w:rPr>
          <w:b/>
          <w:bCs/>
          <w:caps/>
          <w:color w:val="000000"/>
        </w:rPr>
        <w:t>DSS IS DUOMENŲ SAUGA</w:t>
      </w:r>
    </w:p>
    <w:p>
      <w:pPr>
        <w:widowControl w:val="0"/>
        <w:jc w:val="center"/>
        <w:rPr>
          <w:b/>
          <w:bCs/>
          <w:caps/>
          <w:color w:val="000000"/>
        </w:rPr>
      </w:pPr>
    </w:p>
    <w:p>
      <w:pPr>
        <w:widowControl w:val="0"/>
        <w:ind w:firstLine="567"/>
        <w:jc w:val="both"/>
        <w:rPr>
          <w:color w:val="000000"/>
        </w:rPr>
      </w:pPr>
      <w:r>
        <w:rPr>
          <w:color w:val="000000"/>
        </w:rPr>
        <w:t>27</w:t>
      </w:r>
      <w:r>
        <w:rPr>
          <w:color w:val="000000"/>
        </w:rPr>
        <w:t xml:space="preserve">. DSS IS duomenys saugomi, užtikrinant Lietuvos Respublikos dokumentų ir archyvų įstatymo (Žin., 1995, Nr. </w:t>
      </w:r>
      <w:hyperlink r:id="rId100" w:tgtFrame="_blank" w:history="1">
        <w:r>
          <w:rPr>
            <w:color w:val="0000FF" w:themeColor="hyperlink"/>
            <w:u w:val="single"/>
          </w:rPr>
          <w:t>107-2389</w:t>
        </w:r>
      </w:hyperlink>
      <w:r>
        <w:rPr>
          <w:color w:val="000000"/>
        </w:rPr>
        <w:t>; 2004, Nr. 57-1982) ir kitų teisės aktų, reglamentuojančių duomenų saugojimą, laikymąsi.</w:t>
      </w:r>
    </w:p>
    <w:p>
      <w:pPr>
        <w:widowControl w:val="0"/>
        <w:ind w:firstLine="567"/>
        <w:jc w:val="both"/>
        <w:rPr>
          <w:color w:val="000000"/>
        </w:rPr>
      </w:pPr>
      <w:r>
        <w:rPr>
          <w:color w:val="000000"/>
        </w:rPr>
        <w:t>28</w:t>
      </w:r>
      <w:r>
        <w:rPr>
          <w:color w:val="000000"/>
        </w:rPr>
        <w:t>. Profesinių ligų ir nelaimingų atsitikimų asmens duomenys centrinėje duomenų bazėje laikomi tol, kol vyksta objekto tyrimas ir po tyrimo užbaigimo praėjus vieneriems kalendoriniams metams; praėjus šiam saugojimo terminui, duomenys iš centrinės duomenų bazės perkeliami į archyvą, kuriame saugomi 10 metų ir po to sunaikinami Valstybinės darbo inspekcijos sprendimu.</w:t>
      </w:r>
    </w:p>
    <w:p>
      <w:pPr>
        <w:widowControl w:val="0"/>
        <w:ind w:firstLine="567"/>
        <w:jc w:val="both"/>
        <w:rPr>
          <w:color w:val="000000"/>
          <w:spacing w:val="-2"/>
        </w:rPr>
      </w:pPr>
      <w:r>
        <w:rPr>
          <w:color w:val="000000"/>
          <w:spacing w:val="-2"/>
        </w:rPr>
        <w:t>29</w:t>
      </w:r>
      <w:r>
        <w:rPr>
          <w:color w:val="000000"/>
          <w:spacing w:val="-2"/>
        </w:rPr>
        <w:t>. Asmenų prašymų, inspektavimų, administracinių teisės pažeidimų asmens duomenys centrinėje duomenų bazėje laikomi tol, kol vyksta tyrimas ar pažeidėjas įvykdo administracinio teisės pažeidimo protokole numatytas sankcijas po tyrimo užbaigimo (jei sankcijos nenumatytos) ar sankcijų įvykdymo (jei sankcijos numatytos) praėjus vieneriems kalendoriniams metams. Praėjus šiam saugojimo terminui, duomenys iš centrinės duomenų bazės perkeliami į archyvą, kuriame saugomi 5 metus ir po to sunaikinami Valstybinės darbo inspekcijos sprendimu.</w:t>
      </w:r>
    </w:p>
    <w:p>
      <w:pPr>
        <w:widowControl w:val="0"/>
        <w:ind w:firstLine="567"/>
        <w:jc w:val="both"/>
        <w:rPr>
          <w:color w:val="000000"/>
        </w:rPr>
      </w:pPr>
      <w:r>
        <w:rPr>
          <w:color w:val="000000"/>
        </w:rPr>
        <w:t>30</w:t>
      </w:r>
      <w:r>
        <w:rPr>
          <w:color w:val="000000"/>
        </w:rPr>
        <w:t>. Pranešimų apie į Lietuvos Respubliką komandiruojamus dirbti užsienio valstybių asmenis asmens duomenys centrinėje duomenų bazėje saugomi darbuotojo komandiruotės laiką ir praėjus vieneriems kalendoriniams metams po to, kai pasibaigia pranešime nurodytas užsienio valstybės darbuotojo komandiruotės laikas; praėjus šiam saugojimo terminui, pranešimo duomenys iš centrinės duomenų bazės perkeliami į archyvą, kuriame saugomi 5 metus ir po to sunaikinami Valstybinės darbo inspekcijos sprendimu.</w:t>
      </w:r>
    </w:p>
    <w:p>
      <w:pPr>
        <w:widowControl w:val="0"/>
        <w:ind w:firstLine="567"/>
        <w:jc w:val="both"/>
        <w:rPr>
          <w:color w:val="000000"/>
        </w:rPr>
      </w:pPr>
      <w:r>
        <w:rPr>
          <w:color w:val="000000"/>
        </w:rPr>
        <w:t>31</w:t>
      </w:r>
      <w:r>
        <w:rPr>
          <w:color w:val="000000"/>
        </w:rPr>
        <w:t>. Kiti fizinių asmenų duomenys centrinėje duomenų bazėje saugomi 1 kalendorinius metus; praėjus šiam laikui jie yra atnaujinami, pasikeitusius perkeliant į archyvą, kuriame saugomi 5 metus.</w:t>
      </w:r>
    </w:p>
    <w:p>
      <w:pPr>
        <w:widowControl w:val="0"/>
        <w:ind w:firstLine="567"/>
        <w:jc w:val="both"/>
        <w:rPr>
          <w:color w:val="000000"/>
          <w:spacing w:val="-2"/>
        </w:rPr>
      </w:pPr>
      <w:r>
        <w:rPr>
          <w:color w:val="000000"/>
          <w:spacing w:val="-2"/>
        </w:rPr>
        <w:t>32</w:t>
      </w:r>
      <w:r>
        <w:rPr>
          <w:color w:val="000000"/>
          <w:spacing w:val="-2"/>
        </w:rPr>
        <w:t>. Steigiant ir tvarkant DSS IS, įgyvendinamos duomenų saugos organizacinės, programinės, techninės, patalpų apsaugos ir administracinės priemonės, skirtos užtikrinti DSS IS duomenų konfidencialumą, prieinamumą teisėtiems naudotojams, vientisumą ir apsaugą nuo atsitiktinio ar neteisėto sunaikinimo, naudojimo, atskleidimo, taip pat nuo bet kokio kito neteisėto tvarkymo.</w:t>
      </w:r>
    </w:p>
    <w:p>
      <w:pPr>
        <w:widowControl w:val="0"/>
        <w:ind w:firstLine="567"/>
        <w:jc w:val="both"/>
        <w:rPr>
          <w:color w:val="000000"/>
        </w:rPr>
      </w:pPr>
      <w:r>
        <w:rPr>
          <w:color w:val="000000"/>
        </w:rPr>
        <w:t>33</w:t>
      </w:r>
      <w:r>
        <w:rPr>
          <w:color w:val="000000"/>
        </w:rPr>
        <w:t>. Už DSS IS duomenų tvarkymo teisėtumą, duomenų teikimo teisėtumą, duomenų patikimumą ir duomenų apsaugą atsako Valstybinė darbo inspekcija.</w:t>
      </w:r>
    </w:p>
    <w:p>
      <w:pPr>
        <w:widowControl w:val="0"/>
        <w:ind w:firstLine="567"/>
        <w:jc w:val="both"/>
        <w:rPr>
          <w:color w:val="000000"/>
        </w:rPr>
      </w:pPr>
      <w:r>
        <w:rPr>
          <w:color w:val="000000"/>
        </w:rPr>
        <w:t>34</w:t>
      </w:r>
      <w:r>
        <w:rPr>
          <w:color w:val="000000"/>
        </w:rPr>
        <w:t>. Už saugų DSS IS duomenų tvarkymą jiems priskirtos kompetencijos lygmenyje atsako Valstybinės darbo inspekcijos paskirti duomenų saugos įgaliotiniai, administratoriai ir duomenų tvarkymo veiksmus atliekantys naudotojai.</w:t>
      </w:r>
    </w:p>
    <w:p>
      <w:pPr>
        <w:widowControl w:val="0"/>
        <w:ind w:firstLine="567"/>
        <w:jc w:val="both"/>
        <w:rPr>
          <w:color w:val="000000"/>
        </w:rPr>
      </w:pPr>
      <w:r>
        <w:rPr>
          <w:color w:val="000000"/>
        </w:rPr>
        <w:t>35</w:t>
      </w:r>
      <w:r>
        <w:rPr>
          <w:color w:val="000000"/>
        </w:rPr>
        <w:t>. Duomenų sauga užtikrinama, vadovaujantis:</w:t>
      </w:r>
    </w:p>
    <w:p>
      <w:pPr>
        <w:widowControl w:val="0"/>
        <w:ind w:firstLine="567"/>
        <w:jc w:val="both"/>
        <w:rPr>
          <w:color w:val="000000"/>
          <w:spacing w:val="-2"/>
        </w:rPr>
      </w:pPr>
      <w:r>
        <w:rPr>
          <w:color w:val="000000"/>
          <w:spacing w:val="-2"/>
        </w:rPr>
        <w:t>35.1</w:t>
      </w:r>
      <w:r>
        <w:rPr>
          <w:color w:val="000000"/>
          <w:spacing w:val="-2"/>
        </w:rPr>
        <w:t>. Bendraisiais elektroninės informacijos saugos valstybės institucijų ir įstaigų informacinėse sistemose reikalavimais;</w:t>
      </w:r>
    </w:p>
    <w:p>
      <w:pPr>
        <w:widowControl w:val="0"/>
        <w:ind w:firstLine="567"/>
        <w:jc w:val="both"/>
        <w:rPr>
          <w:color w:val="000000"/>
          <w:spacing w:val="-6"/>
        </w:rPr>
      </w:pPr>
      <w:r>
        <w:rPr>
          <w:color w:val="000000"/>
          <w:spacing w:val="-6"/>
        </w:rPr>
        <w:t>35.2</w:t>
      </w:r>
      <w:r>
        <w:rPr>
          <w:color w:val="000000"/>
          <w:spacing w:val="-6"/>
        </w:rPr>
        <w:t>. Lietuvos Respublikos vyriausiojo valstybinio darbo inspektoriaus patvirtintais DSS IS saugos dokumentais: DSS IS nuostatais, DSS IS saugaus elektroninės informacijos tvarkymo taisyklėmis, DSS IS veiklos tęstinumo valdymo planu, DSS IS naudotojų administravimo taisyklėmis;</w:t>
      </w:r>
    </w:p>
    <w:p>
      <w:pPr>
        <w:widowControl w:val="0"/>
        <w:ind w:firstLine="567"/>
        <w:jc w:val="both"/>
        <w:rPr>
          <w:color w:val="000000"/>
        </w:rPr>
      </w:pPr>
      <w:r>
        <w:rPr>
          <w:color w:val="000000"/>
        </w:rPr>
        <w:t>35.3</w:t>
      </w:r>
      <w:r>
        <w:rPr>
          <w:color w:val="000000"/>
        </w:rPr>
        <w:t>. kitais Lietuvos Respublikos įstatymais ir teisės aktais, reglamentuojančiais duomenų saugą.</w:t>
      </w:r>
    </w:p>
    <w:p>
      <w:pPr>
        <w:widowControl w:val="0"/>
        <w:jc w:val="center"/>
        <w:rPr>
          <w:b/>
          <w:bCs/>
          <w:caps/>
          <w:color w:val="000000"/>
        </w:rPr>
      </w:pPr>
    </w:p>
    <w:p>
      <w:pPr>
        <w:widowControl w:val="0"/>
        <w:jc w:val="center"/>
        <w:rPr>
          <w:b/>
          <w:bCs/>
          <w:caps/>
          <w:color w:val="000000"/>
        </w:rPr>
      </w:pPr>
      <w:r>
        <w:rPr>
          <w:b/>
          <w:bCs/>
          <w:caps/>
          <w:color w:val="000000"/>
        </w:rPr>
        <w:t>VII</w:t>
      </w:r>
      <w:r>
        <w:rPr>
          <w:b/>
          <w:bCs/>
          <w:caps/>
          <w:color w:val="000000"/>
        </w:rPr>
        <w:t xml:space="preserve">. </w:t>
      </w:r>
      <w:r>
        <w:rPr>
          <w:b/>
          <w:bCs/>
          <w:caps/>
          <w:color w:val="000000"/>
        </w:rPr>
        <w:t>DSS IS FINANSAVIMAS</w:t>
      </w:r>
    </w:p>
    <w:p>
      <w:pPr>
        <w:widowControl w:val="0"/>
        <w:jc w:val="center"/>
        <w:rPr>
          <w:b/>
          <w:bCs/>
          <w:caps/>
          <w:color w:val="000000"/>
        </w:rPr>
      </w:pPr>
    </w:p>
    <w:p>
      <w:pPr>
        <w:widowControl w:val="0"/>
        <w:ind w:firstLine="567"/>
        <w:jc w:val="both"/>
        <w:rPr>
          <w:color w:val="000000"/>
          <w:spacing w:val="-2"/>
        </w:rPr>
      </w:pPr>
      <w:r>
        <w:rPr>
          <w:color w:val="000000"/>
          <w:spacing w:val="-2"/>
        </w:rPr>
        <w:t>36</w:t>
      </w:r>
      <w:r>
        <w:rPr>
          <w:color w:val="000000"/>
          <w:spacing w:val="-2"/>
        </w:rPr>
        <w:t>. DSS IS finansuojama iš Lietuvos Respublikos valstybės biudžeto ir kitų teisės aktais nustatytų finansavimo šaltinių.</w:t>
      </w:r>
    </w:p>
    <w:p>
      <w:pPr>
        <w:widowControl w:val="0"/>
        <w:ind w:firstLine="567"/>
        <w:jc w:val="both"/>
        <w:rPr>
          <w:color w:val="000000"/>
        </w:rPr>
      </w:pPr>
    </w:p>
    <w:p>
      <w:pPr>
        <w:widowControl w:val="0"/>
        <w:jc w:val="center"/>
        <w:rPr>
          <w:b/>
          <w:bCs/>
          <w:caps/>
          <w:color w:val="000000"/>
        </w:rPr>
      </w:pPr>
      <w:r>
        <w:rPr>
          <w:b/>
          <w:bCs/>
          <w:caps/>
          <w:color w:val="000000"/>
        </w:rPr>
        <w:t>VIII</w:t>
      </w:r>
      <w:r>
        <w:rPr>
          <w:b/>
          <w:bCs/>
          <w:caps/>
          <w:color w:val="000000"/>
        </w:rPr>
        <w:t xml:space="preserve">. </w:t>
      </w:r>
      <w:r>
        <w:rPr>
          <w:b/>
          <w:bCs/>
          <w:caps/>
          <w:color w:val="000000"/>
        </w:rPr>
        <w:t>DSS IS MODERNIZAVIMAS IR LIKVIDAVIMAS</w:t>
      </w:r>
    </w:p>
    <w:p>
      <w:pPr>
        <w:widowControl w:val="0"/>
        <w:jc w:val="center"/>
        <w:rPr>
          <w:b/>
          <w:bCs/>
          <w:caps/>
          <w:color w:val="000000"/>
        </w:rPr>
      </w:pPr>
    </w:p>
    <w:p>
      <w:pPr>
        <w:widowControl w:val="0"/>
        <w:ind w:firstLine="567"/>
        <w:jc w:val="both"/>
        <w:rPr>
          <w:color w:val="000000"/>
        </w:rPr>
      </w:pPr>
      <w:r>
        <w:rPr>
          <w:color w:val="000000"/>
        </w:rPr>
        <w:t>37</w:t>
      </w:r>
      <w:r>
        <w:rPr>
          <w:color w:val="000000"/>
        </w:rPr>
        <w:t>. DSS IS modernizuojama ir likviduojama Lietuvos Respublikos įstatymų ir kitų teisės aktų nustatyta tvarka.</w:t>
      </w:r>
    </w:p>
    <w:p>
      <w:pPr>
        <w:widowControl w:val="0"/>
        <w:ind w:firstLine="567"/>
        <w:jc w:val="both"/>
        <w:rPr>
          <w:color w:val="000000"/>
        </w:rPr>
      </w:pPr>
      <w:r>
        <w:rPr>
          <w:color w:val="000000"/>
        </w:rPr>
        <w:t>38</w:t>
      </w:r>
      <w:r>
        <w:rPr>
          <w:color w:val="000000"/>
        </w:rPr>
        <w:t>. Likviduojant DSS IS, jos duomenys perduodami kitai informacinei sistemai, kuri steigiama vietoj likviduojamos, arba sunaikinami ar perduodami valstybės archyvams Lietuvos Respublikos dokumentų ir archyvų įstatymo nustatyta tvarka ir sąlygomis.</w:t>
      </w:r>
    </w:p>
    <w:p>
      <w:pPr>
        <w:widowControl w:val="0"/>
        <w:ind w:firstLine="567"/>
        <w:jc w:val="both"/>
        <w:rPr>
          <w:color w:val="000000"/>
        </w:rPr>
      </w:pPr>
    </w:p>
    <w:p>
      <w:pPr>
        <w:widowControl w:val="0"/>
        <w:jc w:val="center"/>
        <w:rPr>
          <w:b/>
          <w:bCs/>
          <w:caps/>
          <w:color w:val="000000"/>
        </w:rPr>
      </w:pPr>
      <w:r>
        <w:rPr>
          <w:b/>
          <w:bCs/>
          <w:caps/>
          <w:color w:val="000000"/>
        </w:rPr>
        <w:t>IX</w:t>
      </w:r>
      <w:r>
        <w:rPr>
          <w:b/>
          <w:bCs/>
          <w:caps/>
          <w:color w:val="000000"/>
        </w:rPr>
        <w:t xml:space="preserve">. </w:t>
      </w:r>
      <w:r>
        <w:rPr>
          <w:b/>
          <w:bCs/>
          <w:caps/>
          <w:color w:val="000000"/>
        </w:rPr>
        <w:t>BAIGIAMOSIOS NUOSTATOS</w:t>
      </w:r>
    </w:p>
    <w:p>
      <w:pPr>
        <w:widowControl w:val="0"/>
        <w:jc w:val="center"/>
        <w:rPr>
          <w:b/>
          <w:bCs/>
          <w:caps/>
          <w:color w:val="000000"/>
        </w:rPr>
      </w:pPr>
    </w:p>
    <w:p>
      <w:pPr>
        <w:widowControl w:val="0"/>
        <w:ind w:firstLine="567"/>
        <w:jc w:val="both"/>
        <w:rPr>
          <w:color w:val="000000"/>
        </w:rPr>
      </w:pPr>
      <w:r>
        <w:rPr>
          <w:color w:val="000000"/>
        </w:rPr>
        <w:t>39</w:t>
      </w:r>
      <w:r>
        <w:rPr>
          <w:color w:val="000000"/>
        </w:rPr>
        <w:t>. Asmenys, pažeidę Nuostatų reikalavimus, atsako Lietuvos Respublikos teisės aktų nustatyta tvarka.</w:t>
      </w:r>
    </w:p>
    <w:p>
      <w:pPr>
        <w:widowControl w:val="0"/>
        <w:jc w:val="center"/>
        <w:rPr>
          <w:color w:val="000000"/>
        </w:rPr>
      </w:pPr>
    </w:p>
    <w:p>
      <w:pPr>
        <w:widowControl w:val="0"/>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BC6E3E5244E">
        <w:r w:rsidRPr="00532B9F">
          <w:rPr>
            <w:rFonts w:ascii="Times New Roman" w:eastAsia="MS Mincho" w:hAnsi="Times New Roman"/>
            <w:sz w:val="20"/>
            <w:i/>
            <w:iCs/>
            <w:color w:val="0000FF" w:themeColor="hyperlink"/>
            <w:u w:val="single"/>
          </w:rPr>
          <w:t>V-65</w:t>
        </w:r>
      </w:fldSimple>
      <w:r>
        <w:rPr>
          <w:rFonts w:ascii="Times New Roman" w:eastAsia="MS Mincho" w:hAnsi="Times New Roman"/>
          <w:sz w:val="20"/>
          <w:i/>
          <w:iCs/>
        </w:rPr>
        <w:t>,
2012-03-02,
Žin., 2012, Nr.
31-1483 (2012-03-13), i. k. 1122231ISAK0000V-65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darbo inspekcija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CFCF09BEAC8">
        <w:r w:rsidRPr="00532B9F">
          <w:rPr>
            <w:rFonts w:ascii="Times New Roman" w:eastAsia="MS Mincho" w:hAnsi="Times New Roman"/>
            <w:sz w:val="20"/>
            <w:iCs/>
            <w:color w:val="0000FF" w:themeColor="hyperlink"/>
            <w:u w:val="single"/>
          </w:rPr>
          <w:t>V-160</w:t>
        </w:r>
      </w:fldSimple>
      <w:r>
        <w:rPr>
          <w:rFonts w:ascii="Times New Roman" w:eastAsia="MS Mincho" w:hAnsi="Times New Roman"/>
          <w:sz w:val="20"/>
          <w:iCs/>
        </w:rPr>
        <w:t>,
2009-05-26,
Žin., 2009, Nr.
64-2588 (2009-05-30), i. k. 1092231ISAK000V-160                </w:t>
      </w:r>
    </w:p>
    <w:p>
      <w:pPr>
        <w:jc w:val="both"/>
        <w:rPr>
          <w:rFonts w:ascii="Times New Roman" w:hAnsi="Times New Roman"/>
        </w:rPr>
      </w:pPr>
      <w:r>
        <w:rPr>
          <w:rFonts w:ascii="Times New Roman" w:hAnsi="Times New Roman"/>
          <w:sz w:val="20"/>
        </w:rPr>
        <w:t>Dėl Lietuvos Respublikos vyriausiojo valstybinio darbo inspektoriaus 2008 m. balandžio 17 d. įsakymo Nr. V-110 "Dėl Darbo sąlygų darbo vietose nuolatinės stebėsenos informacinės sistemos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darbo inspekcija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69222A1B3B1">
        <w:r w:rsidRPr="00532B9F">
          <w:rPr>
            <w:rFonts w:ascii="Times New Roman" w:eastAsia="MS Mincho" w:hAnsi="Times New Roman"/>
            <w:sz w:val="20"/>
            <w:iCs/>
            <w:color w:val="0000FF" w:themeColor="hyperlink"/>
            <w:u w:val="single"/>
          </w:rPr>
          <w:t>V-329</w:t>
        </w:r>
      </w:fldSimple>
      <w:r>
        <w:rPr>
          <w:rFonts w:ascii="Times New Roman" w:eastAsia="MS Mincho" w:hAnsi="Times New Roman"/>
          <w:sz w:val="20"/>
          <w:iCs/>
        </w:rPr>
        <w:t>,
2010-10-12,
Žin., 2010, Nr.
123-6321 (2010-10-18), i. k. 1102231ISAK000V-329                </w:t>
      </w:r>
    </w:p>
    <w:p>
      <w:pPr>
        <w:jc w:val="both"/>
        <w:rPr>
          <w:rFonts w:ascii="Times New Roman" w:hAnsi="Times New Roman"/>
        </w:rPr>
      </w:pPr>
      <w:r>
        <w:rPr>
          <w:rFonts w:ascii="Times New Roman" w:hAnsi="Times New Roman"/>
          <w:sz w:val="20"/>
        </w:rPr>
        <w:t>Dėl Lietuvos Respublikos vyriausiojo valstybinio darbo inspektoriaus 2008 m. balandžio 17 d. įsakymo Nr. V-110 "Dėl Darbo sąlygų darbo vietose nuolatinės stebėsenos informacinės sistemos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darbo inspekcija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BC6E3E5244E">
        <w:r w:rsidRPr="00532B9F">
          <w:rPr>
            <w:rFonts w:ascii="Times New Roman" w:eastAsia="MS Mincho" w:hAnsi="Times New Roman"/>
            <w:sz w:val="20"/>
            <w:iCs/>
            <w:color w:val="0000FF" w:themeColor="hyperlink"/>
            <w:u w:val="single"/>
          </w:rPr>
          <w:t>V-65</w:t>
        </w:r>
      </w:fldSimple>
      <w:r>
        <w:rPr>
          <w:rFonts w:ascii="Times New Roman" w:eastAsia="MS Mincho" w:hAnsi="Times New Roman"/>
          <w:sz w:val="20"/>
          <w:iCs/>
        </w:rPr>
        <w:t>,
2012-03-02,
Žin., 2012, Nr.
31-1483 (2012-03-13), i. k. 1122231ISAK0000V-65                </w:t>
      </w:r>
    </w:p>
    <w:p>
      <w:pPr>
        <w:jc w:val="both"/>
        <w:rPr>
          <w:rFonts w:ascii="Times New Roman" w:hAnsi="Times New Roman"/>
        </w:rPr>
      </w:pPr>
      <w:r>
        <w:rPr>
          <w:rFonts w:ascii="Times New Roman" w:hAnsi="Times New Roman"/>
          <w:sz w:val="20"/>
        </w:rPr>
        <w:t>Dėl Darbo sąlygų darbo vietose nuolatinės stebėsenos informacinės sistemos modernizavimo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7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3B68F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31185A622C9F"/>
  <Relationship Id="rId100" Type="http://schemas.openxmlformats.org/officeDocument/2006/relationships/hyperlink" TargetMode="External" Target="https://www.e-tar.lt/portal/lt/legalAct/TAR.1FEF229DA7C6"/>
  <Relationship Id="rId11" Type="http://schemas.openxmlformats.org/officeDocument/2006/relationships/hyperlink" TargetMode="External" Target="https://www.e-tar.lt/portal/lt/legalAct/TAR.333C6A3EA261"/>
  <Relationship Id="rId12" Type="http://schemas.openxmlformats.org/officeDocument/2006/relationships/hyperlink" TargetMode="External" Target="https://www.e-tar.lt/portal/lt/legalAct/TAR.3923E605202A"/>
  <Relationship Id="rId13" Type="http://schemas.openxmlformats.org/officeDocument/2006/relationships/hyperlink" TargetMode="External" Target="https://www.e-tar.lt/portal/lt/legalAct/TAR.40954BA5F904"/>
  <Relationship Id="rId14" Type="http://schemas.openxmlformats.org/officeDocument/2006/relationships/hyperlink" TargetMode="External" Target="https://www.e-tar.lt/portal/lt/legalAct/TAR.48695E74AC62"/>
  <Relationship Id="rId15" Type="http://schemas.openxmlformats.org/officeDocument/2006/relationships/hyperlink" TargetMode="External" Target="https://www.e-tar.lt/portal/lt/legalAct/TAR.5368B592234C"/>
  <Relationship Id="rId16" Type="http://schemas.openxmlformats.org/officeDocument/2006/relationships/hyperlink" TargetMode="External" Target="https://www.e-tar.lt/portal/lt/legalAct/TAR.53E93331203A"/>
  <Relationship Id="rId17" Type="http://schemas.openxmlformats.org/officeDocument/2006/relationships/hyperlink" TargetMode="External" Target="https://www.e-tar.lt/portal/lt/legalAct/TAR.57F9037375E5"/>
  <Relationship Id="rId18" Type="http://schemas.openxmlformats.org/officeDocument/2006/relationships/hyperlink" TargetMode="External" Target="https://www.e-tar.lt/portal/lt/legalAct/TAR.69A782236F58"/>
  <Relationship Id="rId19" Type="http://schemas.openxmlformats.org/officeDocument/2006/relationships/hyperlink" TargetMode="External" Target="https://www.e-tar.lt/portal/lt/legalAct/TAR.6BC60E2DBC88"/>
  <Relationship Id="rId2" Type="http://schemas.openxmlformats.org/officeDocument/2006/relationships/hyperlink" TargetMode="External" Target="https://www.e-tar.lt/portal/lt/legalAct/TAR.04551A50A76D"/>
  <Relationship Id="rId20" Type="http://schemas.openxmlformats.org/officeDocument/2006/relationships/hyperlink" TargetMode="External" Target="https://www.e-tar.lt/portal/lt/legalAct/TAR.7C6FDDF4284A"/>
  <Relationship Id="rId21" Type="http://schemas.openxmlformats.org/officeDocument/2006/relationships/hyperlink" TargetMode="External" Target="https://www.e-tar.lt/portal/lt/legalAct/TAR.83D9F662C0E4"/>
  <Relationship Id="rId22" Type="http://schemas.openxmlformats.org/officeDocument/2006/relationships/hyperlink" TargetMode="External" Target="https://www.e-tar.lt/portal/lt/legalAct/TAR.83FAAA0784C8"/>
  <Relationship Id="rId23" Type="http://schemas.openxmlformats.org/officeDocument/2006/relationships/hyperlink" TargetMode="External" Target="https://www.e-tar.lt/portal/lt/legalAct/TAR.8A15CAD68103"/>
  <Relationship Id="rId24" Type="http://schemas.openxmlformats.org/officeDocument/2006/relationships/hyperlink" TargetMode="External" Target="https://www.e-tar.lt/portal/lt/legalAct/TAR.95C79D036AA4"/>
  <Relationship Id="rId25" Type="http://schemas.openxmlformats.org/officeDocument/2006/relationships/hyperlink" TargetMode="External" Target="https://www.e-tar.lt/portal/lt/legalAct/TAR.997E1157C9CE"/>
  <Relationship Id="rId26" Type="http://schemas.openxmlformats.org/officeDocument/2006/relationships/hyperlink" TargetMode="External" Target="https://www.e-tar.lt/portal/lt/legalAct/TAR.AEA7BA21167B"/>
  <Relationship Id="rId27" Type="http://schemas.openxmlformats.org/officeDocument/2006/relationships/hyperlink" TargetMode="External" Target="https://www.e-tar.lt/portal/lt/legalAct/TAR.AF1B122D7145"/>
  <Relationship Id="rId28" Type="http://schemas.openxmlformats.org/officeDocument/2006/relationships/hyperlink" TargetMode="External" Target="https://www.e-tar.lt/portal/lt/legalAct/TAR.B00CEB039BDF"/>
  <Relationship Id="rId29" Type="http://schemas.openxmlformats.org/officeDocument/2006/relationships/hyperlink" TargetMode="External" Target="https://www.e-tar.lt/portal/lt/legalAct/TAR.B55C043246F2"/>
  <Relationship Id="rId3" Type="http://schemas.openxmlformats.org/officeDocument/2006/relationships/hyperlink" TargetMode="External" Target="https://www.e-tar.lt/portal/lt/legalAct/TAR.0C388D4A0087"/>
  <Relationship Id="rId30" Type="http://schemas.openxmlformats.org/officeDocument/2006/relationships/hyperlink" TargetMode="External" Target="https://www.e-tar.lt/portal/lt/legalAct/TAR.C90729CAD468"/>
  <Relationship Id="rId31" Type="http://schemas.openxmlformats.org/officeDocument/2006/relationships/hyperlink" TargetMode="External" Target="https://www.e-tar.lt/portal/lt/legalAct/TAR.CE15E2A744F6"/>
  <Relationship Id="rId32" Type="http://schemas.openxmlformats.org/officeDocument/2006/relationships/hyperlink" TargetMode="External" Target="https://www.e-tar.lt/portal/lt/legalAct/TAR.CE92E206372E"/>
  <Relationship Id="rId33" Type="http://schemas.openxmlformats.org/officeDocument/2006/relationships/hyperlink" TargetMode="External" Target="https://www.e-tar.lt/portal/lt/legalAct/TAR.E132B3539F30"/>
  <Relationship Id="rId34" Type="http://schemas.openxmlformats.org/officeDocument/2006/relationships/hyperlink" TargetMode="External" Target="https://www.e-tar.lt/portal/lt/legalAct/TAR.F04E9B76D75A"/>
  <Relationship Id="rId35" Type="http://schemas.openxmlformats.org/officeDocument/2006/relationships/hyperlink" TargetMode="External" Target="https://www.e-tar.lt/portal/lt/legalAct/TAR.F17FD702D132"/>
  <Relationship Id="rId36" Type="http://schemas.openxmlformats.org/officeDocument/2006/relationships/hyperlink" TargetMode="External" Target="https://www.e-tar.lt/portal/lt/legalAct/TAR.F4CA26A706AF"/>
  <Relationship Id="rId37" Type="http://schemas.openxmlformats.org/officeDocument/2006/relationships/settings" Target="settings.xml"/>
  <Relationship Id="rId38" Type="http://schemas.openxmlformats.org/officeDocument/2006/relationships/styles" Target="styles.xml"/>
  <Relationship Id="rId39" Type="http://schemas.microsoft.com/office/2007/relationships/stylesWithEffects" Target="stylesWithEffects.xml"/>
  <Relationship Id="rId4" Type="http://schemas.openxmlformats.org/officeDocument/2006/relationships/hyperlink" TargetMode="External" Target="https://www.e-tar.lt/portal/lt/legalAct/TAR.1DBC8D00500E"/>
  <Relationship Id="rId40" Type="http://schemas.openxmlformats.org/officeDocument/2006/relationships/theme" Target="theme/theme1.xml"/>
  <Relationship Id="rId41" Type="http://schemas.openxmlformats.org/officeDocument/2006/relationships/webSettings" Target="webSettings.xml"/>
  <Relationship Id="rId42" Type="http://schemas.openxmlformats.org/officeDocument/2006/relationships/image" Target="media/image1.wmf"/>
  <Relationship Id="rId43" Type="http://schemas.openxmlformats.org/officeDocument/2006/relationships/control" Target="activeX/activeX1.xml"/>
  <Relationship Id="rId44" Type="http://schemas.openxmlformats.org/officeDocument/2006/relationships/hyperlink" TargetMode="External" Target="https://www.e-tar.lt/portal/lt/legalAct/TAR.8A15CAD68103"/>
  <Relationship Id="rId45" Type="http://schemas.openxmlformats.org/officeDocument/2006/relationships/hyperlink" TargetMode="External" Target="https://www.e-tar.lt/portal/lt/legalAct/TAR.B177F284D0AB"/>
  <Relationship Id="rId46" Type="http://schemas.openxmlformats.org/officeDocument/2006/relationships/hyperlink" TargetMode="External" Target="https://www.e-tar.lt/portal/lt/legalAct/TAR.1FD5C3A4D10A"/>
  <Relationship Id="rId47" Type="http://schemas.openxmlformats.org/officeDocument/2006/relationships/hyperlink" TargetMode="External" Target="https://www.e-tar.lt/portal/lt/legalAct/TAR.31185A622C9F"/>
  <Relationship Id="rId48" Type="http://schemas.openxmlformats.org/officeDocument/2006/relationships/hyperlink" TargetMode="External" Target="https://www.e-tar.lt/portal/lt/legalAct/TAR.95C79D036AA4"/>
  <Relationship Id="rId49" Type="http://schemas.openxmlformats.org/officeDocument/2006/relationships/hyperlink" TargetMode="External" Target="https://www.e-tar.lt/portal/lt/legalAct/TAR.1FD5C3A4D10A"/>
  <Relationship Id="rId5" Type="http://schemas.openxmlformats.org/officeDocument/2006/relationships/hyperlink" TargetMode="External" Target="https://www.e-tar.lt/portal/lt/legalAct/TAR.1FD5C3A4D10A"/>
  <Relationship Id="rId50" Type="http://schemas.openxmlformats.org/officeDocument/2006/relationships/hyperlink" TargetMode="External" Target="https://www.e-tar.lt/portal/lt/legalAct/TAR.7C6FDDF4284A"/>
  <Relationship Id="rId51" Type="http://schemas.openxmlformats.org/officeDocument/2006/relationships/hyperlink" TargetMode="External" Target="https://www.e-tar.lt/portal/lt/legalAct/TAR.4C18D17F9BA5"/>
  <Relationship Id="rId52" Type="http://schemas.openxmlformats.org/officeDocument/2006/relationships/hyperlink" TargetMode="External" Target="https://www.e-tar.lt/portal/lt/legalAct/TAR.331A623D28A0"/>
  <Relationship Id="rId53" Type="http://schemas.openxmlformats.org/officeDocument/2006/relationships/hyperlink" TargetMode="External" Target="https://www.e-tar.lt/portal/lt/legalAct/TAR.333C6A3EA261"/>
  <Relationship Id="rId54" Type="http://schemas.openxmlformats.org/officeDocument/2006/relationships/hyperlink" TargetMode="External" Target="https://www.e-tar.lt/portal/lt/legalAct/TAR.5368B592234C"/>
  <Relationship Id="rId55" Type="http://schemas.openxmlformats.org/officeDocument/2006/relationships/hyperlink" TargetMode="External" Target="https://www.e-tar.lt/portal/lt/legalAct/TAR.C90729CAD468"/>
  <Relationship Id="rId56" Type="http://schemas.openxmlformats.org/officeDocument/2006/relationships/hyperlink" TargetMode="External" Target="https://www.e-tar.lt/portal/lt/legalAct/TAR.85C510BA700A"/>
  <Relationship Id="rId57" Type="http://schemas.openxmlformats.org/officeDocument/2006/relationships/hyperlink" TargetMode="External" Target="https://www.e-tar.lt/portal/lt/legalAct/TAR.40954BA5F904"/>
  <Relationship Id="rId58" Type="http://schemas.openxmlformats.org/officeDocument/2006/relationships/hyperlink" TargetMode="External" Target="https://www.e-tar.lt/portal/lt/legalAct/TAR.04551A50A76D"/>
  <Relationship Id="rId59" Type="http://schemas.openxmlformats.org/officeDocument/2006/relationships/hyperlink" TargetMode="External" Target="https://www.e-tar.lt/portal/lt/legalAct/TAR.AF1B122D7145"/>
  <Relationship Id="rId6" Type="http://schemas.openxmlformats.org/officeDocument/2006/relationships/hyperlink" TargetMode="External" Target="https://www.e-tar.lt/portal/lt/legalAct/TAR.1FEF229DA7C6"/>
  <Relationship Id="rId60" Type="http://schemas.openxmlformats.org/officeDocument/2006/relationships/hyperlink" TargetMode="External" Target="https://www.e-tar.lt/portal/lt/legalAct/TAR.E132B3539F30"/>
  <Relationship Id="rId61" Type="http://schemas.openxmlformats.org/officeDocument/2006/relationships/hyperlink" TargetMode="External" Target="https://www.e-tar.lt/portal/lt/legalAct/TAR.3F667507113D"/>
  <Relationship Id="rId62" Type="http://schemas.openxmlformats.org/officeDocument/2006/relationships/hyperlink" TargetMode="External" Target="https://www.e-tar.lt/portal/lt/legalAct/TAR.A57CA999DD08"/>
  <Relationship Id="rId63" Type="http://schemas.openxmlformats.org/officeDocument/2006/relationships/hyperlink" TargetMode="External" Target="https://www.e-tar.lt/portal/lt/legalAct/TAR.ADF584796A74"/>
  <Relationship Id="rId64" Type="http://schemas.openxmlformats.org/officeDocument/2006/relationships/hyperlink" TargetMode="External" Target="https://www.e-tar.lt/portal/lt/legalAct/TAR.AC37F559070D"/>
  <Relationship Id="rId65" Type="http://schemas.openxmlformats.org/officeDocument/2006/relationships/hyperlink" TargetMode="External" Target="https://www.e-tar.lt/portal/lt/legalAct/TAR.F17FD702D132"/>
  <Relationship Id="rId66" Type="http://schemas.openxmlformats.org/officeDocument/2006/relationships/hyperlink" TargetMode="External" Target="https://www.e-tar.lt/portal/lt/legalAct/TAR.53E93331203A"/>
  <Relationship Id="rId67" Type="http://schemas.openxmlformats.org/officeDocument/2006/relationships/hyperlink" TargetMode="External" Target="https://www.e-tar.lt/portal/lt/legalAct/TAR.0C388D4A0087"/>
  <Relationship Id="rId68" Type="http://schemas.openxmlformats.org/officeDocument/2006/relationships/hyperlink" TargetMode="External" Target="https://www.e-tar.lt/portal/lt/legalAct/TAR.CE92E206372E"/>
  <Relationship Id="rId69" Type="http://schemas.openxmlformats.org/officeDocument/2006/relationships/hyperlink" TargetMode="External" Target="https://www.e-tar.lt/portal/lt/legalAct/TAR.3923E605202A"/>
  <Relationship Id="rId7" Type="http://schemas.openxmlformats.org/officeDocument/2006/relationships/hyperlink" TargetMode="External" Target="https://www.e-tar.lt/portal/lt/legalAct/TAR.232394F03586"/>
  <Relationship Id="rId70" Type="http://schemas.openxmlformats.org/officeDocument/2006/relationships/hyperlink" TargetMode="External" Target="https://www.e-tar.lt/portal/lt/legalAct/TAR.232394F03586"/>
  <Relationship Id="rId71" Type="http://schemas.openxmlformats.org/officeDocument/2006/relationships/hyperlink" TargetMode="External" Target="https://www.e-tar.lt/portal/lt/legalAct/TAR.420313D4BA18"/>
  <Relationship Id="rId72" Type="http://schemas.openxmlformats.org/officeDocument/2006/relationships/hyperlink" TargetMode="External" Target="https://www.e-tar.lt/portal/lt/legalAct/TAR.B2D4448A24C1"/>
  <Relationship Id="rId73" Type="http://schemas.openxmlformats.org/officeDocument/2006/relationships/hyperlink" TargetMode="External" Target="https://www.e-tar.lt/portal/lt/legalAct/TAR.B55C043246F2"/>
  <Relationship Id="rId74" Type="http://schemas.openxmlformats.org/officeDocument/2006/relationships/hyperlink" TargetMode="External" Target="https://www.e-tar.lt/portal/lt/legalAct/TAR.AEA7BA21167B"/>
  <Relationship Id="rId75" Type="http://schemas.openxmlformats.org/officeDocument/2006/relationships/hyperlink" TargetMode="External" Target="https://www.e-tar.lt/portal/lt/legalAct/TAR.3C31EE5E5785"/>
  <Relationship Id="rId76" Type="http://schemas.openxmlformats.org/officeDocument/2006/relationships/hyperlink" TargetMode="External" Target="https://www.e-tar.lt/portal/lt/legalAct/TAR.B00CEB039BDF"/>
  <Relationship Id="rId77" Type="http://schemas.openxmlformats.org/officeDocument/2006/relationships/hyperlink" TargetMode="External" Target="https://www.e-tar.lt/portal/lt/legalAct/TAR.BC8F135854DA"/>
  <Relationship Id="rId78" Type="http://schemas.openxmlformats.org/officeDocument/2006/relationships/hyperlink" TargetMode="External" Target="https://www.e-tar.lt/portal/lt/legalAct/TAR.52809568044F"/>
  <Relationship Id="rId79" Type="http://schemas.openxmlformats.org/officeDocument/2006/relationships/hyperlink" TargetMode="External" Target="https://www.e-tar.lt/portal/lt/legalAct/TAR.2B3BA14FB28A"/>
  <Relationship Id="rId8" Type="http://schemas.openxmlformats.org/officeDocument/2006/relationships/hyperlink" TargetMode="External" Target="https://www.e-tar.lt/portal/lt/legalAct/TAR.24ABC3ED1345"/>
  <Relationship Id="rId80" Type="http://schemas.openxmlformats.org/officeDocument/2006/relationships/hyperlink" TargetMode="External" Target="https://www.e-tar.lt/portal/lt/legalAct/TAR.36A1E8977BB9"/>
  <Relationship Id="rId81" Type="http://schemas.openxmlformats.org/officeDocument/2006/relationships/hyperlink" TargetMode="External" Target="https://www.e-tar.lt/portal/lt/legalAct/TAR.616EDDA79C7A"/>
  <Relationship Id="rId82" Type="http://schemas.openxmlformats.org/officeDocument/2006/relationships/hyperlink" TargetMode="External" Target="https://www.e-tar.lt/portal/lt/legalAct/TAR.A9012F002B6D"/>
  <Relationship Id="rId83" Type="http://schemas.openxmlformats.org/officeDocument/2006/relationships/hyperlink" TargetMode="External" Target="https://www.e-tar.lt/portal/lt/legalAct/TAR.BD7924E12820"/>
  <Relationship Id="rId84" Type="http://schemas.openxmlformats.org/officeDocument/2006/relationships/hyperlink" TargetMode="External" Target="https://www.e-tar.lt/portal/lt/legalAct/TAR.27B8F769D8FB"/>
  <Relationship Id="rId85" Type="http://schemas.openxmlformats.org/officeDocument/2006/relationships/hyperlink" TargetMode="External" Target="https://www.e-tar.lt/portal/lt/legalAct/TAR.7341FABE9F88"/>
  <Relationship Id="rId86" Type="http://schemas.openxmlformats.org/officeDocument/2006/relationships/hyperlink" TargetMode="External" Target="https://www.e-tar.lt/portal/lt/legalAct/TAR.8A15CAD68103"/>
  <Relationship Id="rId87" Type="http://schemas.openxmlformats.org/officeDocument/2006/relationships/hyperlink" TargetMode="External" Target="https://www.e-tar.lt/portal/lt/legalAct/TAR.69A782236F58"/>
  <Relationship Id="rId88" Type="http://schemas.openxmlformats.org/officeDocument/2006/relationships/hyperlink" TargetMode="External" Target="https://www.e-tar.lt/portal/lt/legalAct/TAR.24ABC3ED1345"/>
  <Relationship Id="rId89" Type="http://schemas.openxmlformats.org/officeDocument/2006/relationships/hyperlink" TargetMode="External" Target="https://www.e-tar.lt/portal/lt/legalAct/TAR.997E1157C9CE"/>
  <Relationship Id="rId9" Type="http://schemas.openxmlformats.org/officeDocument/2006/relationships/hyperlink" TargetMode="External" Target="https://www.e-tar.lt/portal/lt/legalAct/TAR.292CBFA58585"/>
  <Relationship Id="rId90" Type="http://schemas.openxmlformats.org/officeDocument/2006/relationships/hyperlink" TargetMode="External" Target="https://www.e-tar.lt/portal/lt/legalAct/TAR.2DCA99458924"/>
  <Relationship Id="rId91" Type="http://schemas.openxmlformats.org/officeDocument/2006/relationships/hyperlink" TargetMode="External" Target="https://www.e-tar.lt/portal/lt/legalAct/TAR.83E6F11603ED"/>
  <Relationship Id="rId92" Type="http://schemas.openxmlformats.org/officeDocument/2006/relationships/hyperlink" TargetMode="External" Target="https://www.e-tar.lt/portal/lt/legalAct/TAR.6633A199BA2D"/>
  <Relationship Id="rId93" Type="http://schemas.openxmlformats.org/officeDocument/2006/relationships/hyperlink" TargetMode="External" Target="https://www.e-tar.lt/portal/lt/legalAct/TAR.524ED597514C"/>
  <Relationship Id="rId94" Type="http://schemas.openxmlformats.org/officeDocument/2006/relationships/hyperlink" TargetMode="External" Target="https://www.e-tar.lt/portal/lt/legalAct/TAR.D5A7DED232CD"/>
  <Relationship Id="rId95" Type="http://schemas.openxmlformats.org/officeDocument/2006/relationships/hyperlink" TargetMode="External" Target="https://www.e-tar.lt/portal/lt/legalAct/TAR.57AB58FE8348"/>
  <Relationship Id="rId96" Type="http://schemas.openxmlformats.org/officeDocument/2006/relationships/hyperlink" TargetMode="External" Target="https://www.e-tar.lt/portal/lt/legalAct/TAR.1768FD97ADCC"/>
  <Relationship Id="rId97" Type="http://schemas.openxmlformats.org/officeDocument/2006/relationships/hyperlink" TargetMode="External" Target="https://www.e-tar.lt/portal/lt/legalAct/TAR.0F9036415DBD"/>
  <Relationship Id="rId98" Type="http://schemas.openxmlformats.org/officeDocument/2006/relationships/hyperlink" TargetMode="External" Target="https://www.e-tar.lt/portal/lt/legalAct/TAR.AB8D4779ABE1"/>
  <Relationship Id="rId99" Type="http://schemas.openxmlformats.org/officeDocument/2006/relationships/hyperlink" TargetMode="External" Target="https://www.e-tar.lt/portal/lt/legalAct/TAR.524ED597514C"/>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20</TotalTime>
  <Pages>30</Pages>
  <Words>69003</Words>
  <Characters>39333</Characters>
  <Application>Microsoft Office Word</Application>
  <DocSecurity>0</DocSecurity>
  <Lines>327</Lines>
  <Paragraphs>216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vt:lpstr>
    </vt:vector>
  </TitlesOfParts>
  <Company>Teisines informacijos centras</Company>
  <LinksUpToDate>false</LinksUpToDate>
  <CharactersWithSpaces>108120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2015-09-22T08:23:00Z</dcterms:created>
  <dc:creator>Sandra</dc:creator>
  <lastModifiedBy>PAVKŠTELO Julita</lastModifiedBy>
  <dcterms:modified xsi:type="dcterms:W3CDTF">2016-04-06T13:31:00Z</dcterms:modified>
  <revision>7</revision>
  <dc:title>LIETUVOS RESPUBLIKOS</dc:title>
</coreProperties>
</file>