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2015-09-23 iki 2015-10-08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2013, Nr. </w:t>
      </w:r>
      <w:fldSimple w:instr="HYPERLINK https://www.e-tar.lt/portal/legalAct.html?documentId=TAR.7471BC0A7964">
        <w:r w:rsidRPr="00532B9F">
          <w:rPr>
            <w:rFonts w:ascii="Times New Roman" w:eastAsia="MS Mincho" w:hAnsi="Times New Roman"/>
            <w:sz w:val="20"/>
            <w:i/>
            <w:iCs/>
            <w:color w:val="0000FF" w:themeColor="hyperlink"/>
            <w:u w:val="single"/>
          </w:rPr>
          <w:t>2-48</w:t>
        </w:r>
      </w:fldSimple>
      <w:r>
        <w:rPr>
          <w:rFonts w:ascii="Times New Roman" w:eastAsia="MS Mincho" w:hAnsi="Times New Roman"/>
          <w:sz w:val="20"/>
          <w:i/>
          <w:iCs/>
        </w:rPr>
        <w:t>, i. k. 112301MISAK0D1-1128</w:t>
      </w:r>
    </w:p>
    <w:p>
      <w:pPr>
        <w:jc w:val="both"/>
        <w:rPr>
          <w:rFonts w:ascii="Times New Roman" w:hAnsi="Times New Roman"/>
          <w:sz w:val="20"/>
        </w:rPr>
      </w:pPr>
    </w:p>
    <w:p>
      <w:pPr>
        <w:widowControl w:val="0"/>
        <w:jc w:val="center"/>
        <w:rPr>
          <w:color w:val="000000"/>
        </w:rPr>
      </w:pPr>
      <w:r>
        <w:rPr>
          <w:color w:val="000000"/>
        </w:rPr>
        <w:pict w14:anchorId="153BFC0A">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t>LIETUVOS RESPUBLIKOS APLINKOS MINISTRO</w:t>
      </w:r>
    </w:p>
    <w:p>
      <w:pPr>
        <w:widowControl w:val="0"/>
        <w:jc w:val="center"/>
        <w:rPr>
          <w:color w:val="000000"/>
        </w:rPr>
      </w:pPr>
      <w:r>
        <w:rPr>
          <w:color w:val="000000"/>
        </w:rPr>
        <w:t>Į S A K Y M A S</w:t>
      </w:r>
    </w:p>
    <w:p>
      <w:pPr>
        <w:widowControl w:val="0"/>
        <w:jc w:val="center"/>
        <w:rPr>
          <w:color w:val="000000"/>
        </w:rPr>
      </w:pPr>
    </w:p>
    <w:p>
      <w:pPr>
        <w:widowControl w:val="0"/>
        <w:jc w:val="center"/>
        <w:rPr>
          <w:b/>
          <w:bCs/>
          <w:caps/>
          <w:color w:val="000000"/>
        </w:rPr>
      </w:pPr>
      <w:r>
        <w:rPr>
          <w:b/>
          <w:bCs/>
          <w:caps/>
          <w:color w:val="000000"/>
        </w:rPr>
        <w:t>DĖL LIMITUOTOS ŽVEJYBOS VIDAUS VANDENYSE ORGANIZAVIMO IR VYKDYMO, LIMITUOTOS ŽVEJYBOS REGULIAVIMO PRIEMONIŲ IR SĄLYGŲ NUSTATYMO, PASKELBIMO IR ATŠAUKIMO TVARKOS APRAŠO PATVIRTINIMO</w:t>
      </w:r>
    </w:p>
    <w:p>
      <w:pPr>
        <w:widowControl w:val="0"/>
        <w:ind w:firstLine="567"/>
        <w:jc w:val="both"/>
        <w:rPr>
          <w:b/>
          <w:bCs/>
          <w:color w:val="000000"/>
        </w:rPr>
      </w:pPr>
    </w:p>
    <w:p>
      <w:pPr>
        <w:widowControl w:val="0"/>
        <w:jc w:val="center"/>
        <w:rPr>
          <w:color w:val="000000"/>
        </w:rPr>
      </w:pPr>
      <w:r>
        <w:rPr>
          <w:color w:val="000000"/>
        </w:rPr>
        <w:t>2012 m. gruodžio 31 d. Nr. D1-1128</w:t>
      </w:r>
    </w:p>
    <w:p>
      <w:pPr>
        <w:widowControl w:val="0"/>
        <w:jc w:val="center"/>
        <w:rPr>
          <w:color w:val="000000"/>
        </w:rPr>
      </w:pPr>
      <w:r>
        <w:rPr>
          <w:color w:val="000000"/>
        </w:rPr>
        <w:t>Vilnius</w:t>
      </w:r>
    </w:p>
    <w:p>
      <w:pPr>
        <w:widowControl w:val="0"/>
        <w:ind w:firstLine="567"/>
        <w:jc w:val="both"/>
        <w:rPr>
          <w:color w:val="000000"/>
        </w:rPr>
      </w:pPr>
    </w:p>
    <w:p>
      <w:pPr>
        <w:widowControl w:val="0"/>
        <w:ind w:firstLine="567"/>
        <w:jc w:val="both"/>
        <w:rPr>
          <w:color w:val="000000"/>
        </w:rPr>
      </w:pPr>
      <w:r>
        <w:rPr>
          <w:color w:val="000000"/>
        </w:rPr>
        <w:t xml:space="preserve">Vadovaudamasis Lietuvos Respublikos mėgėjų žvejybos įstatymo (Žin., 2004, Nr. </w:t>
      </w:r>
      <w:hyperlink r:id="rId17" w:tgtFrame="_blank" w:history="1">
        <w:r>
          <w:rPr>
            <w:color w:val="0000FF" w:themeColor="hyperlink"/>
            <w:u w:val="single"/>
          </w:rPr>
          <w:t>118-4395</w:t>
        </w:r>
      </w:hyperlink>
      <w:r>
        <w:rPr>
          <w:color w:val="000000"/>
        </w:rPr>
        <w:t xml:space="preserve">; 2012, Nr. </w:t>
      </w:r>
      <w:hyperlink r:id="rId18" w:tgtFrame="_blank" w:history="1">
        <w:r>
          <w:rPr>
            <w:color w:val="0000FF" w:themeColor="hyperlink"/>
            <w:u w:val="single"/>
          </w:rPr>
          <w:t>108-5463</w:t>
        </w:r>
      </w:hyperlink>
      <w:r>
        <w:rPr>
          <w:color w:val="000000"/>
        </w:rPr>
        <w:t>) 4 straipsniu:</w:t>
      </w:r>
    </w:p>
    <w:p>
      <w:pPr>
        <w:widowControl w:val="0"/>
        <w:ind w:firstLine="567"/>
        <w:jc w:val="both"/>
        <w:rPr>
          <w:color w:val="000000"/>
        </w:rPr>
      </w:pPr>
      <w:r>
        <w:rPr>
          <w:color w:val="000000"/>
        </w:rPr>
        <w:t>1</w:t>
      </w:r>
      <w:r>
        <w:rPr>
          <w:color w:val="000000"/>
        </w:rPr>
        <w:t>. T v i r t i n u Limituotos žvejybos vidaus vandenyse organizavimo ir vykdymo, limituotos žvejybos reguliavimo priemonių ir sąlygų nustatymo, paskelbimo ir atšaukimo tvarkos aprašą</w:t>
      </w:r>
      <w:r>
        <w:rPr>
          <w:i/>
          <w:iCs/>
          <w:color w:val="000000"/>
        </w:rPr>
        <w:t xml:space="preserve"> </w:t>
      </w:r>
      <w:r>
        <w:rPr>
          <w:color w:val="000000"/>
        </w:rPr>
        <w:t>(pridedama).</w:t>
      </w:r>
    </w:p>
    <w:p>
      <w:pPr>
        <w:widowControl w:val="0"/>
        <w:ind w:firstLine="567"/>
        <w:jc w:val="both"/>
        <w:rPr>
          <w:color w:val="000000"/>
        </w:rPr>
      </w:pPr>
      <w:r>
        <w:rPr>
          <w:color w:val="000000"/>
        </w:rPr>
        <w:t>2</w:t>
      </w:r>
      <w:r>
        <w:rPr>
          <w:color w:val="000000"/>
        </w:rPr>
        <w:t>. Į g a l i o j u aplinkos viceministrą, kuruojantį biologinės įvairovės veiklos sritį, tvirtinti limituotos žvejybos reguliavimo priemones ir sąlygas žvejybos plote.</w:t>
      </w:r>
    </w:p>
    <w:p>
      <w:pPr>
        <w:widowControl w:val="0"/>
        <w:ind w:firstLine="567"/>
        <w:jc w:val="both"/>
        <w:rPr>
          <w:color w:val="000000"/>
        </w:rPr>
      </w:pPr>
      <w:r>
        <w:rPr>
          <w:color w:val="000000"/>
        </w:rPr>
        <w:t>3</w:t>
      </w:r>
      <w:r>
        <w:rPr>
          <w:color w:val="000000"/>
        </w:rPr>
        <w:t xml:space="preserve">. P r i p a ž į s t u netekusiu galios Lietuvos Respublikos aplinkos ministro 2012 m. kovo 15 d. įsakymą Nr. D1-227 „Dėl Limituotos žvejybos organizavimo ir vykdymo, limituotos žvejybos reguliavimo priemonių ir sąlygų nustatymo, paskelbimo ir atšaukimo tvarkos aprašo patvirtinimo“ (Žin., 2012, Nr. </w:t>
      </w:r>
      <w:hyperlink r:id="rId19" w:tgtFrame="_blank" w:history="1">
        <w:r>
          <w:rPr>
            <w:color w:val="0000FF" w:themeColor="hyperlink"/>
            <w:u w:val="single"/>
          </w:rPr>
          <w:t>33-1571</w:t>
        </w:r>
      </w:hyperlink>
      <w:r>
        <w:rPr>
          <w:color w:val="000000"/>
        </w:rPr>
        <w:t>).</w:t>
      </w:r>
    </w:p>
    <w:p>
      <w:pPr>
        <w:widowControl w:val="0"/>
        <w:ind w:firstLine="567"/>
        <w:jc w:val="both"/>
        <w:rPr>
          <w:color w:val="000000"/>
        </w:rPr>
      </w:pPr>
    </w:p>
    <w:p>
      <w:pPr>
        <w:widowControl w:val="0"/>
        <w:ind w:firstLine="567"/>
        <w:jc w:val="both"/>
        <w:rPr>
          <w:color w:val="000000"/>
        </w:rPr>
      </w:pPr>
    </w:p>
    <w:p>
      <w:pPr>
        <w:widowControl w:val="0"/>
        <w:tabs>
          <w:tab w:val="right" w:pos="9071"/>
        </w:tabs>
        <w:rPr>
          <w:caps/>
          <w:color w:val="000000"/>
        </w:rPr>
      </w:pPr>
      <w:r>
        <w:rPr>
          <w:caps/>
          <w:color w:val="000000"/>
        </w:rPr>
        <w:t>Aplinkos ministras</w:t>
        <w:tab/>
        <w:t>Valentinas Mazuronis</w:t>
      </w:r>
    </w:p>
    <w:p>
      <w:pPr>
        <w:widowControl w:val="0"/>
        <w:ind w:left="4535"/>
        <w:rPr>
          <w:color w:val="000000"/>
        </w:rPr>
      </w:pPr>
      <w:r>
        <w:rPr>
          <w:color w:val="000000"/>
        </w:rPr>
        <w:br w:type="page"/>
        <w:t>PATVIRTINTA</w:t>
      </w:r>
    </w:p>
    <w:p>
      <w:pPr>
        <w:widowControl w:val="0"/>
        <w:ind w:left="4535"/>
        <w:rPr>
          <w:color w:val="000000"/>
        </w:rPr>
      </w:pPr>
      <w:r>
        <w:rPr>
          <w:color w:val="000000"/>
        </w:rPr>
        <w:t xml:space="preserve">Lietuvos Respublikos aplinkos ministro </w:t>
      </w:r>
    </w:p>
    <w:p>
      <w:pPr>
        <w:widowControl w:val="0"/>
        <w:ind w:left="4535"/>
        <w:rPr>
          <w:color w:val="000000"/>
        </w:rPr>
      </w:pPr>
      <w:r>
        <w:rPr>
          <w:color w:val="000000"/>
        </w:rPr>
        <w:t>2012 m. gruodžio 31 d. įsakymu Nr. D1-1128</w:t>
      </w:r>
    </w:p>
    <w:p>
      <w:pPr>
        <w:widowControl w:val="0"/>
        <w:ind w:firstLine="567"/>
        <w:jc w:val="both"/>
        <w:rPr>
          <w:color w:val="000000"/>
        </w:rPr>
      </w:pPr>
    </w:p>
    <w:p>
      <w:pPr>
        <w:widowControl w:val="0"/>
        <w:jc w:val="center"/>
        <w:rPr>
          <w:b/>
          <w:bCs/>
          <w:caps/>
          <w:color w:val="000000"/>
        </w:rPr>
      </w:pPr>
      <w:r>
        <w:rPr>
          <w:b/>
          <w:bCs/>
          <w:caps/>
          <w:color w:val="000000"/>
        </w:rPr>
        <w:t>LIMITUOTOS ŽVEJYBOS VIDAUS VANDENYSE ORGANIZAVIMO IR VYKDYMO, LIMITUOTOS ŽVEJYBOS REGULIAVIMO PRIEMONIŲ IR SĄLYGŲ NUSTATYMO, PASKELBIMO IR ATŠAUKIMO tvarkos aprašas</w:t>
      </w:r>
    </w:p>
    <w:p>
      <w:pPr>
        <w:widowControl w:val="0"/>
        <w:jc w:val="center"/>
        <w:rPr>
          <w:b/>
          <w:bCs/>
          <w:caps/>
          <w:color w:val="000000"/>
        </w:rPr>
      </w:pPr>
    </w:p>
    <w:p>
      <w:pPr>
        <w:widowControl w:val="0"/>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ind w:firstLine="567"/>
        <w:jc w:val="both"/>
        <w:rPr>
          <w:color w:val="000000"/>
        </w:rPr>
      </w:pPr>
    </w:p>
    <w:p>
      <w:pPr>
        <w:widowControl w:val="0"/>
        <w:ind w:firstLine="567"/>
        <w:jc w:val="both"/>
        <w:rPr>
          <w:color w:val="000000"/>
        </w:rPr>
      </w:pPr>
      <w:r>
        <w:rPr>
          <w:color w:val="000000"/>
        </w:rPr>
        <w:t>1</w:t>
      </w:r>
      <w:r>
        <w:rPr>
          <w:color w:val="000000"/>
        </w:rPr>
        <w:t>. Limituotos žvejybos vidaus vandenyse organizavimo ir vykdymo, limituotos žvejybos reguliavimo priemonių ir sąlygų nustatymo, paskelbimo ir atšaukimo tvarkos aprašas (toliau – Tvarkos aprašas) nustato subjektus, organizuojančius limituotą žvejybą, reglamentuoja jos organizavimo ir vykdymo tvarką, limituotos žvejybos reguliavimo priemonių ir sąlygų nustatymo, paskelbimo ir atšaukimo tvarką, nustato limituotos žvejybos objektus, duomenų apie limituotos žvejybos metu sugautas žuvis teikimo tvarką.</w:t>
      </w:r>
    </w:p>
    <w:p>
      <w:pPr>
        <w:widowControl w:val="0"/>
        <w:ind w:firstLine="567"/>
        <w:jc w:val="both"/>
        <w:rPr>
          <w:color w:val="000000"/>
        </w:rPr>
      </w:pPr>
      <w:r>
        <w:rPr>
          <w:color w:val="000000"/>
        </w:rPr>
        <w:t>2</w:t>
      </w:r>
      <w:r>
        <w:rPr>
          <w:color w:val="000000"/>
        </w:rPr>
        <w:t>. Tvarkos aprašo reikalavimai galioja visuose Lietuvos Respublikos žuvininkystės</w:t>
      </w:r>
      <w:r>
        <w:rPr>
          <w:i/>
          <w:iCs/>
          <w:color w:val="000000"/>
        </w:rPr>
        <w:t xml:space="preserve"> </w:t>
      </w:r>
      <w:r>
        <w:rPr>
          <w:color w:val="000000"/>
        </w:rPr>
        <w:t>vidaus vandenyse.</w:t>
      </w:r>
    </w:p>
    <w:p>
      <w:pPr>
        <w:widowControl w:val="0"/>
        <w:ind w:firstLine="567"/>
        <w:jc w:val="both"/>
        <w:rPr>
          <w:color w:val="000000"/>
        </w:rPr>
      </w:pPr>
      <w:r>
        <w:rPr>
          <w:color w:val="000000"/>
        </w:rPr>
        <w:t>3</w:t>
      </w:r>
      <w:r>
        <w:rPr>
          <w:color w:val="000000"/>
        </w:rPr>
        <w:t>. Saugomose teritorijose limituotą žvejybą papildomai reglamentuoja šių teritorijų nuostatai, individualūs apsaugos reglamentai ir tvarkymo planai.</w:t>
      </w:r>
    </w:p>
    <w:p>
      <w:pPr>
        <w:widowControl w:val="0"/>
        <w:ind w:firstLine="567"/>
        <w:jc w:val="both"/>
        <w:rPr>
          <w:color w:val="000000"/>
        </w:rPr>
      </w:pPr>
      <w:r>
        <w:rPr>
          <w:color w:val="000000"/>
        </w:rPr>
        <w:t>4</w:t>
      </w:r>
      <w:r>
        <w:rPr>
          <w:color w:val="000000"/>
        </w:rPr>
        <w:t>. Tvarkos apraše vartojamos sąvokos:</w:t>
      </w:r>
    </w:p>
    <w:p>
      <w:pPr>
        <w:widowControl w:val="0"/>
        <w:ind w:firstLine="567"/>
        <w:jc w:val="both"/>
        <w:rPr>
          <w:color w:val="000000"/>
        </w:rPr>
      </w:pPr>
      <w:r>
        <w:rPr>
          <w:color w:val="000000"/>
        </w:rPr>
        <w:t>4.1</w:t>
      </w:r>
      <w:r>
        <w:rPr>
          <w:color w:val="000000"/>
        </w:rPr>
        <w:t>.</w:t>
      </w:r>
      <w:r>
        <w:rPr>
          <w:b/>
          <w:bCs/>
          <w:color w:val="000000"/>
        </w:rPr>
        <w:t xml:space="preserve"> viena žvejyba</w:t>
      </w:r>
      <w:r>
        <w:rPr>
          <w:color w:val="000000"/>
        </w:rPr>
        <w:t xml:space="preserve"> – mėgėjų žvejyba ar limituota žvejyba nuo asmens atvykimo į žvejybą iki žvejybos pabaigos;</w:t>
      </w:r>
    </w:p>
    <w:p>
      <w:pPr>
        <w:widowControl w:val="0"/>
        <w:ind w:firstLine="567"/>
        <w:jc w:val="both"/>
        <w:rPr>
          <w:color w:val="000000"/>
        </w:rPr>
      </w:pPr>
      <w:r>
        <w:rPr>
          <w:color w:val="000000"/>
        </w:rPr>
        <w:t>4.2</w:t>
      </w:r>
      <w:r>
        <w:rPr>
          <w:color w:val="000000"/>
        </w:rPr>
        <w:t>.</w:t>
      </w:r>
      <w:r>
        <w:rPr>
          <w:b/>
          <w:bCs/>
          <w:color w:val="000000"/>
        </w:rPr>
        <w:t xml:space="preserve"> žvejo mėgėjo bilietas</w:t>
      </w:r>
      <w:r>
        <w:rPr>
          <w:color w:val="000000"/>
        </w:rPr>
        <w:t xml:space="preserve"> – mėgėjų žvejybos leidimas, kuriuo fiziniam asmeniui suteikiama teisė žvejoti valstybiniuose žuvininkystės vandens telkiniuose, kurie nenaudojami kaip žvejybos plotai ir kuriuose mėgėjų žvejyba nedraudžiama pagal mėgėjų žvejybą reglamentuojančius teisės aktus ir tokiai žvejybai nereikalinga žvejo mėgėjo kortelė;</w:t>
      </w:r>
    </w:p>
    <w:p>
      <w:pPr>
        <w:suppressAutoHyphens/>
        <w:ind w:firstLine="567"/>
        <w:contextualSpacing/>
        <w:jc w:val="both"/>
        <w:rPr>
          <w:color w:val="000000"/>
        </w:rPr>
      </w:pPr>
      <w:r>
        <w:rPr>
          <w:szCs w:val="24"/>
          <w:lang w:eastAsia="lt-LT"/>
        </w:rPr>
        <w:t>4.3</w:t>
      </w:r>
      <w:r>
        <w:rPr>
          <w:szCs w:val="24"/>
          <w:lang w:eastAsia="lt-LT"/>
        </w:rPr>
        <w:t xml:space="preserve">. </w:t>
      </w:r>
      <w:r>
        <w:rPr>
          <w:b/>
          <w:lang w:eastAsia="lt-LT"/>
        </w:rPr>
        <w:t>žvejo mėgėjo kortelė</w:t>
      </w:r>
      <w:r>
        <w:rPr>
          <w:lang w:eastAsia="lt-LT"/>
        </w:rPr>
        <w:t xml:space="preserve"> – mėgėjų žvejybos leidimas, kuriuo suteikiama teisė žvejoti jame nurodytame valstybiniame vandens telkinyje kuriame vykdoma limituota žvejyba.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10D4B693F4">
        <w:r w:rsidRPr="00532B9F">
          <w:rPr>
            <w:rFonts w:ascii="Times New Roman" w:eastAsia="MS Mincho" w:hAnsi="Times New Roman"/>
            <w:sz w:val="20"/>
            <w:i/>
            <w:iCs/>
            <w:color w:val="0000FF" w:themeColor="hyperlink"/>
            <w:u w:val="single"/>
          </w:rPr>
          <w:t>D1-539</w:t>
        </w:r>
      </w:fldSimple>
      <w:r>
        <w:rPr>
          <w:rFonts w:ascii="Times New Roman" w:eastAsia="MS Mincho" w:hAnsi="Times New Roman"/>
          <w:sz w:val="20"/>
          <w:i/>
          <w:iCs/>
        </w:rPr>
        <w:t>,
2013-07-19,
Žin., 2013, Nr.
80-4045 (2013-07-25), i. k. 113301MISAK00D1-539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5b8db03ced11e5aee6f3ae4a9cfa2d">
        <w:r w:rsidRPr="00532B9F">
          <w:rPr>
            <w:rFonts w:ascii="Times New Roman" w:eastAsia="MS Mincho" w:hAnsi="Times New Roman"/>
            <w:sz w:val="20"/>
            <w:i/>
            <w:iCs/>
            <w:color w:val="0000FF" w:themeColor="hyperlink"/>
            <w:u w:val="single"/>
          </w:rPr>
          <w:t>D1-597</w:t>
        </w:r>
      </w:fldSimple>
      <w:r>
        <w:rPr>
          <w:rFonts w:ascii="Times New Roman" w:eastAsia="MS Mincho" w:hAnsi="Times New Roman"/>
          <w:sz w:val="20"/>
          <w:i/>
          <w:iCs/>
        </w:rPr>
        <w:t>,
2015-08-07,
paskelbta TAR 2015-08-07, i. k. 2015-12134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5a13d060e711e589fccd6fa118e11c">
        <w:r w:rsidRPr="00532B9F">
          <w:rPr>
            <w:rFonts w:ascii="Times New Roman" w:eastAsia="MS Mincho" w:hAnsi="Times New Roman"/>
            <w:sz w:val="20"/>
            <w:i/>
            <w:iCs/>
            <w:color w:val="0000FF" w:themeColor="hyperlink"/>
            <w:u w:val="single"/>
          </w:rPr>
          <w:t>D1-657</w:t>
        </w:r>
      </w:fldSimple>
      <w:r>
        <w:rPr>
          <w:rFonts w:ascii="Times New Roman" w:eastAsia="MS Mincho" w:hAnsi="Times New Roman"/>
          <w:sz w:val="20"/>
          <w:i/>
          <w:iCs/>
        </w:rPr>
        <w:t>,
2015-09-14,
paskelbta TAR 2015-09-22, i. k. 2015-14046            </w:t>
      </w:r>
    </w:p>
    <w:p/>
    <w:p>
      <w:pPr>
        <w:widowControl w:val="0"/>
        <w:ind w:firstLine="567"/>
        <w:jc w:val="both"/>
        <w:rPr>
          <w:color w:val="000000"/>
        </w:rPr>
      </w:pPr>
      <w:r>
        <w:rPr>
          <w:color w:val="000000"/>
        </w:rPr>
        <w:t>5</w:t>
      </w:r>
      <w:r>
        <w:rPr>
          <w:color w:val="000000"/>
        </w:rPr>
        <w:t xml:space="preserve">. Kitos Tvarkos apraše naudojamos sąvokos atitinka Lietuvos Respublikos žuvininkystės įstatyme (Žin., 2000, Nr. </w:t>
      </w:r>
      <w:hyperlink r:id="rId20" w:tgtFrame="_blank" w:history="1">
        <w:r>
          <w:rPr>
            <w:color w:val="0000FF" w:themeColor="hyperlink"/>
            <w:u w:val="single"/>
          </w:rPr>
          <w:t>56-1648</w:t>
        </w:r>
      </w:hyperlink>
      <w:r>
        <w:rPr>
          <w:color w:val="000000"/>
        </w:rPr>
        <w:t xml:space="preserve">; 2004, Nr. </w:t>
      </w:r>
      <w:hyperlink r:id="rId21" w:tgtFrame="_blank" w:history="1">
        <w:r>
          <w:rPr>
            <w:color w:val="0000FF" w:themeColor="hyperlink"/>
            <w:u w:val="single"/>
          </w:rPr>
          <w:t>73-2527</w:t>
        </w:r>
      </w:hyperlink>
      <w:r>
        <w:rPr>
          <w:color w:val="000000"/>
        </w:rPr>
        <w:t xml:space="preserve">) ir Lietuvos Respublikos mėgėjų žvejybos įstatyme (Žin., 2004, Nr. </w:t>
      </w:r>
      <w:hyperlink r:id="rId22" w:tgtFrame="_blank" w:history="1">
        <w:r>
          <w:rPr>
            <w:color w:val="0000FF" w:themeColor="hyperlink"/>
            <w:u w:val="single"/>
          </w:rPr>
          <w:t>118</w:t>
        </w:r>
        <w:r>
          <w:rPr>
            <w:b/>
            <w:bCs/>
            <w:color w:val="0000FF" w:themeColor="hyperlink"/>
            <w:u w:val="single"/>
          </w:rPr>
          <w:t>-</w:t>
        </w:r>
        <w:r>
          <w:rPr>
            <w:color w:val="0000FF" w:themeColor="hyperlink"/>
            <w:u w:val="single"/>
          </w:rPr>
          <w:t>4395</w:t>
        </w:r>
      </w:hyperlink>
      <w:r>
        <w:rPr>
          <w:color w:val="000000"/>
        </w:rPr>
        <w:t xml:space="preserve">; 2012, Nr. </w:t>
      </w:r>
      <w:hyperlink r:id="rId23" w:tgtFrame="_blank" w:history="1">
        <w:r>
          <w:rPr>
            <w:color w:val="0000FF" w:themeColor="hyperlink"/>
            <w:u w:val="single"/>
          </w:rPr>
          <w:t>108-5463</w:t>
        </w:r>
      </w:hyperlink>
      <w:r>
        <w:rPr>
          <w:color w:val="000000"/>
        </w:rPr>
        <w:t>) vartojamas sąvokas.</w:t>
      </w:r>
    </w:p>
    <w:p>
      <w:pPr>
        <w:widowControl w:val="0"/>
        <w:ind w:firstLine="567"/>
        <w:jc w:val="both"/>
        <w:rPr>
          <w:color w:val="000000"/>
        </w:rPr>
      </w:pPr>
    </w:p>
    <w:p>
      <w:pPr>
        <w:widowControl w:val="0"/>
        <w:jc w:val="center"/>
        <w:rPr>
          <w:b/>
          <w:bCs/>
          <w:caps/>
          <w:color w:val="000000"/>
        </w:rPr>
      </w:pPr>
      <w:r>
        <w:rPr>
          <w:b/>
          <w:bCs/>
          <w:caps/>
          <w:color w:val="000000"/>
        </w:rPr>
        <w:t>II</w:t>
      </w:r>
      <w:r>
        <w:rPr>
          <w:b/>
          <w:bCs/>
          <w:caps/>
          <w:color w:val="000000"/>
        </w:rPr>
        <w:t xml:space="preserve">. </w:t>
      </w:r>
      <w:r>
        <w:rPr>
          <w:b/>
          <w:bCs/>
          <w:caps/>
          <w:color w:val="000000"/>
        </w:rPr>
        <w:t>LIMITUOTOS ŽVEJYBOS ORGANIZAVIMAS</w:t>
      </w:r>
    </w:p>
    <w:p>
      <w:pPr>
        <w:widowControl w:val="0"/>
        <w:ind w:firstLine="567"/>
        <w:jc w:val="both"/>
        <w:rPr>
          <w:color w:val="000000"/>
        </w:rPr>
      </w:pPr>
    </w:p>
    <w:p>
      <w:pPr>
        <w:widowControl w:val="0"/>
        <w:ind w:firstLine="567"/>
        <w:jc w:val="both"/>
        <w:rPr>
          <w:color w:val="000000"/>
        </w:rPr>
      </w:pPr>
      <w:r>
        <w:rPr>
          <w:color w:val="000000"/>
        </w:rPr>
        <w:t>6</w:t>
      </w:r>
      <w:r>
        <w:rPr>
          <w:color w:val="000000"/>
        </w:rPr>
        <w:t>. Limituota žvejyba gali būti organizuojama žvejoti:</w:t>
      </w:r>
    </w:p>
    <w:p>
      <w:pPr>
        <w:widowControl w:val="0"/>
        <w:ind w:firstLine="567"/>
        <w:jc w:val="both"/>
        <w:rPr>
          <w:color w:val="000000"/>
        </w:rPr>
      </w:pPr>
      <w:r>
        <w:rPr>
          <w:color w:val="000000"/>
        </w:rPr>
        <w:t>6.1</w:t>
      </w:r>
      <w:r>
        <w:rPr>
          <w:color w:val="000000"/>
        </w:rPr>
        <w:t>. mėgėjų žvejybos įrankiais ir būdais:</w:t>
      </w:r>
    </w:p>
    <w:p>
      <w:pPr>
        <w:widowControl w:val="0"/>
        <w:ind w:firstLine="567"/>
        <w:jc w:val="both"/>
        <w:rPr>
          <w:color w:val="000000"/>
        </w:rPr>
      </w:pPr>
      <w:r>
        <w:rPr>
          <w:color w:val="000000"/>
        </w:rPr>
        <w:t>6.1.1</w:t>
      </w:r>
      <w:r>
        <w:rPr>
          <w:color w:val="000000"/>
        </w:rPr>
        <w:t>. saugomų ir globojamų rūšių žuvų žvejybai;</w:t>
      </w:r>
    </w:p>
    <w:p>
      <w:pPr>
        <w:widowControl w:val="0"/>
        <w:ind w:firstLine="567"/>
        <w:jc w:val="both"/>
        <w:rPr>
          <w:color w:val="000000"/>
        </w:rPr>
      </w:pPr>
      <w:r>
        <w:rPr>
          <w:color w:val="000000"/>
        </w:rPr>
        <w:t>6.1.2</w:t>
      </w:r>
      <w:r>
        <w:rPr>
          <w:color w:val="000000"/>
        </w:rPr>
        <w:t xml:space="preserve">. intensyviai veisiamų žuvų, įveistų vadovaujantis Minimalių žuvų ir vėžių įveisimo normų sąraše, patvirtintame Lietuvos Respublikos žemės ūkio ministro ir Lietuvos Respublikos aplinkos ministro 2010 m. balandžio 19 d. įsakymu Nr. 3D-354/D1-303 (Žin., 2010, Nr. </w:t>
      </w:r>
      <w:hyperlink r:id="rId24" w:tgtFrame="_blank" w:history="1">
        <w:r>
          <w:rPr>
            <w:color w:val="0000FF" w:themeColor="hyperlink"/>
            <w:u w:val="single"/>
          </w:rPr>
          <w:t>47-2270</w:t>
        </w:r>
      </w:hyperlink>
      <w:r>
        <w:rPr>
          <w:color w:val="000000"/>
        </w:rPr>
        <w:t xml:space="preserve">; 2012, Nr. </w:t>
      </w:r>
      <w:hyperlink r:id="rId25" w:tgtFrame="_blank" w:history="1">
        <w:r>
          <w:rPr>
            <w:color w:val="0000FF" w:themeColor="hyperlink"/>
            <w:u w:val="single"/>
          </w:rPr>
          <w:t>34-1649</w:t>
        </w:r>
      </w:hyperlink>
      <w:r>
        <w:rPr>
          <w:color w:val="000000"/>
        </w:rPr>
        <w:t>), nustatytomis įveisimo normomis limituotai žvejybai;</w:t>
      </w:r>
    </w:p>
    <w:p>
      <w:pPr>
        <w:widowControl w:val="0"/>
        <w:ind w:firstLine="567"/>
        <w:jc w:val="both"/>
        <w:rPr>
          <w:color w:val="000000"/>
        </w:rPr>
      </w:pPr>
      <w:r>
        <w:rPr>
          <w:color w:val="000000"/>
        </w:rPr>
        <w:t>6.1.3</w:t>
      </w:r>
      <w:r>
        <w:rPr>
          <w:color w:val="000000"/>
        </w:rPr>
        <w:t>. vandens telkiniuose, kuriuose mėgėjų žvejyba ribojama;</w:t>
      </w:r>
    </w:p>
    <w:p>
      <w:pPr>
        <w:widowControl w:val="0"/>
        <w:ind w:firstLine="567"/>
        <w:jc w:val="both"/>
        <w:rPr>
          <w:color w:val="000000"/>
        </w:rPr>
      </w:pPr>
      <w:r>
        <w:rPr>
          <w:color w:val="000000"/>
        </w:rPr>
        <w:t>6.2</w:t>
      </w:r>
      <w:r>
        <w:rPr>
          <w:color w:val="000000"/>
        </w:rPr>
        <w:t>. nestandartiniais įrankiais ir būdais.</w:t>
      </w:r>
    </w:p>
    <w:p>
      <w:pPr>
        <w:widowControl w:val="0"/>
        <w:ind w:firstLine="567"/>
        <w:jc w:val="both"/>
        <w:rPr>
          <w:color w:val="000000"/>
        </w:rPr>
      </w:pPr>
      <w:r>
        <w:rPr>
          <w:color w:val="000000"/>
        </w:rPr>
        <w:t>7</w:t>
      </w:r>
      <w:r>
        <w:rPr>
          <w:color w:val="000000"/>
        </w:rPr>
        <w:t>. Limituota žvejyba neorganizuojama valstybiniuose vandens telkiniuose, į kuriuos išduoti leidimai naudoti žvejybos plotą ir Lietuvos Respublikos aplinkos ministerijos (toliau – Aplinkos ministerija) nustatyta tvarka vykdoma verslinė žvejyba.</w:t>
      </w:r>
    </w:p>
    <w:p>
      <w:pPr>
        <w:widowControl w:val="0"/>
        <w:ind w:firstLine="567"/>
        <w:jc w:val="both"/>
        <w:rPr>
          <w:color w:val="000000"/>
        </w:rPr>
      </w:pPr>
      <w:r>
        <w:rPr>
          <w:color w:val="000000"/>
        </w:rPr>
        <w:t>8</w:t>
      </w:r>
      <w:r>
        <w:rPr>
          <w:color w:val="000000"/>
        </w:rPr>
        <w:t xml:space="preserve">. Limituotą žvejybą organizuoti leidžiama tik atlikus žuvų išteklių tyrimus vandens telkinyje ir gavus žuvų išteklių tyrimus atlikusių asmenų rekomendacijas, kad jame tikslinga organizuoti limituotą žvejybą. Žuvų išteklių tyrimai atliekami pagal Žuvų išteklių tyrimų metodiką, patvirtintą Lietuvos Respublikos aplinkos ministro 2005 m. spalio 20 d. įsakymu Nr. D1-501 (Žin., 2005, Nr. </w:t>
      </w:r>
      <w:hyperlink r:id="rId26" w:tgtFrame="_blank" w:history="1">
        <w:r>
          <w:rPr>
            <w:color w:val="0000FF" w:themeColor="hyperlink"/>
            <w:u w:val="single"/>
          </w:rPr>
          <w:t>131-4748</w:t>
        </w:r>
      </w:hyperlink>
      <w:r>
        <w:rPr>
          <w:color w:val="000000"/>
        </w:rPr>
        <w:t>).</w:t>
      </w:r>
    </w:p>
    <w:p>
      <w:pPr>
        <w:widowControl w:val="0"/>
        <w:ind w:firstLine="567"/>
        <w:jc w:val="both"/>
        <w:rPr>
          <w:color w:val="000000"/>
        </w:rPr>
      </w:pPr>
    </w:p>
    <w:p>
      <w:pPr>
        <w:widowControl w:val="0"/>
        <w:jc w:val="center"/>
        <w:rPr>
          <w:b/>
          <w:bCs/>
          <w:caps/>
          <w:color w:val="000000"/>
        </w:rPr>
      </w:pPr>
      <w:r>
        <w:rPr>
          <w:b/>
          <w:bCs/>
          <w:caps/>
          <w:color w:val="000000"/>
        </w:rPr>
        <w:t>III</w:t>
      </w:r>
      <w:r>
        <w:rPr>
          <w:b/>
          <w:bCs/>
          <w:caps/>
          <w:color w:val="000000"/>
        </w:rPr>
        <w:t xml:space="preserve">. </w:t>
      </w:r>
      <w:r>
        <w:rPr>
          <w:b/>
          <w:bCs/>
          <w:caps/>
          <w:color w:val="000000"/>
        </w:rPr>
        <w:t>LIMITUOTOS ŽVEJYBOS REGULIAVIMO PRIEMONIŲ IR SĄLYGŲ NUSTATYMAS, SKELBIMAS IR ATŠAUKIMAS</w:t>
      </w:r>
    </w:p>
    <w:p>
      <w:pPr>
        <w:widowControl w:val="0"/>
        <w:ind w:firstLine="567"/>
        <w:jc w:val="both"/>
        <w:rPr>
          <w:color w:val="000000"/>
        </w:rPr>
      </w:pPr>
    </w:p>
    <w:p>
      <w:pPr>
        <w:widowControl w:val="0"/>
        <w:ind w:firstLine="567"/>
        <w:jc w:val="both"/>
        <w:rPr>
          <w:color w:val="000000"/>
        </w:rPr>
      </w:pPr>
      <w:r>
        <w:rPr>
          <w:color w:val="000000"/>
        </w:rPr>
        <w:t>9</w:t>
      </w:r>
      <w:r>
        <w:rPr>
          <w:color w:val="000000"/>
        </w:rPr>
        <w:t>. Vandens telkiniuose, į kuriuos išduoti leidimai naudoti žvejybos plotą, ar privačiuose vandens telkiniuose limituotą žvejybą norintys organizuoti žvejybos plotų naudotojai ar vandens telkinių savininkai (toliau – žvejybos ploto naudotojai) pateikia Aplinkos ministerijai:</w:t>
      </w:r>
    </w:p>
    <w:p>
      <w:pPr>
        <w:widowControl w:val="0"/>
        <w:ind w:firstLine="567"/>
        <w:jc w:val="both"/>
        <w:rPr>
          <w:color w:val="000000"/>
        </w:rPr>
      </w:pPr>
      <w:r>
        <w:rPr>
          <w:color w:val="000000"/>
        </w:rPr>
        <w:t>9.1</w:t>
      </w:r>
      <w:r>
        <w:rPr>
          <w:color w:val="000000"/>
        </w:rPr>
        <w:t xml:space="preserve">. </w:t>
      </w:r>
      <w:r>
        <w:rPr>
          <w:color w:val="000000"/>
          <w:szCs w:val="24"/>
          <w:lang w:eastAsia="lt-LT"/>
        </w:rPr>
        <w:t>atliktų ne anksčiau kaip prieš 5 metus žuvų išteklių tyrimų duomenis, kuriuose turi būti trumpa vandens telkinio fizinė ir biologinė charakteristika, žuvų išteklių gausumo, biomasės, matmeninės (amžinės) ir rūšinės struktūros, metinės produkcijos duomenys, šiuos tyrimus atlikusio asmens rekomendacijos dėl limituotos žvejybos reguliavimo priemonių ir sąlygų, kuriose nurodoma</w:t>
      </w:r>
      <w:r>
        <w:rPr>
          <w:color w:val="000000"/>
        </w:rPr>
        <w:t>:</w:t>
      </w:r>
    </w:p>
    <w:p>
      <w:pPr>
        <w:widowControl w:val="0"/>
        <w:ind w:firstLine="567"/>
        <w:jc w:val="both"/>
        <w:rPr>
          <w:color w:val="000000"/>
        </w:rPr>
      </w:pPr>
      <w:r>
        <w:rPr>
          <w:color w:val="000000"/>
        </w:rPr>
        <w:t>9.1.1</w:t>
      </w:r>
      <w:r>
        <w:rPr>
          <w:color w:val="000000"/>
        </w:rPr>
        <w:t>. leidžiamų gaudyti rūšių žuvys;</w:t>
      </w:r>
    </w:p>
    <w:p>
      <w:pPr>
        <w:widowControl w:val="0"/>
        <w:ind w:firstLine="567"/>
        <w:jc w:val="both"/>
        <w:rPr>
          <w:color w:val="000000"/>
        </w:rPr>
      </w:pPr>
      <w:r>
        <w:rPr>
          <w:color w:val="000000"/>
        </w:rPr>
        <w:t>9.1.2</w:t>
      </w:r>
      <w:r>
        <w:rPr>
          <w:color w:val="000000"/>
        </w:rPr>
        <w:t>. maksimalus žvejybos leidimų limituotai žvejybai kiekis per metus;</w:t>
      </w:r>
    </w:p>
    <w:p>
      <w:pPr>
        <w:widowControl w:val="0"/>
        <w:ind w:firstLine="567"/>
        <w:jc w:val="both"/>
        <w:rPr>
          <w:color w:val="000000"/>
        </w:rPr>
      </w:pPr>
      <w:r>
        <w:rPr>
          <w:color w:val="000000"/>
        </w:rPr>
        <w:t>9.1.3</w:t>
      </w:r>
      <w:r>
        <w:rPr>
          <w:color w:val="000000"/>
        </w:rPr>
        <w:t>. leidžiamas per vieną žvejybą sugauti žuvų kiekis;</w:t>
      </w:r>
    </w:p>
    <w:p>
      <w:pPr>
        <w:widowControl w:val="0"/>
        <w:ind w:firstLine="567"/>
        <w:jc w:val="both"/>
        <w:rPr>
          <w:color w:val="000000"/>
        </w:rPr>
      </w:pPr>
      <w:r>
        <w:rPr>
          <w:color w:val="000000"/>
        </w:rPr>
        <w:t>9.1.4</w:t>
      </w:r>
      <w:r>
        <w:rPr>
          <w:color w:val="000000"/>
        </w:rPr>
        <w:t>. leidžiami naudoti masalai;</w:t>
      </w:r>
    </w:p>
    <w:p>
      <w:pPr>
        <w:widowControl w:val="0"/>
        <w:ind w:firstLine="567"/>
        <w:jc w:val="both"/>
        <w:rPr>
          <w:color w:val="000000"/>
        </w:rPr>
      </w:pPr>
      <w:r>
        <w:rPr>
          <w:color w:val="000000"/>
        </w:rPr>
        <w:t>9.1.5</w:t>
      </w:r>
      <w:r>
        <w:rPr>
          <w:color w:val="000000"/>
        </w:rPr>
        <w:t>. limituotos žvejybos laikas ir vietos;</w:t>
      </w:r>
    </w:p>
    <w:p>
      <w:pPr>
        <w:widowControl w:val="0"/>
        <w:ind w:firstLine="567"/>
        <w:jc w:val="both"/>
      </w:pPr>
      <w:r>
        <w:rPr>
          <w:color w:val="000000"/>
        </w:rPr>
        <w:t>9.1.6</w:t>
      </w:r>
      <w:r>
        <w:rPr>
          <w:color w:val="000000"/>
        </w:rPr>
        <w:t>. kitos limituotos žvejybos sąlygos;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10D4B693F4">
        <w:r w:rsidRPr="00532B9F">
          <w:rPr>
            <w:rFonts w:ascii="Times New Roman" w:eastAsia="MS Mincho" w:hAnsi="Times New Roman"/>
            <w:sz w:val="20"/>
            <w:i/>
            <w:iCs/>
            <w:color w:val="0000FF" w:themeColor="hyperlink"/>
            <w:u w:val="single"/>
          </w:rPr>
          <w:t>D1-539</w:t>
        </w:r>
      </w:fldSimple>
      <w:r>
        <w:rPr>
          <w:rFonts w:ascii="Times New Roman" w:eastAsia="MS Mincho" w:hAnsi="Times New Roman"/>
          <w:sz w:val="20"/>
          <w:i/>
          <w:iCs/>
        </w:rPr>
        <w:t>,
2013-07-19,
Žin., 2013, Nr.
80-4045 (2013-07-25), i. k. 113301MISAK00D1-539            </w:t>
      </w:r>
    </w:p>
    <w:p/>
    <w:p>
      <w:pPr>
        <w:widowControl w:val="0"/>
        <w:ind w:firstLine="567"/>
        <w:jc w:val="both"/>
        <w:rPr>
          <w:color w:val="000000"/>
        </w:rPr>
      </w:pPr>
      <w:r>
        <w:rPr>
          <w:color w:val="000000"/>
        </w:rPr>
        <w:t>9.2</w:t>
      </w:r>
      <w:r>
        <w:rPr>
          <w:color w:val="000000"/>
        </w:rPr>
        <w:t>. prašymą organizuoti limituotą žvejybą.</w:t>
      </w:r>
    </w:p>
    <w:p>
      <w:pPr>
        <w:widowControl w:val="0"/>
        <w:ind w:firstLine="567"/>
        <w:jc w:val="both"/>
        <w:rPr>
          <w:color w:val="000000"/>
        </w:rPr>
      </w:pPr>
      <w:r>
        <w:rPr>
          <w:color w:val="000000"/>
          <w:spacing w:val="-4"/>
          <w:szCs w:val="24"/>
          <w:lang w:eastAsia="lt-LT"/>
        </w:rPr>
        <w:t>9</w:t>
      </w:r>
      <w:r>
        <w:rPr>
          <w:color w:val="000000"/>
          <w:spacing w:val="-4"/>
          <w:szCs w:val="24"/>
          <w:vertAlign w:val="superscript"/>
          <w:lang w:eastAsia="lt-LT"/>
        </w:rPr>
        <w:t>1</w:t>
      </w:r>
      <w:r>
        <w:rPr>
          <w:color w:val="000000"/>
          <w:spacing w:val="-4"/>
          <w:szCs w:val="24"/>
          <w:lang w:eastAsia="lt-LT"/>
        </w:rPr>
        <w:t>. Jeigu žuvų išteklių tyrimai atlikti nesilaikant aplinkos ministro įsakymu patvirtintos Žuvų išteklių tyrimų metodikos, nepateiktos visos Tvarkos aprašo 9 punkte nurodytos rekomendacijos arba mokslinių tyrimų išvados prieštarauja aplinkos apsaugos teisės aktams, į tokių tyrimų rekomendacijas neatsižvelgiama ir apie tai raštu informuojamas žvejybos ploto naudotojas.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10D4B693F4">
        <w:r w:rsidRPr="00532B9F">
          <w:rPr>
            <w:rFonts w:ascii="Times New Roman" w:eastAsia="MS Mincho" w:hAnsi="Times New Roman"/>
            <w:sz w:val="20"/>
            <w:i/>
            <w:iCs/>
            <w:color w:val="0000FF" w:themeColor="hyperlink"/>
            <w:u w:val="single"/>
          </w:rPr>
          <w:t>D1-539</w:t>
        </w:r>
      </w:fldSimple>
      <w:r>
        <w:rPr>
          <w:rFonts w:ascii="Times New Roman" w:eastAsia="MS Mincho" w:hAnsi="Times New Roman"/>
          <w:sz w:val="20"/>
          <w:i/>
          <w:iCs/>
        </w:rPr>
        <w:t>,
2013-07-19,
Žin., 2013, Nr.
80-4045 (2013-07-25), i. k. 113301MISAK00D1-539        </w:t>
      </w:r>
    </w:p>
    <w:p/>
    <w:p>
      <w:pPr>
        <w:suppressAutoHyphens/>
        <w:ind w:firstLine="549"/>
        <w:jc w:val="both"/>
      </w:pPr>
      <w:r>
        <w:rPr>
          <w:szCs w:val="24"/>
          <w:lang w:eastAsia="lt-LT"/>
        </w:rPr>
        <w:t>10</w:t>
      </w:r>
      <w:r>
        <w:rPr>
          <w:szCs w:val="24"/>
          <w:lang w:eastAsia="lt-LT"/>
        </w:rPr>
        <w:t>. Aplinkos ministerija, gavusi Tvarkos aprašo 9 punkte nurodytus dokumentus, elektroninėje Aplinkosaugos leidimų išdavimo informacinėje sistemoje (ALIS) patikrina, ar vandens telkinio valdytojo ir žvejybos ploto naudotojo pasirašytame atitinkamo vandens telkinio žuvų išteklių naudojimo, atkūrimo ir apsaugos vandens telkinyje priemonių plane (toliau – tvarkymo planas) žuvų įveisimo kiekis atitinka Minimalių žuvų ir vėžių įveisimo normų sąraše limituotai žvejybai taikomas arba mokslinėse rekomendacijose nurodytas žuvų įveisimo normas. Jei tvarkymo plane nurodytas žuvų įveisimo kiekis atitinka limituotai žvejybai taikomą arba mokslinėse rekomendacijose nurodytą žuvų įveisimo kiekį, Aplinkos ministerija per 10 darbo dienų užpildo Tvarkos aprašo 2 priede pateiktą formą (toliau - Žvejybos sąlygų projektas) ir pateikia ją žvejybos ploto naudotojui suderinti. Jeigu tvarkymo plane pageidaujamos įveisti žuvų rūšys ir kiekiai neatitinka limituotai žvejybai taikomų arba mokslinėse rekomendacijose nurodytų žuvų įveisimo normų, Aplinkos ministerija per 10 darbo dienų apie tai informuoja žvejybos ploto naudotoją siūlydama patvirtinti naują tvarkymo planą. Patvirtintą tvarkymo planą limituotai žvejybai galima keisti tik raštu suderinus su Aplinkos ministerija.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10D4B693F4">
        <w:r w:rsidRPr="00532B9F">
          <w:rPr>
            <w:rFonts w:ascii="Times New Roman" w:eastAsia="MS Mincho" w:hAnsi="Times New Roman"/>
            <w:sz w:val="20"/>
            <w:i/>
            <w:iCs/>
            <w:color w:val="0000FF" w:themeColor="hyperlink"/>
            <w:u w:val="single"/>
          </w:rPr>
          <w:t>D1-539</w:t>
        </w:r>
      </w:fldSimple>
      <w:r>
        <w:rPr>
          <w:rFonts w:ascii="Times New Roman" w:eastAsia="MS Mincho" w:hAnsi="Times New Roman"/>
          <w:sz w:val="20"/>
          <w:i/>
          <w:iCs/>
        </w:rPr>
        <w:t>,
2013-07-19,
Žin., 2013, Nr.
80-4045 (2013-07-25), i. k. 113301MISAK00D1-539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2bc900eb1211e3bb22becb572235f5">
        <w:r w:rsidRPr="00532B9F">
          <w:rPr>
            <w:rFonts w:ascii="Times New Roman" w:eastAsia="MS Mincho" w:hAnsi="Times New Roman"/>
            <w:sz w:val="20"/>
            <w:i/>
            <w:iCs/>
            <w:color w:val="0000FF" w:themeColor="hyperlink"/>
            <w:u w:val="single"/>
          </w:rPr>
          <w:t>D1-494</w:t>
        </w:r>
      </w:fldSimple>
      <w:r>
        <w:rPr>
          <w:rFonts w:ascii="Times New Roman" w:eastAsia="MS Mincho" w:hAnsi="Times New Roman"/>
          <w:sz w:val="20"/>
          <w:i/>
          <w:iCs/>
        </w:rPr>
        <w:t>,
2014-06-02,
paskelbta TAR 2014-06-04, i. k. 2014-06206            </w:t>
      </w:r>
    </w:p>
    <w:p/>
    <w:p>
      <w:pPr>
        <w:widowControl w:val="0"/>
        <w:ind w:firstLine="567"/>
        <w:jc w:val="both"/>
        <w:rPr>
          <w:color w:val="000000"/>
        </w:rPr>
      </w:pPr>
      <w:r>
        <w:rPr>
          <w:color w:val="000000"/>
          <w:szCs w:val="24"/>
          <w:lang w:eastAsia="lt-LT"/>
        </w:rPr>
        <w:t>10</w:t>
      </w:r>
      <w:r>
        <w:rPr>
          <w:color w:val="000000"/>
          <w:szCs w:val="24"/>
          <w:vertAlign w:val="superscript"/>
          <w:lang w:eastAsia="lt-LT"/>
        </w:rPr>
        <w:t>1</w:t>
      </w:r>
      <w:r>
        <w:rPr>
          <w:color w:val="000000"/>
          <w:szCs w:val="24"/>
          <w:lang w:eastAsia="lt-LT"/>
        </w:rPr>
        <w:t>. Jeigu vandens telkinio, kuriame norima organizuoti limituotą žvejybą, tvarkymo plane nurodyta vandens telkinį žuvinti lydekomis ar sterkais, limituota žvejyba tokiame vandens telkinyje galima tik įžuvinus jį paaugintomis ir didesnėmis lydekomis ar sterkais.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10D4B693F4">
        <w:r w:rsidRPr="00532B9F">
          <w:rPr>
            <w:rFonts w:ascii="Times New Roman" w:eastAsia="MS Mincho" w:hAnsi="Times New Roman"/>
            <w:sz w:val="20"/>
            <w:i/>
            <w:iCs/>
            <w:color w:val="0000FF" w:themeColor="hyperlink"/>
            <w:u w:val="single"/>
          </w:rPr>
          <w:t>D1-539</w:t>
        </w:r>
      </w:fldSimple>
      <w:r>
        <w:rPr>
          <w:rFonts w:ascii="Times New Roman" w:eastAsia="MS Mincho" w:hAnsi="Times New Roman"/>
          <w:sz w:val="20"/>
          <w:i/>
          <w:iCs/>
        </w:rPr>
        <w:t>,
2013-07-19,
Žin., 2013, Nr.
80-4045 (2013-07-25), i. k. 113301MISAK00D1-539        </w:t>
      </w:r>
    </w:p>
    <w:p/>
    <w:p>
      <w:pPr>
        <w:widowControl w:val="0"/>
        <w:ind w:firstLine="567"/>
        <w:jc w:val="both"/>
        <w:rPr>
          <w:color w:val="000000"/>
        </w:rPr>
      </w:pPr>
      <w:r>
        <w:rPr>
          <w:color w:val="000000"/>
        </w:rPr>
        <w:t>11</w:t>
      </w:r>
      <w:r>
        <w:rPr>
          <w:color w:val="000000"/>
        </w:rPr>
        <w:t>. Aplinkos ministerija turi teisę siūlyti kitokias, nei žuvų išteklių tyrimus atlikusio asmens rekomenduojamos, limituotos žvejybos reguliavimo priemones ir sąlygas, taip pat nustatyti reikalavimus žvejybos ploto naudotojui.</w:t>
      </w:r>
    </w:p>
    <w:p>
      <w:pPr>
        <w:widowControl w:val="0"/>
        <w:ind w:firstLine="567"/>
        <w:jc w:val="both"/>
        <w:rPr>
          <w:color w:val="000000"/>
        </w:rPr>
      </w:pPr>
      <w:r>
        <w:rPr>
          <w:color w:val="000000"/>
        </w:rPr>
        <w:t>12</w:t>
      </w:r>
      <w:r>
        <w:rPr>
          <w:color w:val="000000"/>
        </w:rPr>
        <w:t>. Žvejybos ploto naudotojas, pasirašęs Žvejybos sąlygų projekte, kad sutinka su limituotos žvejybos reguliavimo priemonėmis, sąlygomis ir reikalavimais, grąžina jį Aplinkos ministerijai arba pateikia argumentuotą raštą, kodėl nesutinka su pateiktomis limituotos žvejybos reguliavimo priemonėmis, sąlygomis ir reikalavimais.</w:t>
      </w:r>
    </w:p>
    <w:p>
      <w:pPr>
        <w:widowControl w:val="0"/>
        <w:ind w:firstLine="567"/>
        <w:jc w:val="both"/>
        <w:rPr>
          <w:color w:val="000000"/>
        </w:rPr>
      </w:pPr>
      <w:r>
        <w:rPr>
          <w:color w:val="000000"/>
        </w:rPr>
        <w:t>13</w:t>
      </w:r>
      <w:r>
        <w:rPr>
          <w:color w:val="000000"/>
        </w:rPr>
        <w:t>. Su žvejybos ploto naudotoju suderintos limituotos žvejybos reguliavimo priemonės, sąlygos ir reikalavimai per 5 darbo dienas patvirtinamos aplinkos viceministro parašu ir paskelbiamos „Valstybės žinių“ priede „Informaciniai pranešimai“.</w:t>
      </w:r>
    </w:p>
    <w:p>
      <w:pPr>
        <w:suppressAutoHyphens/>
        <w:spacing w:line="276" w:lineRule="auto"/>
        <w:ind w:firstLine="567"/>
        <w:jc w:val="both"/>
        <w:rPr>
          <w:lang w:eastAsia="lt-LT"/>
        </w:rPr>
      </w:pPr>
      <w:r>
        <w:rPr>
          <w:szCs w:val="24"/>
          <w:lang w:eastAsia="lt-LT" w:bidi="en-US"/>
        </w:rPr>
        <w:t>13</w:t>
      </w:r>
      <w:r>
        <w:rPr>
          <w:vertAlign w:val="superscript"/>
          <w:lang w:eastAsia="lt-LT"/>
        </w:rPr>
        <w:t>1</w:t>
      </w:r>
      <w:r>
        <w:rPr>
          <w:lang w:eastAsia="lt-LT"/>
        </w:rPr>
        <w:t xml:space="preserve">. Limituotos žvejybos reguliavimo priemonės ir sąlygos vandens telkinyje, į kurį išduotas leidimas naudoti žvejybos plotą, įsigalioja po 6 mėnesių nuo tvarkymo plano patvirtinimo. Įsigaliojimo data įrašoma Limituotos žvejybos reguliavimo priemonėse ir sąlygose. Limituotos žvejybos reguliavimo priemonių ir sąlygų įsigaliojimas neatidedamas, jei į vandens telkinį laikantis limituotai žvejybai nustatytos žuvų įveisimo normos įveisiamos didesnės, nei Mėgėjų žvejybos vidaus vandenyse taisyklėse nustatytas mažiausias leidžiamas gaudyti dydis, žuvys. </w:t>
      </w:r>
    </w:p>
    <w:p>
      <w:pPr>
        <w:suppressAutoHyphens/>
        <w:ind w:firstLine="567"/>
        <w:jc w:val="both"/>
      </w:pPr>
      <w:r>
        <w:rPr>
          <w:lang w:eastAsia="lt-LT"/>
        </w:rPr>
        <w:t>Nustačiusi limituotos žvejybos sąlygas, Aplinkos ministerija apie tai informuoja žvejybos ploto naudotoją, regiono aplinkos apsaugos departamentą, kurio kontroliuojamoje teritorijoje yra atitinkamas vandens telkinys, ir Aplinkos apsaugos agentūrą. Aplinkos apsaugos agentūra, gavusi informaciją apie limituotos žvejybos sąlygų nustatymą vandens telkinyje, į kurį išduotas leidimas naudoti žvejybos plotą, elektroninėje Aplinkosaugos leidimų išdavimo sistemoje (ALIS) patikslina to leidimo naudoti žvejybos plotą išdavimo sąlygas, pažymėdama, kad tame vandens telkinyje bus vykdoma limituota žvejyba.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10D4B693F4">
        <w:r w:rsidRPr="00532B9F">
          <w:rPr>
            <w:rFonts w:ascii="Times New Roman" w:eastAsia="MS Mincho" w:hAnsi="Times New Roman"/>
            <w:sz w:val="20"/>
            <w:i/>
            <w:iCs/>
            <w:color w:val="0000FF" w:themeColor="hyperlink"/>
            <w:u w:val="single"/>
          </w:rPr>
          <w:t>D1-539</w:t>
        </w:r>
      </w:fldSimple>
      <w:r>
        <w:rPr>
          <w:rFonts w:ascii="Times New Roman" w:eastAsia="MS Mincho" w:hAnsi="Times New Roman"/>
          <w:sz w:val="20"/>
          <w:i/>
          <w:iCs/>
        </w:rPr>
        <w:t>,
2013-07-19,
Žin., 2013, Nr.
80-4045 (2013-07-25), i. k. 113301MISAK00D1-539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2bc900eb1211e3bb22becb572235f5">
        <w:r w:rsidRPr="00532B9F">
          <w:rPr>
            <w:rFonts w:ascii="Times New Roman" w:eastAsia="MS Mincho" w:hAnsi="Times New Roman"/>
            <w:sz w:val="20"/>
            <w:i/>
            <w:iCs/>
            <w:color w:val="0000FF" w:themeColor="hyperlink"/>
            <w:u w:val="single"/>
          </w:rPr>
          <w:t>D1-494</w:t>
        </w:r>
      </w:fldSimple>
      <w:r>
        <w:rPr>
          <w:rFonts w:ascii="Times New Roman" w:eastAsia="MS Mincho" w:hAnsi="Times New Roman"/>
          <w:sz w:val="20"/>
          <w:i/>
          <w:iCs/>
        </w:rPr>
        <w:t>,
2014-06-02,
paskelbta TAR 2014-06-04, i. k. 2014-06206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19b1bc01c8c11e4b542dec0b12e28b0">
        <w:r w:rsidRPr="00532B9F">
          <w:rPr>
            <w:rFonts w:ascii="Times New Roman" w:eastAsia="MS Mincho" w:hAnsi="Times New Roman"/>
            <w:sz w:val="20"/>
            <w:i/>
            <w:iCs/>
            <w:color w:val="0000FF" w:themeColor="hyperlink"/>
            <w:u w:val="single"/>
          </w:rPr>
          <w:t>D1-646</w:t>
        </w:r>
      </w:fldSimple>
      <w:r>
        <w:rPr>
          <w:rFonts w:ascii="Times New Roman" w:eastAsia="MS Mincho" w:hAnsi="Times New Roman"/>
          <w:sz w:val="20"/>
          <w:i/>
          <w:iCs/>
        </w:rPr>
        <w:t>,
2014-08-04,
paskelbta TAR 2014-08-05, i. k. 2014-10892            </w:t>
      </w:r>
    </w:p>
    <w:p/>
    <w:p>
      <w:pPr>
        <w:pStyle w:val="PlainText"/>
        <w:ind w:firstLine="567"/>
        <w:jc w:val="both"/>
        <w:rPr>
          <w:rFonts w:ascii="Times New Roman" w:hAnsi="Times New Roman"/>
          <w:b/>
          <w:bCs/>
          <w:sz w:val="22"/>
        </w:rPr>
      </w:pPr>
      <w:r>
        <w:rPr>
          <w:rFonts w:ascii="Times New Roman" w:hAnsi="Times New Roman"/>
          <w:sz w:val="22"/>
        </w:rPr>
        <w:t>13</w:t>
      </w:r>
      <w:r>
        <w:rPr>
          <w:rFonts w:ascii="Times New Roman" w:hAnsi="Times New Roman"/>
          <w:vertAlign w:val="superscript"/>
          <w:sz w:val="22"/>
        </w:rPr>
        <w:t>2</w:t>
      </w:r>
      <w:r>
        <w:rPr>
          <w:rFonts w:ascii="Times New Roman" w:hAnsi="Times New Roman"/>
          <w:sz w:val="22"/>
        </w:rPr>
        <w:t>.</w:t>
      </w:r>
      <w:r>
        <w:rPr>
          <w:rFonts w:ascii="Times New Roman" w:eastAsia="MS Mincho" w:hAnsi="Times New Roman"/>
          <w:sz w:val="20"/>
          <w:i/>
          <w:iCs/>
        </w:rPr>
        <w:t xml:space="preserve"> Neteko galios nuo 2014-06-05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2bc900eb1211e3bb22becb572235f5">
        <w:r w:rsidRPr="00532B9F">
          <w:rPr>
            <w:rFonts w:ascii="Times New Roman" w:eastAsia="MS Mincho" w:hAnsi="Times New Roman"/>
            <w:sz w:val="20"/>
            <w:i/>
            <w:iCs/>
            <w:color w:val="0000FF" w:themeColor="hyperlink"/>
            <w:u w:val="single"/>
          </w:rPr>
          <w:t>D1-494</w:t>
        </w:r>
      </w:fldSimple>
      <w:r>
        <w:rPr>
          <w:rFonts w:ascii="Times New Roman" w:eastAsia="MS Mincho" w:hAnsi="Times New Roman"/>
          <w:sz w:val="20"/>
          <w:i/>
          <w:iCs/>
        </w:rPr>
        <w:t>,
2014-06-02,
paskelbta TAR 2014-06-04, i. k. 2014-06206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10D4B693F4">
        <w:r w:rsidRPr="00532B9F">
          <w:rPr>
            <w:rFonts w:ascii="Times New Roman" w:eastAsia="MS Mincho" w:hAnsi="Times New Roman"/>
            <w:sz w:val="20"/>
            <w:i/>
            <w:iCs/>
            <w:color w:val="0000FF" w:themeColor="hyperlink"/>
            <w:u w:val="single"/>
          </w:rPr>
          <w:t>D1-539</w:t>
        </w:r>
      </w:fldSimple>
      <w:r>
        <w:rPr>
          <w:rFonts w:ascii="Times New Roman" w:eastAsia="MS Mincho" w:hAnsi="Times New Roman"/>
          <w:sz w:val="20"/>
          <w:i/>
          <w:iCs/>
        </w:rPr>
        <w:t>,
2013-07-19,
Žin., 2013, Nr.
80-4045 (2013-07-25), i. k. 113301MISAK00D1-539        </w:t>
      </w:r>
    </w:p>
    <w:p/>
    <w:p>
      <w:pPr>
        <w:widowControl w:val="0"/>
        <w:ind w:firstLine="567"/>
        <w:jc w:val="both"/>
        <w:rPr>
          <w:color w:val="000000"/>
        </w:rPr>
      </w:pPr>
      <w:r>
        <w:rPr>
          <w:color w:val="000000"/>
        </w:rPr>
        <w:t>14</w:t>
      </w:r>
      <w:r>
        <w:rPr>
          <w:color w:val="000000"/>
        </w:rPr>
        <w:t>. Limituotos žvejybos reguliavimo priemonės ir sąlygos vandens telkinyje, į kurį išduotas leidimas naudoti žvejybos plotą, gali būti atšaukiamos, jei to vandens telkinio žvejybos ploto naudotojas nubaudžiamas už aplinkos apsaugą ar gamtos išteklių naudojimą reglamentuojančių teisės aktų reikalavimų nevykdymą arba nevykdo leidimo naudoti žvejybos plotą sąlygų. Apie limituotos žvejybos reguliavimo priemonių ir sąlygų atšaukimą</w:t>
      </w:r>
      <w:r>
        <w:rPr>
          <w:b/>
          <w:bCs/>
          <w:color w:val="000000"/>
        </w:rPr>
        <w:t xml:space="preserve"> </w:t>
      </w:r>
      <w:r>
        <w:rPr>
          <w:color w:val="000000"/>
        </w:rPr>
        <w:t>skelbiama „Valstybės žinių“ priede „Informaciniai pranešimai“.</w:t>
      </w:r>
    </w:p>
    <w:p>
      <w:pPr>
        <w:widowControl w:val="0"/>
        <w:ind w:firstLine="567"/>
        <w:jc w:val="both"/>
        <w:rPr>
          <w:color w:val="000000"/>
        </w:rPr>
      </w:pPr>
      <w:r>
        <w:rPr>
          <w:color w:val="000000"/>
        </w:rPr>
        <w:t>15</w:t>
      </w:r>
      <w:r>
        <w:rPr>
          <w:color w:val="000000"/>
        </w:rPr>
        <w:t>. Jei žvejybos plotų naudotojai, kurie organizuoja limituotą žvejybą, pažeidžia aplinkos apsaugą ar gamtos išteklių naudojimą reglamentuojančių teisės aktų reikalavimus ar leidimų naudoti žvejybos plotus sąlygų reikalavimus, Aplinkos ministerijos regionų aplinkos apsaugos departamentai per 15 kalendorinių dienų nuo administracinės nuobaudos įsigaliojimo raštu informuoja Aplinkos ministeriją.</w:t>
      </w:r>
    </w:p>
    <w:p>
      <w:pPr>
        <w:widowControl w:val="0"/>
        <w:ind w:firstLine="567"/>
        <w:jc w:val="both"/>
        <w:rPr>
          <w:color w:val="000000"/>
        </w:rPr>
      </w:pPr>
      <w:r>
        <w:rPr>
          <w:color w:val="000000"/>
        </w:rPr>
        <w:t>16</w:t>
      </w:r>
      <w:r>
        <w:rPr>
          <w:color w:val="000000"/>
        </w:rPr>
        <w:t>. Limituota žvejyba valstybiniuose vandens telkiniuose, į kuriuos neišduoti leidimai naudoti žvejybos plotus, organizuojama Tvarkos aprašo 1 priede nurodytuose vandens telkiniuose pagal šiems vandens telkiniams nustatytas limituotos žvejybos reguliavimo priemones ir sąlygas.</w:t>
      </w:r>
    </w:p>
    <w:p>
      <w:pPr>
        <w:widowControl w:val="0"/>
        <w:ind w:firstLine="567"/>
        <w:jc w:val="both"/>
        <w:rPr>
          <w:color w:val="000000"/>
        </w:rPr>
      </w:pPr>
      <w:r>
        <w:rPr>
          <w:color w:val="000000"/>
        </w:rPr>
        <w:t>17</w:t>
      </w:r>
      <w:r>
        <w:rPr>
          <w:color w:val="000000"/>
        </w:rPr>
        <w:t>. Teisė limituotai žvejybai įgyjama:</w:t>
      </w:r>
    </w:p>
    <w:p>
      <w:pPr>
        <w:widowControl w:val="0"/>
        <w:ind w:firstLine="567"/>
        <w:jc w:val="both"/>
        <w:rPr>
          <w:color w:val="000000"/>
        </w:rPr>
      </w:pPr>
      <w:r>
        <w:rPr>
          <w:color w:val="000000"/>
        </w:rPr>
        <w:t>17.1</w:t>
      </w:r>
      <w:r>
        <w:rPr>
          <w:color w:val="000000"/>
        </w:rPr>
        <w:t>. valstybiniame vandens telkinyje, į kurį neišduotas leidimas naudoti žvejybos plotą ir organizuota limituota žvejyba – Aplinkos ministerijos nustatyta tvarka įsigijus žvejo mėgėjo kortelę arba turint nemokamą žvejybos teisę patvirtinantį dokumentą;</w:t>
      </w:r>
    </w:p>
    <w:p>
      <w:pPr>
        <w:suppressAutoHyphens/>
        <w:spacing w:line="276" w:lineRule="auto"/>
        <w:ind w:firstLine="570"/>
        <w:jc w:val="both"/>
        <w:rPr>
          <w:color w:val="000000"/>
          <w:szCs w:val="24"/>
          <w:lang w:eastAsia="lt-LT"/>
        </w:rPr>
      </w:pPr>
      <w:r>
        <w:rPr>
          <w:szCs w:val="24"/>
          <w:lang w:eastAsia="lt-LT"/>
        </w:rPr>
        <w:t>17.2</w:t>
      </w:r>
      <w:r>
        <w:rPr>
          <w:szCs w:val="24"/>
          <w:lang w:eastAsia="lt-LT"/>
        </w:rPr>
        <w:t>. valstybiniame vandens telkinyje, į kurį išduotas leidimas naudoti žvejybos plotą ir organizuota limituota žvejyba, – A</w:t>
      </w:r>
      <w:r>
        <w:rPr>
          <w:color w:val="000000"/>
          <w:szCs w:val="24"/>
          <w:lang w:eastAsia="lt-LT"/>
        </w:rPr>
        <w:t xml:space="preserve">plinkos ministerijos </w:t>
      </w:r>
      <w:r>
        <w:rPr>
          <w:szCs w:val="24"/>
          <w:lang w:eastAsia="lt-LT"/>
        </w:rPr>
        <w:t xml:space="preserve">nustatyta tvarka </w:t>
      </w:r>
      <w:r>
        <w:rPr>
          <w:color w:val="000000"/>
          <w:szCs w:val="24"/>
          <w:lang w:eastAsia="lt-LT"/>
        </w:rPr>
        <w:t>įsigijus mėgėjų žvejybos leidimą limituotai žvejybai arba turint nemokamą žvejybos teisę patvirtinantį dokumentą.</w:t>
      </w:r>
    </w:p>
    <w:p>
      <w:pPr>
        <w:widowControl w:val="0"/>
        <w:suppressAutoHyphens/>
        <w:spacing w:line="276" w:lineRule="auto"/>
        <w:ind w:firstLine="567"/>
        <w:jc w:val="both"/>
        <w:rPr>
          <w:color w:val="000000"/>
        </w:rPr>
      </w:pPr>
      <w:r>
        <w:rPr>
          <w:rFonts w:eastAsia="Courier New"/>
          <w:szCs w:val="24"/>
          <w:lang w:eastAsia="ar-SA"/>
        </w:rPr>
        <w:t xml:space="preserve">Asmenys turintys mėgėjų žvejybos leidimus, įsigytus iki limituotos žvejybos priemonių ir sąlygų valstybiniame vandens telkinyje, į kurį išduotas leidimas naudoti žvejybos plotą, patvirtinimo, turi teisę žvejoti iki mėgėjų žvejybos leidime nurodyto galiojimo termino pabaigos tokiomis pačiomis sąlygomis kaip nemokamą žvejybos teisę turintys asmenys arba kreiptis į žvejybos ploto naudotoją dėl lėšų, sumokėtų už mėgėjų žvejybos leidimą, grąžinimo. Gavęs prašymą, žvejybos ploto naudotojas privalo grąžinti asmeniui visą už mėgėjų žvejybos leidimą sumokėtą sumą, jei likęs mėgėjų žvejybos leidimo galiojimo laikas ilgesnis kaip 20 dienų.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2bc900eb1211e3bb22becb572235f5">
        <w:r w:rsidRPr="00532B9F">
          <w:rPr>
            <w:rFonts w:ascii="Times New Roman" w:eastAsia="MS Mincho" w:hAnsi="Times New Roman"/>
            <w:sz w:val="20"/>
            <w:i/>
            <w:iCs/>
            <w:color w:val="0000FF" w:themeColor="hyperlink"/>
            <w:u w:val="single"/>
          </w:rPr>
          <w:t>D1-494</w:t>
        </w:r>
      </w:fldSimple>
      <w:r>
        <w:rPr>
          <w:rFonts w:ascii="Times New Roman" w:eastAsia="MS Mincho" w:hAnsi="Times New Roman"/>
          <w:sz w:val="20"/>
          <w:i/>
          <w:iCs/>
        </w:rPr>
        <w:t>,
2014-06-02,
paskelbta TAR 2014-06-04, i. k. 2014-06206            </w:t>
      </w:r>
    </w:p>
    <w:p/>
    <w:p>
      <w:pPr>
        <w:widowControl w:val="0"/>
        <w:ind w:firstLine="567"/>
        <w:jc w:val="both"/>
        <w:rPr>
          <w:color w:val="000000"/>
        </w:rPr>
      </w:pPr>
      <w:r>
        <w:rPr>
          <w:color w:val="000000"/>
        </w:rPr>
        <w:t>17.3</w:t>
      </w:r>
      <w:r>
        <w:rPr>
          <w:color w:val="000000"/>
        </w:rPr>
        <w:t>. privačiame vandens telkinyje, kuriuose organizuota limituota žvejyba – įsigijus mėgėjų žvejybos leidimą limituotai žvejybai arba turint nemokamą žvejybos teisę patvirtinantį dokumentą.</w:t>
      </w:r>
    </w:p>
    <w:p>
      <w:pPr>
        <w:widowControl w:val="0"/>
        <w:ind w:firstLine="567"/>
        <w:jc w:val="both"/>
        <w:rPr>
          <w:color w:val="000000"/>
        </w:rPr>
      </w:pPr>
      <w:r>
        <w:rPr>
          <w:color w:val="000000"/>
        </w:rPr>
        <w:t>18</w:t>
      </w:r>
      <w:r>
        <w:rPr>
          <w:color w:val="000000"/>
        </w:rPr>
        <w:t>. Nemokamą žvejybos teisę turintiems asmenims gali būti nustatytos kitokios limituotos žvejybos reguliavimo priemonės ir</w:t>
      </w:r>
      <w:r>
        <w:rPr>
          <w:b/>
          <w:bCs/>
          <w:color w:val="000000"/>
        </w:rPr>
        <w:t xml:space="preserve"> </w:t>
      </w:r>
      <w:r>
        <w:rPr>
          <w:color w:val="000000"/>
        </w:rPr>
        <w:t>sąlygos.</w:t>
      </w:r>
    </w:p>
    <w:p>
      <w:pPr>
        <w:widowControl w:val="0"/>
        <w:ind w:firstLine="567"/>
        <w:jc w:val="both"/>
        <w:rPr>
          <w:color w:val="000000"/>
        </w:rPr>
      </w:pPr>
    </w:p>
    <w:p>
      <w:pPr>
        <w:pStyle w:val="PlainText"/>
        <w:ind w:firstLine="567"/>
        <w:jc w:val="both"/>
        <w:rPr>
          <w:rFonts w:ascii="Times New Roman" w:hAnsi="Times New Roman"/>
          <w:b/>
          <w:bCs/>
          <w:sz w:val="22"/>
        </w:rPr>
      </w:pPr>
      <w:r>
        <w:rPr>
          <w:rFonts w:ascii="Times New Roman" w:hAnsi="Times New Roman"/>
          <w:b/>
          <w:sz w:val="22"/>
        </w:rPr>
        <w:t>4</w:t>
      </w:r>
      <w:r>
        <w:rPr>
          <w:rFonts w:ascii="Times New Roman" w:hAnsi="Times New Roman"/>
          <w:b/>
          <w:sz w:val="22"/>
        </w:rPr>
        <w:t xml:space="preserve"> skyrius.</w:t>
      </w:r>
      <w:r>
        <w:rPr>
          <w:rFonts w:ascii="Times New Roman" w:eastAsia="MS Mincho" w:hAnsi="Times New Roman"/>
          <w:sz w:val="20"/>
          <w:i/>
          <w:iCs/>
        </w:rPr>
        <w:t xml:space="preserve"> Neteko galios nuo 2014-06-05</w:t>
      </w:r>
    </w:p>
    <w:p>
      <w:pPr>
        <w:pStyle w:val="PlainText"/>
        <w:rPr>
          <w:rFonts w:ascii="Times New Roman" w:eastAsia="MS Mincho" w:hAnsi="Times New Roman"/>
          <w:sz w:val="20"/>
          <w:i/>
          <w:iCs/>
        </w:rPr>
      </w:pPr>
      <w:r>
        <w:rPr>
          <w:rFonts w:ascii="Times New Roman" w:eastAsia="MS Mincho" w:hAnsi="Times New Roman"/>
          <w:sz w:val="20"/>
          <w:i/>
          <w:iCs/>
        </w:rPr>
        <w:t>Skyriaus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2bc900eb1211e3bb22becb572235f5">
        <w:r w:rsidRPr="00532B9F">
          <w:rPr>
            <w:rFonts w:ascii="Times New Roman" w:eastAsia="MS Mincho" w:hAnsi="Times New Roman"/>
            <w:sz w:val="20"/>
            <w:i/>
            <w:iCs/>
            <w:color w:val="0000FF" w:themeColor="hyperlink"/>
            <w:u w:val="single"/>
          </w:rPr>
          <w:t>D1-494</w:t>
        </w:r>
      </w:fldSimple>
      <w:r>
        <w:rPr>
          <w:rFonts w:ascii="Times New Roman" w:eastAsia="MS Mincho" w:hAnsi="Times New Roman"/>
          <w:sz w:val="20"/>
          <w:i/>
          <w:iCs/>
        </w:rPr>
        <w:t>,
2014-06-02,
paskelbta TAR 2014-06-04, i. k. 2014-06206        </w:t>
      </w:r>
    </w:p>
    <w:p/>
    <w:p>
      <w:pPr>
        <w:widowControl w:val="0"/>
        <w:jc w:val="center"/>
        <w:rPr>
          <w:b/>
          <w:bCs/>
          <w:caps/>
          <w:color w:val="000000"/>
        </w:rPr>
      </w:pPr>
      <w:r>
        <w:rPr>
          <w:b/>
          <w:bCs/>
          <w:caps/>
          <w:color w:val="000000"/>
        </w:rPr>
        <w:t>IV</w:t>
      </w:r>
      <w:r>
        <w:rPr>
          <w:b/>
          <w:bCs/>
          <w:caps/>
          <w:color w:val="000000"/>
        </w:rPr>
        <w:t xml:space="preserve">. </w:t>
      </w:r>
      <w:r>
        <w:rPr>
          <w:b/>
          <w:bCs/>
          <w:caps/>
          <w:color w:val="000000"/>
        </w:rPr>
        <w:t>BAIGIAMOSIOS NUOSTATOS</w:t>
      </w: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2bc900eb1211e3bb22becb572235f5">
        <w:r w:rsidRPr="00532B9F">
          <w:rPr>
            <w:rFonts w:ascii="Times New Roman" w:eastAsia="MS Mincho" w:hAnsi="Times New Roman"/>
            <w:sz w:val="20"/>
            <w:i/>
            <w:iCs/>
            <w:color w:val="0000FF" w:themeColor="hyperlink"/>
            <w:u w:val="single"/>
          </w:rPr>
          <w:t>D1-494</w:t>
        </w:r>
      </w:fldSimple>
      <w:r>
        <w:rPr>
          <w:rFonts w:ascii="Times New Roman" w:eastAsia="MS Mincho" w:hAnsi="Times New Roman"/>
          <w:sz w:val="20"/>
          <w:i/>
          <w:iCs/>
        </w:rPr>
        <w:t>,
2014-06-02,
paskelbta TAR 2014-06-04, i. k. 2014-06206        </w:t>
      </w:r>
    </w:p>
    <w:p/>
    <w:p>
      <w:pPr>
        <w:widowControl w:val="0"/>
        <w:suppressAutoHyphens/>
        <w:spacing w:line="276" w:lineRule="auto"/>
        <w:ind w:firstLine="567"/>
        <w:jc w:val="both"/>
      </w:pPr>
      <w:r>
        <w:rPr>
          <w:rFonts w:eastAsia="Courier New"/>
          <w:color w:val="000000"/>
          <w:szCs w:val="24"/>
          <w:lang w:eastAsia="ar-SA"/>
        </w:rPr>
        <w:t>19</w:t>
      </w:r>
      <w:r>
        <w:rPr>
          <w:rFonts w:eastAsia="Courier New"/>
          <w:color w:val="000000"/>
          <w:szCs w:val="24"/>
          <w:lang w:eastAsia="ar-SA"/>
        </w:rPr>
        <w:t>. Vykdant limituotą žvejybą, iki sugaunamas limituotos žvejybos sąlygose nurodytas žuvų kiekis, galima papildomai sužvejoti Mėgėjų žvejybos vidaus vandenyse taisyklėse nustatytą leistiną kitų žuvų rūšių normą, išskyrus limituotą žvejybą Nemuno deltos regioninio parko vandens telkiniuose.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2bc900eb1211e3bb22becb572235f5">
        <w:r w:rsidRPr="00532B9F">
          <w:rPr>
            <w:rFonts w:ascii="Times New Roman" w:eastAsia="MS Mincho" w:hAnsi="Times New Roman"/>
            <w:sz w:val="20"/>
            <w:i/>
            <w:iCs/>
            <w:color w:val="0000FF" w:themeColor="hyperlink"/>
            <w:u w:val="single"/>
          </w:rPr>
          <w:t>D1-494</w:t>
        </w:r>
      </w:fldSimple>
      <w:r>
        <w:rPr>
          <w:rFonts w:ascii="Times New Roman" w:eastAsia="MS Mincho" w:hAnsi="Times New Roman"/>
          <w:sz w:val="20"/>
          <w:i/>
          <w:iCs/>
        </w:rPr>
        <w:t>,
2014-06-02,
paskelbta TAR 2014-06-04, i. k. 2014-06206        </w:t>
      </w:r>
    </w:p>
    <w:p/>
    <w:p>
      <w:pPr>
        <w:widowControl w:val="0"/>
        <w:ind w:firstLine="567"/>
        <w:jc w:val="both"/>
        <w:rPr>
          <w:color w:val="000000"/>
        </w:rPr>
      </w:pPr>
      <w:r>
        <w:rPr>
          <w:color w:val="000000"/>
        </w:rPr>
        <w:t>20</w:t>
      </w:r>
      <w:r>
        <w:rPr>
          <w:color w:val="000000"/>
        </w:rPr>
        <w:t>. Žvejo mėgėjo kortelė ar mėgėjų žvejybos leidimas limituotai žvejybai galioja tik joje / jame nurodytam asmeniui ir joje / jame nurodytoje žvejybos vietoje.</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2bc900eb1211e3bb22becb572235f5">
        <w:r w:rsidRPr="00532B9F">
          <w:rPr>
            <w:rFonts w:ascii="Times New Roman" w:eastAsia="MS Mincho" w:hAnsi="Times New Roman"/>
            <w:sz w:val="20"/>
            <w:i/>
            <w:iCs/>
            <w:color w:val="0000FF" w:themeColor="hyperlink"/>
            <w:u w:val="single"/>
          </w:rPr>
          <w:t>D1-494</w:t>
        </w:r>
      </w:fldSimple>
      <w:r>
        <w:rPr>
          <w:rFonts w:ascii="Times New Roman" w:eastAsia="MS Mincho" w:hAnsi="Times New Roman"/>
          <w:sz w:val="20"/>
          <w:i/>
          <w:iCs/>
        </w:rPr>
        <w:t>,
2014-06-02,
paskelbta TAR 2014-06-04, i. k. 2014-06206        </w:t>
      </w:r>
    </w:p>
    <w:p/>
    <w:p>
      <w:pPr>
        <w:widowControl w:val="0"/>
        <w:ind w:firstLine="567"/>
        <w:jc w:val="both"/>
        <w:rPr>
          <w:color w:val="000000"/>
        </w:rPr>
      </w:pPr>
      <w:r>
        <w:rPr>
          <w:color w:val="000000"/>
          <w:szCs w:val="24"/>
          <w:lang w:eastAsia="lt-LT"/>
        </w:rPr>
        <w:t>21</w:t>
      </w:r>
      <w:r>
        <w:rPr>
          <w:color w:val="000000"/>
          <w:szCs w:val="24"/>
          <w:lang w:eastAsia="lt-LT"/>
        </w:rPr>
        <w:t>. Gabenant limituotos žvejybos metu sugautas lašišas ir šlakius, gabenimo metu privaloma turėti jų teisėtą įsigijimą patvirtinančius dokumentus.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909DBCBA1">
        <w:r w:rsidRPr="00532B9F">
          <w:rPr>
            <w:rFonts w:ascii="Times New Roman" w:eastAsia="MS Mincho" w:hAnsi="Times New Roman"/>
            <w:sz w:val="20"/>
            <w:i/>
            <w:iCs/>
            <w:color w:val="0000FF" w:themeColor="hyperlink"/>
            <w:u w:val="single"/>
          </w:rPr>
          <w:t>D1-638</w:t>
        </w:r>
      </w:fldSimple>
      <w:r>
        <w:rPr>
          <w:rFonts w:ascii="Times New Roman" w:eastAsia="MS Mincho" w:hAnsi="Times New Roman"/>
          <w:sz w:val="20"/>
          <w:i/>
          <w:iCs/>
        </w:rPr>
        <w:t>,
2013-08-30,
Žin., 2013, Nr.
93-4667 (2013-09-04), i. k. 113301MISAK00D1-638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2bc900eb1211e3bb22becb572235f5">
        <w:r w:rsidRPr="00532B9F">
          <w:rPr>
            <w:rFonts w:ascii="Times New Roman" w:eastAsia="MS Mincho" w:hAnsi="Times New Roman"/>
            <w:sz w:val="20"/>
            <w:i/>
            <w:iCs/>
            <w:color w:val="0000FF" w:themeColor="hyperlink"/>
            <w:u w:val="single"/>
          </w:rPr>
          <w:t>D1-494</w:t>
        </w:r>
      </w:fldSimple>
      <w:r>
        <w:rPr>
          <w:rFonts w:ascii="Times New Roman" w:eastAsia="MS Mincho" w:hAnsi="Times New Roman"/>
          <w:sz w:val="20"/>
          <w:i/>
          <w:iCs/>
        </w:rPr>
        <w:t>,
2014-06-02,
paskelbta TAR 2014-06-04, i. k. 2014-06206        </w:t>
      </w:r>
    </w:p>
    <w:p/>
    <w:p>
      <w:pPr>
        <w:widowControl w:val="0"/>
        <w:ind w:firstLine="567"/>
        <w:jc w:val="both"/>
        <w:rPr>
          <w:color w:val="000000"/>
        </w:rPr>
      </w:pPr>
      <w:r>
        <w:rPr>
          <w:color w:val="000000"/>
        </w:rPr>
        <w:t>22</w:t>
      </w:r>
      <w:r>
        <w:rPr>
          <w:color w:val="000000"/>
        </w:rPr>
        <w:t>. Draudžiama prekiauti limituotos žvejybos metu sužvejotomis žuvimis ir iš jų pagamintais produktais.</w:t>
      </w:r>
    </w:p>
    <w:p>
      <w:pPr>
        <w:widowControl w:val="0"/>
        <w:ind w:firstLine="567"/>
        <w:jc w:val="both"/>
        <w:rPr>
          <w:color w:val="000000"/>
        </w:rPr>
      </w:pPr>
      <w:r>
        <w:rPr>
          <w:color w:val="000000"/>
        </w:rPr>
        <w:t>23</w:t>
      </w:r>
      <w:r>
        <w:rPr>
          <w:color w:val="000000"/>
        </w:rPr>
        <w:t>. Tvarkos aprašo reikalavimus pažeidę asmenys atsako Lietuvos Respublikos įstatymų nustatyta tvarka.</w:t>
      </w:r>
    </w:p>
    <w:p>
      <w:pPr>
        <w:widowControl w:val="0"/>
        <w:ind w:firstLine="567"/>
        <w:jc w:val="both"/>
        <w:rPr>
          <w:color w:val="000000"/>
        </w:rPr>
      </w:pPr>
    </w:p>
    <w:p>
      <w:pPr>
        <w:widowControl w:val="0"/>
        <w:jc w:val="center"/>
        <w:rPr>
          <w:color w:val="000000"/>
        </w:rPr>
      </w:pPr>
      <w:r>
        <w:rPr>
          <w:color w:val="000000"/>
        </w:rPr>
        <w:t>_________________</w:t>
      </w:r>
    </w:p>
    <w:p>
      <w:pPr>
        <w:tabs>
          <w:tab w:val="left" w:pos="6210"/>
        </w:tabs>
        <w:ind w:left="4535"/>
      </w:pPr>
      <w:r>
        <w:br w:type="page"/>
      </w:r>
    </w:p>
    <w:p>
      <w:pPr>
        <w:tabs>
          <w:tab w:val="left" w:pos="6210"/>
        </w:tabs>
        <w:ind w:left="4535"/>
        <w:rPr>
          <w:szCs w:val="24"/>
          <w:lang w:eastAsia="lt-LT"/>
        </w:rPr>
      </w:pPr>
      <w:r>
        <w:rPr>
          <w:szCs w:val="24"/>
          <w:lang w:eastAsia="lt-LT"/>
        </w:rPr>
        <w:t>Limituotos žvejybos vidaus vandenyse organizavimo ir vykdymo</w:t>
      </w:r>
      <w:r>
        <w:rPr>
          <w:color w:val="000000"/>
          <w:szCs w:val="24"/>
          <w:lang w:eastAsia="lt-LT"/>
        </w:rPr>
        <w:t>, l</w:t>
      </w:r>
      <w:r>
        <w:rPr>
          <w:szCs w:val="24"/>
          <w:lang w:eastAsia="lt-LT"/>
        </w:rPr>
        <w:t xml:space="preserve">imituotos žvejybos reguliavimo priemonių ir sąlygų nustatymo, paskelbimo ir atšaukimo tvarkos aprašo </w:t>
      </w:r>
    </w:p>
    <w:p>
      <w:pPr>
        <w:tabs>
          <w:tab w:val="left" w:pos="6210"/>
        </w:tabs>
        <w:ind w:left="4535"/>
        <w:rPr>
          <w:szCs w:val="24"/>
          <w:lang w:eastAsia="lt-LT"/>
        </w:rPr>
      </w:pPr>
      <w:r>
        <w:rPr>
          <w:szCs w:val="24"/>
          <w:lang w:eastAsia="lt-LT"/>
        </w:rPr>
        <w:t>1</w:t>
      </w:r>
      <w:r>
        <w:rPr>
          <w:szCs w:val="24"/>
          <w:lang w:eastAsia="lt-LT"/>
        </w:rPr>
        <w:t xml:space="preserve"> priedas</w:t>
      </w:r>
    </w:p>
    <w:p>
      <w:pPr>
        <w:tabs>
          <w:tab w:val="right" w:pos="6240"/>
        </w:tabs>
        <w:ind w:left="5445" w:firstLine="15"/>
        <w:rPr>
          <w:szCs w:val="24"/>
          <w:lang w:eastAsia="lt-LT"/>
        </w:rPr>
      </w:pPr>
    </w:p>
    <w:p>
      <w:pPr>
        <w:ind w:firstLine="180"/>
        <w:jc w:val="center"/>
        <w:rPr>
          <w:b/>
          <w:bCs/>
          <w:szCs w:val="24"/>
          <w:lang w:eastAsia="lt-LT"/>
        </w:rPr>
      </w:pPr>
      <w:r>
        <w:rPr>
          <w:b/>
          <w:bCs/>
          <w:szCs w:val="24"/>
          <w:lang w:eastAsia="lt-LT"/>
        </w:rPr>
        <w:t>LIMITUOTOS ŽVEJYBOS REGULIAVIMO PRIEMONĖS IR SĄLYGOS</w:t>
      </w:r>
    </w:p>
    <w:p>
      <w:pPr>
        <w:ind w:firstLine="180"/>
        <w:jc w:val="center"/>
        <w:rPr>
          <w:b/>
          <w:bCs/>
          <w:szCs w:val="24"/>
          <w:lang w:eastAsia="lt-LT"/>
        </w:rPr>
      </w:pPr>
    </w:p>
    <w:p>
      <w:pPr>
        <w:ind w:firstLine="180"/>
        <w:jc w:val="center"/>
        <w:rPr>
          <w:b/>
          <w:bCs/>
          <w:szCs w:val="24"/>
          <w:lang w:eastAsia="lt-LT"/>
        </w:rPr>
      </w:pPr>
      <w:r>
        <w:rPr>
          <w:b/>
          <w:bCs/>
          <w:szCs w:val="24"/>
          <w:lang w:eastAsia="lt-LT"/>
        </w:rPr>
        <w:t>I</w:t>
      </w:r>
      <w:r>
        <w:rPr>
          <w:b/>
          <w:bCs/>
          <w:szCs w:val="24"/>
          <w:lang w:eastAsia="lt-LT"/>
        </w:rPr>
        <w:t xml:space="preserve">. </w:t>
      </w:r>
      <w:r>
        <w:rPr>
          <w:b/>
          <w:bCs/>
          <w:szCs w:val="24"/>
          <w:lang w:eastAsia="lt-LT"/>
        </w:rPr>
        <w:t xml:space="preserve">VANDENS TELKINIŲ, KURIUOSE ORGANIZUOTA SAUGOMŲ IR GLOBOJAMŲ ŽUVŲ RŪŠIŲ LIMITUOTA ŽVEJYBA, SĄRAŠAI IR LIMITUOTOS ŽVEJYBOS ŠIUOSE VANDENS TELKINIUOSE </w:t>
      </w:r>
      <w:r>
        <w:rPr>
          <w:b/>
          <w:szCs w:val="24"/>
          <w:lang w:eastAsia="lt-LT"/>
        </w:rPr>
        <w:t>REGULIAVIMO PRIEMONĖS IR</w:t>
      </w:r>
      <w:r>
        <w:rPr>
          <w:szCs w:val="24"/>
          <w:lang w:eastAsia="lt-LT"/>
        </w:rPr>
        <w:t xml:space="preserve"> </w:t>
      </w:r>
      <w:r>
        <w:rPr>
          <w:b/>
          <w:bCs/>
          <w:szCs w:val="24"/>
          <w:lang w:eastAsia="lt-LT"/>
        </w:rPr>
        <w:t>SĄLYGOS</w:t>
      </w:r>
    </w:p>
    <w:p>
      <w:pPr>
        <w:ind w:firstLine="180"/>
        <w:jc w:val="center"/>
        <w:rPr>
          <w:b/>
          <w:bCs/>
          <w:szCs w:val="24"/>
          <w:lang w:eastAsia="lt-LT"/>
        </w:rPr>
      </w:pPr>
    </w:p>
    <w:p>
      <w:pPr>
        <w:suppressAutoHyphens/>
        <w:spacing w:line="276" w:lineRule="auto"/>
        <w:ind w:firstLine="549"/>
        <w:jc w:val="both"/>
        <w:rPr>
          <w:bCs/>
          <w:szCs w:val="24"/>
          <w:lang w:eastAsia="lt-LT"/>
        </w:rPr>
      </w:pPr>
      <w:r>
        <w:rPr>
          <w:rFonts w:eastAsia="Lucida Sans Unicode"/>
          <w:b/>
          <w:bCs/>
          <w:szCs w:val="24"/>
          <w:lang w:eastAsia="lt-LT"/>
        </w:rPr>
        <w:t>1</w:t>
      </w:r>
      <w:r>
        <w:rPr>
          <w:rFonts w:eastAsia="Lucida Sans Unicode"/>
          <w:b/>
          <w:bCs/>
          <w:szCs w:val="24"/>
          <w:lang w:eastAsia="lt-LT"/>
        </w:rPr>
        <w:t xml:space="preserve">. </w:t>
      </w:r>
      <w:r>
        <w:rPr>
          <w:b/>
          <w:bCs/>
          <w:szCs w:val="24"/>
          <w:lang w:eastAsia="lt-LT"/>
        </w:rPr>
        <w:t>Vandens telkinių, kuriuose organizuota limituota lašišų ir šlakių žvejyba, sąrašai ir limituotos žvejybos šiuose vandens telkiniuose</w:t>
      </w:r>
      <w:r>
        <w:rPr>
          <w:b/>
          <w:szCs w:val="24"/>
          <w:lang w:eastAsia="lt-LT"/>
        </w:rPr>
        <w:t xml:space="preserve"> reguliavimo priemonės ir</w:t>
      </w:r>
      <w:r>
        <w:rPr>
          <w:b/>
          <w:bCs/>
          <w:szCs w:val="24"/>
          <w:lang w:eastAsia="lt-LT"/>
        </w:rPr>
        <w:t xml:space="preserve"> sąlygos</w:t>
      </w:r>
      <w:r>
        <w:rPr>
          <w:bCs/>
          <w:szCs w:val="24"/>
          <w:lang w:eastAsia="lt-LT"/>
        </w:rPr>
        <w:t>.</w:t>
      </w:r>
    </w:p>
    <w:p>
      <w:pPr>
        <w:widowControl w:val="0"/>
        <w:tabs>
          <w:tab w:val="left" w:pos="797"/>
          <w:tab w:val="left" w:pos="1157"/>
        </w:tabs>
        <w:suppressAutoHyphens/>
        <w:spacing w:line="276" w:lineRule="auto"/>
        <w:ind w:firstLine="567"/>
        <w:jc w:val="both"/>
        <w:rPr>
          <w:rFonts w:eastAsia="Lucida Sans Unicode"/>
          <w:szCs w:val="24"/>
          <w:lang w:eastAsia="lt-LT"/>
        </w:rPr>
      </w:pPr>
      <w:r>
        <w:rPr>
          <w:rFonts w:eastAsia="Lucida Sans Unicode"/>
          <w:color w:val="000000"/>
          <w:szCs w:val="24"/>
          <w:lang w:eastAsia="lt-LT"/>
        </w:rPr>
        <w:t xml:space="preserve">Žvejoti leidžiama nuo saulės patekėjimo iki nusileidimo (pagal įrašus kalendoriuje). </w:t>
      </w:r>
      <w:r>
        <w:rPr>
          <w:rFonts w:eastAsia="Lucida Sans Unicode"/>
          <w:bCs/>
          <w:color w:val="000000"/>
          <w:szCs w:val="24"/>
          <w:lang w:eastAsia="lt-LT"/>
        </w:rPr>
        <w:t xml:space="preserve">Draudžiama žvejoti </w:t>
      </w:r>
      <w:r>
        <w:rPr>
          <w:rFonts w:eastAsia="Lucida Sans Unicode"/>
          <w:szCs w:val="24"/>
          <w:lang w:eastAsia="lt-LT"/>
        </w:rPr>
        <w:t xml:space="preserve">žuvų praplaukimo takuose (specialiuose įrenginiuose žuvims migruoti per užtvanką) ir arčiau kaip 100 m žemiau </w:t>
      </w:r>
      <w:r>
        <w:rPr>
          <w:szCs w:val="24"/>
          <w:lang w:eastAsia="lt-LT"/>
        </w:rPr>
        <w:t>tvenkinių vandens nuleistuvų (užtvankų)</w:t>
      </w:r>
      <w:r>
        <w:rPr>
          <w:rFonts w:eastAsia="Lucida Sans Unicode"/>
          <w:szCs w:val="24"/>
          <w:lang w:eastAsia="lt-LT"/>
        </w:rPr>
        <w:t>.</w:t>
      </w:r>
    </w:p>
    <w:p>
      <w:pPr>
        <w:suppressAutoHyphens/>
        <w:spacing w:line="276" w:lineRule="auto"/>
        <w:ind w:firstLine="567"/>
        <w:jc w:val="both"/>
        <w:rPr>
          <w:rFonts w:eastAsia="Lucida Sans Unicode"/>
          <w:bCs/>
          <w:color w:val="000000"/>
          <w:szCs w:val="24"/>
          <w:lang w:eastAsia="lt-LT"/>
        </w:rPr>
      </w:pPr>
      <w:r>
        <w:rPr>
          <w:szCs w:val="24"/>
          <w:lang w:eastAsia="lt-LT"/>
        </w:rPr>
        <w:t>Išduodamos žvejo mėgėjo kortelės 1 dienai į vieną iš 1 ar 2 lentelėje išvardintų upių ruožų. Per vieną žvejybą leidžiama sugauti vieną lašišą arba vieną šlakį, ne mažesnius kaip 65 cm. Žvejo mėgėjo kortelę privaloma turėti žvejybos vietoje. Sugavus ir nepaleidus atgal į vandens telkinį lašišos ar šlakio, ne vėliau kaip per 5 minutes žvejo mėgėjo kortelėje nurodytoje vietoje turi būti nuplėšiama jos dalis. Nuplėšta žvejo mėgėjo kortelė teisės žvejoti nesuteikia. Sugavus lašišą ar šlakį per 10 dienų privaloma el. paštu - info@am.lt arba faksu (8-5) 266 2707 (jei žvejo mėgėjo kortelė įsigyta per sutartį su Aplinkos ministerija sudariusius platintojus) ar per ALIS (jei žvejo mėgėjo kortelė įsigyta per ALIS) pateikti ataskaitą, nurodant žvejybos datą, upės atkarpą, kurioje sugauta lašiša ar šlakis, sugautos žuvies svorį, ilgį (L) (nuo snukio pradžios iki uodegos galo), lytį, kitus, žvejo nuomone, svarbius duomenis.</w:t>
      </w:r>
    </w:p>
    <w:p>
      <w:pPr>
        <w:suppressAutoHyphens/>
        <w:spacing w:line="276" w:lineRule="auto"/>
        <w:ind w:firstLine="540"/>
        <w:jc w:val="both"/>
        <w:rPr>
          <w:rFonts w:eastAsia="Lucida Sans Unicode"/>
          <w:bCs/>
          <w:color w:val="000000"/>
          <w:szCs w:val="24"/>
          <w:lang w:eastAsia="lt-LT"/>
        </w:rPr>
      </w:pPr>
      <w:r>
        <w:rPr>
          <w:rFonts w:eastAsia="Lucida Sans Unicode"/>
          <w:bCs/>
          <w:color w:val="000000"/>
          <w:szCs w:val="24"/>
          <w:lang w:eastAsia="lt-LT"/>
        </w:rPr>
        <w:t xml:space="preserve">Nemokamą žvejybos teisę turintys asmenys gali vykdyti lašišų ir šlakių </w:t>
      </w:r>
      <w:r>
        <w:rPr>
          <w:bCs/>
          <w:szCs w:val="24"/>
          <w:lang w:eastAsia="lt-LT"/>
        </w:rPr>
        <w:t>žvejybą paleidžiant žuvis, o nuo</w:t>
      </w:r>
      <w:r>
        <w:rPr>
          <w:rFonts w:eastAsia="Lucida Sans Unicode"/>
          <w:color w:val="000000"/>
          <w:szCs w:val="24"/>
          <w:lang w:eastAsia="lt-LT"/>
        </w:rPr>
        <w:t xml:space="preserve"> rugsėjo 16 d. iki spalio 15 d. 2</w:t>
      </w:r>
      <w:r>
        <w:rPr>
          <w:rFonts w:eastAsia="Lucida Sans Unicode"/>
          <w:bCs/>
          <w:color w:val="000000"/>
          <w:szCs w:val="24"/>
          <w:lang w:eastAsia="lt-LT"/>
        </w:rPr>
        <w:t xml:space="preserve"> lentelėje išvardintų upių ruožuose turi teisę žvejoti tik įrankiais ir masalais, kurie nenaudojami plėšriųjų ir lašišinių žuvų žvejybai, išskyrus Nemuną ir</w:t>
      </w:r>
      <w:r>
        <w:rPr>
          <w:rFonts w:eastAsia="Lucida Sans Unicode"/>
          <w:b/>
          <w:bCs/>
          <w:color w:val="000000"/>
          <w:szCs w:val="24"/>
          <w:lang w:eastAsia="lt-LT"/>
        </w:rPr>
        <w:t xml:space="preserve"> </w:t>
      </w:r>
      <w:r>
        <w:rPr>
          <w:rFonts w:eastAsia="Lucida Sans Unicode"/>
          <w:bCs/>
          <w:color w:val="000000"/>
          <w:szCs w:val="24"/>
          <w:lang w:eastAsia="lt-LT"/>
        </w:rPr>
        <w:t xml:space="preserve">Nerį žemiau Jonavos J. Ralio gatvės tilto, kur nemokamą žvejybos teisę turintys asmenys ir asmenys, neįsigiję žvejo mėgėjo kortelių, gali žvejoti laikydamiesi </w:t>
      </w:r>
      <w:r>
        <w:rPr>
          <w:szCs w:val="24"/>
          <w:lang w:eastAsia="lt-LT"/>
        </w:rPr>
        <w:t>Mėgėjų žvejybos vidaus vandenyse taisyklių</w:t>
      </w:r>
      <w:r>
        <w:rPr>
          <w:rFonts w:eastAsia="Andale Sans UI"/>
          <w:szCs w:val="24"/>
          <w:lang w:eastAsia="lt-LT"/>
        </w:rPr>
        <w:t xml:space="preserve"> </w:t>
      </w:r>
      <w:r>
        <w:rPr>
          <w:rFonts w:eastAsia="Lucida Sans Unicode"/>
          <w:bCs/>
          <w:color w:val="000000"/>
          <w:szCs w:val="24"/>
          <w:lang w:eastAsia="lt-LT"/>
        </w:rPr>
        <w:t>reikalavimų.</w:t>
      </w:r>
    </w:p>
    <w:p>
      <w:pPr>
        <w:suppressAutoHyphens/>
        <w:spacing w:line="276" w:lineRule="auto"/>
        <w:ind w:firstLine="540"/>
        <w:jc w:val="both"/>
        <w:rPr>
          <w:rFonts w:eastAsia="Lucida Sans Unicode"/>
          <w:bCs/>
          <w:color w:val="000000"/>
          <w:szCs w:val="24"/>
          <w:lang w:eastAsia="lt-LT"/>
        </w:rPr>
      </w:pPr>
      <w:r>
        <w:rPr>
          <w:rFonts w:eastAsia="Lucida Sans Unicode"/>
          <w:bCs/>
          <w:color w:val="000000"/>
          <w:szCs w:val="24"/>
          <w:lang w:eastAsia="lt-LT"/>
        </w:rPr>
        <w:t>Limituota lašišų ir šlakių žvejyba draudžiama nuo spalio 16 d. iki gruodžio 31 d.</w:t>
      </w:r>
    </w:p>
    <w:p>
      <w:pPr>
        <w:suppressAutoHyphens/>
        <w:spacing w:line="276" w:lineRule="auto"/>
        <w:ind w:firstLine="540"/>
        <w:jc w:val="both"/>
        <w:rPr>
          <w:rFonts w:eastAsia="Lucida Sans Unicode"/>
          <w:color w:val="000000"/>
          <w:szCs w:val="24"/>
          <w:lang w:eastAsia="lt-LT"/>
        </w:rPr>
      </w:pPr>
      <w:r>
        <w:rPr>
          <w:rFonts w:eastAsia="Lucida Sans Unicode"/>
          <w:color w:val="000000"/>
          <w:szCs w:val="24"/>
          <w:lang w:eastAsia="lt-LT"/>
        </w:rPr>
        <w:t>Žvejybos laikas, vietos ir žvejo mėgėjo kortelių limitas metams:</w:t>
      </w:r>
    </w:p>
    <w:p>
      <w:pPr>
        <w:suppressAutoHyphens/>
        <w:ind w:firstLine="567"/>
        <w:jc w:val="both"/>
        <w:rPr>
          <w:rFonts w:eastAsia="Lucida Sans Unicode"/>
          <w:color w:val="000000"/>
          <w:szCs w:val="24"/>
          <w:lang w:eastAsia="lt-LT"/>
        </w:rPr>
      </w:pPr>
      <w:r>
        <w:rPr>
          <w:rFonts w:eastAsia="Lucida Sans Unicode"/>
          <w:color w:val="000000"/>
          <w:szCs w:val="24"/>
          <w:lang w:eastAsia="lt-LT"/>
        </w:rPr>
        <w:t>1 lentelė. Vandens telkiniai, į kuriuos suteikiama teisė limituotai žvejybai nuo sausio 1 d. iki rugsėjo 15 d.</w:t>
      </w:r>
    </w:p>
    <w:p>
      <w:pPr>
        <w:suppressAutoHyphens/>
        <w:ind w:firstLine="540"/>
        <w:jc w:val="center"/>
        <w:rPr>
          <w:rFonts w:eastAsia="Lucida Sans Unicode"/>
          <w:color w:val="000000"/>
          <w:szCs w:val="24"/>
          <w:lang w:eastAsia="lt-LT"/>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1"/>
        <w:gridCol w:w="1417"/>
        <w:gridCol w:w="5245"/>
        <w:gridCol w:w="1559"/>
      </w:tblGrid>
      <w:tr>
        <w:trPr>
          <w:cantSplit/>
          <w:tblHeader/>
        </w:trPr>
        <w:tc>
          <w:tcPr>
            <w:tcW w:w="851" w:type="dxa"/>
            <w:tcBorders>
              <w:top w:val="single" w:sz="1" w:space="0" w:color="000000"/>
              <w:left w:val="single" w:sz="1" w:space="0" w:color="000000"/>
              <w:bottom w:val="single" w:sz="1" w:space="0" w:color="000000"/>
            </w:tcBorders>
            <w:vAlign w:val="center"/>
          </w:tcPr>
          <w:p>
            <w:pPr>
              <w:widowControl w:val="0"/>
              <w:suppressLineNumbers/>
              <w:suppressAutoHyphens/>
              <w:snapToGrid w:val="0"/>
              <w:jc w:val="center"/>
              <w:rPr>
                <w:b/>
                <w:bCs/>
                <w:szCs w:val="24"/>
              </w:rPr>
            </w:pPr>
            <w:r>
              <w:rPr>
                <w:b/>
                <w:bCs/>
                <w:szCs w:val="24"/>
              </w:rPr>
              <w:t>Eil.</w:t>
            </w:r>
          </w:p>
          <w:p>
            <w:pPr>
              <w:widowControl w:val="0"/>
              <w:suppressLineNumbers/>
              <w:suppressAutoHyphens/>
              <w:snapToGrid w:val="0"/>
              <w:jc w:val="center"/>
              <w:rPr>
                <w:b/>
                <w:bCs/>
                <w:szCs w:val="24"/>
              </w:rPr>
            </w:pPr>
            <w:r>
              <w:rPr>
                <w:b/>
                <w:bCs/>
                <w:szCs w:val="24"/>
              </w:rPr>
              <w:t>Nr.</w:t>
            </w:r>
          </w:p>
        </w:tc>
        <w:tc>
          <w:tcPr>
            <w:tcW w:w="1417" w:type="dxa"/>
            <w:tcBorders>
              <w:top w:val="single" w:sz="1" w:space="0" w:color="000000"/>
              <w:left w:val="single" w:sz="1" w:space="0" w:color="000000"/>
              <w:bottom w:val="single" w:sz="1" w:space="0" w:color="000000"/>
            </w:tcBorders>
            <w:vAlign w:val="center"/>
          </w:tcPr>
          <w:p>
            <w:pPr>
              <w:widowControl w:val="0"/>
              <w:suppressLineNumbers/>
              <w:suppressAutoHyphens/>
              <w:snapToGrid w:val="0"/>
              <w:jc w:val="center"/>
              <w:rPr>
                <w:b/>
                <w:bCs/>
                <w:szCs w:val="24"/>
              </w:rPr>
            </w:pPr>
            <w:r>
              <w:rPr>
                <w:b/>
                <w:bCs/>
                <w:szCs w:val="24"/>
              </w:rPr>
              <w:t>Vandens telkinys</w:t>
            </w:r>
          </w:p>
        </w:tc>
        <w:tc>
          <w:tcPr>
            <w:tcW w:w="5245" w:type="dxa"/>
            <w:tcBorders>
              <w:top w:val="single" w:sz="1" w:space="0" w:color="000000"/>
              <w:left w:val="single" w:sz="1" w:space="0" w:color="000000"/>
              <w:bottom w:val="single" w:sz="1" w:space="0" w:color="000000"/>
            </w:tcBorders>
            <w:vAlign w:val="center"/>
          </w:tcPr>
          <w:p>
            <w:pPr>
              <w:widowControl w:val="0"/>
              <w:suppressLineNumbers/>
              <w:suppressAutoHyphens/>
              <w:snapToGrid w:val="0"/>
              <w:jc w:val="center"/>
              <w:rPr>
                <w:b/>
                <w:bCs/>
                <w:szCs w:val="24"/>
              </w:rPr>
            </w:pPr>
            <w:r>
              <w:rPr>
                <w:b/>
                <w:bCs/>
                <w:szCs w:val="24"/>
              </w:rPr>
              <w:t>Žvejybos vietos</w:t>
            </w:r>
          </w:p>
        </w:tc>
        <w:tc>
          <w:tcPr>
            <w:tcW w:w="1559" w:type="dxa"/>
            <w:tcBorders>
              <w:top w:val="single" w:sz="1" w:space="0" w:color="000000"/>
              <w:left w:val="single" w:sz="1" w:space="0" w:color="000000"/>
              <w:bottom w:val="single" w:sz="1" w:space="0" w:color="000000"/>
              <w:right w:val="single" w:sz="1" w:space="0" w:color="000000"/>
            </w:tcBorders>
            <w:vAlign w:val="center"/>
          </w:tcPr>
          <w:p>
            <w:pPr>
              <w:widowControl w:val="0"/>
              <w:suppressLineNumbers/>
              <w:suppressAutoHyphens/>
              <w:snapToGrid w:val="0"/>
              <w:jc w:val="center"/>
              <w:rPr>
                <w:b/>
                <w:bCs/>
                <w:szCs w:val="24"/>
              </w:rPr>
            </w:pPr>
            <w:r>
              <w:rPr>
                <w:b/>
                <w:szCs w:val="24"/>
              </w:rPr>
              <w:t>Žvejo mėgėjo kortelių kiekis, vnt.</w:t>
            </w:r>
          </w:p>
        </w:tc>
      </w:tr>
      <w:tr>
        <w:trPr>
          <w:cantSplit/>
        </w:trPr>
        <w:tc>
          <w:tcPr>
            <w:tcW w:w="851" w:type="dxa"/>
            <w:tcBorders>
              <w:left w:val="single" w:sz="1" w:space="0" w:color="000000"/>
              <w:bottom w:val="single" w:sz="1" w:space="0" w:color="000000"/>
            </w:tcBorders>
          </w:tcPr>
          <w:p>
            <w:pPr>
              <w:suppressAutoHyphens/>
              <w:snapToGrid w:val="0"/>
              <w:ind w:left="5" w:right="5" w:hanging="45"/>
              <w:jc w:val="center"/>
              <w:rPr>
                <w:rFonts w:eastAsia="Lucida Sans Unicode"/>
                <w:color w:val="000000"/>
                <w:szCs w:val="24"/>
                <w:lang w:eastAsia="lt-LT"/>
              </w:rPr>
            </w:pPr>
            <w:r>
              <w:rPr>
                <w:rFonts w:eastAsia="Lucida Sans Unicode"/>
                <w:color w:val="000000"/>
                <w:szCs w:val="24"/>
                <w:lang w:eastAsia="lt-LT"/>
              </w:rPr>
              <w:t>1.</w:t>
            </w:r>
          </w:p>
        </w:tc>
        <w:tc>
          <w:tcPr>
            <w:tcW w:w="1417" w:type="dxa"/>
            <w:tcBorders>
              <w:left w:val="single" w:sz="1" w:space="0" w:color="000000"/>
              <w:bottom w:val="single" w:sz="1" w:space="0" w:color="000000"/>
            </w:tcBorders>
          </w:tcPr>
          <w:p>
            <w:pPr>
              <w:suppressAutoHyphens/>
              <w:snapToGrid w:val="0"/>
              <w:ind w:left="5" w:right="5" w:hanging="45"/>
              <w:jc w:val="both"/>
              <w:rPr>
                <w:rFonts w:eastAsia="Lucida Sans Unicode"/>
                <w:color w:val="000000"/>
                <w:szCs w:val="24"/>
                <w:lang w:eastAsia="lt-LT"/>
              </w:rPr>
            </w:pPr>
            <w:r>
              <w:rPr>
                <w:rFonts w:eastAsia="Lucida Sans Unicode"/>
                <w:color w:val="000000"/>
                <w:szCs w:val="24"/>
                <w:lang w:eastAsia="lt-LT"/>
              </w:rPr>
              <w:t>Minija</w:t>
            </w:r>
          </w:p>
        </w:tc>
        <w:tc>
          <w:tcPr>
            <w:tcW w:w="5245" w:type="dxa"/>
            <w:tcBorders>
              <w:left w:val="single" w:sz="1" w:space="0" w:color="000000"/>
              <w:bottom w:val="single" w:sz="1" w:space="0" w:color="000000"/>
            </w:tcBorders>
          </w:tcPr>
          <w:p>
            <w:pPr>
              <w:suppressAutoHyphens/>
              <w:snapToGrid w:val="0"/>
              <w:ind w:left="-40" w:right="5"/>
              <w:jc w:val="both"/>
              <w:rPr>
                <w:rFonts w:eastAsia="Lucida Sans Unicode"/>
                <w:color w:val="000000"/>
                <w:szCs w:val="24"/>
                <w:lang w:eastAsia="lt-LT"/>
              </w:rPr>
            </w:pPr>
            <w:r>
              <w:rPr>
                <w:rFonts w:eastAsia="Lucida Sans Unicode"/>
                <w:color w:val="000000"/>
                <w:szCs w:val="24"/>
                <w:lang w:eastAsia="lt-LT"/>
              </w:rPr>
              <w:t>nuo žiočių iki Aleksandravos tilto</w:t>
            </w:r>
          </w:p>
        </w:tc>
        <w:tc>
          <w:tcPr>
            <w:tcW w:w="1559" w:type="dxa"/>
            <w:tcBorders>
              <w:left w:val="single" w:sz="1" w:space="0" w:color="000000"/>
              <w:bottom w:val="single" w:sz="1" w:space="0" w:color="000000"/>
              <w:right w:val="single" w:sz="1" w:space="0" w:color="000000"/>
            </w:tcBorders>
          </w:tcPr>
          <w:p>
            <w:pPr>
              <w:widowControl w:val="0"/>
              <w:suppressLineNumbers/>
              <w:suppressAutoHyphens/>
              <w:snapToGrid w:val="0"/>
              <w:rPr>
                <w:szCs w:val="24"/>
              </w:rPr>
            </w:pPr>
            <w:r>
              <w:rPr>
                <w:szCs w:val="24"/>
              </w:rPr>
              <w:t>neribojamas</w:t>
            </w:r>
          </w:p>
        </w:tc>
      </w:tr>
      <w:tr>
        <w:trPr>
          <w:cantSplit/>
        </w:trPr>
        <w:tc>
          <w:tcPr>
            <w:tcW w:w="851" w:type="dxa"/>
            <w:tcBorders>
              <w:left w:val="single" w:sz="1" w:space="0" w:color="000000"/>
              <w:bottom w:val="single" w:sz="1" w:space="0" w:color="000000"/>
            </w:tcBorders>
          </w:tcPr>
          <w:p>
            <w:pPr>
              <w:suppressAutoHyphens/>
              <w:snapToGrid w:val="0"/>
              <w:ind w:left="5" w:right="5" w:hanging="45"/>
              <w:jc w:val="center"/>
              <w:rPr>
                <w:rFonts w:eastAsia="Lucida Sans Unicode"/>
                <w:szCs w:val="24"/>
                <w:lang w:eastAsia="lt-LT"/>
              </w:rPr>
            </w:pPr>
            <w:r>
              <w:rPr>
                <w:rFonts w:eastAsia="Lucida Sans Unicode"/>
                <w:szCs w:val="24"/>
                <w:lang w:eastAsia="lt-LT"/>
              </w:rPr>
              <w:t>2.</w:t>
            </w:r>
          </w:p>
        </w:tc>
        <w:tc>
          <w:tcPr>
            <w:tcW w:w="1417" w:type="dxa"/>
            <w:tcBorders>
              <w:left w:val="single" w:sz="1" w:space="0" w:color="000000"/>
              <w:bottom w:val="single" w:sz="1" w:space="0" w:color="000000"/>
            </w:tcBorders>
          </w:tcPr>
          <w:p>
            <w:pPr>
              <w:suppressAutoHyphens/>
              <w:snapToGrid w:val="0"/>
              <w:ind w:left="5" w:right="5" w:hanging="45"/>
              <w:jc w:val="both"/>
              <w:rPr>
                <w:rFonts w:eastAsia="Lucida Sans Unicode"/>
                <w:szCs w:val="24"/>
                <w:lang w:eastAsia="lt-LT"/>
              </w:rPr>
            </w:pPr>
            <w:r>
              <w:rPr>
                <w:rFonts w:eastAsia="Lucida Sans Unicode"/>
                <w:szCs w:val="24"/>
                <w:lang w:eastAsia="lt-LT"/>
              </w:rPr>
              <w:t>Veiviržas</w:t>
            </w:r>
          </w:p>
        </w:tc>
        <w:tc>
          <w:tcPr>
            <w:tcW w:w="5245" w:type="dxa"/>
            <w:tcBorders>
              <w:left w:val="single" w:sz="1" w:space="0" w:color="000000"/>
              <w:bottom w:val="single" w:sz="1" w:space="0" w:color="000000"/>
            </w:tcBorders>
          </w:tcPr>
          <w:p>
            <w:pPr>
              <w:suppressAutoHyphens/>
              <w:snapToGrid w:val="0"/>
              <w:ind w:left="-40" w:right="5"/>
              <w:jc w:val="both"/>
              <w:rPr>
                <w:rFonts w:eastAsia="Lucida Sans Unicode"/>
                <w:szCs w:val="24"/>
                <w:lang w:eastAsia="lt-LT"/>
              </w:rPr>
            </w:pPr>
            <w:r>
              <w:rPr>
                <w:rFonts w:eastAsia="Lucida Sans Unicode"/>
                <w:szCs w:val="24"/>
                <w:lang w:eastAsia="lt-LT"/>
              </w:rPr>
              <w:t>nuo žiočių iki geležinkelio Klaipėda–Šilutė tilto</w:t>
            </w:r>
          </w:p>
        </w:tc>
        <w:tc>
          <w:tcPr>
            <w:tcW w:w="1559" w:type="dxa"/>
            <w:tcBorders>
              <w:left w:val="single" w:sz="1" w:space="0" w:color="000000"/>
              <w:bottom w:val="single" w:sz="1" w:space="0" w:color="000000"/>
              <w:right w:val="single" w:sz="1" w:space="0" w:color="000000"/>
            </w:tcBorders>
          </w:tcPr>
          <w:p>
            <w:pPr>
              <w:widowControl w:val="0"/>
              <w:suppressLineNumbers/>
              <w:suppressAutoHyphens/>
              <w:snapToGrid w:val="0"/>
              <w:rPr>
                <w:szCs w:val="24"/>
              </w:rPr>
            </w:pPr>
            <w:r>
              <w:rPr>
                <w:szCs w:val="24"/>
              </w:rPr>
              <w:t>100</w:t>
            </w:r>
          </w:p>
        </w:tc>
      </w:tr>
      <w:tr>
        <w:trPr>
          <w:cantSplit/>
        </w:trPr>
        <w:tc>
          <w:tcPr>
            <w:tcW w:w="851" w:type="dxa"/>
            <w:tcBorders>
              <w:left w:val="single" w:sz="1" w:space="0" w:color="000000"/>
              <w:bottom w:val="single" w:sz="1" w:space="0" w:color="000000"/>
            </w:tcBorders>
          </w:tcPr>
          <w:p>
            <w:pPr>
              <w:suppressAutoHyphens/>
              <w:snapToGrid w:val="0"/>
              <w:ind w:left="5" w:right="5" w:hanging="45"/>
              <w:jc w:val="center"/>
              <w:rPr>
                <w:rFonts w:eastAsia="Lucida Sans Unicode"/>
                <w:color w:val="000000"/>
                <w:szCs w:val="24"/>
                <w:lang w:eastAsia="lt-LT"/>
              </w:rPr>
            </w:pPr>
            <w:r>
              <w:rPr>
                <w:rFonts w:eastAsia="Lucida Sans Unicode"/>
                <w:color w:val="000000"/>
                <w:szCs w:val="24"/>
                <w:lang w:eastAsia="lt-LT"/>
              </w:rPr>
              <w:t>3.</w:t>
            </w:r>
          </w:p>
        </w:tc>
        <w:tc>
          <w:tcPr>
            <w:tcW w:w="1417" w:type="dxa"/>
            <w:tcBorders>
              <w:left w:val="single" w:sz="1" w:space="0" w:color="000000"/>
              <w:bottom w:val="single" w:sz="1" w:space="0" w:color="000000"/>
            </w:tcBorders>
          </w:tcPr>
          <w:p>
            <w:pPr>
              <w:suppressAutoHyphens/>
              <w:snapToGrid w:val="0"/>
              <w:ind w:left="5" w:right="5" w:hanging="45"/>
              <w:jc w:val="both"/>
              <w:rPr>
                <w:rFonts w:eastAsia="Lucida Sans Unicode"/>
                <w:color w:val="000000"/>
                <w:szCs w:val="24"/>
                <w:lang w:eastAsia="lt-LT"/>
              </w:rPr>
            </w:pPr>
            <w:r>
              <w:rPr>
                <w:rFonts w:eastAsia="Lucida Sans Unicode"/>
                <w:color w:val="000000"/>
                <w:szCs w:val="24"/>
                <w:lang w:eastAsia="lt-LT"/>
              </w:rPr>
              <w:t>Skirvytė</w:t>
            </w:r>
          </w:p>
        </w:tc>
        <w:tc>
          <w:tcPr>
            <w:tcW w:w="5245" w:type="dxa"/>
            <w:tcBorders>
              <w:left w:val="single" w:sz="1" w:space="0" w:color="000000"/>
              <w:bottom w:val="single" w:sz="1" w:space="0" w:color="000000"/>
            </w:tcBorders>
          </w:tcPr>
          <w:p>
            <w:pPr>
              <w:suppressAutoHyphens/>
              <w:snapToGrid w:val="0"/>
              <w:ind w:left="-40" w:right="5"/>
              <w:jc w:val="both"/>
              <w:rPr>
                <w:rFonts w:eastAsia="Lucida Sans Unicode"/>
                <w:bCs/>
                <w:color w:val="000000"/>
                <w:szCs w:val="24"/>
                <w:lang w:eastAsia="lt-LT"/>
              </w:rPr>
            </w:pPr>
            <w:r>
              <w:rPr>
                <w:rFonts w:eastAsia="Lucida Sans Unicode"/>
                <w:color w:val="000000"/>
                <w:szCs w:val="24"/>
                <w:lang w:eastAsia="lt-LT"/>
              </w:rPr>
              <w:t xml:space="preserve">nuo Vytinio iki </w:t>
            </w:r>
            <w:r>
              <w:rPr>
                <w:rFonts w:eastAsia="Lucida Sans Unicode"/>
                <w:bCs/>
                <w:color w:val="000000"/>
                <w:szCs w:val="24"/>
                <w:lang w:eastAsia="lt-LT"/>
              </w:rPr>
              <w:t>Atmatos</w:t>
            </w:r>
          </w:p>
        </w:tc>
        <w:tc>
          <w:tcPr>
            <w:tcW w:w="1559" w:type="dxa"/>
            <w:tcBorders>
              <w:left w:val="single" w:sz="1" w:space="0" w:color="000000"/>
              <w:bottom w:val="single" w:sz="1" w:space="0" w:color="000000"/>
              <w:right w:val="single" w:sz="1" w:space="0" w:color="000000"/>
            </w:tcBorders>
          </w:tcPr>
          <w:p>
            <w:pPr>
              <w:widowControl w:val="0"/>
              <w:suppressLineNumbers/>
              <w:suppressAutoHyphens/>
              <w:snapToGrid w:val="0"/>
              <w:rPr>
                <w:szCs w:val="24"/>
              </w:rPr>
            </w:pPr>
            <w:r>
              <w:rPr>
                <w:szCs w:val="24"/>
              </w:rPr>
              <w:t xml:space="preserve">neribojamas </w:t>
            </w:r>
          </w:p>
        </w:tc>
      </w:tr>
      <w:tr>
        <w:trPr>
          <w:cantSplit/>
        </w:trPr>
        <w:tc>
          <w:tcPr>
            <w:tcW w:w="851" w:type="dxa"/>
            <w:tcBorders>
              <w:left w:val="single" w:sz="1" w:space="0" w:color="000000"/>
              <w:bottom w:val="single" w:sz="1" w:space="0" w:color="000000"/>
            </w:tcBorders>
          </w:tcPr>
          <w:p>
            <w:pPr>
              <w:suppressAutoHyphens/>
              <w:snapToGrid w:val="0"/>
              <w:ind w:left="5" w:right="5" w:hanging="45"/>
              <w:jc w:val="center"/>
              <w:rPr>
                <w:rFonts w:eastAsia="Lucida Sans Unicode"/>
                <w:szCs w:val="24"/>
                <w:lang w:eastAsia="lt-LT"/>
              </w:rPr>
            </w:pPr>
            <w:r>
              <w:rPr>
                <w:rFonts w:eastAsia="Lucida Sans Unicode"/>
                <w:szCs w:val="24"/>
                <w:lang w:eastAsia="lt-LT"/>
              </w:rPr>
              <w:t>4.</w:t>
            </w:r>
          </w:p>
        </w:tc>
        <w:tc>
          <w:tcPr>
            <w:tcW w:w="1417" w:type="dxa"/>
            <w:tcBorders>
              <w:left w:val="single" w:sz="1" w:space="0" w:color="000000"/>
              <w:bottom w:val="single" w:sz="1" w:space="0" w:color="000000"/>
            </w:tcBorders>
          </w:tcPr>
          <w:p>
            <w:pPr>
              <w:suppressAutoHyphens/>
              <w:snapToGrid w:val="0"/>
              <w:ind w:left="5" w:right="5" w:hanging="45"/>
              <w:jc w:val="both"/>
              <w:rPr>
                <w:rFonts w:eastAsia="Lucida Sans Unicode"/>
                <w:szCs w:val="24"/>
                <w:lang w:eastAsia="lt-LT"/>
              </w:rPr>
            </w:pPr>
            <w:r>
              <w:rPr>
                <w:rFonts w:eastAsia="Lucida Sans Unicode"/>
                <w:szCs w:val="24"/>
                <w:lang w:eastAsia="lt-LT"/>
              </w:rPr>
              <w:t>Jūra</w:t>
            </w:r>
          </w:p>
        </w:tc>
        <w:tc>
          <w:tcPr>
            <w:tcW w:w="5245" w:type="dxa"/>
            <w:tcBorders>
              <w:left w:val="single" w:sz="1" w:space="0" w:color="000000"/>
              <w:bottom w:val="single" w:sz="1" w:space="0" w:color="000000"/>
            </w:tcBorders>
          </w:tcPr>
          <w:p>
            <w:pPr>
              <w:suppressAutoHyphens/>
              <w:snapToGrid w:val="0"/>
              <w:ind w:left="-40" w:right="5"/>
              <w:jc w:val="both"/>
              <w:rPr>
                <w:rFonts w:eastAsia="Lucida Sans Unicode"/>
                <w:szCs w:val="24"/>
                <w:lang w:eastAsia="lt-LT"/>
              </w:rPr>
            </w:pPr>
            <w:r>
              <w:rPr>
                <w:rFonts w:eastAsia="Lucida Sans Unicode"/>
                <w:szCs w:val="24"/>
                <w:lang w:eastAsia="lt-LT"/>
              </w:rPr>
              <w:t>nuo žiočių iki Tauragės Versmės gimnazijos</w:t>
            </w:r>
          </w:p>
        </w:tc>
        <w:tc>
          <w:tcPr>
            <w:tcW w:w="1559" w:type="dxa"/>
            <w:tcBorders>
              <w:left w:val="single" w:sz="1" w:space="0" w:color="000000"/>
              <w:bottom w:val="single" w:sz="1" w:space="0" w:color="000000"/>
              <w:right w:val="single" w:sz="1" w:space="0" w:color="000000"/>
            </w:tcBorders>
          </w:tcPr>
          <w:p>
            <w:pPr>
              <w:widowControl w:val="0"/>
              <w:suppressLineNumbers/>
              <w:suppressAutoHyphens/>
              <w:snapToGrid w:val="0"/>
              <w:rPr>
                <w:szCs w:val="24"/>
              </w:rPr>
            </w:pPr>
            <w:r>
              <w:rPr>
                <w:szCs w:val="24"/>
              </w:rPr>
              <w:t>neribojamas</w:t>
            </w:r>
          </w:p>
        </w:tc>
      </w:tr>
      <w:tr>
        <w:trPr>
          <w:cantSplit/>
        </w:trPr>
        <w:tc>
          <w:tcPr>
            <w:tcW w:w="851" w:type="dxa"/>
            <w:tcBorders>
              <w:left w:val="single" w:sz="1" w:space="0" w:color="000000"/>
              <w:bottom w:val="single" w:sz="1" w:space="0" w:color="000000"/>
            </w:tcBorders>
          </w:tcPr>
          <w:p>
            <w:pPr>
              <w:suppressLineNumbers/>
              <w:suppressAutoHyphens/>
              <w:snapToGrid w:val="0"/>
              <w:ind w:left="5" w:right="5" w:hanging="45"/>
              <w:jc w:val="center"/>
              <w:rPr>
                <w:rFonts w:eastAsia="Lucida Sans Unicode"/>
                <w:szCs w:val="24"/>
              </w:rPr>
            </w:pPr>
            <w:r>
              <w:rPr>
                <w:rFonts w:eastAsia="Lucida Sans Unicode"/>
                <w:szCs w:val="24"/>
              </w:rPr>
              <w:t>5.</w:t>
            </w:r>
          </w:p>
        </w:tc>
        <w:tc>
          <w:tcPr>
            <w:tcW w:w="1417" w:type="dxa"/>
            <w:tcBorders>
              <w:left w:val="single" w:sz="1" w:space="0" w:color="000000"/>
              <w:bottom w:val="single" w:sz="1" w:space="0" w:color="000000"/>
            </w:tcBorders>
          </w:tcPr>
          <w:p>
            <w:pPr>
              <w:suppressLineNumbers/>
              <w:suppressAutoHyphens/>
              <w:snapToGrid w:val="0"/>
              <w:ind w:left="5" w:right="5" w:hanging="45"/>
              <w:jc w:val="both"/>
              <w:rPr>
                <w:rFonts w:eastAsia="Lucida Sans Unicode"/>
                <w:szCs w:val="24"/>
              </w:rPr>
            </w:pPr>
            <w:r>
              <w:rPr>
                <w:rFonts w:eastAsia="Lucida Sans Unicode"/>
                <w:szCs w:val="24"/>
              </w:rPr>
              <w:t>Atmata</w:t>
            </w:r>
          </w:p>
        </w:tc>
        <w:tc>
          <w:tcPr>
            <w:tcW w:w="5245" w:type="dxa"/>
            <w:tcBorders>
              <w:left w:val="single" w:sz="1" w:space="0" w:color="000000"/>
              <w:bottom w:val="single" w:sz="1" w:space="0" w:color="000000"/>
            </w:tcBorders>
          </w:tcPr>
          <w:p>
            <w:pPr>
              <w:suppressLineNumbers/>
              <w:suppressAutoHyphens/>
              <w:snapToGrid w:val="0"/>
              <w:ind w:left="-40" w:right="5"/>
              <w:rPr>
                <w:rFonts w:eastAsia="Lucida Sans Unicode"/>
                <w:szCs w:val="24"/>
              </w:rPr>
            </w:pPr>
            <w:r>
              <w:rPr>
                <w:rFonts w:eastAsia="Lucida Sans Unicode"/>
                <w:szCs w:val="24"/>
              </w:rPr>
              <w:t>visa upė</w:t>
            </w:r>
          </w:p>
        </w:tc>
        <w:tc>
          <w:tcPr>
            <w:tcW w:w="1559" w:type="dxa"/>
            <w:tcBorders>
              <w:left w:val="single" w:sz="1" w:space="0" w:color="000000"/>
              <w:bottom w:val="single" w:sz="1" w:space="0" w:color="000000"/>
              <w:right w:val="single" w:sz="1" w:space="0" w:color="000000"/>
            </w:tcBorders>
          </w:tcPr>
          <w:p>
            <w:pPr>
              <w:widowControl w:val="0"/>
              <w:suppressLineNumbers/>
              <w:suppressAutoHyphens/>
              <w:snapToGrid w:val="0"/>
              <w:rPr>
                <w:szCs w:val="24"/>
              </w:rPr>
            </w:pPr>
            <w:r>
              <w:rPr>
                <w:szCs w:val="24"/>
              </w:rPr>
              <w:t xml:space="preserve">neribojamas </w:t>
            </w:r>
          </w:p>
        </w:tc>
      </w:tr>
      <w:tr>
        <w:trPr>
          <w:cantSplit/>
        </w:trPr>
        <w:tc>
          <w:tcPr>
            <w:tcW w:w="851" w:type="dxa"/>
            <w:tcBorders>
              <w:left w:val="single" w:sz="1" w:space="0" w:color="000000"/>
              <w:bottom w:val="single" w:sz="1" w:space="0" w:color="000000"/>
            </w:tcBorders>
          </w:tcPr>
          <w:p>
            <w:pPr>
              <w:suppressLineNumbers/>
              <w:suppressAutoHyphens/>
              <w:snapToGrid w:val="0"/>
              <w:ind w:left="5" w:right="5" w:hanging="45"/>
              <w:jc w:val="center"/>
              <w:rPr>
                <w:rFonts w:eastAsia="Lucida Sans Unicode"/>
                <w:szCs w:val="24"/>
              </w:rPr>
            </w:pPr>
            <w:r>
              <w:rPr>
                <w:rFonts w:eastAsia="Lucida Sans Unicode"/>
                <w:szCs w:val="24"/>
              </w:rPr>
              <w:t>6.</w:t>
            </w:r>
          </w:p>
        </w:tc>
        <w:tc>
          <w:tcPr>
            <w:tcW w:w="1417" w:type="dxa"/>
            <w:tcBorders>
              <w:left w:val="single" w:sz="1" w:space="0" w:color="000000"/>
              <w:bottom w:val="single" w:sz="1" w:space="0" w:color="000000"/>
            </w:tcBorders>
          </w:tcPr>
          <w:p>
            <w:pPr>
              <w:suppressLineNumbers/>
              <w:suppressAutoHyphens/>
              <w:snapToGrid w:val="0"/>
              <w:ind w:left="5" w:right="5" w:hanging="45"/>
              <w:jc w:val="both"/>
              <w:rPr>
                <w:rFonts w:eastAsia="Lucida Sans Unicode"/>
                <w:szCs w:val="24"/>
              </w:rPr>
            </w:pPr>
            <w:r>
              <w:rPr>
                <w:rFonts w:eastAsia="Lucida Sans Unicode"/>
                <w:szCs w:val="24"/>
              </w:rPr>
              <w:t>Nemunas</w:t>
            </w:r>
          </w:p>
        </w:tc>
        <w:tc>
          <w:tcPr>
            <w:tcW w:w="5245" w:type="dxa"/>
            <w:tcBorders>
              <w:left w:val="single" w:sz="1" w:space="0" w:color="000000"/>
              <w:bottom w:val="single" w:sz="1" w:space="0" w:color="000000"/>
            </w:tcBorders>
          </w:tcPr>
          <w:p>
            <w:pPr>
              <w:suppressLineNumbers/>
              <w:suppressAutoHyphens/>
              <w:snapToGrid w:val="0"/>
              <w:ind w:left="-40" w:right="5"/>
              <w:rPr>
                <w:rFonts w:eastAsia="Lucida Sans Unicode"/>
                <w:color w:val="000000"/>
                <w:szCs w:val="24"/>
              </w:rPr>
            </w:pPr>
            <w:r>
              <w:rPr>
                <w:rFonts w:eastAsia="Lucida Sans Unicode"/>
                <w:szCs w:val="24"/>
              </w:rPr>
              <w:t>nuo</w:t>
            </w:r>
            <w:r>
              <w:rPr>
                <w:rFonts w:eastAsia="Lucida Sans Unicode"/>
                <w:color w:val="000000"/>
                <w:szCs w:val="24"/>
              </w:rPr>
              <w:t xml:space="preserve"> </w:t>
            </w:r>
            <w:r>
              <w:rPr>
                <w:rFonts w:eastAsia="Lucida Sans Unicode"/>
                <w:bCs/>
                <w:color w:val="000000"/>
                <w:szCs w:val="24"/>
              </w:rPr>
              <w:t>Atmatos</w:t>
            </w:r>
            <w:r>
              <w:rPr>
                <w:rFonts w:eastAsia="Lucida Sans Unicode"/>
                <w:color w:val="000000"/>
                <w:szCs w:val="24"/>
              </w:rPr>
              <w:t xml:space="preserve"> iki </w:t>
            </w:r>
            <w:r>
              <w:rPr>
                <w:rFonts w:eastAsia="Lucida Sans Unicode"/>
                <w:szCs w:val="24"/>
              </w:rPr>
              <w:t xml:space="preserve">500 m žemiau </w:t>
            </w:r>
            <w:r>
              <w:rPr>
                <w:rFonts w:eastAsia="Lucida Sans Unicode"/>
                <w:color w:val="000000"/>
                <w:szCs w:val="24"/>
              </w:rPr>
              <w:t>Kauno HE užtvankos</w:t>
            </w:r>
          </w:p>
        </w:tc>
        <w:tc>
          <w:tcPr>
            <w:tcW w:w="1559" w:type="dxa"/>
            <w:tcBorders>
              <w:left w:val="single" w:sz="1" w:space="0" w:color="000000"/>
              <w:bottom w:val="single" w:sz="1" w:space="0" w:color="000000"/>
              <w:right w:val="single" w:sz="1" w:space="0" w:color="000000"/>
            </w:tcBorders>
          </w:tcPr>
          <w:p>
            <w:pPr>
              <w:widowControl w:val="0"/>
              <w:suppressLineNumbers/>
              <w:suppressAutoHyphens/>
              <w:snapToGrid w:val="0"/>
              <w:rPr>
                <w:szCs w:val="24"/>
              </w:rPr>
            </w:pPr>
            <w:r>
              <w:rPr>
                <w:szCs w:val="24"/>
              </w:rPr>
              <w:t xml:space="preserve">neribojamas </w:t>
            </w:r>
          </w:p>
        </w:tc>
      </w:tr>
      <w:tr>
        <w:trPr>
          <w:cantSplit/>
        </w:trPr>
        <w:tc>
          <w:tcPr>
            <w:tcW w:w="851" w:type="dxa"/>
            <w:tcBorders>
              <w:left w:val="single" w:sz="1" w:space="0" w:color="000000"/>
              <w:bottom w:val="single" w:sz="1" w:space="0" w:color="000000"/>
            </w:tcBorders>
          </w:tcPr>
          <w:p>
            <w:pPr>
              <w:suppressLineNumbers/>
              <w:suppressAutoHyphens/>
              <w:snapToGrid w:val="0"/>
              <w:ind w:left="5" w:right="5" w:hanging="45"/>
              <w:jc w:val="center"/>
              <w:rPr>
                <w:rFonts w:eastAsia="Lucida Sans Unicode"/>
                <w:szCs w:val="24"/>
              </w:rPr>
            </w:pPr>
            <w:r>
              <w:rPr>
                <w:rFonts w:eastAsia="Lucida Sans Unicode"/>
                <w:szCs w:val="24"/>
              </w:rPr>
              <w:t>7.</w:t>
            </w:r>
          </w:p>
        </w:tc>
        <w:tc>
          <w:tcPr>
            <w:tcW w:w="1417" w:type="dxa"/>
            <w:tcBorders>
              <w:left w:val="single" w:sz="1" w:space="0" w:color="000000"/>
              <w:bottom w:val="single" w:sz="1" w:space="0" w:color="000000"/>
            </w:tcBorders>
          </w:tcPr>
          <w:p>
            <w:pPr>
              <w:suppressLineNumbers/>
              <w:suppressAutoHyphens/>
              <w:snapToGrid w:val="0"/>
              <w:ind w:left="5" w:right="5" w:hanging="45"/>
              <w:jc w:val="both"/>
              <w:rPr>
                <w:rFonts w:eastAsia="Lucida Sans Unicode"/>
                <w:szCs w:val="24"/>
              </w:rPr>
            </w:pPr>
            <w:r>
              <w:rPr>
                <w:rFonts w:eastAsia="Lucida Sans Unicode"/>
                <w:szCs w:val="24"/>
              </w:rPr>
              <w:t>Neris</w:t>
            </w:r>
          </w:p>
        </w:tc>
        <w:tc>
          <w:tcPr>
            <w:tcW w:w="5245" w:type="dxa"/>
            <w:tcBorders>
              <w:left w:val="single" w:sz="1" w:space="0" w:color="000000"/>
              <w:bottom w:val="single" w:sz="1" w:space="0" w:color="000000"/>
            </w:tcBorders>
          </w:tcPr>
          <w:p>
            <w:pPr>
              <w:suppressLineNumbers/>
              <w:suppressAutoHyphens/>
              <w:snapToGrid w:val="0"/>
              <w:ind w:left="-40" w:right="5"/>
              <w:rPr>
                <w:rFonts w:eastAsia="Lucida Sans Unicode"/>
                <w:szCs w:val="24"/>
              </w:rPr>
            </w:pPr>
            <w:r>
              <w:rPr>
                <w:rFonts w:eastAsia="Lucida Sans Unicode"/>
                <w:szCs w:val="24"/>
              </w:rPr>
              <w:t>visa Lietuvos Respublikos teritorijoje esanti upė</w:t>
            </w:r>
          </w:p>
        </w:tc>
        <w:tc>
          <w:tcPr>
            <w:tcW w:w="1559" w:type="dxa"/>
            <w:tcBorders>
              <w:left w:val="single" w:sz="1" w:space="0" w:color="000000"/>
              <w:bottom w:val="single" w:sz="1" w:space="0" w:color="000000"/>
              <w:right w:val="single" w:sz="1" w:space="0" w:color="000000"/>
            </w:tcBorders>
          </w:tcPr>
          <w:p>
            <w:pPr>
              <w:widowControl w:val="0"/>
              <w:suppressLineNumbers/>
              <w:suppressAutoHyphens/>
              <w:snapToGrid w:val="0"/>
              <w:rPr>
                <w:szCs w:val="24"/>
              </w:rPr>
            </w:pPr>
            <w:r>
              <w:rPr>
                <w:szCs w:val="24"/>
              </w:rPr>
              <w:t>neribojamas</w:t>
            </w:r>
          </w:p>
        </w:tc>
      </w:tr>
      <w:tr>
        <w:trPr>
          <w:cantSplit/>
        </w:trPr>
        <w:tc>
          <w:tcPr>
            <w:tcW w:w="851" w:type="dxa"/>
            <w:tcBorders>
              <w:left w:val="single" w:sz="1" w:space="0" w:color="000000"/>
              <w:bottom w:val="single" w:sz="1" w:space="0" w:color="000000"/>
            </w:tcBorders>
          </w:tcPr>
          <w:p>
            <w:pPr>
              <w:suppressLineNumbers/>
              <w:suppressAutoHyphens/>
              <w:snapToGrid w:val="0"/>
              <w:ind w:left="5" w:right="5" w:hanging="45"/>
              <w:jc w:val="center"/>
              <w:rPr>
                <w:rFonts w:eastAsia="Lucida Sans Unicode"/>
                <w:szCs w:val="24"/>
              </w:rPr>
            </w:pPr>
            <w:r>
              <w:rPr>
                <w:rFonts w:eastAsia="Lucida Sans Unicode"/>
                <w:szCs w:val="24"/>
              </w:rPr>
              <w:t>8.</w:t>
            </w:r>
          </w:p>
        </w:tc>
        <w:tc>
          <w:tcPr>
            <w:tcW w:w="1417" w:type="dxa"/>
            <w:tcBorders>
              <w:left w:val="single" w:sz="1" w:space="0" w:color="000000"/>
              <w:bottom w:val="single" w:sz="1" w:space="0" w:color="000000"/>
            </w:tcBorders>
          </w:tcPr>
          <w:p>
            <w:pPr>
              <w:suppressLineNumbers/>
              <w:suppressAutoHyphens/>
              <w:snapToGrid w:val="0"/>
              <w:ind w:left="5" w:right="5" w:hanging="45"/>
              <w:jc w:val="both"/>
              <w:rPr>
                <w:rFonts w:eastAsia="Lucida Sans Unicode"/>
                <w:szCs w:val="24"/>
              </w:rPr>
            </w:pPr>
            <w:r>
              <w:rPr>
                <w:rFonts w:eastAsia="Lucida Sans Unicode"/>
                <w:szCs w:val="24"/>
              </w:rPr>
              <w:t>Dubysa</w:t>
            </w:r>
          </w:p>
        </w:tc>
        <w:tc>
          <w:tcPr>
            <w:tcW w:w="5245" w:type="dxa"/>
            <w:tcBorders>
              <w:left w:val="single" w:sz="1" w:space="0" w:color="000000"/>
              <w:bottom w:val="single" w:sz="1" w:space="0" w:color="000000"/>
            </w:tcBorders>
          </w:tcPr>
          <w:p>
            <w:pPr>
              <w:suppressLineNumbers/>
              <w:tabs>
                <w:tab w:val="left" w:pos="7774"/>
              </w:tabs>
              <w:suppressAutoHyphens/>
              <w:snapToGrid w:val="0"/>
              <w:ind w:left="-40" w:right="-70"/>
              <w:rPr>
                <w:rFonts w:eastAsia="Lucida Sans Unicode"/>
                <w:szCs w:val="24"/>
              </w:rPr>
            </w:pPr>
            <w:r>
              <w:rPr>
                <w:rFonts w:eastAsia="Lucida Sans Unicode"/>
                <w:szCs w:val="24"/>
              </w:rPr>
              <w:t xml:space="preserve">nuo žiočių iki Lyduvėnų tilto </w:t>
            </w:r>
          </w:p>
        </w:tc>
        <w:tc>
          <w:tcPr>
            <w:tcW w:w="1559" w:type="dxa"/>
            <w:tcBorders>
              <w:left w:val="single" w:sz="1" w:space="0" w:color="000000"/>
              <w:bottom w:val="single" w:sz="1" w:space="0" w:color="000000"/>
              <w:right w:val="single" w:sz="1" w:space="0" w:color="000000"/>
            </w:tcBorders>
          </w:tcPr>
          <w:p>
            <w:pPr>
              <w:widowControl w:val="0"/>
              <w:suppressLineNumbers/>
              <w:suppressAutoHyphens/>
              <w:snapToGrid w:val="0"/>
              <w:rPr>
                <w:szCs w:val="24"/>
              </w:rPr>
            </w:pPr>
            <w:r>
              <w:rPr>
                <w:szCs w:val="24"/>
              </w:rPr>
              <w:t>200</w:t>
            </w:r>
          </w:p>
        </w:tc>
      </w:tr>
      <w:tr>
        <w:trPr>
          <w:cantSplit/>
        </w:trPr>
        <w:tc>
          <w:tcPr>
            <w:tcW w:w="851" w:type="dxa"/>
            <w:tcBorders>
              <w:left w:val="single" w:sz="1" w:space="0" w:color="000000"/>
              <w:bottom w:val="single" w:sz="1" w:space="0" w:color="000000"/>
            </w:tcBorders>
          </w:tcPr>
          <w:p>
            <w:pPr>
              <w:suppressAutoHyphens/>
              <w:jc w:val="center"/>
              <w:textAlignment w:val="center"/>
              <w:rPr>
                <w:szCs w:val="24"/>
                <w:lang w:eastAsia="lt-LT"/>
              </w:rPr>
            </w:pPr>
            <w:r>
              <w:rPr>
                <w:szCs w:val="24"/>
                <w:lang w:eastAsia="lt-LT"/>
              </w:rPr>
              <w:t>9.</w:t>
            </w:r>
          </w:p>
        </w:tc>
        <w:tc>
          <w:tcPr>
            <w:tcW w:w="1417" w:type="dxa"/>
            <w:tcBorders>
              <w:left w:val="single" w:sz="1" w:space="0" w:color="000000"/>
              <w:bottom w:val="single" w:sz="1" w:space="0" w:color="000000"/>
            </w:tcBorders>
          </w:tcPr>
          <w:p>
            <w:pPr>
              <w:suppressAutoHyphens/>
              <w:textAlignment w:val="center"/>
              <w:rPr>
                <w:szCs w:val="24"/>
                <w:lang w:eastAsia="lt-LT"/>
              </w:rPr>
            </w:pPr>
            <w:r>
              <w:rPr>
                <w:szCs w:val="24"/>
                <w:lang w:eastAsia="lt-LT"/>
              </w:rPr>
              <w:t>Šventoji</w:t>
            </w:r>
          </w:p>
        </w:tc>
        <w:tc>
          <w:tcPr>
            <w:tcW w:w="5245" w:type="dxa"/>
            <w:tcBorders>
              <w:left w:val="single" w:sz="1" w:space="0" w:color="000000"/>
              <w:bottom w:val="single" w:sz="1" w:space="0" w:color="000000"/>
            </w:tcBorders>
          </w:tcPr>
          <w:p>
            <w:pPr>
              <w:suppressAutoHyphens/>
              <w:textAlignment w:val="center"/>
              <w:rPr>
                <w:szCs w:val="24"/>
                <w:lang w:eastAsia="lt-LT"/>
              </w:rPr>
            </w:pPr>
            <w:r>
              <w:rPr>
                <w:szCs w:val="24"/>
                <w:lang w:eastAsia="lt-LT"/>
              </w:rPr>
              <w:t>nuo žiočių iki tilto kelyje Kavarskas</w:t>
            </w:r>
            <w:r>
              <w:rPr>
                <w:rFonts w:eastAsia="Lucida Sans Unicode"/>
                <w:szCs w:val="24"/>
                <w:lang w:eastAsia="lt-LT"/>
              </w:rPr>
              <w:t>–</w:t>
            </w:r>
            <w:r>
              <w:rPr>
                <w:szCs w:val="24"/>
                <w:lang w:eastAsia="lt-LT"/>
              </w:rPr>
              <w:t xml:space="preserve">Kurkliai ir nuo Kavarsko užtvankos iki </w:t>
            </w:r>
            <w:r>
              <w:rPr>
                <w:lang w:eastAsia="lt-LT"/>
              </w:rPr>
              <w:t>tilto Anykščiuose A. Vienuolio g.</w:t>
            </w:r>
          </w:p>
        </w:tc>
        <w:tc>
          <w:tcPr>
            <w:tcW w:w="1559" w:type="dxa"/>
            <w:tcBorders>
              <w:left w:val="single" w:sz="1" w:space="0" w:color="000000"/>
              <w:bottom w:val="single" w:sz="1" w:space="0" w:color="000000"/>
              <w:right w:val="single" w:sz="1" w:space="0" w:color="000000"/>
            </w:tcBorders>
          </w:tcPr>
          <w:p>
            <w:pPr>
              <w:suppressAutoHyphens/>
              <w:textAlignment w:val="center"/>
              <w:rPr>
                <w:szCs w:val="24"/>
                <w:lang w:eastAsia="lt-LT"/>
              </w:rPr>
            </w:pPr>
            <w:r>
              <w:rPr>
                <w:szCs w:val="24"/>
                <w:lang w:eastAsia="lt-LT"/>
              </w:rPr>
              <w:t>100</w:t>
            </w:r>
          </w:p>
        </w:tc>
      </w:tr>
      <w:tr>
        <w:trPr>
          <w:cantSplit/>
        </w:trPr>
        <w:tc>
          <w:tcPr>
            <w:tcW w:w="851" w:type="dxa"/>
            <w:tcBorders>
              <w:left w:val="single" w:sz="1" w:space="0" w:color="000000"/>
              <w:bottom w:val="single" w:sz="1" w:space="0" w:color="000000"/>
            </w:tcBorders>
          </w:tcPr>
          <w:p>
            <w:pPr>
              <w:suppressLineNumbers/>
              <w:suppressAutoHyphens/>
              <w:snapToGrid w:val="0"/>
              <w:ind w:left="5" w:right="5" w:hanging="45"/>
              <w:jc w:val="center"/>
              <w:rPr>
                <w:rFonts w:eastAsia="Lucida Sans Unicode"/>
                <w:bCs/>
                <w:szCs w:val="24"/>
              </w:rPr>
            </w:pPr>
            <w:r>
              <w:rPr>
                <w:rFonts w:eastAsia="Lucida Sans Unicode"/>
                <w:bCs/>
                <w:szCs w:val="24"/>
              </w:rPr>
              <w:t>10.</w:t>
            </w:r>
          </w:p>
        </w:tc>
        <w:tc>
          <w:tcPr>
            <w:tcW w:w="1417" w:type="dxa"/>
            <w:tcBorders>
              <w:left w:val="single" w:sz="1" w:space="0" w:color="000000"/>
              <w:bottom w:val="single" w:sz="1" w:space="0" w:color="000000"/>
            </w:tcBorders>
          </w:tcPr>
          <w:p>
            <w:pPr>
              <w:suppressLineNumbers/>
              <w:suppressAutoHyphens/>
              <w:snapToGrid w:val="0"/>
              <w:ind w:left="5" w:right="5" w:hanging="45"/>
              <w:jc w:val="both"/>
              <w:rPr>
                <w:rFonts w:eastAsia="Lucida Sans Unicode"/>
                <w:bCs/>
                <w:szCs w:val="24"/>
              </w:rPr>
            </w:pPr>
            <w:r>
              <w:rPr>
                <w:rFonts w:eastAsia="Lucida Sans Unicode"/>
                <w:bCs/>
                <w:szCs w:val="24"/>
              </w:rPr>
              <w:t>Siesartis</w:t>
            </w:r>
          </w:p>
        </w:tc>
        <w:tc>
          <w:tcPr>
            <w:tcW w:w="5245" w:type="dxa"/>
            <w:tcBorders>
              <w:left w:val="single" w:sz="1" w:space="0" w:color="000000"/>
              <w:bottom w:val="single" w:sz="1" w:space="0" w:color="000000"/>
            </w:tcBorders>
          </w:tcPr>
          <w:p>
            <w:pPr>
              <w:suppressLineNumbers/>
              <w:tabs>
                <w:tab w:val="left" w:pos="7774"/>
              </w:tabs>
              <w:suppressAutoHyphens/>
              <w:snapToGrid w:val="0"/>
              <w:ind w:left="-40" w:right="-70"/>
              <w:rPr>
                <w:rFonts w:eastAsia="Lucida Sans Unicode"/>
                <w:bCs/>
                <w:szCs w:val="24"/>
              </w:rPr>
            </w:pPr>
            <w:r>
              <w:rPr>
                <w:rFonts w:eastAsia="Lucida Sans Unicode"/>
                <w:bCs/>
                <w:szCs w:val="24"/>
              </w:rPr>
              <w:t>nuo žiočių iki Želvos</w:t>
            </w:r>
            <w:r>
              <w:rPr>
                <w:rFonts w:eastAsia="Lucida Sans Unicode"/>
                <w:szCs w:val="24"/>
              </w:rPr>
              <w:t>–Balninkų tilto</w:t>
            </w:r>
          </w:p>
        </w:tc>
        <w:tc>
          <w:tcPr>
            <w:tcW w:w="1559" w:type="dxa"/>
            <w:tcBorders>
              <w:left w:val="single" w:sz="1" w:space="0" w:color="000000"/>
              <w:bottom w:val="single" w:sz="1" w:space="0" w:color="000000"/>
              <w:right w:val="single" w:sz="1" w:space="0" w:color="000000"/>
            </w:tcBorders>
          </w:tcPr>
          <w:p>
            <w:pPr>
              <w:widowControl w:val="0"/>
              <w:suppressLineNumbers/>
              <w:suppressAutoHyphens/>
              <w:snapToGrid w:val="0"/>
              <w:rPr>
                <w:szCs w:val="24"/>
              </w:rPr>
            </w:pPr>
            <w:r>
              <w:rPr>
                <w:szCs w:val="24"/>
              </w:rPr>
              <w:t>50</w:t>
            </w:r>
          </w:p>
        </w:tc>
      </w:tr>
      <w:tr>
        <w:trPr>
          <w:cantSplit/>
        </w:trPr>
        <w:tc>
          <w:tcPr>
            <w:tcW w:w="851" w:type="dxa"/>
            <w:tcBorders>
              <w:left w:val="single" w:sz="1" w:space="0" w:color="000000"/>
              <w:bottom w:val="single" w:sz="1" w:space="0" w:color="000000"/>
            </w:tcBorders>
          </w:tcPr>
          <w:p>
            <w:pPr>
              <w:suppressLineNumbers/>
              <w:suppressAutoHyphens/>
              <w:snapToGrid w:val="0"/>
              <w:ind w:left="5" w:right="5" w:hanging="45"/>
              <w:jc w:val="center"/>
              <w:rPr>
                <w:rFonts w:eastAsia="Lucida Sans Unicode"/>
                <w:szCs w:val="24"/>
              </w:rPr>
            </w:pPr>
            <w:r>
              <w:rPr>
                <w:rFonts w:eastAsia="Lucida Sans Unicode"/>
                <w:szCs w:val="24"/>
              </w:rPr>
              <w:t>11.</w:t>
            </w:r>
          </w:p>
        </w:tc>
        <w:tc>
          <w:tcPr>
            <w:tcW w:w="1417" w:type="dxa"/>
            <w:tcBorders>
              <w:left w:val="single" w:sz="1" w:space="0" w:color="000000"/>
              <w:bottom w:val="single" w:sz="1" w:space="0" w:color="000000"/>
            </w:tcBorders>
          </w:tcPr>
          <w:p>
            <w:pPr>
              <w:suppressLineNumbers/>
              <w:suppressAutoHyphens/>
              <w:snapToGrid w:val="0"/>
              <w:ind w:left="5" w:right="5" w:hanging="45"/>
              <w:jc w:val="both"/>
              <w:rPr>
                <w:rFonts w:eastAsia="Lucida Sans Unicode"/>
                <w:szCs w:val="24"/>
              </w:rPr>
            </w:pPr>
            <w:r>
              <w:rPr>
                <w:rFonts w:eastAsia="Lucida Sans Unicode"/>
                <w:szCs w:val="24"/>
              </w:rPr>
              <w:t>Šventoji (pajūrio)</w:t>
            </w:r>
          </w:p>
        </w:tc>
        <w:tc>
          <w:tcPr>
            <w:tcW w:w="5245" w:type="dxa"/>
            <w:tcBorders>
              <w:left w:val="single" w:sz="1" w:space="0" w:color="000000"/>
              <w:bottom w:val="single" w:sz="1" w:space="0" w:color="000000"/>
            </w:tcBorders>
          </w:tcPr>
          <w:p>
            <w:pPr>
              <w:suppressLineNumbers/>
              <w:suppressAutoHyphens/>
              <w:snapToGrid w:val="0"/>
              <w:ind w:left="-40" w:right="5"/>
              <w:rPr>
                <w:rFonts w:eastAsia="Lucida Sans Unicode"/>
                <w:szCs w:val="24"/>
              </w:rPr>
            </w:pPr>
            <w:r>
              <w:rPr>
                <w:rFonts w:eastAsia="Lucida Sans Unicode"/>
                <w:szCs w:val="24"/>
              </w:rPr>
              <w:t>visa Lietuvos Respublikos teritorijoje esanti upė</w:t>
            </w:r>
          </w:p>
        </w:tc>
        <w:tc>
          <w:tcPr>
            <w:tcW w:w="1559" w:type="dxa"/>
            <w:tcBorders>
              <w:left w:val="single" w:sz="1" w:space="0" w:color="000000"/>
              <w:bottom w:val="single" w:sz="1" w:space="0" w:color="000000"/>
              <w:right w:val="single" w:sz="1" w:space="0" w:color="000000"/>
            </w:tcBorders>
          </w:tcPr>
          <w:p>
            <w:pPr>
              <w:widowControl w:val="0"/>
              <w:suppressLineNumbers/>
              <w:suppressAutoHyphens/>
              <w:snapToGrid w:val="0"/>
              <w:rPr>
                <w:szCs w:val="24"/>
              </w:rPr>
            </w:pPr>
            <w:r>
              <w:rPr>
                <w:szCs w:val="24"/>
              </w:rPr>
              <w:t>100</w:t>
            </w:r>
          </w:p>
        </w:tc>
      </w:tr>
      <w:tr>
        <w:trPr>
          <w:cantSplit/>
        </w:trPr>
        <w:tc>
          <w:tcPr>
            <w:tcW w:w="851" w:type="dxa"/>
            <w:tcBorders>
              <w:left w:val="single" w:sz="1" w:space="0" w:color="000000"/>
              <w:bottom w:val="single" w:sz="1" w:space="0" w:color="000000"/>
            </w:tcBorders>
          </w:tcPr>
          <w:p>
            <w:pPr>
              <w:suppressLineNumbers/>
              <w:suppressAutoHyphens/>
              <w:snapToGrid w:val="0"/>
              <w:ind w:left="5" w:right="5" w:hanging="45"/>
              <w:jc w:val="center"/>
              <w:rPr>
                <w:rFonts w:eastAsia="Lucida Sans Unicode"/>
                <w:szCs w:val="24"/>
              </w:rPr>
            </w:pPr>
            <w:r>
              <w:rPr>
                <w:rFonts w:eastAsia="Lucida Sans Unicode"/>
                <w:szCs w:val="24"/>
              </w:rPr>
              <w:t xml:space="preserve">12. </w:t>
            </w:r>
          </w:p>
        </w:tc>
        <w:tc>
          <w:tcPr>
            <w:tcW w:w="1417" w:type="dxa"/>
            <w:tcBorders>
              <w:left w:val="single" w:sz="1" w:space="0" w:color="000000"/>
              <w:bottom w:val="single" w:sz="1" w:space="0" w:color="000000"/>
            </w:tcBorders>
          </w:tcPr>
          <w:p>
            <w:pPr>
              <w:suppressLineNumbers/>
              <w:suppressAutoHyphens/>
              <w:snapToGrid w:val="0"/>
              <w:ind w:left="5" w:right="5" w:hanging="45"/>
              <w:jc w:val="both"/>
              <w:rPr>
                <w:rFonts w:eastAsia="Lucida Sans Unicode"/>
                <w:szCs w:val="24"/>
              </w:rPr>
            </w:pPr>
            <w:r>
              <w:rPr>
                <w:rFonts w:eastAsia="Lucida Sans Unicode"/>
                <w:szCs w:val="24"/>
              </w:rPr>
              <w:t>Venta</w:t>
            </w:r>
          </w:p>
        </w:tc>
        <w:tc>
          <w:tcPr>
            <w:tcW w:w="5245" w:type="dxa"/>
            <w:tcBorders>
              <w:left w:val="single" w:sz="1" w:space="0" w:color="000000"/>
              <w:bottom w:val="single" w:sz="1" w:space="0" w:color="000000"/>
            </w:tcBorders>
          </w:tcPr>
          <w:p>
            <w:pPr>
              <w:suppressLineNumbers/>
              <w:suppressAutoHyphens/>
              <w:snapToGrid w:val="0"/>
              <w:ind w:left="-40" w:right="5"/>
              <w:rPr>
                <w:rFonts w:eastAsia="Lucida Sans Unicode"/>
                <w:szCs w:val="24"/>
              </w:rPr>
            </w:pPr>
            <w:r>
              <w:rPr>
                <w:rFonts w:eastAsia="Lucida Sans Unicode"/>
                <w:szCs w:val="24"/>
              </w:rPr>
              <w:t>Nuo Viekšnių užtvankos iki Lietuvos ir Latvijos valstybinės sienos</w:t>
            </w:r>
          </w:p>
        </w:tc>
        <w:tc>
          <w:tcPr>
            <w:tcW w:w="1559" w:type="dxa"/>
            <w:tcBorders>
              <w:left w:val="single" w:sz="1" w:space="0" w:color="000000"/>
              <w:bottom w:val="single" w:sz="1" w:space="0" w:color="000000"/>
              <w:right w:val="single" w:sz="1" w:space="0" w:color="000000"/>
            </w:tcBorders>
          </w:tcPr>
          <w:p>
            <w:pPr>
              <w:widowControl w:val="0"/>
              <w:suppressLineNumbers/>
              <w:suppressAutoHyphens/>
              <w:snapToGrid w:val="0"/>
              <w:rPr>
                <w:szCs w:val="24"/>
              </w:rPr>
            </w:pPr>
            <w:r>
              <w:rPr>
                <w:szCs w:val="24"/>
              </w:rPr>
              <w:t>neribojamas</w:t>
            </w:r>
          </w:p>
        </w:tc>
      </w:tr>
    </w:tbl>
    <w:p>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rPr>
          <w:szCs w:val="24"/>
          <w:lang w:eastAsia="lt-LT"/>
        </w:rPr>
      </w:pPr>
    </w:p>
    <w:p>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rPr>
          <w:rFonts w:eastAsia="Lucida Sans Unicode"/>
          <w:szCs w:val="24"/>
          <w:lang w:eastAsia="lt-LT"/>
        </w:rPr>
      </w:pPr>
      <w:r>
        <w:rPr>
          <w:szCs w:val="24"/>
          <w:lang w:eastAsia="lt-LT"/>
        </w:rPr>
        <w:t>Pastaba: nuo liepos 1 d. draudžiama žvejoti Mėgėjų žvejybos vidaus vandenyse taisyklių 6 priede nurodytose Nemuno upės vietose.</w:t>
      </w:r>
    </w:p>
    <w:p>
      <w:pPr>
        <w:pStyle w:val="PlainText"/>
        <w:rPr>
          <w:rFonts w:ascii="Times New Roman" w:eastAsia="MS Mincho" w:hAnsi="Times New Roman"/>
          <w:sz w:val="20"/>
          <w:i/>
          <w:iCs/>
        </w:rPr>
      </w:pPr>
      <w:r>
        <w:rPr>
          <w:rFonts w:ascii="Times New Roman" w:eastAsia="MS Mincho" w:hAnsi="Times New Roman"/>
          <w:sz w:val="20"/>
          <w:i/>
          <w:iCs/>
        </w:rPr>
        <w:t>Lentelės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5b8db03ced11e5aee6f3ae4a9cfa2d">
        <w:r w:rsidRPr="00532B9F">
          <w:rPr>
            <w:rFonts w:ascii="Times New Roman" w:eastAsia="MS Mincho" w:hAnsi="Times New Roman"/>
            <w:sz w:val="20"/>
            <w:i/>
            <w:iCs/>
            <w:color w:val="0000FF" w:themeColor="hyperlink"/>
            <w:u w:val="single"/>
          </w:rPr>
          <w:t>D1-597</w:t>
        </w:r>
      </w:fldSimple>
      <w:r>
        <w:rPr>
          <w:rFonts w:ascii="Times New Roman" w:eastAsia="MS Mincho" w:hAnsi="Times New Roman"/>
          <w:sz w:val="20"/>
          <w:i/>
          <w:iCs/>
        </w:rPr>
        <w:t>,
2015-08-07,
paskelbta TAR 2015-08-07, i. k. 2015-12134            </w:t>
      </w:r>
    </w:p>
    <w:p/>
    <w:p>
      <w:pPr>
        <w:suppressAutoHyphens/>
        <w:spacing w:line="276" w:lineRule="auto"/>
        <w:ind w:firstLine="567"/>
        <w:jc w:val="both"/>
        <w:rPr>
          <w:rFonts w:eastAsia="Lucida Sans Unicode"/>
          <w:color w:val="000000"/>
          <w:szCs w:val="24"/>
          <w:lang w:eastAsia="lt-LT"/>
        </w:rPr>
      </w:pPr>
      <w:r>
        <w:rPr>
          <w:rFonts w:eastAsia="Lucida Sans Unicode"/>
          <w:szCs w:val="24"/>
          <w:lang w:eastAsia="lt-LT"/>
        </w:rPr>
        <w:t>2</w:t>
      </w:r>
      <w:r>
        <w:rPr>
          <w:rFonts w:eastAsia="Lucida Sans Unicode"/>
          <w:szCs w:val="24"/>
          <w:lang w:eastAsia="lt-LT"/>
        </w:rPr>
        <w:t xml:space="preserve"> lentelė.</w:t>
      </w:r>
      <w:r>
        <w:rPr>
          <w:rFonts w:eastAsia="Lucida Sans Unicode"/>
          <w:color w:val="000000"/>
          <w:szCs w:val="24"/>
          <w:lang w:eastAsia="lt-LT"/>
        </w:rPr>
        <w:t xml:space="preserve"> Vandens telkiniai, į kuriuos suteikiama teisė limituotai žvejybai nuo rugsėjo 16 d. iki spalio 15 d.</w:t>
      </w:r>
    </w:p>
    <w:p>
      <w:pPr>
        <w:suppressAutoHyphens/>
        <w:jc w:val="both"/>
        <w:rPr>
          <w:rFonts w:eastAsia="Lucida Sans Unicode"/>
          <w:color w:val="000000"/>
          <w:szCs w:val="24"/>
          <w:lang w:eastAsia="lt-LT"/>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34"/>
        <w:gridCol w:w="1134"/>
        <w:gridCol w:w="5103"/>
        <w:gridCol w:w="1701"/>
      </w:tblGrid>
      <w:tr>
        <w:trPr>
          <w:cantSplit/>
          <w:tblHeader/>
        </w:trPr>
        <w:tc>
          <w:tcPr>
            <w:tcW w:w="1134" w:type="dxa"/>
            <w:tcBorders>
              <w:top w:val="single" w:sz="1" w:space="0" w:color="000000"/>
              <w:left w:val="single" w:sz="1" w:space="0" w:color="000000"/>
              <w:bottom w:val="single" w:sz="1" w:space="0" w:color="000000"/>
            </w:tcBorders>
            <w:vAlign w:val="center"/>
          </w:tcPr>
          <w:p>
            <w:pPr>
              <w:widowControl w:val="0"/>
              <w:suppressLineNumbers/>
              <w:suppressAutoHyphens/>
              <w:snapToGrid w:val="0"/>
              <w:jc w:val="center"/>
              <w:rPr>
                <w:b/>
                <w:bCs/>
                <w:szCs w:val="24"/>
                <w:lang w:eastAsia="lt-LT"/>
              </w:rPr>
            </w:pPr>
            <w:r>
              <w:rPr>
                <w:b/>
                <w:bCs/>
                <w:szCs w:val="24"/>
                <w:lang w:eastAsia="lt-LT"/>
              </w:rPr>
              <w:t>Eil.</w:t>
            </w:r>
          </w:p>
          <w:p>
            <w:pPr>
              <w:widowControl w:val="0"/>
              <w:suppressLineNumbers/>
              <w:suppressAutoHyphens/>
              <w:snapToGrid w:val="0"/>
              <w:jc w:val="center"/>
              <w:rPr>
                <w:b/>
                <w:bCs/>
                <w:szCs w:val="24"/>
                <w:lang w:eastAsia="lt-LT"/>
              </w:rPr>
            </w:pPr>
            <w:r>
              <w:rPr>
                <w:b/>
                <w:bCs/>
                <w:szCs w:val="24"/>
                <w:lang w:eastAsia="lt-LT"/>
              </w:rPr>
              <w:t>Nr.</w:t>
            </w:r>
          </w:p>
        </w:tc>
        <w:tc>
          <w:tcPr>
            <w:tcW w:w="1134" w:type="dxa"/>
            <w:tcBorders>
              <w:top w:val="single" w:sz="1" w:space="0" w:color="000000"/>
              <w:left w:val="single" w:sz="1" w:space="0" w:color="000000"/>
              <w:bottom w:val="single" w:sz="1" w:space="0" w:color="000000"/>
            </w:tcBorders>
            <w:vAlign w:val="center"/>
          </w:tcPr>
          <w:p>
            <w:pPr>
              <w:widowControl w:val="0"/>
              <w:suppressLineNumbers/>
              <w:suppressAutoHyphens/>
              <w:snapToGrid w:val="0"/>
              <w:jc w:val="center"/>
              <w:rPr>
                <w:b/>
                <w:bCs/>
                <w:szCs w:val="24"/>
                <w:lang w:eastAsia="lt-LT"/>
              </w:rPr>
            </w:pPr>
            <w:r>
              <w:rPr>
                <w:b/>
                <w:bCs/>
                <w:szCs w:val="24"/>
                <w:lang w:eastAsia="lt-LT"/>
              </w:rPr>
              <w:t>Vandens telkinys</w:t>
            </w:r>
          </w:p>
        </w:tc>
        <w:tc>
          <w:tcPr>
            <w:tcW w:w="5103" w:type="dxa"/>
            <w:tcBorders>
              <w:top w:val="single" w:sz="1" w:space="0" w:color="000000"/>
              <w:left w:val="single" w:sz="1" w:space="0" w:color="000000"/>
              <w:bottom w:val="single" w:sz="1" w:space="0" w:color="000000"/>
            </w:tcBorders>
            <w:vAlign w:val="center"/>
          </w:tcPr>
          <w:p>
            <w:pPr>
              <w:widowControl w:val="0"/>
              <w:suppressLineNumbers/>
              <w:suppressAutoHyphens/>
              <w:snapToGrid w:val="0"/>
              <w:jc w:val="center"/>
              <w:rPr>
                <w:b/>
                <w:bCs/>
                <w:szCs w:val="24"/>
                <w:lang w:eastAsia="lt-LT"/>
              </w:rPr>
            </w:pPr>
            <w:r>
              <w:rPr>
                <w:b/>
                <w:bCs/>
                <w:szCs w:val="24"/>
                <w:lang w:eastAsia="lt-LT"/>
              </w:rPr>
              <w:t>Žvejybos vietos</w:t>
            </w:r>
          </w:p>
        </w:tc>
        <w:tc>
          <w:tcPr>
            <w:tcW w:w="1701" w:type="dxa"/>
            <w:tcBorders>
              <w:top w:val="single" w:sz="1" w:space="0" w:color="000000"/>
              <w:left w:val="single" w:sz="1" w:space="0" w:color="000000"/>
              <w:bottom w:val="single" w:sz="1" w:space="0" w:color="000000"/>
              <w:right w:val="single" w:sz="1" w:space="0" w:color="000000"/>
            </w:tcBorders>
            <w:vAlign w:val="center"/>
          </w:tcPr>
          <w:p>
            <w:pPr>
              <w:widowControl w:val="0"/>
              <w:suppressLineNumbers/>
              <w:suppressAutoHyphens/>
              <w:snapToGrid w:val="0"/>
              <w:jc w:val="center"/>
              <w:rPr>
                <w:b/>
                <w:bCs/>
                <w:szCs w:val="24"/>
                <w:lang w:eastAsia="lt-LT"/>
              </w:rPr>
            </w:pPr>
            <w:r>
              <w:rPr>
                <w:b/>
                <w:szCs w:val="24"/>
                <w:lang w:eastAsia="lt-LT"/>
              </w:rPr>
              <w:t>Žvejo mėgėjo kortelių kiekis, vnt.</w:t>
            </w:r>
          </w:p>
        </w:tc>
      </w:tr>
      <w:tr>
        <w:trPr>
          <w:cantSplit/>
        </w:trPr>
        <w:tc>
          <w:tcPr>
            <w:tcW w:w="1134" w:type="dxa"/>
            <w:tcBorders>
              <w:left w:val="single" w:sz="1" w:space="0" w:color="000000"/>
              <w:bottom w:val="single" w:sz="1" w:space="0" w:color="000000"/>
            </w:tcBorders>
          </w:tcPr>
          <w:p>
            <w:pPr>
              <w:suppressLineNumbers/>
              <w:suppressAutoHyphens/>
              <w:snapToGrid w:val="0"/>
              <w:ind w:left="5" w:right="5" w:hanging="45"/>
              <w:jc w:val="center"/>
              <w:rPr>
                <w:rFonts w:eastAsia="Lucida Sans Unicode"/>
                <w:szCs w:val="24"/>
                <w:lang w:eastAsia="lt-LT"/>
              </w:rPr>
            </w:pPr>
            <w:r>
              <w:rPr>
                <w:rFonts w:eastAsia="Lucida Sans Unicode"/>
                <w:szCs w:val="24"/>
                <w:lang w:eastAsia="lt-LT"/>
              </w:rPr>
              <w:t>1.</w:t>
            </w:r>
          </w:p>
        </w:tc>
        <w:tc>
          <w:tcPr>
            <w:tcW w:w="1134" w:type="dxa"/>
            <w:tcBorders>
              <w:left w:val="single" w:sz="1" w:space="0" w:color="000000"/>
              <w:bottom w:val="single" w:sz="1" w:space="0" w:color="000000"/>
            </w:tcBorders>
          </w:tcPr>
          <w:p>
            <w:pPr>
              <w:suppressLineNumbers/>
              <w:suppressAutoHyphens/>
              <w:snapToGrid w:val="0"/>
              <w:ind w:right="5"/>
              <w:jc w:val="both"/>
              <w:rPr>
                <w:rFonts w:eastAsia="Lucida Sans Unicode"/>
                <w:szCs w:val="24"/>
                <w:lang w:eastAsia="lt-LT"/>
              </w:rPr>
            </w:pPr>
            <w:r>
              <w:rPr>
                <w:rFonts w:eastAsia="Lucida Sans Unicode"/>
                <w:szCs w:val="24"/>
                <w:lang w:eastAsia="lt-LT"/>
              </w:rPr>
              <w:t>Nemunas</w:t>
            </w:r>
          </w:p>
        </w:tc>
        <w:tc>
          <w:tcPr>
            <w:tcW w:w="5103" w:type="dxa"/>
            <w:tcBorders>
              <w:left w:val="single" w:sz="1" w:space="0" w:color="000000"/>
              <w:bottom w:val="single" w:sz="1" w:space="0" w:color="000000"/>
            </w:tcBorders>
          </w:tcPr>
          <w:p>
            <w:pPr>
              <w:suppressLineNumbers/>
              <w:suppressAutoHyphens/>
              <w:snapToGrid w:val="0"/>
              <w:ind w:right="5"/>
              <w:rPr>
                <w:rFonts w:eastAsia="Lucida Sans Unicode"/>
                <w:color w:val="000000"/>
                <w:szCs w:val="24"/>
                <w:lang w:eastAsia="lt-LT"/>
              </w:rPr>
            </w:pPr>
            <w:r>
              <w:rPr>
                <w:rFonts w:eastAsia="Lucida Sans Unicode"/>
                <w:szCs w:val="24"/>
                <w:lang w:eastAsia="lt-LT"/>
              </w:rPr>
              <w:t>nuo</w:t>
            </w:r>
            <w:r>
              <w:rPr>
                <w:rFonts w:eastAsia="Lucida Sans Unicode"/>
                <w:color w:val="000000"/>
                <w:szCs w:val="24"/>
                <w:lang w:eastAsia="lt-LT"/>
              </w:rPr>
              <w:t xml:space="preserve"> </w:t>
            </w:r>
            <w:r>
              <w:rPr>
                <w:rFonts w:eastAsia="Lucida Sans Unicode"/>
                <w:bCs/>
                <w:color w:val="000000"/>
                <w:szCs w:val="24"/>
                <w:lang w:eastAsia="lt-LT"/>
              </w:rPr>
              <w:t>Atmatos</w:t>
            </w:r>
            <w:r>
              <w:rPr>
                <w:rFonts w:eastAsia="Lucida Sans Unicode"/>
                <w:color w:val="000000"/>
                <w:szCs w:val="24"/>
                <w:lang w:eastAsia="lt-LT"/>
              </w:rPr>
              <w:t xml:space="preserve"> iki </w:t>
            </w:r>
            <w:r>
              <w:rPr>
                <w:rFonts w:eastAsia="Lucida Sans Unicode"/>
                <w:szCs w:val="24"/>
                <w:lang w:eastAsia="lt-LT"/>
              </w:rPr>
              <w:t xml:space="preserve">500 m žemiau </w:t>
            </w:r>
            <w:r>
              <w:rPr>
                <w:rFonts w:eastAsia="Lucida Sans Unicode"/>
                <w:color w:val="000000"/>
                <w:szCs w:val="24"/>
                <w:lang w:eastAsia="lt-LT"/>
              </w:rPr>
              <w:t>Kauno HE užtvankos</w:t>
            </w:r>
          </w:p>
        </w:tc>
        <w:tc>
          <w:tcPr>
            <w:tcW w:w="1701" w:type="dxa"/>
            <w:tcBorders>
              <w:left w:val="single" w:sz="1" w:space="0" w:color="000000"/>
              <w:bottom w:val="single" w:sz="1" w:space="0" w:color="000000"/>
              <w:right w:val="single" w:sz="1" w:space="0" w:color="000000"/>
            </w:tcBorders>
          </w:tcPr>
          <w:p>
            <w:pPr>
              <w:widowControl w:val="0"/>
              <w:suppressLineNumbers/>
              <w:suppressAutoHyphens/>
              <w:snapToGrid w:val="0"/>
              <w:rPr>
                <w:szCs w:val="24"/>
                <w:lang w:eastAsia="lt-LT"/>
              </w:rPr>
            </w:pPr>
            <w:r>
              <w:rPr>
                <w:szCs w:val="24"/>
                <w:lang w:eastAsia="lt-LT"/>
              </w:rPr>
              <w:t xml:space="preserve">neribojamas </w:t>
            </w:r>
          </w:p>
        </w:tc>
      </w:tr>
      <w:tr>
        <w:trPr>
          <w:cantSplit/>
        </w:trPr>
        <w:tc>
          <w:tcPr>
            <w:tcW w:w="1134" w:type="dxa"/>
            <w:tcBorders>
              <w:left w:val="single" w:sz="1" w:space="0" w:color="000000"/>
              <w:bottom w:val="single" w:sz="1" w:space="0" w:color="000000"/>
            </w:tcBorders>
          </w:tcPr>
          <w:p>
            <w:pPr>
              <w:suppressLineNumbers/>
              <w:suppressAutoHyphens/>
              <w:snapToGrid w:val="0"/>
              <w:ind w:left="5" w:right="5" w:hanging="45"/>
              <w:jc w:val="center"/>
              <w:rPr>
                <w:rFonts w:eastAsia="Lucida Sans Unicode"/>
                <w:szCs w:val="24"/>
                <w:lang w:eastAsia="lt-LT"/>
              </w:rPr>
            </w:pPr>
            <w:r>
              <w:rPr>
                <w:rFonts w:eastAsia="Lucida Sans Unicode"/>
                <w:szCs w:val="24"/>
                <w:lang w:eastAsia="lt-LT"/>
              </w:rPr>
              <w:t>2.</w:t>
            </w:r>
          </w:p>
        </w:tc>
        <w:tc>
          <w:tcPr>
            <w:tcW w:w="1134" w:type="dxa"/>
            <w:tcBorders>
              <w:left w:val="single" w:sz="1" w:space="0" w:color="000000"/>
              <w:bottom w:val="single" w:sz="1" w:space="0" w:color="000000"/>
            </w:tcBorders>
          </w:tcPr>
          <w:p>
            <w:pPr>
              <w:suppressLineNumbers/>
              <w:suppressAutoHyphens/>
              <w:snapToGrid w:val="0"/>
              <w:ind w:right="5"/>
              <w:jc w:val="both"/>
              <w:rPr>
                <w:rFonts w:eastAsia="Lucida Sans Unicode"/>
                <w:szCs w:val="24"/>
                <w:lang w:eastAsia="lt-LT"/>
              </w:rPr>
            </w:pPr>
            <w:r>
              <w:rPr>
                <w:rFonts w:eastAsia="Lucida Sans Unicode"/>
                <w:szCs w:val="24"/>
                <w:lang w:eastAsia="lt-LT"/>
              </w:rPr>
              <w:t>Neris</w:t>
            </w:r>
          </w:p>
        </w:tc>
        <w:tc>
          <w:tcPr>
            <w:tcW w:w="5103" w:type="dxa"/>
            <w:tcBorders>
              <w:left w:val="single" w:sz="1" w:space="0" w:color="000000"/>
              <w:bottom w:val="single" w:sz="1" w:space="0" w:color="000000"/>
            </w:tcBorders>
          </w:tcPr>
          <w:p>
            <w:pPr>
              <w:suppressAutoHyphens/>
              <w:textAlignment w:val="center"/>
              <w:rPr>
                <w:szCs w:val="24"/>
                <w:lang w:eastAsia="lt-LT"/>
              </w:rPr>
            </w:pPr>
            <w:r>
              <w:rPr>
                <w:szCs w:val="24"/>
                <w:lang w:eastAsia="lt-LT"/>
              </w:rPr>
              <w:t xml:space="preserve">nuo žiočių iki Karaliaus Mindaugo tilto ir </w:t>
            </w:r>
          </w:p>
          <w:p>
            <w:pPr>
              <w:suppressAutoHyphens/>
              <w:textAlignment w:val="center"/>
              <w:rPr>
                <w:rFonts w:eastAsia="Lucida Sans Unicode"/>
                <w:szCs w:val="24"/>
                <w:lang w:eastAsia="lt-LT"/>
              </w:rPr>
            </w:pPr>
            <w:r>
              <w:rPr>
                <w:szCs w:val="24"/>
                <w:lang w:eastAsia="lt-LT"/>
              </w:rPr>
              <w:t>nuo Valakupių tilto iki Lietuvos ir Baltarusijos valstybinės sienos</w:t>
            </w:r>
          </w:p>
        </w:tc>
        <w:tc>
          <w:tcPr>
            <w:tcW w:w="1701" w:type="dxa"/>
            <w:tcBorders>
              <w:left w:val="single" w:sz="1" w:space="0" w:color="000000"/>
              <w:bottom w:val="single" w:sz="1" w:space="0" w:color="000000"/>
              <w:right w:val="single" w:sz="1" w:space="0" w:color="000000"/>
            </w:tcBorders>
          </w:tcPr>
          <w:p>
            <w:pPr>
              <w:widowControl w:val="0"/>
              <w:suppressLineNumbers/>
              <w:suppressAutoHyphens/>
              <w:snapToGrid w:val="0"/>
              <w:rPr>
                <w:szCs w:val="24"/>
                <w:lang w:eastAsia="lt-LT"/>
              </w:rPr>
            </w:pPr>
            <w:r>
              <w:rPr>
                <w:szCs w:val="24"/>
                <w:lang w:eastAsia="lt-LT"/>
              </w:rPr>
              <w:t>neribojamas</w:t>
            </w:r>
          </w:p>
        </w:tc>
      </w:tr>
      <w:tr>
        <w:trPr>
          <w:cantSplit/>
        </w:trPr>
        <w:tc>
          <w:tcPr>
            <w:tcW w:w="1134" w:type="dxa"/>
            <w:tcBorders>
              <w:left w:val="single" w:sz="1" w:space="0" w:color="000000"/>
              <w:bottom w:val="single" w:sz="1" w:space="0" w:color="000000"/>
            </w:tcBorders>
          </w:tcPr>
          <w:p>
            <w:pPr>
              <w:suppressLineNumbers/>
              <w:suppressAutoHyphens/>
              <w:snapToGrid w:val="0"/>
              <w:ind w:left="5" w:right="5" w:hanging="45"/>
              <w:jc w:val="center"/>
              <w:rPr>
                <w:rFonts w:eastAsia="Lucida Sans Unicode"/>
                <w:strike/>
                <w:szCs w:val="24"/>
                <w:lang w:eastAsia="lt-LT"/>
              </w:rPr>
            </w:pPr>
            <w:r>
              <w:rPr>
                <w:rFonts w:eastAsia="Lucida Sans Unicode"/>
                <w:szCs w:val="24"/>
                <w:lang w:eastAsia="lt-LT"/>
              </w:rPr>
              <w:t>3.</w:t>
            </w:r>
          </w:p>
        </w:tc>
        <w:tc>
          <w:tcPr>
            <w:tcW w:w="1134" w:type="dxa"/>
            <w:tcBorders>
              <w:left w:val="single" w:sz="1" w:space="0" w:color="000000"/>
              <w:bottom w:val="single" w:sz="1" w:space="0" w:color="000000"/>
            </w:tcBorders>
          </w:tcPr>
          <w:p>
            <w:pPr>
              <w:suppressLineNumbers/>
              <w:suppressAutoHyphens/>
              <w:snapToGrid w:val="0"/>
              <w:ind w:right="5"/>
              <w:jc w:val="both"/>
              <w:rPr>
                <w:rFonts w:eastAsia="Lucida Sans Unicode"/>
                <w:szCs w:val="24"/>
                <w:lang w:eastAsia="lt-LT"/>
              </w:rPr>
            </w:pPr>
            <w:r>
              <w:rPr>
                <w:rFonts w:eastAsia="Lucida Sans Unicode"/>
                <w:szCs w:val="24"/>
                <w:lang w:eastAsia="lt-LT"/>
              </w:rPr>
              <w:t>Žeimena</w:t>
            </w:r>
          </w:p>
        </w:tc>
        <w:tc>
          <w:tcPr>
            <w:tcW w:w="5103" w:type="dxa"/>
            <w:tcBorders>
              <w:left w:val="single" w:sz="1" w:space="0" w:color="000000"/>
              <w:bottom w:val="single" w:sz="1" w:space="0" w:color="000000"/>
            </w:tcBorders>
          </w:tcPr>
          <w:p>
            <w:pPr>
              <w:suppressLineNumbers/>
              <w:suppressAutoHyphens/>
              <w:snapToGrid w:val="0"/>
              <w:ind w:right="5"/>
              <w:rPr>
                <w:rFonts w:eastAsia="Lucida Sans Unicode"/>
                <w:szCs w:val="24"/>
                <w:lang w:eastAsia="lt-LT"/>
              </w:rPr>
            </w:pPr>
            <w:r>
              <w:rPr>
                <w:rFonts w:eastAsia="Lucida Sans Unicode"/>
                <w:szCs w:val="24"/>
                <w:lang w:eastAsia="lt-LT"/>
              </w:rPr>
              <w:t>nuo žiočių iki Lakajos žiočių</w:t>
            </w:r>
          </w:p>
        </w:tc>
        <w:tc>
          <w:tcPr>
            <w:tcW w:w="1701" w:type="dxa"/>
            <w:tcBorders>
              <w:left w:val="single" w:sz="1" w:space="0" w:color="000000"/>
              <w:bottom w:val="single" w:sz="1" w:space="0" w:color="000000"/>
              <w:right w:val="single" w:sz="1" w:space="0" w:color="000000"/>
            </w:tcBorders>
          </w:tcPr>
          <w:p>
            <w:pPr>
              <w:widowControl w:val="0"/>
              <w:suppressLineNumbers/>
              <w:suppressAutoHyphens/>
              <w:snapToGrid w:val="0"/>
              <w:rPr>
                <w:szCs w:val="24"/>
                <w:lang w:eastAsia="lt-LT"/>
              </w:rPr>
            </w:pPr>
            <w:r>
              <w:rPr>
                <w:szCs w:val="24"/>
                <w:lang w:eastAsia="lt-LT"/>
              </w:rPr>
              <w:t>150</w:t>
            </w:r>
          </w:p>
        </w:tc>
      </w:tr>
      <w:tr>
        <w:trPr>
          <w:cantSplit/>
        </w:trPr>
        <w:tc>
          <w:tcPr>
            <w:tcW w:w="1134" w:type="dxa"/>
            <w:tcBorders>
              <w:left w:val="single" w:sz="1" w:space="0" w:color="000000"/>
              <w:bottom w:val="single" w:sz="1" w:space="0" w:color="000000"/>
            </w:tcBorders>
          </w:tcPr>
          <w:p>
            <w:pPr>
              <w:suppressLineNumbers/>
              <w:suppressAutoHyphens/>
              <w:snapToGrid w:val="0"/>
              <w:ind w:left="5" w:right="5" w:hanging="45"/>
              <w:jc w:val="center"/>
              <w:rPr>
                <w:rFonts w:eastAsia="Lucida Sans Unicode"/>
                <w:strike/>
                <w:szCs w:val="24"/>
                <w:lang w:eastAsia="lt-LT"/>
              </w:rPr>
            </w:pPr>
            <w:r>
              <w:rPr>
                <w:rFonts w:eastAsia="Lucida Sans Unicode"/>
                <w:szCs w:val="24"/>
                <w:lang w:eastAsia="lt-LT"/>
              </w:rPr>
              <w:t>4.</w:t>
            </w:r>
          </w:p>
        </w:tc>
        <w:tc>
          <w:tcPr>
            <w:tcW w:w="1134" w:type="dxa"/>
            <w:tcBorders>
              <w:left w:val="single" w:sz="1" w:space="0" w:color="000000"/>
              <w:bottom w:val="single" w:sz="1" w:space="0" w:color="000000"/>
            </w:tcBorders>
          </w:tcPr>
          <w:p>
            <w:pPr>
              <w:suppressLineNumbers/>
              <w:suppressAutoHyphens/>
              <w:snapToGrid w:val="0"/>
              <w:ind w:right="5"/>
              <w:jc w:val="both"/>
              <w:rPr>
                <w:rFonts w:eastAsia="Lucida Sans Unicode"/>
                <w:szCs w:val="24"/>
                <w:lang w:eastAsia="lt-LT"/>
              </w:rPr>
            </w:pPr>
            <w:r>
              <w:rPr>
                <w:rFonts w:eastAsia="Lucida Sans Unicode"/>
                <w:szCs w:val="24"/>
                <w:lang w:eastAsia="lt-LT"/>
              </w:rPr>
              <w:t>Vilnia</w:t>
            </w:r>
          </w:p>
        </w:tc>
        <w:tc>
          <w:tcPr>
            <w:tcW w:w="5103" w:type="dxa"/>
            <w:tcBorders>
              <w:left w:val="single" w:sz="1" w:space="0" w:color="000000"/>
              <w:bottom w:val="single" w:sz="1" w:space="0" w:color="000000"/>
            </w:tcBorders>
          </w:tcPr>
          <w:p>
            <w:pPr>
              <w:suppressLineNumbers/>
              <w:suppressAutoHyphens/>
              <w:snapToGrid w:val="0"/>
              <w:ind w:right="5"/>
              <w:rPr>
                <w:rFonts w:eastAsia="Lucida Sans Unicode"/>
                <w:szCs w:val="24"/>
                <w:lang w:eastAsia="lt-LT"/>
              </w:rPr>
            </w:pPr>
            <w:r>
              <w:rPr>
                <w:szCs w:val="24"/>
                <w:lang w:eastAsia="lt-LT"/>
              </w:rPr>
              <w:t>nuo žiočių iki Kenos žiočių</w:t>
            </w:r>
          </w:p>
        </w:tc>
        <w:tc>
          <w:tcPr>
            <w:tcW w:w="1701" w:type="dxa"/>
            <w:tcBorders>
              <w:left w:val="single" w:sz="1" w:space="0" w:color="000000"/>
              <w:bottom w:val="single" w:sz="1" w:space="0" w:color="000000"/>
              <w:right w:val="single" w:sz="1" w:space="0" w:color="000000"/>
            </w:tcBorders>
          </w:tcPr>
          <w:p>
            <w:pPr>
              <w:widowControl w:val="0"/>
              <w:suppressLineNumbers/>
              <w:suppressAutoHyphens/>
              <w:snapToGrid w:val="0"/>
              <w:rPr>
                <w:szCs w:val="24"/>
                <w:lang w:eastAsia="lt-LT"/>
              </w:rPr>
            </w:pPr>
            <w:r>
              <w:rPr>
                <w:szCs w:val="24"/>
                <w:lang w:eastAsia="lt-LT"/>
              </w:rPr>
              <w:t>150</w:t>
            </w:r>
          </w:p>
        </w:tc>
      </w:tr>
      <w:tr>
        <w:trPr>
          <w:cantSplit/>
        </w:trPr>
        <w:tc>
          <w:tcPr>
            <w:tcW w:w="1134" w:type="dxa"/>
            <w:tcBorders>
              <w:left w:val="single" w:sz="1" w:space="0" w:color="000000"/>
              <w:bottom w:val="single" w:sz="1" w:space="0" w:color="000000"/>
            </w:tcBorders>
          </w:tcPr>
          <w:p>
            <w:pPr>
              <w:suppressLineNumbers/>
              <w:suppressAutoHyphens/>
              <w:snapToGrid w:val="0"/>
              <w:ind w:left="5" w:right="5" w:hanging="45"/>
              <w:jc w:val="center"/>
              <w:rPr>
                <w:rFonts w:eastAsia="Lucida Sans Unicode"/>
                <w:strike/>
                <w:szCs w:val="24"/>
                <w:lang w:eastAsia="lt-LT"/>
              </w:rPr>
            </w:pPr>
            <w:r>
              <w:rPr>
                <w:rFonts w:eastAsia="Lucida Sans Unicode"/>
                <w:szCs w:val="24"/>
                <w:lang w:eastAsia="lt-LT"/>
              </w:rPr>
              <w:t>5.</w:t>
            </w:r>
          </w:p>
        </w:tc>
        <w:tc>
          <w:tcPr>
            <w:tcW w:w="1134" w:type="dxa"/>
            <w:tcBorders>
              <w:left w:val="single" w:sz="1" w:space="0" w:color="000000"/>
              <w:bottom w:val="single" w:sz="1" w:space="0" w:color="000000"/>
            </w:tcBorders>
          </w:tcPr>
          <w:p>
            <w:pPr>
              <w:textAlignment w:val="center"/>
              <w:rPr>
                <w:szCs w:val="24"/>
                <w:lang w:eastAsia="lt-LT"/>
              </w:rPr>
            </w:pPr>
            <w:r>
              <w:rPr>
                <w:szCs w:val="24"/>
                <w:lang w:eastAsia="lt-LT"/>
              </w:rPr>
              <w:t>Šventoji</w:t>
            </w:r>
          </w:p>
        </w:tc>
        <w:tc>
          <w:tcPr>
            <w:tcW w:w="5103" w:type="dxa"/>
            <w:tcBorders>
              <w:left w:val="single" w:sz="1" w:space="0" w:color="000000"/>
              <w:bottom w:val="single" w:sz="1" w:space="0" w:color="000000"/>
            </w:tcBorders>
          </w:tcPr>
          <w:p>
            <w:pPr>
              <w:suppressAutoHyphens/>
              <w:textAlignment w:val="center"/>
              <w:rPr>
                <w:szCs w:val="24"/>
                <w:lang w:eastAsia="lt-LT"/>
              </w:rPr>
            </w:pPr>
            <w:r>
              <w:rPr>
                <w:szCs w:val="24"/>
                <w:lang w:eastAsia="lt-LT"/>
              </w:rPr>
              <w:t>nuo žiočių iki tilto kelyje Kavarskas</w:t>
            </w:r>
            <w:r>
              <w:rPr>
                <w:rFonts w:eastAsia="Lucida Sans Unicode"/>
                <w:szCs w:val="24"/>
                <w:lang w:eastAsia="lt-LT"/>
              </w:rPr>
              <w:t>–</w:t>
            </w:r>
            <w:r>
              <w:rPr>
                <w:szCs w:val="24"/>
                <w:lang w:eastAsia="lt-LT"/>
              </w:rPr>
              <w:t xml:space="preserve">Kurkliai ir nuo Kavarsko užtvankos iki </w:t>
            </w:r>
            <w:r>
              <w:rPr>
                <w:lang w:eastAsia="lt-LT"/>
              </w:rPr>
              <w:t>tilto Anykščiuose A. Vienuolio g.</w:t>
            </w:r>
          </w:p>
        </w:tc>
        <w:tc>
          <w:tcPr>
            <w:tcW w:w="1701" w:type="dxa"/>
            <w:tcBorders>
              <w:left w:val="single" w:sz="1" w:space="0" w:color="000000"/>
              <w:bottom w:val="single" w:sz="1" w:space="0" w:color="000000"/>
              <w:right w:val="single" w:sz="1" w:space="0" w:color="000000"/>
            </w:tcBorders>
          </w:tcPr>
          <w:p>
            <w:pPr>
              <w:widowControl w:val="0"/>
              <w:suppressLineNumbers/>
              <w:suppressAutoHyphens/>
              <w:snapToGrid w:val="0"/>
              <w:rPr>
                <w:szCs w:val="24"/>
                <w:lang w:eastAsia="lt-LT"/>
              </w:rPr>
            </w:pPr>
            <w:r>
              <w:rPr>
                <w:szCs w:val="24"/>
                <w:lang w:eastAsia="lt-LT"/>
              </w:rPr>
              <w:t>neribojamas</w:t>
            </w:r>
          </w:p>
        </w:tc>
      </w:tr>
      <w:tr>
        <w:trPr>
          <w:cantSplit/>
        </w:trPr>
        <w:tc>
          <w:tcPr>
            <w:tcW w:w="1134" w:type="dxa"/>
            <w:tcBorders>
              <w:left w:val="single" w:sz="1" w:space="0" w:color="000000"/>
              <w:bottom w:val="single" w:sz="1" w:space="0" w:color="000000"/>
            </w:tcBorders>
          </w:tcPr>
          <w:p>
            <w:pPr>
              <w:suppressLineNumbers/>
              <w:suppressAutoHyphens/>
              <w:snapToGrid w:val="0"/>
              <w:ind w:left="5" w:right="5" w:hanging="45"/>
              <w:jc w:val="center"/>
              <w:rPr>
                <w:rFonts w:eastAsia="Lucida Sans Unicode"/>
                <w:strike/>
                <w:szCs w:val="24"/>
                <w:lang w:eastAsia="lt-LT"/>
              </w:rPr>
            </w:pPr>
            <w:r>
              <w:rPr>
                <w:rFonts w:eastAsia="Lucida Sans Unicode"/>
                <w:szCs w:val="24"/>
                <w:lang w:eastAsia="lt-LT"/>
              </w:rPr>
              <w:t>6.</w:t>
            </w:r>
          </w:p>
        </w:tc>
        <w:tc>
          <w:tcPr>
            <w:tcW w:w="1134" w:type="dxa"/>
            <w:tcBorders>
              <w:left w:val="single" w:sz="1" w:space="0" w:color="000000"/>
              <w:bottom w:val="single" w:sz="1" w:space="0" w:color="000000"/>
            </w:tcBorders>
          </w:tcPr>
          <w:p>
            <w:pPr>
              <w:suppressLineNumbers/>
              <w:suppressAutoHyphens/>
              <w:snapToGrid w:val="0"/>
              <w:ind w:right="5"/>
              <w:jc w:val="both"/>
              <w:rPr>
                <w:rFonts w:eastAsia="Lucida Sans Unicode"/>
                <w:szCs w:val="24"/>
                <w:lang w:eastAsia="lt-LT"/>
              </w:rPr>
            </w:pPr>
            <w:r>
              <w:rPr>
                <w:rFonts w:eastAsia="Lucida Sans Unicode"/>
                <w:szCs w:val="24"/>
                <w:lang w:eastAsia="lt-LT"/>
              </w:rPr>
              <w:t>Siesartis</w:t>
            </w:r>
          </w:p>
        </w:tc>
        <w:tc>
          <w:tcPr>
            <w:tcW w:w="5103" w:type="dxa"/>
            <w:tcBorders>
              <w:left w:val="single" w:sz="1" w:space="0" w:color="000000"/>
              <w:bottom w:val="single" w:sz="1" w:space="0" w:color="000000"/>
            </w:tcBorders>
          </w:tcPr>
          <w:p>
            <w:pPr>
              <w:suppressLineNumbers/>
              <w:suppressAutoHyphens/>
              <w:snapToGrid w:val="0"/>
              <w:ind w:right="5"/>
              <w:rPr>
                <w:rFonts w:eastAsia="Lucida Sans Unicode"/>
                <w:szCs w:val="24"/>
                <w:lang w:eastAsia="lt-LT"/>
              </w:rPr>
            </w:pPr>
            <w:r>
              <w:rPr>
                <w:rFonts w:eastAsia="Lucida Sans Unicode"/>
                <w:bCs/>
                <w:szCs w:val="24"/>
                <w:lang w:eastAsia="lt-LT"/>
              </w:rPr>
              <w:t>nuo žiočių iki Želvos</w:t>
            </w:r>
            <w:r>
              <w:rPr>
                <w:rFonts w:eastAsia="Lucida Sans Unicode"/>
                <w:szCs w:val="24"/>
                <w:lang w:eastAsia="lt-LT"/>
              </w:rPr>
              <w:t xml:space="preserve">–Balninkų tilto </w:t>
            </w:r>
          </w:p>
        </w:tc>
        <w:tc>
          <w:tcPr>
            <w:tcW w:w="1701" w:type="dxa"/>
            <w:tcBorders>
              <w:left w:val="single" w:sz="1" w:space="0" w:color="000000"/>
              <w:bottom w:val="single" w:sz="1" w:space="0" w:color="000000"/>
              <w:right w:val="single" w:sz="1" w:space="0" w:color="000000"/>
            </w:tcBorders>
          </w:tcPr>
          <w:p>
            <w:pPr>
              <w:widowControl w:val="0"/>
              <w:suppressLineNumbers/>
              <w:suppressAutoHyphens/>
              <w:snapToGrid w:val="0"/>
              <w:rPr>
                <w:szCs w:val="24"/>
                <w:lang w:eastAsia="lt-LT"/>
              </w:rPr>
            </w:pPr>
            <w:r>
              <w:rPr>
                <w:szCs w:val="24"/>
                <w:lang w:eastAsia="lt-LT"/>
              </w:rPr>
              <w:t>150</w:t>
            </w:r>
          </w:p>
        </w:tc>
      </w:tr>
      <w:tr>
        <w:trPr>
          <w:cantSplit/>
        </w:trPr>
        <w:tc>
          <w:tcPr>
            <w:tcW w:w="1134" w:type="dxa"/>
            <w:tcBorders>
              <w:left w:val="single" w:sz="1" w:space="0" w:color="000000"/>
              <w:bottom w:val="single" w:sz="1" w:space="0" w:color="000000"/>
            </w:tcBorders>
          </w:tcPr>
          <w:p>
            <w:pPr>
              <w:suppressLineNumbers/>
              <w:suppressAutoHyphens/>
              <w:snapToGrid w:val="0"/>
              <w:ind w:left="5" w:right="5" w:hanging="45"/>
              <w:jc w:val="center"/>
              <w:rPr>
                <w:rFonts w:eastAsia="Lucida Sans Unicode"/>
                <w:strike/>
                <w:color w:val="000000"/>
                <w:szCs w:val="24"/>
                <w:lang w:eastAsia="lt-LT"/>
              </w:rPr>
            </w:pPr>
            <w:r>
              <w:rPr>
                <w:rFonts w:eastAsia="Lucida Sans Unicode"/>
                <w:color w:val="000000"/>
                <w:szCs w:val="24"/>
                <w:lang w:eastAsia="lt-LT"/>
              </w:rPr>
              <w:t>7.</w:t>
            </w:r>
          </w:p>
        </w:tc>
        <w:tc>
          <w:tcPr>
            <w:tcW w:w="1134" w:type="dxa"/>
            <w:tcBorders>
              <w:left w:val="single" w:sz="1" w:space="0" w:color="000000"/>
              <w:bottom w:val="single" w:sz="1" w:space="0" w:color="000000"/>
            </w:tcBorders>
          </w:tcPr>
          <w:p>
            <w:pPr>
              <w:suppressLineNumbers/>
              <w:suppressAutoHyphens/>
              <w:snapToGrid w:val="0"/>
              <w:ind w:right="5"/>
              <w:jc w:val="both"/>
              <w:rPr>
                <w:rFonts w:eastAsia="Lucida Sans Unicode"/>
                <w:color w:val="000000"/>
                <w:szCs w:val="24"/>
                <w:lang w:eastAsia="lt-LT"/>
              </w:rPr>
            </w:pPr>
            <w:r>
              <w:rPr>
                <w:rFonts w:eastAsia="Lucida Sans Unicode"/>
                <w:color w:val="000000"/>
                <w:szCs w:val="24"/>
                <w:lang w:eastAsia="lt-LT"/>
              </w:rPr>
              <w:t>Širvinta</w:t>
            </w:r>
          </w:p>
        </w:tc>
        <w:tc>
          <w:tcPr>
            <w:tcW w:w="5103" w:type="dxa"/>
            <w:tcBorders>
              <w:left w:val="single" w:sz="1" w:space="0" w:color="000000"/>
              <w:bottom w:val="single" w:sz="1" w:space="0" w:color="000000"/>
            </w:tcBorders>
          </w:tcPr>
          <w:p>
            <w:pPr>
              <w:suppressAutoHyphens/>
              <w:snapToGrid w:val="0"/>
              <w:ind w:right="5"/>
              <w:jc w:val="both"/>
              <w:rPr>
                <w:rFonts w:eastAsia="Lucida Sans Unicode"/>
                <w:color w:val="000000"/>
                <w:szCs w:val="24"/>
                <w:lang w:eastAsia="lt-LT"/>
              </w:rPr>
            </w:pPr>
            <w:r>
              <w:rPr>
                <w:rFonts w:eastAsia="Lucida Sans Unicode"/>
                <w:color w:val="000000"/>
                <w:szCs w:val="24"/>
                <w:lang w:eastAsia="lt-LT"/>
              </w:rPr>
              <w:t>nuo žiočių iki Liukonių tilto</w:t>
            </w:r>
          </w:p>
        </w:tc>
        <w:tc>
          <w:tcPr>
            <w:tcW w:w="1701" w:type="dxa"/>
            <w:tcBorders>
              <w:left w:val="single" w:sz="1" w:space="0" w:color="000000"/>
              <w:bottom w:val="single" w:sz="1" w:space="0" w:color="000000"/>
              <w:right w:val="single" w:sz="1" w:space="0" w:color="000000"/>
            </w:tcBorders>
          </w:tcPr>
          <w:p>
            <w:pPr>
              <w:widowControl w:val="0"/>
              <w:suppressLineNumbers/>
              <w:suppressAutoHyphens/>
              <w:snapToGrid w:val="0"/>
              <w:rPr>
                <w:szCs w:val="24"/>
                <w:lang w:eastAsia="lt-LT"/>
              </w:rPr>
            </w:pPr>
            <w:r>
              <w:rPr>
                <w:szCs w:val="24"/>
                <w:lang w:eastAsia="lt-LT"/>
              </w:rPr>
              <w:t>300</w:t>
            </w:r>
          </w:p>
        </w:tc>
      </w:tr>
      <w:tr>
        <w:trPr>
          <w:cantSplit/>
        </w:trPr>
        <w:tc>
          <w:tcPr>
            <w:tcW w:w="1134" w:type="dxa"/>
            <w:tcBorders>
              <w:left w:val="single" w:sz="1" w:space="0" w:color="000000"/>
              <w:bottom w:val="single" w:sz="1" w:space="0" w:color="000000"/>
            </w:tcBorders>
          </w:tcPr>
          <w:p>
            <w:pPr>
              <w:suppressLineNumbers/>
              <w:suppressAutoHyphens/>
              <w:snapToGrid w:val="0"/>
              <w:ind w:left="5" w:right="5" w:hanging="45"/>
              <w:jc w:val="center"/>
              <w:rPr>
                <w:rFonts w:eastAsia="Lucida Sans Unicode"/>
                <w:strike/>
                <w:szCs w:val="24"/>
                <w:lang w:eastAsia="lt-LT"/>
              </w:rPr>
            </w:pPr>
            <w:r>
              <w:rPr>
                <w:rFonts w:eastAsia="Lucida Sans Unicode"/>
                <w:szCs w:val="24"/>
                <w:lang w:eastAsia="lt-LT"/>
              </w:rPr>
              <w:t>8.</w:t>
            </w:r>
          </w:p>
        </w:tc>
        <w:tc>
          <w:tcPr>
            <w:tcW w:w="1134" w:type="dxa"/>
            <w:tcBorders>
              <w:left w:val="single" w:sz="1" w:space="0" w:color="000000"/>
              <w:bottom w:val="single" w:sz="1" w:space="0" w:color="000000"/>
            </w:tcBorders>
          </w:tcPr>
          <w:p>
            <w:pPr>
              <w:suppressLineNumbers/>
              <w:suppressAutoHyphens/>
              <w:snapToGrid w:val="0"/>
              <w:ind w:right="5"/>
              <w:jc w:val="both"/>
              <w:rPr>
                <w:rFonts w:eastAsia="Lucida Sans Unicode"/>
                <w:szCs w:val="24"/>
                <w:lang w:eastAsia="lt-LT"/>
              </w:rPr>
            </w:pPr>
            <w:r>
              <w:rPr>
                <w:rFonts w:eastAsia="Lucida Sans Unicode"/>
                <w:szCs w:val="24"/>
                <w:lang w:eastAsia="lt-LT"/>
              </w:rPr>
              <w:t>Dubysa</w:t>
            </w:r>
          </w:p>
        </w:tc>
        <w:tc>
          <w:tcPr>
            <w:tcW w:w="5103" w:type="dxa"/>
            <w:tcBorders>
              <w:left w:val="single" w:sz="1" w:space="0" w:color="000000"/>
              <w:bottom w:val="single" w:sz="1" w:space="0" w:color="000000"/>
            </w:tcBorders>
          </w:tcPr>
          <w:p>
            <w:pPr>
              <w:suppressAutoHyphens/>
              <w:snapToGrid w:val="0"/>
              <w:ind w:right="5"/>
              <w:jc w:val="both"/>
              <w:rPr>
                <w:rFonts w:eastAsia="Lucida Sans Unicode"/>
                <w:szCs w:val="24"/>
                <w:lang w:eastAsia="lt-LT"/>
              </w:rPr>
            </w:pPr>
            <w:r>
              <w:rPr>
                <w:rFonts w:eastAsia="Lucida Sans Unicode"/>
                <w:szCs w:val="24"/>
                <w:lang w:eastAsia="lt-LT"/>
              </w:rPr>
              <w:t>nuo žiočių iki Kražantės žiočių</w:t>
            </w:r>
          </w:p>
        </w:tc>
        <w:tc>
          <w:tcPr>
            <w:tcW w:w="1701" w:type="dxa"/>
            <w:tcBorders>
              <w:left w:val="single" w:sz="1" w:space="0" w:color="000000"/>
              <w:bottom w:val="single" w:sz="1" w:space="0" w:color="000000"/>
              <w:right w:val="single" w:sz="1" w:space="0" w:color="000000"/>
            </w:tcBorders>
          </w:tcPr>
          <w:p>
            <w:pPr>
              <w:widowControl w:val="0"/>
              <w:suppressLineNumbers/>
              <w:suppressAutoHyphens/>
              <w:snapToGrid w:val="0"/>
              <w:rPr>
                <w:szCs w:val="24"/>
                <w:lang w:eastAsia="lt-LT"/>
              </w:rPr>
            </w:pPr>
            <w:r>
              <w:rPr>
                <w:szCs w:val="24"/>
                <w:lang w:eastAsia="lt-LT"/>
              </w:rPr>
              <w:t>300</w:t>
            </w:r>
          </w:p>
        </w:tc>
      </w:tr>
      <w:tr>
        <w:trPr>
          <w:cantSplit/>
        </w:trPr>
        <w:tc>
          <w:tcPr>
            <w:tcW w:w="1134" w:type="dxa"/>
            <w:tcBorders>
              <w:left w:val="single" w:sz="1" w:space="0" w:color="000000"/>
              <w:bottom w:val="single" w:sz="1" w:space="0" w:color="000000"/>
            </w:tcBorders>
          </w:tcPr>
          <w:p>
            <w:pPr>
              <w:suppressLineNumbers/>
              <w:suppressAutoHyphens/>
              <w:snapToGrid w:val="0"/>
              <w:ind w:left="5" w:right="5" w:hanging="45"/>
              <w:jc w:val="center"/>
              <w:rPr>
                <w:rFonts w:eastAsia="Lucida Sans Unicode"/>
                <w:strike/>
                <w:color w:val="000000"/>
                <w:szCs w:val="24"/>
                <w:lang w:eastAsia="lt-LT"/>
              </w:rPr>
            </w:pPr>
            <w:r>
              <w:rPr>
                <w:rFonts w:eastAsia="Lucida Sans Unicode"/>
                <w:color w:val="000000"/>
                <w:szCs w:val="24"/>
                <w:lang w:eastAsia="lt-LT"/>
              </w:rPr>
              <w:t>9.</w:t>
            </w:r>
          </w:p>
        </w:tc>
        <w:tc>
          <w:tcPr>
            <w:tcW w:w="1134" w:type="dxa"/>
            <w:tcBorders>
              <w:left w:val="single" w:sz="1" w:space="0" w:color="000000"/>
              <w:bottom w:val="single" w:sz="1" w:space="0" w:color="000000"/>
            </w:tcBorders>
          </w:tcPr>
          <w:p>
            <w:pPr>
              <w:suppressLineNumbers/>
              <w:suppressAutoHyphens/>
              <w:snapToGrid w:val="0"/>
              <w:ind w:right="5"/>
              <w:jc w:val="both"/>
              <w:rPr>
                <w:rFonts w:eastAsia="Lucida Sans Unicode"/>
                <w:color w:val="000000"/>
                <w:szCs w:val="24"/>
                <w:lang w:eastAsia="lt-LT"/>
              </w:rPr>
            </w:pPr>
            <w:r>
              <w:rPr>
                <w:rFonts w:eastAsia="Lucida Sans Unicode"/>
                <w:color w:val="000000"/>
                <w:szCs w:val="24"/>
                <w:lang w:eastAsia="lt-LT"/>
              </w:rPr>
              <w:t>Jūra</w:t>
            </w:r>
          </w:p>
        </w:tc>
        <w:tc>
          <w:tcPr>
            <w:tcW w:w="5103" w:type="dxa"/>
            <w:tcBorders>
              <w:left w:val="single" w:sz="1" w:space="0" w:color="000000"/>
              <w:bottom w:val="single" w:sz="1" w:space="0" w:color="000000"/>
            </w:tcBorders>
          </w:tcPr>
          <w:p>
            <w:pPr>
              <w:suppressAutoHyphens/>
              <w:snapToGrid w:val="0"/>
              <w:ind w:right="5"/>
              <w:jc w:val="both"/>
              <w:rPr>
                <w:rFonts w:eastAsia="Lucida Sans Unicode"/>
                <w:bCs/>
                <w:color w:val="000000"/>
                <w:szCs w:val="24"/>
                <w:lang w:eastAsia="lt-LT"/>
              </w:rPr>
            </w:pPr>
            <w:r>
              <w:rPr>
                <w:rFonts w:eastAsia="Lucida Sans Unicode"/>
                <w:bCs/>
                <w:color w:val="000000"/>
                <w:szCs w:val="24"/>
                <w:lang w:eastAsia="lt-LT"/>
              </w:rPr>
              <w:t xml:space="preserve">nuo žiočių iki Tauragės </w:t>
            </w:r>
            <w:r>
              <w:rPr>
                <w:rFonts w:eastAsia="Lucida Sans Unicode"/>
                <w:bCs/>
                <w:szCs w:val="24"/>
                <w:lang w:eastAsia="lt-LT"/>
              </w:rPr>
              <w:t>Versmės gimnazijos</w:t>
            </w:r>
          </w:p>
        </w:tc>
        <w:tc>
          <w:tcPr>
            <w:tcW w:w="1701" w:type="dxa"/>
            <w:tcBorders>
              <w:left w:val="single" w:sz="1" w:space="0" w:color="000000"/>
              <w:bottom w:val="single" w:sz="1" w:space="0" w:color="000000"/>
              <w:right w:val="single" w:sz="1" w:space="0" w:color="000000"/>
            </w:tcBorders>
          </w:tcPr>
          <w:p>
            <w:pPr>
              <w:widowControl w:val="0"/>
              <w:suppressLineNumbers/>
              <w:suppressAutoHyphens/>
              <w:snapToGrid w:val="0"/>
              <w:rPr>
                <w:szCs w:val="24"/>
                <w:lang w:eastAsia="lt-LT"/>
              </w:rPr>
            </w:pPr>
            <w:r>
              <w:rPr>
                <w:szCs w:val="24"/>
                <w:lang w:eastAsia="lt-LT"/>
              </w:rPr>
              <w:t>neribojamas</w:t>
            </w:r>
          </w:p>
        </w:tc>
      </w:tr>
      <w:tr>
        <w:trPr>
          <w:cantSplit/>
        </w:trPr>
        <w:tc>
          <w:tcPr>
            <w:tcW w:w="1134" w:type="dxa"/>
            <w:tcBorders>
              <w:left w:val="single" w:sz="1" w:space="0" w:color="000000"/>
              <w:bottom w:val="single" w:sz="1" w:space="0" w:color="000000"/>
            </w:tcBorders>
          </w:tcPr>
          <w:p>
            <w:pPr>
              <w:suppressLineNumbers/>
              <w:suppressAutoHyphens/>
              <w:snapToGrid w:val="0"/>
              <w:ind w:left="5" w:right="5" w:hanging="45"/>
              <w:jc w:val="center"/>
              <w:rPr>
                <w:rFonts w:eastAsia="Lucida Sans Unicode"/>
                <w:strike/>
                <w:szCs w:val="24"/>
                <w:lang w:eastAsia="lt-LT"/>
              </w:rPr>
            </w:pPr>
            <w:r>
              <w:rPr>
                <w:rFonts w:eastAsia="Lucida Sans Unicode"/>
                <w:szCs w:val="24"/>
                <w:lang w:eastAsia="lt-LT"/>
              </w:rPr>
              <w:t>10.</w:t>
            </w:r>
          </w:p>
        </w:tc>
        <w:tc>
          <w:tcPr>
            <w:tcW w:w="1134" w:type="dxa"/>
            <w:tcBorders>
              <w:left w:val="single" w:sz="1" w:space="0" w:color="000000"/>
              <w:bottom w:val="single" w:sz="1" w:space="0" w:color="000000"/>
            </w:tcBorders>
          </w:tcPr>
          <w:p>
            <w:pPr>
              <w:suppressLineNumbers/>
              <w:suppressAutoHyphens/>
              <w:snapToGrid w:val="0"/>
              <w:ind w:right="5"/>
              <w:jc w:val="both"/>
              <w:rPr>
                <w:rFonts w:eastAsia="Lucida Sans Unicode"/>
                <w:szCs w:val="24"/>
                <w:lang w:eastAsia="lt-LT"/>
              </w:rPr>
            </w:pPr>
            <w:r>
              <w:rPr>
                <w:rFonts w:eastAsia="Lucida Sans Unicode"/>
                <w:szCs w:val="24"/>
                <w:lang w:eastAsia="lt-LT"/>
              </w:rPr>
              <w:t>Minija</w:t>
            </w:r>
          </w:p>
        </w:tc>
        <w:tc>
          <w:tcPr>
            <w:tcW w:w="5103" w:type="dxa"/>
            <w:tcBorders>
              <w:left w:val="single" w:sz="1" w:space="0" w:color="000000"/>
              <w:bottom w:val="single" w:sz="1" w:space="0" w:color="000000"/>
            </w:tcBorders>
          </w:tcPr>
          <w:p>
            <w:pPr>
              <w:suppressAutoHyphens/>
              <w:snapToGrid w:val="0"/>
              <w:ind w:right="5"/>
              <w:jc w:val="both"/>
              <w:rPr>
                <w:rFonts w:eastAsia="Lucida Sans Unicode"/>
                <w:szCs w:val="24"/>
                <w:lang w:eastAsia="lt-LT"/>
              </w:rPr>
            </w:pPr>
            <w:r>
              <w:rPr>
                <w:rFonts w:eastAsia="Lucida Sans Unicode"/>
                <w:szCs w:val="24"/>
                <w:lang w:eastAsia="lt-LT"/>
              </w:rPr>
              <w:t>nuo Lankupių iki Salanto žiočių</w:t>
            </w:r>
          </w:p>
        </w:tc>
        <w:tc>
          <w:tcPr>
            <w:tcW w:w="1701" w:type="dxa"/>
            <w:tcBorders>
              <w:left w:val="single" w:sz="1" w:space="0" w:color="000000"/>
              <w:bottom w:val="single" w:sz="1" w:space="0" w:color="000000"/>
              <w:right w:val="single" w:sz="1" w:space="0" w:color="000000"/>
            </w:tcBorders>
          </w:tcPr>
          <w:p>
            <w:pPr>
              <w:widowControl w:val="0"/>
              <w:suppressLineNumbers/>
              <w:suppressAutoHyphens/>
              <w:snapToGrid w:val="0"/>
              <w:rPr>
                <w:szCs w:val="24"/>
                <w:lang w:eastAsia="lt-LT"/>
              </w:rPr>
            </w:pPr>
            <w:r>
              <w:rPr>
                <w:szCs w:val="24"/>
                <w:lang w:eastAsia="lt-LT"/>
              </w:rPr>
              <w:t>neribojamas</w:t>
            </w:r>
          </w:p>
        </w:tc>
      </w:tr>
      <w:tr>
        <w:trPr>
          <w:cantSplit/>
        </w:trPr>
        <w:tc>
          <w:tcPr>
            <w:tcW w:w="1134" w:type="dxa"/>
            <w:tcBorders>
              <w:left w:val="single" w:sz="1" w:space="0" w:color="000000"/>
              <w:bottom w:val="single" w:sz="1" w:space="0" w:color="000000"/>
            </w:tcBorders>
          </w:tcPr>
          <w:p>
            <w:pPr>
              <w:suppressLineNumbers/>
              <w:suppressAutoHyphens/>
              <w:snapToGrid w:val="0"/>
              <w:ind w:left="5" w:right="5" w:hanging="45"/>
              <w:jc w:val="center"/>
              <w:rPr>
                <w:rFonts w:eastAsia="Lucida Sans Unicode"/>
                <w:strike/>
                <w:szCs w:val="24"/>
                <w:lang w:eastAsia="lt-LT"/>
              </w:rPr>
            </w:pPr>
            <w:r>
              <w:rPr>
                <w:rFonts w:eastAsia="Lucida Sans Unicode"/>
                <w:szCs w:val="24"/>
                <w:lang w:eastAsia="lt-LT"/>
              </w:rPr>
              <w:t>11.</w:t>
            </w:r>
          </w:p>
        </w:tc>
        <w:tc>
          <w:tcPr>
            <w:tcW w:w="1134" w:type="dxa"/>
            <w:tcBorders>
              <w:left w:val="single" w:sz="1" w:space="0" w:color="000000"/>
              <w:bottom w:val="single" w:sz="1" w:space="0" w:color="000000"/>
            </w:tcBorders>
          </w:tcPr>
          <w:p>
            <w:pPr>
              <w:suppressLineNumbers/>
              <w:suppressAutoHyphens/>
              <w:snapToGrid w:val="0"/>
              <w:ind w:right="5"/>
              <w:jc w:val="both"/>
              <w:rPr>
                <w:rFonts w:eastAsia="Lucida Sans Unicode"/>
                <w:szCs w:val="24"/>
                <w:lang w:eastAsia="lt-LT"/>
              </w:rPr>
            </w:pPr>
            <w:r>
              <w:rPr>
                <w:rFonts w:eastAsia="Lucida Sans Unicode"/>
                <w:szCs w:val="24"/>
                <w:lang w:eastAsia="lt-LT"/>
              </w:rPr>
              <w:t>Veiviržas</w:t>
            </w:r>
          </w:p>
        </w:tc>
        <w:tc>
          <w:tcPr>
            <w:tcW w:w="5103" w:type="dxa"/>
            <w:tcBorders>
              <w:left w:val="single" w:sz="1" w:space="0" w:color="000000"/>
              <w:bottom w:val="single" w:sz="1" w:space="0" w:color="000000"/>
            </w:tcBorders>
          </w:tcPr>
          <w:p>
            <w:pPr>
              <w:suppressLineNumbers/>
              <w:suppressAutoHyphens/>
              <w:snapToGrid w:val="0"/>
              <w:ind w:right="5"/>
              <w:rPr>
                <w:rFonts w:eastAsia="Lucida Sans Unicode"/>
                <w:szCs w:val="24"/>
                <w:lang w:eastAsia="lt-LT"/>
              </w:rPr>
            </w:pPr>
            <w:r>
              <w:rPr>
                <w:rFonts w:eastAsia="Lucida Sans Unicode"/>
                <w:szCs w:val="24"/>
                <w:lang w:eastAsia="lt-LT"/>
              </w:rPr>
              <w:t>nuo žiočių iki geležinkelio Klaipėda-Šilutė tilto</w:t>
            </w:r>
          </w:p>
        </w:tc>
        <w:tc>
          <w:tcPr>
            <w:tcW w:w="1701" w:type="dxa"/>
            <w:tcBorders>
              <w:left w:val="single" w:sz="1" w:space="0" w:color="000000"/>
              <w:bottom w:val="single" w:sz="1" w:space="0" w:color="000000"/>
              <w:right w:val="single" w:sz="1" w:space="0" w:color="000000"/>
            </w:tcBorders>
          </w:tcPr>
          <w:p>
            <w:pPr>
              <w:widowControl w:val="0"/>
              <w:suppressLineNumbers/>
              <w:suppressAutoHyphens/>
              <w:snapToGrid w:val="0"/>
              <w:rPr>
                <w:szCs w:val="24"/>
                <w:lang w:eastAsia="lt-LT"/>
              </w:rPr>
            </w:pPr>
            <w:r>
              <w:rPr>
                <w:szCs w:val="24"/>
                <w:lang w:eastAsia="lt-LT"/>
              </w:rPr>
              <w:t>300</w:t>
            </w:r>
          </w:p>
        </w:tc>
      </w:tr>
      <w:tr>
        <w:trPr>
          <w:cantSplit/>
        </w:trPr>
        <w:tc>
          <w:tcPr>
            <w:tcW w:w="1134" w:type="dxa"/>
            <w:tcBorders>
              <w:left w:val="single" w:sz="1" w:space="0" w:color="000000"/>
              <w:bottom w:val="single" w:sz="2" w:space="0" w:color="000000"/>
            </w:tcBorders>
          </w:tcPr>
          <w:p>
            <w:pPr>
              <w:suppressLineNumbers/>
              <w:suppressAutoHyphens/>
              <w:snapToGrid w:val="0"/>
              <w:ind w:left="5" w:right="5" w:hanging="45"/>
              <w:jc w:val="center"/>
              <w:rPr>
                <w:rFonts w:eastAsia="Lucida Sans Unicode"/>
                <w:strike/>
                <w:szCs w:val="24"/>
                <w:lang w:eastAsia="lt-LT"/>
              </w:rPr>
            </w:pPr>
            <w:r>
              <w:rPr>
                <w:rFonts w:eastAsia="Lucida Sans Unicode"/>
                <w:szCs w:val="24"/>
                <w:lang w:eastAsia="lt-LT"/>
              </w:rPr>
              <w:t>12.</w:t>
            </w:r>
          </w:p>
        </w:tc>
        <w:tc>
          <w:tcPr>
            <w:tcW w:w="1134" w:type="dxa"/>
            <w:tcBorders>
              <w:left w:val="single" w:sz="1" w:space="0" w:color="000000"/>
              <w:bottom w:val="single" w:sz="2" w:space="0" w:color="000000"/>
            </w:tcBorders>
          </w:tcPr>
          <w:p>
            <w:pPr>
              <w:suppressLineNumbers/>
              <w:suppressAutoHyphens/>
              <w:snapToGrid w:val="0"/>
              <w:ind w:right="5"/>
              <w:jc w:val="both"/>
              <w:rPr>
                <w:rFonts w:eastAsia="Lucida Sans Unicode"/>
                <w:szCs w:val="24"/>
                <w:lang w:eastAsia="lt-LT"/>
              </w:rPr>
            </w:pPr>
            <w:r>
              <w:rPr>
                <w:rFonts w:eastAsia="Lucida Sans Unicode"/>
                <w:szCs w:val="24"/>
                <w:lang w:eastAsia="lt-LT"/>
              </w:rPr>
              <w:t>Akmena–Danė</w:t>
            </w:r>
          </w:p>
        </w:tc>
        <w:tc>
          <w:tcPr>
            <w:tcW w:w="5103" w:type="dxa"/>
            <w:tcBorders>
              <w:left w:val="single" w:sz="1" w:space="0" w:color="000000"/>
              <w:bottom w:val="single" w:sz="2" w:space="0" w:color="000000"/>
            </w:tcBorders>
          </w:tcPr>
          <w:p>
            <w:pPr>
              <w:suppressLineNumbers/>
              <w:suppressAutoHyphens/>
              <w:snapToGrid w:val="0"/>
              <w:ind w:right="5"/>
              <w:rPr>
                <w:rFonts w:eastAsia="Lucida Sans Unicode"/>
                <w:color w:val="000000"/>
                <w:szCs w:val="24"/>
                <w:lang w:eastAsia="lt-LT"/>
              </w:rPr>
            </w:pPr>
            <w:r>
              <w:rPr>
                <w:rFonts w:eastAsia="Lucida Sans Unicode"/>
                <w:color w:val="000000"/>
                <w:szCs w:val="24"/>
                <w:lang w:eastAsia="lt-LT"/>
              </w:rPr>
              <w:t>nuo Liepų gatvės tęsinio tilto iki Kretingos malūno patvankos</w:t>
            </w:r>
          </w:p>
        </w:tc>
        <w:tc>
          <w:tcPr>
            <w:tcW w:w="1701" w:type="dxa"/>
            <w:tcBorders>
              <w:left w:val="single" w:sz="1" w:space="0" w:color="000000"/>
              <w:bottom w:val="single" w:sz="2" w:space="0" w:color="000000"/>
              <w:right w:val="single" w:sz="1" w:space="0" w:color="000000"/>
            </w:tcBorders>
          </w:tcPr>
          <w:p>
            <w:pPr>
              <w:widowControl w:val="0"/>
              <w:suppressLineNumbers/>
              <w:suppressAutoHyphens/>
              <w:snapToGrid w:val="0"/>
              <w:rPr>
                <w:szCs w:val="24"/>
                <w:lang w:eastAsia="lt-LT"/>
              </w:rPr>
            </w:pPr>
            <w:r>
              <w:rPr>
                <w:szCs w:val="24"/>
                <w:lang w:eastAsia="lt-LT"/>
              </w:rPr>
              <w:t>150</w:t>
            </w:r>
          </w:p>
        </w:tc>
      </w:tr>
      <w:tr>
        <w:trPr>
          <w:cantSplit/>
        </w:trPr>
        <w:tc>
          <w:tcPr>
            <w:tcW w:w="1134" w:type="dxa"/>
            <w:tcBorders>
              <w:top w:val="single" w:sz="2" w:space="0" w:color="000000"/>
              <w:left w:val="single" w:sz="2" w:space="0" w:color="000000"/>
              <w:bottom w:val="single" w:sz="4" w:space="0" w:color="auto"/>
              <w:right w:val="single" w:sz="2" w:space="0" w:color="000000"/>
            </w:tcBorders>
          </w:tcPr>
          <w:p>
            <w:pPr>
              <w:suppressLineNumbers/>
              <w:suppressAutoHyphens/>
              <w:snapToGrid w:val="0"/>
              <w:ind w:left="5" w:right="5" w:hanging="45"/>
              <w:jc w:val="center"/>
              <w:rPr>
                <w:rFonts w:eastAsia="Lucida Sans Unicode"/>
                <w:strike/>
                <w:szCs w:val="24"/>
                <w:lang w:eastAsia="lt-LT"/>
              </w:rPr>
            </w:pPr>
            <w:r>
              <w:rPr>
                <w:rFonts w:eastAsia="Lucida Sans Unicode"/>
                <w:szCs w:val="24"/>
                <w:lang w:eastAsia="lt-LT"/>
              </w:rPr>
              <w:t>13.</w:t>
            </w:r>
          </w:p>
        </w:tc>
        <w:tc>
          <w:tcPr>
            <w:tcW w:w="1134" w:type="dxa"/>
            <w:tcBorders>
              <w:top w:val="single" w:sz="2" w:space="0" w:color="000000"/>
              <w:left w:val="single" w:sz="2" w:space="0" w:color="000000"/>
              <w:bottom w:val="single" w:sz="4" w:space="0" w:color="auto"/>
              <w:right w:val="single" w:sz="2" w:space="0" w:color="000000"/>
            </w:tcBorders>
          </w:tcPr>
          <w:p>
            <w:pPr>
              <w:suppressLineNumbers/>
              <w:suppressAutoHyphens/>
              <w:snapToGrid w:val="0"/>
              <w:ind w:right="5"/>
              <w:jc w:val="both"/>
              <w:rPr>
                <w:rFonts w:eastAsia="Lucida Sans Unicode"/>
                <w:szCs w:val="24"/>
                <w:lang w:eastAsia="lt-LT"/>
              </w:rPr>
            </w:pPr>
            <w:r>
              <w:rPr>
                <w:rFonts w:eastAsia="Lucida Sans Unicode"/>
                <w:szCs w:val="24"/>
                <w:lang w:eastAsia="lt-LT"/>
              </w:rPr>
              <w:t>Šventoji (pajūrio)</w:t>
            </w:r>
          </w:p>
        </w:tc>
        <w:tc>
          <w:tcPr>
            <w:tcW w:w="5103" w:type="dxa"/>
            <w:tcBorders>
              <w:top w:val="single" w:sz="2" w:space="0" w:color="000000"/>
              <w:left w:val="single" w:sz="2" w:space="0" w:color="000000"/>
              <w:bottom w:val="single" w:sz="4" w:space="0" w:color="auto"/>
              <w:right w:val="single" w:sz="2" w:space="0" w:color="000000"/>
            </w:tcBorders>
          </w:tcPr>
          <w:p>
            <w:pPr>
              <w:suppressLineNumbers/>
              <w:suppressAutoHyphens/>
              <w:snapToGrid w:val="0"/>
              <w:ind w:right="5"/>
              <w:rPr>
                <w:rFonts w:eastAsia="Lucida Sans Unicode"/>
                <w:szCs w:val="24"/>
                <w:lang w:eastAsia="lt-LT"/>
              </w:rPr>
            </w:pPr>
            <w:r>
              <w:rPr>
                <w:rFonts w:eastAsia="Lucida Sans Unicode"/>
                <w:szCs w:val="24"/>
                <w:lang w:eastAsia="lt-LT"/>
              </w:rPr>
              <w:t>nuo žiočių iki Laukžemės malūno užtvankos</w:t>
            </w:r>
          </w:p>
        </w:tc>
        <w:tc>
          <w:tcPr>
            <w:tcW w:w="1701" w:type="dxa"/>
            <w:tcBorders>
              <w:top w:val="single" w:sz="2" w:space="0" w:color="000000"/>
              <w:left w:val="single" w:sz="2" w:space="0" w:color="000000"/>
              <w:bottom w:val="single" w:sz="4" w:space="0" w:color="auto"/>
              <w:right w:val="single" w:sz="2" w:space="0" w:color="000000"/>
            </w:tcBorders>
          </w:tcPr>
          <w:p>
            <w:pPr>
              <w:suppressAutoHyphens/>
              <w:rPr>
                <w:szCs w:val="24"/>
                <w:lang w:eastAsia="lt-LT"/>
              </w:rPr>
            </w:pPr>
            <w:r>
              <w:rPr>
                <w:lang w:eastAsia="lt-LT"/>
              </w:rPr>
              <w:t>300</w:t>
            </w:r>
          </w:p>
        </w:tc>
      </w:tr>
      <w:tr>
        <w:trPr>
          <w:cantSplit/>
        </w:trPr>
        <w:tc>
          <w:tcPr>
            <w:tcW w:w="1134" w:type="dxa"/>
            <w:tcBorders>
              <w:top w:val="single" w:sz="4" w:space="0" w:color="auto"/>
              <w:left w:val="single" w:sz="2" w:space="0" w:color="000000"/>
              <w:bottom w:val="single" w:sz="4" w:space="0" w:color="auto"/>
              <w:right w:val="single" w:sz="2" w:space="0" w:color="000000"/>
            </w:tcBorders>
          </w:tcPr>
          <w:p>
            <w:pPr>
              <w:suppressLineNumbers/>
              <w:suppressAutoHyphens/>
              <w:snapToGrid w:val="0"/>
              <w:ind w:left="5" w:right="5" w:hanging="45"/>
              <w:jc w:val="center"/>
              <w:rPr>
                <w:rFonts w:eastAsia="Lucida Sans Unicode"/>
                <w:szCs w:val="24"/>
              </w:rPr>
            </w:pPr>
            <w:r>
              <w:rPr>
                <w:rFonts w:eastAsia="Lucida Sans Unicode"/>
                <w:szCs w:val="24"/>
              </w:rPr>
              <w:t xml:space="preserve">14. </w:t>
            </w:r>
          </w:p>
        </w:tc>
        <w:tc>
          <w:tcPr>
            <w:tcW w:w="1134" w:type="dxa"/>
            <w:tcBorders>
              <w:top w:val="single" w:sz="4" w:space="0" w:color="auto"/>
              <w:left w:val="single" w:sz="2" w:space="0" w:color="000000"/>
              <w:bottom w:val="single" w:sz="4" w:space="0" w:color="auto"/>
              <w:right w:val="single" w:sz="2" w:space="0" w:color="000000"/>
            </w:tcBorders>
          </w:tcPr>
          <w:p>
            <w:pPr>
              <w:suppressLineNumbers/>
              <w:suppressAutoHyphens/>
              <w:snapToGrid w:val="0"/>
              <w:ind w:right="5"/>
              <w:jc w:val="both"/>
              <w:rPr>
                <w:rFonts w:eastAsia="Lucida Sans Unicode"/>
                <w:szCs w:val="24"/>
              </w:rPr>
            </w:pPr>
            <w:r>
              <w:rPr>
                <w:rFonts w:eastAsia="Lucida Sans Unicode"/>
                <w:szCs w:val="24"/>
              </w:rPr>
              <w:t>Venta</w:t>
            </w:r>
          </w:p>
        </w:tc>
        <w:tc>
          <w:tcPr>
            <w:tcW w:w="5103" w:type="dxa"/>
            <w:tcBorders>
              <w:top w:val="single" w:sz="4" w:space="0" w:color="auto"/>
              <w:left w:val="single" w:sz="2" w:space="0" w:color="000000"/>
              <w:bottom w:val="single" w:sz="4" w:space="0" w:color="auto"/>
              <w:right w:val="single" w:sz="2" w:space="0" w:color="000000"/>
            </w:tcBorders>
          </w:tcPr>
          <w:p>
            <w:pPr>
              <w:suppressLineNumbers/>
              <w:suppressAutoHyphens/>
              <w:snapToGrid w:val="0"/>
              <w:ind w:right="5"/>
              <w:rPr>
                <w:rFonts w:eastAsia="Lucida Sans Unicode"/>
                <w:szCs w:val="24"/>
              </w:rPr>
            </w:pPr>
            <w:r>
              <w:rPr>
                <w:rFonts w:eastAsia="Lucida Sans Unicode"/>
                <w:szCs w:val="24"/>
              </w:rPr>
              <w:t>Nuo Viekšnių užtvankos iki Lietuvos ir Latvijos valstybinės sienos</w:t>
            </w:r>
          </w:p>
        </w:tc>
        <w:tc>
          <w:tcPr>
            <w:tcW w:w="1701" w:type="dxa"/>
            <w:tcBorders>
              <w:top w:val="single" w:sz="4" w:space="0" w:color="auto"/>
              <w:left w:val="single" w:sz="2" w:space="0" w:color="000000"/>
              <w:bottom w:val="single" w:sz="4" w:space="0" w:color="auto"/>
              <w:right w:val="single" w:sz="2" w:space="0" w:color="000000"/>
            </w:tcBorders>
          </w:tcPr>
          <w:p>
            <w:pPr>
              <w:widowControl w:val="0"/>
              <w:suppressLineNumbers/>
              <w:suppressAutoHyphens/>
              <w:snapToGrid w:val="0"/>
              <w:rPr>
                <w:szCs w:val="24"/>
              </w:rPr>
            </w:pPr>
            <w:r>
              <w:rPr>
                <w:szCs w:val="24"/>
              </w:rPr>
              <w:t>neribojamas</w:t>
            </w:r>
          </w:p>
        </w:tc>
      </w:tr>
    </w:tbl>
    <w:p>
      <w:pPr>
        <w:suppressAutoHyphens/>
        <w:ind w:left="-142" w:firstLine="568"/>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Lentelės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5b8db03ced11e5aee6f3ae4a9cfa2d">
        <w:r w:rsidRPr="00532B9F">
          <w:rPr>
            <w:rFonts w:ascii="Times New Roman" w:eastAsia="MS Mincho" w:hAnsi="Times New Roman"/>
            <w:sz w:val="20"/>
            <w:i/>
            <w:iCs/>
            <w:color w:val="0000FF" w:themeColor="hyperlink"/>
            <w:u w:val="single"/>
          </w:rPr>
          <w:t>D1-597</w:t>
        </w:r>
      </w:fldSimple>
      <w:r>
        <w:rPr>
          <w:rFonts w:ascii="Times New Roman" w:eastAsia="MS Mincho" w:hAnsi="Times New Roman"/>
          <w:sz w:val="20"/>
          <w:i/>
          <w:iCs/>
        </w:rPr>
        <w:t>,
2015-08-07,
paskelbta TAR 2015-08-07, i. k. 2015-12134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5a13d060e711e589fccd6fa118e11c">
        <w:r w:rsidRPr="00532B9F">
          <w:rPr>
            <w:rFonts w:ascii="Times New Roman" w:eastAsia="MS Mincho" w:hAnsi="Times New Roman"/>
            <w:sz w:val="20"/>
            <w:i/>
            <w:iCs/>
            <w:color w:val="0000FF" w:themeColor="hyperlink"/>
            <w:u w:val="single"/>
          </w:rPr>
          <w:t>D1-657</w:t>
        </w:r>
      </w:fldSimple>
      <w:r>
        <w:rPr>
          <w:rFonts w:ascii="Times New Roman" w:eastAsia="MS Mincho" w:hAnsi="Times New Roman"/>
          <w:sz w:val="20"/>
          <w:i/>
          <w:iCs/>
        </w:rPr>
        <w:t>,
2015-09-14,
paskelbta TAR 2015-09-22, i. k. 2015-14046            </w:t>
      </w:r>
    </w:p>
    <w:p/>
    <w:p>
      <w:pPr>
        <w:suppressAutoHyphens/>
        <w:ind w:firstLine="567"/>
        <w:contextualSpacing/>
        <w:jc w:val="both"/>
        <w:rPr>
          <w:rFonts w:eastAsia="Lucida Sans Unicode"/>
          <w:szCs w:val="24"/>
          <w:lang w:eastAsia="lt-LT"/>
        </w:rPr>
      </w:pPr>
      <w:r>
        <w:rPr>
          <w:szCs w:val="24"/>
          <w:lang w:eastAsia="lt-LT"/>
        </w:rPr>
        <w:t>Pastaba: draudžiama žvejoti Mėgėjų žvejybos vidaus vandenyse taisyklių 5 ir 6 prieduose nurodytose upių vietose.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Pastabos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5b8db03ced11e5aee6f3ae4a9cfa2d">
        <w:r w:rsidRPr="00532B9F">
          <w:rPr>
            <w:rFonts w:ascii="Times New Roman" w:eastAsia="MS Mincho" w:hAnsi="Times New Roman"/>
            <w:sz w:val="20"/>
            <w:i/>
            <w:iCs/>
            <w:color w:val="0000FF" w:themeColor="hyperlink"/>
            <w:u w:val="single"/>
          </w:rPr>
          <w:t>D1-597</w:t>
        </w:r>
      </w:fldSimple>
      <w:r>
        <w:rPr>
          <w:rFonts w:ascii="Times New Roman" w:eastAsia="MS Mincho" w:hAnsi="Times New Roman"/>
          <w:sz w:val="20"/>
          <w:i/>
          <w:iCs/>
        </w:rPr>
        <w:t>,
2015-08-07,
paskelbta TAR 2015-08-07, i. k. 2015-12134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909DBCBA1">
        <w:r w:rsidRPr="00532B9F">
          <w:rPr>
            <w:rFonts w:ascii="Times New Roman" w:eastAsia="MS Mincho" w:hAnsi="Times New Roman"/>
            <w:sz w:val="20"/>
            <w:i/>
            <w:iCs/>
            <w:color w:val="0000FF" w:themeColor="hyperlink"/>
            <w:u w:val="single"/>
          </w:rPr>
          <w:t>D1-638</w:t>
        </w:r>
      </w:fldSimple>
      <w:r>
        <w:rPr>
          <w:rFonts w:ascii="Times New Roman" w:eastAsia="MS Mincho" w:hAnsi="Times New Roman"/>
          <w:sz w:val="20"/>
          <w:i/>
          <w:iCs/>
        </w:rPr>
        <w:t>,
2013-08-30,
Žin., 2013, Nr.
93-4667 (2013-09-04), i. k. 113301MISAK00D1-638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2bc900eb1211e3bb22becb572235f5">
        <w:r w:rsidRPr="00532B9F">
          <w:rPr>
            <w:rFonts w:ascii="Times New Roman" w:eastAsia="MS Mincho" w:hAnsi="Times New Roman"/>
            <w:sz w:val="20"/>
            <w:i/>
            <w:iCs/>
            <w:color w:val="0000FF" w:themeColor="hyperlink"/>
            <w:u w:val="single"/>
          </w:rPr>
          <w:t>D1-494</w:t>
        </w:r>
      </w:fldSimple>
      <w:r>
        <w:rPr>
          <w:rFonts w:ascii="Times New Roman" w:eastAsia="MS Mincho" w:hAnsi="Times New Roman"/>
          <w:sz w:val="20"/>
          <w:i/>
          <w:iCs/>
        </w:rPr>
        <w:t>,
2014-06-02,
paskelbta TAR 2014-06-04, i. k. 2014-06206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e4a3d0757611e4805fa6cb12e2ef99">
        <w:r w:rsidRPr="00532B9F">
          <w:rPr>
            <w:rFonts w:ascii="Times New Roman" w:eastAsia="MS Mincho" w:hAnsi="Times New Roman"/>
            <w:sz w:val="20"/>
            <w:i/>
            <w:iCs/>
            <w:color w:val="0000FF" w:themeColor="hyperlink"/>
            <w:u w:val="single"/>
          </w:rPr>
          <w:t>D1-929</w:t>
        </w:r>
      </w:fldSimple>
      <w:r>
        <w:rPr>
          <w:rFonts w:ascii="Times New Roman" w:eastAsia="MS Mincho" w:hAnsi="Times New Roman"/>
          <w:sz w:val="20"/>
          <w:i/>
          <w:iCs/>
        </w:rPr>
        <w:t>,
2014-11-21,
paskelbta TAR 2014-11-27, i. k. 2014-18007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5b8db03ced11e5aee6f3ae4a9cfa2d">
        <w:r w:rsidRPr="00532B9F">
          <w:rPr>
            <w:rFonts w:ascii="Times New Roman" w:eastAsia="MS Mincho" w:hAnsi="Times New Roman"/>
            <w:sz w:val="20"/>
            <w:i/>
            <w:iCs/>
            <w:color w:val="0000FF" w:themeColor="hyperlink"/>
            <w:u w:val="single"/>
          </w:rPr>
          <w:t>D1-597</w:t>
        </w:r>
      </w:fldSimple>
      <w:r>
        <w:rPr>
          <w:rFonts w:ascii="Times New Roman" w:eastAsia="MS Mincho" w:hAnsi="Times New Roman"/>
          <w:sz w:val="20"/>
          <w:i/>
          <w:iCs/>
        </w:rPr>
        <w:t>,
2015-08-07,
paskelbta TAR 2015-08-07, i. k. 2015-12134            </w:t>
      </w:r>
    </w:p>
    <w:p/>
    <w:p>
      <w:pPr>
        <w:tabs>
          <w:tab w:val="left" w:pos="567"/>
        </w:tabs>
        <w:ind w:firstLine="567"/>
        <w:jc w:val="both"/>
        <w:rPr>
          <w:rFonts w:eastAsia="Lucida Sans Unicode"/>
          <w:b/>
          <w:bCs/>
          <w:szCs w:val="24"/>
          <w:lang w:eastAsia="lt-LT"/>
        </w:rPr>
      </w:pPr>
      <w:r>
        <w:rPr>
          <w:rFonts w:eastAsia="Lucida Sans Unicode"/>
          <w:b/>
          <w:bCs/>
          <w:szCs w:val="24"/>
          <w:lang w:eastAsia="lt-LT"/>
        </w:rPr>
        <w:t>2</w:t>
      </w:r>
      <w:r>
        <w:rPr>
          <w:rFonts w:eastAsia="Lucida Sans Unicode"/>
          <w:b/>
          <w:bCs/>
          <w:szCs w:val="24"/>
          <w:lang w:eastAsia="lt-LT"/>
        </w:rPr>
        <w:t xml:space="preserve">. Vandens telkinių, kuriuose organizuota limituota sykų žvejyba, sąrašas ir limituotos žvejybos šiuose vandens telkiniuose </w:t>
      </w:r>
      <w:r>
        <w:rPr>
          <w:b/>
          <w:szCs w:val="24"/>
          <w:lang w:eastAsia="lt-LT"/>
        </w:rPr>
        <w:t xml:space="preserve">reguliavimo priemonės ir </w:t>
      </w:r>
      <w:r>
        <w:rPr>
          <w:rFonts w:eastAsia="Lucida Sans Unicode"/>
          <w:b/>
          <w:bCs/>
          <w:szCs w:val="24"/>
          <w:lang w:eastAsia="lt-LT"/>
        </w:rPr>
        <w:t>sąlygos.</w:t>
      </w:r>
    </w:p>
    <w:p>
      <w:pPr>
        <w:spacing w:line="100" w:lineRule="atLeast"/>
        <w:ind w:firstLine="555"/>
        <w:jc w:val="both"/>
        <w:rPr>
          <w:rFonts w:eastAsia="Lucida Sans Unicode"/>
          <w:bCs/>
          <w:szCs w:val="24"/>
          <w:lang w:eastAsia="lt-LT"/>
        </w:rPr>
      </w:pPr>
      <w:r>
        <w:rPr>
          <w:rFonts w:eastAsia="Lucida Sans Unicode"/>
          <w:bCs/>
          <w:color w:val="000000"/>
          <w:szCs w:val="24"/>
          <w:lang w:eastAsia="lt-LT"/>
        </w:rPr>
        <w:t xml:space="preserve">Žvejoti leidžiama natūralios kilmės ar dirbtiniais masalais (bendras vienu metu naudojamų kabliukų skaičius negali viršyti 12 vienetų). </w:t>
      </w:r>
      <w:r>
        <w:rPr>
          <w:rFonts w:eastAsia="Lucida Sans Unicode"/>
          <w:bCs/>
          <w:szCs w:val="24"/>
          <w:lang w:eastAsia="lt-LT"/>
        </w:rPr>
        <w:t xml:space="preserve">Žvejybos laikas </w:t>
      </w:r>
      <w:r>
        <w:rPr>
          <w:szCs w:val="24"/>
          <w:lang w:eastAsia="lt-LT"/>
        </w:rPr>
        <w:t>–</w:t>
      </w:r>
      <w:r>
        <w:rPr>
          <w:rFonts w:eastAsia="Lucida Sans Unicode"/>
          <w:bCs/>
          <w:szCs w:val="24"/>
          <w:lang w:eastAsia="lt-LT"/>
        </w:rPr>
        <w:t xml:space="preserve"> nuo sausio 1 d. iki rugsėjo 30 d.</w:t>
      </w:r>
    </w:p>
    <w:p>
      <w:pPr>
        <w:suppressAutoHyphens/>
        <w:spacing w:line="100" w:lineRule="atLeast"/>
        <w:ind w:firstLine="540"/>
        <w:rPr>
          <w:rFonts w:eastAsia="Courier New"/>
          <w:bCs/>
          <w:color w:val="000000"/>
          <w:szCs w:val="24"/>
          <w:lang w:eastAsia="lt-LT"/>
        </w:rPr>
      </w:pPr>
      <w:r>
        <w:rPr>
          <w:rFonts w:eastAsia="Lucida Sans Unicode"/>
          <w:bCs/>
          <w:color w:val="000000"/>
          <w:szCs w:val="24"/>
          <w:lang w:eastAsia="lt-LT"/>
        </w:rPr>
        <w:t xml:space="preserve">Išduodamos žvejo mėgėjo kortelės </w:t>
      </w:r>
      <w:r>
        <w:rPr>
          <w:bCs/>
          <w:color w:val="000000"/>
          <w:szCs w:val="24"/>
          <w:lang w:eastAsia="lt-LT"/>
        </w:rPr>
        <w:t>parai, savaitei (7 d.) arba mėnesiui (30 d.).</w:t>
      </w:r>
      <w:r>
        <w:rPr>
          <w:rFonts w:eastAsia="Courier New"/>
          <w:bCs/>
          <w:color w:val="000000"/>
          <w:szCs w:val="24"/>
          <w:lang w:eastAsia="lt-LT"/>
        </w:rPr>
        <w:t xml:space="preserve"> </w:t>
      </w:r>
      <w:r>
        <w:rPr>
          <w:rFonts w:eastAsia="Lucida Sans Unicode"/>
          <w:bCs/>
          <w:color w:val="000000"/>
          <w:szCs w:val="24"/>
          <w:lang w:eastAsia="lt-LT"/>
        </w:rPr>
        <w:t xml:space="preserve">Per vieną žvejybą leidžiama sugauti </w:t>
      </w:r>
      <w:r>
        <w:rPr>
          <w:rFonts w:eastAsia="Courier New"/>
          <w:bCs/>
          <w:color w:val="000000"/>
          <w:szCs w:val="24"/>
          <w:lang w:eastAsia="lt-LT"/>
        </w:rPr>
        <w:t>5 sykus.</w:t>
      </w:r>
    </w:p>
    <w:p>
      <w:pPr>
        <w:tabs>
          <w:tab w:val="left" w:pos="555"/>
        </w:tabs>
        <w:ind w:firstLine="555"/>
        <w:jc w:val="both"/>
        <w:rPr>
          <w:rFonts w:eastAsia="Lucida Sans Unicode"/>
          <w:bCs/>
          <w:color w:val="000000"/>
          <w:szCs w:val="24"/>
          <w:lang w:eastAsia="lt-LT"/>
        </w:rPr>
      </w:pPr>
      <w:r>
        <w:rPr>
          <w:rFonts w:eastAsia="Lucida Sans Unicode"/>
          <w:bCs/>
          <w:color w:val="000000"/>
          <w:szCs w:val="24"/>
          <w:lang w:eastAsia="lt-LT"/>
        </w:rPr>
        <w:t>Žvejybos vietos ir žvejo mėgėjo kortelių limitas metams:</w:t>
      </w:r>
    </w:p>
    <w:p>
      <w:pPr>
        <w:tabs>
          <w:tab w:val="left" w:pos="555"/>
        </w:tabs>
        <w:ind w:firstLine="555"/>
        <w:jc w:val="both"/>
        <w:rPr>
          <w:rFonts w:eastAsia="Lucida Sans Unicode"/>
          <w:bCs/>
          <w:color w:val="000000"/>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27"/>
        <w:gridCol w:w="1922"/>
        <w:gridCol w:w="1648"/>
        <w:gridCol w:w="1512"/>
        <w:gridCol w:w="963"/>
        <w:gridCol w:w="963"/>
        <w:gridCol w:w="1237"/>
      </w:tblGrid>
      <w:tr>
        <w:trPr>
          <w:trHeight w:val="20"/>
        </w:trPr>
        <w:tc>
          <w:tcPr>
            <w:tcW w:w="851" w:type="dxa"/>
            <w:vMerge w:val="restart"/>
          </w:tcPr>
          <w:p>
            <w:pPr>
              <w:widowControl w:val="0"/>
              <w:suppressLineNumbers/>
              <w:suppressAutoHyphens/>
              <w:snapToGrid w:val="0"/>
              <w:jc w:val="center"/>
              <w:rPr>
                <w:b/>
                <w:bCs/>
                <w:sz w:val="22"/>
                <w:szCs w:val="22"/>
                <w:lang w:eastAsia="lt-LT"/>
              </w:rPr>
            </w:pPr>
            <w:r>
              <w:rPr>
                <w:b/>
                <w:bCs/>
                <w:sz w:val="22"/>
                <w:szCs w:val="22"/>
                <w:lang w:eastAsia="lt-LT"/>
              </w:rPr>
              <w:t>Eil. Nr.</w:t>
            </w:r>
          </w:p>
        </w:tc>
        <w:tc>
          <w:tcPr>
            <w:tcW w:w="1984" w:type="dxa"/>
            <w:vMerge w:val="restart"/>
          </w:tcPr>
          <w:p>
            <w:pPr>
              <w:widowControl w:val="0"/>
              <w:suppressLineNumbers/>
              <w:suppressAutoHyphens/>
              <w:snapToGrid w:val="0"/>
              <w:jc w:val="center"/>
              <w:rPr>
                <w:b/>
                <w:bCs/>
                <w:sz w:val="22"/>
                <w:szCs w:val="22"/>
                <w:lang w:eastAsia="lt-LT"/>
              </w:rPr>
            </w:pPr>
            <w:r>
              <w:rPr>
                <w:b/>
                <w:bCs/>
                <w:sz w:val="22"/>
                <w:szCs w:val="22"/>
                <w:lang w:eastAsia="lt-LT"/>
              </w:rPr>
              <w:t>Vandens telkinys</w:t>
            </w:r>
          </w:p>
        </w:tc>
        <w:tc>
          <w:tcPr>
            <w:tcW w:w="1701" w:type="dxa"/>
            <w:vMerge w:val="restart"/>
          </w:tcPr>
          <w:p>
            <w:pPr>
              <w:widowControl w:val="0"/>
              <w:suppressLineNumbers/>
              <w:suppressAutoHyphens/>
              <w:snapToGrid w:val="0"/>
              <w:jc w:val="center"/>
              <w:rPr>
                <w:b/>
                <w:bCs/>
                <w:sz w:val="22"/>
                <w:szCs w:val="22"/>
                <w:lang w:eastAsia="lt-LT"/>
              </w:rPr>
            </w:pPr>
            <w:r>
              <w:rPr>
                <w:b/>
                <w:bCs/>
                <w:sz w:val="22"/>
                <w:szCs w:val="22"/>
                <w:lang w:eastAsia="lt-LT"/>
              </w:rPr>
              <w:t>Savivaldybė</w:t>
            </w:r>
          </w:p>
        </w:tc>
        <w:tc>
          <w:tcPr>
            <w:tcW w:w="1560" w:type="dxa"/>
            <w:vMerge w:val="restart"/>
          </w:tcPr>
          <w:p>
            <w:pPr>
              <w:widowControl w:val="0"/>
              <w:suppressLineNumbers/>
              <w:suppressAutoHyphens/>
              <w:snapToGrid w:val="0"/>
              <w:jc w:val="center"/>
              <w:rPr>
                <w:b/>
                <w:bCs/>
                <w:sz w:val="22"/>
                <w:szCs w:val="22"/>
                <w:lang w:eastAsia="lt-LT"/>
              </w:rPr>
            </w:pPr>
            <w:r>
              <w:rPr>
                <w:b/>
                <w:bCs/>
                <w:sz w:val="22"/>
                <w:szCs w:val="22"/>
                <w:lang w:eastAsia="lt-LT"/>
              </w:rPr>
              <w:t>Telkinio plotas, ha</w:t>
            </w:r>
          </w:p>
        </w:tc>
        <w:tc>
          <w:tcPr>
            <w:tcW w:w="3260" w:type="dxa"/>
            <w:gridSpan w:val="3"/>
          </w:tcPr>
          <w:p>
            <w:pPr>
              <w:widowControl w:val="0"/>
              <w:suppressLineNumbers/>
              <w:suppressAutoHyphens/>
              <w:snapToGrid w:val="0"/>
              <w:jc w:val="center"/>
              <w:rPr>
                <w:b/>
                <w:bCs/>
                <w:sz w:val="22"/>
                <w:szCs w:val="22"/>
                <w:lang w:eastAsia="lt-LT"/>
              </w:rPr>
            </w:pPr>
            <w:r>
              <w:rPr>
                <w:b/>
                <w:sz w:val="22"/>
                <w:szCs w:val="22"/>
                <w:lang w:eastAsia="lt-LT"/>
              </w:rPr>
              <w:t>Žvejo mėgėjo kortelių kiekis, vnt.</w:t>
            </w:r>
          </w:p>
        </w:tc>
      </w:tr>
      <w:tr>
        <w:trPr>
          <w:trHeight w:val="20"/>
        </w:trPr>
        <w:tc>
          <w:tcPr>
            <w:tcW w:w="851" w:type="dxa"/>
            <w:vMerge/>
          </w:tcPr>
          <w:p>
            <w:pPr>
              <w:widowControl w:val="0"/>
              <w:suppressLineNumbers/>
              <w:suppressAutoHyphens/>
              <w:snapToGrid w:val="0"/>
              <w:jc w:val="center"/>
              <w:rPr>
                <w:b/>
                <w:bCs/>
                <w:sz w:val="22"/>
                <w:szCs w:val="22"/>
                <w:lang w:eastAsia="lt-LT"/>
              </w:rPr>
            </w:pPr>
          </w:p>
        </w:tc>
        <w:tc>
          <w:tcPr>
            <w:tcW w:w="1984" w:type="dxa"/>
            <w:vMerge/>
          </w:tcPr>
          <w:p>
            <w:pPr>
              <w:widowControl w:val="0"/>
              <w:suppressLineNumbers/>
              <w:suppressAutoHyphens/>
              <w:snapToGrid w:val="0"/>
              <w:jc w:val="center"/>
              <w:rPr>
                <w:b/>
                <w:bCs/>
                <w:sz w:val="22"/>
                <w:szCs w:val="22"/>
                <w:lang w:eastAsia="lt-LT"/>
              </w:rPr>
            </w:pPr>
          </w:p>
        </w:tc>
        <w:tc>
          <w:tcPr>
            <w:tcW w:w="1701" w:type="dxa"/>
            <w:vMerge/>
          </w:tcPr>
          <w:p>
            <w:pPr>
              <w:widowControl w:val="0"/>
              <w:suppressLineNumbers/>
              <w:suppressAutoHyphens/>
              <w:snapToGrid w:val="0"/>
              <w:jc w:val="center"/>
              <w:rPr>
                <w:b/>
                <w:bCs/>
                <w:sz w:val="22"/>
                <w:szCs w:val="22"/>
                <w:lang w:eastAsia="lt-LT"/>
              </w:rPr>
            </w:pPr>
          </w:p>
        </w:tc>
        <w:tc>
          <w:tcPr>
            <w:tcW w:w="1560" w:type="dxa"/>
            <w:vMerge/>
          </w:tcPr>
          <w:p>
            <w:pPr>
              <w:widowControl w:val="0"/>
              <w:suppressLineNumbers/>
              <w:suppressAutoHyphens/>
              <w:snapToGrid w:val="0"/>
              <w:jc w:val="center"/>
              <w:rPr>
                <w:b/>
                <w:bCs/>
                <w:sz w:val="22"/>
                <w:szCs w:val="22"/>
                <w:lang w:eastAsia="lt-LT"/>
              </w:rPr>
            </w:pPr>
          </w:p>
        </w:tc>
        <w:tc>
          <w:tcPr>
            <w:tcW w:w="992" w:type="dxa"/>
          </w:tcPr>
          <w:p>
            <w:pPr>
              <w:widowControl w:val="0"/>
              <w:suppressLineNumbers/>
              <w:suppressAutoHyphens/>
              <w:snapToGrid w:val="0"/>
              <w:jc w:val="center"/>
              <w:rPr>
                <w:b/>
                <w:bCs/>
                <w:sz w:val="22"/>
                <w:szCs w:val="22"/>
                <w:lang w:eastAsia="lt-LT"/>
              </w:rPr>
            </w:pPr>
            <w:r>
              <w:rPr>
                <w:b/>
                <w:bCs/>
                <w:sz w:val="22"/>
                <w:szCs w:val="22"/>
                <w:lang w:eastAsia="lt-LT"/>
              </w:rPr>
              <w:t>parai</w:t>
            </w:r>
          </w:p>
        </w:tc>
        <w:tc>
          <w:tcPr>
            <w:tcW w:w="992" w:type="dxa"/>
          </w:tcPr>
          <w:p>
            <w:pPr>
              <w:widowControl w:val="0"/>
              <w:suppressLineNumbers/>
              <w:suppressAutoHyphens/>
              <w:snapToGrid w:val="0"/>
              <w:jc w:val="center"/>
              <w:rPr>
                <w:b/>
                <w:bCs/>
                <w:sz w:val="22"/>
                <w:szCs w:val="22"/>
                <w:lang w:eastAsia="lt-LT"/>
              </w:rPr>
            </w:pPr>
            <w:r>
              <w:rPr>
                <w:b/>
                <w:bCs/>
                <w:sz w:val="22"/>
                <w:szCs w:val="22"/>
                <w:lang w:eastAsia="lt-LT"/>
              </w:rPr>
              <w:t>savaitei</w:t>
            </w:r>
          </w:p>
        </w:tc>
        <w:tc>
          <w:tcPr>
            <w:tcW w:w="1276" w:type="dxa"/>
          </w:tcPr>
          <w:p>
            <w:pPr>
              <w:widowControl w:val="0"/>
              <w:suppressLineNumbers/>
              <w:suppressAutoHyphens/>
              <w:snapToGrid w:val="0"/>
              <w:jc w:val="center"/>
              <w:rPr>
                <w:b/>
                <w:bCs/>
                <w:sz w:val="22"/>
                <w:szCs w:val="22"/>
                <w:lang w:eastAsia="lt-LT"/>
              </w:rPr>
            </w:pPr>
            <w:r>
              <w:rPr>
                <w:b/>
                <w:bCs/>
                <w:sz w:val="22"/>
                <w:szCs w:val="22"/>
                <w:lang w:eastAsia="lt-LT"/>
              </w:rPr>
              <w:t>mėnesiui</w:t>
            </w:r>
          </w:p>
        </w:tc>
      </w:tr>
      <w:tr>
        <w:trPr>
          <w:trHeight w:val="20"/>
        </w:trPr>
        <w:tc>
          <w:tcPr>
            <w:tcW w:w="851" w:type="dxa"/>
          </w:tcPr>
          <w:p>
            <w:pPr>
              <w:snapToGrid w:val="0"/>
              <w:ind w:left="5" w:right="5" w:firstLine="15"/>
              <w:jc w:val="center"/>
              <w:rPr>
                <w:bCs/>
                <w:color w:val="000000"/>
                <w:sz w:val="22"/>
                <w:szCs w:val="22"/>
                <w:lang w:eastAsia="lt-LT"/>
              </w:rPr>
            </w:pPr>
            <w:r>
              <w:rPr>
                <w:bCs/>
                <w:color w:val="000000"/>
                <w:sz w:val="22"/>
                <w:szCs w:val="22"/>
                <w:lang w:eastAsia="lt-LT"/>
              </w:rPr>
              <w:t>1.</w:t>
            </w:r>
          </w:p>
        </w:tc>
        <w:tc>
          <w:tcPr>
            <w:tcW w:w="1984" w:type="dxa"/>
          </w:tcPr>
          <w:p>
            <w:pPr>
              <w:snapToGrid w:val="0"/>
              <w:ind w:left="5" w:right="5" w:firstLine="15"/>
              <w:rPr>
                <w:bCs/>
                <w:color w:val="000000"/>
                <w:sz w:val="22"/>
                <w:szCs w:val="22"/>
                <w:lang w:eastAsia="lt-LT"/>
              </w:rPr>
            </w:pPr>
            <w:r>
              <w:rPr>
                <w:bCs/>
                <w:color w:val="000000"/>
                <w:sz w:val="22"/>
                <w:szCs w:val="22"/>
                <w:lang w:eastAsia="lt-LT"/>
              </w:rPr>
              <w:t>Platelių ež.</w:t>
            </w:r>
          </w:p>
        </w:tc>
        <w:tc>
          <w:tcPr>
            <w:tcW w:w="1701" w:type="dxa"/>
          </w:tcPr>
          <w:p>
            <w:pPr>
              <w:snapToGrid w:val="0"/>
              <w:ind w:firstLine="180"/>
              <w:rPr>
                <w:bCs/>
                <w:sz w:val="22"/>
                <w:szCs w:val="22"/>
                <w:lang w:eastAsia="lt-LT"/>
              </w:rPr>
            </w:pPr>
            <w:r>
              <w:rPr>
                <w:bCs/>
                <w:sz w:val="22"/>
                <w:szCs w:val="22"/>
                <w:lang w:eastAsia="lt-LT"/>
              </w:rPr>
              <w:t>Plungės r.</w:t>
            </w:r>
          </w:p>
        </w:tc>
        <w:tc>
          <w:tcPr>
            <w:tcW w:w="1560" w:type="dxa"/>
          </w:tcPr>
          <w:p>
            <w:pPr>
              <w:snapToGrid w:val="0"/>
              <w:ind w:firstLine="180"/>
              <w:rPr>
                <w:bCs/>
                <w:sz w:val="22"/>
                <w:szCs w:val="22"/>
                <w:lang w:eastAsia="lt-LT"/>
              </w:rPr>
            </w:pPr>
            <w:r>
              <w:rPr>
                <w:bCs/>
                <w:sz w:val="22"/>
                <w:szCs w:val="22"/>
                <w:lang w:eastAsia="lt-LT"/>
              </w:rPr>
              <w:t>1181,5</w:t>
            </w:r>
          </w:p>
        </w:tc>
        <w:tc>
          <w:tcPr>
            <w:tcW w:w="992" w:type="dxa"/>
          </w:tcPr>
          <w:p>
            <w:pPr>
              <w:widowControl w:val="0"/>
              <w:suppressLineNumbers/>
              <w:suppressAutoHyphens/>
              <w:snapToGrid w:val="0"/>
              <w:rPr>
                <w:bCs/>
                <w:sz w:val="22"/>
                <w:szCs w:val="22"/>
                <w:lang w:eastAsia="lt-LT"/>
              </w:rPr>
            </w:pPr>
            <w:r>
              <w:rPr>
                <w:bCs/>
                <w:sz w:val="22"/>
                <w:szCs w:val="22"/>
                <w:lang w:eastAsia="lt-LT"/>
              </w:rPr>
              <w:t>100</w:t>
            </w:r>
          </w:p>
        </w:tc>
        <w:tc>
          <w:tcPr>
            <w:tcW w:w="992" w:type="dxa"/>
          </w:tcPr>
          <w:p>
            <w:pPr>
              <w:widowControl w:val="0"/>
              <w:suppressLineNumbers/>
              <w:suppressAutoHyphens/>
              <w:snapToGrid w:val="0"/>
              <w:rPr>
                <w:bCs/>
                <w:sz w:val="22"/>
                <w:szCs w:val="22"/>
                <w:lang w:eastAsia="lt-LT"/>
              </w:rPr>
            </w:pPr>
            <w:r>
              <w:rPr>
                <w:bCs/>
                <w:sz w:val="22"/>
                <w:szCs w:val="22"/>
                <w:lang w:eastAsia="lt-LT"/>
              </w:rPr>
              <w:t>50</w:t>
            </w:r>
          </w:p>
        </w:tc>
        <w:tc>
          <w:tcPr>
            <w:tcW w:w="1276" w:type="dxa"/>
          </w:tcPr>
          <w:p>
            <w:pPr>
              <w:widowControl w:val="0"/>
              <w:suppressLineNumbers/>
              <w:suppressAutoHyphens/>
              <w:snapToGrid w:val="0"/>
              <w:rPr>
                <w:bCs/>
                <w:sz w:val="22"/>
                <w:szCs w:val="22"/>
                <w:lang w:eastAsia="lt-LT"/>
              </w:rPr>
            </w:pPr>
            <w:r>
              <w:rPr>
                <w:bCs/>
                <w:sz w:val="22"/>
                <w:szCs w:val="22"/>
                <w:lang w:eastAsia="lt-LT"/>
              </w:rPr>
              <w:t>30</w:t>
            </w:r>
          </w:p>
        </w:tc>
      </w:tr>
      <w:tr>
        <w:trPr>
          <w:trHeight w:val="20"/>
        </w:trPr>
        <w:tc>
          <w:tcPr>
            <w:tcW w:w="851" w:type="dxa"/>
          </w:tcPr>
          <w:p>
            <w:pPr>
              <w:snapToGrid w:val="0"/>
              <w:ind w:left="5" w:right="5" w:firstLine="15"/>
              <w:jc w:val="center"/>
              <w:rPr>
                <w:rFonts w:eastAsia="Lucida Sans Unicode"/>
                <w:bCs/>
                <w:sz w:val="22"/>
                <w:szCs w:val="22"/>
                <w:lang w:eastAsia="lt-LT"/>
              </w:rPr>
            </w:pPr>
            <w:r>
              <w:rPr>
                <w:rFonts w:eastAsia="Lucida Sans Unicode"/>
                <w:bCs/>
                <w:sz w:val="22"/>
                <w:szCs w:val="22"/>
                <w:lang w:eastAsia="lt-LT"/>
              </w:rPr>
              <w:t>2.</w:t>
            </w:r>
          </w:p>
        </w:tc>
        <w:tc>
          <w:tcPr>
            <w:tcW w:w="1984" w:type="dxa"/>
          </w:tcPr>
          <w:p>
            <w:pPr>
              <w:snapToGrid w:val="0"/>
              <w:ind w:left="5" w:right="5" w:firstLine="15"/>
              <w:rPr>
                <w:rFonts w:eastAsia="Lucida Sans Unicode"/>
                <w:bCs/>
                <w:sz w:val="22"/>
                <w:szCs w:val="22"/>
                <w:lang w:eastAsia="lt-LT"/>
              </w:rPr>
            </w:pPr>
            <w:r>
              <w:rPr>
                <w:rFonts w:eastAsia="Lucida Sans Unicode"/>
                <w:bCs/>
                <w:sz w:val="22"/>
                <w:szCs w:val="22"/>
                <w:lang w:eastAsia="lt-LT"/>
              </w:rPr>
              <w:t>Galvės ež.</w:t>
            </w:r>
          </w:p>
        </w:tc>
        <w:tc>
          <w:tcPr>
            <w:tcW w:w="1701" w:type="dxa"/>
          </w:tcPr>
          <w:p>
            <w:pPr>
              <w:snapToGrid w:val="0"/>
              <w:ind w:firstLine="180"/>
              <w:rPr>
                <w:bCs/>
                <w:sz w:val="22"/>
                <w:szCs w:val="22"/>
                <w:lang w:eastAsia="lt-LT"/>
              </w:rPr>
            </w:pPr>
            <w:r>
              <w:rPr>
                <w:bCs/>
                <w:sz w:val="22"/>
                <w:szCs w:val="22"/>
                <w:lang w:eastAsia="lt-LT"/>
              </w:rPr>
              <w:t>Trakų r.</w:t>
            </w:r>
          </w:p>
        </w:tc>
        <w:tc>
          <w:tcPr>
            <w:tcW w:w="1560" w:type="dxa"/>
          </w:tcPr>
          <w:p>
            <w:pPr>
              <w:snapToGrid w:val="0"/>
              <w:ind w:firstLine="180"/>
              <w:rPr>
                <w:bCs/>
                <w:sz w:val="22"/>
                <w:szCs w:val="22"/>
                <w:lang w:eastAsia="lt-LT"/>
              </w:rPr>
            </w:pPr>
            <w:r>
              <w:rPr>
                <w:bCs/>
                <w:sz w:val="22"/>
                <w:szCs w:val="22"/>
                <w:lang w:eastAsia="lt-LT"/>
              </w:rPr>
              <w:t>361,1</w:t>
            </w:r>
          </w:p>
        </w:tc>
        <w:tc>
          <w:tcPr>
            <w:tcW w:w="992" w:type="dxa"/>
          </w:tcPr>
          <w:p>
            <w:pPr>
              <w:widowControl w:val="0"/>
              <w:suppressLineNumbers/>
              <w:suppressAutoHyphens/>
              <w:snapToGrid w:val="0"/>
              <w:rPr>
                <w:bCs/>
                <w:sz w:val="22"/>
                <w:szCs w:val="22"/>
                <w:lang w:eastAsia="lt-LT"/>
              </w:rPr>
            </w:pPr>
            <w:r>
              <w:rPr>
                <w:bCs/>
                <w:sz w:val="22"/>
                <w:szCs w:val="22"/>
                <w:lang w:eastAsia="lt-LT"/>
              </w:rPr>
              <w:t>70</w:t>
            </w:r>
          </w:p>
        </w:tc>
        <w:tc>
          <w:tcPr>
            <w:tcW w:w="992" w:type="dxa"/>
          </w:tcPr>
          <w:p>
            <w:pPr>
              <w:widowControl w:val="0"/>
              <w:suppressLineNumbers/>
              <w:suppressAutoHyphens/>
              <w:snapToGrid w:val="0"/>
              <w:rPr>
                <w:bCs/>
                <w:sz w:val="22"/>
                <w:szCs w:val="22"/>
                <w:lang w:eastAsia="lt-LT"/>
              </w:rPr>
            </w:pPr>
            <w:r>
              <w:rPr>
                <w:bCs/>
                <w:sz w:val="22"/>
                <w:szCs w:val="22"/>
                <w:lang w:eastAsia="lt-LT"/>
              </w:rPr>
              <w:t>30</w:t>
            </w:r>
          </w:p>
        </w:tc>
        <w:tc>
          <w:tcPr>
            <w:tcW w:w="1276" w:type="dxa"/>
          </w:tcPr>
          <w:p>
            <w:pPr>
              <w:widowControl w:val="0"/>
              <w:suppressLineNumbers/>
              <w:suppressAutoHyphens/>
              <w:snapToGrid w:val="0"/>
              <w:rPr>
                <w:bCs/>
                <w:sz w:val="22"/>
                <w:szCs w:val="22"/>
                <w:lang w:eastAsia="lt-LT"/>
              </w:rPr>
            </w:pPr>
            <w:r>
              <w:rPr>
                <w:bCs/>
                <w:sz w:val="22"/>
                <w:szCs w:val="22"/>
                <w:lang w:eastAsia="lt-LT"/>
              </w:rPr>
              <w:t>20</w:t>
            </w:r>
          </w:p>
        </w:tc>
      </w:tr>
      <w:tr>
        <w:trPr>
          <w:trHeight w:val="20"/>
        </w:trPr>
        <w:tc>
          <w:tcPr>
            <w:tcW w:w="851" w:type="dxa"/>
          </w:tcPr>
          <w:p>
            <w:pPr>
              <w:snapToGrid w:val="0"/>
              <w:ind w:left="5" w:right="5" w:firstLine="15"/>
              <w:jc w:val="center"/>
              <w:rPr>
                <w:rFonts w:eastAsia="Lucida Sans Unicode"/>
                <w:bCs/>
                <w:sz w:val="22"/>
                <w:szCs w:val="22"/>
                <w:lang w:eastAsia="lt-LT"/>
              </w:rPr>
            </w:pPr>
            <w:r>
              <w:rPr>
                <w:rFonts w:eastAsia="Lucida Sans Unicode"/>
                <w:bCs/>
                <w:sz w:val="22"/>
                <w:szCs w:val="22"/>
                <w:lang w:eastAsia="lt-LT"/>
              </w:rPr>
              <w:t>3.</w:t>
            </w:r>
          </w:p>
        </w:tc>
        <w:tc>
          <w:tcPr>
            <w:tcW w:w="1984" w:type="dxa"/>
          </w:tcPr>
          <w:p>
            <w:pPr>
              <w:snapToGrid w:val="0"/>
              <w:ind w:left="5" w:right="5" w:firstLine="15"/>
              <w:rPr>
                <w:rFonts w:eastAsia="Lucida Sans Unicode"/>
                <w:bCs/>
                <w:sz w:val="22"/>
                <w:szCs w:val="22"/>
                <w:lang w:eastAsia="lt-LT"/>
              </w:rPr>
            </w:pPr>
            <w:r>
              <w:rPr>
                <w:rFonts w:eastAsia="Lucida Sans Unicode"/>
                <w:bCs/>
                <w:sz w:val="22"/>
                <w:szCs w:val="22"/>
                <w:lang w:eastAsia="lt-LT"/>
              </w:rPr>
              <w:t>Vištyčio ež.</w:t>
            </w:r>
          </w:p>
        </w:tc>
        <w:tc>
          <w:tcPr>
            <w:tcW w:w="1701" w:type="dxa"/>
          </w:tcPr>
          <w:p>
            <w:pPr>
              <w:snapToGrid w:val="0"/>
              <w:ind w:firstLine="180"/>
              <w:rPr>
                <w:bCs/>
                <w:sz w:val="22"/>
                <w:szCs w:val="22"/>
                <w:lang w:eastAsia="lt-LT"/>
              </w:rPr>
            </w:pPr>
            <w:r>
              <w:rPr>
                <w:bCs/>
                <w:sz w:val="22"/>
                <w:szCs w:val="22"/>
                <w:lang w:eastAsia="lt-LT"/>
              </w:rPr>
              <w:t>Vilkaviškio r.</w:t>
            </w:r>
          </w:p>
        </w:tc>
        <w:tc>
          <w:tcPr>
            <w:tcW w:w="1560" w:type="dxa"/>
          </w:tcPr>
          <w:p>
            <w:pPr>
              <w:snapToGrid w:val="0"/>
              <w:ind w:firstLine="180"/>
              <w:rPr>
                <w:bCs/>
                <w:sz w:val="22"/>
                <w:szCs w:val="22"/>
                <w:lang w:eastAsia="lt-LT"/>
              </w:rPr>
            </w:pPr>
            <w:r>
              <w:rPr>
                <w:bCs/>
                <w:sz w:val="22"/>
                <w:szCs w:val="22"/>
                <w:lang w:eastAsia="lt-LT"/>
              </w:rPr>
              <w:t>39,8</w:t>
            </w:r>
          </w:p>
        </w:tc>
        <w:tc>
          <w:tcPr>
            <w:tcW w:w="992" w:type="dxa"/>
          </w:tcPr>
          <w:p>
            <w:pPr>
              <w:widowControl w:val="0"/>
              <w:suppressLineNumbers/>
              <w:suppressAutoHyphens/>
              <w:snapToGrid w:val="0"/>
              <w:rPr>
                <w:bCs/>
                <w:sz w:val="22"/>
                <w:szCs w:val="22"/>
                <w:lang w:eastAsia="lt-LT"/>
              </w:rPr>
            </w:pPr>
            <w:r>
              <w:rPr>
                <w:bCs/>
                <w:sz w:val="22"/>
                <w:szCs w:val="22"/>
                <w:lang w:eastAsia="lt-LT"/>
              </w:rPr>
              <w:t>100</w:t>
            </w:r>
          </w:p>
        </w:tc>
        <w:tc>
          <w:tcPr>
            <w:tcW w:w="992" w:type="dxa"/>
          </w:tcPr>
          <w:p>
            <w:pPr>
              <w:widowControl w:val="0"/>
              <w:suppressLineNumbers/>
              <w:suppressAutoHyphens/>
              <w:snapToGrid w:val="0"/>
              <w:rPr>
                <w:bCs/>
                <w:sz w:val="22"/>
                <w:szCs w:val="22"/>
                <w:lang w:eastAsia="lt-LT"/>
              </w:rPr>
            </w:pPr>
            <w:r>
              <w:rPr>
                <w:bCs/>
                <w:sz w:val="22"/>
                <w:szCs w:val="22"/>
                <w:lang w:eastAsia="lt-LT"/>
              </w:rPr>
              <w:t>50</w:t>
            </w:r>
          </w:p>
        </w:tc>
        <w:tc>
          <w:tcPr>
            <w:tcW w:w="1276" w:type="dxa"/>
          </w:tcPr>
          <w:p>
            <w:pPr>
              <w:widowControl w:val="0"/>
              <w:suppressLineNumbers/>
              <w:suppressAutoHyphens/>
              <w:snapToGrid w:val="0"/>
              <w:rPr>
                <w:bCs/>
                <w:sz w:val="22"/>
                <w:szCs w:val="22"/>
                <w:lang w:eastAsia="lt-LT"/>
              </w:rPr>
            </w:pPr>
            <w:r>
              <w:rPr>
                <w:bCs/>
                <w:sz w:val="22"/>
                <w:szCs w:val="22"/>
                <w:lang w:eastAsia="lt-LT"/>
              </w:rPr>
              <w:t>30</w:t>
            </w:r>
          </w:p>
        </w:tc>
      </w:tr>
    </w:tbl>
    <w:p>
      <w:pPr>
        <w:tabs>
          <w:tab w:val="left" w:pos="2340"/>
        </w:tabs>
        <w:ind w:left="283"/>
        <w:jc w:val="both"/>
        <w:rPr>
          <w:rFonts w:eastAsia="Andale Sans UI"/>
          <w:szCs w:val="24"/>
          <w:lang w:eastAsia="lt-LT"/>
        </w:rPr>
      </w:pPr>
    </w:p>
    <w:p>
      <w:pPr>
        <w:tabs>
          <w:tab w:val="left" w:pos="567"/>
        </w:tabs>
        <w:ind w:firstLine="567"/>
        <w:jc w:val="both"/>
        <w:rPr>
          <w:b/>
          <w:bCs/>
          <w:szCs w:val="24"/>
          <w:lang w:eastAsia="lt-LT"/>
        </w:rPr>
      </w:pPr>
      <w:r>
        <w:rPr>
          <w:b/>
          <w:bCs/>
          <w:szCs w:val="24"/>
          <w:lang w:eastAsia="lt-LT"/>
        </w:rPr>
        <w:t>3</w:t>
      </w:r>
      <w:r>
        <w:rPr>
          <w:b/>
          <w:bCs/>
          <w:szCs w:val="24"/>
          <w:lang w:eastAsia="lt-LT"/>
        </w:rPr>
        <w:t>. Vandens telkinių, kuriuose organizuota limituota upinių nėgių žvejyba, sąrašas ir limituotos žvejybos šiuose vandens telkiniuose</w:t>
      </w:r>
      <w:r>
        <w:rPr>
          <w:b/>
          <w:szCs w:val="24"/>
          <w:lang w:eastAsia="lt-LT"/>
        </w:rPr>
        <w:t xml:space="preserve"> reguliavimo priemonės ir</w:t>
      </w:r>
      <w:r>
        <w:rPr>
          <w:b/>
          <w:bCs/>
          <w:szCs w:val="24"/>
          <w:lang w:eastAsia="lt-LT"/>
        </w:rPr>
        <w:t xml:space="preserve"> sąlygos.</w:t>
      </w:r>
    </w:p>
    <w:p>
      <w:pPr>
        <w:tabs>
          <w:tab w:val="left" w:pos="567"/>
        </w:tabs>
        <w:ind w:firstLine="567"/>
        <w:jc w:val="both"/>
        <w:rPr>
          <w:color w:val="000000"/>
          <w:szCs w:val="24"/>
          <w:lang w:eastAsia="lt-LT"/>
        </w:rPr>
      </w:pPr>
      <w:r>
        <w:rPr>
          <w:color w:val="000000"/>
          <w:szCs w:val="24"/>
          <w:lang w:eastAsia="lt-LT"/>
        </w:rPr>
        <w:t xml:space="preserve">Žvejoti leidžiama tinkliniu samčiu iki 1 m skersmens </w:t>
      </w:r>
      <w:r>
        <w:rPr>
          <w:szCs w:val="24"/>
          <w:lang w:eastAsia="lt-LT"/>
        </w:rPr>
        <w:t>arba 5 bučiukais. T</w:t>
      </w:r>
      <w:r>
        <w:rPr>
          <w:color w:val="000000"/>
          <w:szCs w:val="24"/>
          <w:lang w:eastAsia="lt-LT"/>
        </w:rPr>
        <w:t xml:space="preserve">inklo akies dydis </w:t>
      </w:r>
      <w:r>
        <w:rPr>
          <w:szCs w:val="24"/>
          <w:lang w:eastAsia="lt-LT"/>
        </w:rPr>
        <w:t>–</w:t>
      </w:r>
      <w:r>
        <w:rPr>
          <w:color w:val="000000"/>
          <w:szCs w:val="24"/>
          <w:lang w:eastAsia="lt-LT"/>
        </w:rPr>
        <w:t xml:space="preserve"> iki 10 mm. </w:t>
      </w:r>
      <w:r>
        <w:rPr>
          <w:szCs w:val="24"/>
          <w:lang w:eastAsia="lt-LT"/>
        </w:rPr>
        <w:t>Žvejybos laikas – nuo balandžio 1 d. iki balandžio 30 d. ir nuo birželio 1 d. iki gruodžio 31 d.</w:t>
      </w:r>
      <w:r>
        <w:rPr>
          <w:color w:val="000000"/>
          <w:szCs w:val="24"/>
          <w:lang w:eastAsia="lt-LT"/>
        </w:rPr>
        <w:t xml:space="preserve"> Draudžiama žvejoti arčiau kaip 50 m nuo tvenkinių vandens nuleistuvų (užtvankų) ir šliuzų.</w:t>
      </w:r>
    </w:p>
    <w:p>
      <w:pPr>
        <w:suppressAutoHyphens/>
        <w:spacing w:line="100" w:lineRule="atLeast"/>
        <w:ind w:firstLine="540"/>
        <w:jc w:val="both"/>
        <w:rPr>
          <w:rFonts w:eastAsia="Courier New"/>
          <w:bCs/>
          <w:color w:val="000000"/>
          <w:szCs w:val="24"/>
          <w:lang w:eastAsia="lt-LT"/>
        </w:rPr>
      </w:pPr>
      <w:r>
        <w:rPr>
          <w:rFonts w:eastAsia="Lucida Sans Unicode"/>
          <w:bCs/>
          <w:color w:val="000000"/>
          <w:szCs w:val="24"/>
          <w:lang w:eastAsia="lt-LT"/>
        </w:rPr>
        <w:t xml:space="preserve">Išduodamos žvejo mėgėjo kortelės </w:t>
      </w:r>
      <w:r>
        <w:rPr>
          <w:bCs/>
          <w:color w:val="000000"/>
          <w:szCs w:val="24"/>
          <w:lang w:eastAsia="lt-LT"/>
        </w:rPr>
        <w:t>parai ir savaitei (7 d.).</w:t>
      </w:r>
      <w:r>
        <w:rPr>
          <w:rFonts w:eastAsia="Courier New"/>
          <w:bCs/>
          <w:color w:val="000000"/>
          <w:szCs w:val="24"/>
          <w:lang w:eastAsia="lt-LT"/>
        </w:rPr>
        <w:t xml:space="preserve"> </w:t>
      </w:r>
      <w:r>
        <w:rPr>
          <w:rFonts w:eastAsia="Lucida Sans Unicode"/>
          <w:bCs/>
          <w:color w:val="000000"/>
          <w:szCs w:val="24"/>
          <w:lang w:eastAsia="lt-LT"/>
        </w:rPr>
        <w:t xml:space="preserve">Per vieną žvejybą leidžiama sugauti </w:t>
      </w:r>
      <w:r>
        <w:rPr>
          <w:rFonts w:eastAsia="Courier New"/>
          <w:color w:val="000000"/>
          <w:szCs w:val="24"/>
          <w:lang w:eastAsia="lt-LT"/>
        </w:rPr>
        <w:t>50 vnt. upinių nėgių.</w:t>
      </w:r>
    </w:p>
    <w:p>
      <w:pPr>
        <w:suppressAutoHyphens/>
        <w:spacing w:line="100" w:lineRule="atLeast"/>
        <w:ind w:firstLine="540"/>
        <w:jc w:val="both"/>
        <w:rPr>
          <w:rFonts w:eastAsia="Courier New"/>
          <w:bCs/>
          <w:color w:val="000000"/>
          <w:szCs w:val="24"/>
          <w:lang w:eastAsia="lt-LT"/>
        </w:rPr>
      </w:pPr>
      <w:r>
        <w:rPr>
          <w:rFonts w:eastAsia="Lucida Sans Unicode"/>
          <w:bCs/>
          <w:color w:val="000000"/>
          <w:szCs w:val="24"/>
          <w:lang w:eastAsia="lt-LT"/>
        </w:rPr>
        <w:t xml:space="preserve">Nemokamą žvejybos teisę turinčiam asmeniui per vieną žvejybą leidžiama sugauti </w:t>
      </w:r>
      <w:r>
        <w:rPr>
          <w:rFonts w:eastAsia="Courier New"/>
          <w:color w:val="000000"/>
          <w:szCs w:val="24"/>
          <w:lang w:eastAsia="lt-LT"/>
        </w:rPr>
        <w:t>10 vnt. upinių nėgių.</w:t>
      </w:r>
      <w:r>
        <w:rPr>
          <w:rFonts w:eastAsia="Lucida Sans Unicode"/>
          <w:bCs/>
          <w:color w:val="000000"/>
          <w:szCs w:val="24"/>
          <w:lang w:eastAsia="lt-LT"/>
        </w:rPr>
        <w:t xml:space="preserve"> </w:t>
      </w:r>
    </w:p>
    <w:p>
      <w:pPr>
        <w:tabs>
          <w:tab w:val="left" w:pos="555"/>
        </w:tabs>
        <w:ind w:firstLine="555"/>
        <w:jc w:val="both"/>
        <w:rPr>
          <w:rFonts w:eastAsia="Lucida Sans Unicode"/>
          <w:bCs/>
          <w:color w:val="000000"/>
          <w:szCs w:val="24"/>
          <w:lang w:eastAsia="lt-LT"/>
        </w:rPr>
      </w:pPr>
      <w:r>
        <w:rPr>
          <w:rFonts w:eastAsia="Lucida Sans Unicode"/>
          <w:bCs/>
          <w:color w:val="000000"/>
          <w:szCs w:val="24"/>
          <w:lang w:eastAsia="lt-LT"/>
        </w:rPr>
        <w:t>Žvejybos vietos ir žvejo mėgėjo kortelių limitas metams:</w:t>
      </w:r>
    </w:p>
    <w:p>
      <w:pPr>
        <w:tabs>
          <w:tab w:val="left" w:pos="555"/>
        </w:tabs>
        <w:ind w:firstLine="555"/>
        <w:jc w:val="both"/>
        <w:rPr>
          <w:rFonts w:eastAsia="Lucida Sans Unicode"/>
          <w:bCs/>
          <w:color w:val="000000"/>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05"/>
        <w:gridCol w:w="2531"/>
        <w:gridCol w:w="3594"/>
        <w:gridCol w:w="1071"/>
        <w:gridCol w:w="1071"/>
      </w:tblGrid>
      <w:tr>
        <w:trPr>
          <w:trHeight w:val="20"/>
          <w:tblHeader/>
        </w:trPr>
        <w:tc>
          <w:tcPr>
            <w:tcW w:w="851" w:type="dxa"/>
            <w:vMerge w:val="restart"/>
          </w:tcPr>
          <w:p>
            <w:pPr>
              <w:widowControl w:val="0"/>
              <w:suppressLineNumbers/>
              <w:suppressAutoHyphens/>
              <w:snapToGrid w:val="0"/>
              <w:jc w:val="center"/>
              <w:rPr>
                <w:b/>
                <w:sz w:val="22"/>
                <w:szCs w:val="22"/>
                <w:lang w:eastAsia="lt-LT"/>
              </w:rPr>
            </w:pPr>
            <w:r>
              <w:rPr>
                <w:b/>
                <w:sz w:val="22"/>
                <w:szCs w:val="22"/>
                <w:lang w:eastAsia="lt-LT"/>
              </w:rPr>
              <w:t>Eil. Nr.</w:t>
            </w:r>
          </w:p>
        </w:tc>
        <w:tc>
          <w:tcPr>
            <w:tcW w:w="2693" w:type="dxa"/>
            <w:vMerge w:val="restart"/>
          </w:tcPr>
          <w:p>
            <w:pPr>
              <w:widowControl w:val="0"/>
              <w:suppressLineNumbers/>
              <w:suppressAutoHyphens/>
              <w:snapToGrid w:val="0"/>
              <w:jc w:val="center"/>
              <w:rPr>
                <w:b/>
                <w:sz w:val="22"/>
                <w:szCs w:val="22"/>
                <w:lang w:eastAsia="lt-LT"/>
              </w:rPr>
            </w:pPr>
            <w:r>
              <w:rPr>
                <w:b/>
                <w:sz w:val="22"/>
                <w:szCs w:val="22"/>
                <w:lang w:eastAsia="lt-LT"/>
              </w:rPr>
              <w:t>Vandens telkinys</w:t>
            </w:r>
          </w:p>
        </w:tc>
        <w:tc>
          <w:tcPr>
            <w:tcW w:w="3827" w:type="dxa"/>
            <w:vMerge w:val="restart"/>
          </w:tcPr>
          <w:p>
            <w:pPr>
              <w:widowControl w:val="0"/>
              <w:suppressLineNumbers/>
              <w:suppressAutoHyphens/>
              <w:snapToGrid w:val="0"/>
              <w:jc w:val="center"/>
              <w:rPr>
                <w:b/>
                <w:sz w:val="22"/>
                <w:szCs w:val="22"/>
                <w:lang w:eastAsia="lt-LT"/>
              </w:rPr>
            </w:pPr>
            <w:r>
              <w:rPr>
                <w:b/>
                <w:bCs/>
                <w:sz w:val="22"/>
                <w:szCs w:val="22"/>
                <w:lang w:eastAsia="lt-LT"/>
              </w:rPr>
              <w:t>Žvejybos vietos</w:t>
            </w:r>
          </w:p>
        </w:tc>
        <w:tc>
          <w:tcPr>
            <w:tcW w:w="2268" w:type="dxa"/>
            <w:gridSpan w:val="2"/>
          </w:tcPr>
          <w:p>
            <w:pPr>
              <w:widowControl w:val="0"/>
              <w:suppressLineNumbers/>
              <w:suppressAutoHyphens/>
              <w:snapToGrid w:val="0"/>
              <w:jc w:val="center"/>
              <w:rPr>
                <w:b/>
                <w:sz w:val="22"/>
                <w:szCs w:val="22"/>
                <w:lang w:eastAsia="lt-LT"/>
              </w:rPr>
            </w:pPr>
            <w:r>
              <w:rPr>
                <w:rFonts w:eastAsia="Lucida Sans Unicode"/>
                <w:b/>
                <w:bCs/>
                <w:color w:val="000000"/>
                <w:sz w:val="22"/>
                <w:szCs w:val="22"/>
                <w:lang w:eastAsia="lt-LT"/>
              </w:rPr>
              <w:t>Žvejo mėgėjo</w:t>
            </w:r>
            <w:r>
              <w:rPr>
                <w:b/>
                <w:sz w:val="22"/>
                <w:szCs w:val="22"/>
                <w:lang w:eastAsia="lt-LT"/>
              </w:rPr>
              <w:t xml:space="preserve"> kortelių kiekis, vnt.</w:t>
            </w:r>
          </w:p>
        </w:tc>
      </w:tr>
      <w:tr>
        <w:trPr>
          <w:trHeight w:val="20"/>
          <w:tblHeader/>
        </w:trPr>
        <w:tc>
          <w:tcPr>
            <w:tcW w:w="851" w:type="dxa"/>
            <w:vMerge/>
          </w:tcPr>
          <w:p>
            <w:pPr>
              <w:widowControl w:val="0"/>
              <w:suppressLineNumbers/>
              <w:suppressAutoHyphens/>
              <w:snapToGrid w:val="0"/>
              <w:jc w:val="center"/>
              <w:rPr>
                <w:b/>
                <w:sz w:val="22"/>
                <w:szCs w:val="22"/>
                <w:lang w:eastAsia="lt-LT"/>
              </w:rPr>
            </w:pPr>
          </w:p>
        </w:tc>
        <w:tc>
          <w:tcPr>
            <w:tcW w:w="2693" w:type="dxa"/>
            <w:vMerge/>
          </w:tcPr>
          <w:p>
            <w:pPr>
              <w:widowControl w:val="0"/>
              <w:suppressLineNumbers/>
              <w:suppressAutoHyphens/>
              <w:snapToGrid w:val="0"/>
              <w:rPr>
                <w:b/>
                <w:sz w:val="22"/>
                <w:szCs w:val="22"/>
                <w:lang w:eastAsia="lt-LT"/>
              </w:rPr>
            </w:pPr>
          </w:p>
        </w:tc>
        <w:tc>
          <w:tcPr>
            <w:tcW w:w="3827" w:type="dxa"/>
            <w:vMerge/>
          </w:tcPr>
          <w:p>
            <w:pPr>
              <w:widowControl w:val="0"/>
              <w:suppressLineNumbers/>
              <w:suppressAutoHyphens/>
              <w:snapToGrid w:val="0"/>
              <w:rPr>
                <w:b/>
                <w:sz w:val="22"/>
                <w:szCs w:val="22"/>
                <w:lang w:eastAsia="lt-LT"/>
              </w:rPr>
            </w:pPr>
          </w:p>
        </w:tc>
        <w:tc>
          <w:tcPr>
            <w:tcW w:w="1134" w:type="dxa"/>
          </w:tcPr>
          <w:p>
            <w:pPr>
              <w:widowControl w:val="0"/>
              <w:suppressLineNumbers/>
              <w:suppressAutoHyphens/>
              <w:snapToGrid w:val="0"/>
              <w:jc w:val="center"/>
              <w:rPr>
                <w:b/>
                <w:bCs/>
                <w:sz w:val="22"/>
                <w:szCs w:val="22"/>
                <w:lang w:eastAsia="lt-LT"/>
              </w:rPr>
            </w:pPr>
            <w:r>
              <w:rPr>
                <w:b/>
                <w:bCs/>
                <w:sz w:val="22"/>
                <w:szCs w:val="22"/>
                <w:lang w:eastAsia="lt-LT"/>
              </w:rPr>
              <w:t>parai</w:t>
            </w:r>
          </w:p>
        </w:tc>
        <w:tc>
          <w:tcPr>
            <w:tcW w:w="1134" w:type="dxa"/>
          </w:tcPr>
          <w:p>
            <w:pPr>
              <w:widowControl w:val="0"/>
              <w:suppressLineNumbers/>
              <w:suppressAutoHyphens/>
              <w:snapToGrid w:val="0"/>
              <w:jc w:val="center"/>
              <w:rPr>
                <w:b/>
                <w:bCs/>
                <w:sz w:val="22"/>
                <w:szCs w:val="22"/>
                <w:lang w:eastAsia="lt-LT"/>
              </w:rPr>
            </w:pPr>
            <w:r>
              <w:rPr>
                <w:b/>
                <w:bCs/>
                <w:sz w:val="22"/>
                <w:szCs w:val="22"/>
                <w:lang w:eastAsia="lt-LT"/>
              </w:rPr>
              <w:t>savaitei</w:t>
            </w:r>
          </w:p>
        </w:tc>
      </w:tr>
      <w:tr>
        <w:trPr>
          <w:trHeight w:val="20"/>
        </w:trPr>
        <w:tc>
          <w:tcPr>
            <w:tcW w:w="851" w:type="dxa"/>
          </w:tcPr>
          <w:p>
            <w:pPr>
              <w:widowControl w:val="0"/>
              <w:suppressLineNumbers/>
              <w:suppressAutoHyphens/>
              <w:snapToGrid w:val="0"/>
              <w:ind w:left="5" w:right="5" w:hanging="60"/>
              <w:jc w:val="center"/>
              <w:rPr>
                <w:sz w:val="22"/>
                <w:szCs w:val="22"/>
                <w:lang w:eastAsia="lt-LT"/>
              </w:rPr>
            </w:pPr>
            <w:r>
              <w:rPr>
                <w:sz w:val="22"/>
                <w:szCs w:val="22"/>
                <w:lang w:eastAsia="lt-LT"/>
              </w:rPr>
              <w:t>1.</w:t>
            </w:r>
          </w:p>
        </w:tc>
        <w:tc>
          <w:tcPr>
            <w:tcW w:w="2693" w:type="dxa"/>
          </w:tcPr>
          <w:p>
            <w:pPr>
              <w:widowControl w:val="0"/>
              <w:suppressLineNumbers/>
              <w:suppressAutoHyphens/>
              <w:snapToGrid w:val="0"/>
              <w:ind w:left="5" w:right="5" w:hanging="60"/>
              <w:rPr>
                <w:sz w:val="22"/>
                <w:szCs w:val="22"/>
                <w:lang w:eastAsia="lt-LT"/>
              </w:rPr>
            </w:pPr>
            <w:r>
              <w:rPr>
                <w:sz w:val="22"/>
                <w:szCs w:val="22"/>
                <w:lang w:eastAsia="lt-LT"/>
              </w:rPr>
              <w:t>Minija</w:t>
            </w:r>
          </w:p>
        </w:tc>
        <w:tc>
          <w:tcPr>
            <w:tcW w:w="3827" w:type="dxa"/>
          </w:tcPr>
          <w:p>
            <w:pPr>
              <w:suppressAutoHyphens/>
              <w:snapToGrid w:val="0"/>
              <w:ind w:left="-10" w:right="5" w:hanging="30"/>
              <w:rPr>
                <w:rFonts w:eastAsia="Courier New"/>
                <w:sz w:val="22"/>
                <w:szCs w:val="22"/>
                <w:lang w:eastAsia="lt-LT"/>
              </w:rPr>
            </w:pPr>
            <w:r>
              <w:rPr>
                <w:rFonts w:eastAsia="Courier New"/>
                <w:sz w:val="22"/>
                <w:szCs w:val="22"/>
                <w:lang w:eastAsia="lt-LT"/>
              </w:rPr>
              <w:t>nuo žiočių iki Agluonos upės žiočių</w:t>
            </w:r>
          </w:p>
        </w:tc>
        <w:tc>
          <w:tcPr>
            <w:tcW w:w="1134" w:type="dxa"/>
          </w:tcPr>
          <w:p>
            <w:pPr>
              <w:widowControl w:val="0"/>
              <w:suppressLineNumbers/>
              <w:suppressAutoHyphens/>
              <w:snapToGrid w:val="0"/>
              <w:rPr>
                <w:color w:val="000000"/>
                <w:sz w:val="22"/>
                <w:szCs w:val="22"/>
                <w:lang w:eastAsia="lt-LT"/>
              </w:rPr>
            </w:pPr>
            <w:r>
              <w:rPr>
                <w:color w:val="000000"/>
                <w:sz w:val="22"/>
                <w:szCs w:val="22"/>
                <w:lang w:eastAsia="lt-LT"/>
              </w:rPr>
              <w:t>10</w:t>
            </w:r>
          </w:p>
        </w:tc>
        <w:tc>
          <w:tcPr>
            <w:tcW w:w="1134" w:type="dxa"/>
          </w:tcPr>
          <w:p>
            <w:pPr>
              <w:widowControl w:val="0"/>
              <w:suppressLineNumbers/>
              <w:suppressAutoHyphens/>
              <w:snapToGrid w:val="0"/>
              <w:rPr>
                <w:sz w:val="22"/>
                <w:szCs w:val="22"/>
                <w:lang w:eastAsia="lt-LT"/>
              </w:rPr>
            </w:pPr>
            <w:r>
              <w:rPr>
                <w:sz w:val="22"/>
                <w:szCs w:val="22"/>
                <w:lang w:eastAsia="lt-LT"/>
              </w:rPr>
              <w:t>10</w:t>
            </w:r>
          </w:p>
        </w:tc>
      </w:tr>
      <w:tr>
        <w:trPr>
          <w:trHeight w:val="20"/>
        </w:trPr>
        <w:tc>
          <w:tcPr>
            <w:tcW w:w="851" w:type="dxa"/>
          </w:tcPr>
          <w:p>
            <w:pPr>
              <w:widowControl w:val="0"/>
              <w:suppressLineNumbers/>
              <w:suppressAutoHyphens/>
              <w:snapToGrid w:val="0"/>
              <w:ind w:left="5" w:right="5" w:hanging="60"/>
              <w:jc w:val="center"/>
              <w:rPr>
                <w:sz w:val="22"/>
                <w:szCs w:val="22"/>
                <w:lang w:eastAsia="lt-LT"/>
              </w:rPr>
            </w:pPr>
            <w:r>
              <w:rPr>
                <w:sz w:val="22"/>
                <w:szCs w:val="22"/>
                <w:lang w:eastAsia="lt-LT"/>
              </w:rPr>
              <w:t>2.</w:t>
            </w:r>
          </w:p>
        </w:tc>
        <w:tc>
          <w:tcPr>
            <w:tcW w:w="2693" w:type="dxa"/>
          </w:tcPr>
          <w:p>
            <w:pPr>
              <w:widowControl w:val="0"/>
              <w:suppressLineNumbers/>
              <w:suppressAutoHyphens/>
              <w:snapToGrid w:val="0"/>
              <w:ind w:left="5" w:right="5" w:hanging="60"/>
              <w:rPr>
                <w:sz w:val="22"/>
                <w:szCs w:val="22"/>
                <w:lang w:eastAsia="lt-LT"/>
              </w:rPr>
            </w:pPr>
            <w:r>
              <w:rPr>
                <w:sz w:val="22"/>
                <w:szCs w:val="22"/>
                <w:lang w:eastAsia="lt-LT"/>
              </w:rPr>
              <w:t>Šventoji (pajūrio)</w:t>
            </w:r>
          </w:p>
        </w:tc>
        <w:tc>
          <w:tcPr>
            <w:tcW w:w="3827" w:type="dxa"/>
          </w:tcPr>
          <w:p>
            <w:pPr>
              <w:suppressAutoHyphens/>
              <w:snapToGrid w:val="0"/>
              <w:ind w:left="-10" w:right="5" w:hanging="30"/>
              <w:rPr>
                <w:rFonts w:eastAsia="Courier New"/>
                <w:sz w:val="22"/>
                <w:szCs w:val="22"/>
                <w:lang w:eastAsia="lt-LT"/>
              </w:rPr>
            </w:pPr>
            <w:r>
              <w:rPr>
                <w:rFonts w:eastAsia="Courier New"/>
                <w:color w:val="000000"/>
                <w:sz w:val="22"/>
                <w:szCs w:val="22"/>
                <w:lang w:eastAsia="lt-LT"/>
              </w:rPr>
              <w:t>nuo Kopų g. pėsčiųjų tilto</w:t>
            </w:r>
            <w:r>
              <w:rPr>
                <w:rFonts w:eastAsia="Courier New"/>
                <w:sz w:val="22"/>
                <w:szCs w:val="22"/>
                <w:lang w:eastAsia="lt-LT"/>
              </w:rPr>
              <w:t xml:space="preserve"> iki </w:t>
            </w:r>
            <w:r>
              <w:rPr>
                <w:rFonts w:eastAsia="Courier New"/>
                <w:color w:val="000000"/>
                <w:sz w:val="22"/>
                <w:szCs w:val="22"/>
                <w:lang w:eastAsia="lt-LT"/>
              </w:rPr>
              <w:t>kelio A13</w:t>
            </w:r>
          </w:p>
        </w:tc>
        <w:tc>
          <w:tcPr>
            <w:tcW w:w="1134" w:type="dxa"/>
          </w:tcPr>
          <w:p>
            <w:pPr>
              <w:widowControl w:val="0"/>
              <w:suppressLineNumbers/>
              <w:suppressAutoHyphens/>
              <w:snapToGrid w:val="0"/>
              <w:rPr>
                <w:color w:val="000000"/>
                <w:sz w:val="22"/>
                <w:szCs w:val="22"/>
                <w:lang w:eastAsia="lt-LT"/>
              </w:rPr>
            </w:pPr>
            <w:r>
              <w:rPr>
                <w:color w:val="000000"/>
                <w:sz w:val="22"/>
                <w:szCs w:val="22"/>
                <w:lang w:eastAsia="lt-LT"/>
              </w:rPr>
              <w:t>15</w:t>
            </w:r>
          </w:p>
        </w:tc>
        <w:tc>
          <w:tcPr>
            <w:tcW w:w="1134" w:type="dxa"/>
          </w:tcPr>
          <w:p>
            <w:pPr>
              <w:widowControl w:val="0"/>
              <w:suppressLineNumbers/>
              <w:suppressAutoHyphens/>
              <w:snapToGrid w:val="0"/>
              <w:rPr>
                <w:sz w:val="22"/>
                <w:szCs w:val="22"/>
                <w:lang w:eastAsia="lt-LT"/>
              </w:rPr>
            </w:pPr>
            <w:r>
              <w:rPr>
                <w:sz w:val="22"/>
                <w:szCs w:val="22"/>
                <w:lang w:eastAsia="lt-LT"/>
              </w:rPr>
              <w:t>5</w:t>
            </w:r>
          </w:p>
        </w:tc>
      </w:tr>
      <w:tr>
        <w:trPr>
          <w:trHeight w:val="20"/>
        </w:trPr>
        <w:tc>
          <w:tcPr>
            <w:tcW w:w="851" w:type="dxa"/>
          </w:tcPr>
          <w:p>
            <w:pPr>
              <w:suppressAutoHyphens/>
              <w:snapToGrid w:val="0"/>
              <w:spacing w:line="100" w:lineRule="atLeast"/>
              <w:ind w:left="5" w:right="5" w:hanging="60"/>
              <w:jc w:val="center"/>
              <w:rPr>
                <w:rFonts w:eastAsia="Courier New"/>
                <w:sz w:val="22"/>
                <w:szCs w:val="22"/>
                <w:lang w:eastAsia="lt-LT"/>
              </w:rPr>
            </w:pPr>
            <w:r>
              <w:rPr>
                <w:rFonts w:eastAsia="Courier New"/>
                <w:sz w:val="22"/>
                <w:szCs w:val="22"/>
                <w:lang w:eastAsia="lt-LT"/>
              </w:rPr>
              <w:t>3.</w:t>
            </w:r>
          </w:p>
        </w:tc>
        <w:tc>
          <w:tcPr>
            <w:tcW w:w="2693" w:type="dxa"/>
          </w:tcPr>
          <w:p>
            <w:pPr>
              <w:suppressAutoHyphens/>
              <w:snapToGrid w:val="0"/>
              <w:spacing w:line="100" w:lineRule="atLeast"/>
              <w:ind w:left="5" w:right="5" w:hanging="60"/>
              <w:rPr>
                <w:rFonts w:eastAsia="Courier New"/>
                <w:sz w:val="22"/>
                <w:szCs w:val="22"/>
                <w:lang w:eastAsia="lt-LT"/>
              </w:rPr>
            </w:pPr>
            <w:r>
              <w:rPr>
                <w:rFonts w:eastAsia="Courier New"/>
                <w:sz w:val="22"/>
                <w:szCs w:val="22"/>
                <w:lang w:eastAsia="lt-LT"/>
              </w:rPr>
              <w:t>Karaliaus Vilhelmo kanalas</w:t>
            </w:r>
          </w:p>
        </w:tc>
        <w:tc>
          <w:tcPr>
            <w:tcW w:w="3827" w:type="dxa"/>
          </w:tcPr>
          <w:p>
            <w:pPr>
              <w:suppressAutoHyphens/>
              <w:snapToGrid w:val="0"/>
              <w:ind w:left="-10" w:right="5" w:hanging="30"/>
              <w:rPr>
                <w:rFonts w:eastAsia="Courier New"/>
                <w:sz w:val="22"/>
                <w:szCs w:val="22"/>
                <w:lang w:eastAsia="lt-LT"/>
              </w:rPr>
            </w:pPr>
            <w:r>
              <w:rPr>
                <w:rFonts w:eastAsia="Courier New"/>
                <w:sz w:val="22"/>
                <w:szCs w:val="22"/>
                <w:lang w:eastAsia="lt-LT"/>
              </w:rPr>
              <w:t>Lankupių kaimo ribose</w:t>
            </w:r>
          </w:p>
        </w:tc>
        <w:tc>
          <w:tcPr>
            <w:tcW w:w="1134" w:type="dxa"/>
          </w:tcPr>
          <w:p>
            <w:pPr>
              <w:widowControl w:val="0"/>
              <w:suppressLineNumbers/>
              <w:suppressAutoHyphens/>
              <w:snapToGrid w:val="0"/>
              <w:rPr>
                <w:sz w:val="22"/>
                <w:szCs w:val="22"/>
                <w:lang w:eastAsia="lt-LT"/>
              </w:rPr>
            </w:pPr>
            <w:r>
              <w:rPr>
                <w:sz w:val="22"/>
                <w:szCs w:val="22"/>
                <w:lang w:eastAsia="lt-LT"/>
              </w:rPr>
              <w:t>50</w:t>
            </w:r>
          </w:p>
        </w:tc>
        <w:tc>
          <w:tcPr>
            <w:tcW w:w="1134" w:type="dxa"/>
          </w:tcPr>
          <w:p>
            <w:pPr>
              <w:widowControl w:val="0"/>
              <w:suppressLineNumbers/>
              <w:suppressAutoHyphens/>
              <w:snapToGrid w:val="0"/>
              <w:rPr>
                <w:sz w:val="22"/>
                <w:szCs w:val="22"/>
                <w:lang w:eastAsia="lt-LT"/>
              </w:rPr>
            </w:pPr>
            <w:r>
              <w:rPr>
                <w:sz w:val="22"/>
                <w:szCs w:val="22"/>
                <w:lang w:eastAsia="lt-LT"/>
              </w:rPr>
              <w:t>30</w:t>
            </w:r>
          </w:p>
        </w:tc>
      </w:tr>
      <w:tr>
        <w:trPr>
          <w:trHeight w:val="20"/>
        </w:trPr>
        <w:tc>
          <w:tcPr>
            <w:tcW w:w="851" w:type="dxa"/>
          </w:tcPr>
          <w:p>
            <w:pPr>
              <w:suppressAutoHyphens/>
              <w:snapToGrid w:val="0"/>
              <w:ind w:left="5" w:right="5" w:hanging="60"/>
              <w:jc w:val="center"/>
              <w:rPr>
                <w:rFonts w:eastAsia="Courier New"/>
                <w:sz w:val="22"/>
                <w:szCs w:val="22"/>
                <w:lang w:eastAsia="lt-LT"/>
              </w:rPr>
            </w:pPr>
            <w:r>
              <w:rPr>
                <w:rFonts w:eastAsia="Courier New"/>
                <w:sz w:val="22"/>
                <w:szCs w:val="22"/>
                <w:lang w:eastAsia="lt-LT"/>
              </w:rPr>
              <w:t>4.</w:t>
            </w:r>
          </w:p>
        </w:tc>
        <w:tc>
          <w:tcPr>
            <w:tcW w:w="2693" w:type="dxa"/>
          </w:tcPr>
          <w:p>
            <w:pPr>
              <w:suppressAutoHyphens/>
              <w:snapToGrid w:val="0"/>
              <w:ind w:left="5" w:right="5" w:hanging="60"/>
              <w:rPr>
                <w:rFonts w:eastAsia="Courier New"/>
                <w:sz w:val="22"/>
                <w:szCs w:val="22"/>
                <w:lang w:eastAsia="lt-LT"/>
              </w:rPr>
            </w:pPr>
            <w:r>
              <w:rPr>
                <w:rFonts w:eastAsia="Courier New"/>
                <w:sz w:val="22"/>
                <w:szCs w:val="22"/>
                <w:lang w:eastAsia="lt-LT"/>
              </w:rPr>
              <w:t>Akmena–Danė</w:t>
            </w:r>
          </w:p>
        </w:tc>
        <w:tc>
          <w:tcPr>
            <w:tcW w:w="3827" w:type="dxa"/>
          </w:tcPr>
          <w:p>
            <w:pPr>
              <w:suppressAutoHyphens/>
              <w:snapToGrid w:val="0"/>
              <w:ind w:left="-10" w:right="5" w:hanging="30"/>
              <w:rPr>
                <w:rFonts w:eastAsia="Courier New"/>
                <w:strike/>
                <w:sz w:val="22"/>
                <w:szCs w:val="22"/>
                <w:lang w:eastAsia="lt-LT"/>
              </w:rPr>
            </w:pPr>
            <w:r>
              <w:rPr>
                <w:rFonts w:eastAsia="Courier New"/>
                <w:sz w:val="22"/>
                <w:szCs w:val="22"/>
                <w:lang w:eastAsia="lt-LT"/>
              </w:rPr>
              <w:t xml:space="preserve">nuo žiočių iki </w:t>
            </w:r>
            <w:r>
              <w:rPr>
                <w:rFonts w:eastAsia="Courier New"/>
                <w:color w:val="000000"/>
                <w:sz w:val="22"/>
                <w:szCs w:val="22"/>
                <w:lang w:eastAsia="lt-LT"/>
              </w:rPr>
              <w:t>kelio A13</w:t>
            </w:r>
          </w:p>
        </w:tc>
        <w:tc>
          <w:tcPr>
            <w:tcW w:w="1134" w:type="dxa"/>
          </w:tcPr>
          <w:p>
            <w:pPr>
              <w:widowControl w:val="0"/>
              <w:suppressLineNumbers/>
              <w:suppressAutoHyphens/>
              <w:snapToGrid w:val="0"/>
              <w:rPr>
                <w:sz w:val="22"/>
                <w:szCs w:val="22"/>
                <w:lang w:eastAsia="lt-LT"/>
              </w:rPr>
            </w:pPr>
            <w:r>
              <w:rPr>
                <w:sz w:val="22"/>
                <w:szCs w:val="22"/>
                <w:lang w:eastAsia="lt-LT"/>
              </w:rPr>
              <w:t>20</w:t>
            </w:r>
          </w:p>
        </w:tc>
        <w:tc>
          <w:tcPr>
            <w:tcW w:w="1134" w:type="dxa"/>
          </w:tcPr>
          <w:p>
            <w:pPr>
              <w:widowControl w:val="0"/>
              <w:suppressLineNumbers/>
              <w:suppressAutoHyphens/>
              <w:snapToGrid w:val="0"/>
              <w:rPr>
                <w:sz w:val="22"/>
                <w:szCs w:val="22"/>
                <w:lang w:eastAsia="lt-LT"/>
              </w:rPr>
            </w:pPr>
            <w:r>
              <w:rPr>
                <w:sz w:val="22"/>
                <w:szCs w:val="22"/>
                <w:lang w:eastAsia="lt-LT"/>
              </w:rPr>
              <w:t>10</w:t>
            </w:r>
          </w:p>
        </w:tc>
      </w:tr>
      <w:tr>
        <w:trPr>
          <w:trHeight w:val="20"/>
        </w:trPr>
        <w:tc>
          <w:tcPr>
            <w:tcW w:w="851" w:type="dxa"/>
          </w:tcPr>
          <w:p>
            <w:pPr>
              <w:suppressAutoHyphens/>
              <w:snapToGrid w:val="0"/>
              <w:ind w:left="5" w:right="5" w:hanging="60"/>
              <w:jc w:val="center"/>
              <w:rPr>
                <w:rFonts w:eastAsia="Courier New"/>
                <w:sz w:val="22"/>
                <w:szCs w:val="22"/>
                <w:lang w:eastAsia="lt-LT"/>
              </w:rPr>
            </w:pPr>
            <w:r>
              <w:rPr>
                <w:rFonts w:eastAsia="Courier New"/>
                <w:sz w:val="22"/>
                <w:szCs w:val="22"/>
                <w:lang w:eastAsia="lt-LT"/>
              </w:rPr>
              <w:t>5.</w:t>
            </w:r>
          </w:p>
        </w:tc>
        <w:tc>
          <w:tcPr>
            <w:tcW w:w="2693" w:type="dxa"/>
          </w:tcPr>
          <w:p>
            <w:pPr>
              <w:suppressAutoHyphens/>
              <w:snapToGrid w:val="0"/>
              <w:ind w:left="5" w:right="5" w:hanging="60"/>
              <w:rPr>
                <w:rFonts w:eastAsia="Courier New"/>
                <w:sz w:val="22"/>
                <w:szCs w:val="22"/>
                <w:lang w:eastAsia="lt-LT"/>
              </w:rPr>
            </w:pPr>
            <w:r>
              <w:rPr>
                <w:rFonts w:eastAsia="Courier New"/>
                <w:sz w:val="22"/>
                <w:szCs w:val="22"/>
                <w:lang w:eastAsia="lt-LT"/>
              </w:rPr>
              <w:t>Nemunas</w:t>
            </w:r>
          </w:p>
        </w:tc>
        <w:tc>
          <w:tcPr>
            <w:tcW w:w="3827" w:type="dxa"/>
          </w:tcPr>
          <w:p>
            <w:pPr>
              <w:suppressAutoHyphens/>
              <w:snapToGrid w:val="0"/>
              <w:ind w:left="-10" w:right="5" w:hanging="30"/>
              <w:rPr>
                <w:rFonts w:eastAsia="Courier New"/>
                <w:sz w:val="22"/>
                <w:szCs w:val="22"/>
                <w:lang w:eastAsia="lt-LT"/>
              </w:rPr>
            </w:pPr>
            <w:r>
              <w:rPr>
                <w:rFonts w:eastAsia="Courier New"/>
                <w:sz w:val="22"/>
                <w:szCs w:val="22"/>
                <w:lang w:eastAsia="lt-LT"/>
              </w:rPr>
              <w:t xml:space="preserve">nuo </w:t>
            </w:r>
            <w:r>
              <w:rPr>
                <w:rFonts w:eastAsia="Courier New"/>
                <w:color w:val="000000"/>
                <w:sz w:val="22"/>
                <w:szCs w:val="22"/>
                <w:lang w:eastAsia="lt-LT"/>
              </w:rPr>
              <w:t>Paleičių k. iki</w:t>
            </w:r>
            <w:r>
              <w:rPr>
                <w:rFonts w:eastAsia="Courier New"/>
                <w:sz w:val="22"/>
                <w:szCs w:val="22"/>
                <w:lang w:eastAsia="lt-LT"/>
              </w:rPr>
              <w:t xml:space="preserve"> Šilininkų k.</w:t>
            </w:r>
          </w:p>
        </w:tc>
        <w:tc>
          <w:tcPr>
            <w:tcW w:w="1134" w:type="dxa"/>
          </w:tcPr>
          <w:p>
            <w:pPr>
              <w:widowControl w:val="0"/>
              <w:suppressLineNumbers/>
              <w:suppressAutoHyphens/>
              <w:snapToGrid w:val="0"/>
              <w:rPr>
                <w:sz w:val="22"/>
                <w:szCs w:val="22"/>
                <w:lang w:eastAsia="lt-LT"/>
              </w:rPr>
            </w:pPr>
            <w:r>
              <w:rPr>
                <w:sz w:val="22"/>
                <w:szCs w:val="22"/>
                <w:lang w:eastAsia="lt-LT"/>
              </w:rPr>
              <w:t>20</w:t>
            </w:r>
          </w:p>
        </w:tc>
        <w:tc>
          <w:tcPr>
            <w:tcW w:w="1134" w:type="dxa"/>
          </w:tcPr>
          <w:p>
            <w:pPr>
              <w:widowControl w:val="0"/>
              <w:suppressLineNumbers/>
              <w:suppressAutoHyphens/>
              <w:snapToGrid w:val="0"/>
              <w:rPr>
                <w:sz w:val="22"/>
                <w:szCs w:val="22"/>
                <w:lang w:eastAsia="lt-LT"/>
              </w:rPr>
            </w:pPr>
            <w:r>
              <w:rPr>
                <w:sz w:val="22"/>
                <w:szCs w:val="22"/>
                <w:lang w:eastAsia="lt-LT"/>
              </w:rPr>
              <w:t>15</w:t>
            </w:r>
          </w:p>
        </w:tc>
      </w:tr>
      <w:tr>
        <w:trPr>
          <w:trHeight w:val="20"/>
        </w:trPr>
        <w:tc>
          <w:tcPr>
            <w:tcW w:w="851" w:type="dxa"/>
          </w:tcPr>
          <w:p>
            <w:pPr>
              <w:suppressAutoHyphens/>
              <w:snapToGrid w:val="0"/>
              <w:ind w:left="5" w:right="5" w:hanging="60"/>
              <w:jc w:val="center"/>
              <w:rPr>
                <w:rFonts w:eastAsia="Courier New"/>
                <w:sz w:val="22"/>
                <w:szCs w:val="22"/>
                <w:lang w:eastAsia="lt-LT"/>
              </w:rPr>
            </w:pPr>
            <w:r>
              <w:rPr>
                <w:rFonts w:eastAsia="Courier New"/>
                <w:sz w:val="22"/>
                <w:szCs w:val="22"/>
                <w:lang w:eastAsia="lt-LT"/>
              </w:rPr>
              <w:t>6.</w:t>
            </w:r>
          </w:p>
        </w:tc>
        <w:tc>
          <w:tcPr>
            <w:tcW w:w="2693" w:type="dxa"/>
          </w:tcPr>
          <w:p>
            <w:pPr>
              <w:suppressAutoHyphens/>
              <w:snapToGrid w:val="0"/>
              <w:ind w:left="5" w:right="5" w:hanging="60"/>
              <w:rPr>
                <w:rFonts w:eastAsia="Courier New"/>
                <w:sz w:val="22"/>
                <w:szCs w:val="22"/>
                <w:lang w:eastAsia="lt-LT"/>
              </w:rPr>
            </w:pPr>
            <w:r>
              <w:rPr>
                <w:rFonts w:eastAsia="Courier New"/>
                <w:sz w:val="22"/>
                <w:szCs w:val="22"/>
                <w:lang w:eastAsia="lt-LT"/>
              </w:rPr>
              <w:t>Kuršių marios</w:t>
            </w:r>
          </w:p>
        </w:tc>
        <w:tc>
          <w:tcPr>
            <w:tcW w:w="3827" w:type="dxa"/>
          </w:tcPr>
          <w:p>
            <w:pPr>
              <w:suppressAutoHyphens/>
              <w:snapToGrid w:val="0"/>
              <w:ind w:left="-10" w:right="5" w:hanging="30"/>
              <w:rPr>
                <w:rFonts w:eastAsia="Courier New"/>
                <w:sz w:val="22"/>
                <w:szCs w:val="22"/>
                <w:lang w:eastAsia="lt-LT"/>
              </w:rPr>
            </w:pPr>
            <w:r>
              <w:rPr>
                <w:rFonts w:eastAsia="Courier New"/>
                <w:sz w:val="22"/>
                <w:szCs w:val="22"/>
                <w:lang w:eastAsia="lt-LT"/>
              </w:rPr>
              <w:t>nuo Šturmų uosto iki Ventės rago</w:t>
            </w:r>
          </w:p>
        </w:tc>
        <w:tc>
          <w:tcPr>
            <w:tcW w:w="1134" w:type="dxa"/>
          </w:tcPr>
          <w:p>
            <w:pPr>
              <w:widowControl w:val="0"/>
              <w:suppressLineNumbers/>
              <w:suppressAutoHyphens/>
              <w:snapToGrid w:val="0"/>
              <w:rPr>
                <w:sz w:val="22"/>
                <w:szCs w:val="22"/>
                <w:lang w:eastAsia="lt-LT"/>
              </w:rPr>
            </w:pPr>
            <w:r>
              <w:rPr>
                <w:sz w:val="22"/>
                <w:szCs w:val="22"/>
                <w:lang w:eastAsia="lt-LT"/>
              </w:rPr>
              <w:t>20</w:t>
            </w:r>
          </w:p>
        </w:tc>
        <w:tc>
          <w:tcPr>
            <w:tcW w:w="1134" w:type="dxa"/>
          </w:tcPr>
          <w:p>
            <w:pPr>
              <w:widowControl w:val="0"/>
              <w:suppressLineNumbers/>
              <w:suppressAutoHyphens/>
              <w:snapToGrid w:val="0"/>
              <w:rPr>
                <w:sz w:val="22"/>
                <w:szCs w:val="22"/>
                <w:lang w:eastAsia="lt-LT"/>
              </w:rPr>
            </w:pPr>
            <w:r>
              <w:rPr>
                <w:sz w:val="22"/>
                <w:szCs w:val="22"/>
                <w:lang w:eastAsia="lt-LT"/>
              </w:rPr>
              <w:t>15</w:t>
            </w:r>
          </w:p>
        </w:tc>
      </w:tr>
    </w:tbl>
    <w:p>
      <w:pPr>
        <w:tabs>
          <w:tab w:val="left" w:pos="555"/>
        </w:tabs>
        <w:ind w:firstLine="555"/>
        <w:jc w:val="both"/>
        <w:rPr>
          <w:szCs w:val="24"/>
          <w:lang w:eastAsia="lt-LT"/>
        </w:rPr>
      </w:pPr>
    </w:p>
    <w:p>
      <w:pPr>
        <w:tabs>
          <w:tab w:val="left" w:pos="180"/>
        </w:tabs>
        <w:jc w:val="center"/>
        <w:rPr>
          <w:b/>
          <w:szCs w:val="24"/>
          <w:lang w:eastAsia="lt-LT"/>
        </w:rPr>
      </w:pPr>
      <w:r>
        <w:rPr>
          <w:b/>
          <w:szCs w:val="24"/>
          <w:lang w:eastAsia="lt-LT"/>
        </w:rPr>
        <w:t>II</w:t>
      </w:r>
      <w:r>
        <w:rPr>
          <w:b/>
          <w:szCs w:val="24"/>
          <w:lang w:eastAsia="lt-LT"/>
        </w:rPr>
        <w:t xml:space="preserve">. </w:t>
      </w:r>
      <w:r>
        <w:rPr>
          <w:b/>
          <w:szCs w:val="24"/>
          <w:lang w:eastAsia="lt-LT"/>
        </w:rPr>
        <w:t>VANDENS TELKINIŲ, KURIUOSE ORGANIZUOTA LIMITUOTA ŽVEJYBA NESTANDARTINIAIS ĮRANKIAIS IR BŪDAIS, SĄRAŠAS IR LIMITUOTOS ŽVEJYBOS ŠIUOSE VANDENS TELKINIUOSE REGULIAVIMO PRIEMONĖS IR SĄLYGOS</w:t>
      </w:r>
    </w:p>
    <w:p>
      <w:pPr>
        <w:tabs>
          <w:tab w:val="left" w:pos="180"/>
        </w:tabs>
        <w:jc w:val="center"/>
        <w:rPr>
          <w:szCs w:val="24"/>
          <w:lang w:eastAsia="lt-LT"/>
        </w:rPr>
      </w:pPr>
    </w:p>
    <w:p>
      <w:pPr>
        <w:tabs>
          <w:tab w:val="left" w:pos="0"/>
          <w:tab w:val="left" w:pos="567"/>
        </w:tabs>
        <w:ind w:firstLine="567"/>
        <w:jc w:val="both"/>
        <w:rPr>
          <w:b/>
          <w:bCs/>
          <w:szCs w:val="24"/>
          <w:lang w:eastAsia="lt-LT"/>
        </w:rPr>
      </w:pPr>
      <w:r>
        <w:rPr>
          <w:b/>
          <w:bCs/>
          <w:szCs w:val="24"/>
          <w:lang w:eastAsia="lt-LT"/>
        </w:rPr>
        <w:t>4</w:t>
      </w:r>
      <w:r>
        <w:rPr>
          <w:b/>
          <w:bCs/>
          <w:szCs w:val="24"/>
          <w:lang w:eastAsia="lt-LT"/>
        </w:rPr>
        <w:t>. Vandens telkinių, kuriuose organizuota limituota stintų žvejyba, sąrašas ir limituotos žvejybos šiuose vandens telkiniuose</w:t>
      </w:r>
      <w:r>
        <w:rPr>
          <w:b/>
          <w:szCs w:val="24"/>
          <w:lang w:eastAsia="lt-LT"/>
        </w:rPr>
        <w:t xml:space="preserve"> reguliavimo priemonės ir</w:t>
      </w:r>
      <w:r>
        <w:rPr>
          <w:b/>
          <w:bCs/>
          <w:szCs w:val="24"/>
          <w:lang w:eastAsia="lt-LT"/>
        </w:rPr>
        <w:t xml:space="preserve"> sąlygos.</w:t>
      </w:r>
    </w:p>
    <w:p>
      <w:pPr>
        <w:tabs>
          <w:tab w:val="left" w:pos="0"/>
        </w:tabs>
        <w:spacing w:line="100" w:lineRule="atLeast"/>
        <w:ind w:firstLine="567"/>
        <w:jc w:val="both"/>
        <w:rPr>
          <w:color w:val="000000"/>
          <w:szCs w:val="24"/>
          <w:lang w:eastAsia="lt-LT"/>
        </w:rPr>
      </w:pPr>
      <w:r>
        <w:rPr>
          <w:color w:val="000000"/>
          <w:szCs w:val="24"/>
          <w:lang w:eastAsia="lt-LT"/>
        </w:rPr>
        <w:t>Žvejoti leidžiama tinkliniu samčiu iki 1 m skersmens, ne didesnio kaip 12 mm akytumo.</w:t>
      </w:r>
    </w:p>
    <w:p>
      <w:pPr>
        <w:tabs>
          <w:tab w:val="left" w:pos="0"/>
        </w:tabs>
        <w:ind w:firstLine="567"/>
        <w:jc w:val="both"/>
        <w:rPr>
          <w:color w:val="000000"/>
          <w:szCs w:val="24"/>
          <w:lang w:eastAsia="lt-LT"/>
        </w:rPr>
      </w:pPr>
      <w:r>
        <w:rPr>
          <w:color w:val="000000"/>
          <w:szCs w:val="24"/>
          <w:lang w:eastAsia="lt-LT"/>
        </w:rPr>
        <w:t xml:space="preserve">Žvejybos laikas – nuo kovo 1 d. iki balandžio 30 d. </w:t>
      </w:r>
    </w:p>
    <w:p>
      <w:pPr>
        <w:tabs>
          <w:tab w:val="left" w:pos="0"/>
        </w:tabs>
        <w:suppressAutoHyphens/>
        <w:spacing w:line="100" w:lineRule="atLeast"/>
        <w:ind w:firstLine="567"/>
        <w:jc w:val="both"/>
        <w:rPr>
          <w:rFonts w:eastAsia="Courier New"/>
          <w:bCs/>
          <w:i/>
          <w:color w:val="000000"/>
          <w:szCs w:val="24"/>
          <w:lang w:eastAsia="lt-LT"/>
        </w:rPr>
      </w:pPr>
      <w:r>
        <w:rPr>
          <w:rFonts w:eastAsia="Lucida Sans Unicode"/>
          <w:bCs/>
          <w:color w:val="000000"/>
          <w:szCs w:val="24"/>
          <w:lang w:eastAsia="lt-LT"/>
        </w:rPr>
        <w:t xml:space="preserve">Per vieną žvejybą leidžiama sugauti </w:t>
      </w:r>
      <w:r>
        <w:rPr>
          <w:rFonts w:eastAsia="Courier New"/>
          <w:color w:val="000000"/>
          <w:szCs w:val="24"/>
          <w:lang w:eastAsia="lt-LT"/>
        </w:rPr>
        <w:t>15 kg stintų.</w:t>
      </w:r>
    </w:p>
    <w:p>
      <w:pPr>
        <w:tabs>
          <w:tab w:val="left" w:pos="0"/>
        </w:tabs>
        <w:ind w:firstLine="567"/>
        <w:jc w:val="both"/>
        <w:rPr>
          <w:rFonts w:eastAsia="Lucida Sans Unicode"/>
          <w:bCs/>
          <w:color w:val="000000"/>
          <w:szCs w:val="24"/>
          <w:lang w:eastAsia="lt-LT"/>
        </w:rPr>
      </w:pPr>
      <w:r>
        <w:rPr>
          <w:rFonts w:eastAsia="Lucida Sans Unicode"/>
          <w:bCs/>
          <w:color w:val="000000"/>
          <w:szCs w:val="24"/>
          <w:lang w:eastAsia="lt-LT"/>
        </w:rPr>
        <w:t xml:space="preserve">Išduodamos žvejo mėgėjo kortelės </w:t>
      </w:r>
      <w:r>
        <w:rPr>
          <w:color w:val="000000"/>
          <w:szCs w:val="24"/>
          <w:lang w:eastAsia="lt-LT"/>
        </w:rPr>
        <w:t xml:space="preserve">parai arba savaitei </w:t>
      </w:r>
      <w:r>
        <w:rPr>
          <w:bCs/>
          <w:color w:val="000000"/>
          <w:szCs w:val="24"/>
          <w:lang w:eastAsia="lt-LT"/>
        </w:rPr>
        <w:t>(7 d.)</w:t>
      </w:r>
      <w:r>
        <w:rPr>
          <w:color w:val="000000"/>
          <w:szCs w:val="24"/>
          <w:lang w:eastAsia="lt-LT"/>
        </w:rPr>
        <w:t>.</w:t>
      </w:r>
      <w:r>
        <w:rPr>
          <w:rFonts w:eastAsia="Lucida Sans Unicode"/>
          <w:bCs/>
          <w:color w:val="000000"/>
          <w:szCs w:val="24"/>
          <w:lang w:eastAsia="lt-LT"/>
        </w:rPr>
        <w:t xml:space="preserve"> </w:t>
      </w:r>
    </w:p>
    <w:p>
      <w:pPr>
        <w:tabs>
          <w:tab w:val="left" w:pos="0"/>
        </w:tabs>
        <w:ind w:firstLine="567"/>
        <w:jc w:val="both"/>
        <w:rPr>
          <w:color w:val="000000"/>
          <w:szCs w:val="24"/>
          <w:lang w:eastAsia="lt-LT"/>
        </w:rPr>
      </w:pPr>
      <w:r>
        <w:rPr>
          <w:color w:val="000000"/>
          <w:szCs w:val="24"/>
          <w:lang w:eastAsia="lt-LT"/>
        </w:rPr>
        <w:t xml:space="preserve">Žvejybos vietos ir </w:t>
      </w:r>
      <w:r>
        <w:rPr>
          <w:rFonts w:eastAsia="Lucida Sans Unicode"/>
          <w:bCs/>
          <w:color w:val="000000"/>
          <w:szCs w:val="24"/>
          <w:lang w:eastAsia="lt-LT"/>
        </w:rPr>
        <w:t>žvejo mėgėjo</w:t>
      </w:r>
      <w:r>
        <w:rPr>
          <w:color w:val="000000"/>
          <w:szCs w:val="24"/>
          <w:lang w:eastAsia="lt-LT"/>
        </w:rPr>
        <w:t xml:space="preserve"> kortelių limitas metams:</w:t>
      </w:r>
    </w:p>
    <w:p>
      <w:pPr>
        <w:tabs>
          <w:tab w:val="left" w:pos="0"/>
        </w:tabs>
        <w:jc w:val="both"/>
        <w:rPr>
          <w:color w:val="000000"/>
          <w:sz w:val="22"/>
          <w:szCs w:val="22"/>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28"/>
        <w:gridCol w:w="1650"/>
        <w:gridCol w:w="4392"/>
        <w:gridCol w:w="1101"/>
        <w:gridCol w:w="1101"/>
      </w:tblGrid>
      <w:tr>
        <w:trPr>
          <w:trHeight w:val="20"/>
        </w:trPr>
        <w:tc>
          <w:tcPr>
            <w:tcW w:w="851" w:type="dxa"/>
            <w:vMerge w:val="restart"/>
          </w:tcPr>
          <w:p>
            <w:pPr>
              <w:widowControl w:val="0"/>
              <w:suppressLineNumbers/>
              <w:suppressAutoHyphens/>
              <w:snapToGrid w:val="0"/>
              <w:jc w:val="center"/>
              <w:rPr>
                <w:b/>
                <w:sz w:val="22"/>
                <w:szCs w:val="22"/>
                <w:lang w:eastAsia="lt-LT"/>
              </w:rPr>
            </w:pPr>
            <w:r>
              <w:rPr>
                <w:b/>
                <w:sz w:val="22"/>
                <w:szCs w:val="22"/>
                <w:lang w:eastAsia="lt-LT"/>
              </w:rPr>
              <w:t>Eil. Nr.</w:t>
            </w:r>
          </w:p>
        </w:tc>
        <w:tc>
          <w:tcPr>
            <w:tcW w:w="1701" w:type="dxa"/>
            <w:vMerge w:val="restart"/>
          </w:tcPr>
          <w:p>
            <w:pPr>
              <w:widowControl w:val="0"/>
              <w:suppressLineNumbers/>
              <w:suppressAutoHyphens/>
              <w:snapToGrid w:val="0"/>
              <w:jc w:val="center"/>
              <w:rPr>
                <w:b/>
                <w:sz w:val="22"/>
                <w:szCs w:val="22"/>
                <w:lang w:eastAsia="lt-LT"/>
              </w:rPr>
            </w:pPr>
            <w:r>
              <w:rPr>
                <w:b/>
                <w:sz w:val="22"/>
                <w:szCs w:val="22"/>
                <w:lang w:eastAsia="lt-LT"/>
              </w:rPr>
              <w:t>Vandens telkinys</w:t>
            </w:r>
          </w:p>
        </w:tc>
        <w:tc>
          <w:tcPr>
            <w:tcW w:w="4536" w:type="dxa"/>
            <w:vMerge w:val="restart"/>
          </w:tcPr>
          <w:p>
            <w:pPr>
              <w:widowControl w:val="0"/>
              <w:suppressLineNumbers/>
              <w:suppressAutoHyphens/>
              <w:snapToGrid w:val="0"/>
              <w:jc w:val="center"/>
              <w:rPr>
                <w:b/>
                <w:sz w:val="22"/>
                <w:szCs w:val="22"/>
                <w:lang w:eastAsia="lt-LT"/>
              </w:rPr>
            </w:pPr>
            <w:r>
              <w:rPr>
                <w:b/>
                <w:bCs/>
                <w:sz w:val="22"/>
                <w:szCs w:val="22"/>
                <w:lang w:eastAsia="lt-LT"/>
              </w:rPr>
              <w:t>Žvejybos vietos</w:t>
            </w:r>
          </w:p>
        </w:tc>
        <w:tc>
          <w:tcPr>
            <w:tcW w:w="2268" w:type="dxa"/>
            <w:gridSpan w:val="2"/>
          </w:tcPr>
          <w:p>
            <w:pPr>
              <w:widowControl w:val="0"/>
              <w:suppressLineNumbers/>
              <w:suppressAutoHyphens/>
              <w:snapToGrid w:val="0"/>
              <w:jc w:val="center"/>
              <w:rPr>
                <w:b/>
                <w:sz w:val="22"/>
                <w:szCs w:val="22"/>
                <w:lang w:eastAsia="lt-LT"/>
              </w:rPr>
            </w:pPr>
            <w:r>
              <w:rPr>
                <w:rFonts w:eastAsia="Lucida Sans Unicode"/>
                <w:b/>
                <w:bCs/>
                <w:color w:val="000000"/>
                <w:sz w:val="22"/>
                <w:szCs w:val="22"/>
                <w:lang w:eastAsia="lt-LT"/>
              </w:rPr>
              <w:t>Žvejo mėgėjo</w:t>
            </w:r>
            <w:r>
              <w:rPr>
                <w:b/>
                <w:sz w:val="22"/>
                <w:szCs w:val="22"/>
                <w:lang w:eastAsia="lt-LT"/>
              </w:rPr>
              <w:t xml:space="preserve"> kortelių kiekis, vnt.</w:t>
            </w:r>
          </w:p>
        </w:tc>
      </w:tr>
      <w:tr>
        <w:trPr>
          <w:trHeight w:val="20"/>
        </w:trPr>
        <w:tc>
          <w:tcPr>
            <w:tcW w:w="851" w:type="dxa"/>
            <w:vMerge/>
          </w:tcPr>
          <w:p>
            <w:pPr>
              <w:widowControl w:val="0"/>
              <w:suppressLineNumbers/>
              <w:suppressAutoHyphens/>
              <w:snapToGrid w:val="0"/>
              <w:jc w:val="center"/>
              <w:rPr>
                <w:b/>
                <w:sz w:val="22"/>
                <w:szCs w:val="22"/>
                <w:lang w:eastAsia="lt-LT"/>
              </w:rPr>
            </w:pPr>
          </w:p>
        </w:tc>
        <w:tc>
          <w:tcPr>
            <w:tcW w:w="1701" w:type="dxa"/>
            <w:vMerge/>
          </w:tcPr>
          <w:p>
            <w:pPr>
              <w:widowControl w:val="0"/>
              <w:suppressLineNumbers/>
              <w:suppressAutoHyphens/>
              <w:snapToGrid w:val="0"/>
              <w:jc w:val="center"/>
              <w:rPr>
                <w:b/>
                <w:sz w:val="22"/>
                <w:szCs w:val="22"/>
                <w:lang w:eastAsia="lt-LT"/>
              </w:rPr>
            </w:pPr>
          </w:p>
        </w:tc>
        <w:tc>
          <w:tcPr>
            <w:tcW w:w="4536" w:type="dxa"/>
            <w:vMerge/>
          </w:tcPr>
          <w:p>
            <w:pPr>
              <w:widowControl w:val="0"/>
              <w:suppressLineNumbers/>
              <w:suppressAutoHyphens/>
              <w:snapToGrid w:val="0"/>
              <w:jc w:val="center"/>
              <w:rPr>
                <w:b/>
                <w:sz w:val="22"/>
                <w:szCs w:val="22"/>
                <w:lang w:eastAsia="lt-LT"/>
              </w:rPr>
            </w:pPr>
          </w:p>
        </w:tc>
        <w:tc>
          <w:tcPr>
            <w:tcW w:w="1134" w:type="dxa"/>
          </w:tcPr>
          <w:p>
            <w:pPr>
              <w:widowControl w:val="0"/>
              <w:suppressLineNumbers/>
              <w:suppressAutoHyphens/>
              <w:snapToGrid w:val="0"/>
              <w:jc w:val="center"/>
              <w:rPr>
                <w:b/>
                <w:sz w:val="22"/>
                <w:szCs w:val="22"/>
                <w:lang w:eastAsia="lt-LT"/>
              </w:rPr>
            </w:pPr>
            <w:r>
              <w:rPr>
                <w:b/>
                <w:sz w:val="22"/>
                <w:szCs w:val="22"/>
                <w:lang w:eastAsia="lt-LT"/>
              </w:rPr>
              <w:t>parai</w:t>
            </w:r>
          </w:p>
        </w:tc>
        <w:tc>
          <w:tcPr>
            <w:tcW w:w="1134" w:type="dxa"/>
          </w:tcPr>
          <w:p>
            <w:pPr>
              <w:widowControl w:val="0"/>
              <w:suppressLineNumbers/>
              <w:suppressAutoHyphens/>
              <w:snapToGrid w:val="0"/>
              <w:jc w:val="center"/>
              <w:rPr>
                <w:b/>
                <w:sz w:val="22"/>
                <w:szCs w:val="22"/>
                <w:lang w:eastAsia="lt-LT"/>
              </w:rPr>
            </w:pPr>
            <w:r>
              <w:rPr>
                <w:b/>
                <w:sz w:val="22"/>
                <w:szCs w:val="22"/>
                <w:lang w:eastAsia="lt-LT"/>
              </w:rPr>
              <w:t>savaitei</w:t>
            </w:r>
          </w:p>
        </w:tc>
      </w:tr>
      <w:tr>
        <w:trPr>
          <w:trHeight w:val="20"/>
        </w:trPr>
        <w:tc>
          <w:tcPr>
            <w:tcW w:w="851" w:type="dxa"/>
          </w:tcPr>
          <w:p>
            <w:pPr>
              <w:snapToGrid w:val="0"/>
              <w:ind w:left="5" w:right="5" w:hanging="60"/>
              <w:jc w:val="center"/>
              <w:rPr>
                <w:color w:val="000000"/>
                <w:sz w:val="22"/>
                <w:szCs w:val="22"/>
                <w:lang w:eastAsia="lt-LT"/>
              </w:rPr>
            </w:pPr>
            <w:r>
              <w:rPr>
                <w:color w:val="000000"/>
                <w:sz w:val="22"/>
                <w:szCs w:val="22"/>
                <w:lang w:eastAsia="lt-LT"/>
              </w:rPr>
              <w:t>1.</w:t>
            </w:r>
          </w:p>
        </w:tc>
        <w:tc>
          <w:tcPr>
            <w:tcW w:w="1701" w:type="dxa"/>
          </w:tcPr>
          <w:p>
            <w:pPr>
              <w:snapToGrid w:val="0"/>
              <w:ind w:left="5" w:right="5" w:hanging="60"/>
              <w:rPr>
                <w:color w:val="000000"/>
                <w:sz w:val="22"/>
                <w:szCs w:val="22"/>
                <w:lang w:eastAsia="lt-LT"/>
              </w:rPr>
            </w:pPr>
            <w:r>
              <w:rPr>
                <w:color w:val="000000"/>
                <w:sz w:val="22"/>
                <w:szCs w:val="22"/>
                <w:lang w:eastAsia="lt-LT"/>
              </w:rPr>
              <w:t>Minija</w:t>
            </w:r>
          </w:p>
        </w:tc>
        <w:tc>
          <w:tcPr>
            <w:tcW w:w="4536" w:type="dxa"/>
          </w:tcPr>
          <w:p>
            <w:pPr>
              <w:suppressAutoHyphens/>
              <w:snapToGrid w:val="0"/>
              <w:ind w:left="-10" w:right="5" w:hanging="60"/>
              <w:rPr>
                <w:rFonts w:eastAsia="Courier New"/>
                <w:bCs/>
                <w:color w:val="000000"/>
                <w:sz w:val="22"/>
                <w:szCs w:val="22"/>
                <w:lang w:eastAsia="lt-LT"/>
              </w:rPr>
            </w:pPr>
            <w:r>
              <w:rPr>
                <w:rFonts w:eastAsia="Courier New"/>
                <w:sz w:val="22"/>
                <w:szCs w:val="22"/>
                <w:lang w:eastAsia="lt-LT"/>
              </w:rPr>
              <w:t xml:space="preserve">nuo žiočių iki </w:t>
            </w:r>
            <w:r>
              <w:rPr>
                <w:rFonts w:eastAsia="Courier New"/>
                <w:bCs/>
                <w:color w:val="000000"/>
                <w:sz w:val="22"/>
                <w:szCs w:val="22"/>
                <w:lang w:eastAsia="lt-LT"/>
              </w:rPr>
              <w:t>Tenenio upės žiočių</w:t>
            </w:r>
          </w:p>
        </w:tc>
        <w:tc>
          <w:tcPr>
            <w:tcW w:w="1134" w:type="dxa"/>
          </w:tcPr>
          <w:p>
            <w:pPr>
              <w:widowControl w:val="0"/>
              <w:suppressLineNumbers/>
              <w:suppressAutoHyphens/>
              <w:snapToGrid w:val="0"/>
              <w:rPr>
                <w:color w:val="000000"/>
                <w:sz w:val="22"/>
                <w:szCs w:val="22"/>
                <w:lang w:eastAsia="lt-LT"/>
              </w:rPr>
            </w:pPr>
            <w:r>
              <w:rPr>
                <w:color w:val="000000"/>
                <w:sz w:val="22"/>
                <w:szCs w:val="22"/>
                <w:lang w:eastAsia="lt-LT"/>
              </w:rPr>
              <w:t>10</w:t>
            </w:r>
          </w:p>
        </w:tc>
        <w:tc>
          <w:tcPr>
            <w:tcW w:w="1134" w:type="dxa"/>
          </w:tcPr>
          <w:p>
            <w:pPr>
              <w:widowControl w:val="0"/>
              <w:suppressLineNumbers/>
              <w:suppressAutoHyphens/>
              <w:snapToGrid w:val="0"/>
              <w:rPr>
                <w:color w:val="000000"/>
                <w:sz w:val="22"/>
                <w:szCs w:val="22"/>
                <w:lang w:eastAsia="lt-LT"/>
              </w:rPr>
            </w:pPr>
            <w:r>
              <w:rPr>
                <w:color w:val="000000"/>
                <w:sz w:val="22"/>
                <w:szCs w:val="22"/>
                <w:lang w:eastAsia="lt-LT"/>
              </w:rPr>
              <w:t>5</w:t>
            </w:r>
          </w:p>
        </w:tc>
      </w:tr>
      <w:tr>
        <w:trPr>
          <w:trHeight w:val="20"/>
        </w:trPr>
        <w:tc>
          <w:tcPr>
            <w:tcW w:w="851" w:type="dxa"/>
          </w:tcPr>
          <w:p>
            <w:pPr>
              <w:snapToGrid w:val="0"/>
              <w:ind w:left="5" w:right="5" w:hanging="60"/>
              <w:jc w:val="center"/>
              <w:rPr>
                <w:color w:val="000000"/>
                <w:sz w:val="22"/>
                <w:szCs w:val="22"/>
                <w:lang w:eastAsia="lt-LT"/>
              </w:rPr>
            </w:pPr>
            <w:r>
              <w:rPr>
                <w:color w:val="000000"/>
                <w:sz w:val="22"/>
                <w:szCs w:val="22"/>
                <w:lang w:eastAsia="lt-LT"/>
              </w:rPr>
              <w:t>2.</w:t>
            </w:r>
          </w:p>
        </w:tc>
        <w:tc>
          <w:tcPr>
            <w:tcW w:w="1701" w:type="dxa"/>
          </w:tcPr>
          <w:p>
            <w:pPr>
              <w:snapToGrid w:val="0"/>
              <w:ind w:left="5" w:right="5" w:hanging="60"/>
              <w:rPr>
                <w:color w:val="000000"/>
                <w:sz w:val="22"/>
                <w:szCs w:val="22"/>
                <w:lang w:eastAsia="lt-LT"/>
              </w:rPr>
            </w:pPr>
            <w:r>
              <w:rPr>
                <w:color w:val="000000"/>
                <w:sz w:val="22"/>
                <w:szCs w:val="22"/>
                <w:lang w:eastAsia="lt-LT"/>
              </w:rPr>
              <w:t>Atmata</w:t>
            </w:r>
          </w:p>
        </w:tc>
        <w:tc>
          <w:tcPr>
            <w:tcW w:w="4536" w:type="dxa"/>
          </w:tcPr>
          <w:p>
            <w:pPr>
              <w:suppressAutoHyphens/>
              <w:snapToGrid w:val="0"/>
              <w:ind w:left="-10" w:right="5" w:hanging="60"/>
              <w:rPr>
                <w:rFonts w:eastAsia="Courier New"/>
                <w:sz w:val="22"/>
                <w:szCs w:val="22"/>
                <w:lang w:eastAsia="lt-LT"/>
              </w:rPr>
            </w:pPr>
            <w:r>
              <w:rPr>
                <w:rFonts w:eastAsia="Courier New"/>
                <w:sz w:val="22"/>
                <w:szCs w:val="22"/>
                <w:lang w:eastAsia="lt-LT"/>
              </w:rPr>
              <w:t>nuo Skirvytės iki Uostadvario švyturio</w:t>
            </w:r>
          </w:p>
        </w:tc>
        <w:tc>
          <w:tcPr>
            <w:tcW w:w="1134" w:type="dxa"/>
          </w:tcPr>
          <w:p>
            <w:pPr>
              <w:widowControl w:val="0"/>
              <w:suppressLineNumbers/>
              <w:suppressAutoHyphens/>
              <w:snapToGrid w:val="0"/>
              <w:rPr>
                <w:color w:val="000000"/>
                <w:sz w:val="22"/>
                <w:szCs w:val="22"/>
                <w:lang w:eastAsia="lt-LT"/>
              </w:rPr>
            </w:pPr>
            <w:r>
              <w:rPr>
                <w:color w:val="000000"/>
                <w:sz w:val="22"/>
                <w:szCs w:val="22"/>
                <w:lang w:eastAsia="lt-LT"/>
              </w:rPr>
              <w:t>30</w:t>
            </w:r>
          </w:p>
        </w:tc>
        <w:tc>
          <w:tcPr>
            <w:tcW w:w="1134" w:type="dxa"/>
          </w:tcPr>
          <w:p>
            <w:pPr>
              <w:widowControl w:val="0"/>
              <w:suppressLineNumbers/>
              <w:suppressAutoHyphens/>
              <w:snapToGrid w:val="0"/>
              <w:rPr>
                <w:color w:val="000000"/>
                <w:sz w:val="22"/>
                <w:szCs w:val="22"/>
                <w:lang w:eastAsia="lt-LT"/>
              </w:rPr>
            </w:pPr>
            <w:r>
              <w:rPr>
                <w:color w:val="000000"/>
                <w:sz w:val="22"/>
                <w:szCs w:val="22"/>
                <w:lang w:eastAsia="lt-LT"/>
              </w:rPr>
              <w:t>20</w:t>
            </w:r>
          </w:p>
        </w:tc>
      </w:tr>
      <w:tr>
        <w:trPr>
          <w:trHeight w:val="20"/>
        </w:trPr>
        <w:tc>
          <w:tcPr>
            <w:tcW w:w="851" w:type="dxa"/>
          </w:tcPr>
          <w:p>
            <w:pPr>
              <w:widowControl w:val="0"/>
              <w:suppressLineNumbers/>
              <w:suppressAutoHyphens/>
              <w:snapToGrid w:val="0"/>
              <w:ind w:left="5" w:right="5" w:hanging="60"/>
              <w:jc w:val="center"/>
              <w:rPr>
                <w:sz w:val="22"/>
                <w:szCs w:val="22"/>
                <w:lang w:eastAsia="lt-LT"/>
              </w:rPr>
            </w:pPr>
            <w:r>
              <w:rPr>
                <w:sz w:val="22"/>
                <w:szCs w:val="22"/>
                <w:lang w:eastAsia="lt-LT"/>
              </w:rPr>
              <w:t>3.</w:t>
            </w:r>
          </w:p>
        </w:tc>
        <w:tc>
          <w:tcPr>
            <w:tcW w:w="1701" w:type="dxa"/>
          </w:tcPr>
          <w:p>
            <w:pPr>
              <w:widowControl w:val="0"/>
              <w:suppressLineNumbers/>
              <w:suppressAutoHyphens/>
              <w:snapToGrid w:val="0"/>
              <w:ind w:left="5" w:right="5" w:hanging="60"/>
              <w:rPr>
                <w:sz w:val="22"/>
                <w:szCs w:val="22"/>
                <w:lang w:eastAsia="lt-LT"/>
              </w:rPr>
            </w:pPr>
            <w:r>
              <w:rPr>
                <w:sz w:val="22"/>
                <w:szCs w:val="22"/>
                <w:lang w:eastAsia="lt-LT"/>
              </w:rPr>
              <w:t>Aukštumalė</w:t>
            </w:r>
          </w:p>
        </w:tc>
        <w:tc>
          <w:tcPr>
            <w:tcW w:w="4536" w:type="dxa"/>
          </w:tcPr>
          <w:p>
            <w:pPr>
              <w:suppressAutoHyphens/>
              <w:snapToGrid w:val="0"/>
              <w:ind w:left="-10" w:right="5" w:hanging="60"/>
              <w:rPr>
                <w:rFonts w:eastAsia="Courier New"/>
                <w:sz w:val="22"/>
                <w:szCs w:val="22"/>
                <w:lang w:eastAsia="lt-LT"/>
              </w:rPr>
            </w:pPr>
            <w:r>
              <w:rPr>
                <w:rFonts w:eastAsia="Courier New"/>
                <w:sz w:val="22"/>
                <w:szCs w:val="22"/>
                <w:lang w:eastAsia="lt-LT"/>
              </w:rPr>
              <w:t>nuo Atmatos iki pirmojo tilto</w:t>
            </w:r>
          </w:p>
        </w:tc>
        <w:tc>
          <w:tcPr>
            <w:tcW w:w="1134" w:type="dxa"/>
          </w:tcPr>
          <w:p>
            <w:pPr>
              <w:widowControl w:val="0"/>
              <w:suppressLineNumbers/>
              <w:suppressAutoHyphens/>
              <w:snapToGrid w:val="0"/>
              <w:rPr>
                <w:strike/>
                <w:color w:val="000000"/>
                <w:sz w:val="22"/>
                <w:szCs w:val="22"/>
                <w:lang w:eastAsia="lt-LT"/>
              </w:rPr>
            </w:pPr>
            <w:r>
              <w:rPr>
                <w:color w:val="000000"/>
                <w:sz w:val="22"/>
                <w:szCs w:val="22"/>
                <w:lang w:eastAsia="lt-LT"/>
              </w:rPr>
              <w:t>10</w:t>
            </w:r>
          </w:p>
        </w:tc>
        <w:tc>
          <w:tcPr>
            <w:tcW w:w="1134" w:type="dxa"/>
          </w:tcPr>
          <w:p>
            <w:pPr>
              <w:widowControl w:val="0"/>
              <w:suppressLineNumbers/>
              <w:suppressAutoHyphens/>
              <w:snapToGrid w:val="0"/>
              <w:rPr>
                <w:strike/>
                <w:color w:val="000000"/>
                <w:sz w:val="22"/>
                <w:szCs w:val="22"/>
                <w:lang w:eastAsia="lt-LT"/>
              </w:rPr>
            </w:pPr>
            <w:r>
              <w:rPr>
                <w:color w:val="000000"/>
                <w:sz w:val="22"/>
                <w:szCs w:val="22"/>
                <w:lang w:eastAsia="lt-LT"/>
              </w:rPr>
              <w:t>5</w:t>
            </w:r>
          </w:p>
        </w:tc>
      </w:tr>
      <w:tr>
        <w:trPr>
          <w:trHeight w:val="20"/>
        </w:trPr>
        <w:tc>
          <w:tcPr>
            <w:tcW w:w="851" w:type="dxa"/>
          </w:tcPr>
          <w:p>
            <w:pPr>
              <w:widowControl w:val="0"/>
              <w:suppressLineNumbers/>
              <w:suppressAutoHyphens/>
              <w:snapToGrid w:val="0"/>
              <w:ind w:left="5" w:right="5" w:hanging="60"/>
              <w:jc w:val="center"/>
              <w:rPr>
                <w:sz w:val="22"/>
                <w:szCs w:val="22"/>
                <w:lang w:eastAsia="lt-LT"/>
              </w:rPr>
            </w:pPr>
            <w:r>
              <w:rPr>
                <w:sz w:val="22"/>
                <w:szCs w:val="22"/>
                <w:lang w:eastAsia="lt-LT"/>
              </w:rPr>
              <w:t>4.</w:t>
            </w:r>
          </w:p>
        </w:tc>
        <w:tc>
          <w:tcPr>
            <w:tcW w:w="1701" w:type="dxa"/>
          </w:tcPr>
          <w:p>
            <w:pPr>
              <w:widowControl w:val="0"/>
              <w:suppressLineNumbers/>
              <w:suppressAutoHyphens/>
              <w:snapToGrid w:val="0"/>
              <w:ind w:left="5" w:right="5" w:hanging="60"/>
              <w:rPr>
                <w:sz w:val="22"/>
                <w:szCs w:val="22"/>
                <w:lang w:eastAsia="lt-LT"/>
              </w:rPr>
            </w:pPr>
            <w:r>
              <w:rPr>
                <w:sz w:val="22"/>
                <w:szCs w:val="22"/>
                <w:lang w:eastAsia="lt-LT"/>
              </w:rPr>
              <w:t>Pakalnė</w:t>
            </w:r>
          </w:p>
        </w:tc>
        <w:tc>
          <w:tcPr>
            <w:tcW w:w="4536" w:type="dxa"/>
          </w:tcPr>
          <w:p>
            <w:pPr>
              <w:suppressAutoHyphens/>
              <w:snapToGrid w:val="0"/>
              <w:ind w:left="-10" w:right="5" w:hanging="60"/>
              <w:rPr>
                <w:rFonts w:eastAsia="Courier New"/>
                <w:color w:val="000000"/>
                <w:sz w:val="22"/>
                <w:szCs w:val="22"/>
                <w:lang w:eastAsia="lt-LT"/>
              </w:rPr>
            </w:pPr>
            <w:r>
              <w:rPr>
                <w:rFonts w:eastAsia="Courier New"/>
                <w:sz w:val="22"/>
                <w:szCs w:val="22"/>
                <w:lang w:eastAsia="lt-LT"/>
              </w:rPr>
              <w:t xml:space="preserve">nuo Skirvytės iki </w:t>
            </w:r>
            <w:r>
              <w:rPr>
                <w:rFonts w:eastAsia="Courier New"/>
                <w:color w:val="000000"/>
                <w:sz w:val="22"/>
                <w:szCs w:val="22"/>
                <w:lang w:eastAsia="lt-LT"/>
              </w:rPr>
              <w:t>Nemuno priešakinės deltos rezervato ribos Rusnaitės upėje</w:t>
            </w:r>
          </w:p>
        </w:tc>
        <w:tc>
          <w:tcPr>
            <w:tcW w:w="1134" w:type="dxa"/>
          </w:tcPr>
          <w:p>
            <w:pPr>
              <w:widowControl w:val="0"/>
              <w:suppressLineNumbers/>
              <w:suppressAutoHyphens/>
              <w:snapToGrid w:val="0"/>
              <w:rPr>
                <w:color w:val="000000"/>
                <w:sz w:val="22"/>
                <w:szCs w:val="22"/>
                <w:lang w:eastAsia="lt-LT"/>
              </w:rPr>
            </w:pPr>
            <w:r>
              <w:rPr>
                <w:color w:val="000000"/>
                <w:sz w:val="22"/>
                <w:szCs w:val="22"/>
                <w:lang w:eastAsia="lt-LT"/>
              </w:rPr>
              <w:t>10</w:t>
            </w:r>
          </w:p>
        </w:tc>
        <w:tc>
          <w:tcPr>
            <w:tcW w:w="1134" w:type="dxa"/>
          </w:tcPr>
          <w:p>
            <w:pPr>
              <w:widowControl w:val="0"/>
              <w:suppressLineNumbers/>
              <w:suppressAutoHyphens/>
              <w:snapToGrid w:val="0"/>
              <w:rPr>
                <w:color w:val="000000"/>
                <w:sz w:val="22"/>
                <w:szCs w:val="22"/>
                <w:lang w:eastAsia="lt-LT"/>
              </w:rPr>
            </w:pPr>
            <w:r>
              <w:rPr>
                <w:color w:val="000000"/>
                <w:sz w:val="22"/>
                <w:szCs w:val="22"/>
                <w:lang w:eastAsia="lt-LT"/>
              </w:rPr>
              <w:t>5</w:t>
            </w:r>
          </w:p>
        </w:tc>
      </w:tr>
      <w:tr>
        <w:trPr>
          <w:trHeight w:val="20"/>
        </w:trPr>
        <w:tc>
          <w:tcPr>
            <w:tcW w:w="851" w:type="dxa"/>
          </w:tcPr>
          <w:p>
            <w:pPr>
              <w:widowControl w:val="0"/>
              <w:suppressLineNumbers/>
              <w:suppressAutoHyphens/>
              <w:snapToGrid w:val="0"/>
              <w:ind w:left="5" w:right="5" w:hanging="60"/>
              <w:jc w:val="center"/>
              <w:rPr>
                <w:sz w:val="22"/>
                <w:szCs w:val="22"/>
                <w:lang w:eastAsia="lt-LT"/>
              </w:rPr>
            </w:pPr>
            <w:r>
              <w:rPr>
                <w:sz w:val="22"/>
                <w:szCs w:val="22"/>
                <w:lang w:eastAsia="lt-LT"/>
              </w:rPr>
              <w:t>5.</w:t>
            </w:r>
          </w:p>
        </w:tc>
        <w:tc>
          <w:tcPr>
            <w:tcW w:w="1701" w:type="dxa"/>
          </w:tcPr>
          <w:p>
            <w:pPr>
              <w:widowControl w:val="0"/>
              <w:suppressLineNumbers/>
              <w:suppressAutoHyphens/>
              <w:snapToGrid w:val="0"/>
              <w:ind w:left="5" w:right="5" w:hanging="60"/>
              <w:rPr>
                <w:sz w:val="22"/>
                <w:szCs w:val="22"/>
                <w:lang w:eastAsia="lt-LT"/>
              </w:rPr>
            </w:pPr>
            <w:r>
              <w:rPr>
                <w:sz w:val="22"/>
                <w:szCs w:val="22"/>
                <w:lang w:eastAsia="lt-LT"/>
              </w:rPr>
              <w:t>Skirvytė</w:t>
            </w:r>
          </w:p>
        </w:tc>
        <w:tc>
          <w:tcPr>
            <w:tcW w:w="4536" w:type="dxa"/>
          </w:tcPr>
          <w:p>
            <w:pPr>
              <w:suppressAutoHyphens/>
              <w:snapToGrid w:val="0"/>
              <w:ind w:left="-10" w:right="5" w:hanging="60"/>
              <w:rPr>
                <w:rFonts w:eastAsia="Courier New"/>
                <w:sz w:val="22"/>
                <w:szCs w:val="22"/>
                <w:lang w:eastAsia="lt-LT"/>
              </w:rPr>
            </w:pPr>
            <w:r>
              <w:rPr>
                <w:rFonts w:eastAsia="Courier New"/>
                <w:sz w:val="22"/>
                <w:szCs w:val="22"/>
                <w:lang w:eastAsia="lt-LT"/>
              </w:rPr>
              <w:t>nuo 1, 2 ir 3 gelžbetonių krantinių</w:t>
            </w:r>
          </w:p>
        </w:tc>
        <w:tc>
          <w:tcPr>
            <w:tcW w:w="1134" w:type="dxa"/>
          </w:tcPr>
          <w:p>
            <w:pPr>
              <w:widowControl w:val="0"/>
              <w:suppressLineNumbers/>
              <w:suppressAutoHyphens/>
              <w:snapToGrid w:val="0"/>
              <w:rPr>
                <w:color w:val="000000"/>
                <w:sz w:val="22"/>
                <w:szCs w:val="22"/>
                <w:lang w:eastAsia="lt-LT"/>
              </w:rPr>
            </w:pPr>
            <w:r>
              <w:rPr>
                <w:color w:val="000000"/>
                <w:sz w:val="22"/>
                <w:szCs w:val="22"/>
                <w:lang w:eastAsia="lt-LT"/>
              </w:rPr>
              <w:t>100</w:t>
            </w:r>
          </w:p>
        </w:tc>
        <w:tc>
          <w:tcPr>
            <w:tcW w:w="1134" w:type="dxa"/>
          </w:tcPr>
          <w:p>
            <w:pPr>
              <w:widowControl w:val="0"/>
              <w:suppressLineNumbers/>
              <w:suppressAutoHyphens/>
              <w:snapToGrid w:val="0"/>
              <w:rPr>
                <w:strike/>
                <w:color w:val="000000"/>
                <w:sz w:val="22"/>
                <w:szCs w:val="22"/>
                <w:lang w:eastAsia="lt-LT"/>
              </w:rPr>
            </w:pPr>
            <w:r>
              <w:rPr>
                <w:color w:val="000000"/>
                <w:sz w:val="22"/>
                <w:szCs w:val="22"/>
                <w:lang w:eastAsia="lt-LT"/>
              </w:rPr>
              <w:t>50</w:t>
            </w:r>
          </w:p>
        </w:tc>
      </w:tr>
      <w:tr>
        <w:trPr>
          <w:trHeight w:val="20"/>
        </w:trPr>
        <w:tc>
          <w:tcPr>
            <w:tcW w:w="851" w:type="dxa"/>
          </w:tcPr>
          <w:p>
            <w:pPr>
              <w:widowControl w:val="0"/>
              <w:suppressLineNumbers/>
              <w:suppressAutoHyphens/>
              <w:snapToGrid w:val="0"/>
              <w:ind w:left="5" w:right="5" w:hanging="60"/>
              <w:jc w:val="center"/>
              <w:rPr>
                <w:sz w:val="22"/>
                <w:szCs w:val="22"/>
                <w:lang w:eastAsia="lt-LT"/>
              </w:rPr>
            </w:pPr>
            <w:r>
              <w:rPr>
                <w:sz w:val="22"/>
                <w:szCs w:val="22"/>
                <w:lang w:eastAsia="lt-LT"/>
              </w:rPr>
              <w:t>6.</w:t>
            </w:r>
          </w:p>
        </w:tc>
        <w:tc>
          <w:tcPr>
            <w:tcW w:w="1701" w:type="dxa"/>
          </w:tcPr>
          <w:p>
            <w:pPr>
              <w:widowControl w:val="0"/>
              <w:suppressLineNumbers/>
              <w:suppressAutoHyphens/>
              <w:snapToGrid w:val="0"/>
              <w:ind w:left="5" w:right="5" w:hanging="60"/>
              <w:rPr>
                <w:sz w:val="22"/>
                <w:szCs w:val="22"/>
                <w:lang w:eastAsia="lt-LT"/>
              </w:rPr>
            </w:pPr>
            <w:r>
              <w:rPr>
                <w:sz w:val="22"/>
                <w:szCs w:val="22"/>
                <w:lang w:eastAsia="lt-LT"/>
              </w:rPr>
              <w:t>Nemunas</w:t>
            </w:r>
          </w:p>
        </w:tc>
        <w:tc>
          <w:tcPr>
            <w:tcW w:w="4536" w:type="dxa"/>
          </w:tcPr>
          <w:p>
            <w:pPr>
              <w:suppressAutoHyphens/>
              <w:snapToGrid w:val="0"/>
              <w:ind w:left="-10" w:right="5" w:hanging="60"/>
              <w:rPr>
                <w:rFonts w:eastAsia="Courier New"/>
                <w:bCs/>
                <w:sz w:val="22"/>
                <w:szCs w:val="22"/>
                <w:lang w:eastAsia="lt-LT"/>
              </w:rPr>
            </w:pPr>
            <w:r>
              <w:rPr>
                <w:rFonts w:eastAsia="Courier New"/>
                <w:sz w:val="22"/>
                <w:szCs w:val="22"/>
                <w:lang w:eastAsia="lt-LT"/>
              </w:rPr>
              <w:t>Senvagė ties Galzdon</w:t>
            </w:r>
            <w:r>
              <w:rPr>
                <w:rFonts w:eastAsia="Courier New"/>
                <w:bCs/>
                <w:sz w:val="22"/>
                <w:szCs w:val="22"/>
                <w:lang w:eastAsia="lt-LT"/>
              </w:rPr>
              <w:t>ų sala</w:t>
            </w:r>
          </w:p>
        </w:tc>
        <w:tc>
          <w:tcPr>
            <w:tcW w:w="1134" w:type="dxa"/>
          </w:tcPr>
          <w:p>
            <w:pPr>
              <w:widowControl w:val="0"/>
              <w:suppressLineNumbers/>
              <w:suppressAutoHyphens/>
              <w:snapToGrid w:val="0"/>
              <w:rPr>
                <w:strike/>
                <w:color w:val="000000"/>
                <w:sz w:val="22"/>
                <w:szCs w:val="22"/>
                <w:lang w:eastAsia="lt-LT"/>
              </w:rPr>
            </w:pPr>
            <w:r>
              <w:rPr>
                <w:color w:val="000000"/>
                <w:sz w:val="22"/>
                <w:szCs w:val="22"/>
                <w:lang w:eastAsia="lt-LT"/>
              </w:rPr>
              <w:t>20</w:t>
            </w:r>
          </w:p>
        </w:tc>
        <w:tc>
          <w:tcPr>
            <w:tcW w:w="1134" w:type="dxa"/>
          </w:tcPr>
          <w:p>
            <w:pPr>
              <w:widowControl w:val="0"/>
              <w:suppressLineNumbers/>
              <w:suppressAutoHyphens/>
              <w:snapToGrid w:val="0"/>
              <w:rPr>
                <w:strike/>
                <w:color w:val="000000"/>
                <w:sz w:val="22"/>
                <w:szCs w:val="22"/>
                <w:lang w:eastAsia="lt-LT"/>
              </w:rPr>
            </w:pPr>
            <w:r>
              <w:rPr>
                <w:color w:val="000000"/>
                <w:sz w:val="22"/>
                <w:szCs w:val="22"/>
                <w:lang w:eastAsia="lt-LT"/>
              </w:rPr>
              <w:t>10</w:t>
            </w:r>
          </w:p>
        </w:tc>
      </w:tr>
    </w:tbl>
    <w:p>
      <w:pPr>
        <w:keepNext/>
        <w:widowControl w:val="0"/>
        <w:jc w:val="cente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2bc900eb1211e3bb22becb572235f5">
        <w:r w:rsidRPr="00532B9F">
          <w:rPr>
            <w:rFonts w:ascii="Times New Roman" w:eastAsia="MS Mincho" w:hAnsi="Times New Roman"/>
            <w:sz w:val="20"/>
            <w:i/>
            <w:iCs/>
            <w:color w:val="0000FF" w:themeColor="hyperlink"/>
            <w:u w:val="single"/>
          </w:rPr>
          <w:t>D1-494</w:t>
        </w:r>
      </w:fldSimple>
      <w:r>
        <w:rPr>
          <w:rFonts w:ascii="Times New Roman" w:eastAsia="MS Mincho" w:hAnsi="Times New Roman"/>
          <w:sz w:val="20"/>
          <w:i/>
          <w:iCs/>
        </w:rPr>
        <w:t>,
2014-06-02,
paskelbta TAR 2014-06-04, i. k. 2014-06206            </w:t>
      </w:r>
    </w:p>
    <w:p/>
    <w:p>
      <w:pPr>
        <w:suppressAutoHyphens/>
        <w:spacing w:line="276" w:lineRule="auto"/>
        <w:ind w:firstLine="567"/>
        <w:jc w:val="both"/>
        <w:rPr>
          <w:b/>
          <w:szCs w:val="24"/>
          <w:lang w:eastAsia="lt-LT"/>
        </w:rPr>
      </w:pPr>
      <w:r>
        <w:rPr>
          <w:b/>
          <w:szCs w:val="24"/>
          <w:lang w:eastAsia="lt-LT"/>
        </w:rPr>
        <w:t>5</w:t>
      </w:r>
      <w:r>
        <w:rPr>
          <w:b/>
          <w:szCs w:val="24"/>
          <w:lang w:eastAsia="lt-LT"/>
        </w:rPr>
        <w:t>. Vandens telkinių, kuriuose organizuota limituota povandeninė žūklė, sąrašas ir limituotos žvejybos šiuose vandens telkiniuose priemonės ir sąlygos.</w:t>
      </w:r>
    </w:p>
    <w:p>
      <w:pPr>
        <w:suppressAutoHyphens/>
        <w:spacing w:line="276" w:lineRule="auto"/>
        <w:ind w:firstLine="567"/>
        <w:jc w:val="both"/>
        <w:rPr>
          <w:szCs w:val="24"/>
          <w:lang w:eastAsia="lt-LT"/>
        </w:rPr>
      </w:pPr>
      <w:r>
        <w:rPr>
          <w:szCs w:val="24"/>
          <w:lang w:eastAsia="lt-LT"/>
        </w:rPr>
        <w:t>Žvejoti leidžiama nuo balandžio 1 d. iki lapkričio 31 d. laikantis Mėgėjų žvejybos vidaus vandenyse taisyklių reikalavimų ir šiame punkte nustatytų reguliavimo priemonių ir sąlygų.</w:t>
      </w:r>
    </w:p>
    <w:p>
      <w:pPr>
        <w:suppressAutoHyphens/>
        <w:spacing w:line="276" w:lineRule="auto"/>
        <w:ind w:firstLine="567"/>
        <w:jc w:val="both"/>
        <w:rPr>
          <w:szCs w:val="24"/>
          <w:lang w:eastAsia="lt-LT"/>
        </w:rPr>
      </w:pPr>
      <w:r>
        <w:rPr>
          <w:szCs w:val="24"/>
          <w:lang w:eastAsia="lt-LT"/>
        </w:rPr>
        <w:t>Žvejoti leidžiama nuo saulės patekėjimo iki saulės nusileidimo (pagal įrašus kalendoriuje).</w:t>
      </w:r>
    </w:p>
    <w:p>
      <w:pPr>
        <w:suppressAutoHyphens/>
        <w:spacing w:line="276" w:lineRule="auto"/>
        <w:ind w:firstLine="567"/>
        <w:jc w:val="both"/>
        <w:rPr>
          <w:szCs w:val="24"/>
          <w:lang w:eastAsia="lt-LT"/>
        </w:rPr>
      </w:pPr>
      <w:r>
        <w:rPr>
          <w:szCs w:val="24"/>
          <w:lang w:eastAsia="lt-LT"/>
        </w:rPr>
        <w:t>Draudžiama vykdyti povandeninę žūklę:</w:t>
      </w:r>
    </w:p>
    <w:p>
      <w:pPr>
        <w:suppressAutoHyphens/>
        <w:spacing w:line="276" w:lineRule="auto"/>
        <w:ind w:firstLine="567"/>
        <w:jc w:val="both"/>
        <w:rPr>
          <w:szCs w:val="24"/>
          <w:lang w:eastAsia="lt-LT"/>
        </w:rPr>
      </w:pPr>
      <w:r>
        <w:rPr>
          <w:szCs w:val="24"/>
          <w:lang w:eastAsia="lt-LT"/>
        </w:rPr>
        <w:t>neturint žūklės vietoje ryškiai matomo plūduro;</w:t>
      </w:r>
    </w:p>
    <w:p>
      <w:pPr>
        <w:suppressAutoHyphens/>
        <w:spacing w:line="276" w:lineRule="auto"/>
        <w:ind w:firstLine="567"/>
        <w:jc w:val="both"/>
        <w:rPr>
          <w:szCs w:val="24"/>
          <w:lang w:eastAsia="lt-LT"/>
        </w:rPr>
      </w:pPr>
      <w:r>
        <w:rPr>
          <w:szCs w:val="24"/>
          <w:lang w:eastAsia="lt-LT"/>
        </w:rPr>
        <w:t>neturint su savimi peilio;</w:t>
      </w:r>
    </w:p>
    <w:p>
      <w:pPr>
        <w:suppressAutoHyphens/>
        <w:spacing w:line="276" w:lineRule="auto"/>
        <w:ind w:firstLine="567"/>
        <w:jc w:val="both"/>
        <w:rPr>
          <w:szCs w:val="24"/>
          <w:lang w:eastAsia="lt-LT"/>
        </w:rPr>
      </w:pPr>
      <w:r>
        <w:rPr>
          <w:szCs w:val="24"/>
          <w:lang w:eastAsia="lt-LT"/>
        </w:rPr>
        <w:t>paplūdimiuose ir arčiau, kaip 50 m nuo jų.</w:t>
      </w:r>
    </w:p>
    <w:p>
      <w:pPr>
        <w:suppressAutoHyphens/>
        <w:spacing w:line="276" w:lineRule="auto"/>
        <w:ind w:firstLine="567"/>
        <w:jc w:val="both"/>
        <w:rPr>
          <w:szCs w:val="24"/>
          <w:lang w:eastAsia="lt-LT"/>
        </w:rPr>
      </w:pPr>
      <w:r>
        <w:rPr>
          <w:szCs w:val="24"/>
          <w:lang w:eastAsia="lt-LT"/>
        </w:rPr>
        <w:t>Draudžiama naudoti:</w:t>
      </w:r>
    </w:p>
    <w:p>
      <w:pPr>
        <w:suppressAutoHyphens/>
        <w:spacing w:line="276" w:lineRule="auto"/>
        <w:ind w:firstLine="567"/>
        <w:jc w:val="both"/>
        <w:rPr>
          <w:szCs w:val="24"/>
          <w:lang w:eastAsia="lt-LT"/>
        </w:rPr>
      </w:pPr>
      <w:r>
        <w:rPr>
          <w:szCs w:val="24"/>
          <w:lang w:eastAsia="lt-LT"/>
        </w:rPr>
        <w:t>ilgesnius kaip 120 cm povandeninės žūklės šautuvus;</w:t>
      </w:r>
    </w:p>
    <w:p>
      <w:pPr>
        <w:suppressAutoHyphens/>
        <w:spacing w:line="276" w:lineRule="auto"/>
        <w:ind w:firstLine="567"/>
        <w:jc w:val="both"/>
        <w:rPr>
          <w:szCs w:val="24"/>
          <w:lang w:eastAsia="lt-LT"/>
        </w:rPr>
      </w:pPr>
      <w:r>
        <w:rPr>
          <w:szCs w:val="24"/>
          <w:lang w:eastAsia="lt-LT"/>
        </w:rPr>
        <w:t>strėles, kurių antgalis platesnis kaip 10 cm;</w:t>
      </w:r>
    </w:p>
    <w:p>
      <w:pPr>
        <w:suppressAutoHyphens/>
        <w:spacing w:line="276" w:lineRule="auto"/>
        <w:ind w:firstLine="567"/>
        <w:jc w:val="both"/>
        <w:rPr>
          <w:szCs w:val="24"/>
          <w:lang w:eastAsia="lt-LT"/>
        </w:rPr>
      </w:pPr>
      <w:r>
        <w:rPr>
          <w:szCs w:val="24"/>
          <w:lang w:eastAsia="lt-LT"/>
        </w:rPr>
        <w:t>kitų nei unguriai žuvų povandeninei žūklei naudoti dvišakius ar daugiašakius strėlių antgalius.</w:t>
      </w:r>
    </w:p>
    <w:p>
      <w:pPr>
        <w:suppressAutoHyphens/>
        <w:spacing w:line="276" w:lineRule="auto"/>
        <w:ind w:firstLine="567"/>
        <w:jc w:val="both"/>
        <w:rPr>
          <w:szCs w:val="24"/>
          <w:lang w:eastAsia="lt-LT"/>
        </w:rPr>
      </w:pPr>
      <w:r>
        <w:rPr>
          <w:szCs w:val="24"/>
          <w:lang w:eastAsia="lt-LT"/>
        </w:rPr>
        <w:t>Išduodamos žvejo mėgėjo kortelės dienai, savaitei (7 d.) ar mėnesiui (30 d.), suteikiančios teisę žvejoti visuose žemiau išvardintuose ežeruose. Žvejo mėgėjo kortelių kiekis neribojamas.</w:t>
      </w:r>
    </w:p>
    <w:p>
      <w:pPr>
        <w:tabs>
          <w:tab w:val="num" w:pos="1134"/>
        </w:tabs>
        <w:suppressAutoHyphens/>
        <w:spacing w:line="276" w:lineRule="auto"/>
        <w:ind w:left="567"/>
        <w:jc w:val="both"/>
        <w:rPr>
          <w:szCs w:val="24"/>
          <w:lang w:eastAsia="lt-LT"/>
        </w:rPr>
      </w:pPr>
      <w:r>
        <w:rPr>
          <w:szCs w:val="24"/>
          <w:lang w:eastAsia="lt-LT"/>
        </w:rPr>
        <w:t>Žvejybos vietos:</w:t>
      </w:r>
    </w:p>
    <w:p>
      <w:pPr>
        <w:tabs>
          <w:tab w:val="num" w:pos="1134"/>
        </w:tabs>
        <w:suppressAutoHyphens/>
        <w:spacing w:line="276" w:lineRule="auto"/>
        <w:ind w:left="567"/>
        <w:jc w:val="both"/>
        <w:rPr>
          <w:szCs w:val="24"/>
          <w:lang w:eastAsia="lt-LT"/>
        </w:rPr>
      </w:pPr>
    </w:p>
    <w:tbl>
      <w:tblPr>
        <w:tblW w:w="9075" w:type="dxa"/>
        <w:tblLayout w:type="fixed"/>
        <w:tblCellMar>
          <w:left w:w="0" w:type="dxa"/>
          <w:right w:w="0" w:type="dxa"/>
        </w:tblCellMar>
        <w:tblLook w:val="04A0" w:firstRow="1" w:lastRow="0" w:firstColumn="1" w:lastColumn="0" w:noHBand="0" w:noVBand="1"/>
      </w:tblPr>
      <w:tblGrid>
        <w:gridCol w:w="670"/>
        <w:gridCol w:w="1939"/>
        <w:gridCol w:w="1559"/>
        <w:gridCol w:w="1276"/>
        <w:gridCol w:w="3631"/>
      </w:tblGrid>
      <w:tr>
        <w:trPr>
          <w:trHeight w:val="60"/>
          <w:tblHeader/>
        </w:trPr>
        <w:tc>
          <w:tcPr>
            <w:tcW w:w="670" w:type="dxa"/>
            <w:tcBorders>
              <w:top w:val="single" w:sz="8" w:space="0" w:color="000000"/>
              <w:left w:val="single" w:sz="8" w:space="0" w:color="000000"/>
              <w:bottom w:val="single" w:sz="8" w:space="0" w:color="000000"/>
              <w:right w:val="single" w:sz="8" w:space="0" w:color="000000"/>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Eil. Nr.</w:t>
            </w:r>
          </w:p>
        </w:tc>
        <w:tc>
          <w:tcPr>
            <w:tcW w:w="1939" w:type="dxa"/>
            <w:tcBorders>
              <w:top w:val="single" w:sz="8" w:space="0" w:color="auto"/>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Vandens telkinio pavadinimas</w:t>
            </w:r>
          </w:p>
        </w:tc>
        <w:tc>
          <w:tcPr>
            <w:tcW w:w="1559" w:type="dxa"/>
            <w:tcBorders>
              <w:top w:val="single" w:sz="8" w:space="0" w:color="auto"/>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Savivaldybė</w:t>
            </w:r>
          </w:p>
        </w:tc>
        <w:tc>
          <w:tcPr>
            <w:tcW w:w="1276" w:type="dxa"/>
            <w:tcBorders>
              <w:top w:val="single" w:sz="8" w:space="0" w:color="auto"/>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Plotas, ha</w:t>
            </w:r>
          </w:p>
        </w:tc>
        <w:tc>
          <w:tcPr>
            <w:tcW w:w="3631" w:type="dxa"/>
            <w:tcBorders>
              <w:top w:val="single" w:sz="8" w:space="0" w:color="auto"/>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Pastabos</w:t>
            </w:r>
          </w:p>
        </w:tc>
      </w:tr>
      <w:tr>
        <w:trPr>
          <w:trHeight w:val="60"/>
        </w:trPr>
        <w:tc>
          <w:tcPr>
            <w:tcW w:w="670" w:type="dxa"/>
            <w:tcBorders>
              <w:top w:val="nil"/>
              <w:left w:val="single" w:sz="8" w:space="0" w:color="auto"/>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1.</w:t>
            </w:r>
          </w:p>
        </w:tc>
        <w:tc>
          <w:tcPr>
            <w:tcW w:w="1939"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Alaušas</w:t>
            </w:r>
          </w:p>
        </w:tc>
        <w:tc>
          <w:tcPr>
            <w:tcW w:w="1559"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Utenos</w:t>
            </w:r>
          </w:p>
        </w:tc>
        <w:tc>
          <w:tcPr>
            <w:tcW w:w="1276"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1071,8</w:t>
            </w:r>
          </w:p>
        </w:tc>
        <w:tc>
          <w:tcPr>
            <w:tcW w:w="3631"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p>
        </w:tc>
      </w:tr>
      <w:tr>
        <w:trPr>
          <w:trHeight w:val="60"/>
        </w:trPr>
        <w:tc>
          <w:tcPr>
            <w:tcW w:w="670" w:type="dxa"/>
            <w:tcBorders>
              <w:top w:val="nil"/>
              <w:left w:val="single" w:sz="8" w:space="0" w:color="auto"/>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2.</w:t>
            </w:r>
          </w:p>
        </w:tc>
        <w:tc>
          <w:tcPr>
            <w:tcW w:w="1939"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Asveja</w:t>
            </w:r>
          </w:p>
        </w:tc>
        <w:tc>
          <w:tcPr>
            <w:tcW w:w="1559"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Molėtų, Švenčionių</w:t>
            </w:r>
          </w:p>
        </w:tc>
        <w:tc>
          <w:tcPr>
            <w:tcW w:w="1276"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978,2</w:t>
            </w:r>
          </w:p>
        </w:tc>
        <w:tc>
          <w:tcPr>
            <w:tcW w:w="3631"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Povandeninė žūklė leidžiama ežero dalyje nuo Dubingių tilto iki Žingių tilto</w:t>
            </w:r>
          </w:p>
        </w:tc>
      </w:tr>
      <w:tr>
        <w:trPr>
          <w:trHeight w:val="60"/>
        </w:trPr>
        <w:tc>
          <w:tcPr>
            <w:tcW w:w="670" w:type="dxa"/>
            <w:tcBorders>
              <w:top w:val="nil"/>
              <w:left w:val="single" w:sz="8" w:space="0" w:color="auto"/>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3.</w:t>
            </w:r>
          </w:p>
        </w:tc>
        <w:tc>
          <w:tcPr>
            <w:tcW w:w="1939"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Didžiulis (Daugų)</w:t>
            </w:r>
          </w:p>
        </w:tc>
        <w:tc>
          <w:tcPr>
            <w:tcW w:w="1559"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Alytaus</w:t>
            </w:r>
          </w:p>
        </w:tc>
        <w:tc>
          <w:tcPr>
            <w:tcW w:w="1276"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912,7</w:t>
            </w:r>
          </w:p>
        </w:tc>
        <w:tc>
          <w:tcPr>
            <w:tcW w:w="3631"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p>
        </w:tc>
      </w:tr>
      <w:tr>
        <w:trPr>
          <w:trHeight w:val="60"/>
        </w:trPr>
        <w:tc>
          <w:tcPr>
            <w:tcW w:w="670" w:type="dxa"/>
            <w:tcBorders>
              <w:top w:val="nil"/>
              <w:left w:val="single" w:sz="8" w:space="0" w:color="auto"/>
              <w:bottom w:val="single" w:sz="8" w:space="0" w:color="auto"/>
              <w:right w:val="single" w:sz="8" w:space="0" w:color="auto"/>
            </w:tcBorders>
            <w:tcMar>
              <w:top w:w="40" w:type="dxa"/>
              <w:left w:w="57" w:type="dxa"/>
              <w:bottom w:w="40" w:type="dxa"/>
              <w:right w:w="57" w:type="dxa"/>
            </w:tcMar>
            <w:hideMark/>
          </w:tcPr>
          <w:p>
            <w:pPr>
              <w:suppressAutoHyphens/>
              <w:ind w:firstLine="60"/>
              <w:jc w:val="center"/>
              <w:rPr>
                <w:szCs w:val="24"/>
                <w:lang w:eastAsia="lt-LT"/>
              </w:rPr>
            </w:pPr>
            <w:r>
              <w:rPr>
                <w:color w:val="000000"/>
                <w:szCs w:val="24"/>
                <w:lang w:eastAsia="lt-LT"/>
              </w:rPr>
              <w:t>4.</w:t>
            </w:r>
          </w:p>
        </w:tc>
        <w:tc>
          <w:tcPr>
            <w:tcW w:w="1939"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Drūkšiai</w:t>
            </w:r>
          </w:p>
        </w:tc>
        <w:tc>
          <w:tcPr>
            <w:tcW w:w="1559"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Zarasų</w:t>
            </w:r>
          </w:p>
        </w:tc>
        <w:tc>
          <w:tcPr>
            <w:tcW w:w="1276"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3204,9</w:t>
            </w:r>
          </w:p>
        </w:tc>
        <w:tc>
          <w:tcPr>
            <w:tcW w:w="3631"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Lietuvos Respublikos teritorijoje esančioje ežero dalyje</w:t>
            </w:r>
          </w:p>
        </w:tc>
      </w:tr>
      <w:tr>
        <w:trPr>
          <w:trHeight w:val="60"/>
        </w:trPr>
        <w:tc>
          <w:tcPr>
            <w:tcW w:w="670" w:type="dxa"/>
            <w:tcBorders>
              <w:top w:val="nil"/>
              <w:left w:val="single" w:sz="8" w:space="0" w:color="auto"/>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5.</w:t>
            </w:r>
          </w:p>
        </w:tc>
        <w:tc>
          <w:tcPr>
            <w:tcW w:w="1939"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Siesartis</w:t>
            </w:r>
          </w:p>
        </w:tc>
        <w:tc>
          <w:tcPr>
            <w:tcW w:w="1559"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Molėtų</w:t>
            </w:r>
          </w:p>
        </w:tc>
        <w:tc>
          <w:tcPr>
            <w:tcW w:w="1276"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503,6</w:t>
            </w:r>
          </w:p>
        </w:tc>
        <w:tc>
          <w:tcPr>
            <w:tcW w:w="3631"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p>
        </w:tc>
      </w:tr>
      <w:tr>
        <w:trPr>
          <w:trHeight w:val="60"/>
        </w:trPr>
        <w:tc>
          <w:tcPr>
            <w:tcW w:w="670" w:type="dxa"/>
            <w:tcBorders>
              <w:top w:val="nil"/>
              <w:left w:val="single" w:sz="8" w:space="0" w:color="auto"/>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6.</w:t>
            </w:r>
          </w:p>
        </w:tc>
        <w:tc>
          <w:tcPr>
            <w:tcW w:w="1939"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Vištytis</w:t>
            </w:r>
          </w:p>
        </w:tc>
        <w:tc>
          <w:tcPr>
            <w:tcW w:w="1559"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Vilkaviškio</w:t>
            </w:r>
          </w:p>
        </w:tc>
        <w:tc>
          <w:tcPr>
            <w:tcW w:w="1276"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p>
        </w:tc>
        <w:tc>
          <w:tcPr>
            <w:tcW w:w="3631"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Lietuvos Respublikos teritorijoje esančioje ežero dalyje</w:t>
            </w:r>
          </w:p>
        </w:tc>
      </w:tr>
      <w:tr>
        <w:trPr>
          <w:trHeight w:val="60"/>
        </w:trPr>
        <w:tc>
          <w:tcPr>
            <w:tcW w:w="670" w:type="dxa"/>
            <w:tcBorders>
              <w:top w:val="nil"/>
              <w:left w:val="single" w:sz="8" w:space="0" w:color="auto"/>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7.</w:t>
            </w:r>
          </w:p>
        </w:tc>
        <w:tc>
          <w:tcPr>
            <w:tcW w:w="1939"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Elektrėnų tvenkinys</w:t>
            </w:r>
          </w:p>
        </w:tc>
        <w:tc>
          <w:tcPr>
            <w:tcW w:w="1559"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Elektrėnų</w:t>
            </w:r>
          </w:p>
        </w:tc>
        <w:tc>
          <w:tcPr>
            <w:tcW w:w="1276"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1389,6</w:t>
            </w:r>
          </w:p>
        </w:tc>
        <w:tc>
          <w:tcPr>
            <w:tcW w:w="3631"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p>
        </w:tc>
      </w:tr>
    </w:tbl>
    <w:p>
      <w:pPr>
        <w:tabs>
          <w:tab w:val="left" w:pos="567"/>
        </w:tabs>
        <w:suppressAutoHyphens/>
        <w:jc w:val="both"/>
        <w:rPr>
          <w:b/>
          <w:bCs/>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2bc900eb1211e3bb22becb572235f5">
        <w:r w:rsidRPr="00532B9F">
          <w:rPr>
            <w:rFonts w:ascii="Times New Roman" w:eastAsia="MS Mincho" w:hAnsi="Times New Roman"/>
            <w:sz w:val="20"/>
            <w:i/>
            <w:iCs/>
            <w:color w:val="0000FF" w:themeColor="hyperlink"/>
            <w:u w:val="single"/>
          </w:rPr>
          <w:t>D1-494</w:t>
        </w:r>
      </w:fldSimple>
      <w:r>
        <w:rPr>
          <w:rFonts w:ascii="Times New Roman" w:eastAsia="MS Mincho" w:hAnsi="Times New Roman"/>
          <w:sz w:val="20"/>
          <w:i/>
          <w:iCs/>
        </w:rPr>
        <w:t>,
2014-06-02,
paskelbta TAR 2014-06-04, i. k. 2014-06206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5b8db03ced11e5aee6f3ae4a9cfa2d">
        <w:r w:rsidRPr="00532B9F">
          <w:rPr>
            <w:rFonts w:ascii="Times New Roman" w:eastAsia="MS Mincho" w:hAnsi="Times New Roman"/>
            <w:sz w:val="20"/>
            <w:i/>
            <w:iCs/>
            <w:color w:val="0000FF" w:themeColor="hyperlink"/>
            <w:u w:val="single"/>
          </w:rPr>
          <w:t>D1-597</w:t>
        </w:r>
      </w:fldSimple>
      <w:r>
        <w:rPr>
          <w:rFonts w:ascii="Times New Roman" w:eastAsia="MS Mincho" w:hAnsi="Times New Roman"/>
          <w:sz w:val="20"/>
          <w:i/>
          <w:iCs/>
        </w:rPr>
        <w:t>,
2015-08-07,
paskelbta TAR 2015-08-07, i. k. 2015-12134            </w:t>
      </w:r>
    </w:p>
    <w:p/>
    <w:p>
      <w:pPr>
        <w:keepNext/>
        <w:widowControl w:val="0"/>
        <w:jc w:val="center"/>
        <w:rPr>
          <w:b/>
          <w:szCs w:val="24"/>
          <w:lang w:eastAsia="lt-LT"/>
        </w:rPr>
      </w:pPr>
      <w:r>
        <w:rPr>
          <w:b/>
          <w:szCs w:val="24"/>
          <w:lang w:eastAsia="lt-LT"/>
        </w:rPr>
        <w:t>III</w:t>
      </w:r>
      <w:r>
        <w:rPr>
          <w:b/>
          <w:szCs w:val="24"/>
          <w:lang w:eastAsia="lt-LT"/>
        </w:rPr>
        <w:t xml:space="preserve">. </w:t>
      </w:r>
      <w:r>
        <w:rPr>
          <w:b/>
          <w:szCs w:val="24"/>
          <w:lang w:eastAsia="lt-LT"/>
        </w:rPr>
        <w:t>LIMITUOTOS ŽVEJYBOS VANDENS TELKINIUOSE, KURIUOSE MĖGĖJŲ ŽVEJYBA RIBOJAMA, REGULIAVIMO PRIEMONĖS IR SĄLYGOS</w:t>
      </w:r>
    </w:p>
    <w:p>
      <w:pPr>
        <w:spacing w:line="100" w:lineRule="atLeast"/>
        <w:ind w:left="360"/>
        <w:jc w:val="both"/>
        <w:rPr>
          <w:szCs w:val="24"/>
          <w:lang w:eastAsia="lt-LT"/>
        </w:rPr>
      </w:pPr>
    </w:p>
    <w:p>
      <w:pPr>
        <w:tabs>
          <w:tab w:val="left" w:pos="180"/>
        </w:tabs>
        <w:ind w:firstLine="567"/>
        <w:jc w:val="both"/>
        <w:rPr>
          <w:b/>
          <w:bCs/>
          <w:szCs w:val="24"/>
          <w:lang w:eastAsia="lt-LT"/>
        </w:rPr>
      </w:pPr>
      <w:r>
        <w:rPr>
          <w:b/>
          <w:bCs/>
          <w:szCs w:val="24"/>
          <w:lang w:eastAsia="lt-LT"/>
        </w:rPr>
        <w:t>6</w:t>
      </w:r>
      <w:r>
        <w:rPr>
          <w:b/>
          <w:bCs/>
          <w:szCs w:val="24"/>
          <w:lang w:eastAsia="lt-LT"/>
        </w:rPr>
        <w:t xml:space="preserve">. Limituotos žvejybos </w:t>
      </w:r>
      <w:r>
        <w:rPr>
          <w:b/>
          <w:szCs w:val="24"/>
          <w:lang w:eastAsia="lt-LT"/>
        </w:rPr>
        <w:t>reguliavimo priemonės ir</w:t>
      </w:r>
      <w:r>
        <w:rPr>
          <w:b/>
          <w:bCs/>
          <w:szCs w:val="24"/>
          <w:lang w:eastAsia="lt-LT"/>
        </w:rPr>
        <w:t xml:space="preserve"> sąlygos Nemuno deltos regioninio parko vandens telkiniuose.</w:t>
      </w:r>
    </w:p>
    <w:p>
      <w:pPr>
        <w:ind w:firstLine="555"/>
        <w:jc w:val="both"/>
        <w:rPr>
          <w:rFonts w:eastAsia="Lucida Sans Unicode"/>
          <w:szCs w:val="24"/>
          <w:lang w:eastAsia="lt-LT"/>
        </w:rPr>
      </w:pPr>
      <w:r>
        <w:rPr>
          <w:rFonts w:eastAsia="Lucida Sans Unicode"/>
          <w:color w:val="000000"/>
          <w:szCs w:val="24"/>
          <w:lang w:eastAsia="lt-LT"/>
        </w:rPr>
        <w:t xml:space="preserve">Žvejoti leidžiama ištisus metus, laikantis Mėgėjų žvejybos vidaus vandenyse taisyklių reikalavimų. </w:t>
      </w:r>
      <w:r>
        <w:rPr>
          <w:rFonts w:eastAsia="Lucida Sans Unicode"/>
          <w:bCs/>
          <w:color w:val="000000"/>
          <w:szCs w:val="24"/>
          <w:lang w:eastAsia="lt-LT"/>
        </w:rPr>
        <w:t xml:space="preserve">Išduodamos žvejo mėgėjo kortelės </w:t>
      </w:r>
      <w:r>
        <w:rPr>
          <w:rFonts w:eastAsia="Lucida Sans Unicode"/>
          <w:color w:val="000000"/>
          <w:szCs w:val="24"/>
          <w:lang w:eastAsia="lt-LT"/>
        </w:rPr>
        <w:t xml:space="preserve">parai, savaitei </w:t>
      </w:r>
      <w:r>
        <w:rPr>
          <w:bCs/>
          <w:color w:val="000000"/>
          <w:szCs w:val="24"/>
          <w:lang w:eastAsia="lt-LT"/>
        </w:rPr>
        <w:t>(7 d.)</w:t>
      </w:r>
      <w:r>
        <w:rPr>
          <w:rFonts w:eastAsia="Lucida Sans Unicode"/>
          <w:color w:val="000000"/>
          <w:szCs w:val="24"/>
          <w:lang w:eastAsia="lt-LT"/>
        </w:rPr>
        <w:t xml:space="preserve"> arba mėnesiui (30 d.)</w:t>
      </w:r>
      <w:r>
        <w:rPr>
          <w:rFonts w:eastAsia="Lucida Sans Unicode"/>
          <w:szCs w:val="24"/>
          <w:lang w:eastAsia="lt-LT"/>
        </w:rPr>
        <w:t xml:space="preserve">. </w:t>
      </w:r>
    </w:p>
    <w:p>
      <w:pPr>
        <w:ind w:firstLine="555"/>
        <w:jc w:val="both"/>
        <w:rPr>
          <w:rFonts w:eastAsia="Lucida Sans Unicode"/>
          <w:szCs w:val="24"/>
          <w:lang w:eastAsia="lt-LT"/>
        </w:rPr>
      </w:pPr>
      <w:r>
        <w:rPr>
          <w:rFonts w:eastAsia="Lucida Sans Unicode"/>
          <w:szCs w:val="24"/>
          <w:lang w:eastAsia="lt-LT"/>
        </w:rPr>
        <w:t>Vienos žvejybos metu leidžiama sugauti ne daugiau kaip 7 kg bendro svorio žuvų.</w:t>
      </w:r>
    </w:p>
    <w:p>
      <w:pPr>
        <w:ind w:firstLine="555"/>
        <w:jc w:val="both"/>
        <w:rPr>
          <w:rFonts w:eastAsia="Lucida Sans Unicode"/>
          <w:bCs/>
          <w:szCs w:val="24"/>
          <w:lang w:eastAsia="lt-LT"/>
        </w:rPr>
      </w:pPr>
      <w:r>
        <w:rPr>
          <w:rFonts w:eastAsia="Lucida Sans Unicode"/>
          <w:bCs/>
          <w:szCs w:val="24"/>
          <w:lang w:eastAsia="lt-LT"/>
        </w:rPr>
        <w:t xml:space="preserve">Nuo balandžio 20 d. iki gegužės 20 d. visus sugautus karšius privaloma nedelsiant paleisti atgal į vandens telkinį. </w:t>
      </w:r>
    </w:p>
    <w:p>
      <w:pPr>
        <w:ind w:firstLine="570"/>
        <w:jc w:val="both"/>
        <w:rPr>
          <w:rFonts w:eastAsia="Courier New"/>
          <w:color w:val="000000"/>
          <w:szCs w:val="24"/>
          <w:lang w:eastAsia="lt-LT"/>
        </w:rPr>
      </w:pPr>
      <w:r>
        <w:rPr>
          <w:rFonts w:eastAsia="Courier New"/>
          <w:color w:val="000000"/>
          <w:szCs w:val="24"/>
          <w:lang w:eastAsia="lt-LT"/>
        </w:rPr>
        <w:t xml:space="preserve">Žvejybos vietos ir </w:t>
      </w:r>
      <w:r>
        <w:rPr>
          <w:rFonts w:eastAsia="Lucida Sans Unicode"/>
          <w:bCs/>
          <w:color w:val="000000"/>
          <w:szCs w:val="24"/>
          <w:lang w:eastAsia="lt-LT"/>
        </w:rPr>
        <w:t>žvejo mėgėjo</w:t>
      </w:r>
      <w:r>
        <w:rPr>
          <w:rFonts w:eastAsia="Courier New"/>
          <w:color w:val="000000"/>
          <w:szCs w:val="24"/>
          <w:lang w:eastAsia="lt-LT"/>
        </w:rPr>
        <w:t xml:space="preserve"> kortelių limitas metams:</w:t>
      </w:r>
    </w:p>
    <w:p>
      <w:pPr>
        <w:ind w:firstLine="570"/>
        <w:jc w:val="both"/>
        <w:rPr>
          <w:rFonts w:eastAsia="Lucida Sans Unicode"/>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717"/>
        <w:gridCol w:w="4377"/>
        <w:gridCol w:w="1978"/>
      </w:tblGrid>
      <w:tr>
        <w:trPr>
          <w:trHeight w:val="20"/>
        </w:trPr>
        <w:tc>
          <w:tcPr>
            <w:tcW w:w="2717" w:type="dxa"/>
          </w:tcPr>
          <w:p>
            <w:pPr>
              <w:widowControl w:val="0"/>
              <w:suppressLineNumbers/>
              <w:suppressAutoHyphens/>
              <w:snapToGrid w:val="0"/>
              <w:jc w:val="center"/>
              <w:rPr>
                <w:b/>
                <w:sz w:val="22"/>
                <w:szCs w:val="22"/>
                <w:lang w:eastAsia="lt-LT"/>
              </w:rPr>
            </w:pPr>
            <w:r>
              <w:rPr>
                <w:b/>
                <w:sz w:val="22"/>
                <w:szCs w:val="22"/>
                <w:lang w:eastAsia="lt-LT"/>
              </w:rPr>
              <w:t>Vandens telkinys</w:t>
            </w:r>
          </w:p>
        </w:tc>
        <w:tc>
          <w:tcPr>
            <w:tcW w:w="4377" w:type="dxa"/>
          </w:tcPr>
          <w:p>
            <w:pPr>
              <w:widowControl w:val="0"/>
              <w:suppressLineNumbers/>
              <w:suppressAutoHyphens/>
              <w:snapToGrid w:val="0"/>
              <w:jc w:val="center"/>
              <w:rPr>
                <w:b/>
                <w:sz w:val="22"/>
                <w:szCs w:val="22"/>
                <w:lang w:eastAsia="lt-LT"/>
              </w:rPr>
            </w:pPr>
            <w:r>
              <w:rPr>
                <w:b/>
                <w:bCs/>
                <w:sz w:val="22"/>
                <w:szCs w:val="22"/>
                <w:lang w:eastAsia="lt-LT"/>
              </w:rPr>
              <w:t>Žvejybos vietos</w:t>
            </w:r>
          </w:p>
        </w:tc>
        <w:tc>
          <w:tcPr>
            <w:tcW w:w="1978" w:type="dxa"/>
          </w:tcPr>
          <w:p>
            <w:pPr>
              <w:widowControl w:val="0"/>
              <w:suppressLineNumbers/>
              <w:suppressAutoHyphens/>
              <w:snapToGrid w:val="0"/>
              <w:spacing w:line="100" w:lineRule="atLeast"/>
              <w:jc w:val="center"/>
              <w:rPr>
                <w:b/>
                <w:sz w:val="22"/>
                <w:szCs w:val="22"/>
                <w:lang w:eastAsia="lt-LT"/>
              </w:rPr>
            </w:pPr>
            <w:r>
              <w:rPr>
                <w:rFonts w:eastAsia="Lucida Sans Unicode"/>
                <w:b/>
                <w:bCs/>
                <w:color w:val="000000"/>
                <w:sz w:val="22"/>
                <w:szCs w:val="22"/>
                <w:lang w:eastAsia="lt-LT"/>
              </w:rPr>
              <w:t>Žvejo mėgėjo</w:t>
            </w:r>
            <w:r>
              <w:rPr>
                <w:b/>
                <w:sz w:val="22"/>
                <w:szCs w:val="22"/>
                <w:lang w:eastAsia="lt-LT"/>
              </w:rPr>
              <w:t xml:space="preserve"> kortelių kiekis, vnt.</w:t>
            </w:r>
          </w:p>
        </w:tc>
      </w:tr>
      <w:tr>
        <w:trPr>
          <w:trHeight w:val="20"/>
        </w:trPr>
        <w:tc>
          <w:tcPr>
            <w:tcW w:w="2717" w:type="dxa"/>
          </w:tcPr>
          <w:p>
            <w:pPr>
              <w:widowControl w:val="0"/>
              <w:suppressLineNumbers/>
              <w:suppressAutoHyphens/>
              <w:snapToGrid w:val="0"/>
              <w:rPr>
                <w:bCs/>
                <w:sz w:val="22"/>
                <w:szCs w:val="22"/>
                <w:lang w:eastAsia="lt-LT"/>
              </w:rPr>
            </w:pPr>
            <w:r>
              <w:rPr>
                <w:bCs/>
                <w:sz w:val="22"/>
                <w:szCs w:val="22"/>
                <w:lang w:eastAsia="lt-LT"/>
              </w:rPr>
              <w:t>Nemuno deltos regioninio parko vandens telkiniai.</w:t>
            </w:r>
          </w:p>
        </w:tc>
        <w:tc>
          <w:tcPr>
            <w:tcW w:w="4377" w:type="dxa"/>
          </w:tcPr>
          <w:p>
            <w:pPr>
              <w:suppressAutoHyphens/>
              <w:jc w:val="both"/>
              <w:rPr>
                <w:sz w:val="22"/>
                <w:lang w:eastAsia="lt-LT"/>
              </w:rPr>
            </w:pPr>
            <w:r>
              <w:rPr>
                <w:sz w:val="22"/>
                <w:lang w:eastAsia="lt-LT"/>
              </w:rPr>
              <w:t xml:space="preserve">Visi vandens telkiniai, išskyrus esančius Nemuno priešakinės deltos gamtiniame rezervate, Krokų lankos botaniniame-zoologiniame draustinyje, Kuršių marias tarp Atmatos ir Skirvytės upių mažesniu kaip 1 km atstumu nuo kranto, ir Kniaupo įlanką. </w:t>
            </w:r>
          </w:p>
        </w:tc>
        <w:tc>
          <w:tcPr>
            <w:tcW w:w="1978" w:type="dxa"/>
          </w:tcPr>
          <w:p>
            <w:pPr>
              <w:rPr>
                <w:sz w:val="22"/>
                <w:szCs w:val="22"/>
                <w:lang w:eastAsia="lt-LT"/>
              </w:rPr>
            </w:pPr>
            <w:r>
              <w:rPr>
                <w:sz w:val="22"/>
                <w:szCs w:val="22"/>
                <w:lang w:eastAsia="lt-LT"/>
              </w:rPr>
              <w:t>neribojamas</w:t>
            </w:r>
          </w:p>
        </w:tc>
      </w:tr>
    </w:tbl>
    <w:p>
      <w:pPr>
        <w:keepNext/>
        <w:widowControl w:val="0"/>
        <w:tabs>
          <w:tab w:val="left" w:pos="0"/>
          <w:tab w:val="left" w:pos="360"/>
        </w:tabs>
        <w:spacing w:line="100" w:lineRule="atLeast"/>
        <w:ind w:left="360"/>
        <w:jc w:val="both"/>
        <w:rPr>
          <w:b/>
          <w:bCs/>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2bc900eb1211e3bb22becb572235f5">
        <w:r w:rsidRPr="00532B9F">
          <w:rPr>
            <w:rFonts w:ascii="Times New Roman" w:eastAsia="MS Mincho" w:hAnsi="Times New Roman"/>
            <w:sz w:val="20"/>
            <w:i/>
            <w:iCs/>
            <w:color w:val="0000FF" w:themeColor="hyperlink"/>
            <w:u w:val="single"/>
          </w:rPr>
          <w:t>D1-494</w:t>
        </w:r>
      </w:fldSimple>
      <w:r>
        <w:rPr>
          <w:rFonts w:ascii="Times New Roman" w:eastAsia="MS Mincho" w:hAnsi="Times New Roman"/>
          <w:sz w:val="20"/>
          <w:i/>
          <w:iCs/>
        </w:rPr>
        <w:t>,
2014-06-02,
paskelbta TAR 2014-06-04, i. k. 2014-06206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2bc900eb1211e3bb22becb572235f5">
        <w:r w:rsidRPr="00532B9F">
          <w:rPr>
            <w:rFonts w:ascii="Times New Roman" w:eastAsia="MS Mincho" w:hAnsi="Times New Roman"/>
            <w:sz w:val="20"/>
            <w:i/>
            <w:iCs/>
            <w:color w:val="0000FF" w:themeColor="hyperlink"/>
            <w:u w:val="single"/>
          </w:rPr>
          <w:t>D1-494</w:t>
        </w:r>
      </w:fldSimple>
      <w:r>
        <w:rPr>
          <w:rFonts w:ascii="Times New Roman" w:eastAsia="MS Mincho" w:hAnsi="Times New Roman"/>
          <w:sz w:val="20"/>
          <w:i/>
          <w:iCs/>
        </w:rPr>
        <w:t>,
2014-06-02,
paskelbta TAR 2014-06-04, i. k. 2014-06206        </w:t>
      </w:r>
    </w:p>
    <w:p/>
    <w:p>
      <w:pPr>
        <w:ind w:firstLine="567"/>
        <w:jc w:val="both"/>
        <w:rPr>
          <w:b/>
          <w:bCs/>
          <w:color w:val="000000"/>
          <w:szCs w:val="24"/>
          <w:lang w:eastAsia="lt-LT"/>
        </w:rPr>
      </w:pPr>
      <w:r>
        <w:rPr>
          <w:b/>
          <w:bCs/>
          <w:color w:val="000000"/>
          <w:szCs w:val="24"/>
          <w:lang w:eastAsia="lt-LT"/>
        </w:rPr>
        <w:t>7</w:t>
      </w:r>
      <w:r>
        <w:rPr>
          <w:b/>
          <w:bCs/>
          <w:color w:val="000000"/>
          <w:szCs w:val="24"/>
          <w:lang w:eastAsia="lt-LT"/>
        </w:rPr>
        <w:t>. Limituotos žvejybos Žuvinto biosferos rezervato gamtiniame rezervate</w:t>
      </w:r>
      <w:r>
        <w:rPr>
          <w:b/>
          <w:szCs w:val="24"/>
          <w:lang w:eastAsia="lt-LT"/>
        </w:rPr>
        <w:t xml:space="preserve"> reguliavimo priemonės ir</w:t>
      </w:r>
      <w:r>
        <w:rPr>
          <w:b/>
          <w:bCs/>
          <w:color w:val="000000"/>
          <w:szCs w:val="24"/>
          <w:lang w:eastAsia="lt-LT"/>
        </w:rPr>
        <w:t xml:space="preserve"> sąlygos.</w:t>
      </w:r>
    </w:p>
    <w:p>
      <w:pPr>
        <w:ind w:firstLine="567"/>
        <w:jc w:val="both"/>
        <w:rPr>
          <w:b/>
          <w:bCs/>
          <w:color w:val="000000"/>
          <w:szCs w:val="24"/>
          <w:lang w:eastAsia="lt-LT"/>
        </w:rPr>
      </w:pPr>
      <w:r>
        <w:rPr>
          <w:color w:val="000000"/>
          <w:szCs w:val="24"/>
          <w:lang w:eastAsia="lt-LT"/>
        </w:rPr>
        <w:t xml:space="preserve">Žvejyba leidžiama tik nuo ledo nuo gruodžio 1 d. iki vasario 1 d. kartą per savaitę (šeštadieniais) nuo 8 val. iki saulės nusileidimo (vadovaujantis įrašais kalendoriuje), laikantis Mėgėjų žvejybos vidaus vandenyse taisyklių, </w:t>
      </w:r>
      <w:r>
        <w:rPr>
          <w:szCs w:val="24"/>
          <w:lang w:eastAsia="lt-LT"/>
        </w:rPr>
        <w:t>Žuvinto biosferos rezervato gamtinių rezervatų lankymo tvarkos, patvirtintos Valstybinės saugomų teritorijų tarnybos prie Aplinkos ministerijos direktoriaus 2005 m. liepos 27 d. įsakymu Nr. 143 V</w:t>
      </w:r>
      <w:r>
        <w:rPr>
          <w:color w:val="000000"/>
          <w:szCs w:val="24"/>
          <w:lang w:eastAsia="lt-LT"/>
        </w:rPr>
        <w:t xml:space="preserve">. </w:t>
      </w:r>
    </w:p>
    <w:p>
      <w:pPr>
        <w:ind w:firstLine="567"/>
        <w:jc w:val="both"/>
        <w:rPr>
          <w:color w:val="000000"/>
          <w:szCs w:val="24"/>
          <w:lang w:eastAsia="lt-LT"/>
        </w:rPr>
      </w:pPr>
      <w:r>
        <w:rPr>
          <w:color w:val="000000"/>
          <w:szCs w:val="24"/>
          <w:lang w:eastAsia="lt-LT"/>
        </w:rPr>
        <w:t>Žvejo mėgėjo kortelės išduodamos vienai dienai tik vietiniams gyventojams, deklaravusiems gyvenamąją vietą Alytaus r. Simno seniūnijos Aleknonių, Bambininkų, Grinkiškių ir Žuvintų kaimuose, besiribojančiuose su Žuvinto ežeru, taip pat Ąžuolinių kaimo gyventojams.</w:t>
      </w:r>
    </w:p>
    <w:p>
      <w:pPr>
        <w:ind w:firstLine="555"/>
        <w:jc w:val="both"/>
        <w:rPr>
          <w:color w:val="000000"/>
          <w:szCs w:val="24"/>
          <w:lang w:eastAsia="lt-LT"/>
        </w:rPr>
      </w:pPr>
      <w:r>
        <w:rPr>
          <w:color w:val="000000"/>
          <w:szCs w:val="24"/>
          <w:lang w:eastAsia="lt-LT"/>
        </w:rPr>
        <w:t xml:space="preserve">Žvejybos vietos ir </w:t>
      </w:r>
      <w:r>
        <w:rPr>
          <w:rFonts w:eastAsia="Lucida Sans Unicode"/>
          <w:bCs/>
          <w:color w:val="000000"/>
          <w:szCs w:val="24"/>
          <w:lang w:eastAsia="lt-LT"/>
        </w:rPr>
        <w:t>žvejo mėgėjo</w:t>
      </w:r>
      <w:r>
        <w:rPr>
          <w:color w:val="000000"/>
          <w:szCs w:val="24"/>
          <w:lang w:eastAsia="lt-LT"/>
        </w:rPr>
        <w:t xml:space="preserve"> kortelių limitas metams:</w:t>
      </w:r>
    </w:p>
    <w:p>
      <w:pPr>
        <w:jc w:val="both"/>
        <w:rPr>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37"/>
        <w:gridCol w:w="1251"/>
        <w:gridCol w:w="4258"/>
        <w:gridCol w:w="2126"/>
      </w:tblGrid>
      <w:tr>
        <w:tc>
          <w:tcPr>
            <w:tcW w:w="1315" w:type="dxa"/>
          </w:tcPr>
          <w:p>
            <w:pPr>
              <w:widowControl w:val="0"/>
              <w:suppressLineNumbers/>
              <w:suppressAutoHyphens/>
              <w:snapToGrid w:val="0"/>
              <w:jc w:val="center"/>
              <w:rPr>
                <w:b/>
                <w:sz w:val="22"/>
                <w:szCs w:val="22"/>
                <w:lang w:eastAsia="lt-LT"/>
              </w:rPr>
            </w:pPr>
            <w:r>
              <w:rPr>
                <w:b/>
                <w:sz w:val="22"/>
                <w:szCs w:val="22"/>
                <w:lang w:eastAsia="lt-LT"/>
              </w:rPr>
              <w:t>Vandens telkinys</w:t>
            </w:r>
          </w:p>
        </w:tc>
        <w:tc>
          <w:tcPr>
            <w:tcW w:w="1145" w:type="dxa"/>
          </w:tcPr>
          <w:p>
            <w:pPr>
              <w:widowControl w:val="0"/>
              <w:suppressLineNumbers/>
              <w:suppressAutoHyphens/>
              <w:snapToGrid w:val="0"/>
              <w:jc w:val="center"/>
              <w:rPr>
                <w:b/>
                <w:sz w:val="22"/>
                <w:szCs w:val="22"/>
                <w:lang w:eastAsia="lt-LT"/>
              </w:rPr>
            </w:pPr>
            <w:r>
              <w:rPr>
                <w:b/>
                <w:sz w:val="22"/>
                <w:szCs w:val="22"/>
                <w:lang w:eastAsia="lt-LT"/>
              </w:rPr>
              <w:t>Telkinio plotas, ha</w:t>
            </w:r>
          </w:p>
        </w:tc>
        <w:tc>
          <w:tcPr>
            <w:tcW w:w="3897" w:type="dxa"/>
          </w:tcPr>
          <w:p>
            <w:pPr>
              <w:widowControl w:val="0"/>
              <w:suppressLineNumbers/>
              <w:suppressAutoHyphens/>
              <w:snapToGrid w:val="0"/>
              <w:jc w:val="center"/>
              <w:rPr>
                <w:b/>
                <w:sz w:val="22"/>
                <w:szCs w:val="22"/>
                <w:lang w:eastAsia="lt-LT"/>
              </w:rPr>
            </w:pPr>
            <w:r>
              <w:rPr>
                <w:b/>
                <w:bCs/>
                <w:sz w:val="22"/>
                <w:szCs w:val="22"/>
                <w:lang w:eastAsia="lt-LT"/>
              </w:rPr>
              <w:t>Žvejybos vietos</w:t>
            </w:r>
          </w:p>
        </w:tc>
        <w:tc>
          <w:tcPr>
            <w:tcW w:w="1946" w:type="dxa"/>
          </w:tcPr>
          <w:p>
            <w:pPr>
              <w:widowControl w:val="0"/>
              <w:suppressLineNumbers/>
              <w:suppressAutoHyphens/>
              <w:snapToGrid w:val="0"/>
              <w:jc w:val="center"/>
              <w:rPr>
                <w:b/>
                <w:sz w:val="22"/>
                <w:szCs w:val="22"/>
                <w:lang w:eastAsia="lt-LT"/>
              </w:rPr>
            </w:pPr>
            <w:r>
              <w:rPr>
                <w:rFonts w:eastAsia="Lucida Sans Unicode"/>
                <w:b/>
                <w:bCs/>
                <w:color w:val="000000"/>
                <w:sz w:val="22"/>
                <w:szCs w:val="22"/>
                <w:lang w:eastAsia="lt-LT"/>
              </w:rPr>
              <w:t>Žvejo mėgėjo</w:t>
            </w:r>
            <w:r>
              <w:rPr>
                <w:b/>
                <w:sz w:val="22"/>
                <w:szCs w:val="22"/>
                <w:lang w:eastAsia="lt-LT"/>
              </w:rPr>
              <w:t xml:space="preserve"> kortelių kiekis, vnt.</w:t>
            </w:r>
          </w:p>
        </w:tc>
      </w:tr>
      <w:tr>
        <w:tc>
          <w:tcPr>
            <w:tcW w:w="1315" w:type="dxa"/>
          </w:tcPr>
          <w:p>
            <w:pPr>
              <w:snapToGrid w:val="0"/>
              <w:ind w:left="5" w:right="5" w:firstLine="15"/>
              <w:rPr>
                <w:color w:val="000000"/>
                <w:sz w:val="22"/>
                <w:szCs w:val="22"/>
                <w:lang w:eastAsia="lt-LT"/>
              </w:rPr>
            </w:pPr>
            <w:r>
              <w:rPr>
                <w:color w:val="000000"/>
                <w:sz w:val="22"/>
                <w:szCs w:val="22"/>
                <w:lang w:eastAsia="lt-LT"/>
              </w:rPr>
              <w:t>Žuvinto ež.</w:t>
            </w:r>
          </w:p>
        </w:tc>
        <w:tc>
          <w:tcPr>
            <w:tcW w:w="1145" w:type="dxa"/>
          </w:tcPr>
          <w:p>
            <w:pPr>
              <w:snapToGrid w:val="0"/>
              <w:ind w:firstLine="180"/>
              <w:rPr>
                <w:sz w:val="22"/>
                <w:szCs w:val="22"/>
                <w:lang w:eastAsia="lt-LT"/>
              </w:rPr>
            </w:pPr>
            <w:r>
              <w:rPr>
                <w:sz w:val="22"/>
                <w:szCs w:val="22"/>
                <w:lang w:eastAsia="lt-LT"/>
              </w:rPr>
              <w:t>971,2</w:t>
            </w:r>
          </w:p>
        </w:tc>
        <w:tc>
          <w:tcPr>
            <w:tcW w:w="3897" w:type="dxa"/>
          </w:tcPr>
          <w:p>
            <w:pPr>
              <w:rPr>
                <w:sz w:val="10"/>
                <w:szCs w:val="10"/>
                <w:lang w:eastAsia="lt-LT"/>
              </w:rPr>
            </w:pPr>
          </w:p>
          <w:p>
            <w:pPr>
              <w:tabs>
                <w:tab w:val="left" w:pos="942"/>
              </w:tabs>
              <w:suppressAutoHyphens/>
              <w:snapToGrid w:val="0"/>
              <w:spacing w:line="100" w:lineRule="atLeast"/>
              <w:ind w:left="-51" w:right="6" w:firstLine="45"/>
              <w:rPr>
                <w:sz w:val="22"/>
                <w:szCs w:val="22"/>
                <w:lang w:eastAsia="lt-LT"/>
              </w:rPr>
            </w:pPr>
            <w:r>
              <w:rPr>
                <w:sz w:val="22"/>
                <w:szCs w:val="22"/>
                <w:lang w:eastAsia="lt-LT"/>
              </w:rPr>
              <w:t>nustatytos Žuvinto biosferos rezervato gamtinių rezervatų lankymo tvarkoje</w:t>
            </w:r>
          </w:p>
        </w:tc>
        <w:tc>
          <w:tcPr>
            <w:tcW w:w="1946" w:type="dxa"/>
          </w:tcPr>
          <w:p>
            <w:pPr>
              <w:widowControl w:val="0"/>
              <w:suppressLineNumbers/>
              <w:suppressAutoHyphens/>
              <w:snapToGrid w:val="0"/>
              <w:rPr>
                <w:sz w:val="22"/>
                <w:szCs w:val="22"/>
                <w:lang w:eastAsia="lt-LT"/>
              </w:rPr>
            </w:pPr>
            <w:r>
              <w:rPr>
                <w:sz w:val="22"/>
                <w:szCs w:val="22"/>
                <w:lang w:eastAsia="lt-LT"/>
              </w:rPr>
              <w:t>neribojamas</w:t>
            </w:r>
          </w:p>
        </w:tc>
      </w:tr>
    </w:tbl>
    <w:p>
      <w:pPr>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2bc900eb1211e3bb22becb572235f5">
        <w:r w:rsidRPr="00532B9F">
          <w:rPr>
            <w:rFonts w:ascii="Times New Roman" w:eastAsia="MS Mincho" w:hAnsi="Times New Roman"/>
            <w:sz w:val="20"/>
            <w:i/>
            <w:iCs/>
            <w:color w:val="0000FF" w:themeColor="hyperlink"/>
            <w:u w:val="single"/>
          </w:rPr>
          <w:t>D1-494</w:t>
        </w:r>
      </w:fldSimple>
      <w:r>
        <w:rPr>
          <w:rFonts w:ascii="Times New Roman" w:eastAsia="MS Mincho" w:hAnsi="Times New Roman"/>
          <w:sz w:val="20"/>
          <w:i/>
          <w:iCs/>
        </w:rPr>
        <w:t>,
2014-06-02,
paskelbta TAR 2014-06-04, i. k. 2014-06206        </w:t>
      </w:r>
    </w:p>
    <w:p/>
    <w:p>
      <w:pPr>
        <w:widowControl w:val="0"/>
        <w:ind w:firstLine="567"/>
        <w:jc w:val="both"/>
        <w:rPr>
          <w:b/>
          <w:bCs/>
          <w:szCs w:val="24"/>
          <w:lang w:eastAsia="lt-LT"/>
        </w:rPr>
      </w:pPr>
      <w:r>
        <w:rPr>
          <w:b/>
          <w:bCs/>
          <w:szCs w:val="24"/>
          <w:lang w:eastAsia="lt-LT"/>
        </w:rPr>
        <w:t>8</w:t>
      </w:r>
      <w:r>
        <w:rPr>
          <w:b/>
          <w:bCs/>
          <w:szCs w:val="24"/>
          <w:lang w:eastAsia="lt-LT"/>
        </w:rPr>
        <w:t>. Limituotos žvejybos reguliavimo priemonės ir sąlygos Merkio upėje aukščiau Ožkelaičių tilto.</w:t>
      </w:r>
    </w:p>
    <w:p>
      <w:pPr>
        <w:widowControl w:val="0"/>
        <w:ind w:firstLine="567"/>
        <w:jc w:val="both"/>
        <w:rPr>
          <w:szCs w:val="24"/>
          <w:lang w:eastAsia="lt-LT"/>
        </w:rPr>
      </w:pPr>
      <w:r>
        <w:rPr>
          <w:szCs w:val="24"/>
          <w:lang w:eastAsia="lt-LT"/>
        </w:rPr>
        <w:t>Žvejoti leidžiama nuo sausio 1 d. iki rugsėjo 30 d. laikantis Mėgėjų žvejybos vidaus vandenyse taisyklių reikalavimų ir šiame punkte nustatytų reguliavimo priemonių ir sąlygų. Žvejo mėgėjo kortelės išduodamos parai.</w:t>
      </w:r>
    </w:p>
    <w:p>
      <w:pPr>
        <w:widowControl w:val="0"/>
        <w:ind w:firstLine="567"/>
        <w:jc w:val="both"/>
        <w:rPr>
          <w:szCs w:val="24"/>
          <w:lang w:eastAsia="lt-LT"/>
        </w:rPr>
      </w:pPr>
      <w:r>
        <w:rPr>
          <w:szCs w:val="24"/>
          <w:lang w:eastAsia="lt-LT"/>
        </w:rPr>
        <w:t>Žvejyba pradedama ne anksčiau kaip 1 valanda iki saulės patekėjimo ir užbaigiama ne vėliau kaip 1 valanda po saulės nusileidimo (vadovaujantis įrašais kalendoriuje).</w:t>
      </w:r>
    </w:p>
    <w:p>
      <w:pPr>
        <w:widowControl w:val="0"/>
        <w:ind w:firstLine="567"/>
        <w:jc w:val="both"/>
        <w:rPr>
          <w:szCs w:val="24"/>
          <w:lang w:eastAsia="lt-LT"/>
        </w:rPr>
      </w:pPr>
      <w:r>
        <w:rPr>
          <w:szCs w:val="24"/>
          <w:lang w:eastAsia="lt-LT"/>
        </w:rPr>
        <w:t>Žvejoti leidžiama tik dirbtiniais ir augalinės kilmės masalais.</w:t>
      </w:r>
    </w:p>
    <w:p>
      <w:pPr>
        <w:widowControl w:val="0"/>
        <w:ind w:firstLine="567"/>
        <w:jc w:val="both"/>
        <w:rPr>
          <w:szCs w:val="24"/>
          <w:lang w:eastAsia="lt-LT"/>
        </w:rPr>
      </w:pPr>
      <w:r>
        <w:rPr>
          <w:szCs w:val="24"/>
          <w:lang w:eastAsia="lt-LT"/>
        </w:rPr>
        <w:t>Vienos žvejybos metu leidžiama sugauti ne daugiau kaip du marguosius upėtakius (ne mažesnius kaip 30 cm ir ne didesnius kaip 40 cm) ar du kiršlius (bendras šių žuvų kiekis negali viršyti 2 vienetų). Papildomai leidžiama sužvejoti Mėgėjų žvejybos vidaus vandenyse taisyklėmis leidžiamą kitų žuvų kiekį.</w:t>
      </w:r>
    </w:p>
    <w:p>
      <w:pPr>
        <w:widowControl w:val="0"/>
        <w:ind w:firstLine="567"/>
        <w:jc w:val="both"/>
        <w:rPr>
          <w:szCs w:val="24"/>
          <w:lang w:eastAsia="lt-LT"/>
        </w:rPr>
      </w:pPr>
      <w:r>
        <w:rPr>
          <w:szCs w:val="24"/>
          <w:lang w:eastAsia="lt-LT"/>
        </w:rPr>
        <w:t>Mėgėjų žvejybos vidaus vandenyse taisyklėmis nustatytas leidžiamas gaudyti lydekų dydžio apribojimas netaikomas. Draudžiama paleisti atgal į upę bet kokio dydžio sužvejotas lydekas ir vaivorykštinius upėtakius.</w:t>
      </w:r>
    </w:p>
    <w:p>
      <w:pPr>
        <w:widowControl w:val="0"/>
        <w:ind w:firstLine="567"/>
        <w:jc w:val="both"/>
        <w:rPr>
          <w:szCs w:val="24"/>
          <w:lang w:eastAsia="lt-LT"/>
        </w:rPr>
      </w:pPr>
      <w:r>
        <w:rPr>
          <w:szCs w:val="24"/>
          <w:lang w:eastAsia="lt-LT"/>
        </w:rPr>
        <w:t>Žvejybos vietos ir žvejo mėgėjo kortelių limitas vienai dienai:</w:t>
      </w:r>
    </w:p>
    <w:p>
      <w:pPr>
        <w:widowControl w:val="0"/>
        <w:ind w:firstLine="567"/>
        <w:jc w:val="both"/>
        <w:rPr>
          <w:szCs w:val="24"/>
          <w:lang w:eastAsia="lt-LT"/>
        </w:rPr>
      </w:pPr>
    </w:p>
    <w:tbl>
      <w:tblPr>
        <w:tblW w:w="9070" w:type="dxa"/>
        <w:tblLayout w:type="fixed"/>
        <w:tblCellMar>
          <w:left w:w="0" w:type="dxa"/>
          <w:right w:w="0" w:type="dxa"/>
        </w:tblCellMar>
        <w:tblLook w:val="0000" w:firstRow="0" w:lastRow="0" w:firstColumn="0" w:lastColumn="0" w:noHBand="0" w:noVBand="0"/>
      </w:tblPr>
      <w:tblGrid>
        <w:gridCol w:w="2716"/>
        <w:gridCol w:w="4376"/>
        <w:gridCol w:w="1978"/>
      </w:tblGrid>
      <w:tr>
        <w:trPr>
          <w:trHeight w:val="62"/>
          <w:tblHeader/>
        </w:trPr>
        <w:tc>
          <w:tcPr>
            <w:tcW w:w="27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rPr>
                <w:szCs w:val="24"/>
                <w:lang w:eastAsia="lt-LT"/>
              </w:rPr>
            </w:pPr>
            <w:r>
              <w:rPr>
                <w:b/>
                <w:bCs/>
                <w:szCs w:val="24"/>
                <w:lang w:eastAsia="lt-LT"/>
              </w:rPr>
              <w:t>Vandens telkinys</w:t>
            </w:r>
          </w:p>
        </w:tc>
        <w:tc>
          <w:tcPr>
            <w:tcW w:w="43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rPr>
                <w:szCs w:val="24"/>
                <w:lang w:eastAsia="lt-LT"/>
              </w:rPr>
            </w:pPr>
            <w:r>
              <w:rPr>
                <w:b/>
                <w:bCs/>
                <w:szCs w:val="24"/>
                <w:lang w:eastAsia="lt-LT"/>
              </w:rPr>
              <w:t>Žvejybos vietos</w:t>
            </w:r>
          </w:p>
        </w:tc>
        <w:tc>
          <w:tcPr>
            <w:tcW w:w="19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rPr>
                <w:szCs w:val="24"/>
                <w:lang w:eastAsia="lt-LT"/>
              </w:rPr>
            </w:pPr>
            <w:r>
              <w:rPr>
                <w:b/>
                <w:bCs/>
                <w:szCs w:val="24"/>
                <w:lang w:eastAsia="lt-LT"/>
              </w:rPr>
              <w:t>Žvejo mėgėjo kortelių kiekis, vnt.</w:t>
            </w:r>
          </w:p>
        </w:tc>
      </w:tr>
      <w:tr>
        <w:trPr>
          <w:trHeight w:val="62"/>
        </w:trPr>
        <w:tc>
          <w:tcPr>
            <w:tcW w:w="27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Cs w:val="24"/>
                <w:lang w:eastAsia="lt-LT"/>
              </w:rPr>
            </w:pPr>
            <w:r>
              <w:rPr>
                <w:szCs w:val="24"/>
                <w:lang w:eastAsia="lt-LT"/>
              </w:rPr>
              <w:t xml:space="preserve">Merkio upė </w:t>
            </w:r>
          </w:p>
        </w:tc>
        <w:tc>
          <w:tcPr>
            <w:tcW w:w="43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Cs w:val="24"/>
                <w:lang w:eastAsia="lt-LT"/>
              </w:rPr>
            </w:pPr>
            <w:r>
              <w:rPr>
                <w:szCs w:val="24"/>
                <w:lang w:eastAsia="lt-LT"/>
              </w:rPr>
              <w:t>Nuo Ožkelaičių tilto iki Lietuvos ir Baltarusijos valstybinės sienos.</w:t>
            </w:r>
          </w:p>
        </w:tc>
        <w:tc>
          <w:tcPr>
            <w:tcW w:w="19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szCs w:val="24"/>
                <w:lang w:eastAsia="lt-LT"/>
              </w:rPr>
            </w:pPr>
            <w:r>
              <w:rPr>
                <w:szCs w:val="24"/>
                <w:lang w:eastAsia="lt-LT"/>
              </w:rPr>
              <w:t>30</w:t>
            </w:r>
          </w:p>
        </w:tc>
      </w:tr>
    </w:tbl>
    <w:p>
      <w:pPr>
        <w:widowControl w:val="0"/>
        <w:jc w:val="center"/>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A3F9E2F0AB">
        <w:r w:rsidRPr="00532B9F">
          <w:rPr>
            <w:rFonts w:ascii="Times New Roman" w:eastAsia="MS Mincho" w:hAnsi="Times New Roman"/>
            <w:sz w:val="20"/>
            <w:i/>
            <w:iCs/>
            <w:color w:val="0000FF" w:themeColor="hyperlink"/>
            <w:u w:val="single"/>
          </w:rPr>
          <w:t>D1-447</w:t>
        </w:r>
      </w:fldSimple>
      <w:r>
        <w:rPr>
          <w:rFonts w:ascii="Times New Roman" w:eastAsia="MS Mincho" w:hAnsi="Times New Roman"/>
          <w:sz w:val="20"/>
          <w:i/>
          <w:iCs/>
        </w:rPr>
        <w:t>,
2013-06-17,
Žin., 2013, Nr.
67-3373 (2013-06-26), i. k. 113301MISAK00D1-447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2bc900eb1211e3bb22becb572235f5">
        <w:r w:rsidRPr="00532B9F">
          <w:rPr>
            <w:rFonts w:ascii="Times New Roman" w:eastAsia="MS Mincho" w:hAnsi="Times New Roman"/>
            <w:sz w:val="20"/>
            <w:i/>
            <w:iCs/>
            <w:color w:val="0000FF" w:themeColor="hyperlink"/>
            <w:u w:val="single"/>
          </w:rPr>
          <w:t>D1-494</w:t>
        </w:r>
      </w:fldSimple>
      <w:r>
        <w:rPr>
          <w:rFonts w:ascii="Times New Roman" w:eastAsia="MS Mincho" w:hAnsi="Times New Roman"/>
          <w:sz w:val="20"/>
          <w:i/>
          <w:iCs/>
        </w:rPr>
        <w:t>,
2014-06-02,
paskelbta TAR 2014-06-04, i. k. 2014-06206        </w:t>
      </w:r>
    </w:p>
    <w:p/>
    <w:p>
      <w:pPr>
        <w:tabs>
          <w:tab w:val="left" w:pos="180"/>
        </w:tabs>
        <w:jc w:val="center"/>
        <w:rPr>
          <w:rFonts w:eastAsia="Lucida Sans Unicode"/>
          <w:b/>
          <w:bCs/>
          <w:szCs w:val="24"/>
          <w:lang w:eastAsia="lt-LT"/>
        </w:rPr>
      </w:pPr>
      <w:r>
        <w:rPr>
          <w:rFonts w:eastAsia="Lucida Sans Unicode"/>
          <w:b/>
          <w:bCs/>
          <w:szCs w:val="24"/>
          <w:lang w:eastAsia="lt-LT"/>
        </w:rPr>
        <w:t>IV</w:t>
      </w:r>
      <w:r>
        <w:rPr>
          <w:rFonts w:eastAsia="Lucida Sans Unicode"/>
          <w:b/>
          <w:bCs/>
          <w:szCs w:val="24"/>
          <w:lang w:eastAsia="lt-LT"/>
        </w:rPr>
        <w:t xml:space="preserve">. </w:t>
      </w:r>
      <w:r>
        <w:rPr>
          <w:rFonts w:eastAsia="Lucida Sans Unicode"/>
          <w:b/>
          <w:bCs/>
          <w:szCs w:val="24"/>
          <w:lang w:eastAsia="lt-LT"/>
        </w:rPr>
        <w:t xml:space="preserve">VANDENS TELKINIŲ, KURIUOSE ORGANIZUOTA INTENSYVIAI VEISIAMŲ ŽUVŲ LIMITUOTA ŽVEJYBA, SĄRAŠAI IR LIMITUOTOS ŽVEJYBOS ŠIUOSE VANDENS TELKINIUOSE </w:t>
      </w:r>
      <w:r>
        <w:rPr>
          <w:b/>
          <w:szCs w:val="24"/>
          <w:lang w:eastAsia="lt-LT"/>
        </w:rPr>
        <w:t xml:space="preserve">REGULIAVIMO PRIEMONĖS IR </w:t>
      </w:r>
      <w:r>
        <w:rPr>
          <w:rFonts w:eastAsia="Lucida Sans Unicode"/>
          <w:b/>
          <w:bCs/>
          <w:szCs w:val="24"/>
          <w:lang w:eastAsia="lt-LT"/>
        </w:rPr>
        <w:t>SĄLYGOS</w:t>
      </w:r>
    </w:p>
    <w:p>
      <w:pPr>
        <w:tabs>
          <w:tab w:val="left" w:pos="180"/>
        </w:tabs>
        <w:jc w:val="center"/>
        <w:rPr>
          <w:rFonts w:eastAsia="Lucida Sans Unicode"/>
          <w:bCs/>
          <w:szCs w:val="24"/>
          <w:lang w:eastAsia="lt-LT"/>
        </w:rPr>
      </w:pPr>
    </w:p>
    <w:p>
      <w:pPr>
        <w:tabs>
          <w:tab w:val="left" w:pos="180"/>
        </w:tabs>
        <w:ind w:firstLine="567"/>
        <w:jc w:val="both"/>
        <w:rPr>
          <w:rFonts w:eastAsia="Lucida Sans Unicode"/>
          <w:b/>
          <w:bCs/>
          <w:szCs w:val="24"/>
          <w:lang w:eastAsia="lt-LT"/>
        </w:rPr>
      </w:pPr>
      <w:r>
        <w:rPr>
          <w:rFonts w:eastAsia="Lucida Sans Unicode"/>
          <w:b/>
          <w:bCs/>
          <w:szCs w:val="24"/>
          <w:lang w:eastAsia="lt-LT"/>
        </w:rPr>
        <w:t>9</w:t>
      </w:r>
      <w:r>
        <w:rPr>
          <w:rFonts w:eastAsia="Lucida Sans Unicode"/>
          <w:b/>
          <w:bCs/>
          <w:szCs w:val="24"/>
          <w:lang w:eastAsia="lt-LT"/>
        </w:rPr>
        <w:t xml:space="preserve">. Intensyviai veisiamų karpių limituotos žvejybos </w:t>
      </w:r>
      <w:r>
        <w:rPr>
          <w:b/>
          <w:szCs w:val="24"/>
          <w:lang w:eastAsia="lt-LT"/>
        </w:rPr>
        <w:t xml:space="preserve">reguliavimo priemonės ir </w:t>
      </w:r>
      <w:r>
        <w:rPr>
          <w:rFonts w:eastAsia="Lucida Sans Unicode"/>
          <w:b/>
          <w:bCs/>
          <w:szCs w:val="24"/>
          <w:lang w:eastAsia="lt-LT"/>
        </w:rPr>
        <w:t>sąlygos.</w:t>
      </w:r>
    </w:p>
    <w:p>
      <w:pPr>
        <w:ind w:firstLine="555"/>
        <w:jc w:val="both"/>
        <w:rPr>
          <w:rFonts w:eastAsia="Lucida Sans Unicode"/>
          <w:bCs/>
          <w:szCs w:val="24"/>
          <w:lang w:eastAsia="lt-LT"/>
        </w:rPr>
      </w:pPr>
      <w:r>
        <w:rPr>
          <w:rFonts w:eastAsia="Lucida Sans Unicode"/>
          <w:bCs/>
          <w:color w:val="000000"/>
          <w:szCs w:val="24"/>
          <w:lang w:eastAsia="lt-LT"/>
        </w:rPr>
        <w:t>Išduodamos</w:t>
      </w:r>
      <w:r>
        <w:rPr>
          <w:rFonts w:eastAsia="Lucida Sans Unicode"/>
          <w:bCs/>
          <w:szCs w:val="24"/>
          <w:lang w:eastAsia="lt-LT"/>
        </w:rPr>
        <w:t xml:space="preserve"> </w:t>
      </w:r>
      <w:r>
        <w:rPr>
          <w:rFonts w:eastAsia="Lucida Sans Unicode"/>
          <w:bCs/>
          <w:color w:val="000000"/>
          <w:szCs w:val="24"/>
          <w:lang w:eastAsia="lt-LT"/>
        </w:rPr>
        <w:t>žvejo mėgėjo</w:t>
      </w:r>
      <w:r>
        <w:rPr>
          <w:rFonts w:eastAsia="Lucida Sans Unicode"/>
          <w:bCs/>
          <w:szCs w:val="24"/>
          <w:lang w:eastAsia="lt-LT"/>
        </w:rPr>
        <w:t xml:space="preserve"> kortelės parai, savaitei </w:t>
      </w:r>
      <w:r>
        <w:rPr>
          <w:bCs/>
          <w:color w:val="000000"/>
          <w:szCs w:val="24"/>
          <w:lang w:eastAsia="lt-LT"/>
        </w:rPr>
        <w:t>(7 d.)</w:t>
      </w:r>
      <w:r>
        <w:rPr>
          <w:rFonts w:eastAsia="Lucida Sans Unicode"/>
          <w:bCs/>
          <w:szCs w:val="24"/>
          <w:lang w:eastAsia="lt-LT"/>
        </w:rPr>
        <w:t xml:space="preserve"> arba mėnesiui (30 d.).</w:t>
      </w:r>
    </w:p>
    <w:p>
      <w:pPr>
        <w:ind w:firstLine="555"/>
        <w:jc w:val="both"/>
        <w:rPr>
          <w:rFonts w:eastAsia="Lucida Sans Unicode"/>
          <w:bCs/>
          <w:szCs w:val="24"/>
          <w:lang w:eastAsia="lt-LT"/>
        </w:rPr>
      </w:pPr>
      <w:r>
        <w:rPr>
          <w:rFonts w:eastAsia="Lucida Sans Unicode"/>
          <w:bCs/>
          <w:szCs w:val="24"/>
          <w:lang w:eastAsia="lt-LT"/>
        </w:rPr>
        <w:t xml:space="preserve">Žvejoti leidžiama laikantis </w:t>
      </w:r>
      <w:r>
        <w:rPr>
          <w:rFonts w:eastAsia="Lucida Sans Unicode"/>
          <w:bCs/>
          <w:color w:val="000000"/>
          <w:szCs w:val="24"/>
          <w:lang w:eastAsia="lt-LT"/>
        </w:rPr>
        <w:t>Mėgėjų žvejybos vidaus vandenyse taisyklių reikalavimų</w:t>
      </w:r>
      <w:r>
        <w:rPr>
          <w:rFonts w:eastAsia="Lucida Sans Unicode"/>
          <w:bCs/>
          <w:szCs w:val="24"/>
          <w:lang w:eastAsia="lt-LT"/>
        </w:rPr>
        <w:t xml:space="preserve">. </w:t>
      </w:r>
    </w:p>
    <w:p>
      <w:pPr>
        <w:ind w:firstLine="555"/>
        <w:jc w:val="both"/>
        <w:rPr>
          <w:rFonts w:eastAsia="Lucida Sans Unicode"/>
          <w:bCs/>
          <w:szCs w:val="24"/>
          <w:lang w:eastAsia="lt-LT"/>
        </w:rPr>
      </w:pPr>
      <w:r>
        <w:rPr>
          <w:szCs w:val="24"/>
          <w:lang w:eastAsia="lt-LT"/>
        </w:rPr>
        <w:t>Vienos žvejybos metu leidžiama sugauti 3 karpius. Asmenys, neįsigiję žvejo mėgėjo kortelių – turėdami žvejo mėgėjo bilietą arba nemokamą žvejybos teisę, gali žvejoti paleisdami sugautus karpius ir žvejoti kitų rūšių žuvis</w:t>
      </w:r>
      <w:r>
        <w:rPr>
          <w:rFonts w:eastAsia="Lucida Sans Unicode"/>
          <w:bCs/>
          <w:szCs w:val="24"/>
          <w:lang w:eastAsia="lt-LT"/>
        </w:rPr>
        <w:t xml:space="preserve">. </w:t>
      </w:r>
    </w:p>
    <w:p>
      <w:pPr>
        <w:ind w:firstLine="555"/>
        <w:jc w:val="both"/>
        <w:rPr>
          <w:rFonts w:eastAsia="Lucida Sans Unicode"/>
          <w:bCs/>
          <w:szCs w:val="24"/>
          <w:lang w:eastAsia="lt-LT"/>
        </w:rPr>
      </w:pPr>
      <w:r>
        <w:rPr>
          <w:rFonts w:eastAsia="Lucida Sans Unicode"/>
          <w:bCs/>
          <w:color w:val="000000"/>
          <w:szCs w:val="24"/>
          <w:lang w:eastAsia="lt-LT"/>
        </w:rPr>
        <w:t xml:space="preserve">Nemokamą žvejybos teisę turintys asmenys gali vykdyti karpių </w:t>
      </w:r>
      <w:r>
        <w:rPr>
          <w:bCs/>
          <w:szCs w:val="24"/>
          <w:lang w:eastAsia="lt-LT"/>
        </w:rPr>
        <w:t>žvejybą sugaunant ir paleidžiant</w:t>
      </w:r>
      <w:r>
        <w:rPr>
          <w:rFonts w:eastAsia="Lucida Sans Unicode"/>
          <w:bCs/>
          <w:szCs w:val="24"/>
          <w:lang w:eastAsia="lt-LT"/>
        </w:rPr>
        <w:t xml:space="preserve"> ir žvejoti kitų rūšių žuvis. </w:t>
      </w:r>
    </w:p>
    <w:p>
      <w:pPr>
        <w:tabs>
          <w:tab w:val="left" w:pos="180"/>
        </w:tabs>
        <w:ind w:firstLine="570"/>
        <w:jc w:val="both"/>
        <w:rPr>
          <w:rFonts w:eastAsia="Courier New"/>
          <w:bCs/>
          <w:color w:val="000000"/>
          <w:szCs w:val="24"/>
          <w:lang w:eastAsia="lt-LT"/>
        </w:rPr>
      </w:pPr>
    </w:p>
    <w:p>
      <w:pPr>
        <w:tabs>
          <w:tab w:val="left" w:pos="180"/>
        </w:tabs>
        <w:ind w:firstLine="570"/>
        <w:jc w:val="both"/>
        <w:rPr>
          <w:rFonts w:eastAsia="Courier New"/>
          <w:bCs/>
          <w:color w:val="000000"/>
          <w:szCs w:val="24"/>
          <w:lang w:eastAsia="lt-LT"/>
        </w:rPr>
      </w:pPr>
      <w:r>
        <w:rPr>
          <w:rFonts w:eastAsia="Courier New"/>
          <w:bCs/>
          <w:color w:val="000000"/>
          <w:szCs w:val="24"/>
          <w:lang w:eastAsia="lt-LT"/>
        </w:rPr>
        <w:t xml:space="preserve">Žvejybos vietos ir </w:t>
      </w:r>
      <w:r>
        <w:rPr>
          <w:rFonts w:eastAsia="Lucida Sans Unicode"/>
          <w:bCs/>
          <w:color w:val="000000"/>
          <w:szCs w:val="24"/>
          <w:lang w:eastAsia="lt-LT"/>
        </w:rPr>
        <w:t xml:space="preserve">žvejo mėgėjo </w:t>
      </w:r>
      <w:r>
        <w:rPr>
          <w:rFonts w:eastAsia="Courier New"/>
          <w:bCs/>
          <w:color w:val="000000"/>
          <w:szCs w:val="24"/>
          <w:lang w:eastAsia="lt-LT"/>
        </w:rPr>
        <w:t>kortelių limitas metams:</w:t>
      </w:r>
    </w:p>
    <w:p>
      <w:pPr>
        <w:spacing w:line="100" w:lineRule="atLeast"/>
        <w:jc w:val="both"/>
        <w:rPr>
          <w:rFonts w:eastAsia="Andale Sans UI"/>
          <w:szCs w:val="24"/>
          <w:lang w:eastAsia="lt-LT"/>
        </w:rPr>
      </w:pPr>
    </w:p>
    <w:tbl>
      <w:tblPr>
        <w:tblW w:w="9072" w:type="dxa"/>
        <w:tblInd w:w="57" w:type="dxa"/>
        <w:tblLayout w:type="fixed"/>
        <w:tblCellMar>
          <w:left w:w="0" w:type="dxa"/>
          <w:right w:w="0" w:type="dxa"/>
        </w:tblCellMar>
        <w:tblLook w:val="0000" w:firstRow="0" w:lastRow="0" w:firstColumn="0" w:lastColumn="0" w:noHBand="0" w:noVBand="0"/>
      </w:tblPr>
      <w:tblGrid>
        <w:gridCol w:w="993"/>
        <w:gridCol w:w="1842"/>
        <w:gridCol w:w="1560"/>
        <w:gridCol w:w="1559"/>
        <w:gridCol w:w="3118"/>
      </w:tblGrid>
      <w:tr>
        <w:trPr>
          <w:trHeight w:val="62"/>
          <w:tblHeader/>
        </w:trPr>
        <w:tc>
          <w:tcPr>
            <w:tcW w:w="993"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suppressAutoHyphens/>
              <w:spacing w:line="288" w:lineRule="auto"/>
              <w:textAlignment w:val="center"/>
              <w:rPr>
                <w:b/>
                <w:bCs/>
                <w:color w:val="000000"/>
                <w:sz w:val="22"/>
                <w:szCs w:val="22"/>
                <w:lang w:eastAsia="lt-LT"/>
              </w:rPr>
            </w:pPr>
            <w:r>
              <w:rPr>
                <w:b/>
                <w:bCs/>
                <w:color w:val="000000"/>
                <w:sz w:val="22"/>
                <w:szCs w:val="22"/>
                <w:lang w:eastAsia="lt-LT"/>
              </w:rPr>
              <w:t>Eil.</w:t>
            </w:r>
          </w:p>
          <w:p>
            <w:pPr>
              <w:suppressAutoHyphens/>
              <w:spacing w:line="288" w:lineRule="auto"/>
              <w:textAlignment w:val="center"/>
              <w:rPr>
                <w:color w:val="000000"/>
                <w:sz w:val="22"/>
                <w:szCs w:val="22"/>
                <w:lang w:eastAsia="lt-LT"/>
              </w:rPr>
            </w:pPr>
            <w:r>
              <w:rPr>
                <w:b/>
                <w:bCs/>
                <w:color w:val="000000"/>
                <w:sz w:val="22"/>
                <w:szCs w:val="22"/>
                <w:lang w:eastAsia="lt-LT"/>
              </w:rPr>
              <w:t>Nr.</w:t>
            </w:r>
          </w:p>
        </w:tc>
        <w:tc>
          <w:tcPr>
            <w:tcW w:w="1842"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suppressAutoHyphens/>
              <w:spacing w:line="288" w:lineRule="auto"/>
              <w:textAlignment w:val="center"/>
              <w:rPr>
                <w:b/>
                <w:bCs/>
                <w:color w:val="000000"/>
                <w:sz w:val="22"/>
                <w:szCs w:val="22"/>
                <w:lang w:eastAsia="lt-LT"/>
              </w:rPr>
            </w:pPr>
            <w:r>
              <w:rPr>
                <w:b/>
                <w:bCs/>
                <w:color w:val="000000"/>
                <w:sz w:val="22"/>
                <w:szCs w:val="22"/>
                <w:lang w:eastAsia="lt-LT"/>
              </w:rPr>
              <w:t>Vandens telkinys</w:t>
            </w:r>
          </w:p>
          <w:p>
            <w:pPr>
              <w:suppressAutoHyphens/>
              <w:spacing w:line="288" w:lineRule="auto"/>
              <w:textAlignment w:val="center"/>
              <w:rPr>
                <w:color w:val="000000"/>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suppressAutoHyphens/>
              <w:spacing w:line="288" w:lineRule="auto"/>
              <w:textAlignment w:val="center"/>
              <w:rPr>
                <w:b/>
                <w:bCs/>
                <w:color w:val="000000"/>
                <w:sz w:val="22"/>
                <w:szCs w:val="22"/>
                <w:lang w:eastAsia="lt-LT"/>
              </w:rPr>
            </w:pPr>
            <w:r>
              <w:rPr>
                <w:b/>
                <w:bCs/>
                <w:color w:val="000000"/>
                <w:sz w:val="22"/>
                <w:szCs w:val="22"/>
                <w:lang w:eastAsia="lt-LT"/>
              </w:rPr>
              <w:t>Savivaldybė</w:t>
            </w:r>
          </w:p>
          <w:p>
            <w:pPr>
              <w:suppressAutoHyphens/>
              <w:spacing w:line="288" w:lineRule="auto"/>
              <w:textAlignment w:val="center"/>
              <w:rPr>
                <w:color w:val="000000"/>
                <w:sz w:val="22"/>
                <w:szCs w:val="22"/>
                <w:lang w:eastAsia="lt-LT"/>
              </w:rPr>
            </w:pPr>
          </w:p>
        </w:tc>
        <w:tc>
          <w:tcPr>
            <w:tcW w:w="1559"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suppressAutoHyphens/>
              <w:spacing w:line="288" w:lineRule="auto"/>
              <w:textAlignment w:val="center"/>
              <w:rPr>
                <w:color w:val="000000"/>
                <w:sz w:val="22"/>
                <w:szCs w:val="22"/>
                <w:lang w:eastAsia="lt-LT"/>
              </w:rPr>
            </w:pPr>
            <w:r>
              <w:rPr>
                <w:b/>
                <w:bCs/>
                <w:color w:val="000000"/>
                <w:sz w:val="22"/>
                <w:szCs w:val="22"/>
                <w:lang w:eastAsia="lt-LT"/>
              </w:rPr>
              <w:t>Telkinio plotas, ha</w:t>
            </w:r>
          </w:p>
        </w:tc>
        <w:tc>
          <w:tcPr>
            <w:tcW w:w="3118"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suppressAutoHyphens/>
              <w:spacing w:line="288" w:lineRule="auto"/>
              <w:textAlignment w:val="center"/>
              <w:rPr>
                <w:color w:val="000000"/>
                <w:sz w:val="22"/>
                <w:szCs w:val="22"/>
                <w:lang w:eastAsia="lt-LT"/>
              </w:rPr>
            </w:pPr>
            <w:r>
              <w:rPr>
                <w:b/>
                <w:bCs/>
                <w:color w:val="000000"/>
                <w:sz w:val="22"/>
                <w:szCs w:val="22"/>
                <w:lang w:eastAsia="lt-LT"/>
              </w:rPr>
              <w:t>Žvejo mėgėjo kortelių kiekis, vnt.</w:t>
            </w:r>
          </w:p>
        </w:tc>
      </w:tr>
      <w:tr>
        <w:trPr>
          <w:trHeight w:val="62"/>
        </w:trPr>
        <w:tc>
          <w:tcPr>
            <w:tcW w:w="993"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suppressAutoHyphens/>
              <w:spacing w:line="288" w:lineRule="auto"/>
              <w:ind w:left="5" w:right="5" w:firstLine="15"/>
              <w:jc w:val="both"/>
              <w:textAlignment w:val="center"/>
              <w:rPr>
                <w:color w:val="000000"/>
                <w:sz w:val="22"/>
                <w:szCs w:val="22"/>
                <w:lang w:eastAsia="lt-LT"/>
              </w:rPr>
            </w:pPr>
            <w:r>
              <w:rPr>
                <w:color w:val="000000"/>
                <w:sz w:val="22"/>
                <w:szCs w:val="22"/>
                <w:lang w:eastAsia="lt-LT"/>
              </w:rPr>
              <w:t>1.</w:t>
            </w:r>
          </w:p>
        </w:tc>
        <w:tc>
          <w:tcPr>
            <w:tcW w:w="1842"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suppressAutoHyphens/>
              <w:spacing w:line="288" w:lineRule="auto"/>
              <w:ind w:left="5" w:right="5" w:firstLine="15"/>
              <w:jc w:val="both"/>
              <w:textAlignment w:val="center"/>
              <w:rPr>
                <w:color w:val="000000"/>
                <w:sz w:val="22"/>
                <w:szCs w:val="22"/>
                <w:lang w:eastAsia="lt-LT"/>
              </w:rPr>
            </w:pPr>
            <w:r>
              <w:rPr>
                <w:color w:val="000000"/>
                <w:sz w:val="22"/>
                <w:szCs w:val="22"/>
                <w:lang w:eastAsia="lt-LT"/>
              </w:rPr>
              <w:t>Tolokių ež.</w:t>
            </w:r>
          </w:p>
        </w:tc>
        <w:tc>
          <w:tcPr>
            <w:tcW w:w="156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suppressAutoHyphens/>
              <w:spacing w:line="288" w:lineRule="auto"/>
              <w:jc w:val="both"/>
              <w:textAlignment w:val="center"/>
              <w:rPr>
                <w:color w:val="000000"/>
                <w:sz w:val="22"/>
                <w:szCs w:val="22"/>
                <w:lang w:eastAsia="lt-LT"/>
              </w:rPr>
            </w:pPr>
            <w:r>
              <w:rPr>
                <w:color w:val="000000"/>
                <w:sz w:val="22"/>
                <w:szCs w:val="22"/>
                <w:lang w:eastAsia="lt-LT"/>
              </w:rPr>
              <w:t>Alytaus r.</w:t>
            </w:r>
          </w:p>
        </w:tc>
        <w:tc>
          <w:tcPr>
            <w:tcW w:w="1559"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suppressAutoHyphens/>
              <w:spacing w:line="288" w:lineRule="auto"/>
              <w:ind w:firstLine="180"/>
              <w:jc w:val="center"/>
              <w:textAlignment w:val="center"/>
              <w:rPr>
                <w:color w:val="000000"/>
                <w:sz w:val="22"/>
                <w:szCs w:val="22"/>
                <w:lang w:eastAsia="lt-LT"/>
              </w:rPr>
            </w:pPr>
            <w:r>
              <w:rPr>
                <w:color w:val="000000"/>
                <w:sz w:val="22"/>
                <w:szCs w:val="22"/>
                <w:lang w:eastAsia="lt-LT"/>
              </w:rPr>
              <w:t>11,6</w:t>
            </w:r>
          </w:p>
        </w:tc>
        <w:tc>
          <w:tcPr>
            <w:tcW w:w="3118"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suppressAutoHyphens/>
              <w:spacing w:line="288" w:lineRule="auto"/>
              <w:jc w:val="center"/>
              <w:textAlignment w:val="center"/>
              <w:rPr>
                <w:color w:val="000000"/>
                <w:sz w:val="22"/>
                <w:szCs w:val="22"/>
                <w:lang w:eastAsia="lt-LT"/>
              </w:rPr>
            </w:pPr>
            <w:r>
              <w:rPr>
                <w:color w:val="000000"/>
                <w:sz w:val="22"/>
                <w:szCs w:val="22"/>
                <w:lang w:eastAsia="lt-LT"/>
              </w:rPr>
              <w:t>neribojamas</w:t>
            </w:r>
          </w:p>
        </w:tc>
      </w:tr>
      <w:tr>
        <w:trPr>
          <w:trHeight w:val="62"/>
        </w:trPr>
        <w:tc>
          <w:tcPr>
            <w:tcW w:w="993"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suppressAutoHyphens/>
              <w:spacing w:line="288" w:lineRule="auto"/>
              <w:ind w:left="5" w:right="5" w:firstLine="15"/>
              <w:jc w:val="both"/>
              <w:textAlignment w:val="center"/>
              <w:rPr>
                <w:color w:val="000000"/>
                <w:sz w:val="22"/>
                <w:szCs w:val="22"/>
                <w:lang w:eastAsia="lt-LT"/>
              </w:rPr>
            </w:pPr>
            <w:r>
              <w:rPr>
                <w:color w:val="000000"/>
                <w:sz w:val="22"/>
                <w:szCs w:val="22"/>
                <w:lang w:eastAsia="lt-LT"/>
              </w:rPr>
              <w:t>2.</w:t>
            </w:r>
          </w:p>
        </w:tc>
        <w:tc>
          <w:tcPr>
            <w:tcW w:w="1842"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suppressAutoHyphens/>
              <w:spacing w:line="288" w:lineRule="auto"/>
              <w:ind w:left="5" w:right="5" w:firstLine="15"/>
              <w:jc w:val="both"/>
              <w:textAlignment w:val="center"/>
              <w:rPr>
                <w:color w:val="000000"/>
                <w:sz w:val="22"/>
                <w:szCs w:val="22"/>
                <w:lang w:eastAsia="lt-LT"/>
              </w:rPr>
            </w:pPr>
            <w:r>
              <w:rPr>
                <w:color w:val="000000"/>
                <w:sz w:val="22"/>
                <w:szCs w:val="22"/>
                <w:lang w:eastAsia="lt-LT"/>
              </w:rPr>
              <w:t>Kavalio ež.</w:t>
            </w:r>
          </w:p>
        </w:tc>
        <w:tc>
          <w:tcPr>
            <w:tcW w:w="156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suppressAutoHyphens/>
              <w:spacing w:line="288" w:lineRule="auto"/>
              <w:jc w:val="both"/>
              <w:textAlignment w:val="center"/>
              <w:rPr>
                <w:color w:val="000000"/>
                <w:sz w:val="22"/>
                <w:szCs w:val="22"/>
                <w:lang w:eastAsia="lt-LT"/>
              </w:rPr>
            </w:pPr>
            <w:r>
              <w:rPr>
                <w:color w:val="000000"/>
                <w:sz w:val="22"/>
                <w:szCs w:val="22"/>
                <w:lang w:eastAsia="lt-LT"/>
              </w:rPr>
              <w:t>Alytaus r.</w:t>
            </w:r>
          </w:p>
        </w:tc>
        <w:tc>
          <w:tcPr>
            <w:tcW w:w="1559"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suppressAutoHyphens/>
              <w:spacing w:line="288" w:lineRule="auto"/>
              <w:ind w:firstLine="180"/>
              <w:jc w:val="center"/>
              <w:textAlignment w:val="center"/>
              <w:rPr>
                <w:color w:val="000000"/>
                <w:sz w:val="22"/>
                <w:szCs w:val="22"/>
                <w:lang w:eastAsia="lt-LT"/>
              </w:rPr>
            </w:pPr>
            <w:r>
              <w:rPr>
                <w:color w:val="000000"/>
                <w:sz w:val="22"/>
                <w:szCs w:val="22"/>
                <w:lang w:eastAsia="lt-LT"/>
              </w:rPr>
              <w:t>140,4</w:t>
            </w:r>
          </w:p>
        </w:tc>
        <w:tc>
          <w:tcPr>
            <w:tcW w:w="3118"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suppressAutoHyphens/>
              <w:spacing w:line="288" w:lineRule="auto"/>
              <w:jc w:val="center"/>
              <w:textAlignment w:val="center"/>
              <w:rPr>
                <w:color w:val="000000"/>
                <w:sz w:val="22"/>
                <w:szCs w:val="22"/>
                <w:lang w:eastAsia="lt-LT"/>
              </w:rPr>
            </w:pPr>
            <w:r>
              <w:rPr>
                <w:color w:val="000000"/>
                <w:sz w:val="22"/>
                <w:szCs w:val="22"/>
                <w:lang w:eastAsia="lt-LT"/>
              </w:rPr>
              <w:t>neribojamas</w:t>
            </w:r>
          </w:p>
        </w:tc>
      </w:tr>
      <w:tr>
        <w:trPr>
          <w:trHeight w:val="62"/>
        </w:trPr>
        <w:tc>
          <w:tcPr>
            <w:tcW w:w="993"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suppressAutoHyphens/>
              <w:spacing w:line="288" w:lineRule="auto"/>
              <w:ind w:left="5" w:right="5" w:firstLine="15"/>
              <w:jc w:val="both"/>
              <w:textAlignment w:val="center"/>
              <w:rPr>
                <w:strike/>
                <w:color w:val="000000"/>
                <w:sz w:val="22"/>
                <w:szCs w:val="22"/>
                <w:lang w:eastAsia="lt-LT"/>
              </w:rPr>
            </w:pPr>
            <w:r>
              <w:rPr>
                <w:color w:val="000000"/>
                <w:sz w:val="22"/>
                <w:szCs w:val="22"/>
                <w:lang w:eastAsia="lt-LT"/>
              </w:rPr>
              <w:t>3.</w:t>
            </w:r>
          </w:p>
        </w:tc>
        <w:tc>
          <w:tcPr>
            <w:tcW w:w="1842"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suppressAutoHyphens/>
              <w:spacing w:line="288" w:lineRule="auto"/>
              <w:ind w:left="5" w:right="5" w:firstLine="15"/>
              <w:jc w:val="both"/>
              <w:textAlignment w:val="center"/>
              <w:rPr>
                <w:color w:val="000000"/>
                <w:sz w:val="22"/>
                <w:szCs w:val="22"/>
                <w:lang w:eastAsia="lt-LT"/>
              </w:rPr>
            </w:pPr>
            <w:r>
              <w:rPr>
                <w:color w:val="000000"/>
                <w:sz w:val="22"/>
                <w:szCs w:val="22"/>
                <w:lang w:eastAsia="lt-LT"/>
              </w:rPr>
              <w:t>Smulkio ež.</w:t>
            </w:r>
          </w:p>
        </w:tc>
        <w:tc>
          <w:tcPr>
            <w:tcW w:w="156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suppressAutoHyphens/>
              <w:spacing w:line="288" w:lineRule="auto"/>
              <w:jc w:val="both"/>
              <w:textAlignment w:val="center"/>
              <w:rPr>
                <w:color w:val="000000"/>
                <w:sz w:val="22"/>
                <w:szCs w:val="22"/>
                <w:lang w:eastAsia="lt-LT"/>
              </w:rPr>
            </w:pPr>
            <w:r>
              <w:rPr>
                <w:color w:val="000000"/>
                <w:sz w:val="22"/>
                <w:szCs w:val="22"/>
                <w:lang w:eastAsia="lt-LT"/>
              </w:rPr>
              <w:t>Anykščių r.</w:t>
            </w:r>
          </w:p>
        </w:tc>
        <w:tc>
          <w:tcPr>
            <w:tcW w:w="1559"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suppressAutoHyphens/>
              <w:spacing w:line="288" w:lineRule="auto"/>
              <w:ind w:firstLine="180"/>
              <w:jc w:val="center"/>
              <w:textAlignment w:val="center"/>
              <w:rPr>
                <w:color w:val="000000"/>
                <w:sz w:val="22"/>
                <w:szCs w:val="22"/>
                <w:lang w:eastAsia="lt-LT"/>
              </w:rPr>
            </w:pPr>
            <w:r>
              <w:rPr>
                <w:color w:val="000000"/>
                <w:sz w:val="22"/>
                <w:szCs w:val="22"/>
                <w:lang w:eastAsia="lt-LT"/>
              </w:rPr>
              <w:t>43,8</w:t>
            </w:r>
          </w:p>
        </w:tc>
        <w:tc>
          <w:tcPr>
            <w:tcW w:w="3118"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suppressAutoHyphens/>
              <w:spacing w:line="288" w:lineRule="auto"/>
              <w:jc w:val="center"/>
              <w:textAlignment w:val="center"/>
              <w:rPr>
                <w:color w:val="000000"/>
                <w:sz w:val="22"/>
                <w:szCs w:val="22"/>
                <w:lang w:eastAsia="lt-LT"/>
              </w:rPr>
            </w:pPr>
            <w:r>
              <w:rPr>
                <w:color w:val="000000"/>
                <w:sz w:val="22"/>
                <w:szCs w:val="22"/>
                <w:lang w:eastAsia="lt-LT"/>
              </w:rPr>
              <w:t>neribojamas</w:t>
            </w:r>
          </w:p>
        </w:tc>
      </w:tr>
      <w:tr>
        <w:trPr>
          <w:trHeight w:val="62"/>
        </w:trPr>
        <w:tc>
          <w:tcPr>
            <w:tcW w:w="993"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suppressAutoHyphens/>
              <w:spacing w:line="288" w:lineRule="auto"/>
              <w:ind w:left="5" w:right="5" w:firstLine="15"/>
              <w:jc w:val="both"/>
              <w:textAlignment w:val="center"/>
              <w:rPr>
                <w:strike/>
                <w:color w:val="000000"/>
                <w:sz w:val="22"/>
                <w:szCs w:val="22"/>
                <w:lang w:eastAsia="lt-LT"/>
              </w:rPr>
            </w:pPr>
            <w:r>
              <w:rPr>
                <w:color w:val="000000"/>
                <w:sz w:val="22"/>
                <w:szCs w:val="22"/>
                <w:lang w:eastAsia="lt-LT"/>
              </w:rPr>
              <w:t>4.</w:t>
            </w:r>
          </w:p>
        </w:tc>
        <w:tc>
          <w:tcPr>
            <w:tcW w:w="1842"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suppressAutoHyphens/>
              <w:spacing w:line="288" w:lineRule="auto"/>
              <w:ind w:left="5" w:right="5" w:firstLine="15"/>
              <w:jc w:val="both"/>
              <w:textAlignment w:val="center"/>
              <w:rPr>
                <w:color w:val="000000"/>
                <w:sz w:val="22"/>
                <w:szCs w:val="22"/>
                <w:lang w:eastAsia="lt-LT"/>
              </w:rPr>
            </w:pPr>
            <w:r>
              <w:rPr>
                <w:color w:val="000000"/>
                <w:sz w:val="22"/>
                <w:szCs w:val="22"/>
                <w:lang w:eastAsia="lt-LT"/>
              </w:rPr>
              <w:t>Joskučio ež.</w:t>
            </w:r>
          </w:p>
        </w:tc>
        <w:tc>
          <w:tcPr>
            <w:tcW w:w="156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suppressAutoHyphens/>
              <w:spacing w:line="288" w:lineRule="auto"/>
              <w:jc w:val="both"/>
              <w:textAlignment w:val="center"/>
              <w:rPr>
                <w:color w:val="000000"/>
                <w:sz w:val="22"/>
                <w:szCs w:val="22"/>
                <w:lang w:eastAsia="lt-LT"/>
              </w:rPr>
            </w:pPr>
            <w:r>
              <w:rPr>
                <w:color w:val="000000"/>
                <w:sz w:val="22"/>
                <w:szCs w:val="22"/>
                <w:lang w:eastAsia="lt-LT"/>
              </w:rPr>
              <w:t>Ignalinos r.</w:t>
            </w:r>
          </w:p>
        </w:tc>
        <w:tc>
          <w:tcPr>
            <w:tcW w:w="1559"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suppressAutoHyphens/>
              <w:spacing w:line="288" w:lineRule="auto"/>
              <w:ind w:firstLine="180"/>
              <w:jc w:val="center"/>
              <w:textAlignment w:val="center"/>
              <w:rPr>
                <w:color w:val="000000"/>
                <w:sz w:val="22"/>
                <w:szCs w:val="22"/>
                <w:lang w:eastAsia="lt-LT"/>
              </w:rPr>
            </w:pPr>
            <w:r>
              <w:rPr>
                <w:color w:val="000000"/>
                <w:sz w:val="22"/>
                <w:szCs w:val="22"/>
                <w:lang w:eastAsia="lt-LT"/>
              </w:rPr>
              <w:t>38,5</w:t>
            </w:r>
          </w:p>
        </w:tc>
        <w:tc>
          <w:tcPr>
            <w:tcW w:w="3118"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suppressAutoHyphens/>
              <w:spacing w:line="288" w:lineRule="auto"/>
              <w:jc w:val="center"/>
              <w:textAlignment w:val="center"/>
              <w:rPr>
                <w:color w:val="000000"/>
                <w:sz w:val="22"/>
                <w:szCs w:val="22"/>
                <w:lang w:eastAsia="lt-LT"/>
              </w:rPr>
            </w:pPr>
            <w:r>
              <w:rPr>
                <w:color w:val="000000"/>
                <w:sz w:val="22"/>
                <w:szCs w:val="22"/>
                <w:lang w:eastAsia="lt-LT"/>
              </w:rPr>
              <w:t>neribojamas</w:t>
            </w:r>
          </w:p>
        </w:tc>
      </w:tr>
      <w:tr>
        <w:trPr>
          <w:trHeight w:val="62"/>
        </w:trPr>
        <w:tc>
          <w:tcPr>
            <w:tcW w:w="993"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suppressAutoHyphens/>
              <w:spacing w:line="288" w:lineRule="auto"/>
              <w:ind w:left="5" w:right="5" w:firstLine="15"/>
              <w:jc w:val="both"/>
              <w:textAlignment w:val="center"/>
              <w:rPr>
                <w:strike/>
                <w:color w:val="000000"/>
                <w:sz w:val="22"/>
                <w:szCs w:val="22"/>
                <w:lang w:eastAsia="lt-LT"/>
              </w:rPr>
            </w:pPr>
            <w:r>
              <w:rPr>
                <w:color w:val="000000"/>
                <w:sz w:val="22"/>
                <w:szCs w:val="22"/>
                <w:lang w:eastAsia="lt-LT"/>
              </w:rPr>
              <w:t>5.</w:t>
            </w:r>
          </w:p>
        </w:tc>
        <w:tc>
          <w:tcPr>
            <w:tcW w:w="1842"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suppressAutoHyphens/>
              <w:spacing w:line="288" w:lineRule="auto"/>
              <w:ind w:left="5" w:right="5" w:firstLine="15"/>
              <w:jc w:val="both"/>
              <w:textAlignment w:val="center"/>
              <w:rPr>
                <w:color w:val="000000"/>
                <w:sz w:val="22"/>
                <w:szCs w:val="22"/>
                <w:lang w:eastAsia="lt-LT"/>
              </w:rPr>
            </w:pPr>
            <w:r>
              <w:rPr>
                <w:color w:val="000000"/>
                <w:sz w:val="22"/>
                <w:szCs w:val="22"/>
                <w:lang w:eastAsia="lt-LT"/>
              </w:rPr>
              <w:t>Krūminių tv.</w:t>
            </w:r>
          </w:p>
        </w:tc>
        <w:tc>
          <w:tcPr>
            <w:tcW w:w="156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suppressAutoHyphens/>
              <w:spacing w:line="288" w:lineRule="auto"/>
              <w:jc w:val="both"/>
              <w:textAlignment w:val="center"/>
              <w:rPr>
                <w:color w:val="000000"/>
                <w:sz w:val="22"/>
                <w:szCs w:val="22"/>
                <w:lang w:eastAsia="lt-LT"/>
              </w:rPr>
            </w:pPr>
            <w:r>
              <w:rPr>
                <w:color w:val="000000"/>
                <w:sz w:val="22"/>
                <w:szCs w:val="22"/>
                <w:lang w:eastAsia="lt-LT"/>
              </w:rPr>
              <w:t>Varėnos r.</w:t>
            </w:r>
          </w:p>
        </w:tc>
        <w:tc>
          <w:tcPr>
            <w:tcW w:w="1559"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suppressAutoHyphens/>
              <w:spacing w:line="288" w:lineRule="auto"/>
              <w:ind w:firstLine="180"/>
              <w:jc w:val="center"/>
              <w:textAlignment w:val="center"/>
              <w:rPr>
                <w:color w:val="000000"/>
                <w:sz w:val="22"/>
                <w:szCs w:val="22"/>
                <w:lang w:eastAsia="lt-LT"/>
              </w:rPr>
            </w:pPr>
            <w:r>
              <w:rPr>
                <w:color w:val="000000"/>
                <w:sz w:val="22"/>
                <w:szCs w:val="22"/>
                <w:lang w:eastAsia="lt-LT"/>
              </w:rPr>
              <w:t>53,0</w:t>
            </w:r>
          </w:p>
        </w:tc>
        <w:tc>
          <w:tcPr>
            <w:tcW w:w="3118"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suppressAutoHyphens/>
              <w:spacing w:line="288" w:lineRule="auto"/>
              <w:jc w:val="center"/>
              <w:textAlignment w:val="center"/>
              <w:rPr>
                <w:color w:val="000000"/>
                <w:sz w:val="22"/>
                <w:szCs w:val="22"/>
                <w:lang w:eastAsia="lt-LT"/>
              </w:rPr>
            </w:pPr>
            <w:r>
              <w:rPr>
                <w:color w:val="000000"/>
                <w:sz w:val="22"/>
                <w:szCs w:val="22"/>
                <w:lang w:eastAsia="lt-LT"/>
              </w:rPr>
              <w:t>neribojamas</w:t>
            </w:r>
          </w:p>
        </w:tc>
      </w:tr>
      <w:tr>
        <w:trPr>
          <w:trHeight w:val="62"/>
        </w:trPr>
        <w:tc>
          <w:tcPr>
            <w:tcW w:w="993"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suppressAutoHyphens/>
              <w:spacing w:line="288" w:lineRule="auto"/>
              <w:ind w:left="5" w:right="5" w:firstLine="15"/>
              <w:jc w:val="both"/>
              <w:textAlignment w:val="center"/>
              <w:rPr>
                <w:strike/>
                <w:color w:val="000000"/>
                <w:sz w:val="22"/>
                <w:szCs w:val="22"/>
                <w:lang w:eastAsia="lt-LT"/>
              </w:rPr>
            </w:pPr>
            <w:r>
              <w:rPr>
                <w:color w:val="000000"/>
                <w:sz w:val="22"/>
                <w:szCs w:val="22"/>
                <w:lang w:eastAsia="lt-LT"/>
              </w:rPr>
              <w:t>6.</w:t>
            </w:r>
          </w:p>
        </w:tc>
        <w:tc>
          <w:tcPr>
            <w:tcW w:w="1842"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suppressAutoHyphens/>
              <w:spacing w:line="288" w:lineRule="auto"/>
              <w:ind w:left="5" w:right="5" w:firstLine="15"/>
              <w:jc w:val="both"/>
              <w:textAlignment w:val="center"/>
              <w:rPr>
                <w:color w:val="000000"/>
                <w:sz w:val="22"/>
                <w:szCs w:val="22"/>
                <w:lang w:eastAsia="lt-LT"/>
              </w:rPr>
            </w:pPr>
            <w:r>
              <w:rPr>
                <w:color w:val="000000"/>
                <w:sz w:val="22"/>
                <w:szCs w:val="22"/>
                <w:lang w:eastAsia="lt-LT"/>
              </w:rPr>
              <w:t>Musios ež.</w:t>
            </w:r>
          </w:p>
        </w:tc>
        <w:tc>
          <w:tcPr>
            <w:tcW w:w="156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suppressAutoHyphens/>
              <w:spacing w:line="288" w:lineRule="auto"/>
              <w:jc w:val="both"/>
              <w:textAlignment w:val="center"/>
              <w:rPr>
                <w:color w:val="000000"/>
                <w:sz w:val="22"/>
                <w:szCs w:val="22"/>
                <w:lang w:eastAsia="lt-LT"/>
              </w:rPr>
            </w:pPr>
            <w:r>
              <w:rPr>
                <w:color w:val="000000"/>
                <w:sz w:val="22"/>
                <w:szCs w:val="22"/>
                <w:lang w:eastAsia="lt-LT"/>
              </w:rPr>
              <w:t>Vilniaus r.</w:t>
            </w:r>
          </w:p>
        </w:tc>
        <w:tc>
          <w:tcPr>
            <w:tcW w:w="1559"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suppressAutoHyphens/>
              <w:spacing w:line="288" w:lineRule="auto"/>
              <w:ind w:firstLine="180"/>
              <w:jc w:val="center"/>
              <w:textAlignment w:val="center"/>
              <w:rPr>
                <w:color w:val="000000"/>
                <w:sz w:val="22"/>
                <w:szCs w:val="22"/>
                <w:lang w:eastAsia="lt-LT"/>
              </w:rPr>
            </w:pPr>
            <w:r>
              <w:rPr>
                <w:color w:val="000000"/>
                <w:sz w:val="22"/>
                <w:szCs w:val="22"/>
                <w:lang w:eastAsia="lt-LT"/>
              </w:rPr>
              <w:t>58,7</w:t>
            </w:r>
          </w:p>
        </w:tc>
        <w:tc>
          <w:tcPr>
            <w:tcW w:w="3118"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suppressAutoHyphens/>
              <w:spacing w:line="288" w:lineRule="auto"/>
              <w:jc w:val="center"/>
              <w:textAlignment w:val="center"/>
              <w:rPr>
                <w:color w:val="000000"/>
                <w:sz w:val="22"/>
                <w:szCs w:val="22"/>
                <w:lang w:eastAsia="lt-LT"/>
              </w:rPr>
            </w:pPr>
            <w:r>
              <w:rPr>
                <w:color w:val="000000"/>
                <w:sz w:val="22"/>
                <w:szCs w:val="22"/>
                <w:lang w:eastAsia="lt-LT"/>
              </w:rPr>
              <w:t>neribojamas“</w:t>
            </w:r>
          </w:p>
        </w:tc>
      </w:tr>
    </w:tbl>
    <w:p>
      <w:pPr>
        <w:spacing w:line="100" w:lineRule="atLeast"/>
        <w:jc w:val="both"/>
        <w:rPr>
          <w:rFonts w:eastAsia="Lucida Sans Unicode"/>
          <w:bCs/>
          <w:szCs w:val="24"/>
          <w:lang w:eastAsia="lt-LT"/>
        </w:rPr>
      </w:pPr>
    </w:p>
    <w:p>
      <w:pPr>
        <w:spacing w:line="100" w:lineRule="atLeast"/>
        <w:jc w:val="both"/>
        <w:rPr>
          <w:rFonts w:eastAsia="Lucida Sans Unicode"/>
          <w:bCs/>
          <w:szCs w:val="24"/>
          <w:lang w:eastAsia="lt-LT"/>
        </w:rPr>
      </w:pPr>
    </w:p>
    <w:p>
      <w:pPr>
        <w:spacing w:line="100" w:lineRule="atLeast"/>
        <w:jc w:val="both"/>
        <w:rPr>
          <w:rFonts w:eastAsia="Lucida Sans Unicode"/>
          <w:bCs/>
          <w:szCs w:val="24"/>
          <w:lang w:eastAsia="lt-LT"/>
        </w:rPr>
      </w:pPr>
      <w:r>
        <w:rPr>
          <w:rFonts w:eastAsia="Lucida Sans Unicode"/>
          <w:bCs/>
          <w:szCs w:val="24"/>
          <w:lang w:eastAsia="lt-LT"/>
        </w:rPr>
        <w:t>Pastaba. Šiuose vandens telkiniuose nuo ledo galima žvejoti be žvejo mėgėjo kortelės – turint žvejo mėgėjo bilietą arba nemokamą žvejybos teisę.</w:t>
      </w:r>
    </w:p>
    <w:p>
      <w:pPr>
        <w:rPr>
          <w:rFonts w:eastAsia="Lucida Sans Unicode"/>
          <w:bCs/>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e4a3d0757611e4805fa6cb12e2ef99">
        <w:r w:rsidRPr="00532B9F">
          <w:rPr>
            <w:rFonts w:ascii="Times New Roman" w:eastAsia="MS Mincho" w:hAnsi="Times New Roman"/>
            <w:sz w:val="20"/>
            <w:i/>
            <w:iCs/>
            <w:color w:val="0000FF" w:themeColor="hyperlink"/>
            <w:u w:val="single"/>
          </w:rPr>
          <w:t>D1-929</w:t>
        </w:r>
      </w:fldSimple>
      <w:r>
        <w:rPr>
          <w:rFonts w:ascii="Times New Roman" w:eastAsia="MS Mincho" w:hAnsi="Times New Roman"/>
          <w:sz w:val="20"/>
          <w:i/>
          <w:iCs/>
        </w:rPr>
        <w:t>,
2014-11-21,
paskelbta TAR 2014-11-27, i. k. 2014-18007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5b8db03ced11e5aee6f3ae4a9cfa2d">
        <w:r w:rsidRPr="00532B9F">
          <w:rPr>
            <w:rFonts w:ascii="Times New Roman" w:eastAsia="MS Mincho" w:hAnsi="Times New Roman"/>
            <w:sz w:val="20"/>
            <w:i/>
            <w:iCs/>
            <w:color w:val="0000FF" w:themeColor="hyperlink"/>
            <w:u w:val="single"/>
          </w:rPr>
          <w:t>D1-597</w:t>
        </w:r>
      </w:fldSimple>
      <w:r>
        <w:rPr>
          <w:rFonts w:ascii="Times New Roman" w:eastAsia="MS Mincho" w:hAnsi="Times New Roman"/>
          <w:sz w:val="20"/>
          <w:i/>
          <w:iCs/>
        </w:rPr>
        <w:t>,
2015-08-07,
paskelbta TAR 2015-08-07, i. k. 2015-12134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2bc900eb1211e3bb22becb572235f5">
        <w:r w:rsidRPr="00532B9F">
          <w:rPr>
            <w:rFonts w:ascii="Times New Roman" w:eastAsia="MS Mincho" w:hAnsi="Times New Roman"/>
            <w:sz w:val="20"/>
            <w:i/>
            <w:iCs/>
            <w:color w:val="0000FF" w:themeColor="hyperlink"/>
            <w:u w:val="single"/>
          </w:rPr>
          <w:t>D1-494</w:t>
        </w:r>
      </w:fldSimple>
      <w:r>
        <w:rPr>
          <w:rFonts w:ascii="Times New Roman" w:eastAsia="MS Mincho" w:hAnsi="Times New Roman"/>
          <w:sz w:val="20"/>
          <w:i/>
          <w:iCs/>
        </w:rPr>
        <w:t>,
2014-06-02,
paskelbta TAR 2014-06-04, i. k. 2014-06206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szCs w:val="24"/>
          <w:lang w:eastAsia="lt-LT"/>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64EC6A5391">
        <w:r w:rsidRPr="00532B9F">
          <w:rPr>
            <w:rFonts w:ascii="Times New Roman" w:eastAsia="MS Mincho" w:hAnsi="Times New Roman"/>
            <w:sz w:val="20"/>
            <w:i/>
            <w:iCs/>
            <w:color w:val="0000FF" w:themeColor="hyperlink"/>
            <w:u w:val="single"/>
          </w:rPr>
          <w:t>D1-303</w:t>
        </w:r>
      </w:fldSimple>
      <w:r>
        <w:rPr>
          <w:rFonts w:ascii="Times New Roman" w:eastAsia="MS Mincho" w:hAnsi="Times New Roman"/>
          <w:sz w:val="20"/>
          <w:i/>
          <w:iCs/>
        </w:rPr>
        <w:t>,
2013-04-30,
Žin., 2013, Nr.
48-2401 (2013-05-11), i. k. 113301MISAK00D1-303            </w:t>
      </w:r>
    </w:p>
    <w:p/>
    <w:p>
      <w:pPr>
        <w:tabs>
          <w:tab w:val="left" w:pos="6210"/>
        </w:tabs>
        <w:ind w:left="4535"/>
      </w:pPr>
      <w:r>
        <w:br w:type="page"/>
      </w:r>
    </w:p>
    <w:p>
      <w:pPr>
        <w:tabs>
          <w:tab w:val="left" w:pos="6210"/>
        </w:tabs>
        <w:ind w:left="4535"/>
        <w:rPr>
          <w:szCs w:val="24"/>
          <w:lang w:eastAsia="lt-LT"/>
        </w:rPr>
      </w:pPr>
      <w:r>
        <w:rPr>
          <w:szCs w:val="24"/>
          <w:lang w:eastAsia="lt-LT"/>
        </w:rPr>
        <w:t>Limituotos žvejybos vidaus vandenyse organizavimo ir vykdymo</w:t>
      </w:r>
      <w:r>
        <w:rPr>
          <w:color w:val="000000"/>
          <w:szCs w:val="24"/>
          <w:lang w:eastAsia="lt-LT"/>
        </w:rPr>
        <w:t>, l</w:t>
      </w:r>
      <w:r>
        <w:rPr>
          <w:szCs w:val="24"/>
          <w:lang w:eastAsia="lt-LT"/>
        </w:rPr>
        <w:t xml:space="preserve">imituotos žvejybos reguliavimo priemonių ir sąlygų nustatymo, paskelbimo ir atšaukimo tvarkos aprašo </w:t>
      </w:r>
    </w:p>
    <w:p>
      <w:pPr>
        <w:tabs>
          <w:tab w:val="left" w:pos="6210"/>
        </w:tabs>
        <w:ind w:left="4535"/>
        <w:rPr>
          <w:szCs w:val="24"/>
          <w:lang w:eastAsia="lt-LT"/>
        </w:rPr>
      </w:pPr>
      <w:r>
        <w:rPr>
          <w:szCs w:val="24"/>
          <w:lang w:eastAsia="lt-LT"/>
        </w:rPr>
        <w:t>2</w:t>
      </w:r>
      <w:r>
        <w:rPr>
          <w:szCs w:val="24"/>
          <w:lang w:eastAsia="lt-LT"/>
        </w:rPr>
        <w:t xml:space="preserve"> priedas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4"/>
          <w:lang w:eastAsia="lt-LT"/>
        </w:rPr>
      </w:pPr>
      <w:r>
        <w:rPr>
          <w:b/>
          <w:color w:val="000000"/>
          <w:szCs w:val="24"/>
          <w:lang w:eastAsia="lt-LT"/>
        </w:rPr>
        <w:t>Limituotos žvejybos reguliavimo priemonių ir sąlygų vandens telkinyje, kuriame išduotas leidimas naudoti žvejybos plotą, ar privačiame vandens telkinyje forma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4"/>
          <w:lang w:eastAsia="lt-LT"/>
        </w:rPr>
      </w:pPr>
      <w:r>
        <w:rPr>
          <w:b/>
          <w:color w:val="000000"/>
          <w:szCs w:val="24"/>
          <w:lang w:eastAsia="lt-LT"/>
        </w:rPr>
        <w:t>LIETUVOS RESPUBLIKOS APLINKOS MINISTERIJA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4"/>
          <w:lang w:eastAsia="lt-LT"/>
        </w:rPr>
      </w:pPr>
      <w:r>
        <w:rPr>
          <w:b/>
          <w:color w:val="000000"/>
          <w:szCs w:val="24"/>
          <w:lang w:eastAsia="lt-LT"/>
        </w:rPr>
        <w:t xml:space="preserve">LIMITUOTOS ŽVEJYBOS REGULIAVIMO PRIEMONĖS IR SĄLYGOS (NR.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77"/>
        <w:rPr>
          <w:color w:val="000000"/>
          <w:szCs w:val="24"/>
          <w:lang w:eastAsia="lt-LT"/>
        </w:rPr>
      </w:pPr>
      <w:r>
        <w:rPr>
          <w:color w:val="000000"/>
          <w:szCs w:val="24"/>
          <w:lang w:eastAsia="lt-LT"/>
        </w:rPr>
        <w:t xml:space="preserve">20    m.__________________ d.</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rPr>
          <w:color w:val="000000"/>
          <w:szCs w:val="24"/>
          <w:lang w:eastAsia="lt-LT"/>
        </w:rPr>
      </w:pPr>
      <w:r>
        <w:rPr>
          <w:color w:val="000000"/>
          <w:szCs w:val="24"/>
          <w:lang w:eastAsia="lt-LT"/>
        </w:rPr>
        <w:t>(limituotos žvejybos reguliavimo priemonių ir sąlygų nustatymo data)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8"/>
          <w:szCs w:val="8"/>
          <w:lang w:eastAsia="lt-LT"/>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Cs w:val="24"/>
          <w:lang w:eastAsia="lt-LT"/>
        </w:rPr>
      </w:pPr>
      <w:r>
        <w:rPr>
          <w:color w:val="000000"/>
          <w:szCs w:val="24"/>
          <w:lang w:eastAsia="lt-LT"/>
        </w:rPr>
        <w:t>_________________________________________________________________</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01"/>
        <w:rPr>
          <w:color w:val="000000"/>
          <w:szCs w:val="24"/>
          <w:lang w:eastAsia="lt-LT"/>
        </w:rPr>
      </w:pPr>
      <w:r>
        <w:rPr>
          <w:color w:val="000000"/>
          <w:szCs w:val="24"/>
          <w:lang w:eastAsia="lt-LT"/>
        </w:rPr>
        <w:t>(vandens telkinio pavadinimas, kodas, plotas, savivaldybė)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Cs w:val="24"/>
          <w:lang w:eastAsia="lt-LT"/>
        </w:rPr>
      </w:pPr>
      <w:r>
        <w:rPr>
          <w:color w:val="000000"/>
          <w:szCs w:val="24"/>
          <w:lang w:eastAsia="lt-LT"/>
        </w:rPr>
        <w:t>_________________________________________________________________</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Žvejybos ploto naudotojas/ vandens telkinio savininkas (fizinio asmens vardas, pavardė; juridinio asmens pavadinimas)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1440"/>
        <w:rPr>
          <w:color w:val="000000"/>
          <w:szCs w:val="24"/>
          <w:lang w:eastAsia="lt-LT"/>
        </w:rPr>
      </w:pPr>
      <w:r>
        <w:rPr>
          <w:color w:val="000000"/>
          <w:szCs w:val="24"/>
          <w:lang w:eastAsia="lt-LT"/>
        </w:rPr>
        <w:t>(kas nereikalinga, išbraukti)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color w:val="000000"/>
          <w:szCs w:val="24"/>
          <w:lang w:eastAsia="lt-LT"/>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Nustatytos šios limituotos žvejybos reguliavimo priemonės ir sąlygos:</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Reikalavimai žvejybos ploto naudotojui/ vandens telkinio savininkui:</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19"/>
        <w:rPr>
          <w:color w:val="000000"/>
          <w:szCs w:val="24"/>
          <w:lang w:eastAsia="lt-LT"/>
        </w:rPr>
      </w:pPr>
      <w:r>
        <w:rPr>
          <w:color w:val="000000"/>
          <w:szCs w:val="24"/>
          <w:lang w:eastAsia="lt-LT"/>
        </w:rPr>
        <w:t>(kas nereikalinga, išbraukti)</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p>
    <w:p>
      <w:pPr>
        <w:tabs>
          <w:tab w:val="right" w:leader="underscore" w:pos="9072"/>
        </w:tabs>
        <w:rPr>
          <w:color w:val="000000"/>
          <w:szCs w:val="24"/>
          <w:lang w:eastAsia="lt-LT"/>
        </w:rPr>
      </w:pPr>
      <w:r>
        <w:rPr>
          <w:color w:val="000000"/>
          <w:szCs w:val="24"/>
          <w:lang w:eastAsia="lt-LT"/>
        </w:rPr>
        <w:t>Su limituotos žvejybos reguliavimo priemonėmis, sąlygomis ir reikalavimais sutinku</w:t>
        <w:tab/>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(žvejybos ploto naudotojo/ vandens telkinio savininko parašas, vardas, pavardė)</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19"/>
        <w:rPr>
          <w:color w:val="000000"/>
          <w:szCs w:val="24"/>
          <w:lang w:eastAsia="lt-LT"/>
        </w:rPr>
      </w:pPr>
      <w:r>
        <w:rPr>
          <w:color w:val="000000"/>
          <w:szCs w:val="24"/>
          <w:lang w:eastAsia="lt-LT"/>
        </w:rPr>
        <w:t>(kas nereikalinga, išbraukti)</w:t>
      </w:r>
    </w:p>
    <w:p>
      <w:pPr>
        <w:rPr>
          <w:szCs w:val="24"/>
          <w:lang w:eastAsia="lt-LT"/>
        </w:rPr>
      </w:pPr>
    </w:p>
    <w:p>
      <w:pPr>
        <w:rPr>
          <w:szCs w:val="24"/>
          <w:lang w:eastAsia="lt-LT"/>
        </w:rPr>
      </w:pPr>
    </w:p>
    <w:p>
      <w:pPr>
        <w:tabs>
          <w:tab w:val="right" w:leader="underscore" w:pos="9072"/>
        </w:tabs>
        <w:rPr>
          <w:szCs w:val="24"/>
          <w:lang w:eastAsia="lt-LT"/>
        </w:rPr>
      </w:pPr>
      <w:r>
        <w:rPr>
          <w:szCs w:val="24"/>
          <w:lang w:eastAsia="lt-LT"/>
        </w:rPr>
        <w:t xml:space="preserve">Aplinkos viceministras </w:t>
        <w:tab/>
      </w:r>
    </w:p>
    <w:p>
      <w:pPr>
        <w:ind w:left="960" w:firstLine="2726"/>
        <w:rPr>
          <w:szCs w:val="24"/>
          <w:lang w:eastAsia="lt-LT"/>
        </w:rPr>
      </w:pPr>
      <w:r>
        <w:rPr>
          <w:szCs w:val="24"/>
          <w:lang w:eastAsia="lt-LT"/>
        </w:rPr>
        <w:t>(parašas, vardas, pavardė)</w:t>
      </w:r>
    </w:p>
    <w:p>
      <w:pPr>
        <w:ind w:left="960"/>
        <w:jc w:val="center"/>
        <w:rPr>
          <w:szCs w:val="24"/>
          <w:lang w:eastAsia="lt-LT"/>
        </w:rPr>
      </w:pPr>
    </w:p>
    <w:p>
      <w:pPr>
        <w:ind w:firstLine="2520"/>
        <w:rPr>
          <w:szCs w:val="24"/>
          <w:lang w:eastAsia="lt-LT"/>
        </w:rPr>
      </w:pPr>
      <w:r>
        <w:rPr>
          <w:szCs w:val="24"/>
          <w:lang w:eastAsia="lt-LT"/>
        </w:rPr>
        <w:t>A. V.</w:t>
      </w:r>
    </w:p>
    <w:p>
      <w:pPr>
        <w:rPr>
          <w:szCs w:val="24"/>
          <w:lang w:eastAsia="lt-LT"/>
        </w:rPr>
      </w:pPr>
    </w:p>
    <w:p>
      <w:pPr>
        <w:jc w:val="center"/>
      </w:pPr>
      <w:r>
        <w:rPr>
          <w:szCs w:val="24"/>
          <w:lang w:eastAsia="lt-LT"/>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64EC6A5391">
        <w:r w:rsidRPr="00532B9F">
          <w:rPr>
            <w:rFonts w:ascii="Times New Roman" w:eastAsia="MS Mincho" w:hAnsi="Times New Roman"/>
            <w:sz w:val="20"/>
            <w:i/>
            <w:iCs/>
            <w:color w:val="0000FF" w:themeColor="hyperlink"/>
            <w:u w:val="single"/>
          </w:rPr>
          <w:t>D1-303</w:t>
        </w:r>
      </w:fldSimple>
      <w:r>
        <w:rPr>
          <w:rFonts w:ascii="Times New Roman" w:eastAsia="MS Mincho" w:hAnsi="Times New Roman"/>
          <w:sz w:val="20"/>
          <w:i/>
          <w:iCs/>
        </w:rPr>
        <w:t>,
2013-04-30,
Žin., 2013, Nr.
48-2401 (2013-05-11), i. k. 113301MISAK00D1-303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464EC6A5391">
        <w:r w:rsidRPr="00532B9F">
          <w:rPr>
            <w:rFonts w:ascii="Times New Roman" w:eastAsia="MS Mincho" w:hAnsi="Times New Roman"/>
            <w:sz w:val="20"/>
            <w:iCs/>
            <w:color w:val="0000FF" w:themeColor="hyperlink"/>
            <w:u w:val="single"/>
          </w:rPr>
          <w:t>D1-303</w:t>
        </w:r>
      </w:fldSimple>
      <w:r>
        <w:rPr>
          <w:rFonts w:ascii="Times New Roman" w:eastAsia="MS Mincho" w:hAnsi="Times New Roman"/>
          <w:sz w:val="20"/>
          <w:iCs/>
        </w:rPr>
        <w:t>,
2013-04-30,
Žin., 2013, Nr.
48-2401 (2013-05-11), i. k. 113301MISAK00D1-303                </w:t>
      </w:r>
    </w:p>
    <w:p>
      <w:pPr>
        <w:jc w:val="both"/>
        <w:rPr>
          <w:rFonts w:ascii="Times New Roman" w:hAnsi="Times New Roman"/>
        </w:rPr>
      </w:pPr>
      <w:r>
        <w:rPr>
          <w:rFonts w:ascii="Times New Roman" w:hAnsi="Times New Roman"/>
          <w:sz w:val="20"/>
        </w:rPr>
        <w:t>Dėl Lietuvos Respublikos aplinkos ministro 2012 m. gruodžio 31 d. įsakymo Nr. D1-1128 "Dėl Limituotos žvejybos vidaus vandenyse organizavimo ir vykdymo, limituotos žvejybos reguliavimo priemonių ir sąlygų nustatymo, paskelbimo ir atšaukimo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9A3F9E2F0AB">
        <w:r w:rsidRPr="00532B9F">
          <w:rPr>
            <w:rFonts w:ascii="Times New Roman" w:eastAsia="MS Mincho" w:hAnsi="Times New Roman"/>
            <w:sz w:val="20"/>
            <w:iCs/>
            <w:color w:val="0000FF" w:themeColor="hyperlink"/>
            <w:u w:val="single"/>
          </w:rPr>
          <w:t>D1-447</w:t>
        </w:r>
      </w:fldSimple>
      <w:r>
        <w:rPr>
          <w:rFonts w:ascii="Times New Roman" w:eastAsia="MS Mincho" w:hAnsi="Times New Roman"/>
          <w:sz w:val="20"/>
          <w:iCs/>
        </w:rPr>
        <w:t>,
2013-06-17,
Žin., 2013, Nr.
67-3373 (2013-06-26), i. k. 113301MISAK00D1-447                </w:t>
      </w:r>
    </w:p>
    <w:p>
      <w:pPr>
        <w:jc w:val="both"/>
        <w:rPr>
          <w:rFonts w:ascii="Times New Roman" w:hAnsi="Times New Roman"/>
        </w:rPr>
      </w:pPr>
      <w:r>
        <w:rPr>
          <w:rFonts w:ascii="Times New Roman" w:hAnsi="Times New Roman"/>
          <w:sz w:val="20"/>
        </w:rPr>
        <w:t>Dėl Lietuvos Respublikos aplinkos ministro 2012 m. gruodžio 31 d. įsakymo Nr. D1-1128 "Dėl Limituotos žvejybos vidaus vandenyse organizavimo ir vykdymo, limituotos žvejybos reguliavimo priemonių ir sąlygų nustatymo, paskelbimo ir atšaukimo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F10D4B693F4">
        <w:r w:rsidRPr="00532B9F">
          <w:rPr>
            <w:rFonts w:ascii="Times New Roman" w:eastAsia="MS Mincho" w:hAnsi="Times New Roman"/>
            <w:sz w:val="20"/>
            <w:iCs/>
            <w:color w:val="0000FF" w:themeColor="hyperlink"/>
            <w:u w:val="single"/>
          </w:rPr>
          <w:t>D1-539</w:t>
        </w:r>
      </w:fldSimple>
      <w:r>
        <w:rPr>
          <w:rFonts w:ascii="Times New Roman" w:eastAsia="MS Mincho" w:hAnsi="Times New Roman"/>
          <w:sz w:val="20"/>
          <w:iCs/>
        </w:rPr>
        <w:t>,
2013-07-19,
Žin., 2013, Nr.
80-4045 (2013-07-25), i. k. 113301MISAK00D1-539                </w:t>
      </w:r>
    </w:p>
    <w:p>
      <w:pPr>
        <w:jc w:val="both"/>
        <w:rPr>
          <w:rFonts w:ascii="Times New Roman" w:hAnsi="Times New Roman"/>
        </w:rPr>
      </w:pPr>
      <w:r>
        <w:rPr>
          <w:rFonts w:ascii="Times New Roman" w:hAnsi="Times New Roman"/>
          <w:sz w:val="20"/>
        </w:rPr>
        <w:t>Dėl Lietuvos Respublikos aplinkos ministro 2012 m. gruodžio 31 d. įsakymo Nr. D1-1128 "Dėl Limituotos žvejybos vidaus vandenyse organizavimo ir vykdymo, limituotos žvejybos reguliavimo priemonių ir sąlygų nustatymo, paskelbimo ir atšaukimo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B7909DBCBA1">
        <w:r w:rsidRPr="00532B9F">
          <w:rPr>
            <w:rFonts w:ascii="Times New Roman" w:eastAsia="MS Mincho" w:hAnsi="Times New Roman"/>
            <w:sz w:val="20"/>
            <w:iCs/>
            <w:color w:val="0000FF" w:themeColor="hyperlink"/>
            <w:u w:val="single"/>
          </w:rPr>
          <w:t>D1-638</w:t>
        </w:r>
      </w:fldSimple>
      <w:r>
        <w:rPr>
          <w:rFonts w:ascii="Times New Roman" w:eastAsia="MS Mincho" w:hAnsi="Times New Roman"/>
          <w:sz w:val="20"/>
          <w:iCs/>
        </w:rPr>
        <w:t>,
2013-08-30,
Žin., 2013, Nr.
93-4667 (2013-09-04), i. k. 113301MISAK00D1-638                </w:t>
      </w:r>
    </w:p>
    <w:p>
      <w:pPr>
        <w:jc w:val="both"/>
        <w:rPr>
          <w:rFonts w:ascii="Times New Roman" w:hAnsi="Times New Roman"/>
        </w:rPr>
      </w:pPr>
      <w:r>
        <w:rPr>
          <w:rFonts w:ascii="Times New Roman" w:hAnsi="Times New Roman"/>
          <w:sz w:val="20"/>
        </w:rPr>
        <w:t>Dėl Lietuvos Respublikos aplinkos ministro 2012 m. gruodžio 31 d. įsakymo Nr. D1-1128 "Dėl Limituotos žvejybos vidaus vandenyse organizavimo ir vykdymo, limituotos žvejybos reguliavimo priemonių ir sąlygų nustatymo, paskelbimo ir atšaukimo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92bc900eb1211e3bb22becb572235f5">
        <w:r w:rsidRPr="00532B9F">
          <w:rPr>
            <w:rFonts w:ascii="Times New Roman" w:eastAsia="MS Mincho" w:hAnsi="Times New Roman"/>
            <w:sz w:val="20"/>
            <w:iCs/>
            <w:color w:val="0000FF" w:themeColor="hyperlink"/>
            <w:u w:val="single"/>
          </w:rPr>
          <w:t>D1-494</w:t>
        </w:r>
      </w:fldSimple>
      <w:r>
        <w:rPr>
          <w:rFonts w:ascii="Times New Roman" w:eastAsia="MS Mincho" w:hAnsi="Times New Roman"/>
          <w:sz w:val="20"/>
          <w:iCs/>
        </w:rPr>
        <w:t>,
2014-06-02,
paskelbta TAR 2014-06-04, i. k. 2014-06206                </w:t>
      </w:r>
    </w:p>
    <w:p>
      <w:pPr>
        <w:jc w:val="both"/>
        <w:rPr>
          <w:rFonts w:ascii="Times New Roman" w:hAnsi="Times New Roman"/>
        </w:rPr>
      </w:pPr>
      <w:r>
        <w:rPr>
          <w:rFonts w:ascii="Times New Roman" w:hAnsi="Times New Roman"/>
          <w:sz w:val="20"/>
        </w:rPr>
        <w:t>Dėl Lietuvos Respublikos aplinkos ministro 2012 m. gruodžio 31 d. įsakymo Nr. D1-1128 „Dėl Limituotos žvejybos vidaus vandenyse organizavimo ir vykdymo, limituotos žvejybos reguliavimo priemonių ir sąlygų nustatymo, paskelbimo ir atšaukimo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19b1bc01c8c11e4b542dec0b12e28b0">
        <w:r w:rsidRPr="00532B9F">
          <w:rPr>
            <w:rFonts w:ascii="Times New Roman" w:eastAsia="MS Mincho" w:hAnsi="Times New Roman"/>
            <w:sz w:val="20"/>
            <w:iCs/>
            <w:color w:val="0000FF" w:themeColor="hyperlink"/>
            <w:u w:val="single"/>
          </w:rPr>
          <w:t>D1-646</w:t>
        </w:r>
      </w:fldSimple>
      <w:r>
        <w:rPr>
          <w:rFonts w:ascii="Times New Roman" w:eastAsia="MS Mincho" w:hAnsi="Times New Roman"/>
          <w:sz w:val="20"/>
          <w:iCs/>
        </w:rPr>
        <w:t>,
2014-08-04,
paskelbta TAR 2014-08-05, i. k. 2014-10892                </w:t>
      </w:r>
    </w:p>
    <w:p>
      <w:pPr>
        <w:jc w:val="both"/>
        <w:rPr>
          <w:rFonts w:ascii="Times New Roman" w:hAnsi="Times New Roman"/>
        </w:rPr>
      </w:pPr>
      <w:r>
        <w:rPr>
          <w:rFonts w:ascii="Times New Roman" w:hAnsi="Times New Roman"/>
          <w:sz w:val="20"/>
        </w:rPr>
        <w:t>Dėl Lietuvos Respublikos aplinkos ministro 2012 m. gruodžio 31 d. įsakymo Nr. D1-1128 „Dėl Limituotos žvejybos vidaus vandenyse organizavimo ir vykdymo, limituotos žvejybos reguliavimo priemonių ir sąlygų nustatymo, paskelbimo ir atšaukimo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ae4a3d0757611e4805fa6cb12e2ef99">
        <w:r w:rsidRPr="00532B9F">
          <w:rPr>
            <w:rFonts w:ascii="Times New Roman" w:eastAsia="MS Mincho" w:hAnsi="Times New Roman"/>
            <w:sz w:val="20"/>
            <w:iCs/>
            <w:color w:val="0000FF" w:themeColor="hyperlink"/>
            <w:u w:val="single"/>
          </w:rPr>
          <w:t>D1-929</w:t>
        </w:r>
      </w:fldSimple>
      <w:r>
        <w:rPr>
          <w:rFonts w:ascii="Times New Roman" w:eastAsia="MS Mincho" w:hAnsi="Times New Roman"/>
          <w:sz w:val="20"/>
          <w:iCs/>
        </w:rPr>
        <w:t>,
2014-11-21,
paskelbta TAR 2014-11-27, i. k. 2014-18007                </w:t>
      </w:r>
    </w:p>
    <w:p>
      <w:pPr>
        <w:jc w:val="both"/>
        <w:rPr>
          <w:rFonts w:ascii="Times New Roman" w:hAnsi="Times New Roman"/>
        </w:rPr>
      </w:pPr>
      <w:r>
        <w:rPr>
          <w:rFonts w:ascii="Times New Roman" w:hAnsi="Times New Roman"/>
          <w:sz w:val="20"/>
        </w:rPr>
        <w:t>Dėl Lietuvos Respublikos aplinkos ministro 2012 m. gruodžio 31 d. įsakymo Nr. D1-1128 „Dėl Limituotos žvejybos vidaus vandenyse organizavimo ir vykdymo, limituotos žvejybos reguliavimo priemonių ir sąlygų nustatymo, paskelbimo ir atšaukimo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55b8db03ced11e5aee6f3ae4a9cfa2d">
        <w:r w:rsidRPr="00532B9F">
          <w:rPr>
            <w:rFonts w:ascii="Times New Roman" w:eastAsia="MS Mincho" w:hAnsi="Times New Roman"/>
            <w:sz w:val="20"/>
            <w:iCs/>
            <w:color w:val="0000FF" w:themeColor="hyperlink"/>
            <w:u w:val="single"/>
          </w:rPr>
          <w:t>D1-597</w:t>
        </w:r>
      </w:fldSimple>
      <w:r>
        <w:rPr>
          <w:rFonts w:ascii="Times New Roman" w:eastAsia="MS Mincho" w:hAnsi="Times New Roman"/>
          <w:sz w:val="20"/>
          <w:iCs/>
        </w:rPr>
        <w:t>,
2015-08-07,
paskelbta TAR 2015-08-07, i. k. 2015-12134                </w:t>
      </w:r>
    </w:p>
    <w:p>
      <w:pPr>
        <w:jc w:val="both"/>
        <w:rPr>
          <w:rFonts w:ascii="Times New Roman" w:hAnsi="Times New Roman"/>
        </w:rPr>
      </w:pPr>
      <w:r>
        <w:rPr>
          <w:rFonts w:ascii="Times New Roman" w:hAnsi="Times New Roman"/>
          <w:sz w:val="20"/>
        </w:rPr>
        <w:t>Dėl Lietuvos Respublikos aplinkos ministro 2012 m. gruodžio 31 d. įsakymo Nr. D1-1128 „Dėl limituotos žvejybos vidaus vandenyse organizavimo ir vykdymo, limituotos žvejybos reguliavimo priemonių ir sąlygų nustatymo, paskelbimo ir atšaukimo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b5a13d060e711e589fccd6fa118e11c">
        <w:r w:rsidRPr="00532B9F">
          <w:rPr>
            <w:rFonts w:ascii="Times New Roman" w:eastAsia="MS Mincho" w:hAnsi="Times New Roman"/>
            <w:sz w:val="20"/>
            <w:iCs/>
            <w:color w:val="0000FF" w:themeColor="hyperlink"/>
            <w:u w:val="single"/>
          </w:rPr>
          <w:t>D1-657</w:t>
        </w:r>
      </w:fldSimple>
      <w:r>
        <w:rPr>
          <w:rFonts w:ascii="Times New Roman" w:eastAsia="MS Mincho" w:hAnsi="Times New Roman"/>
          <w:sz w:val="20"/>
          <w:iCs/>
        </w:rPr>
        <w:t>,
2015-09-14,
paskelbta TAR 2015-09-22, i. k. 2015-14046                </w:t>
      </w:r>
    </w:p>
    <w:p>
      <w:pPr>
        <w:jc w:val="both"/>
        <w:rPr>
          <w:rFonts w:ascii="Times New Roman" w:hAnsi="Times New Roman"/>
        </w:rPr>
      </w:pPr>
      <w:r>
        <w:rPr>
          <w:rFonts w:ascii="Times New Roman" w:hAnsi="Times New Roman"/>
          <w:sz w:val="20"/>
        </w:rPr>
        <w:t>Dėl Lietuvos Respublikos aplinkos ministro 2012 m. gruodžio 31 d. įsakymo Nr. D1-1128 „Dėl Limituotos žvejybos vidaus vandenyse organizavimo ir vykdymo, limituotos žvejybos reguliavimo priemonių ir sąlygų nustatymo, paskelbimo ir atšaukimo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ndale Sans UI">
    <w:altName w:val="Century Gothic"/>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A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BB74B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11BAD851321B"/>
  <Relationship Id="rId18" Type="http://schemas.openxmlformats.org/officeDocument/2006/relationships/hyperlink" TargetMode="External" Target="https://www.e-tar.lt/portal/lt/legalAct/TAR.C295ED415ACB"/>
  <Relationship Id="rId19" Type="http://schemas.openxmlformats.org/officeDocument/2006/relationships/hyperlink" TargetMode="External" Target="https://www.e-tar.lt/portal/lt/legalAct/TAR.46AE2128A0DD"/>
  <Relationship Id="rId2" Type="http://schemas.openxmlformats.org/officeDocument/2006/relationships/header" Target="header2.xml"/>
  <Relationship Id="rId20" Type="http://schemas.openxmlformats.org/officeDocument/2006/relationships/hyperlink" TargetMode="External" Target="https://www.e-tar.lt/portal/lt/legalAct/TAR.D22016A0EC70"/>
  <Relationship Id="rId21" Type="http://schemas.openxmlformats.org/officeDocument/2006/relationships/hyperlink" TargetMode="External" Target="https://www.e-tar.lt/portal/lt/legalAct/TAR.6CF198C6E9D0"/>
  <Relationship Id="rId22" Type="http://schemas.openxmlformats.org/officeDocument/2006/relationships/hyperlink" TargetMode="External" Target="https://www.e-tar.lt/portal/lt/legalAct/TAR.11BAD851321B"/>
  <Relationship Id="rId23" Type="http://schemas.openxmlformats.org/officeDocument/2006/relationships/hyperlink" TargetMode="External" Target="https://www.e-tar.lt/portal/lt/legalAct/TAR.C295ED415ACB"/>
  <Relationship Id="rId24" Type="http://schemas.openxmlformats.org/officeDocument/2006/relationships/hyperlink" TargetMode="External" Target="https://www.e-tar.lt/portal/lt/legalAct/TAR.2C8CA8C13DB5"/>
  <Relationship Id="rId25" Type="http://schemas.openxmlformats.org/officeDocument/2006/relationships/hyperlink" TargetMode="External" Target="https://www.e-tar.lt/portal/lt/legalAct/TAR.A8ABCB930C0F"/>
  <Relationship Id="rId26" Type="http://schemas.openxmlformats.org/officeDocument/2006/relationships/hyperlink" TargetMode="External" Target="https://www.e-tar.lt/portal/lt/legalAct/TAR.B1DCF1F097B8"/>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16</TotalTime>
  <Pages>13</Pages>
  <Words>19701</Words>
  <Characters>11230</Characters>
  <Application>Microsoft Office Word</Application>
  <DocSecurity>0</DocSecurity>
  <Lines>93</Lines>
  <Paragraphs>61</Paragraphs>
  <ScaleCrop>false</ScaleCrop>
  <Company/>
  <LinksUpToDate>false</LinksUpToDate>
  <CharactersWithSpaces>30870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2015-09-01T19:11:00Z</dcterms:created>
  <dc:creator>Rima</dc:creator>
  <lastModifiedBy>JUOSPONIENĖ Karolina</lastModifiedBy>
  <dcterms:modified xsi:type="dcterms:W3CDTF">2015-11-10T12:07:00Z</dcterms:modified>
  <revision>16</revision>
  <dc:title>LIETUVOS RESPUBLIKOS APLINKOS MINISTRO</dc:title>
</coreProperties>
</file>