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body>
    <w:p>
      <w:pPr>
        <w:jc w:val="both"/>
        <w:rPr>
          <w:rFonts w:ascii="Times New Roman" w:hAnsi="Times New Roman"/>
        </w:rPr>
      </w:pPr>
      <w:r>
        <w:rPr>
          <w:rFonts w:ascii="Times New Roman" w:hAnsi="Times New Roman"/>
          <w:b/>
          <w:i/>
        </w:rPr>
        <w:t>Suvestinė redakcija nuo 2020-07-03 iki 2022-04-30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2001, Nr. </w:t>
      </w:r>
      <w:fldSimple w:instr="HYPERLINK https://www.e-tar.lt/portal/legalAct.html?documentId=TAR.914AB8255C83">
        <w:r w:rsidRPr="00532B9F">
          <w:rPr>
            <w:rFonts w:ascii="Times New Roman" w:eastAsia="MS Mincho" w:hAnsi="Times New Roman"/>
            <w:sz w:val="20"/>
            <w:i/>
            <w:iCs/>
            <w:color w:val="0000FF" w:themeColor="hyperlink"/>
            <w:u w:val="single"/>
          </w:rPr>
          <w:t>96-3400</w:t>
        </w:r>
      </w:fldSimple>
      <w:r>
        <w:rPr>
          <w:rFonts w:ascii="Times New Roman" w:eastAsia="MS Mincho" w:hAnsi="Times New Roman"/>
          <w:sz w:val="20"/>
          <w:i/>
          <w:iCs/>
        </w:rPr>
        <w:t>, i. k. 1012250ISAK00000583</w:t>
      </w:r>
    </w:p>
    <w:p>
      <w:pPr>
        <w:jc w:val="both"/>
        <w:rPr>
          <w:rFonts w:ascii="Times New Roman" w:hAnsi="Times New Roman"/>
          <w:sz w:val="20"/>
        </w:rPr>
      </w:pPr>
    </w:p>
    <w:p>
      <w:pPr>
        <w:tabs>
          <w:tab w:val="center" w:pos="4153"/>
          <w:tab w:val="right" w:pos="8306"/>
        </w:tabs>
        <w:rPr>
          <w:lang w:val="en-GB"/>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9" o:title=""/>
          </v:shape>
          <w:control r:id="rId10" w:name="Control 3" w:shapeid="_x0000_s1027"/>
        </w:pict>
      </w:r>
      <w:r>
        <w:rPr>
          <w:b/>
        </w:rPr>
        <w:t>LIETUVOS RESPUBLIKOS SVEIKATOS APSAUGOS MINISTRO</w:t>
      </w:r>
    </w:p>
    <w:p>
      <w:pPr>
        <w:jc w:val="center"/>
      </w:pPr>
    </w:p>
    <w:p>
      <w:pPr>
        <w:jc w:val="center"/>
        <w:rPr>
          <w:b/>
        </w:rPr>
      </w:pPr>
      <w:r>
        <w:rPr>
          <w:b/>
        </w:rPr>
        <w:t>Į S A K Y M A S</w:t>
      </w:r>
    </w:p>
    <w:p>
      <w:pPr>
        <w:jc w:val="center"/>
        <w:rPr>
          <w:b/>
        </w:rPr>
      </w:pPr>
      <w:r>
        <w:rPr>
          <w:b/>
        </w:rPr>
        <w:t>DĖL GYVENTOJŲ PRISIRAŠYMO PRIE PIRMINĖS ASMENS SVEIKATOS PRIEŽIŪROS ĮSTAIGŲ TVARKOS</w:t>
      </w:r>
    </w:p>
    <w:p>
      <w:pPr>
        <w:jc w:val="center"/>
      </w:pPr>
    </w:p>
    <w:p>
      <w:pPr>
        <w:jc w:val="center"/>
      </w:pPr>
      <w:r>
        <w:t>2001 m. lapkričio 9 d. Nr. 583</w:t>
      </w:r>
    </w:p>
    <w:p>
      <w:pPr>
        <w:jc w:val="center"/>
      </w:pPr>
      <w:r>
        <w:t>Vilnius</w:t>
      </w:r>
    </w:p>
    <w:p>
      <w:pPr>
        <w:ind w:firstLine="709"/>
      </w:pPr>
    </w:p>
    <w:p>
      <w:pPr>
        <w:ind w:firstLine="709"/>
      </w:pPr>
    </w:p>
    <w:p>
      <w:pPr>
        <w:ind w:firstLine="720"/>
        <w:jc w:val="both"/>
      </w:pPr>
      <w:r>
        <w:rPr>
          <w:szCs w:val="24"/>
        </w:rPr>
        <w:t xml:space="preserve">Vadovaudamasi Lietuvos Respublikos sveikatos sistemos įstatymo 5 straipsnio 1 dalies 4 punktu, 49 straipsnio 3 dalimi, 84 straipsnio 6 punktu ir Lietuvos Respublikos pacientų teisių ir žalos sveikatai atlyginimo įstatymo 4 straipsniu:  </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d181c090f711e4bb408baba2bdddf3">
        <w:r w:rsidRPr="00532B9F">
          <w:rPr>
            <w:rFonts w:ascii="Times New Roman" w:eastAsia="MS Mincho" w:hAnsi="Times New Roman"/>
            <w:sz w:val="20"/>
            <w:i/>
            <w:iCs/>
            <w:color w:val="0000FF" w:themeColor="hyperlink"/>
            <w:u w:val="single"/>
          </w:rPr>
          <w:t>V-1441</w:t>
        </w:r>
      </w:fldSimple>
      <w:r>
        <w:rPr>
          <w:rFonts w:ascii="Times New Roman" w:eastAsia="MS Mincho" w:hAnsi="Times New Roman"/>
          <w:sz w:val="20"/>
          <w:i/>
          <w:iCs/>
        </w:rPr>
        <w:t>,
2014-12-30,
paskelbta TAR 2014-12-31, i. k. 2014-21352            </w:t>
      </w:r>
    </w:p>
    <w:p/>
    <w:p>
      <w:pPr>
        <w:ind w:firstLine="709"/>
        <w:jc w:val="both"/>
      </w:pPr>
      <w:r>
        <w:t>1</w:t>
      </w:r>
      <w:r>
        <w:t xml:space="preserve">. </w:t>
      </w:r>
      <w:r>
        <w:rPr>
          <w:spacing w:val="60"/>
        </w:rPr>
        <w:t>Tvirtinu</w:t>
      </w:r>
      <w:r>
        <w:rPr>
          <w:spacing w:val="20"/>
        </w:rPr>
        <w:t xml:space="preserve"> </w:t>
      </w:r>
      <w:r>
        <w:t>pridedamus:</w:t>
      </w:r>
    </w:p>
    <w:p>
      <w:pPr>
        <w:ind w:firstLine="709"/>
        <w:jc w:val="both"/>
      </w:pPr>
      <w:r>
        <w:t>1.1</w:t>
      </w:r>
      <w:r>
        <w:t>. Gyventojų prisirašymo prie pirminės asmens sveikatos priežiūros įstaigų tvarką;</w:t>
      </w:r>
    </w:p>
    <w:p>
      <w:pPr>
        <w:ind w:firstLine="709"/>
        <w:jc w:val="both"/>
      </w:pPr>
      <w:r>
        <w:t>1.2</w:t>
      </w:r>
      <w:r>
        <w:t>. Prašymo gydytis pasirinktoje pirminės asmens sveikatos priežiūros įstaigoje formą Nr. 025-025-1/a;</w:t>
      </w:r>
    </w:p>
    <w:p>
      <w:pPr>
        <w:ind w:firstLine="709"/>
        <w:jc w:val="both"/>
      </w:pPr>
      <w:r>
        <w:t>1.3</w:t>
      </w:r>
      <w:r>
        <w:t>. Prašymo gydytis pas kitą pasirinktos pirminės asmens sveikatos priežiūros įstaigos gydytoją formą Nr. 025-025-2/a;</w:t>
      </w:r>
    </w:p>
    <w:p>
      <w:pPr>
        <w:ind w:firstLine="709"/>
        <w:jc w:val="both"/>
      </w:pPr>
      <w:r>
        <w:t>1.4</w:t>
      </w:r>
      <w:r>
        <w:t>. Prašymo dėl ambulatorinių kortelių, vaikų sveikatos raidos istorijų perdavimo formą Nr. 025-025-3/a;</w:t>
      </w:r>
    </w:p>
    <w:p>
      <w:pPr>
        <w:ind w:firstLine="709"/>
        <w:jc w:val="both"/>
      </w:pPr>
      <w:r>
        <w:t>1.5</w:t>
      </w:r>
      <w:r>
        <w:t>. Gyventojų prisirašymo prie pirminės asmens sveikatos priežiūros įstaigos ir ambulatorinių kortelių, vaikų sveikatos raidos istorijų priėmimo registracijos žurnalo formą Nr. 025-025- 9/a;</w:t>
      </w:r>
    </w:p>
    <w:p>
      <w:pPr>
        <w:ind w:firstLine="709"/>
        <w:jc w:val="both"/>
      </w:pPr>
      <w:r>
        <w:t>1.6</w:t>
      </w:r>
      <w:r>
        <w:t>. Ambulatorinių kortelių, vaikų sveikatos raidos istorijų perdavimo registracijos žurnalo formą Nr. 025-025-10/a.</w:t>
      </w:r>
    </w:p>
    <w:p>
      <w:pPr>
        <w:widowControl w:val="0"/>
        <w:suppressAutoHyphens/>
        <w:ind w:firstLine="709"/>
        <w:jc w:val="both"/>
      </w:pPr>
      <w:r>
        <w:rPr>
          <w:color w:val="000000"/>
        </w:rPr>
        <w:t>2</w:t>
      </w:r>
      <w:r>
        <w:rPr>
          <w:color w:val="000000"/>
        </w:rPr>
        <w:t>. P a v e d u įsakymo vykdymo kontrolę viceministrui pagal administravimo sritį.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1AF5F03ECB">
        <w:r w:rsidRPr="00532B9F">
          <w:rPr>
            <w:rFonts w:ascii="Times New Roman" w:eastAsia="MS Mincho" w:hAnsi="Times New Roman"/>
            <w:sz w:val="20"/>
            <w:i/>
            <w:iCs/>
            <w:color w:val="0000FF" w:themeColor="hyperlink"/>
            <w:u w:val="single"/>
          </w:rPr>
          <w:t>V-245</w:t>
        </w:r>
      </w:fldSimple>
      <w:r>
        <w:rPr>
          <w:rFonts w:ascii="Times New Roman" w:eastAsia="MS Mincho" w:hAnsi="Times New Roman"/>
          <w:sz w:val="20"/>
          <w:i/>
          <w:iCs/>
        </w:rPr>
        <w:t>,
2011-03-14,
Žin., 2011, Nr.
33-1573 (2011-03-19), i. k. 1112250ISAK000V-245            </w:t>
      </w:r>
    </w:p>
    <w:p/>
    <w:p>
      <w:pPr>
        <w:tabs>
          <w:tab w:val="right" w:pos="9639"/>
        </w:tabs>
      </w:pPr>
    </w:p>
    <w:p>
      <w:pPr>
        <w:tabs>
          <w:tab w:val="right" w:pos="9639"/>
        </w:tabs>
      </w:pPr>
    </w:p>
    <w:p>
      <w:pPr>
        <w:tabs>
          <w:tab w:val="right" w:pos="9639"/>
        </w:tabs>
      </w:pPr>
    </w:p>
    <w:p>
      <w:pPr>
        <w:tabs>
          <w:tab w:val="right" w:pos="9639"/>
        </w:tabs>
      </w:pPr>
      <w:r>
        <w:t xml:space="preserve">SVEIKATOS </w:t>
      </w:r>
    </w:p>
    <w:p>
      <w:pPr>
        <w:tabs>
          <w:tab w:val="right" w:pos="9639"/>
        </w:tabs>
      </w:pPr>
      <w:r>
        <w:t>APSAUGOS MINISTRAS</w:t>
        <w:tab/>
        <w:t>KONSTANTINAS ROMUALDAS DOBROVOLSKIS</w:t>
      </w:r>
    </w:p>
    <w:p>
      <w:pPr>
        <w:jc w:val="center"/>
      </w:pPr>
    </w:p>
    <w:p>
      <w:pPr>
        <w:ind w:left="5102"/>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pPr>
    </w:p>
    <w:p>
      <w:pPr>
        <w:ind w:left="5102"/>
      </w:pPr>
      <w:r>
        <w:t>PATVIRTINTA</w:t>
      </w:r>
    </w:p>
    <w:p>
      <w:pPr>
        <w:ind w:firstLine="5102"/>
      </w:pPr>
      <w:r>
        <w:t>Lietuvos Respublikos sveikatos apsaugos</w:t>
      </w:r>
    </w:p>
    <w:p>
      <w:pPr>
        <w:ind w:firstLine="5102"/>
      </w:pPr>
      <w:r>
        <w:t>ministro 2001 m. lapkričio 9 d.</w:t>
      </w:r>
    </w:p>
    <w:p>
      <w:pPr>
        <w:ind w:firstLine="5102"/>
      </w:pPr>
      <w:r>
        <w:t>įsakymu Nr. 583</w:t>
      </w:r>
    </w:p>
    <w:p>
      <w:pPr>
        <w:ind w:firstLine="709"/>
      </w:pPr>
    </w:p>
    <w:p>
      <w:pPr>
        <w:jc w:val="center"/>
        <w:rPr>
          <w:b/>
        </w:rPr>
      </w:pPr>
      <w:r>
        <w:rPr>
          <w:b/>
        </w:rPr>
        <w:t>GYVENTOJŲ PRISIRAŠYMO PRIE PIRMINĖS ASMENS SVEIKATOS PRIEŽIŪROS ĮSTAIGŲ TVARKA</w:t>
      </w:r>
    </w:p>
    <w:p>
      <w:pPr>
        <w:jc w:val="center"/>
      </w:pPr>
    </w:p>
    <w:p>
      <w:pPr>
        <w:jc w:val="center"/>
      </w:pPr>
      <w:r>
        <w:rPr>
          <w:b/>
        </w:rPr>
        <w:t>I SKYRIUS</w:t>
      </w:r>
    </w:p>
    <w:p>
      <w:pPr>
        <w:jc w:val="center"/>
        <w:rPr>
          <w:b/>
        </w:rPr>
      </w:pPr>
      <w:r>
        <w:rPr>
          <w:b/>
        </w:rPr>
        <w:t xml:space="preserve">BENDROSIOS NUOSTATOS </w:t>
      </w:r>
    </w:p>
    <w:p>
      <w:pPr>
        <w:jc w:val="cente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t>1</w:t>
      </w:r>
      <w:r>
        <w:t>. Ši tvarka reglamentuoja:</w:t>
      </w:r>
    </w:p>
    <w:p>
      <w:pPr>
        <w:widowControl w:val="0"/>
        <w:suppressAutoHyphens/>
        <w:ind w:firstLine="709"/>
        <w:jc w:val="both"/>
      </w:pPr>
      <w:r>
        <w:rPr>
          <w:color w:val="000000"/>
        </w:rPr>
        <w:t>1.1</w:t>
      </w:r>
      <w:r>
        <w:rPr>
          <w:color w:val="000000"/>
        </w:rPr>
        <w:t>. asmenų, pasirinkusių pirminės asmens sveikatos priežiūros įstaigą ir psichikos sveikatos centrą (toliau – PASPĮ) ir gydytoją ar gydytoją psichiatrą, registravimą;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1AF5F03ECB">
        <w:r w:rsidRPr="00532B9F">
          <w:rPr>
            <w:rFonts w:ascii="Times New Roman" w:eastAsia="MS Mincho" w:hAnsi="Times New Roman"/>
            <w:sz w:val="20"/>
            <w:i/>
            <w:iCs/>
            <w:color w:val="0000FF" w:themeColor="hyperlink"/>
            <w:u w:val="single"/>
          </w:rPr>
          <w:t>V-245</w:t>
        </w:r>
      </w:fldSimple>
      <w:r>
        <w:rPr>
          <w:rFonts w:ascii="Times New Roman" w:eastAsia="MS Mincho" w:hAnsi="Times New Roman"/>
          <w:sz w:val="20"/>
          <w:i/>
          <w:iCs/>
        </w:rPr>
        <w:t>,
2011-03-14,
Žin., 2011, Nr.
33-1573 (2011-03-19), i. k. 1112250ISAK000V-245            </w:t>
      </w:r>
    </w:p>
    <w:p/>
    <w:p>
      <w:pPr>
        <w:ind w:firstLine="744"/>
        <w:jc w:val="both"/>
      </w:pPr>
      <w:r>
        <w:rPr>
          <w:szCs w:val="24"/>
        </w:rPr>
        <w:t>1.1</w:t>
      </w:r>
      <w:r>
        <w:rPr>
          <w:szCs w:val="24"/>
          <w:vertAlign w:val="superscript"/>
        </w:rPr>
        <w:t>1</w:t>
      </w:r>
      <w:r>
        <w:rPr>
          <w:szCs w:val="24"/>
        </w:rPr>
        <w:t>. asmenų, laikomų Kalėjimų departamentui prie Lietuvos Respublikos teisingumo ministerijos pavaldžiose laisvės atėmimo įstaigose (išskyrus laisvės atėmimo bausmę atvirose kolonijose ir pusiaukelės namuose bausmę atliekančius nuteistuosius, taip pat nėščias moteris ir motinas, kurioms leista kartu su savo vaikais gyventi ne pataisos namų teritorijoje) ir vaikų iki trejų metų, kuriuos pataisos įstaigose augina ir prižiūri jų nuteistos motinos, registravimo PASPĮ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00ade0475311ea8895faf9aa6b1770">
        <w:r w:rsidRPr="00532B9F">
          <w:rPr>
            <w:rFonts w:ascii="Times New Roman" w:eastAsia="MS Mincho" w:hAnsi="Times New Roman"/>
            <w:sz w:val="20"/>
            <w:i/>
            <w:iCs/>
            <w:color w:val="0000FF" w:themeColor="hyperlink"/>
            <w:u w:val="single"/>
          </w:rPr>
          <w:t>V-107</w:t>
        </w:r>
      </w:fldSimple>
      <w:r>
        <w:rPr>
          <w:rFonts w:ascii="Times New Roman" w:eastAsia="MS Mincho" w:hAnsi="Times New Roman"/>
          <w:sz w:val="20"/>
          <w:i/>
          <w:iCs/>
        </w:rPr>
        <w:t>,
2020-02-03,
paskelbta TAR 2020-02-04, i. k. 2020-02521        </w:t>
      </w:r>
    </w:p>
    <w:p/>
    <w:p>
      <w:pPr>
        <w:ind w:firstLine="709"/>
        <w:jc w:val="both"/>
      </w:pPr>
      <w:r>
        <w:t>1.2</w:t>
      </w:r>
      <w:r>
        <w:t>. asmenų, pasirinkusių kitą gydytoją toje pačioje PASPĮ, registravimą;</w:t>
      </w:r>
    </w:p>
    <w:p>
      <w:pPr>
        <w:ind w:firstLine="709"/>
        <w:jc w:val="both"/>
      </w:pPr>
      <w:r>
        <w:t>1.3</w:t>
      </w:r>
      <w:r>
        <w:t>. asmenų, kuriems aptarnauti administracija skiria kitą gydytoją, registravimą;</w:t>
      </w:r>
    </w:p>
    <w:p>
      <w:pPr>
        <w:ind w:firstLine="709"/>
        <w:jc w:val="both"/>
      </w:pPr>
      <w:r>
        <w:t>1.4</w:t>
      </w:r>
      <w:r>
        <w:t>. asmenų persirašymo pas gydytoją, pakeitusį specialybę, registravimą;</w:t>
      </w:r>
    </w:p>
    <w:p>
      <w:pPr>
        <w:ind w:firstLine="709"/>
        <w:jc w:val="both"/>
      </w:pPr>
      <w:r>
        <w:rPr>
          <w:szCs w:val="24"/>
        </w:rPr>
        <w:t>1.4</w:t>
      </w:r>
      <w:r>
        <w:rPr>
          <w:szCs w:val="24"/>
          <w:vertAlign w:val="superscript"/>
        </w:rPr>
        <w:t>1</w:t>
      </w:r>
      <w:r>
        <w:rPr>
          <w:szCs w:val="24"/>
        </w:rPr>
        <w:t>. asmenų informavimą ir prisirašymo duomenų perkėlimą į kitą PASPĮ, kuri perima šios įstaigos turtą, teises ir pareigas;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t>1.5</w:t>
      </w:r>
      <w:r>
        <w:t xml:space="preserve">. asmenų, naujai prisirašiusių kitoje PASPĮ, ir asmenų, kurių prisirašymas perkeliamas į kitą PASPĮ, ambulatorinių kortelių perdavimą.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
      <w:pPr>
        <w:jc w:val="center"/>
      </w:pPr>
      <w:r>
        <w:rPr>
          <w:b/>
        </w:rPr>
        <w:t>II SKYRIUS</w:t>
      </w:r>
    </w:p>
    <w:p>
      <w:pPr>
        <w:jc w:val="center"/>
        <w:rPr>
          <w:b/>
        </w:rPr>
      </w:pPr>
      <w:r>
        <w:rPr>
          <w:b/>
        </w:rPr>
        <w:t>ASMENŲ, IŠSKYRUS NURODYTŲ ŠIOS TVARKOS 1.1</w:t>
      </w:r>
      <w:r>
        <w:rPr>
          <w:b/>
          <w:vertAlign w:val="superscript"/>
        </w:rPr>
        <w:t>1</w:t>
      </w:r>
      <w:r>
        <w:rPr>
          <w:b/>
        </w:rPr>
        <w:t xml:space="preserve"> PAPUNKTYJE, PRISIRAŠYMO PRIE PASPĮ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00ade0475311ea8895faf9aa6b1770">
        <w:r w:rsidRPr="00532B9F">
          <w:rPr>
            <w:rFonts w:ascii="Times New Roman" w:eastAsia="MS Mincho" w:hAnsi="Times New Roman"/>
            <w:sz w:val="20"/>
            <w:i/>
            <w:iCs/>
            <w:color w:val="0000FF" w:themeColor="hyperlink"/>
            <w:u w:val="single"/>
          </w:rPr>
          <w:t>V-107</w:t>
        </w:r>
      </w:fldSimple>
      <w:r>
        <w:rPr>
          <w:rFonts w:ascii="Times New Roman" w:eastAsia="MS Mincho" w:hAnsi="Times New Roman"/>
          <w:sz w:val="20"/>
          <w:i/>
          <w:iCs/>
        </w:rPr>
        <w:t>,
2020-02-03,
paskelbta TAR 2020-02-04, i. k. 2020-02521        </w:t>
      </w:r>
    </w:p>
    <w:p/>
    <w:p>
      <w:pPr>
        <w:ind w:firstLine="709"/>
        <w:jc w:val="both"/>
      </w:pPr>
      <w:r>
        <w:t>2</w:t>
      </w:r>
      <w:r>
        <w:t>. Kiekvienas asmuo gali laisvai pasirinkti arčiausiai jo gyvenamosios vietos esančią arba jam patogiau pasiekiamą PASPĮ. Pakeisti PASPĮ galima ne anksčiau kaip po šešių mėnesių nuo prisirašymo. Apribojimas netaikomas asmenims, atvykusiems mokytis į stacionarinę mokymosi įstaigą arba grįžusiems į nuolatinę gyvenamąją vietą baigus mokslus.</w:t>
      </w:r>
    </w:p>
    <w:p>
      <w:pPr>
        <w:ind w:firstLine="720"/>
        <w:jc w:val="both"/>
      </w:pPr>
      <w:r>
        <w:rPr>
          <w:szCs w:val="24"/>
        </w:rPr>
        <w:t>3</w:t>
      </w:r>
      <w:r>
        <w:rPr>
          <w:szCs w:val="24"/>
        </w:rPr>
        <w:t>. Asmuo (globėjas) už prisirašymo dokumentų tvarkymą įstaigai, kurioje jis prisirašo, moka 0,29 euro mokestį.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d181c090f711e4bb408baba2bdddf3">
        <w:r w:rsidRPr="00532B9F">
          <w:rPr>
            <w:rFonts w:ascii="Times New Roman" w:eastAsia="MS Mincho" w:hAnsi="Times New Roman"/>
            <w:sz w:val="20"/>
            <w:i/>
            <w:iCs/>
            <w:color w:val="0000FF" w:themeColor="hyperlink"/>
            <w:u w:val="single"/>
          </w:rPr>
          <w:t>V-1441</w:t>
        </w:r>
      </w:fldSimple>
      <w:r>
        <w:rPr>
          <w:rFonts w:ascii="Times New Roman" w:eastAsia="MS Mincho" w:hAnsi="Times New Roman"/>
          <w:sz w:val="20"/>
          <w:i/>
          <w:iCs/>
        </w:rPr>
        <w:t>,
2014-12-30,
paskelbta TAR 2014-12-31, i. k. 2014-21352            </w:t>
      </w:r>
    </w:p>
    <w:p/>
    <w:p>
      <w:pPr>
        <w:ind w:firstLine="720"/>
        <w:jc w:val="both"/>
      </w:pPr>
      <w:r>
        <w:rPr>
          <w:szCs w:val="24"/>
        </w:rPr>
        <w:t>4</w:t>
      </w:r>
      <w:r>
        <w:rPr>
          <w:szCs w:val="24"/>
        </w:rPr>
        <w:t>. Asmuo (globėjas), pasirinkęs kitą PASPĮ anksčiau nei po šešių mėnesių, už prisirašymo dokumentų tvarkymą ir medicinos dokumentų persiuntimą pasirinktai įstaigai moka 2,90 euro mokestį. Ši nuostata netaikoma Lietuvos Respublikos bendrojo lavinimo ir profesinių mokyklų moksleiviams bei aukštesniųjų ir aukštųjų mokyklų dieninių skyrių studentams, studijų laikotarpiu anksčiau nei po šešių mėnesių pasirenkantiems kitą PASPĮ, – jie moka 0,29 euro mokestį.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d181c090f711e4bb408baba2bdddf3">
        <w:r w:rsidRPr="00532B9F">
          <w:rPr>
            <w:rFonts w:ascii="Times New Roman" w:eastAsia="MS Mincho" w:hAnsi="Times New Roman"/>
            <w:sz w:val="20"/>
            <w:i/>
            <w:iCs/>
            <w:color w:val="0000FF" w:themeColor="hyperlink"/>
            <w:u w:val="single"/>
          </w:rPr>
          <w:t>V-1441</w:t>
        </w:r>
      </w:fldSimple>
      <w:r>
        <w:rPr>
          <w:rFonts w:ascii="Times New Roman" w:eastAsia="MS Mincho" w:hAnsi="Times New Roman"/>
          <w:sz w:val="20"/>
          <w:i/>
          <w:iCs/>
        </w:rPr>
        <w:t>,
2014-12-30,
paskelbta TAR 2014-12-31, i. k. 2014-21352            </w:t>
      </w:r>
    </w:p>
    <w:p/>
    <w:p>
      <w:pPr>
        <w:widowControl w:val="0"/>
        <w:suppressAutoHyphens/>
        <w:ind w:firstLine="709"/>
        <w:jc w:val="both"/>
        <w:rPr>
          <w:lang w:val="en-GB"/>
        </w:rPr>
      </w:pPr>
      <w:r>
        <w:t>5</w:t>
      </w:r>
      <w:r>
        <w:t xml:space="preserve">. Asmuo (globėjas), prieš pasirinkdamas PASPĮ, teikiančią šeimos gydytojo komandos paslaugas, ir ASPĮ, teikiančią pirminės ambulatorinės psichikos sveikatos priežiūros paslaugas, telefonu, elektroniniu paštu ar atvykęs į įstaiga sužino, ar norimo pasirinkti PASPĮ, teikiančios šeimos gydytojo komandos paslaugas, ir ASPĮ, teikiančios pirminės ambulatorinės psichikos sveikatos priežiūros paslaugas, gydytojo darbo krūvis leidžia šio įsakymo nustatyta tvarka pasirinkti  gydytoją.</w:t>
      </w:r>
    </w:p>
    <w:p>
      <w:pPr>
        <w:widowControl w:val="0"/>
        <w:suppressAutoHyphens/>
        <w:ind w:firstLine="709"/>
        <w:jc w:val="both"/>
        <w:rPr>
          <w:color w:val="000000"/>
        </w:rPr>
      </w:pPr>
      <w:r>
        <w:t xml:space="preserve">Asmuo (globėjas), pasirinkęs PASPĮ bei konkretų gydytoją (šeimos gydytoją, vidaus ligų gydytoją, vaikų ligų gydytoją ir gydytoją psichiatrą), užpildo, pasirašo ir pateikia „Prašymą gydytis pasirinktoje pirminės asmens sveikatos priežiūros įstaigoje“ (toliau – forma Nr. 025-025-1/a). PASPĮ, teikianti šeimos gydytojo komandos paslaugas, pateikia asmeniui </w:t>
      </w:r>
      <w:r>
        <w:rPr>
          <w:color w:val="000000"/>
        </w:rPr>
        <w:t xml:space="preserve">(globėjui) ASPĮ, teikiančių pirminės ambulatorinės psichikos sveikatos priežiūros paslaugas toje savivaldybėje, sąrašą pagal TLK tinklalapio duomenis, iš kurio pacientas renkasi ASPĮ, teikiančią pirminės ambulatorinės psichikos sveikatos priežiūros paslaugas. </w:t>
      </w:r>
    </w:p>
    <w:p>
      <w:pPr>
        <w:widowControl w:val="0"/>
        <w:suppressAutoHyphens/>
        <w:ind w:firstLine="709"/>
        <w:jc w:val="both"/>
      </w:pPr>
      <w:r>
        <w:t>PASPĮ, teikianti šeimos gydytojo komandos paslaugas, ir ASPĮ, teikianti pirminės ambulatorinės psichikos sveikatos priežiūros paslaugas, gavusios pasirašytą formą Nr. 025-025-1/a, įtraukia asmenį į PASPĮ, teikiančios šeimos gydytojo komandos paslaugas, ir ASPĮ, teikiančios pirminės ambulatorinės psichikos sveikatos priežiūros paslaugas, prisirašiusių asmenų sąrašus bei informuoja elektroniniu paštu (jeigu prašymas buvo pateiktas elektroniniu būdu) asmenį (globėją) apie prirašymą.</w:t>
      </w:r>
      <w:r>
        <w:rPr>
          <w:color w:val="000000"/>
        </w:rPr>
        <w:t xml:space="preserve"> </w:t>
      </w:r>
    </w:p>
    <w:p>
      <w:pPr>
        <w:widowControl w:val="0"/>
        <w:suppressAutoHyphens/>
        <w:ind w:firstLine="709"/>
        <w:jc w:val="both"/>
        <w:rPr>
          <w:color w:val="000000"/>
        </w:rPr>
      </w:pPr>
      <w:r>
        <w:rPr>
          <w:color w:val="000000"/>
        </w:rPr>
        <w:t>Prašymus pildo tik naujai prie PASPĮ</w:t>
      </w:r>
      <w:r>
        <w:t>, teikiančios šeimos gydytojo komandos paslaugas,</w:t>
      </w:r>
      <w:r>
        <w:rPr>
          <w:color w:val="000000"/>
        </w:rPr>
        <w:t xml:space="preserve"> prisirašantys ar norintys pakeisti ASPĮ, teikiančią pirminės ambulatorinės psichikos sveikatos priežiūros paslaugas, gyventojai. Tuo atveju, kai gyventojas, pasirinkdamas PASPĮ</w:t>
      </w:r>
      <w:r>
        <w:t>, teikiančią šeimos gydytojo komandos paslaugas</w:t>
      </w:r>
      <w:r>
        <w:rPr>
          <w:color w:val="000000"/>
        </w:rPr>
        <w:t>, atsisako prisirašyti prie konkretaus ASPĮ, teikiančios pirminės ambulatorinės psichikos sveikatos priežiūros paslaugas, gydytojo psichiatro, jis priskiriamas ASPĮ, teikiančiai pirminės ambulatorinės psichikos sveikatos priežiūros paslaugas, su kuria PASPĮ</w:t>
      </w:r>
      <w:r>
        <w:t xml:space="preserve">, teikianti šeimos gydytojo komandos paslaugas, </w:t>
      </w:r>
      <w:r>
        <w:rPr>
          <w:color w:val="000000"/>
        </w:rPr>
        <w:t xml:space="preserve">yra sudariusi sutartį dėl pirminės ambulatorinės psichikos sveikatos priežiūros paslaugų teikimo. </w:t>
      </w:r>
    </w:p>
    <w:p>
      <w:pPr>
        <w:widowControl w:val="0"/>
        <w:suppressAutoHyphens/>
        <w:ind w:firstLine="709"/>
        <w:jc w:val="both"/>
        <w:rPr>
          <w:color w:val="000000"/>
        </w:rPr>
      </w:pPr>
      <w:r>
        <w:rPr>
          <w:color w:val="000000"/>
        </w:rPr>
        <w:t>Jeigu savivaldybės teritorijoje yra tik viena ASPĮ, teikianti pirminės ambulatorinės psichikos sveikatos priežiūros paslaugas, gyventojai prirašomi prie šios įstaigos.</w:t>
      </w:r>
    </w:p>
    <w:p>
      <w:pPr>
        <w:widowControl w:val="0"/>
        <w:suppressAutoHyphens/>
        <w:ind w:firstLine="709"/>
        <w:jc w:val="both"/>
      </w:pPr>
      <w:r>
        <w:rPr>
          <w:color w:val="000000"/>
        </w:rPr>
        <w:t>Jeigu savivaldybėje nėra ASPĮ, teikiančios pirminės ambulatorinės psichikos sveikatos priežiūros paslaugas, gyventojai gali pasirinkti greta esančių savivaldybių, priklausančių tos pačios teritorinės ligonių kasos veiklos zonai, ASPĮ, teikiančias pirminės ambulatorinės psichikos sveikatos priežiūros paslaugas.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1AF5F03ECB">
        <w:r w:rsidRPr="00532B9F">
          <w:rPr>
            <w:rFonts w:ascii="Times New Roman" w:eastAsia="MS Mincho" w:hAnsi="Times New Roman"/>
            <w:sz w:val="20"/>
            <w:i/>
            <w:iCs/>
            <w:color w:val="0000FF" w:themeColor="hyperlink"/>
            <w:u w:val="single"/>
          </w:rPr>
          <w:t>V-245</w:t>
        </w:r>
      </w:fldSimple>
      <w:r>
        <w:rPr>
          <w:rFonts w:ascii="Times New Roman" w:eastAsia="MS Mincho" w:hAnsi="Times New Roman"/>
          <w:sz w:val="20"/>
          <w:i/>
          <w:iCs/>
        </w:rPr>
        <w:t>,
2011-03-14,
Žin., 2011, Nr.
33-1573 (2011-03-19), i. k. 1112250ISAK000V-245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C52064CA992">
        <w:r w:rsidRPr="00532B9F">
          <w:rPr>
            <w:rFonts w:ascii="Times New Roman" w:eastAsia="MS Mincho" w:hAnsi="Times New Roman"/>
            <w:sz w:val="20"/>
            <w:i/>
            <w:iCs/>
            <w:color w:val="0000FF" w:themeColor="hyperlink"/>
            <w:u w:val="single"/>
          </w:rPr>
          <w:t>V-655</w:t>
        </w:r>
      </w:fldSimple>
      <w:r>
        <w:rPr>
          <w:rFonts w:ascii="Times New Roman" w:eastAsia="MS Mincho" w:hAnsi="Times New Roman"/>
          <w:sz w:val="20"/>
          <w:i/>
          <w:iCs/>
        </w:rPr>
        <w:t>,
2011-07-01,
Žin., 2011, Nr.
82-4018 (2011-07-07), i. k. 1112250ISAK000V-655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22E78BCEBCD">
        <w:r w:rsidRPr="00532B9F">
          <w:rPr>
            <w:rFonts w:ascii="Times New Roman" w:eastAsia="MS Mincho" w:hAnsi="Times New Roman"/>
            <w:sz w:val="20"/>
            <w:i/>
            <w:iCs/>
            <w:color w:val="0000FF" w:themeColor="hyperlink"/>
            <w:u w:val="single"/>
          </w:rPr>
          <w:t>V-778</w:t>
        </w:r>
      </w:fldSimple>
      <w:r>
        <w:rPr>
          <w:rFonts w:ascii="Times New Roman" w:eastAsia="MS Mincho" w:hAnsi="Times New Roman"/>
          <w:sz w:val="20"/>
          <w:i/>
          <w:iCs/>
        </w:rPr>
        <w:t>,
2012-08-20,
Žin., 2012, Nr.
99-5066 (2012-08-25), i. k. 1122250ISAK000V-778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b9ee06ff811eabee4a336e7e6fdab">
        <w:r w:rsidRPr="00532B9F">
          <w:rPr>
            <w:rFonts w:ascii="Times New Roman" w:eastAsia="MS Mincho" w:hAnsi="Times New Roman"/>
            <w:sz w:val="20"/>
            <w:i/>
            <w:iCs/>
            <w:color w:val="0000FF" w:themeColor="hyperlink"/>
            <w:u w:val="single"/>
          </w:rPr>
          <w:t>V-554</w:t>
        </w:r>
      </w:fldSimple>
      <w:r>
        <w:rPr>
          <w:rFonts w:ascii="Times New Roman" w:eastAsia="MS Mincho" w:hAnsi="Times New Roman"/>
          <w:sz w:val="20"/>
          <w:i/>
          <w:iCs/>
        </w:rPr>
        <w:t>,
2020-03-26,
paskelbta TAR 2020-03-27, i. k. 2020-06150            </w:t>
      </w:r>
    </w:p>
    <w:p/>
    <w:p>
      <w:pPr>
        <w:widowControl w:val="0"/>
        <w:suppressAutoHyphens/>
        <w:ind w:firstLine="709"/>
        <w:jc w:val="both"/>
        <w:rPr>
          <w:color w:val="000000"/>
        </w:rPr>
      </w:pPr>
      <w:r>
        <w:rPr>
          <w:color w:val="000000"/>
        </w:rPr>
        <w:t>5</w:t>
      </w:r>
      <w:r>
        <w:rPr>
          <w:color w:val="000000"/>
          <w:vertAlign w:val="superscript"/>
        </w:rPr>
        <w:t>1</w:t>
      </w:r>
      <w:r>
        <w:rPr>
          <w:color w:val="000000"/>
        </w:rPr>
        <w:t xml:space="preserve">. Pacientas, šios tvarkos 5 punkte nurodytą </w:t>
      </w:r>
      <w:r>
        <w:t xml:space="preserve">formą Nr. 025-025-1/a  pateikia vienu iš toliau nurodytų būdų:</w:t>
      </w:r>
    </w:p>
    <w:p>
      <w:pPr>
        <w:widowControl w:val="0"/>
        <w:suppressAutoHyphens/>
        <w:ind w:firstLine="709"/>
        <w:jc w:val="both"/>
      </w:pPr>
      <w:r>
        <w:t>5</w:t>
      </w:r>
      <w:r>
        <w:rPr>
          <w:vertAlign w:val="superscript"/>
        </w:rPr>
        <w:t>1</w:t>
      </w:r>
      <w:r>
        <w:t>.1</w:t>
      </w:r>
      <w:r>
        <w:t>. atvykęs į pasirinktą PASPĮ, teikiančią šeimos gydytojo komandos paslaugas, ir ASPĮ, teikiančią pirminės ambulatorinės psichikos sveikatos priežiūros paslaugas, ir pateikęs asmens tapatybę patvirtinantį dokumentą;</w:t>
      </w:r>
    </w:p>
    <w:p>
      <w:pPr>
        <w:widowControl w:val="0"/>
        <w:suppressAutoHyphens/>
        <w:ind w:firstLine="709"/>
        <w:jc w:val="both"/>
      </w:pPr>
      <w:r>
        <w:t>5</w:t>
      </w:r>
      <w:r>
        <w:rPr>
          <w:vertAlign w:val="superscript"/>
        </w:rPr>
        <w:t>1</w:t>
      </w:r>
      <w:r>
        <w:t>.2</w:t>
      </w:r>
      <w:r>
        <w:t>. PASPĮ, teikiančios šeimos gydytojo komandos paslaugas, ir ASPĮ, teikiančios pirminės ambulatorinės psichikos sveikatos priežiūros paslaugas, nurodytu elektroniniu paštu pateikęs formą Nr. 025-025-1/a, pasirašytą elektroniniu kvalifikuotu parašu;</w:t>
      </w:r>
    </w:p>
    <w:p>
      <w:pPr>
        <w:widowControl w:val="0"/>
        <w:suppressAutoHyphens/>
        <w:ind w:firstLine="709"/>
        <w:jc w:val="both"/>
      </w:pPr>
      <w:r>
        <w:t>5</w:t>
      </w:r>
      <w:r>
        <w:rPr>
          <w:vertAlign w:val="superscript"/>
        </w:rPr>
        <w:t>1</w:t>
      </w:r>
      <w:r>
        <w:t>.3</w:t>
      </w:r>
      <w:r>
        <w:t>. per Valstybės informacinių išteklių sąveikumo platformą (Elektroninės valdžios vartus) arba kitu elektroniniu būdu, užtikrinančiu asmens tapatybės patvirtinimą, prisijungęs prie PASPĮ, teikiančios šeimos gydytojo komandos paslaugas, ir ASPĮ, teikiančios pirminės ambulatorinės psichikos sveikatos priežiūros paslaugas, elektroninės interaktyvios prisirašymo paslaugos, formą Nr. 025-025-1/a užpildo ir pateikia elektroniniu būdu;</w:t>
      </w:r>
    </w:p>
    <w:p>
      <w:pPr>
        <w:widowControl w:val="0"/>
        <w:suppressAutoHyphens/>
        <w:ind w:firstLine="709"/>
        <w:jc w:val="both"/>
      </w:pPr>
      <w:r>
        <w:t>5</w:t>
      </w:r>
      <w:r>
        <w:rPr>
          <w:vertAlign w:val="superscript"/>
        </w:rPr>
        <w:t>1</w:t>
      </w:r>
      <w:r>
        <w:t>.4</w:t>
      </w:r>
      <w:r>
        <w:t>. paštu arba per pasiuntinį, kartu pateikdamas asmens tapatybę patvirtinančio dokumento kopija;</w:t>
      </w:r>
    </w:p>
    <w:p>
      <w:pPr>
        <w:widowControl w:val="0"/>
        <w:suppressAutoHyphens/>
        <w:ind w:firstLine="709"/>
        <w:jc w:val="both"/>
      </w:pPr>
      <w:r>
        <w:t>5</w:t>
      </w:r>
      <w:r>
        <w:rPr>
          <w:vertAlign w:val="superscript"/>
        </w:rPr>
        <w:t>1</w:t>
      </w:r>
      <w:r>
        <w:t>.5</w:t>
      </w:r>
      <w:r>
        <w:t xml:space="preserve">. PASPĮ, teikiančios šeimos gydytojo komandos paslaugas, ir ASPĮ, teikiančios pirminės ambulatorinės psichikos sveikatos priežiūros paslaugas, nurodytu elektroniniu paštu pateikdamas pasirašytą nuskenuotą ar nufotografuotą formą Nr. 025-025-1/a ir asmens tapatybę patvirtinančio dokumento kopiją. Šis papunktis taikomas tik tuo atveju, jei  šalyje ar savivaldybėje, kurioje gyvena asmuo, paskelbta ekstremalioji situacija ar karantinas ir asmuo negali pateikti prašymo šios tvarkos 5</w:t>
      </w:r>
      <w:r>
        <w:rPr>
          <w:vertAlign w:val="superscript"/>
        </w:rPr>
        <w:t>1</w:t>
      </w:r>
      <w:r>
        <w:t>.1– 5</w:t>
      </w:r>
      <w:r>
        <w:rPr>
          <w:vertAlign w:val="superscript"/>
        </w:rPr>
        <w:t>1</w:t>
      </w:r>
      <w:r>
        <w:t xml:space="preserve">.4  papunkčiuose nurodytais būdais. Asmuo formos Nr. 025-025-1/a originalą per 30 kalendorinių dienų (bet ne anksčiau kaip pasibaigus ekstremaliajai situacijai ar karantinui) turi pateikti (tiesiogiai atvykęs, paštu ar per pasiuntinį) PASPĮ ir ASPĮ, teikiančiai pirminės ambulatorinės psichikos sveikatos priežiūros paslaugas, prie kurios prisirašė.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b9ee06ff811eabee4a336e7e6fdab">
        <w:r w:rsidRPr="00532B9F">
          <w:rPr>
            <w:rFonts w:ascii="Times New Roman" w:eastAsia="MS Mincho" w:hAnsi="Times New Roman"/>
            <w:sz w:val="20"/>
            <w:i/>
            <w:iCs/>
            <w:color w:val="0000FF" w:themeColor="hyperlink"/>
            <w:u w:val="single"/>
          </w:rPr>
          <w:t>V-554</w:t>
        </w:r>
      </w:fldSimple>
      <w:r>
        <w:rPr>
          <w:rFonts w:ascii="Times New Roman" w:eastAsia="MS Mincho" w:hAnsi="Times New Roman"/>
          <w:sz w:val="20"/>
          <w:i/>
          <w:iCs/>
        </w:rPr>
        <w:t>,
2020-03-26,
paskelbta TAR 2020-03-27, i. k. 2020-06150        </w:t>
      </w:r>
    </w:p>
    <w:p/>
    <w:p>
      <w:pPr>
        <w:ind w:firstLine="709"/>
        <w:jc w:val="both"/>
      </w:pPr>
      <w:r>
        <w:t>6</w:t>
      </w:r>
      <w:r>
        <w:t>. Asmuo (globėjas), pasirinkęs PASPĮ, bet nepasirinkęs toje PASPĮ dirbančio gydytojo, savo sutikimą lankytis pas PASPĮ administracijos skiriamą gydytoją patvirtina parašu formoje Nr. 025-025 1/a „Prašymas gydytis pasirinktoje pirminės asmens sveikatos priežiūros įstaigoje“.</w:t>
      </w:r>
    </w:p>
    <w:p>
      <w:pPr>
        <w:ind w:firstLine="709"/>
        <w:jc w:val="both"/>
      </w:pPr>
      <w:r>
        <w:t>7</w:t>
      </w:r>
      <w:r>
        <w:t>. Prašymas pildomas remiantis asmens tapatybę liudijančiu dokumentu. Nepilnamečių prašymus pasirašo vienas iš tėvų, jeigu tėvų nėra, – globėjas. Jeigu asmuo neraštingas, jo prašymą parašais tvirtina du PASPĮ darbuotojai. Prašymas gali būti rašomas kompiuteriu ir asmens pasirašomas ranka.</w:t>
      </w:r>
    </w:p>
    <w:p>
      <w:pPr>
        <w:ind w:firstLine="709"/>
        <w:jc w:val="both"/>
      </w:pPr>
      <w:r>
        <w:t>8</w:t>
      </w:r>
      <w:r>
        <w:t>. Prisirašiusių prie PASPĮ asmenų prašymus kaupia, saugo, įtraukia į įstaigos sąrašus, kompiuterines duomenų bazes PASPĮ administracijos paskirtas (-i) darbuotojas (-ai).</w:t>
      </w:r>
    </w:p>
    <w:p>
      <w:pPr>
        <w:ind w:firstLine="709"/>
        <w:jc w:val="both"/>
      </w:pPr>
      <w:r>
        <w:t>9</w:t>
      </w:r>
      <w:r>
        <w:t>. Kiekvienoje PASPĮ pildomas „Gyventojų prisirašymo prie pirminės asmens sveikatos priežiūros įstaigos ir ambulatorinių kortelių, vaikų sveikatos raidos istorijų priėmimo registracijos žurnalas“ (forma Nr. 025-025-9/a).</w:t>
      </w:r>
    </w:p>
    <w:p>
      <w:pPr>
        <w:ind w:firstLine="709"/>
      </w:pPr>
    </w:p>
    <w:p>
      <w:pPr>
        <w:jc w:val="center"/>
        <w:rPr>
          <w:b/>
        </w:rPr>
      </w:pPr>
      <w:r>
        <w:rPr>
          <w:b/>
        </w:rPr>
        <w:t>II</w:t>
      </w:r>
      <w:r>
        <w:rPr>
          <w:b/>
          <w:vertAlign w:val="superscript"/>
        </w:rPr>
        <w:t>1</w:t>
      </w:r>
      <w:r>
        <w:rPr>
          <w:b/>
        </w:rPr>
        <w:t xml:space="preserve"> SKYRIUS</w:t>
      </w:r>
    </w:p>
    <w:p>
      <w:pPr>
        <w:jc w:val="center"/>
        <w:rPr>
          <w:b/>
        </w:rPr>
      </w:pPr>
      <w:r>
        <w:rPr>
          <w:b/>
        </w:rPr>
        <w:t>ASMENŲ, NURODYTŲ ŠIOS TVARKOS 1.1</w:t>
      </w:r>
      <w:r>
        <w:rPr>
          <w:b/>
          <w:vertAlign w:val="superscript"/>
        </w:rPr>
        <w:t>1</w:t>
      </w:r>
      <w:r>
        <w:rPr>
          <w:b/>
        </w:rPr>
        <w:t xml:space="preserve"> PAPUNKTYJE PRIRAŠYMO PRIE PASPĮ TVARKA </w:t>
      </w:r>
    </w:p>
    <w:p>
      <w:pPr>
        <w:ind w:firstLine="709"/>
        <w:jc w:val="both"/>
      </w:pPr>
    </w:p>
    <w:p>
      <w:pPr>
        <w:tabs>
          <w:tab w:val="left" w:pos="426"/>
          <w:tab w:val="left" w:pos="851"/>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szCs w:val="24"/>
          <w:lang w:eastAsia="lt-LT"/>
        </w:rPr>
        <w:t>9</w:t>
      </w:r>
      <w:r>
        <w:rPr>
          <w:color w:val="000000"/>
          <w:szCs w:val="24"/>
          <w:vertAlign w:val="superscript"/>
          <w:lang w:eastAsia="lt-LT"/>
        </w:rPr>
        <w:t>1</w:t>
      </w:r>
      <w:r>
        <w:rPr>
          <w:color w:val="000000"/>
          <w:szCs w:val="24"/>
          <w:lang w:eastAsia="lt-LT"/>
        </w:rPr>
        <w:t>. Asmenys, nurodyti šios tvarkos 1.1</w:t>
      </w:r>
      <w:r>
        <w:rPr>
          <w:color w:val="000000"/>
          <w:szCs w:val="24"/>
          <w:vertAlign w:val="superscript"/>
          <w:lang w:eastAsia="lt-LT"/>
        </w:rPr>
        <w:t>1</w:t>
      </w:r>
      <w:r>
        <w:rPr>
          <w:color w:val="000000"/>
          <w:szCs w:val="24"/>
          <w:lang w:eastAsia="lt-LT"/>
        </w:rPr>
        <w:t xml:space="preserve"> papunktyje, prirašomi prie laisvės atėmimo įstaigos, kurioje jie yra laikomi, pirminio lygio ambulatorinės asmens sveikatos priežiūros paslaugas teikiančio Laisvės atėmimo vietų ligoninės padalinio pagal veiklos adresą arba laisvės atėmimo įstaigos sveikatos priežiūros padalinio (jeigu toks yra įsteigtas) bei šios įstaigos psichikos sveikatos priežiūros centro, užtikrinančio pirminės ambulatorinės psichikos sveikatos priežiūros paslaugų teikimą.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2c75d40bc5c11eab9d9cd0c85e0b745">
        <w:r w:rsidRPr="00532B9F">
          <w:rPr>
            <w:rFonts w:ascii="Times New Roman" w:eastAsia="MS Mincho" w:hAnsi="Times New Roman"/>
            <w:sz w:val="20"/>
            <w:i/>
            <w:iCs/>
            <w:color w:val="0000FF" w:themeColor="hyperlink"/>
            <w:u w:val="single"/>
          </w:rPr>
          <w:t>V-1577</w:t>
        </w:r>
      </w:fldSimple>
      <w:r>
        <w:rPr>
          <w:rFonts w:ascii="Times New Roman" w:eastAsia="MS Mincho" w:hAnsi="Times New Roman"/>
          <w:sz w:val="20"/>
          <w:i/>
          <w:iCs/>
        </w:rPr>
        <w:t>,
2020-06-30,
paskelbta TAR 2020-07-02, i. k. 2020-14873            </w:t>
      </w:r>
    </w:p>
    <w:p/>
    <w:p>
      <w:pPr>
        <w:ind w:firstLine="744"/>
        <w:jc w:val="both"/>
      </w:pPr>
      <w:r>
        <w:rPr>
          <w:szCs w:val="24"/>
        </w:rPr>
        <w:t>9</w:t>
      </w:r>
      <w:r>
        <w:rPr>
          <w:szCs w:val="24"/>
          <w:vertAlign w:val="superscript"/>
        </w:rPr>
        <w:t>2</w:t>
      </w:r>
      <w:r>
        <w:rPr>
          <w:szCs w:val="24"/>
        </w:rPr>
        <w:t>. Asmenims, nurodytiems šios tvarkos 1.1</w:t>
      </w:r>
      <w:r>
        <w:rPr>
          <w:szCs w:val="24"/>
          <w:vertAlign w:val="superscript"/>
        </w:rPr>
        <w:t>1</w:t>
      </w:r>
      <w:r>
        <w:rPr>
          <w:szCs w:val="24"/>
        </w:rPr>
        <w:t xml:space="preserve"> papunktyje pirmą kartą atvykus į laisvės atėmimo įstaigą, jų ambulatorinės kortelės Laisvės atėmimo vietų ligoninės padaliniui pagal veiklos adresą arba laisvės atėmimo įstaigos sveikatos priežiūros padaliniui (jeigu toks yra įsteigtas) perduodamos šioje tvarkoje nustatytomis sąlygomis. Asmenis, nurodytus šios tvarkos 1.1</w:t>
      </w:r>
      <w:r>
        <w:rPr>
          <w:szCs w:val="24"/>
          <w:vertAlign w:val="superscript"/>
        </w:rPr>
        <w:t>1</w:t>
      </w:r>
      <w:r>
        <w:rPr>
          <w:szCs w:val="24"/>
        </w:rPr>
        <w:t xml:space="preserve"> papunktyje, perkėlus iš vienos laisvės atėmimo įstaigos į kitą, jų ambulatorinės kortelės perduodamos Kalėjimų departamento direktoriaus</w:t>
      </w:r>
      <w:r>
        <w:rPr>
          <w:sz w:val="22"/>
          <w:szCs w:val="22"/>
        </w:rPr>
        <w:t xml:space="preserve"> </w:t>
      </w:r>
      <w:r>
        <w:rPr>
          <w:szCs w:val="24"/>
        </w:rPr>
        <w:t xml:space="preserve">nustatyta tvarka.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00ade0475311ea8895faf9aa6b1770">
        <w:r w:rsidRPr="00532B9F">
          <w:rPr>
            <w:rFonts w:ascii="Times New Roman" w:eastAsia="MS Mincho" w:hAnsi="Times New Roman"/>
            <w:sz w:val="20"/>
            <w:i/>
            <w:iCs/>
            <w:color w:val="0000FF" w:themeColor="hyperlink"/>
            <w:u w:val="single"/>
          </w:rPr>
          <w:t>V-107</w:t>
        </w:r>
      </w:fldSimple>
      <w:r>
        <w:rPr>
          <w:rFonts w:ascii="Times New Roman" w:eastAsia="MS Mincho" w:hAnsi="Times New Roman"/>
          <w:sz w:val="20"/>
          <w:i/>
          <w:iCs/>
        </w:rPr>
        <w:t>,
2020-02-03,
paskelbta TAR 2020-02-04, i. k. 2020-02521        </w:t>
      </w:r>
    </w:p>
    <w:p/>
    <w:p>
      <w:pPr>
        <w:jc w:val="center"/>
      </w:pPr>
      <w:r>
        <w:rPr>
          <w:b/>
        </w:rPr>
        <w:t>III SKYRIUS</w:t>
      </w:r>
    </w:p>
    <w:p>
      <w:pPr>
        <w:jc w:val="center"/>
        <w:rPr>
          <w:b/>
        </w:rPr>
      </w:pPr>
      <w:r>
        <w:rPr>
          <w:b/>
        </w:rPr>
        <w:t xml:space="preserve">ASMENŲ PRISIRAŠYMO PRIE KITO TOS PAČIOS PASPĮ GYDYTOJO  TVARKA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widowControl w:val="0"/>
        <w:suppressAutoHyphens/>
        <w:ind w:firstLine="709"/>
        <w:jc w:val="both"/>
      </w:pPr>
      <w:r>
        <w:t>10</w:t>
      </w:r>
      <w:r>
        <w:t>. Asmuo, pageidaujantis gydytis pas kitą gydytoją toje pačioje PASPĮ, teikiančioje šeimos gydytojo komandos paslaugas, ir ASPĮ, teikiančioje pirminės ambulatorinės psichikos sveikatos priežiūros paslaugas, pildo, pasirašo ir pateikia formą Nr. 025-025-2/a vienu iš šios tvarkos 5</w:t>
      </w:r>
      <w:r>
        <w:rPr>
          <w:vertAlign w:val="superscript"/>
        </w:rPr>
        <w:t>1</w:t>
      </w:r>
      <w:r>
        <w:t>.1–5</w:t>
      </w:r>
      <w:r>
        <w:rPr>
          <w:vertAlign w:val="superscript"/>
        </w:rPr>
        <w:t>1</w:t>
      </w:r>
      <w:r>
        <w:t>.4 papunkčiuose nurodytų būdų, o tuo atveju, jei dėl šalyje ar savivaldybėje, kurioje gyvena asmuo, paskelbtos ekstremaliosios situacijos ar karantino asmuo negali pildyti, pasirašyti ir pateiki formos Nr. 025-025-2/a šios tvarkos 5</w:t>
      </w:r>
      <w:r>
        <w:rPr>
          <w:vertAlign w:val="superscript"/>
        </w:rPr>
        <w:t>1</w:t>
      </w:r>
      <w:r>
        <w:t>.1–5</w:t>
      </w:r>
      <w:r>
        <w:rPr>
          <w:vertAlign w:val="superscript"/>
        </w:rPr>
        <w:t>1</w:t>
      </w:r>
      <w:r>
        <w:t xml:space="preserve">.4 papunkčiuose nurodytais būdais, formą Nr. 025-025-2/a  pildo, pasirašo ir pateikia šios tvarkos 5</w:t>
      </w:r>
      <w:r>
        <w:rPr>
          <w:vertAlign w:val="superscript"/>
        </w:rPr>
        <w:t>1</w:t>
      </w:r>
      <w:r>
        <w:t>.5 papunktyje nustatytu būdu. Asmeniui formą Nr. 025-025-2/a užpildžius, pasirašius ir pateikus šios tvarkos 5</w:t>
      </w:r>
      <w:r>
        <w:rPr>
          <w:vertAlign w:val="superscript"/>
        </w:rPr>
        <w:t>1</w:t>
      </w:r>
      <w:r>
        <w:t xml:space="preserve">.5 papunktyje nustatytu būdu, formos Nr. 025-025-1/a originalas per 30 kalendorinių dienų (bet ne anksčiau kaip pasibaigus ekstremaliajai situacijai ar karantinui) turi būti pateiktas (tiesiogiai atvykus, paštu ar per pasiuntinį) PASPĮ, teikiančiai šeimos gydytojo komandos paslaugas, ir ASPĮ, teikiančiai pirminės ambulatorinės psichikos sveikatos priežiūros paslaugas, prie kurių asmuo prisirašė. </w:t>
      </w:r>
    </w:p>
    <w:p>
      <w:pPr>
        <w:widowControl w:val="0"/>
        <w:suppressAutoHyphens/>
        <w:ind w:firstLine="709"/>
        <w:jc w:val="both"/>
      </w:pPr>
      <w:r>
        <w:t xml:space="preserve">PASPĮ, teikianti šeimos gydytojo komandos paslaugas, ir ASPĮ, teikianti pirminės ambulatorinės psichikos sveikatos priežiūros paslaugas, gavusi formą Nr. 025-025-2/a, pakeičia informaciją apie asmens pasirinktą gydytoją ir apie pakeistą gydytoją (jeigu prašymas buvo pateiktas elektroniniu būdu) informuoja elektroniniu paštu asmenį (globėją).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8afb9ee06ff811eabee4a336e7e6fdab">
        <w:r w:rsidRPr="00532B9F">
          <w:rPr>
            <w:rFonts w:ascii="Times New Roman" w:eastAsia="MS Mincho" w:hAnsi="Times New Roman"/>
            <w:sz w:val="20"/>
            <w:i/>
            <w:iCs/>
            <w:color w:val="0000FF" w:themeColor="hyperlink"/>
            <w:u w:val="single"/>
          </w:rPr>
          <w:t>V-554</w:t>
        </w:r>
      </w:fldSimple>
      <w:r>
        <w:rPr>
          <w:rFonts w:ascii="Times New Roman" w:eastAsia="MS Mincho" w:hAnsi="Times New Roman"/>
          <w:sz w:val="20"/>
          <w:i/>
          <w:iCs/>
        </w:rPr>
        <w:t>,
2020-03-26,
paskelbta TAR 2020-03-27, i. k. 2020-06150            </w:t>
      </w:r>
    </w:p>
    <w:p/>
    <w:p>
      <w:pPr>
        <w:ind w:firstLine="709"/>
        <w:jc w:val="both"/>
      </w:pPr>
      <w:r>
        <w:t>11</w:t>
      </w:r>
      <w:r>
        <w:t>. Gydytojui nutraukus darbo santykius su PASPĮ, įstaigos administracija turi pasirūpinti gyventojų aptarnavimu. PASPĮ administracija skiria kitą (-us) gydytoją (-us), jeigu pacientas nepasirenka kitaip. Kitas gydytojas gyventojams aptarnauti skiriamas įstaigos vadovo įsakymu.</w:t>
      </w:r>
    </w:p>
    <w:p>
      <w:pPr>
        <w:ind w:firstLine="709"/>
        <w:jc w:val="both"/>
      </w:pPr>
      <w:r>
        <w:t>12</w:t>
      </w:r>
      <w:r>
        <w:t>. Gydytojui pakeitus specialybę, pacientai perregistruojami įstaigos vadovo įsakymu.</w:t>
      </w:r>
    </w:p>
    <w:p>
      <w:pPr>
        <w:ind w:firstLine="709"/>
        <w:jc w:val="both"/>
      </w:pPr>
      <w:r>
        <w:t>13</w:t>
      </w:r>
      <w:r>
        <w:t>. PASPĮ administracija turi skelbti įstaigos registratūroje ir, esant galimybei, vietos spaudoje, informaciją apie gydytojų darbo santykių nutraukimą ir specialybės pakeitimą.</w:t>
      </w:r>
    </w:p>
    <w:p>
      <w:pPr>
        <w:ind w:firstLine="709"/>
        <w:jc w:val="both"/>
      </w:pPr>
      <w:r>
        <w:t>14</w:t>
      </w:r>
      <w:r>
        <w:t>. PASPĮ administracija apie gydytojo darbo santykių nutraukimą arba specialybės pakeitimą privalo informuoti prisirašiusius gyventojus jų pirmo apsilankymo įstaigoje metu. Asmens sutikimas lankytis pas priskirtą gydytoją arba kito gydytojo pasirinkimas registruojamas formos Nr. 025-025-2/a prašymu.</w:t>
      </w:r>
    </w:p>
    <w:p>
      <w:pPr>
        <w:ind w:firstLine="709"/>
        <w:jc w:val="both"/>
      </w:pPr>
      <w:r>
        <w:t>15</w:t>
      </w:r>
      <w:r>
        <w:t>. Duomenis apie gydytojų pakeitimus toje pačioje įstaigoje, asmenų prašymus lankytis pas kitą gydytoją toje pačioje PASPĮ kaupia, saugo, įtraukia į įstaigos sąrašus, kompiuterines duomenų bazes PASPĮ vadovo paskirtas (-i) darbuotojas (-ai).</w:t>
      </w:r>
    </w:p>
    <w:p>
      <w:pPr>
        <w:ind w:firstLine="709"/>
        <w:jc w:val="both"/>
      </w:pPr>
    </w:p>
    <w:p>
      <w:pPr>
        <w:jc w:val="center"/>
      </w:pPr>
      <w:r>
        <w:rPr>
          <w:b/>
          <w:bCs/>
        </w:rPr>
        <w:t>IV SKYRIUS</w:t>
      </w:r>
    </w:p>
    <w:p>
      <w:pPr>
        <w:jc w:val="center"/>
        <w:rPr>
          <w:b/>
          <w:bCs/>
        </w:rPr>
      </w:pPr>
      <w:r>
        <w:rPr>
          <w:b/>
          <w:bCs/>
        </w:rPr>
        <w:t>ASMENŲ, IŠSKYRUS NURODYTŲ ŠIOS TVARKOS 1.1</w:t>
      </w:r>
      <w:r>
        <w:rPr>
          <w:b/>
          <w:bCs/>
          <w:vertAlign w:val="superscript"/>
        </w:rPr>
        <w:t>1</w:t>
      </w:r>
      <w:r>
        <w:rPr>
          <w:b/>
          <w:bCs/>
        </w:rPr>
        <w:t xml:space="preserve"> PAPUNKTYJE, INFORMAVIMAS IR PRISIRAŠYMO DUOMENŲ PERKĖLIMAS Į KITĄ PASPĮ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00ade0475311ea8895faf9aa6b1770">
        <w:r w:rsidRPr="00532B9F">
          <w:rPr>
            <w:rFonts w:ascii="Times New Roman" w:eastAsia="MS Mincho" w:hAnsi="Times New Roman"/>
            <w:sz w:val="20"/>
            <w:i/>
            <w:iCs/>
            <w:color w:val="0000FF" w:themeColor="hyperlink"/>
            <w:u w:val="single"/>
          </w:rPr>
          <w:t>V-107</w:t>
        </w:r>
      </w:fldSimple>
      <w:r>
        <w:rPr>
          <w:rFonts w:ascii="Times New Roman" w:eastAsia="MS Mincho" w:hAnsi="Times New Roman"/>
          <w:sz w:val="20"/>
          <w:i/>
          <w:iCs/>
        </w:rPr>
        <w:t>,
2020-02-03,
paskelbta TAR 2020-02-04, i. k. 2020-02521        </w:t>
      </w:r>
    </w:p>
    <w:p/>
    <w:p>
      <w:pPr>
        <w:ind w:firstLine="709"/>
        <w:jc w:val="both"/>
      </w:pPr>
      <w:r>
        <w:rPr>
          <w:szCs w:val="24"/>
        </w:rPr>
        <w:t>16</w:t>
      </w:r>
      <w:r>
        <w:rPr>
          <w:szCs w:val="24"/>
        </w:rPr>
        <w:t xml:space="preserve">.  PASPĮ administracija privalo iš anksto, bet ne vėliau kaip prieš 30 kalendorinių dienų pateikti asmenims informaciją apie šios įstaigos likvidavimą, veiklos vietos adreso pasikeitimą, jos reorganizavimą, pertvarkymą ar kitu juridiniu pagrindu perimamą turtą, teises ir pareigas. Ši informacija turi būti skelbiama PASPĮ interneto svetainėje ir asmenims prieinamoje vietoje pačioje įstaigoje, prireikus – vietos spaudoje ar kitais informavimo būdais.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rPr>
          <w:szCs w:val="24"/>
        </w:rPr>
        <w:t>17</w:t>
      </w:r>
      <w:r>
        <w:rPr>
          <w:szCs w:val="24"/>
        </w:rPr>
        <w:t>. Asmuo, nesutinkantis gydytis PASPĮ dėl pasikeitusio jos veiklos vietos adreso ar kitoje PASPĮ, šiai perėmus PASPĮ turtą, teises ir pareigas po jos reorganizavimo, pertvarkymo ar kitu juridiniu pagrindu, turi teisę prisirašyti prie kitos arčiausiai jo gyvenamosios vietos esančios arba jam patogiau pasiekiamos PASPĮ.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rPr>
          <w:szCs w:val="24"/>
        </w:rPr>
        <w:t>18</w:t>
      </w:r>
      <w:r>
        <w:rPr>
          <w:szCs w:val="24"/>
        </w:rPr>
        <w:t>. Jei per 30 kalendorinių dienų nuo PASPĮ informacijos paskelbimo 16 punkte nustatyta tvarka asmuo nepareiškia noro gydytis kitoje PASPĮ, jis lieka prirašytas prie veiklos vietos adresą pakeitusios PASPĮ.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rPr>
          <w:szCs w:val="24"/>
        </w:rPr>
        <w:t>19</w:t>
      </w:r>
      <w:r>
        <w:rPr>
          <w:szCs w:val="24"/>
        </w:rPr>
        <w:t>. Asmens prisirašymo duomenys perkeliami į tą PASPĮ, kuri dėl reorganizavimo, pertvarkymo ar kito juridinio pagrindo perima PASPĮ turtą, teises ir pareigas, jei asmuo per 30 kalendorinių dienų nuo PASPĮ informacijos paskelbimo 16 punkte nustatyta tvarka nepareiškia noro gydytis kitoje PASPĮ. Iš asmenų, kurių prisirašymo duomenys perkeliami, mokestis neimamas.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rPr>
          <w:szCs w:val="24"/>
        </w:rPr>
        <w:t>20</w:t>
      </w:r>
      <w:r>
        <w:rPr>
          <w:szCs w:val="24"/>
        </w:rPr>
        <w:t xml:space="preserve">. Apie prisirašymo duomenų perkėlimą į kitą PASPĮ asmuo papildomai informuojamas jo pirmo apsilankymo įstaigoje metu. Asmuo, sutinkantis būti prirašytas kitoje PASPĮ, užpildo formos Nr. 025-025-2/a prašymą.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t>21</w:t>
      </w:r>
      <w:r>
        <w:t xml:space="preserve">. Asmens prisirašymo perkėlimas šios tvarkos 2 ir 4 punkte nurodytų terminų nestabdo ir neatnaujina.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
      <w:pPr>
        <w:jc w:val="center"/>
        <w:rPr>
          <w:b/>
        </w:rPr>
      </w:pPr>
      <w:r>
        <w:rPr>
          <w:b/>
        </w:rPr>
        <w:t>V</w:t>
      </w:r>
      <w:r>
        <w:rPr>
          <w:b/>
        </w:rPr>
        <w:t xml:space="preserve"> SKYRIUS</w:t>
      </w:r>
    </w:p>
    <w:p>
      <w:pPr>
        <w:jc w:val="center"/>
        <w:rPr>
          <w:b/>
        </w:rPr>
      </w:pPr>
      <w:r>
        <w:rPr>
          <w:b/>
        </w:rPr>
        <w:t>ASMENŲ, IŠSKYRUS NURODYTŲ ŠIOS TVARKOS 1.1</w:t>
      </w:r>
      <w:r>
        <w:rPr>
          <w:b/>
          <w:vertAlign w:val="superscript"/>
        </w:rPr>
        <w:t>1</w:t>
      </w:r>
      <w:r>
        <w:rPr>
          <w:b/>
        </w:rPr>
        <w:t xml:space="preserve"> PAPUNKTYJE, NAUJAI PRISIRAŠIUSIŲ PRIE KITOS PASPĮ, IR ASMENŲ, KURIŲ PRISIRAŠYMO DUOMENYS PERKELIAMI Į KITĄ PASPĮ, AMBULATORINIŲ KORTELIŲ PERDAVIMAS </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00ade0475311ea8895faf9aa6b1770">
        <w:r w:rsidRPr="00532B9F">
          <w:rPr>
            <w:rFonts w:ascii="Times New Roman" w:eastAsia="MS Mincho" w:hAnsi="Times New Roman"/>
            <w:sz w:val="20"/>
            <w:i/>
            <w:iCs/>
            <w:color w:val="0000FF" w:themeColor="hyperlink"/>
            <w:u w:val="single"/>
          </w:rPr>
          <w:t>V-107</w:t>
        </w:r>
      </w:fldSimple>
      <w:r>
        <w:rPr>
          <w:rFonts w:ascii="Times New Roman" w:eastAsia="MS Mincho" w:hAnsi="Times New Roman"/>
          <w:sz w:val="20"/>
          <w:i/>
          <w:iCs/>
        </w:rPr>
        <w:t>,
2020-02-03,
paskelbta TAR 2020-02-04, i. k. 2020-02521        </w:t>
      </w:r>
    </w:p>
    <w:p/>
    <w:p>
      <w:pPr>
        <w:widowControl w:val="0"/>
        <w:suppressAutoHyphens/>
        <w:ind w:firstLine="709"/>
        <w:jc w:val="both"/>
      </w:pPr>
      <w:r>
        <w:rPr>
          <w:color w:val="000000"/>
        </w:rPr>
        <w:t>22</w:t>
      </w:r>
      <w:r>
        <w:rPr>
          <w:color w:val="000000"/>
        </w:rPr>
        <w:t>. Pacientui pasirinkus kitą pirminės asmens sveikatos priežiūros įstaigą ir (ar) psichikos sveikatos centrą, jo asmens sveikatos istorija (-os) (forma Nr. 025/a; toliau – ambulatorinė kortelė) perduodama paciento pasirinktai įstaigai, šiai pateikus „Prašymą dėl ambulatorinių kortelių, vaikų sveikatos raidos istorijų perdavimo“ (forma Nr. 025-025-3/a). Ambulatorinė kortelė, vaikų raidos istorija perduodama per 3 darbo dienas nuo prašymo gavimo dienos. Prašymai registruojami „Ambulatorinių kortelių, vaikų raidos istorijų perdavimo registracijos žurnale“ (forma Nr. 025-025-10/a) ir saugomi ambulatorinę kortelę, vaikų sveikatos raidos istoriją perdavusioje įstaigoje.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1AF5F03ECB">
        <w:r w:rsidRPr="00532B9F">
          <w:rPr>
            <w:rFonts w:ascii="Times New Roman" w:eastAsia="MS Mincho" w:hAnsi="Times New Roman"/>
            <w:sz w:val="20"/>
            <w:i/>
            <w:iCs/>
            <w:color w:val="0000FF" w:themeColor="hyperlink"/>
            <w:u w:val="single"/>
          </w:rPr>
          <w:t>V-245</w:t>
        </w:r>
      </w:fldSimple>
      <w:r>
        <w:rPr>
          <w:rFonts w:ascii="Times New Roman" w:eastAsia="MS Mincho" w:hAnsi="Times New Roman"/>
          <w:sz w:val="20"/>
          <w:i/>
          <w:iCs/>
        </w:rPr>
        <w:t>,
2011-03-14,
Žin., 2011, Nr.
33-1573 (2011-03-19), i. k. 1112250ISAK000V-245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widowControl w:val="0"/>
        <w:suppressAutoHyphens/>
        <w:ind w:firstLine="709"/>
        <w:jc w:val="both"/>
      </w:pPr>
      <w:r>
        <w:rPr>
          <w:color w:val="000000"/>
        </w:rPr>
        <w:t>23</w:t>
      </w:r>
      <w:r>
        <w:rPr>
          <w:color w:val="000000"/>
        </w:rPr>
        <w:t xml:space="preserve"> Perkėlus asmenų prisirašymą kitai pirminei asmens sveikatos priežiūros įstaigai ir (ar) psichikos sveikatos centrui, jo ambulatorinė (-ės) kortelė (-ės) perduodama tai pirminei asmens sveikatos priežiūros įstaigai ir (ar) psichikos sveikatos centrui per 3 darbo dienas.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BC1AF5F03ECB">
        <w:r w:rsidRPr="00532B9F">
          <w:rPr>
            <w:rFonts w:ascii="Times New Roman" w:eastAsia="MS Mincho" w:hAnsi="Times New Roman"/>
            <w:sz w:val="20"/>
            <w:i/>
            <w:iCs/>
            <w:color w:val="0000FF" w:themeColor="hyperlink"/>
            <w:u w:val="single"/>
          </w:rPr>
          <w:t>V-245</w:t>
        </w:r>
      </w:fldSimple>
      <w:r>
        <w:rPr>
          <w:rFonts w:ascii="Times New Roman" w:eastAsia="MS Mincho" w:hAnsi="Times New Roman"/>
          <w:sz w:val="20"/>
          <w:i/>
          <w:iCs/>
        </w:rPr>
        <w:t>,
2011-03-14,
Žin., 2011, Nr.
33-1573 (2011-03-19), i. k. 1112250ISAK000V-245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t>24</w:t>
      </w:r>
      <w:r>
        <w:t>. Ambulatorinės kortelės perduodamos sunumeravus visus užpildytus puslapius ir po paskutiniojo gydytojo įrašo pažymėjus perdavimo datą, įstaigos pavadinimą bei ambulatorinės kortelės puslapių skaičių. Tai patvirtinama atsakingo už ambulatorinių kortelių perdavimą ir priėmimą asmens parašu ir įstaigos antspaudu arba spaudu.</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t>25</w:t>
      </w:r>
      <w:r>
        <w:t>. Prašymai dėl ambulatorinių kortelių, vaikų sveikatos raidos istorijų perdavimo bei perduodamos ir gaunamos ambulatorinės kortelės registruojamos „Ambulatorinių kortelių perdavimo registracijos žurnale“ (forma Nr. 025-025-10/a).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t>26</w:t>
      </w:r>
      <w:r>
        <w:t>. Tokia pačia tvarka perduodamos ambulatorinės kortelės, saugomos įstaigos archyve.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t>27</w:t>
      </w:r>
      <w:r>
        <w:t>. Ambulatorinės kortelės paciento pasirinktai įstaigai arba PASPĮ, į kurią perkeliamas asmenų prisirašymas siunčiamos registruotu paštu arba per įgaliotąjį asmenį.</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t>28</w:t>
      </w:r>
      <w:r>
        <w:t>. Įstaigos vadovas savo įsakymu skiria atsakingą už ambulatorinių kortelių perdavimą ir priėmimą asmenį.</w:t>
      </w:r>
    </w:p>
    <w:p>
      <w:pPr>
        <w:ind w:firstLine="709"/>
        <w:jc w:val="both"/>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jc w:val="center"/>
        <w:rPr>
          <w:b/>
        </w:rPr>
      </w:pPr>
      <w:r>
        <w:rPr>
          <w:b/>
        </w:rPr>
        <w:t>VI</w:t>
      </w:r>
      <w:r>
        <w:rPr>
          <w:b/>
        </w:rPr>
        <w:t xml:space="preserve"> SKYRIUS</w:t>
      </w:r>
    </w:p>
    <w:p>
      <w:pPr>
        <w:jc w:val="center"/>
        <w:rPr>
          <w:b/>
        </w:rPr>
      </w:pPr>
      <w:r>
        <w:rPr>
          <w:b/>
        </w:rPr>
        <w:t xml:space="preserve">BAIGIAMOSIOS NUOSTATOS </w:t>
      </w: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tabs>
          <w:tab w:val="left" w:pos="426"/>
          <w:tab w:val="left" w:pos="851"/>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szCs w:val="24"/>
          <w:lang w:eastAsia="lt-LT"/>
        </w:rPr>
        <w:t>29</w:t>
      </w:r>
      <w:r>
        <w:rPr>
          <w:color w:val="000000"/>
          <w:szCs w:val="24"/>
          <w:lang w:eastAsia="lt-LT"/>
        </w:rPr>
        <w:t>. Prisirašiusių prie PASPĮ asmenų duomenis šios įstaigos įtraukia į kompiuterines prisirašiusių prie PASPĮ asmenų duomenų bazes ir suderina šių asmenų skaičių su teritorine ligonių kasa Valstybinės ligonių kasos prie Sveikatos apsaugos ministerijos direktoriaus nustatyta tvarka</w:t>
      </w:r>
      <w:r>
        <w:rPr>
          <w:color w:val="000000"/>
          <w:szCs w:val="24"/>
        </w:rPr>
        <w:t>.</w:t>
      </w:r>
      <w:r>
        <w:rPr>
          <w:color w:val="000000"/>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35d9aa01d5211e88e8fef3b3f51dc2f">
        <w:r w:rsidRPr="00532B9F">
          <w:rPr>
            <w:rFonts w:ascii="Times New Roman" w:eastAsia="MS Mincho" w:hAnsi="Times New Roman"/>
            <w:sz w:val="20"/>
            <w:i/>
            <w:iCs/>
            <w:color w:val="0000FF" w:themeColor="hyperlink"/>
            <w:u w:val="single"/>
          </w:rPr>
          <w:t>V-233</w:t>
        </w:r>
      </w:fldSimple>
      <w:r>
        <w:rPr>
          <w:rFonts w:ascii="Times New Roman" w:eastAsia="MS Mincho" w:hAnsi="Times New Roman"/>
          <w:sz w:val="20"/>
          <w:i/>
          <w:iCs/>
        </w:rPr>
        <w:t>,
2018-02-28,
paskelbta TAR 2018-03-01, i. k. 2018-03363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pPr>
      <w:r>
        <w:t>30</w:t>
      </w:r>
      <w:r>
        <w:t>. Duomenų įtraukimo į prisirašiusių prie PASPĮ asmenų kompiuterines duomenų bazes tvarką nustato Valstybinė ligonių kasa.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pPr>
      <w:r>
        <w:t>31</w:t>
      </w:r>
      <w:r>
        <w:t xml:space="preserve">. Asmenų prašymus, registracijos žurnalus Sveikatos apsaugos ministerijos nustatyta tvarka saugo PASPĮ.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BBF5E7277DE">
        <w:r w:rsidRPr="00532B9F">
          <w:rPr>
            <w:rFonts w:ascii="Times New Roman" w:eastAsia="MS Mincho" w:hAnsi="Times New Roman"/>
            <w:sz w:val="20"/>
            <w:i/>
            <w:iCs/>
            <w:color w:val="0000FF" w:themeColor="hyperlink"/>
            <w:u w:val="single"/>
          </w:rPr>
          <w:t>V-805</w:t>
        </w:r>
      </w:fldSimple>
      <w:r>
        <w:rPr>
          <w:rFonts w:ascii="Times New Roman" w:eastAsia="MS Mincho" w:hAnsi="Times New Roman"/>
          <w:sz w:val="20"/>
          <w:i/>
          <w:iCs/>
        </w:rPr>
        <w:t>,
2006-09-27,
Žin., 2006, Nr.
107-4071 (2006-10-06), i. k. 1062250ISAK000V-805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0c24ed00fa9011e68034be159a964f47">
        <w:r w:rsidRPr="00532B9F">
          <w:rPr>
            <w:rFonts w:ascii="Times New Roman" w:eastAsia="MS Mincho" w:hAnsi="Times New Roman"/>
            <w:sz w:val="20"/>
            <w:i/>
            <w:iCs/>
            <w:color w:val="0000FF" w:themeColor="hyperlink"/>
            <w:u w:val="single"/>
          </w:rPr>
          <w:t>V-202</w:t>
        </w:r>
      </w:fldSimple>
      <w:r>
        <w:rPr>
          <w:rFonts w:ascii="Times New Roman" w:eastAsia="MS Mincho" w:hAnsi="Times New Roman"/>
          <w:sz w:val="20"/>
          <w:i/>
          <w:iCs/>
        </w:rPr>
        <w:t>,
2017-02-23,
paskelbta TAR 2017-02-24, i. k. 2017-03074        </w:t>
      </w:r>
    </w:p>
    <w:p/>
    <w:p>
      <w:pPr>
        <w:ind w:firstLine="709"/>
        <w:jc w:val="both"/>
      </w:pPr>
      <w:r>
        <w:t>32</w:t>
      </w:r>
      <w:r>
        <w:t>. Į laisvę išėjusių asmenų, nurodytų šios tvarkos 1.1</w:t>
      </w:r>
      <w:r>
        <w:rPr>
          <w:vertAlign w:val="superscript"/>
        </w:rPr>
        <w:t>1</w:t>
      </w:r>
      <w:r>
        <w:t xml:space="preserve"> papunktyje, prirašymas prie PASPĮ vykdomas vadovaujantis šia tvarka.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e000ade0475311ea8895faf9aa6b1770">
        <w:r w:rsidRPr="00532B9F">
          <w:rPr>
            <w:rFonts w:ascii="Times New Roman" w:eastAsia="MS Mincho" w:hAnsi="Times New Roman"/>
            <w:sz w:val="20"/>
            <w:i/>
            <w:iCs/>
            <w:color w:val="0000FF" w:themeColor="hyperlink"/>
            <w:u w:val="single"/>
          </w:rPr>
          <w:t>V-107</w:t>
        </w:r>
      </w:fldSimple>
      <w:r>
        <w:rPr>
          <w:rFonts w:ascii="Times New Roman" w:eastAsia="MS Mincho" w:hAnsi="Times New Roman"/>
          <w:sz w:val="20"/>
          <w:i/>
          <w:iCs/>
        </w:rPr>
        <w:t>,
2020-02-03,
paskelbta TAR 2020-02-04, i. k. 2020-02521        </w:t>
      </w:r>
    </w:p>
    <w:p/>
    <w:p>
      <w:pPr>
        <w:ind w:left="5102"/>
        <w:sectPr>
          <w:pgSz w:w="11907" w:h="16839"/>
          <w:pgMar w:top="1134" w:right="567" w:bottom="1134" w:left="1701" w:header="567" w:footer="567" w:gutter="0"/>
          <w:pgNumType w:start="1"/>
          <w:cols w:space="1296"/>
          <w:titlePg/>
          <w:docGrid w:linePitch="360"/>
        </w:sectPr>
      </w:pPr>
    </w:p>
    <w:p>
      <w:pPr>
        <w:ind w:left="5102"/>
      </w:pPr>
      <w:r>
        <w:t>PATVIRTINTA</w:t>
      </w:r>
    </w:p>
    <w:p>
      <w:pPr>
        <w:ind w:firstLine="5102"/>
      </w:pPr>
      <w:r>
        <w:t>Lietuvos Respublikos sveikatos apsaugos</w:t>
      </w:r>
    </w:p>
    <w:p>
      <w:pPr>
        <w:ind w:firstLine="5102"/>
      </w:pPr>
      <w:r>
        <w:t>Ministro 2001 m. lapkričio 9 d.</w:t>
      </w:r>
    </w:p>
    <w:p>
      <w:pPr>
        <w:ind w:firstLine="5102"/>
      </w:pPr>
      <w:r>
        <w:t>įsakymu Nr. 583</w:t>
      </w:r>
    </w:p>
    <w:p>
      <w:pPr>
        <w:ind w:firstLine="5102"/>
      </w:pPr>
    </w:p>
    <w:p>
      <w:pPr>
        <w:ind w:firstLine="5102"/>
      </w:pPr>
      <w:r>
        <w:t>forma Nr. 025-025-1/a</w:t>
      </w:r>
    </w:p>
    <w:p>
      <w:pPr>
        <w:ind w:firstLine="709"/>
      </w:pPr>
    </w:p>
    <w:p>
      <w:pPr>
        <w:jc w:val="center"/>
        <w:rPr>
          <w:b/>
        </w:rPr>
      </w:pPr>
      <w:r>
        <w:rPr>
          <w:b/>
        </w:rPr>
        <w:t>PRAŠYMAS</w:t>
      </w:r>
    </w:p>
    <w:p>
      <w:pPr>
        <w:jc w:val="center"/>
        <w:rPr>
          <w:b/>
        </w:rPr>
      </w:pPr>
      <w:r>
        <w:rPr>
          <w:b/>
        </w:rPr>
        <w:t>GYDYTIS PASIRINKTOJE PIRMINĖS ASMENS SVEIKATOS PRIEŽIŪROS ĮSTAIGOJE</w:t>
      </w:r>
    </w:p>
    <w:p>
      <w:pPr>
        <w:ind w:firstLine="709"/>
      </w:pPr>
    </w:p>
    <w:p>
      <w:pPr>
        <w:tabs>
          <w:tab w:val="right" w:leader="underscore" w:pos="9576"/>
          <w:tab w:val="right" w:leader="underscore" w:pos="9639"/>
        </w:tabs>
        <w:ind w:firstLine="709"/>
        <w:jc w:val="both"/>
      </w:pPr>
      <w:r>
        <w:t>Aš</w:t>
        <w:tab/>
        <w:t>,</w:t>
      </w:r>
    </w:p>
    <w:p>
      <w:pPr>
        <w:jc w:val="center"/>
        <w:rPr>
          <w:sz w:val="20"/>
        </w:rPr>
      </w:pPr>
      <w:r>
        <w:rPr>
          <w:sz w:val="20"/>
        </w:rPr>
        <w:t>(vardas, pavardė)</w:t>
      </w:r>
    </w:p>
    <w:p>
      <w:pPr>
        <w:tabs>
          <w:tab w:val="right" w:leader="underscore" w:pos="9639"/>
        </w:tabs>
        <w:jc w:val="both"/>
      </w:pPr>
      <w:r>
        <w:t xml:space="preserve">asmens kodas </w:t>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t xml:space="preserve">, </w:t>
      </w:r>
    </w:p>
    <w:p>
      <w:pPr>
        <w:tabs>
          <w:tab w:val="right" w:leader="underscore" w:pos="9639"/>
        </w:tabs>
        <w:jc w:val="both"/>
      </w:pPr>
      <w:r>
        <w:t>gyvenantis</w:t>
        <w:tab/>
        <w:t>,</w:t>
      </w:r>
    </w:p>
    <w:p>
      <w:pPr>
        <w:tabs>
          <w:tab w:val="center" w:pos="5301"/>
        </w:tabs>
        <w:jc w:val="both"/>
        <w:rPr>
          <w:sz w:val="20"/>
        </w:rPr>
      </w:pPr>
      <w:r>
        <w:tab/>
      </w:r>
      <w:r>
        <w:rPr>
          <w:sz w:val="20"/>
        </w:rPr>
        <w:t>(adresas)</w:t>
      </w:r>
    </w:p>
    <w:p>
      <w:pPr>
        <w:tabs>
          <w:tab w:val="right" w:leader="underscore" w:pos="9639"/>
        </w:tabs>
        <w:jc w:val="both"/>
      </w:pPr>
      <w:r>
        <w:t xml:space="preserve">prašau mane įrašyti į </w:t>
        <w:tab/>
        <w:t xml:space="preserve">aptarnaujamų </w:t>
      </w:r>
    </w:p>
    <w:p>
      <w:pPr>
        <w:tabs>
          <w:tab w:val="center" w:pos="3720"/>
        </w:tabs>
        <w:jc w:val="both"/>
        <w:rPr>
          <w:sz w:val="20"/>
        </w:rPr>
      </w:pPr>
      <w:r>
        <w:tab/>
      </w:r>
      <w:r>
        <w:rPr>
          <w:sz w:val="20"/>
        </w:rPr>
        <w:t>(įstaigos pavadinimas)</w:t>
      </w:r>
    </w:p>
    <w:p>
      <w:pPr>
        <w:tabs>
          <w:tab w:val="left" w:leader="underscore" w:pos="5130"/>
          <w:tab w:val="left" w:pos="5814"/>
          <w:tab w:val="left" w:leader="underscore" w:pos="9348"/>
        </w:tabs>
        <w:jc w:val="both"/>
      </w:pPr>
      <w:r>
        <w:t>asmenų sąrašus, pas gydytoją</w:t>
        <w:tab/>
        <w:tab/>
        <w:tab/>
      </w:r>
    </w:p>
    <w:p>
      <w:pPr>
        <w:tabs>
          <w:tab w:val="left" w:pos="3705"/>
          <w:tab w:val="left" w:pos="7125"/>
        </w:tabs>
        <w:ind w:firstLine="3705"/>
        <w:rPr>
          <w:sz w:val="20"/>
        </w:rPr>
      </w:pPr>
      <w:r>
        <w:rPr>
          <w:sz w:val="20"/>
        </w:rPr>
        <w:t>(vardas)</w:t>
        <w:tab/>
        <w:t>(pavardė)</w:t>
      </w:r>
    </w:p>
    <w:p>
      <w:pPr>
        <w:tabs>
          <w:tab w:val="right" w:leader="underscore" w:pos="4944"/>
        </w:tabs>
      </w:pPr>
      <w:r>
        <w:t>Data</w:t>
        <w:tab/>
      </w:r>
    </w:p>
    <w:p/>
    <w:p>
      <w:pPr>
        <w:tabs>
          <w:tab w:val="right" w:leader="underscore" w:pos="4944"/>
        </w:tabs>
      </w:pPr>
      <w:r>
        <w:t>Asmens (globėjo) parašas</w:t>
        <w:tab/>
      </w:r>
    </w:p>
    <w:p>
      <w:pPr>
        <w:tabs>
          <w:tab w:val="right" w:leader="underscore" w:pos="9633"/>
        </w:tabs>
        <w:jc w:val="both"/>
      </w:pPr>
      <w:r>
        <w:tab/>
      </w:r>
    </w:p>
    <w:p>
      <w:pPr>
        <w:rPr>
          <w:i/>
        </w:rPr>
      </w:pPr>
    </w:p>
    <w:p>
      <w:pPr>
        <w:jc w:val="center"/>
        <w:rPr>
          <w:b/>
        </w:rPr>
      </w:pPr>
      <w:r>
        <w:rPr>
          <w:b/>
        </w:rPr>
        <w:t>Pildoma tik prireikus</w:t>
      </w:r>
    </w:p>
    <w:p/>
    <w:p>
      <w:r>
        <w:t>Sutinku, kad gydytoją man paskirtų PASPĮ administracija</w:t>
      </w:r>
    </w:p>
    <w:p>
      <w:pPr>
        <w:tabs>
          <w:tab w:val="right" w:leader="underscore" w:pos="5871"/>
        </w:tabs>
      </w:pPr>
      <w:r>
        <w:t>Asmens (globėjo) parašas</w:t>
        <w:tab/>
      </w:r>
    </w:p>
    <w:p>
      <w:pPr>
        <w:tabs>
          <w:tab w:val="right" w:leader="underscore" w:pos="9576"/>
        </w:tabs>
        <w:jc w:val="both"/>
      </w:pPr>
      <w:r>
        <w:tab/>
      </w:r>
    </w:p>
    <w:p>
      <w:pPr>
        <w:rPr>
          <w:i/>
        </w:rPr>
      </w:pPr>
    </w:p>
    <w:p>
      <w:pPr>
        <w:rPr>
          <w:i/>
        </w:rPr>
      </w:pPr>
      <w:r>
        <w:rPr>
          <w:i/>
        </w:rPr>
        <w:t>Pildo įstaigos personalas</w:t>
      </w:r>
    </w:p>
    <w:p>
      <w:pPr>
        <w:tabs>
          <w:tab w:val="right" w:leader="underscore" w:pos="4920"/>
        </w:tabs>
      </w:pPr>
    </w:p>
    <w:p>
      <w:pPr>
        <w:tabs>
          <w:tab w:val="right" w:leader="underscore" w:pos="4920"/>
        </w:tabs>
      </w:pPr>
      <w:r>
        <w:t xml:space="preserve">Įstaigos ID kodas </w:t>
        <w:tab/>
      </w:r>
    </w:p>
    <w:p>
      <w:pPr>
        <w:tabs>
          <w:tab w:val="right" w:leader="underscore" w:pos="4920"/>
        </w:tabs>
      </w:pPr>
      <w:r>
        <w:t>Gydytojo ID kodas</w:t>
        <w:tab/>
      </w:r>
    </w:p>
    <w:p>
      <w:pPr>
        <w:tabs>
          <w:tab w:val="right" w:leader="underscore" w:pos="9639"/>
        </w:tabs>
      </w:pPr>
      <w:r>
        <w:t>Prašymas registruotas įstaigoje</w:t>
      </w:r>
    </w:p>
    <w:p>
      <w:pPr>
        <w:tabs>
          <w:tab w:val="right" w:leader="underscore" w:pos="5301"/>
        </w:tabs>
      </w:pPr>
      <w:r>
        <w:tab/>
        <w:t>registracijos Nr. ________</w:t>
      </w:r>
    </w:p>
    <w:p>
      <w:pPr>
        <w:ind w:firstLine="720"/>
        <w:rPr>
          <w:sz w:val="20"/>
        </w:rPr>
      </w:pPr>
      <w:r>
        <w:rPr>
          <w:sz w:val="20"/>
        </w:rPr>
        <w:t>(data)</w:t>
      </w:r>
    </w:p>
    <w:p>
      <w:pPr>
        <w:tabs>
          <w:tab w:val="left" w:pos="3624"/>
          <w:tab w:val="left" w:leader="underscore" w:pos="5040"/>
          <w:tab w:val="left" w:pos="5520"/>
          <w:tab w:val="left" w:leader="underscore" w:pos="6816"/>
          <w:tab w:val="left" w:pos="7296"/>
          <w:tab w:val="right" w:leader="underscore" w:pos="9639"/>
        </w:tabs>
      </w:pPr>
    </w:p>
    <w:p>
      <w:pPr>
        <w:tabs>
          <w:tab w:val="left" w:pos="3624"/>
          <w:tab w:val="left" w:leader="underscore" w:pos="5040"/>
          <w:tab w:val="left" w:pos="5520"/>
          <w:tab w:val="left" w:leader="underscore" w:pos="6816"/>
          <w:tab w:val="left" w:pos="7296"/>
          <w:tab w:val="right" w:leader="underscore" w:pos="9639"/>
        </w:tabs>
      </w:pPr>
      <w:r>
        <w:t>Atsakingas įstaigos darbuotojas</w:t>
      </w:r>
    </w:p>
    <w:p>
      <w:pPr>
        <w:tabs>
          <w:tab w:val="left" w:leader="underscore" w:pos="3624"/>
          <w:tab w:val="left" w:pos="4788"/>
          <w:tab w:val="left" w:leader="underscore" w:pos="6327"/>
          <w:tab w:val="left" w:pos="6816"/>
          <w:tab w:val="left" w:leader="underscore" w:pos="9291"/>
          <w:tab w:val="right" w:leader="underscore" w:pos="9639"/>
        </w:tabs>
        <w:jc w:val="both"/>
      </w:pPr>
      <w:r>
        <w:tab/>
        <w:tab/>
        <w:tab/>
        <w:tab/>
        <w:tab/>
      </w:r>
    </w:p>
    <w:p>
      <w:pPr>
        <w:tabs>
          <w:tab w:val="center" w:pos="1653"/>
          <w:tab w:val="center" w:pos="5643"/>
          <w:tab w:val="center" w:pos="8094"/>
        </w:tabs>
        <w:jc w:val="both"/>
        <w:rPr>
          <w:sz w:val="20"/>
        </w:rPr>
      </w:pPr>
      <w:r>
        <w:tab/>
      </w:r>
      <w:r>
        <w:rPr>
          <w:sz w:val="20"/>
        </w:rPr>
        <w:t xml:space="preserve">(pareigos) </w:t>
        <w:tab/>
        <w:t xml:space="preserve">(parašas) </w:t>
        <w:tab/>
        <w:t>(vardas, pavardė)</w:t>
      </w:r>
    </w:p>
    <w:p>
      <w:pPr>
        <w:jc w:val="center"/>
      </w:pPr>
      <w:r>
        <w:t>______________</w:t>
      </w:r>
    </w:p>
    <w:p>
      <w:pPr>
        <w:ind w:left="5102"/>
        <w:sectPr>
          <w:pgSz w:w="11907" w:h="16839"/>
          <w:pgMar w:top="1134" w:right="567" w:bottom="1134" w:left="1701" w:header="567" w:footer="567" w:gutter="0"/>
          <w:pgNumType w:start="1"/>
          <w:cols w:space="1296"/>
          <w:titlePg/>
          <w:docGrid w:linePitch="360"/>
        </w:sectPr>
      </w:pPr>
    </w:p>
    <w:p>
      <w:pPr>
        <w:ind w:left="5102"/>
      </w:pPr>
      <w:r>
        <w:t>PATVIRTINTA</w:t>
      </w:r>
    </w:p>
    <w:p>
      <w:pPr>
        <w:ind w:firstLine="5102"/>
      </w:pPr>
      <w:r>
        <w:t>Lietuvos Respublikos sveikatos apsaugos</w:t>
      </w:r>
    </w:p>
    <w:p>
      <w:pPr>
        <w:ind w:firstLine="5102"/>
      </w:pPr>
      <w:r>
        <w:t>ministro 2001 m. lapkričio 9 d.</w:t>
      </w:r>
    </w:p>
    <w:p>
      <w:pPr>
        <w:ind w:firstLine="5102"/>
      </w:pPr>
      <w:r>
        <w:t>įsakymu Nr. 583</w:t>
      </w:r>
    </w:p>
    <w:p>
      <w:pPr>
        <w:ind w:firstLine="5102"/>
      </w:pPr>
    </w:p>
    <w:p>
      <w:pPr>
        <w:ind w:firstLine="5102"/>
      </w:pPr>
      <w:r>
        <w:t>forma Nr. 025-025-2/a</w:t>
      </w:r>
    </w:p>
    <w:p>
      <w:pPr>
        <w:ind w:firstLine="709"/>
      </w:pPr>
    </w:p>
    <w:p>
      <w:pPr>
        <w:jc w:val="center"/>
        <w:rPr>
          <w:b/>
        </w:rPr>
      </w:pPr>
      <w:r>
        <w:rPr>
          <w:b/>
        </w:rPr>
        <w:t>PRAŠYMAS</w:t>
      </w:r>
    </w:p>
    <w:p>
      <w:pPr>
        <w:jc w:val="center"/>
        <w:rPr>
          <w:b/>
        </w:rPr>
      </w:pPr>
      <w:r>
        <w:rPr>
          <w:b/>
        </w:rPr>
        <w:t>GYDYTIS PAS KITĄ PASIRINKTOS PIRMINĖS ASMENS SVEIKATOS PRIEŽIŪROS ĮSTAIGOS GYDYTOJĄ</w:t>
      </w:r>
    </w:p>
    <w:p>
      <w:pPr>
        <w:ind w:firstLine="709"/>
      </w:pPr>
    </w:p>
    <w:p>
      <w:pPr>
        <w:tabs>
          <w:tab w:val="right" w:leader="underscore" w:pos="9639"/>
        </w:tabs>
        <w:ind w:firstLine="709"/>
      </w:pPr>
      <w:r>
        <w:t>Aš</w:t>
        <w:tab/>
        <w:t>,</w:t>
      </w:r>
    </w:p>
    <w:p>
      <w:pPr>
        <w:jc w:val="center"/>
        <w:rPr>
          <w:sz w:val="20"/>
        </w:rPr>
      </w:pPr>
      <w:r>
        <w:rPr>
          <w:sz w:val="20"/>
        </w:rPr>
        <w:t>(vardas, pavardė)</w:t>
      </w:r>
    </w:p>
    <w:p>
      <w:pPr>
        <w:tabs>
          <w:tab w:val="right" w:leader="underscore" w:pos="9639"/>
        </w:tabs>
      </w:pPr>
      <w:r>
        <w:t xml:space="preserve">asmens kodas </w:t>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t>,</w:t>
      </w:r>
    </w:p>
    <w:p>
      <w:pPr>
        <w:tabs>
          <w:tab w:val="right" w:leader="underscore" w:pos="9639"/>
        </w:tabs>
      </w:pPr>
      <w:r>
        <w:t>gyvenantis</w:t>
        <w:tab/>
        <w:t>,</w:t>
      </w:r>
    </w:p>
    <w:p>
      <w:pPr>
        <w:tabs>
          <w:tab w:val="center" w:pos="5016"/>
        </w:tabs>
        <w:rPr>
          <w:sz w:val="20"/>
        </w:rPr>
      </w:pPr>
      <w:r>
        <w:tab/>
      </w:r>
      <w:r>
        <w:rPr>
          <w:sz w:val="20"/>
        </w:rPr>
        <w:t>(adresas)</w:t>
      </w:r>
    </w:p>
    <w:p>
      <w:r>
        <w:t>prašau leisti pasirinkti kitą gydytoją</w:t>
      </w:r>
    </w:p>
    <w:p>
      <w:pPr>
        <w:tabs>
          <w:tab w:val="left" w:pos="114"/>
          <w:tab w:val="left" w:leader="underscore" w:pos="2208"/>
          <w:tab w:val="left" w:pos="2736"/>
          <w:tab w:val="left" w:leader="underscore" w:pos="5130"/>
          <w:tab w:val="left" w:pos="5814"/>
          <w:tab w:val="right" w:leader="underscore" w:pos="9405"/>
        </w:tabs>
        <w:ind w:firstLine="114"/>
      </w:pPr>
      <w:r>
        <w:tab/>
        <w:tab/>
        <w:tab/>
        <w:tab/>
        <w:tab/>
      </w:r>
    </w:p>
    <w:p>
      <w:pPr>
        <w:tabs>
          <w:tab w:val="center" w:pos="1197"/>
          <w:tab w:val="center" w:pos="3990"/>
          <w:tab w:val="center" w:pos="7467"/>
        </w:tabs>
        <w:rPr>
          <w:sz w:val="20"/>
        </w:rPr>
      </w:pPr>
      <w:r>
        <w:tab/>
      </w:r>
      <w:r>
        <w:rPr>
          <w:sz w:val="20"/>
        </w:rPr>
        <w:t xml:space="preserve">(vardas) </w:t>
        <w:tab/>
        <w:t>(pavardė)</w:t>
        <w:tab/>
        <w:t>(specialybė)</w:t>
      </w:r>
    </w:p>
    <w:p>
      <w:pPr>
        <w:tabs>
          <w:tab w:val="left" w:pos="57"/>
          <w:tab w:val="right" w:leader="underscore" w:pos="3078"/>
        </w:tabs>
        <w:ind w:firstLine="57"/>
      </w:pPr>
      <w:r>
        <w:tab/>
      </w:r>
    </w:p>
    <w:p>
      <w:pPr>
        <w:tabs>
          <w:tab w:val="center" w:pos="1311"/>
        </w:tabs>
        <w:rPr>
          <w:sz w:val="20"/>
        </w:rPr>
      </w:pPr>
      <w:r>
        <w:tab/>
      </w:r>
      <w:r>
        <w:rPr>
          <w:sz w:val="20"/>
        </w:rPr>
        <w:t>(data)</w:t>
      </w:r>
    </w:p>
    <w:p/>
    <w:p>
      <w:pPr>
        <w:tabs>
          <w:tab w:val="right" w:leader="underscore" w:pos="5784"/>
        </w:tabs>
      </w:pPr>
      <w:r>
        <w:t xml:space="preserve">Asmens (globėjo) parašas </w:t>
        <w:tab/>
      </w:r>
    </w:p>
    <w:p>
      <w:pPr>
        <w:tabs>
          <w:tab w:val="right" w:leader="underscore" w:pos="9633"/>
        </w:tabs>
        <w:jc w:val="both"/>
      </w:pPr>
      <w:r>
        <w:tab/>
      </w:r>
    </w:p>
    <w:p>
      <w:pPr>
        <w:jc w:val="center"/>
      </w:pPr>
    </w:p>
    <w:p>
      <w:pPr>
        <w:rPr>
          <w:i/>
        </w:rPr>
      </w:pPr>
      <w:r>
        <w:rPr>
          <w:i/>
        </w:rPr>
        <w:t>Pildo įstaigos personalas</w:t>
      </w:r>
    </w:p>
    <w:p/>
    <w:p>
      <w:pPr>
        <w:tabs>
          <w:tab w:val="right" w:leader="underscore" w:pos="5736"/>
        </w:tabs>
      </w:pPr>
      <w:r>
        <w:t xml:space="preserve">Gydytojo ID </w:t>
        <w:tab/>
      </w:r>
    </w:p>
    <w:p>
      <w:r>
        <w:t>Registruota įstaigoje</w:t>
      </w:r>
    </w:p>
    <w:p>
      <w:pPr>
        <w:tabs>
          <w:tab w:val="right" w:pos="4047"/>
          <w:tab w:val="right" w:leader="underscore" w:pos="5760"/>
        </w:tabs>
      </w:pPr>
      <w:r>
        <w:t>Data _______________________</w:t>
        <w:tab/>
        <w:t xml:space="preserve">Nr. </w:t>
        <w:tab/>
      </w:r>
    </w:p>
    <w:p>
      <w:pPr>
        <w:tabs>
          <w:tab w:val="left" w:pos="3624"/>
          <w:tab w:val="left" w:leader="underscore" w:pos="5040"/>
          <w:tab w:val="left" w:pos="5520"/>
          <w:tab w:val="left" w:leader="underscore" w:pos="6816"/>
          <w:tab w:val="left" w:pos="7296"/>
          <w:tab w:val="right" w:leader="underscore" w:pos="9639"/>
        </w:tabs>
      </w:pPr>
    </w:p>
    <w:p>
      <w:pPr>
        <w:tabs>
          <w:tab w:val="left" w:pos="3624"/>
          <w:tab w:val="left" w:leader="underscore" w:pos="5040"/>
          <w:tab w:val="left" w:pos="5520"/>
          <w:tab w:val="left" w:leader="underscore" w:pos="6816"/>
          <w:tab w:val="left" w:pos="7296"/>
          <w:tab w:val="right" w:leader="underscore" w:pos="9639"/>
        </w:tabs>
      </w:pPr>
      <w:r>
        <w:t>Atsakingas įstaigos darbuotojas</w:t>
      </w:r>
    </w:p>
    <w:p>
      <w:pPr>
        <w:tabs>
          <w:tab w:val="left" w:pos="57"/>
          <w:tab w:val="left" w:leader="underscore" w:pos="3021"/>
          <w:tab w:val="left" w:pos="3648"/>
          <w:tab w:val="left" w:leader="underscore" w:pos="5358"/>
          <w:tab w:val="left" w:pos="6270"/>
          <w:tab w:val="right" w:leader="underscore" w:pos="9639"/>
        </w:tabs>
        <w:ind w:firstLine="57"/>
      </w:pPr>
      <w:r>
        <w:tab/>
        <w:tab/>
        <w:tab/>
        <w:tab/>
        <w:tab/>
      </w:r>
    </w:p>
    <w:p>
      <w:pPr>
        <w:tabs>
          <w:tab w:val="center" w:pos="1368"/>
          <w:tab w:val="center" w:pos="4560"/>
          <w:tab w:val="center" w:pos="7866"/>
        </w:tabs>
        <w:rPr>
          <w:sz w:val="20"/>
        </w:rPr>
      </w:pPr>
      <w:r>
        <w:tab/>
      </w:r>
      <w:r>
        <w:rPr>
          <w:sz w:val="20"/>
        </w:rPr>
        <w:t xml:space="preserve">(pareigos) </w:t>
        <w:tab/>
        <w:t>(parašas)</w:t>
        <w:tab/>
        <w:t>(vardas, pavardė)</w:t>
      </w:r>
    </w:p>
    <w:p>
      <w:pPr>
        <w:jc w:val="center"/>
      </w:pPr>
      <w:r>
        <w:t>______________</w:t>
      </w:r>
    </w:p>
    <w:p>
      <w:pPr>
        <w:ind w:left="5102"/>
        <w:sectPr>
          <w:pgSz w:w="11907" w:h="16839"/>
          <w:pgMar w:top="1134" w:right="567" w:bottom="1134" w:left="1701" w:header="567" w:footer="567" w:gutter="0"/>
          <w:pgNumType w:start="1"/>
          <w:cols w:space="1296"/>
          <w:titlePg/>
          <w:docGrid w:linePitch="360"/>
        </w:sectPr>
      </w:pPr>
    </w:p>
    <w:p>
      <w:pPr>
        <w:ind w:left="5102"/>
      </w:pPr>
      <w:r>
        <w:t>PATVIRTINTA</w:t>
      </w:r>
    </w:p>
    <w:p>
      <w:pPr>
        <w:ind w:firstLine="5102"/>
      </w:pPr>
      <w:r>
        <w:t>Lietuvos Respublikos sveikatos apsaugos</w:t>
      </w:r>
    </w:p>
    <w:p>
      <w:pPr>
        <w:ind w:firstLine="5102"/>
      </w:pPr>
      <w:r>
        <w:t xml:space="preserve">ministro 2001 m. lapkričio 9 d. </w:t>
      </w:r>
    </w:p>
    <w:p>
      <w:pPr>
        <w:ind w:firstLine="5102"/>
      </w:pPr>
      <w:r>
        <w:t>įsakymu Nr. 583</w:t>
      </w:r>
    </w:p>
    <w:p>
      <w:pPr>
        <w:ind w:firstLine="5102"/>
      </w:pPr>
    </w:p>
    <w:p>
      <w:pPr>
        <w:ind w:firstLine="5102"/>
      </w:pPr>
      <w:r>
        <w:t>forma Nr. 025-025-3/a</w:t>
      </w:r>
    </w:p>
    <w:p>
      <w:pPr>
        <w:ind w:firstLine="709"/>
      </w:pPr>
    </w:p>
    <w:p>
      <w:pPr>
        <w:tabs>
          <w:tab w:val="right" w:leader="underscore" w:pos="6840"/>
        </w:tabs>
        <w:jc w:val="center"/>
      </w:pPr>
      <w:r>
        <w:tab/>
      </w:r>
    </w:p>
    <w:p>
      <w:pPr>
        <w:jc w:val="center"/>
        <w:rPr>
          <w:sz w:val="20"/>
        </w:rPr>
      </w:pPr>
      <w:r>
        <w:rPr>
          <w:sz w:val="20"/>
        </w:rPr>
        <w:t>(įstaigos, į kurią kreipiamasi, pavadinimas)</w:t>
      </w:r>
    </w:p>
    <w:p>
      <w:pPr>
        <w:tabs>
          <w:tab w:val="right" w:leader="underscore" w:pos="7524"/>
        </w:tabs>
        <w:jc w:val="center"/>
      </w:pPr>
      <w:r>
        <w:tab/>
      </w:r>
    </w:p>
    <w:p>
      <w:pPr>
        <w:jc w:val="center"/>
        <w:rPr>
          <w:sz w:val="20"/>
        </w:rPr>
      </w:pPr>
      <w:r>
        <w:rPr>
          <w:sz w:val="20"/>
        </w:rPr>
        <w:t>(kodas, adresas)</w:t>
      </w:r>
    </w:p>
    <w:p>
      <w:pPr>
        <w:jc w:val="center"/>
      </w:pPr>
    </w:p>
    <w:p>
      <w:pPr>
        <w:jc w:val="center"/>
        <w:rPr>
          <w:b/>
        </w:rPr>
      </w:pPr>
      <w:r>
        <w:rPr>
          <w:b/>
        </w:rPr>
        <w:t>PRAŠYMAS</w:t>
      </w:r>
    </w:p>
    <w:p>
      <w:pPr>
        <w:jc w:val="center"/>
        <w:rPr>
          <w:b/>
        </w:rPr>
      </w:pPr>
      <w:r>
        <w:rPr>
          <w:b/>
        </w:rPr>
        <w:t>DĖL AMBULATORINIŲ KORTELIŲ, VAIKŲ SVEIKATOS RAIDOS ISTORIJŲ PERDAVIMO</w:t>
      </w:r>
    </w:p>
    <w:p>
      <w:pPr>
        <w:jc w:val="center"/>
      </w:pPr>
      <w:r>
        <w:t>(lieka perdavusioje įstaigoje)</w:t>
      </w:r>
    </w:p>
    <w:p>
      <w:pPr>
        <w:jc w:val="center"/>
      </w:pPr>
    </w:p>
    <w:p>
      <w:pPr>
        <w:tabs>
          <w:tab w:val="right" w:leader="underscore" w:pos="7980"/>
        </w:tabs>
        <w:jc w:val="center"/>
      </w:pPr>
      <w:r>
        <w:tab/>
      </w:r>
    </w:p>
    <w:p>
      <w:pPr>
        <w:jc w:val="center"/>
        <w:rPr>
          <w:sz w:val="20"/>
        </w:rPr>
      </w:pPr>
      <w:r>
        <w:rPr>
          <w:sz w:val="20"/>
        </w:rPr>
        <w:t>(prašančios įstaigos pavadinimas)</w:t>
      </w:r>
    </w:p>
    <w:p>
      <w:pPr>
        <w:tabs>
          <w:tab w:val="right" w:leader="underscore" w:pos="8493"/>
        </w:tabs>
        <w:jc w:val="center"/>
      </w:pPr>
      <w:r>
        <w:tab/>
      </w:r>
    </w:p>
    <w:p>
      <w:pPr>
        <w:jc w:val="center"/>
        <w:rPr>
          <w:sz w:val="20"/>
        </w:rPr>
      </w:pPr>
      <w:r>
        <w:rPr>
          <w:sz w:val="20"/>
        </w:rPr>
        <w:t>(kodas, adresas)</w:t>
      </w:r>
    </w:p>
    <w:p/>
    <w:p>
      <w:pPr>
        <w:tabs>
          <w:tab w:val="right" w:leader="underscore" w:pos="9639"/>
        </w:tabs>
        <w:rPr>
          <w:b/>
        </w:rPr>
      </w:pPr>
      <w:r>
        <w:rPr>
          <w:b/>
        </w:rPr>
        <w:t>Prašome perduoti paciento</w:t>
        <w:tab/>
      </w:r>
    </w:p>
    <w:p>
      <w:pPr>
        <w:tabs>
          <w:tab w:val="center" w:pos="6384"/>
        </w:tabs>
        <w:rPr>
          <w:sz w:val="20"/>
        </w:rPr>
      </w:pPr>
      <w:r>
        <w:tab/>
      </w:r>
      <w:r>
        <w:rPr>
          <w:sz w:val="20"/>
        </w:rPr>
        <w:t>(vardas, pavardė)</w:t>
      </w:r>
    </w:p>
    <w:p>
      <w:pPr>
        <w:tabs>
          <w:tab w:val="right" w:leader="underscore" w:pos="9639"/>
        </w:tabs>
      </w:pPr>
      <w:r>
        <w:t xml:space="preserve">asmens kodas </w:t>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sym w:font="Wingdings 2" w:char="F0A3"/>
        <w:t>,</w:t>
      </w:r>
    </w:p>
    <w:p>
      <w:pPr>
        <w:tabs>
          <w:tab w:val="right" w:leader="underscore" w:pos="9639"/>
        </w:tabs>
      </w:pPr>
      <w:r>
        <w:t>gyvenančio</w:t>
        <w:tab/>
      </w:r>
    </w:p>
    <w:p>
      <w:pPr>
        <w:tabs>
          <w:tab w:val="center" w:pos="5016"/>
        </w:tabs>
        <w:rPr>
          <w:sz w:val="20"/>
        </w:rPr>
      </w:pPr>
      <w:r>
        <w:tab/>
      </w:r>
      <w:r>
        <w:rPr>
          <w:sz w:val="20"/>
        </w:rPr>
        <w:t>(adresas)</w:t>
      </w:r>
    </w:p>
    <w:p>
      <w:pPr>
        <w:tabs>
          <w:tab w:val="right" w:leader="dot" w:pos="6528"/>
        </w:tabs>
      </w:pPr>
    </w:p>
    <w:p>
      <w:pPr>
        <w:tabs>
          <w:tab w:val="right" w:leader="dot" w:pos="6528"/>
        </w:tabs>
      </w:pPr>
      <w:r>
        <w:t>Asmens sveikatos istoriją (ambulatorinę kortelę) Nr.</w:t>
        <w:tab/>
      </w:r>
    </w:p>
    <w:p>
      <w:pPr>
        <w:tabs>
          <w:tab w:val="right" w:leader="dot" w:pos="5232"/>
        </w:tabs>
      </w:pPr>
      <w:r>
        <w:t xml:space="preserve">Vaiko sveikatos raidos istoriją Nr. </w:t>
        <w:tab/>
      </w:r>
    </w:p>
    <w:p/>
    <w:p>
      <w:r>
        <w:t>______________ registracijos Nr. ________</w:t>
      </w:r>
    </w:p>
    <w:p>
      <w:pPr>
        <w:tabs>
          <w:tab w:val="center" w:pos="570"/>
        </w:tabs>
        <w:rPr>
          <w:sz w:val="20"/>
        </w:rPr>
      </w:pPr>
      <w:r>
        <w:tab/>
      </w:r>
      <w:r>
        <w:rPr>
          <w:sz w:val="20"/>
        </w:rPr>
        <w:t>(data)</w:t>
      </w:r>
    </w:p>
    <w:p/>
    <w:p>
      <w:pPr>
        <w:tabs>
          <w:tab w:val="left" w:pos="2448"/>
          <w:tab w:val="left" w:leader="underscore" w:pos="3792"/>
          <w:tab w:val="left" w:pos="4176"/>
          <w:tab w:val="left" w:leader="underscore" w:pos="5736"/>
          <w:tab w:val="left" w:pos="6072"/>
          <w:tab w:val="right" w:leader="underscore" w:pos="8232"/>
        </w:tabs>
      </w:pPr>
      <w:r>
        <w:t>Įstaigos vadovas</w:t>
      </w:r>
    </w:p>
    <w:p>
      <w:pPr>
        <w:tabs>
          <w:tab w:val="left" w:pos="57"/>
          <w:tab w:val="left" w:leader="underscore" w:pos="2679"/>
          <w:tab w:val="left" w:pos="3363"/>
          <w:tab w:val="left" w:leader="underscore" w:pos="5244"/>
          <w:tab w:val="left" w:pos="5871"/>
          <w:tab w:val="right" w:leader="underscore" w:pos="9291"/>
        </w:tabs>
        <w:ind w:firstLine="57"/>
      </w:pPr>
      <w:r>
        <w:tab/>
        <w:tab/>
        <w:tab/>
        <w:tab/>
        <w:tab/>
      </w:r>
    </w:p>
    <w:p>
      <w:pPr>
        <w:tabs>
          <w:tab w:val="center" w:pos="1311"/>
          <w:tab w:val="center" w:pos="4218"/>
          <w:tab w:val="center" w:pos="7467"/>
        </w:tabs>
        <w:rPr>
          <w:sz w:val="20"/>
        </w:rPr>
      </w:pPr>
      <w:r>
        <w:tab/>
      </w:r>
      <w:r>
        <w:rPr>
          <w:sz w:val="20"/>
        </w:rPr>
        <w:t>(pareigos)</w:t>
        <w:tab/>
        <w:t>(parašas)</w:t>
        <w:tab/>
        <w:t>(vardas, pavardė)</w:t>
      </w:r>
    </w:p>
    <w:p>
      <w:pPr>
        <w:jc w:val="center"/>
      </w:pPr>
      <w:r>
        <w:t>______________</w:t>
      </w:r>
    </w:p>
    <w:p>
      <w:pPr>
        <w:ind w:left="5102"/>
        <w:sectPr>
          <w:pgSz w:w="11907" w:h="16839"/>
          <w:pgMar w:top="1134" w:right="567" w:bottom="1134" w:left="1701" w:header="567" w:footer="567" w:gutter="0"/>
          <w:pgNumType w:start="1"/>
          <w:cols w:space="1296"/>
          <w:titlePg/>
          <w:docGrid w:linePitch="360"/>
        </w:sectPr>
      </w:pPr>
    </w:p>
    <w:p>
      <w:pPr>
        <w:ind w:left="5102"/>
      </w:pPr>
      <w:r>
        <w:t>PATVIRTINTA</w:t>
      </w:r>
    </w:p>
    <w:p>
      <w:pPr>
        <w:ind w:firstLine="5102"/>
      </w:pPr>
      <w:r>
        <w:t>Lietuvos Respublikos sveikatos apsaugos</w:t>
      </w:r>
    </w:p>
    <w:p>
      <w:pPr>
        <w:ind w:firstLine="5102"/>
      </w:pPr>
      <w:r>
        <w:t>ministro 2001 m. lapkričio 9 d.</w:t>
      </w:r>
    </w:p>
    <w:p>
      <w:pPr>
        <w:ind w:firstLine="5102"/>
      </w:pPr>
      <w:r>
        <w:t>įsakymu Nr. 583</w:t>
      </w:r>
    </w:p>
    <w:p>
      <w:pPr>
        <w:ind w:firstLine="5102"/>
      </w:pPr>
    </w:p>
    <w:p>
      <w:pPr>
        <w:ind w:firstLine="5102"/>
      </w:pPr>
      <w:r>
        <w:t>forma Nr. 025-025-9/a</w:t>
      </w:r>
    </w:p>
    <w:p>
      <w:pPr>
        <w:ind w:firstLine="709"/>
      </w:pPr>
    </w:p>
    <w:p>
      <w:pPr>
        <w:jc w:val="center"/>
        <w:rPr>
          <w:b/>
        </w:rPr>
      </w:pPr>
      <w:r>
        <w:rPr>
          <w:b/>
        </w:rPr>
        <w:t>GYVENTOJŲ PRISIRAŠYMO PRIE PIRMINĖS ASMENS SVEIKATOS PRIEŽIŪROS ĮSTAIGOS IR AMBULATORINIŲ KORTELIŲ, VAIKŲ SVEIKATOS RAIDOS ISTORIJŲ PRIĖMIMO REGISTRACIJOS ŽURNALAS</w:t>
      </w:r>
    </w:p>
    <w:p>
      <w:pPr>
        <w:jc w:val="center"/>
        <w:rPr>
          <w:b/>
        </w:rPr>
      </w:pPr>
    </w:p>
    <w:p>
      <w:pPr>
        <w:tabs>
          <w:tab w:val="right" w:leader="underscore" w:pos="8493"/>
        </w:tabs>
        <w:jc w:val="center"/>
      </w:pPr>
      <w:r>
        <w:tab/>
      </w:r>
    </w:p>
    <w:p>
      <w:pPr>
        <w:jc w:val="center"/>
        <w:rPr>
          <w:sz w:val="20"/>
        </w:rPr>
      </w:pPr>
      <w:r>
        <w:rPr>
          <w:sz w:val="20"/>
        </w:rPr>
        <w:t>(įstaigos pavadinimas arba spaudas)</w:t>
      </w:r>
    </w:p>
    <w:p>
      <w:pPr>
        <w:jc w:val="center"/>
      </w:pPr>
    </w:p>
    <w:p>
      <w:pPr>
        <w:jc w:val="center"/>
      </w:pPr>
      <w:r>
        <w:t>Įstaigos ID ________________</w:t>
      </w:r>
    </w:p>
    <w:p>
      <w:pPr>
        <w:jc w:val="center"/>
      </w:pPr>
    </w:p>
    <w:p>
      <w:pPr>
        <w:ind w:firstLine="709"/>
        <w:jc w:val="right"/>
      </w:pPr>
      <w:r>
        <w:t>I lapas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305"/>
        <w:gridCol w:w="1659"/>
        <w:gridCol w:w="1609"/>
        <w:gridCol w:w="1999"/>
        <w:gridCol w:w="1868"/>
      </w:tblGrid>
      <w:tr>
        <w:trPr>
          <w:divId w:val="214044660"/>
        </w:trPr>
        <w:tc>
          <w:tcPr>
            <w:tcW w:w="621" w:type="pct"/>
          </w:tcPr>
          <w:p>
            <w:pPr>
              <w:jc w:val="center"/>
              <w:rPr>
                <w:sz w:val="20"/>
                <w:lang w:eastAsia="lt-LT"/>
              </w:rPr>
            </w:pPr>
            <w:r>
              <w:rPr>
                <w:sz w:val="20"/>
                <w:lang w:eastAsia="lt-LT"/>
              </w:rPr>
              <w:t>Eil. Nr.</w:t>
            </w:r>
          </w:p>
        </w:tc>
        <w:tc>
          <w:tcPr>
            <w:tcW w:w="677" w:type="pct"/>
          </w:tcPr>
          <w:p>
            <w:pPr>
              <w:jc w:val="center"/>
              <w:rPr>
                <w:sz w:val="20"/>
                <w:lang w:eastAsia="lt-LT"/>
              </w:rPr>
            </w:pPr>
            <w:r>
              <w:rPr>
                <w:sz w:val="20"/>
                <w:lang w:eastAsia="lt-LT"/>
              </w:rPr>
              <w:t>Data</w:t>
            </w:r>
          </w:p>
        </w:tc>
        <w:tc>
          <w:tcPr>
            <w:tcW w:w="861" w:type="pct"/>
          </w:tcPr>
          <w:p>
            <w:pPr>
              <w:jc w:val="center"/>
              <w:rPr>
                <w:sz w:val="20"/>
                <w:lang w:eastAsia="lt-LT"/>
              </w:rPr>
            </w:pPr>
            <w:r>
              <w:rPr>
                <w:sz w:val="20"/>
                <w:lang w:eastAsia="lt-LT"/>
              </w:rPr>
              <w:t>Paciento vardas, pavardė</w:t>
            </w:r>
          </w:p>
        </w:tc>
        <w:tc>
          <w:tcPr>
            <w:tcW w:w="835" w:type="pct"/>
          </w:tcPr>
          <w:p>
            <w:pPr>
              <w:jc w:val="center"/>
              <w:rPr>
                <w:sz w:val="20"/>
                <w:lang w:eastAsia="lt-LT"/>
              </w:rPr>
            </w:pPr>
            <w:r>
              <w:rPr>
                <w:sz w:val="20"/>
                <w:lang w:eastAsia="lt-LT"/>
              </w:rPr>
              <w:t>Asmens kodas</w:t>
            </w:r>
          </w:p>
        </w:tc>
        <w:tc>
          <w:tcPr>
            <w:tcW w:w="1037" w:type="pct"/>
          </w:tcPr>
          <w:p>
            <w:pPr>
              <w:jc w:val="center"/>
              <w:rPr>
                <w:sz w:val="20"/>
                <w:lang w:eastAsia="lt-LT"/>
              </w:rPr>
            </w:pPr>
            <w:r>
              <w:rPr>
                <w:sz w:val="20"/>
                <w:lang w:eastAsia="lt-LT"/>
              </w:rPr>
              <w:t>Gyvenamoji vieta</w:t>
            </w:r>
          </w:p>
        </w:tc>
        <w:tc>
          <w:tcPr>
            <w:tcW w:w="969" w:type="pct"/>
          </w:tcPr>
          <w:p>
            <w:pPr>
              <w:jc w:val="center"/>
              <w:rPr>
                <w:sz w:val="20"/>
                <w:lang w:eastAsia="lt-LT"/>
              </w:rPr>
            </w:pPr>
            <w:r>
              <w:rPr>
                <w:sz w:val="20"/>
                <w:lang w:eastAsia="lt-LT"/>
              </w:rPr>
              <w:t>Gydytojas, pas kurį lankysis</w:t>
            </w:r>
          </w:p>
        </w:tc>
      </w:tr>
      <w:tr>
        <w:trPr>
          <w:divId w:val="214044660"/>
        </w:trPr>
        <w:tc>
          <w:tcPr>
            <w:tcW w:w="621" w:type="pct"/>
          </w:tcPr>
          <w:p>
            <w:pPr>
              <w:rPr>
                <w:sz w:val="20"/>
              </w:rPr>
            </w:pPr>
          </w:p>
        </w:tc>
        <w:tc>
          <w:tcPr>
            <w:tcW w:w="677" w:type="pct"/>
          </w:tcPr>
          <w:p>
            <w:pPr>
              <w:rPr>
                <w:sz w:val="20"/>
              </w:rPr>
            </w:pPr>
          </w:p>
        </w:tc>
        <w:tc>
          <w:tcPr>
            <w:tcW w:w="861" w:type="pct"/>
          </w:tcPr>
          <w:p>
            <w:pPr>
              <w:rPr>
                <w:sz w:val="20"/>
              </w:rPr>
            </w:pPr>
          </w:p>
        </w:tc>
        <w:tc>
          <w:tcPr>
            <w:tcW w:w="835" w:type="pct"/>
          </w:tcPr>
          <w:p>
            <w:pPr>
              <w:rPr>
                <w:sz w:val="20"/>
              </w:rPr>
            </w:pPr>
          </w:p>
        </w:tc>
        <w:tc>
          <w:tcPr>
            <w:tcW w:w="1037" w:type="pct"/>
          </w:tcPr>
          <w:p>
            <w:pPr>
              <w:rPr>
                <w:sz w:val="20"/>
              </w:rPr>
            </w:pPr>
          </w:p>
        </w:tc>
        <w:tc>
          <w:tcPr>
            <w:tcW w:w="969" w:type="pct"/>
          </w:tcPr>
          <w:p>
            <w:pPr>
              <w:rPr>
                <w:sz w:val="20"/>
              </w:rPr>
            </w:pPr>
          </w:p>
        </w:tc>
      </w:tr>
      <w:tr>
        <w:trPr>
          <w:divId w:val="214044660"/>
        </w:trPr>
        <w:tc>
          <w:tcPr>
            <w:tcW w:w="621" w:type="pct"/>
          </w:tcPr>
          <w:p>
            <w:pPr>
              <w:rPr>
                <w:sz w:val="20"/>
              </w:rPr>
            </w:pPr>
          </w:p>
        </w:tc>
        <w:tc>
          <w:tcPr>
            <w:tcW w:w="677" w:type="pct"/>
          </w:tcPr>
          <w:p>
            <w:pPr>
              <w:rPr>
                <w:sz w:val="20"/>
              </w:rPr>
            </w:pPr>
          </w:p>
        </w:tc>
        <w:tc>
          <w:tcPr>
            <w:tcW w:w="861" w:type="pct"/>
          </w:tcPr>
          <w:p>
            <w:pPr>
              <w:rPr>
                <w:sz w:val="20"/>
              </w:rPr>
            </w:pPr>
          </w:p>
        </w:tc>
        <w:tc>
          <w:tcPr>
            <w:tcW w:w="835" w:type="pct"/>
          </w:tcPr>
          <w:p>
            <w:pPr>
              <w:rPr>
                <w:sz w:val="20"/>
              </w:rPr>
            </w:pPr>
          </w:p>
        </w:tc>
        <w:tc>
          <w:tcPr>
            <w:tcW w:w="1037" w:type="pct"/>
          </w:tcPr>
          <w:p>
            <w:pPr>
              <w:rPr>
                <w:sz w:val="20"/>
              </w:rPr>
            </w:pPr>
          </w:p>
        </w:tc>
        <w:tc>
          <w:tcPr>
            <w:tcW w:w="969" w:type="pct"/>
          </w:tcPr>
          <w:p>
            <w:pPr>
              <w:rPr>
                <w:sz w:val="20"/>
              </w:rPr>
            </w:pPr>
          </w:p>
        </w:tc>
      </w:tr>
      <w:tr>
        <w:trPr>
          <w:divId w:val="214044660"/>
        </w:trPr>
        <w:tc>
          <w:tcPr>
            <w:tcW w:w="621" w:type="pct"/>
          </w:tcPr>
          <w:p>
            <w:pPr>
              <w:rPr>
                <w:sz w:val="20"/>
              </w:rPr>
            </w:pPr>
          </w:p>
        </w:tc>
        <w:tc>
          <w:tcPr>
            <w:tcW w:w="677" w:type="pct"/>
          </w:tcPr>
          <w:p>
            <w:pPr>
              <w:rPr>
                <w:sz w:val="20"/>
              </w:rPr>
            </w:pPr>
          </w:p>
        </w:tc>
        <w:tc>
          <w:tcPr>
            <w:tcW w:w="861" w:type="pct"/>
          </w:tcPr>
          <w:p>
            <w:pPr>
              <w:rPr>
                <w:sz w:val="20"/>
              </w:rPr>
            </w:pPr>
          </w:p>
        </w:tc>
        <w:tc>
          <w:tcPr>
            <w:tcW w:w="835" w:type="pct"/>
          </w:tcPr>
          <w:p>
            <w:pPr>
              <w:rPr>
                <w:sz w:val="20"/>
              </w:rPr>
            </w:pPr>
          </w:p>
        </w:tc>
        <w:tc>
          <w:tcPr>
            <w:tcW w:w="1037" w:type="pct"/>
          </w:tcPr>
          <w:p>
            <w:pPr>
              <w:rPr>
                <w:sz w:val="20"/>
              </w:rPr>
            </w:pPr>
          </w:p>
        </w:tc>
        <w:tc>
          <w:tcPr>
            <w:tcW w:w="969" w:type="pct"/>
          </w:tcPr>
          <w:p>
            <w:pPr>
              <w:rPr>
                <w:sz w:val="20"/>
              </w:rPr>
            </w:pPr>
          </w:p>
        </w:tc>
      </w:tr>
    </w:tbl>
    <w:p>
      <w:pPr>
        <w:ind w:firstLine="709"/>
        <w:divId w:val="214044660"/>
      </w:pPr>
    </w:p>
    <w:p>
      <w:pPr>
        <w:ind w:firstLine="709"/>
        <w:jc w:val="right"/>
      </w:pPr>
      <w:r>
        <w:t>II lapas</w:t>
      </w:r>
    </w:p>
    <w:p>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513"/>
        <w:gridCol w:w="2625"/>
        <w:gridCol w:w="1600"/>
        <w:gridCol w:w="1744"/>
      </w:tblGrid>
      <w:tr>
        <w:trPr>
          <w:divId w:val="782772598"/>
        </w:trPr>
        <w:tc>
          <w:tcPr>
            <w:tcW w:w="1903" w:type="pct"/>
            <w:gridSpan w:val="2"/>
          </w:tcPr>
          <w:p>
            <w:pPr>
              <w:jc w:val="center"/>
              <w:rPr>
                <w:sz w:val="20"/>
                <w:lang w:eastAsia="lt-LT"/>
              </w:rPr>
            </w:pPr>
            <w:r>
              <w:rPr>
                <w:sz w:val="20"/>
                <w:lang w:eastAsia="lt-LT"/>
              </w:rPr>
              <w:t>Įstaiga, kurios prašoma perduoti ambulatorinę kortelę, vaikų sveikatos raidos istoriją</w:t>
            </w:r>
          </w:p>
        </w:tc>
        <w:tc>
          <w:tcPr>
            <w:tcW w:w="1362" w:type="pct"/>
          </w:tcPr>
          <w:p>
            <w:pPr>
              <w:jc w:val="center"/>
              <w:rPr>
                <w:sz w:val="20"/>
                <w:lang w:eastAsia="lt-LT"/>
              </w:rPr>
            </w:pPr>
            <w:r>
              <w:rPr>
                <w:sz w:val="20"/>
                <w:lang w:eastAsia="lt-LT"/>
              </w:rPr>
              <w:t>Ambulatorinės kortelės, vaikų sveikatos raidos istorijos gavimo data</w:t>
            </w:r>
          </w:p>
        </w:tc>
        <w:tc>
          <w:tcPr>
            <w:tcW w:w="830" w:type="pct"/>
            <w:vMerge w:val="restart"/>
          </w:tcPr>
          <w:p>
            <w:pPr>
              <w:jc w:val="center"/>
              <w:rPr>
                <w:sz w:val="20"/>
                <w:lang w:eastAsia="lt-LT"/>
              </w:rPr>
            </w:pPr>
            <w:r>
              <w:rPr>
                <w:sz w:val="20"/>
                <w:lang w:eastAsia="lt-LT"/>
              </w:rPr>
              <w:t>F025/a puslapių skaičius (žodžiais)</w:t>
            </w:r>
          </w:p>
        </w:tc>
        <w:tc>
          <w:tcPr>
            <w:tcW w:w="905" w:type="pct"/>
            <w:vMerge w:val="restart"/>
          </w:tcPr>
          <w:p>
            <w:pPr>
              <w:jc w:val="center"/>
              <w:rPr>
                <w:sz w:val="20"/>
                <w:lang w:eastAsia="lt-LT"/>
              </w:rPr>
            </w:pPr>
            <w:r>
              <w:rPr>
                <w:sz w:val="20"/>
                <w:lang w:eastAsia="lt-LT"/>
              </w:rPr>
              <w:t>Atsakingo asmens parašas, antspaudas</w:t>
            </w:r>
          </w:p>
        </w:tc>
      </w:tr>
      <w:tr>
        <w:trPr>
          <w:divId w:val="782772598"/>
        </w:trPr>
        <w:tc>
          <w:tcPr>
            <w:tcW w:w="1118" w:type="pct"/>
          </w:tcPr>
          <w:p>
            <w:pPr>
              <w:jc w:val="center"/>
              <w:rPr>
                <w:sz w:val="20"/>
                <w:lang w:eastAsia="lt-LT"/>
              </w:rPr>
            </w:pPr>
            <w:r>
              <w:rPr>
                <w:sz w:val="20"/>
                <w:lang w:eastAsia="lt-LT"/>
              </w:rPr>
              <w:t>Įstaigos pavadinimas</w:t>
            </w:r>
          </w:p>
        </w:tc>
        <w:tc>
          <w:tcPr>
            <w:tcW w:w="785" w:type="pct"/>
          </w:tcPr>
          <w:p>
            <w:pPr>
              <w:jc w:val="center"/>
              <w:rPr>
                <w:sz w:val="20"/>
                <w:lang w:eastAsia="lt-LT"/>
              </w:rPr>
            </w:pPr>
            <w:r>
              <w:rPr>
                <w:sz w:val="20"/>
                <w:lang w:eastAsia="lt-LT"/>
              </w:rPr>
              <w:t>Įstaigos ID</w:t>
            </w:r>
          </w:p>
        </w:tc>
        <w:tc>
          <w:tcPr>
            <w:tcW w:w="1362" w:type="pct"/>
          </w:tcPr>
          <w:p>
            <w:pPr>
              <w:jc w:val="center"/>
              <w:rPr>
                <w:sz w:val="20"/>
              </w:rPr>
            </w:pPr>
          </w:p>
        </w:tc>
        <w:tc>
          <w:tcPr>
            <w:tcW w:w="830" w:type="pct"/>
            <w:vMerge/>
          </w:tcPr>
          <w:p>
            <w:pPr>
              <w:jc w:val="center"/>
              <w:rPr>
                <w:sz w:val="20"/>
              </w:rPr>
            </w:pPr>
          </w:p>
        </w:tc>
        <w:tc>
          <w:tcPr>
            <w:tcW w:w="905" w:type="pct"/>
            <w:vMerge/>
          </w:tcPr>
          <w:p>
            <w:pPr>
              <w:jc w:val="center"/>
              <w:rPr>
                <w:sz w:val="20"/>
              </w:rPr>
            </w:pPr>
          </w:p>
        </w:tc>
      </w:tr>
      <w:tr>
        <w:trPr>
          <w:divId w:val="782772598"/>
        </w:trPr>
        <w:tc>
          <w:tcPr>
            <w:tcW w:w="1118" w:type="pct"/>
          </w:tcPr>
          <w:p>
            <w:pPr>
              <w:rPr>
                <w:sz w:val="20"/>
              </w:rPr>
            </w:pPr>
          </w:p>
        </w:tc>
        <w:tc>
          <w:tcPr>
            <w:tcW w:w="785" w:type="pct"/>
          </w:tcPr>
          <w:p>
            <w:pPr>
              <w:rPr>
                <w:sz w:val="20"/>
              </w:rPr>
            </w:pPr>
          </w:p>
        </w:tc>
        <w:tc>
          <w:tcPr>
            <w:tcW w:w="1362" w:type="pct"/>
          </w:tcPr>
          <w:p>
            <w:pPr>
              <w:rPr>
                <w:sz w:val="20"/>
              </w:rPr>
            </w:pPr>
          </w:p>
        </w:tc>
        <w:tc>
          <w:tcPr>
            <w:tcW w:w="830" w:type="pct"/>
          </w:tcPr>
          <w:p>
            <w:pPr>
              <w:rPr>
                <w:sz w:val="20"/>
              </w:rPr>
            </w:pPr>
          </w:p>
        </w:tc>
        <w:tc>
          <w:tcPr>
            <w:tcW w:w="905" w:type="pct"/>
          </w:tcPr>
          <w:p>
            <w:pPr>
              <w:rPr>
                <w:sz w:val="20"/>
              </w:rPr>
            </w:pPr>
          </w:p>
        </w:tc>
      </w:tr>
      <w:tr>
        <w:trPr>
          <w:divId w:val="782772598"/>
        </w:trPr>
        <w:tc>
          <w:tcPr>
            <w:tcW w:w="1118" w:type="pct"/>
          </w:tcPr>
          <w:p>
            <w:pPr>
              <w:rPr>
                <w:sz w:val="20"/>
              </w:rPr>
            </w:pPr>
          </w:p>
        </w:tc>
        <w:tc>
          <w:tcPr>
            <w:tcW w:w="785" w:type="pct"/>
          </w:tcPr>
          <w:p>
            <w:pPr>
              <w:rPr>
                <w:sz w:val="20"/>
              </w:rPr>
            </w:pPr>
          </w:p>
        </w:tc>
        <w:tc>
          <w:tcPr>
            <w:tcW w:w="1362" w:type="pct"/>
          </w:tcPr>
          <w:p>
            <w:pPr>
              <w:rPr>
                <w:sz w:val="20"/>
              </w:rPr>
            </w:pPr>
          </w:p>
        </w:tc>
        <w:tc>
          <w:tcPr>
            <w:tcW w:w="830" w:type="pct"/>
          </w:tcPr>
          <w:p>
            <w:pPr>
              <w:rPr>
                <w:sz w:val="20"/>
              </w:rPr>
            </w:pPr>
          </w:p>
        </w:tc>
        <w:tc>
          <w:tcPr>
            <w:tcW w:w="905" w:type="pct"/>
          </w:tcPr>
          <w:p>
            <w:pPr>
              <w:rPr>
                <w:sz w:val="20"/>
              </w:rPr>
            </w:pPr>
          </w:p>
        </w:tc>
      </w:tr>
      <w:tr>
        <w:trPr>
          <w:divId w:val="782772598"/>
        </w:trPr>
        <w:tc>
          <w:tcPr>
            <w:tcW w:w="1118" w:type="pct"/>
          </w:tcPr>
          <w:p>
            <w:pPr>
              <w:rPr>
                <w:sz w:val="20"/>
              </w:rPr>
            </w:pPr>
          </w:p>
        </w:tc>
        <w:tc>
          <w:tcPr>
            <w:tcW w:w="785" w:type="pct"/>
          </w:tcPr>
          <w:p>
            <w:pPr>
              <w:rPr>
                <w:sz w:val="20"/>
              </w:rPr>
            </w:pPr>
          </w:p>
        </w:tc>
        <w:tc>
          <w:tcPr>
            <w:tcW w:w="1362" w:type="pct"/>
          </w:tcPr>
          <w:p>
            <w:pPr>
              <w:rPr>
                <w:sz w:val="20"/>
              </w:rPr>
            </w:pPr>
          </w:p>
        </w:tc>
        <w:tc>
          <w:tcPr>
            <w:tcW w:w="830" w:type="pct"/>
          </w:tcPr>
          <w:p>
            <w:pPr>
              <w:rPr>
                <w:sz w:val="20"/>
              </w:rPr>
            </w:pPr>
          </w:p>
        </w:tc>
        <w:tc>
          <w:tcPr>
            <w:tcW w:w="905" w:type="pct"/>
          </w:tcPr>
          <w:p>
            <w:pPr>
              <w:rPr>
                <w:sz w:val="20"/>
              </w:rPr>
            </w:pPr>
          </w:p>
        </w:tc>
      </w:tr>
    </w:tbl>
    <w:p>
      <w:pPr>
        <w:jc w:val="center"/>
      </w:pPr>
      <w:r>
        <w:t>______________</w:t>
      </w:r>
    </w:p>
    <w:p>
      <w:pPr>
        <w:ind w:firstLine="5102"/>
        <w:sectPr>
          <w:pgSz w:w="11907" w:h="16839"/>
          <w:pgMar w:top="1134" w:right="567" w:bottom="1134" w:left="1701" w:header="567" w:footer="567" w:gutter="0"/>
          <w:pgNumType w:start="1"/>
          <w:cols w:space="1296"/>
          <w:titlePg/>
          <w:docGrid w:linePitch="360"/>
        </w:sectPr>
      </w:pPr>
    </w:p>
    <w:p>
      <w:pPr>
        <w:tabs>
          <w:tab w:val="center" w:pos="4153"/>
          <w:tab w:val="right" w:pos="8306"/>
        </w:tabs>
        <w:rPr>
          <w:lang w:val="en-GB"/>
        </w:rPr>
      </w:pPr>
    </w:p>
    <w:p>
      <w:pPr>
        <w:ind w:left="9639"/>
      </w:pPr>
      <w:r>
        <w:t>PATVIRTINTA</w:t>
      </w:r>
    </w:p>
    <w:p>
      <w:pPr>
        <w:ind w:left="9639"/>
      </w:pPr>
      <w:r>
        <w:t>Lietuvos Respublikos sveikatos apsaugos</w:t>
      </w:r>
    </w:p>
    <w:p>
      <w:pPr>
        <w:ind w:left="9639"/>
      </w:pPr>
      <w:r>
        <w:t xml:space="preserve">ministro 2001 m. lapkričio 9 d. </w:t>
      </w:r>
    </w:p>
    <w:p>
      <w:pPr>
        <w:ind w:left="9639"/>
      </w:pPr>
      <w:r>
        <w:t>įsakymu Nr. 583</w:t>
      </w:r>
    </w:p>
    <w:p>
      <w:pPr>
        <w:ind w:left="9639"/>
      </w:pPr>
    </w:p>
    <w:p>
      <w:pPr>
        <w:ind w:left="9639"/>
      </w:pPr>
      <w:r>
        <w:t>forma Nr. 025-025-10/a</w:t>
      </w:r>
    </w:p>
    <w:p>
      <w:pPr>
        <w:ind w:firstLine="709"/>
      </w:pPr>
    </w:p>
    <w:p>
      <w:pPr>
        <w:jc w:val="center"/>
        <w:rPr>
          <w:b/>
        </w:rPr>
      </w:pPr>
      <w:r>
        <w:rPr>
          <w:b/>
        </w:rPr>
        <w:t>AMBULATORINIŲ KORTELIŲ, VAIKŲ SVEIKATOS RAIDOS ISTORIJŲ PERDAVIMO REGISTRACIJOS ŽURNALAS</w:t>
      </w:r>
    </w:p>
    <w:p>
      <w:pPr>
        <w:tabs>
          <w:tab w:val="right" w:leader="underscore" w:pos="7239"/>
        </w:tabs>
        <w:jc w:val="center"/>
      </w:pPr>
      <w:r>
        <w:tab/>
      </w:r>
    </w:p>
    <w:p>
      <w:pPr>
        <w:jc w:val="center"/>
        <w:rPr>
          <w:sz w:val="20"/>
        </w:rPr>
      </w:pPr>
      <w:r>
        <w:rPr>
          <w:sz w:val="20"/>
        </w:rPr>
        <w:t>(įstaigos pavadinimas arba spaudas)</w:t>
      </w:r>
    </w:p>
    <w:p>
      <w:pPr>
        <w:jc w:val="center"/>
        <w:rPr>
          <w:sz w:val="20"/>
        </w:rPr>
      </w:pPr>
    </w:p>
    <w:p>
      <w:pPr>
        <w:jc w:val="center"/>
      </w:pPr>
      <w:r>
        <w:t>Įstaigos ID________________</w:t>
      </w:r>
    </w:p>
    <w:p>
      <w:pPr>
        <w:ind w:firstLine="709"/>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309"/>
        <w:gridCol w:w="953"/>
        <w:gridCol w:w="898"/>
        <w:gridCol w:w="1524"/>
        <w:gridCol w:w="789"/>
        <w:gridCol w:w="1195"/>
        <w:gridCol w:w="1625"/>
        <w:gridCol w:w="1260"/>
        <w:gridCol w:w="1192"/>
        <w:gridCol w:w="2126"/>
      </w:tblGrid>
      <w:tr>
        <w:trPr>
          <w:divId w:val="1921139980"/>
        </w:trPr>
        <w:tc>
          <w:tcPr>
            <w:tcW w:w="271" w:type="pct"/>
            <w:vMerge w:val="restart"/>
          </w:tcPr>
          <w:p>
            <w:pPr>
              <w:jc w:val="center"/>
              <w:rPr>
                <w:sz w:val="20"/>
                <w:lang w:eastAsia="lt-LT"/>
              </w:rPr>
            </w:pPr>
            <w:r>
              <w:rPr>
                <w:sz w:val="20"/>
                <w:lang w:eastAsia="lt-LT"/>
              </w:rPr>
              <w:t>Eil. Nr.</w:t>
            </w:r>
          </w:p>
        </w:tc>
        <w:tc>
          <w:tcPr>
            <w:tcW w:w="831" w:type="pct"/>
            <w:gridSpan w:val="2"/>
          </w:tcPr>
          <w:p>
            <w:pPr>
              <w:jc w:val="center"/>
              <w:rPr>
                <w:sz w:val="20"/>
                <w:lang w:eastAsia="lt-LT"/>
              </w:rPr>
            </w:pPr>
            <w:r>
              <w:rPr>
                <w:sz w:val="20"/>
                <w:lang w:eastAsia="lt-LT"/>
              </w:rPr>
              <w:t>Įstaiga</w:t>
            </w:r>
          </w:p>
        </w:tc>
        <w:tc>
          <w:tcPr>
            <w:tcW w:w="890" w:type="pct"/>
            <w:gridSpan w:val="2"/>
          </w:tcPr>
          <w:p>
            <w:pPr>
              <w:jc w:val="center"/>
              <w:rPr>
                <w:sz w:val="20"/>
                <w:lang w:eastAsia="lt-LT"/>
              </w:rPr>
            </w:pPr>
            <w:r>
              <w:rPr>
                <w:sz w:val="20"/>
                <w:lang w:eastAsia="lt-LT"/>
              </w:rPr>
              <w:t>Prašymo perduoti ambulatorinę kortelę, vaikų sveikatos raidos istoriją</w:t>
            </w:r>
          </w:p>
        </w:tc>
        <w:tc>
          <w:tcPr>
            <w:tcW w:w="290" w:type="pct"/>
            <w:vMerge w:val="restart"/>
          </w:tcPr>
          <w:p>
            <w:pPr>
              <w:jc w:val="center"/>
              <w:rPr>
                <w:sz w:val="20"/>
                <w:lang w:eastAsia="lt-LT"/>
              </w:rPr>
            </w:pPr>
            <w:r>
              <w:rPr>
                <w:sz w:val="20"/>
                <w:lang w:eastAsia="lt-LT"/>
              </w:rPr>
              <w:t>Paciento vardas, pavardė</w:t>
            </w:r>
          </w:p>
        </w:tc>
        <w:tc>
          <w:tcPr>
            <w:tcW w:w="439" w:type="pct"/>
            <w:vMerge w:val="restart"/>
          </w:tcPr>
          <w:p>
            <w:pPr>
              <w:jc w:val="center"/>
              <w:rPr>
                <w:sz w:val="20"/>
                <w:lang w:eastAsia="lt-LT"/>
              </w:rPr>
            </w:pPr>
            <w:r>
              <w:rPr>
                <w:sz w:val="20"/>
                <w:lang w:eastAsia="lt-LT"/>
              </w:rPr>
              <w:t>Asmens kodas</w:t>
            </w:r>
          </w:p>
        </w:tc>
        <w:tc>
          <w:tcPr>
            <w:tcW w:w="597" w:type="pct"/>
            <w:vMerge w:val="restart"/>
          </w:tcPr>
          <w:p>
            <w:pPr>
              <w:jc w:val="center"/>
              <w:rPr>
                <w:sz w:val="20"/>
                <w:lang w:eastAsia="lt-LT"/>
              </w:rPr>
            </w:pPr>
            <w:r>
              <w:rPr>
                <w:sz w:val="20"/>
                <w:lang w:eastAsia="lt-LT"/>
              </w:rPr>
              <w:t>F025/a puslapių skaičius (žodžiais)</w:t>
            </w:r>
          </w:p>
        </w:tc>
        <w:tc>
          <w:tcPr>
            <w:tcW w:w="463" w:type="pct"/>
            <w:vMerge w:val="restart"/>
          </w:tcPr>
          <w:p>
            <w:pPr>
              <w:jc w:val="center"/>
              <w:rPr>
                <w:sz w:val="20"/>
                <w:lang w:eastAsia="lt-LT"/>
              </w:rPr>
            </w:pPr>
            <w:r>
              <w:rPr>
                <w:sz w:val="20"/>
                <w:lang w:eastAsia="lt-LT"/>
              </w:rPr>
              <w:t>Perdavimo data</w:t>
            </w:r>
          </w:p>
        </w:tc>
        <w:tc>
          <w:tcPr>
            <w:tcW w:w="438" w:type="pct"/>
            <w:vMerge w:val="restart"/>
          </w:tcPr>
          <w:p>
            <w:pPr>
              <w:jc w:val="center"/>
              <w:rPr>
                <w:sz w:val="20"/>
                <w:lang w:eastAsia="lt-LT"/>
              </w:rPr>
            </w:pPr>
            <w:r>
              <w:rPr>
                <w:sz w:val="20"/>
                <w:lang w:eastAsia="lt-LT"/>
              </w:rPr>
              <w:t>Perdavimo būdas (paštu, kurjeris, kt.)</w:t>
            </w:r>
          </w:p>
        </w:tc>
        <w:tc>
          <w:tcPr>
            <w:tcW w:w="781" w:type="pct"/>
            <w:vMerge w:val="restart"/>
          </w:tcPr>
          <w:p>
            <w:pPr>
              <w:jc w:val="center"/>
              <w:rPr>
                <w:sz w:val="20"/>
                <w:lang w:eastAsia="lt-LT"/>
              </w:rPr>
            </w:pPr>
            <w:r>
              <w:rPr>
                <w:sz w:val="20"/>
                <w:lang w:eastAsia="lt-LT"/>
              </w:rPr>
              <w:t>Atsakingo asmens parašas, antspaudas</w:t>
            </w:r>
          </w:p>
        </w:tc>
      </w:tr>
      <w:tr>
        <w:trPr>
          <w:divId w:val="1921139980"/>
        </w:trPr>
        <w:tc>
          <w:tcPr>
            <w:tcW w:w="271" w:type="pct"/>
            <w:vMerge/>
          </w:tcPr>
          <w:p>
            <w:pPr>
              <w:rPr>
                <w:sz w:val="20"/>
              </w:rPr>
            </w:pPr>
          </w:p>
        </w:tc>
        <w:tc>
          <w:tcPr>
            <w:tcW w:w="481" w:type="pct"/>
          </w:tcPr>
          <w:p>
            <w:pPr>
              <w:rPr>
                <w:sz w:val="20"/>
                <w:lang w:eastAsia="lt-LT"/>
              </w:rPr>
            </w:pPr>
            <w:r>
              <w:rPr>
                <w:sz w:val="20"/>
                <w:lang w:eastAsia="lt-LT"/>
              </w:rPr>
              <w:t>Įstaigos pavadinimas</w:t>
            </w:r>
          </w:p>
        </w:tc>
        <w:tc>
          <w:tcPr>
            <w:tcW w:w="349" w:type="pct"/>
          </w:tcPr>
          <w:p>
            <w:pPr>
              <w:rPr>
                <w:sz w:val="20"/>
                <w:lang w:eastAsia="lt-LT"/>
              </w:rPr>
            </w:pPr>
            <w:r>
              <w:rPr>
                <w:sz w:val="20"/>
                <w:lang w:eastAsia="lt-LT"/>
              </w:rPr>
              <w:t>Įstaigos ID</w:t>
            </w:r>
          </w:p>
        </w:tc>
        <w:tc>
          <w:tcPr>
            <w:tcW w:w="330" w:type="pct"/>
          </w:tcPr>
          <w:p>
            <w:pPr>
              <w:rPr>
                <w:sz w:val="20"/>
                <w:lang w:eastAsia="lt-LT"/>
              </w:rPr>
            </w:pPr>
            <w:r>
              <w:rPr>
                <w:sz w:val="20"/>
                <w:lang w:eastAsia="lt-LT"/>
              </w:rPr>
              <w:t>Data</w:t>
            </w:r>
          </w:p>
        </w:tc>
        <w:tc>
          <w:tcPr>
            <w:tcW w:w="560" w:type="pct"/>
          </w:tcPr>
          <w:p>
            <w:pPr>
              <w:rPr>
                <w:sz w:val="20"/>
                <w:lang w:eastAsia="lt-LT"/>
              </w:rPr>
            </w:pPr>
            <w:r>
              <w:rPr>
                <w:sz w:val="20"/>
                <w:lang w:eastAsia="lt-LT"/>
              </w:rPr>
              <w:t>Registracijos Nr.</w:t>
            </w:r>
          </w:p>
        </w:tc>
        <w:tc>
          <w:tcPr>
            <w:tcW w:w="290" w:type="pct"/>
            <w:vMerge/>
          </w:tcPr>
          <w:p>
            <w:pPr>
              <w:rPr>
                <w:sz w:val="20"/>
              </w:rPr>
            </w:pPr>
          </w:p>
        </w:tc>
        <w:tc>
          <w:tcPr>
            <w:tcW w:w="439" w:type="pct"/>
            <w:vMerge/>
          </w:tcPr>
          <w:p>
            <w:pPr>
              <w:rPr>
                <w:sz w:val="20"/>
              </w:rPr>
            </w:pPr>
          </w:p>
        </w:tc>
        <w:tc>
          <w:tcPr>
            <w:tcW w:w="597" w:type="pct"/>
            <w:vMerge/>
          </w:tcPr>
          <w:p>
            <w:pPr>
              <w:rPr>
                <w:sz w:val="20"/>
              </w:rPr>
            </w:pPr>
          </w:p>
        </w:tc>
        <w:tc>
          <w:tcPr>
            <w:tcW w:w="463" w:type="pct"/>
            <w:vMerge/>
          </w:tcPr>
          <w:p>
            <w:pPr>
              <w:rPr>
                <w:sz w:val="20"/>
              </w:rPr>
            </w:pPr>
          </w:p>
        </w:tc>
        <w:tc>
          <w:tcPr>
            <w:tcW w:w="438" w:type="pct"/>
            <w:vMerge/>
          </w:tcPr>
          <w:p>
            <w:pPr>
              <w:rPr>
                <w:sz w:val="20"/>
              </w:rPr>
            </w:pPr>
          </w:p>
        </w:tc>
        <w:tc>
          <w:tcPr>
            <w:tcW w:w="781" w:type="pct"/>
            <w:vMerge/>
          </w:tcPr>
          <w:p>
            <w:pPr>
              <w:rPr>
                <w:sz w:val="20"/>
              </w:rPr>
            </w:pPr>
          </w:p>
        </w:tc>
      </w:tr>
      <w:tr>
        <w:trPr>
          <w:divId w:val="1921139980"/>
        </w:trPr>
        <w:tc>
          <w:tcPr>
            <w:tcW w:w="271" w:type="pct"/>
          </w:tcPr>
          <w:p>
            <w:pPr>
              <w:rPr>
                <w:sz w:val="20"/>
              </w:rPr>
            </w:pPr>
          </w:p>
        </w:tc>
        <w:tc>
          <w:tcPr>
            <w:tcW w:w="481" w:type="pct"/>
          </w:tcPr>
          <w:p>
            <w:pPr>
              <w:rPr>
                <w:sz w:val="20"/>
              </w:rPr>
            </w:pPr>
          </w:p>
        </w:tc>
        <w:tc>
          <w:tcPr>
            <w:tcW w:w="349" w:type="pct"/>
          </w:tcPr>
          <w:p>
            <w:pPr>
              <w:rPr>
                <w:sz w:val="20"/>
              </w:rPr>
            </w:pPr>
          </w:p>
        </w:tc>
        <w:tc>
          <w:tcPr>
            <w:tcW w:w="330" w:type="pct"/>
          </w:tcPr>
          <w:p>
            <w:pPr>
              <w:rPr>
                <w:sz w:val="20"/>
              </w:rPr>
            </w:pPr>
          </w:p>
        </w:tc>
        <w:tc>
          <w:tcPr>
            <w:tcW w:w="560" w:type="pct"/>
          </w:tcPr>
          <w:p>
            <w:pPr>
              <w:rPr>
                <w:sz w:val="20"/>
              </w:rPr>
            </w:pPr>
          </w:p>
        </w:tc>
        <w:tc>
          <w:tcPr>
            <w:tcW w:w="290" w:type="pct"/>
          </w:tcPr>
          <w:p>
            <w:pPr>
              <w:rPr>
                <w:sz w:val="20"/>
              </w:rPr>
            </w:pPr>
          </w:p>
        </w:tc>
        <w:tc>
          <w:tcPr>
            <w:tcW w:w="439" w:type="pct"/>
          </w:tcPr>
          <w:p>
            <w:pPr>
              <w:rPr>
                <w:sz w:val="20"/>
              </w:rPr>
            </w:pPr>
          </w:p>
        </w:tc>
        <w:tc>
          <w:tcPr>
            <w:tcW w:w="597" w:type="pct"/>
          </w:tcPr>
          <w:p>
            <w:pPr>
              <w:rPr>
                <w:sz w:val="20"/>
              </w:rPr>
            </w:pPr>
          </w:p>
        </w:tc>
        <w:tc>
          <w:tcPr>
            <w:tcW w:w="463" w:type="pct"/>
          </w:tcPr>
          <w:p>
            <w:pPr>
              <w:rPr>
                <w:sz w:val="20"/>
              </w:rPr>
            </w:pPr>
          </w:p>
        </w:tc>
        <w:tc>
          <w:tcPr>
            <w:tcW w:w="438" w:type="pct"/>
          </w:tcPr>
          <w:p>
            <w:pPr>
              <w:rPr>
                <w:sz w:val="20"/>
              </w:rPr>
            </w:pPr>
          </w:p>
        </w:tc>
        <w:tc>
          <w:tcPr>
            <w:tcW w:w="781" w:type="pct"/>
          </w:tcPr>
          <w:p>
            <w:pPr>
              <w:rPr>
                <w:sz w:val="20"/>
              </w:rPr>
            </w:pPr>
          </w:p>
        </w:tc>
      </w:tr>
      <w:tr>
        <w:trPr>
          <w:divId w:val="1921139980"/>
        </w:trPr>
        <w:tc>
          <w:tcPr>
            <w:tcW w:w="271" w:type="pct"/>
          </w:tcPr>
          <w:p>
            <w:pPr>
              <w:rPr>
                <w:sz w:val="20"/>
              </w:rPr>
            </w:pPr>
          </w:p>
        </w:tc>
        <w:tc>
          <w:tcPr>
            <w:tcW w:w="481" w:type="pct"/>
          </w:tcPr>
          <w:p>
            <w:pPr>
              <w:rPr>
                <w:sz w:val="20"/>
              </w:rPr>
            </w:pPr>
          </w:p>
        </w:tc>
        <w:tc>
          <w:tcPr>
            <w:tcW w:w="349" w:type="pct"/>
          </w:tcPr>
          <w:p>
            <w:pPr>
              <w:rPr>
                <w:sz w:val="20"/>
              </w:rPr>
            </w:pPr>
          </w:p>
        </w:tc>
        <w:tc>
          <w:tcPr>
            <w:tcW w:w="330" w:type="pct"/>
          </w:tcPr>
          <w:p>
            <w:pPr>
              <w:rPr>
                <w:sz w:val="20"/>
              </w:rPr>
            </w:pPr>
          </w:p>
        </w:tc>
        <w:tc>
          <w:tcPr>
            <w:tcW w:w="560" w:type="pct"/>
          </w:tcPr>
          <w:p>
            <w:pPr>
              <w:rPr>
                <w:sz w:val="20"/>
              </w:rPr>
            </w:pPr>
          </w:p>
        </w:tc>
        <w:tc>
          <w:tcPr>
            <w:tcW w:w="290" w:type="pct"/>
          </w:tcPr>
          <w:p>
            <w:pPr>
              <w:rPr>
                <w:sz w:val="20"/>
              </w:rPr>
            </w:pPr>
          </w:p>
        </w:tc>
        <w:tc>
          <w:tcPr>
            <w:tcW w:w="439" w:type="pct"/>
          </w:tcPr>
          <w:p>
            <w:pPr>
              <w:rPr>
                <w:sz w:val="20"/>
              </w:rPr>
            </w:pPr>
          </w:p>
        </w:tc>
        <w:tc>
          <w:tcPr>
            <w:tcW w:w="597" w:type="pct"/>
          </w:tcPr>
          <w:p>
            <w:pPr>
              <w:rPr>
                <w:sz w:val="20"/>
              </w:rPr>
            </w:pPr>
          </w:p>
        </w:tc>
        <w:tc>
          <w:tcPr>
            <w:tcW w:w="463" w:type="pct"/>
          </w:tcPr>
          <w:p>
            <w:pPr>
              <w:rPr>
                <w:sz w:val="20"/>
              </w:rPr>
            </w:pPr>
          </w:p>
        </w:tc>
        <w:tc>
          <w:tcPr>
            <w:tcW w:w="438" w:type="pct"/>
          </w:tcPr>
          <w:p>
            <w:pPr>
              <w:rPr>
                <w:sz w:val="20"/>
              </w:rPr>
            </w:pPr>
          </w:p>
        </w:tc>
        <w:tc>
          <w:tcPr>
            <w:tcW w:w="781" w:type="pct"/>
          </w:tcPr>
          <w:p>
            <w:pPr>
              <w:rPr>
                <w:sz w:val="20"/>
              </w:rPr>
            </w:pPr>
          </w:p>
        </w:tc>
      </w:tr>
      <w:tr>
        <w:trPr>
          <w:divId w:val="1921139980"/>
        </w:trPr>
        <w:tc>
          <w:tcPr>
            <w:tcW w:w="271" w:type="pct"/>
          </w:tcPr>
          <w:p>
            <w:pPr>
              <w:rPr>
                <w:sz w:val="20"/>
              </w:rPr>
            </w:pPr>
          </w:p>
        </w:tc>
        <w:tc>
          <w:tcPr>
            <w:tcW w:w="481" w:type="pct"/>
          </w:tcPr>
          <w:p>
            <w:pPr>
              <w:rPr>
                <w:sz w:val="20"/>
              </w:rPr>
            </w:pPr>
          </w:p>
        </w:tc>
        <w:tc>
          <w:tcPr>
            <w:tcW w:w="349" w:type="pct"/>
          </w:tcPr>
          <w:p>
            <w:pPr>
              <w:rPr>
                <w:sz w:val="20"/>
              </w:rPr>
            </w:pPr>
          </w:p>
        </w:tc>
        <w:tc>
          <w:tcPr>
            <w:tcW w:w="330" w:type="pct"/>
          </w:tcPr>
          <w:p>
            <w:pPr>
              <w:rPr>
                <w:sz w:val="20"/>
              </w:rPr>
            </w:pPr>
          </w:p>
        </w:tc>
        <w:tc>
          <w:tcPr>
            <w:tcW w:w="560" w:type="pct"/>
          </w:tcPr>
          <w:p>
            <w:pPr>
              <w:rPr>
                <w:sz w:val="20"/>
              </w:rPr>
            </w:pPr>
          </w:p>
        </w:tc>
        <w:tc>
          <w:tcPr>
            <w:tcW w:w="290" w:type="pct"/>
          </w:tcPr>
          <w:p>
            <w:pPr>
              <w:rPr>
                <w:sz w:val="20"/>
              </w:rPr>
            </w:pPr>
          </w:p>
        </w:tc>
        <w:tc>
          <w:tcPr>
            <w:tcW w:w="439" w:type="pct"/>
          </w:tcPr>
          <w:p>
            <w:pPr>
              <w:rPr>
                <w:sz w:val="20"/>
              </w:rPr>
            </w:pPr>
          </w:p>
        </w:tc>
        <w:tc>
          <w:tcPr>
            <w:tcW w:w="597" w:type="pct"/>
          </w:tcPr>
          <w:p>
            <w:pPr>
              <w:rPr>
                <w:sz w:val="20"/>
              </w:rPr>
            </w:pPr>
          </w:p>
        </w:tc>
        <w:tc>
          <w:tcPr>
            <w:tcW w:w="463" w:type="pct"/>
          </w:tcPr>
          <w:p>
            <w:pPr>
              <w:rPr>
                <w:sz w:val="20"/>
              </w:rPr>
            </w:pPr>
          </w:p>
        </w:tc>
        <w:tc>
          <w:tcPr>
            <w:tcW w:w="438" w:type="pct"/>
          </w:tcPr>
          <w:p>
            <w:pPr>
              <w:rPr>
                <w:sz w:val="20"/>
              </w:rPr>
            </w:pPr>
          </w:p>
        </w:tc>
        <w:tc>
          <w:tcPr>
            <w:tcW w:w="781" w:type="pct"/>
          </w:tcPr>
          <w:p>
            <w:pPr>
              <w:rPr>
                <w:sz w:val="20"/>
              </w:rPr>
            </w:pPr>
          </w:p>
        </w:tc>
      </w:tr>
    </w:tbl>
    <w:p>
      <w:pPr>
        <w:jc w:val="center"/>
      </w:pPr>
      <w:r>
        <w:t>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BF5E7277DE">
        <w:r w:rsidRPr="00532B9F">
          <w:rPr>
            <w:rFonts w:ascii="Times New Roman" w:eastAsia="MS Mincho" w:hAnsi="Times New Roman"/>
            <w:sz w:val="20"/>
            <w:iCs/>
            <w:color w:val="0000FF" w:themeColor="hyperlink"/>
            <w:u w:val="single"/>
          </w:rPr>
          <w:t>V-805</w:t>
        </w:r>
      </w:fldSimple>
      <w:r>
        <w:rPr>
          <w:rFonts w:ascii="Times New Roman" w:eastAsia="MS Mincho" w:hAnsi="Times New Roman"/>
          <w:sz w:val="20"/>
          <w:iCs/>
        </w:rPr>
        <w:t>,
2006-09-27,
Žin., 2006, Nr.
107-4071 (2006-10-06), i. k. 1062250ISAK000V-805                </w:t>
      </w:r>
    </w:p>
    <w:p>
      <w:pPr>
        <w:jc w:val="both"/>
        <w:rPr>
          <w:rFonts w:ascii="Times New Roman" w:hAnsi="Times New Roman"/>
        </w:rPr>
      </w:pPr>
      <w:r>
        <w:rPr>
          <w:rFonts w:ascii="Times New Roman" w:hAnsi="Times New Roman"/>
          <w:sz w:val="20"/>
        </w:rPr>
        <w:t>Dėl Lietuvos Respublikos sveikatos apsaugos ministro 2001 m. lapkričio 9 d. įsakymo Nr. 583 "Dėl Gyventojų prisirašymo prie pirminės asmens sveikatos priežiūros įstaigų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C1AF5F03ECB">
        <w:r w:rsidRPr="00532B9F">
          <w:rPr>
            <w:rFonts w:ascii="Times New Roman" w:eastAsia="MS Mincho" w:hAnsi="Times New Roman"/>
            <w:sz w:val="20"/>
            <w:iCs/>
            <w:color w:val="0000FF" w:themeColor="hyperlink"/>
            <w:u w:val="single"/>
          </w:rPr>
          <w:t>V-245</w:t>
        </w:r>
      </w:fldSimple>
      <w:r>
        <w:rPr>
          <w:rFonts w:ascii="Times New Roman" w:eastAsia="MS Mincho" w:hAnsi="Times New Roman"/>
          <w:sz w:val="20"/>
          <w:iCs/>
        </w:rPr>
        <w:t>,
2011-03-14,
Žin., 2011, Nr.
33-1573 (2011-03-19), i. k. 1112250ISAK000V-245                </w:t>
      </w:r>
    </w:p>
    <w:p>
      <w:pPr>
        <w:jc w:val="both"/>
        <w:rPr>
          <w:rFonts w:ascii="Times New Roman" w:hAnsi="Times New Roman"/>
        </w:rPr>
      </w:pPr>
      <w:r>
        <w:rPr>
          <w:rFonts w:ascii="Times New Roman" w:hAnsi="Times New Roman"/>
          <w:sz w:val="20"/>
        </w:rPr>
        <w:t>Dėl Lietuvos Respublikos sveikatos apsaugos ministro 2001 m. lapkričio 9 d. įsakymo Nr. 583 "Dėl Gyventojų prisirašymo prie pirminės asmens sveikatos priežiūros įstaigų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C52064CA992">
        <w:r w:rsidRPr="00532B9F">
          <w:rPr>
            <w:rFonts w:ascii="Times New Roman" w:eastAsia="MS Mincho" w:hAnsi="Times New Roman"/>
            <w:sz w:val="20"/>
            <w:iCs/>
            <w:color w:val="0000FF" w:themeColor="hyperlink"/>
            <w:u w:val="single"/>
          </w:rPr>
          <w:t>V-655</w:t>
        </w:r>
      </w:fldSimple>
      <w:r>
        <w:rPr>
          <w:rFonts w:ascii="Times New Roman" w:eastAsia="MS Mincho" w:hAnsi="Times New Roman"/>
          <w:sz w:val="20"/>
          <w:iCs/>
        </w:rPr>
        <w:t>,
2011-07-01,
Žin., 2011, Nr.
82-4018 (2011-07-07), i. k. 1112250ISAK000V-655                </w:t>
      </w:r>
    </w:p>
    <w:p>
      <w:pPr>
        <w:jc w:val="both"/>
        <w:rPr>
          <w:rFonts w:ascii="Times New Roman" w:hAnsi="Times New Roman"/>
        </w:rPr>
      </w:pPr>
      <w:r>
        <w:rPr>
          <w:rFonts w:ascii="Times New Roman" w:hAnsi="Times New Roman"/>
          <w:sz w:val="20"/>
        </w:rPr>
        <w:t>Dėl Lietuvos Respublikos sveikatos apsaugos ministro 2001 m. lapkričio 9 d. įsakymo Nr. 583 "Dėl Gyventojų prisirašymo prie pirminės asmens sveikatos priežiūros įstaigų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122E78BCEBCD">
        <w:r w:rsidRPr="00532B9F">
          <w:rPr>
            <w:rFonts w:ascii="Times New Roman" w:eastAsia="MS Mincho" w:hAnsi="Times New Roman"/>
            <w:sz w:val="20"/>
            <w:iCs/>
            <w:color w:val="0000FF" w:themeColor="hyperlink"/>
            <w:u w:val="single"/>
          </w:rPr>
          <w:t>V-778</w:t>
        </w:r>
      </w:fldSimple>
      <w:r>
        <w:rPr>
          <w:rFonts w:ascii="Times New Roman" w:eastAsia="MS Mincho" w:hAnsi="Times New Roman"/>
          <w:sz w:val="20"/>
          <w:iCs/>
        </w:rPr>
        <w:t>,
2012-08-20,
Žin., 2012, Nr.
99-5066 (2012-08-25), i. k. 1122250ISAK000V-778                </w:t>
      </w:r>
    </w:p>
    <w:p>
      <w:pPr>
        <w:jc w:val="both"/>
        <w:rPr>
          <w:rFonts w:ascii="Times New Roman" w:hAnsi="Times New Roman"/>
        </w:rPr>
      </w:pPr>
      <w:r>
        <w:rPr>
          <w:rFonts w:ascii="Times New Roman" w:hAnsi="Times New Roman"/>
          <w:sz w:val="20"/>
        </w:rPr>
        <w:t>Dėl Lietuvos Respublikos sveikatos apsaugos ministro 2001 m. lapkričio 9 d. įsakymo Nr. 583 "Dėl Gyventojų prisirašymo prie pirminės asmens sveikatos priežiūros įstaigų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9d181c090f711e4bb408baba2bdddf3">
        <w:r w:rsidRPr="00532B9F">
          <w:rPr>
            <w:rFonts w:ascii="Times New Roman" w:eastAsia="MS Mincho" w:hAnsi="Times New Roman"/>
            <w:sz w:val="20"/>
            <w:iCs/>
            <w:color w:val="0000FF" w:themeColor="hyperlink"/>
            <w:u w:val="single"/>
          </w:rPr>
          <w:t>V-1441</w:t>
        </w:r>
      </w:fldSimple>
      <w:r>
        <w:rPr>
          <w:rFonts w:ascii="Times New Roman" w:eastAsia="MS Mincho" w:hAnsi="Times New Roman"/>
          <w:sz w:val="20"/>
          <w:iCs/>
        </w:rPr>
        <w:t>,
2014-12-30,
paskelbta TAR 2014-12-31, i. k. 2014-21352                </w:t>
      </w:r>
    </w:p>
    <w:p>
      <w:pPr>
        <w:jc w:val="both"/>
        <w:rPr>
          <w:rFonts w:ascii="Times New Roman" w:hAnsi="Times New Roman"/>
        </w:rPr>
      </w:pPr>
      <w:r>
        <w:rPr>
          <w:rFonts w:ascii="Times New Roman" w:hAnsi="Times New Roman"/>
          <w:sz w:val="20"/>
        </w:rPr>
        <w:t>Dėl Lietuvos Respublikos sveikatos apsaugos ministro 2001 m. lapkričio 9 d. įsakymo Nr. 583 „Dėl Gyventojų prisirašymo prie pirminės asmens sveikatos priežiūros įstaigų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c24ed00fa9011e68034be159a964f47">
        <w:r w:rsidRPr="00532B9F">
          <w:rPr>
            <w:rFonts w:ascii="Times New Roman" w:eastAsia="MS Mincho" w:hAnsi="Times New Roman"/>
            <w:sz w:val="20"/>
            <w:iCs/>
            <w:color w:val="0000FF" w:themeColor="hyperlink"/>
            <w:u w:val="single"/>
          </w:rPr>
          <w:t>V-202</w:t>
        </w:r>
      </w:fldSimple>
      <w:r>
        <w:rPr>
          <w:rFonts w:ascii="Times New Roman" w:eastAsia="MS Mincho" w:hAnsi="Times New Roman"/>
          <w:sz w:val="20"/>
          <w:iCs/>
        </w:rPr>
        <w:t>,
2017-02-23,
paskelbta TAR 2017-02-24, i. k. 2017-03074                </w:t>
      </w:r>
    </w:p>
    <w:p>
      <w:pPr>
        <w:jc w:val="both"/>
        <w:rPr>
          <w:rFonts w:ascii="Times New Roman" w:hAnsi="Times New Roman"/>
        </w:rPr>
      </w:pPr>
      <w:r>
        <w:rPr>
          <w:rFonts w:ascii="Times New Roman" w:hAnsi="Times New Roman"/>
          <w:sz w:val="20"/>
        </w:rPr>
        <w:t>Dėl Lietuvos Respublikos sveikatos apsaugos ministro 2001 m. lapkričio 9 d. įsakymo Nr. 583 „Dėl Gyventojų prisirašymo prie pirminės asmens sveikatos priežiūros įstaigų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35d9aa01d5211e88e8fef3b3f51dc2f">
        <w:r w:rsidRPr="00532B9F">
          <w:rPr>
            <w:rFonts w:ascii="Times New Roman" w:eastAsia="MS Mincho" w:hAnsi="Times New Roman"/>
            <w:sz w:val="20"/>
            <w:iCs/>
            <w:color w:val="0000FF" w:themeColor="hyperlink"/>
            <w:u w:val="single"/>
          </w:rPr>
          <w:t>V-233</w:t>
        </w:r>
      </w:fldSimple>
      <w:r>
        <w:rPr>
          <w:rFonts w:ascii="Times New Roman" w:eastAsia="MS Mincho" w:hAnsi="Times New Roman"/>
          <w:sz w:val="20"/>
          <w:iCs/>
        </w:rPr>
        <w:t>,
2018-02-28,
paskelbta TAR 2018-03-01, i. k. 2018-03363                </w:t>
      </w:r>
    </w:p>
    <w:p>
      <w:pPr>
        <w:jc w:val="both"/>
        <w:rPr>
          <w:rFonts w:ascii="Times New Roman" w:hAnsi="Times New Roman"/>
        </w:rPr>
      </w:pPr>
      <w:r>
        <w:rPr>
          <w:rFonts w:ascii="Times New Roman" w:hAnsi="Times New Roman"/>
          <w:sz w:val="20"/>
        </w:rPr>
        <w:t>Dėl Lietuvos Respublikos sveikatos apsaugos ministro 2001 m. lapkričio 9 d. įsakymo Nr. 583 ,,Dėl Gyventojų prisirašymo prie pirminės asmens sveikatos priežiūros įstaigų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000ade0475311ea8895faf9aa6b1770">
        <w:r w:rsidRPr="00532B9F">
          <w:rPr>
            <w:rFonts w:ascii="Times New Roman" w:eastAsia="MS Mincho" w:hAnsi="Times New Roman"/>
            <w:sz w:val="20"/>
            <w:iCs/>
            <w:color w:val="0000FF" w:themeColor="hyperlink"/>
            <w:u w:val="single"/>
          </w:rPr>
          <w:t>V-107</w:t>
        </w:r>
      </w:fldSimple>
      <w:r>
        <w:rPr>
          <w:rFonts w:ascii="Times New Roman" w:eastAsia="MS Mincho" w:hAnsi="Times New Roman"/>
          <w:sz w:val="20"/>
          <w:iCs/>
        </w:rPr>
        <w:t>,
2020-02-03,
paskelbta TAR 2020-02-04, i. k. 2020-02521                </w:t>
      </w:r>
    </w:p>
    <w:p>
      <w:pPr>
        <w:jc w:val="both"/>
        <w:rPr>
          <w:rFonts w:ascii="Times New Roman" w:hAnsi="Times New Roman"/>
        </w:rPr>
      </w:pPr>
      <w:r>
        <w:rPr>
          <w:rFonts w:ascii="Times New Roman" w:hAnsi="Times New Roman"/>
          <w:sz w:val="20"/>
        </w:rPr>
        <w:t>Dėl Lietuvos Respublikos  sveikatos apsaugos ministro 2001 m. lapkričio 9 d. įsakymo Nr. 583 „Dėl Gyventojų prisirašymo prie pirminės asmens sveikatos priežiūros įstaigų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8afb9ee06ff811eabee4a336e7e6fdab">
        <w:r w:rsidRPr="00532B9F">
          <w:rPr>
            <w:rFonts w:ascii="Times New Roman" w:eastAsia="MS Mincho" w:hAnsi="Times New Roman"/>
            <w:sz w:val="20"/>
            <w:iCs/>
            <w:color w:val="0000FF" w:themeColor="hyperlink"/>
            <w:u w:val="single"/>
          </w:rPr>
          <w:t>V-554</w:t>
        </w:r>
      </w:fldSimple>
      <w:r>
        <w:rPr>
          <w:rFonts w:ascii="Times New Roman" w:eastAsia="MS Mincho" w:hAnsi="Times New Roman"/>
          <w:sz w:val="20"/>
          <w:iCs/>
        </w:rPr>
        <w:t>,
2020-03-26,
paskelbta TAR 2020-03-27, i. k. 2020-06150                </w:t>
      </w:r>
    </w:p>
    <w:p>
      <w:pPr>
        <w:jc w:val="both"/>
        <w:rPr>
          <w:rFonts w:ascii="Times New Roman" w:hAnsi="Times New Roman"/>
        </w:rPr>
      </w:pPr>
      <w:r>
        <w:rPr>
          <w:rFonts w:ascii="Times New Roman" w:hAnsi="Times New Roman"/>
          <w:sz w:val="20"/>
        </w:rPr>
        <w:t>Dėl Lietuvos Respublikos sveikatos apsaugos ministro 2001 m. lapkričio 9 d. įsakymo Nr. 583 „Dėl Gyventojų prisirašymo prie pirminės asmens sveikatos priežiūros įstaigų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2c75d40bc5c11eab9d9cd0c85e0b745">
        <w:r w:rsidRPr="00532B9F">
          <w:rPr>
            <w:rFonts w:ascii="Times New Roman" w:eastAsia="MS Mincho" w:hAnsi="Times New Roman"/>
            <w:sz w:val="20"/>
            <w:iCs/>
            <w:color w:val="0000FF" w:themeColor="hyperlink"/>
            <w:u w:val="single"/>
          </w:rPr>
          <w:t>V-1577</w:t>
        </w:r>
      </w:fldSimple>
      <w:r>
        <w:rPr>
          <w:rFonts w:ascii="Times New Roman" w:eastAsia="MS Mincho" w:hAnsi="Times New Roman"/>
          <w:sz w:val="20"/>
          <w:iCs/>
        </w:rPr>
        <w:t>,
2020-06-30,
paskelbta TAR 2020-07-02, i. k. 2020-14873                </w:t>
      </w:r>
    </w:p>
    <w:p>
      <w:pPr>
        <w:jc w:val="both"/>
        <w:rPr>
          <w:rFonts w:ascii="Times New Roman" w:hAnsi="Times New Roman"/>
        </w:rPr>
      </w:pPr>
      <w:r>
        <w:rPr>
          <w:rFonts w:ascii="Times New Roman" w:hAnsi="Times New Roman"/>
          <w:sz w:val="20"/>
        </w:rPr>
        <w:t>Dėl Lietuvos Respublikos sveikatos apsaugos ministro 2001 m. lapkričio 9 d. įsakymo Nr. 583 "Dėl Gyventojų prisirašymo prie pirminės asmens sveikatos priežiūros įstaigų tvarkos“ pakeitimo</w:t>
      </w:r>
    </w:p>
    <w:p>
      <w:pPr>
        <w:jc w:val="both"/>
        <w:rPr>
          <w:rFonts w:ascii="Times New Roman" w:hAnsi="Times New Roman"/>
          <w:sz w:val="20"/>
        </w:rPr>
      </w:pPr>
    </w:p>
    <w:p>
      <w:pPr>
        <w:widowControl w:val="0"/>
        <w:rPr>
          <w:rFonts w:ascii="Times New Roman" w:hAnsi="Times New Roman"/>
          <w:snapToGrid w:val="0"/>
        </w:rPr>
      </w:pPr>
    </w:p>
    <w:sectPr>
      <w:pgSz w:w="16839" w:h="11907" w:orient="landscape"/>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3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3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3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footnote w:type="separator" w:id="-1">
    <w:p>
      <w:r>
        <w:separator/>
      </w:r>
    </w:p>
  </w:footnote>
  <w:footnote w:type="continuationSeparator" w:id="0">
    <w:p>
      <w:r>
        <w:continuationSeparator/>
      </w:r>
    </w:p>
  </w:footnote>
</w:footnotes>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3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8</w:t>
    </w:r>
    <w:r>
      <w:rPr>
        <w:lang w:val="en-GB"/>
      </w:rPr>
      <w:fldChar w:fldCharType="end"/>
    </w:r>
  </w:p>
  <w:p>
    <w:pPr>
      <w:tabs>
        <w:tab w:val="center" w:pos="4153"/>
        <w:tab w:val="right" w:pos="8306"/>
      </w:tabs>
      <w:rPr>
        <w:lang w:val="en-GB"/>
      </w:rPr>
    </w:pPr>
  </w:p>
</w:hdr>
</file>

<file path=word/header3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3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3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3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153"/>
        <w:tab w:val="right" w:pos="8306"/>
      </w:tabs>
      <w:rPr>
        <w:szCs w:val="24"/>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4"/>
  <w:embedSystemFonts/>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D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3AD21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782772598">
      <w:bodyDiv w:val="1"/>
      <w:marLeft w:val="0"/>
      <w:marRight w:val="0"/>
      <w:marTop w:val="0"/>
      <w:marBottom w:val="0"/>
      <w:divBdr>
        <w:top w:val="none" w:sz="0" w:space="0" w:color="auto"/>
        <w:left w:val="none" w:sz="0" w:space="0" w:color="auto"/>
        <w:bottom w:val="none" w:sz="0" w:space="0" w:color="auto"/>
        <w:right w:val="none" w:sz="0" w:space="0" w:color="auto"/>
      </w:divBdr>
    </w:div>
    <w:div w:id="1174416882">
      <w:bodyDiv w:val="1"/>
      <w:marLeft w:val="0"/>
      <w:marRight w:val="0"/>
      <w:marTop w:val="0"/>
      <w:marBottom w:val="0"/>
      <w:divBdr>
        <w:top w:val="none" w:sz="0" w:space="0" w:color="auto"/>
        <w:left w:val="none" w:sz="0" w:space="0" w:color="auto"/>
        <w:bottom w:val="none" w:sz="0" w:space="0" w:color="auto"/>
        <w:right w:val="none" w:sz="0" w:space="0" w:color="auto"/>
      </w:divBdr>
    </w:div>
    <w:div w:id="1921139980">
      <w:bodyDiv w:val="1"/>
      <w:marLeft w:val="0"/>
      <w:marRight w:val="0"/>
      <w:marTop w:val="0"/>
      <w:marBottom w:val="0"/>
      <w:divBdr>
        <w:top w:val="none" w:sz="0" w:space="0" w:color="auto"/>
        <w:left w:val="none" w:sz="0" w:space="0" w:color="auto"/>
        <w:bottom w:val="none" w:sz="0" w:space="0" w:color="auto"/>
        <w:right w:val="none" w:sz="0" w:space="0" w:color="auto"/>
      </w:divBdr>
    </w:div>
    <w:div w:id="2030253654">
      <w:bodyDiv w:val="1"/>
      <w:marLeft w:val="0"/>
      <w:marRight w:val="0"/>
      <w:marTop w:val="0"/>
      <w:marBottom w:val="0"/>
      <w:divBdr>
        <w:top w:val="none" w:sz="0" w:space="0" w:color="auto"/>
        <w:left w:val="none" w:sz="0" w:space="0" w:color="auto"/>
        <w:bottom w:val="none" w:sz="0" w:space="0" w:color="auto"/>
        <w:right w:val="none" w:sz="0" w:space="0" w:color="auto"/>
      </w:divBdr>
    </w:div>
    <w:div w:id="21166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15.xml"/>
  <Relationship Id="rId11" Type="http://schemas.openxmlformats.org/officeDocument/2006/relationships/header" Target="header10.xml"/>
  <Relationship Id="rId12" Type="http://schemas.openxmlformats.org/officeDocument/2006/relationships/header" Target="header11.xml"/>
  <Relationship Id="rId13" Type="http://schemas.openxmlformats.org/officeDocument/2006/relationships/footer" Target="footer10.xml"/>
  <Relationship Id="rId14" Type="http://schemas.openxmlformats.org/officeDocument/2006/relationships/footer" Target="footer11.xml"/>
  <Relationship Id="rId15" Type="http://schemas.openxmlformats.org/officeDocument/2006/relationships/header" Target="header12.xml"/>
  <Relationship Id="rId16" Type="http://schemas.openxmlformats.org/officeDocument/2006/relationships/footer" Target="footer12.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5.wmf"/>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25</TotalTime>
  <Pages>11</Pages>
  <Words>13924</Words>
  <Characters>7938</Characters>
  <Application>Microsoft Office Word</Application>
  <DocSecurity>0</DocSecurity>
  <Lines>66</Lines>
  <Paragraphs>43</Paragraphs>
  <ScaleCrop>false</ScaleCrop>
  <Company>Leksinova</Company>
  <LinksUpToDate>false</LinksUpToDate>
  <CharactersWithSpaces>21819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2015-06-26T07:07:00Z</dcterms:created>
  <dc:creator>Algirdas Andrijauskas</dc:creator>
  <lastModifiedBy>TAMALIŪNIENĖ Vilija</lastModifiedBy>
  <dcterms:modified xsi:type="dcterms:W3CDTF">2020-07-03T10:48:00Z</dcterms:modified>
  <revision>36</revision>
  <dc:title>LIETUVOS RESPUBLIKOS SVEIKATOS APSAUGOS MINISTRO</dc:title>
</coreProperties>
</file>