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C2017">
      <w:pPr>
        <w:pStyle w:val="statymopavad"/>
        <w:spacing w:line="240" w:lineRule="auto"/>
        <w:ind w:firstLine="0"/>
        <w:jc w:val="left"/>
        <w:rPr>
          <w:rFonts w:ascii="Times New Roman" w:hAnsi="Times New Roman"/>
          <w:sz w:val="20"/>
        </w:rPr>
      </w:pPr>
      <w:bookmarkStart w:id="0" w:name="_GoBack"/>
      <w:bookmarkEnd w:id="0"/>
      <w:r>
        <w:rPr>
          <w:rFonts w:ascii="Times New Roman" w:hAnsi="Times New Roman"/>
          <w:caps w:val="0"/>
          <w:sz w:val="20"/>
        </w:rPr>
        <w:t>Įstatymas paskelbtas: Žin., 1997, Nr. 67-1659</w:t>
      </w:r>
    </w:p>
    <w:p w:rsidR="00000000" w:rsidRDefault="006C2017">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000000" w:rsidRDefault="006C2017">
      <w:pPr>
        <w:pStyle w:val="statymopavad"/>
        <w:spacing w:after="80" w:line="240" w:lineRule="auto"/>
        <w:ind w:firstLine="0"/>
        <w:jc w:val="left"/>
        <w:rPr>
          <w:rFonts w:ascii="Times New Roman" w:hAnsi="Times New Roman"/>
          <w:sz w:val="22"/>
        </w:rPr>
      </w:pPr>
    </w:p>
    <w:bookmarkStart w:id="1" w:name="organizacija"/>
    <w:p w:rsidR="00000000" w:rsidRDefault="006C2017">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bookmarkStart w:id="2" w:name="antraste"/>
    <w:p w:rsidR="00000000" w:rsidRDefault="006C2017">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VIEŠŲJŲ IR PRIVAČIŲ INTERESŲ DERINIMO VALSTYBINĖJE TARNYBOJE</w:t>
      </w:r>
      <w:r>
        <w:rPr>
          <w:rFonts w:ascii="Times New Roman" w:hAnsi="Times New Roman"/>
          <w:b/>
          <w:sz w:val="22"/>
        </w:rPr>
        <w:fldChar w:fldCharType="end"/>
      </w:r>
      <w:bookmarkEnd w:id="2"/>
    </w:p>
    <w:p w:rsidR="00000000" w:rsidRDefault="006C2017">
      <w:pPr>
        <w:pStyle w:val="statymopavad"/>
        <w:spacing w:line="240" w:lineRule="auto"/>
        <w:ind w:firstLine="0"/>
        <w:rPr>
          <w:rFonts w:ascii="Times New Roman" w:hAnsi="Times New Roman"/>
          <w:b/>
          <w:spacing w:val="20"/>
          <w:sz w:val="22"/>
        </w:rPr>
      </w:pPr>
      <w:bookmarkStart w:id="3" w:name="dok_tipas"/>
      <w:r>
        <w:rPr>
          <w:rFonts w:ascii="Times New Roman" w:hAnsi="Times New Roman"/>
          <w:b/>
          <w:spacing w:val="20"/>
          <w:sz w:val="22"/>
        </w:rPr>
        <w:t>ĮSTATYMAS</w:t>
      </w:r>
      <w:bookmarkEnd w:id="3"/>
    </w:p>
    <w:p w:rsidR="00000000" w:rsidRDefault="006C2017">
      <w:pPr>
        <w:spacing w:line="240" w:lineRule="auto"/>
        <w:rPr>
          <w:rFonts w:ascii="Times New Roman" w:hAnsi="Times New Roman"/>
          <w:b/>
          <w:sz w:val="22"/>
        </w:rPr>
      </w:pPr>
    </w:p>
    <w:p w:rsidR="00000000" w:rsidRDefault="006C2017">
      <w:pPr>
        <w:spacing w:line="240" w:lineRule="auto"/>
        <w:ind w:firstLine="0"/>
        <w:jc w:val="center"/>
        <w:rPr>
          <w:rStyle w:val="statymoNr0"/>
          <w:rFonts w:ascii="Times New Roman" w:hAnsi="Times New Roman"/>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1997</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0"/>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0"/>
          <w:rFonts w:ascii="Times New Roman" w:hAnsi="Times New Roman"/>
          <w:sz w:val="22"/>
        </w:rPr>
        <w:instrText xml:space="preserve"> FORMTEXT </w:instrText>
      </w:r>
      <w:r>
        <w:rPr>
          <w:rFonts w:ascii="Times New Roman" w:hAnsi="Times New Roman"/>
          <w:sz w:val="22"/>
        </w:rPr>
      </w:r>
      <w:r>
        <w:rPr>
          <w:rStyle w:val="Datamnuo0"/>
          <w:rFonts w:ascii="Times New Roman" w:hAnsi="Times New Roman"/>
          <w:sz w:val="22"/>
        </w:rPr>
        <w:fldChar w:fldCharType="separate"/>
      </w:r>
      <w:r>
        <w:rPr>
          <w:rStyle w:val="Datamnuo0"/>
          <w:rFonts w:ascii="Times New Roman" w:hAnsi="Times New Roman"/>
          <w:sz w:val="22"/>
        </w:rPr>
        <w:t>liepos</w:t>
      </w:r>
      <w:r>
        <w:rPr>
          <w:rStyle w:val="Datamnuo0"/>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2</w:t>
      </w:r>
      <w:r>
        <w:rPr>
          <w:rStyle w:val="Datadiena"/>
          <w:rFonts w:ascii="Times New Roman" w:hAnsi="Times New Roman"/>
          <w:sz w:val="22"/>
        </w:rPr>
        <w:fldChar w:fldCharType="end"/>
      </w:r>
      <w:bookmarkEnd w:id="6"/>
      <w:r>
        <w:rPr>
          <w:rFonts w:ascii="Times New Roman" w:hAnsi="Times New Roman"/>
          <w:sz w:val="22"/>
        </w:rPr>
        <w:t xml:space="preserve"> </w:t>
      </w:r>
      <w:r>
        <w:rPr>
          <w:rFonts w:ascii="Times New Roman" w:hAnsi="Times New Roman"/>
          <w:sz w:val="22"/>
        </w:rPr>
        <w:t xml:space="preserve">d. Nr. </w:t>
      </w:r>
      <w:r>
        <w:rPr>
          <w:rStyle w:val="statymoNr0"/>
          <w:rFonts w:ascii="Times New Roman" w:hAnsi="Times New Roman"/>
          <w:sz w:val="22"/>
        </w:rPr>
        <w:fldChar w:fldCharType="begin" w:fldLock="1">
          <w:ffData>
            <w:name w:val="dok_nr"/>
            <w:enabled/>
            <w:calcOnExit w:val="0"/>
            <w:textInput>
              <w:default w:val="XXXX"/>
            </w:textInput>
          </w:ffData>
        </w:fldChar>
      </w:r>
      <w:bookmarkStart w:id="7" w:name="dok_nr"/>
      <w:r>
        <w:rPr>
          <w:rStyle w:val="statymoNr0"/>
          <w:rFonts w:ascii="Times New Roman" w:hAnsi="Times New Roman"/>
          <w:sz w:val="22"/>
        </w:rPr>
        <w:instrText xml:space="preserve"> FORMTEXT </w:instrText>
      </w:r>
      <w:r>
        <w:rPr>
          <w:rStyle w:val="statymoNr0"/>
          <w:rFonts w:ascii="Times New Roman" w:hAnsi="Times New Roman"/>
          <w:sz w:val="22"/>
        </w:rPr>
      </w:r>
      <w:r>
        <w:rPr>
          <w:rStyle w:val="statymoNr0"/>
          <w:rFonts w:ascii="Times New Roman" w:hAnsi="Times New Roman"/>
          <w:sz w:val="22"/>
        </w:rPr>
        <w:fldChar w:fldCharType="separate"/>
      </w:r>
      <w:r>
        <w:rPr>
          <w:rStyle w:val="statymoNr0"/>
          <w:rFonts w:ascii="Times New Roman" w:hAnsi="Times New Roman"/>
          <w:sz w:val="22"/>
        </w:rPr>
        <w:t>VIII-371</w:t>
      </w:r>
      <w:r>
        <w:rPr>
          <w:rStyle w:val="statymoNr0"/>
          <w:rFonts w:ascii="Times New Roman" w:hAnsi="Times New Roman"/>
          <w:sz w:val="22"/>
        </w:rPr>
        <w:fldChar w:fldCharType="end"/>
      </w:r>
      <w:bookmarkEnd w:id="7"/>
    </w:p>
    <w:p w:rsidR="00000000" w:rsidRDefault="006C2017">
      <w:pPr>
        <w:spacing w:line="240" w:lineRule="auto"/>
        <w:ind w:firstLine="0"/>
        <w:jc w:val="center"/>
        <w:rPr>
          <w:rFonts w:ascii="Times New Roman" w:hAnsi="Times New Roman"/>
          <w:sz w:val="22"/>
        </w:rPr>
      </w:pPr>
      <w:r>
        <w:rPr>
          <w:rFonts w:ascii="Times New Roman" w:hAnsi="Times New Roman"/>
          <w:sz w:val="22"/>
        </w:rPr>
        <w:t>Vilnius</w:t>
      </w:r>
    </w:p>
    <w:p w:rsidR="00000000" w:rsidRDefault="006C2017">
      <w:pPr>
        <w:spacing w:line="240" w:lineRule="auto"/>
        <w:ind w:firstLine="0"/>
        <w:jc w:val="center"/>
        <w:rPr>
          <w:rFonts w:ascii="Times New Roman" w:hAnsi="Times New Roman"/>
          <w:sz w:val="22"/>
        </w:rPr>
      </w:pPr>
    </w:p>
    <w:p w:rsidR="00000000" w:rsidRDefault="006C2017">
      <w:pPr>
        <w:spacing w:line="240" w:lineRule="auto"/>
        <w:ind w:firstLine="0"/>
        <w:jc w:val="center"/>
        <w:rPr>
          <w:rFonts w:ascii="Times New Roman" w:hAnsi="Times New Roman"/>
          <w:sz w:val="22"/>
        </w:rPr>
      </w:pPr>
    </w:p>
    <w:p w:rsidR="00000000" w:rsidRDefault="006C2017">
      <w:pPr>
        <w:widowControl w:val="0"/>
        <w:spacing w:line="240" w:lineRule="auto"/>
        <w:ind w:firstLine="0"/>
        <w:rPr>
          <w:rFonts w:ascii="Times New Roman" w:hAnsi="Times New Roman"/>
          <w:b/>
          <w:i/>
          <w:snapToGrid w:val="0"/>
          <w:sz w:val="20"/>
        </w:rPr>
      </w:pPr>
      <w:r>
        <w:rPr>
          <w:rFonts w:ascii="Times New Roman" w:hAnsi="Times New Roman"/>
          <w:b/>
          <w:i/>
          <w:snapToGrid w:val="0"/>
          <w:sz w:val="20"/>
        </w:rPr>
        <w:t>Nauja įstatymo redakcija:</w:t>
      </w:r>
    </w:p>
    <w:p w:rsidR="00000000" w:rsidRDefault="006C2017">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8" w:history="1">
        <w:r>
          <w:rPr>
            <w:rStyle w:val="Hyperlink"/>
            <w:rFonts w:ascii="Times New Roman" w:hAnsi="Times New Roman"/>
            <w:i/>
            <w:sz w:val="20"/>
          </w:rPr>
          <w:t>VIII-1562</w:t>
        </w:r>
      </w:hyperlink>
      <w:r>
        <w:rPr>
          <w:rFonts w:ascii="Times New Roman" w:hAnsi="Times New Roman"/>
          <w:i/>
          <w:snapToGrid w:val="0"/>
          <w:sz w:val="20"/>
        </w:rPr>
        <w:t>, 2000 02 17, Žin., 2000, Nr. 18-431 (2000 02 29)</w:t>
      </w:r>
    </w:p>
    <w:p w:rsidR="00000000" w:rsidRDefault="006C2017">
      <w:pPr>
        <w:widowControl w:val="0"/>
        <w:spacing w:line="240" w:lineRule="auto"/>
        <w:ind w:firstLine="0"/>
        <w:rPr>
          <w:rFonts w:ascii="Times New Roman" w:hAnsi="Times New Roman"/>
          <w:i/>
          <w:snapToGrid w:val="0"/>
          <w:sz w:val="20"/>
        </w:rPr>
      </w:pPr>
    </w:p>
    <w:p w:rsidR="00000000" w:rsidRDefault="006C2017">
      <w:pPr>
        <w:spacing w:line="240" w:lineRule="auto"/>
        <w:ind w:firstLine="0"/>
        <w:jc w:val="center"/>
        <w:rPr>
          <w:rFonts w:ascii="Times New Roman" w:hAnsi="Times New Roman"/>
          <w:sz w:val="22"/>
        </w:rPr>
      </w:pPr>
      <w:r>
        <w:rPr>
          <w:rFonts w:ascii="Times New Roman" w:hAnsi="Times New Roman"/>
          <w:sz w:val="22"/>
        </w:rPr>
        <w:t>PIRMASIS SKIRSNIS</w:t>
      </w:r>
    </w:p>
    <w:p w:rsidR="00000000" w:rsidRDefault="006C2017">
      <w:pPr>
        <w:spacing w:line="240" w:lineRule="auto"/>
        <w:ind w:firstLine="0"/>
        <w:jc w:val="center"/>
        <w:rPr>
          <w:rFonts w:ascii="Times New Roman" w:hAnsi="Times New Roman"/>
          <w:sz w:val="22"/>
        </w:rPr>
      </w:pPr>
      <w:r>
        <w:rPr>
          <w:rFonts w:ascii="Times New Roman" w:hAnsi="Times New Roman"/>
          <w:sz w:val="22"/>
        </w:rPr>
        <w:t>BENDROSIOS NUOSTATOS</w:t>
      </w:r>
    </w:p>
    <w:p w:rsidR="00000000" w:rsidRDefault="006C2017">
      <w:pPr>
        <w:spacing w:line="240" w:lineRule="auto"/>
        <w:rPr>
          <w:rFonts w:ascii="Times New Roman" w:hAnsi="Times New Roman"/>
          <w:sz w:val="22"/>
        </w:rPr>
      </w:pPr>
      <w:r>
        <w:rPr>
          <w:rFonts w:ascii="Times New Roman" w:hAnsi="Times New Roman"/>
          <w:sz w:val="22"/>
        </w:rPr>
        <w:t xml:space="preserve"> </w:t>
      </w:r>
    </w:p>
    <w:p w:rsidR="00000000" w:rsidRDefault="006C2017">
      <w:pPr>
        <w:spacing w:line="240" w:lineRule="auto"/>
        <w:rPr>
          <w:rFonts w:ascii="Times New Roman" w:hAnsi="Times New Roman"/>
          <w:b/>
          <w:sz w:val="22"/>
        </w:rPr>
      </w:pPr>
      <w:r>
        <w:rPr>
          <w:rFonts w:ascii="Times New Roman" w:hAnsi="Times New Roman"/>
          <w:b/>
          <w:sz w:val="22"/>
        </w:rPr>
        <w:t>1 str</w:t>
      </w:r>
      <w:r>
        <w:rPr>
          <w:rFonts w:ascii="Times New Roman" w:hAnsi="Times New Roman"/>
          <w:b/>
          <w:sz w:val="22"/>
        </w:rPr>
        <w:t xml:space="preserve">aipsnis. Įstatymo paskirtis ir uždaviniai </w:t>
      </w:r>
    </w:p>
    <w:p w:rsidR="00000000" w:rsidRDefault="006C2017">
      <w:pPr>
        <w:pStyle w:val="BodyTextIndent3"/>
        <w:spacing w:line="240" w:lineRule="auto"/>
        <w:rPr>
          <w:rFonts w:ascii="Times New Roman" w:hAnsi="Times New Roman"/>
          <w:sz w:val="22"/>
        </w:rPr>
      </w:pPr>
      <w:r>
        <w:rPr>
          <w:rFonts w:ascii="Times New Roman" w:hAnsi="Times New Roman"/>
          <w:sz w:val="22"/>
        </w:rPr>
        <w:t>Šiuo įstatymu siekiama suderinti valstybinėje tarnyboje dirbančių asmenų privačius ir visuomenės viešuosius interesus, užtikrinti, kad priimant sprendimus pirmenybė būtų teikiama viešiesiems interesams, įtvirtinti</w:t>
      </w:r>
      <w:r>
        <w:rPr>
          <w:rFonts w:ascii="Times New Roman" w:hAnsi="Times New Roman"/>
          <w:sz w:val="22"/>
        </w:rPr>
        <w:t xml:space="preserve"> priimamų sprendimų nešališkumą ir užkirsti kelią atsirasti bei plisti korupcijai valstybinėje tarnyboje. </w:t>
      </w:r>
    </w:p>
    <w:p w:rsidR="00000000" w:rsidRDefault="006C2017">
      <w:pPr>
        <w:spacing w:line="240" w:lineRule="auto"/>
        <w:rPr>
          <w:rFonts w:ascii="Times New Roman" w:hAnsi="Times New Roman"/>
          <w:sz w:val="22"/>
        </w:rPr>
      </w:pPr>
      <w:r>
        <w:rPr>
          <w:rFonts w:ascii="Times New Roman" w:hAnsi="Times New Roman"/>
          <w:sz w:val="22"/>
        </w:rPr>
        <w:t xml:space="preserve"> </w:t>
      </w:r>
    </w:p>
    <w:p w:rsidR="00000000" w:rsidRDefault="006C2017">
      <w:pPr>
        <w:spacing w:line="240" w:lineRule="auto"/>
        <w:rPr>
          <w:rFonts w:ascii="Times New Roman" w:hAnsi="Times New Roman"/>
          <w:sz w:val="22"/>
        </w:rPr>
      </w:pPr>
      <w:r>
        <w:rPr>
          <w:rFonts w:ascii="Times New Roman" w:hAnsi="Times New Roman"/>
          <w:b/>
          <w:sz w:val="22"/>
        </w:rPr>
        <w:t>2 straipsnis. Pagrindinės šio įstatymo sąvokos</w:t>
      </w:r>
      <w:r>
        <w:rPr>
          <w:rFonts w:ascii="Times New Roman" w:hAnsi="Times New Roman"/>
          <w:sz w:val="22"/>
        </w:rPr>
        <w:t xml:space="preserve"> </w:t>
      </w:r>
    </w:p>
    <w:p w:rsidR="00000000" w:rsidRDefault="006C2017">
      <w:pPr>
        <w:spacing w:line="240" w:lineRule="auto"/>
        <w:rPr>
          <w:rFonts w:ascii="Times New Roman" w:hAnsi="Times New Roman"/>
          <w:sz w:val="22"/>
        </w:rPr>
      </w:pPr>
      <w:r>
        <w:rPr>
          <w:rFonts w:ascii="Times New Roman" w:hAnsi="Times New Roman"/>
          <w:sz w:val="22"/>
        </w:rPr>
        <w:t xml:space="preserve">1. </w:t>
      </w:r>
      <w:r>
        <w:rPr>
          <w:rFonts w:ascii="Times New Roman" w:hAnsi="Times New Roman"/>
          <w:b/>
          <w:sz w:val="22"/>
        </w:rPr>
        <w:t xml:space="preserve">Asmenys, dirbantys valstybinėje tarnyboje – </w:t>
      </w:r>
      <w:r>
        <w:rPr>
          <w:rFonts w:ascii="Times New Roman" w:hAnsi="Times New Roman"/>
          <w:sz w:val="22"/>
        </w:rPr>
        <w:t xml:space="preserve">valstybės politikai, </w:t>
      </w:r>
      <w:r>
        <w:rPr>
          <w:rFonts w:ascii="Times New Roman" w:hAnsi="Times New Roman"/>
          <w:bCs/>
          <w:sz w:val="22"/>
        </w:rPr>
        <w:t>valstybės pareigūnai,</w:t>
      </w:r>
      <w:r>
        <w:rPr>
          <w:rFonts w:ascii="Times New Roman" w:hAnsi="Times New Roman"/>
          <w:b/>
          <w:sz w:val="22"/>
        </w:rPr>
        <w:t xml:space="preserve"> </w:t>
      </w:r>
      <w:r>
        <w:rPr>
          <w:rFonts w:ascii="Times New Roman" w:hAnsi="Times New Roman"/>
          <w:sz w:val="22"/>
        </w:rPr>
        <w:t>valstybės</w:t>
      </w:r>
      <w:r>
        <w:rPr>
          <w:rFonts w:ascii="Times New Roman" w:hAnsi="Times New Roman"/>
          <w:sz w:val="22"/>
        </w:rPr>
        <w:t xml:space="preserve"> tarnautojai pagal Valstybės tarnybos įstatymą, kiti asmenys, kurie dirbdami valstybės valdžios, valdymo, savivaldybių, teisminėse, teisėsaugos, valstybės kontrolės bei priežiūros ir joms prilygintose institucijose atlieka valdžios atstovo funkcijas arba t</w:t>
      </w:r>
      <w:r>
        <w:rPr>
          <w:rFonts w:ascii="Times New Roman" w:hAnsi="Times New Roman"/>
          <w:sz w:val="22"/>
        </w:rPr>
        <w:t>uri administravimo įgaliojimus, taip pat asmenys, dirbantys valstybės ir savivaldybių įmonėse, biudžetinėse įstaigose ir turintys administravimo įgaliojimus, bei asmenys, dirbantys viešosiose įstaigose, kurios gauna lėšų iš Lietuvos valstybės ar savivaldyb</w:t>
      </w:r>
      <w:r>
        <w:rPr>
          <w:rFonts w:ascii="Times New Roman" w:hAnsi="Times New Roman"/>
          <w:sz w:val="22"/>
        </w:rPr>
        <w:t>ių biudžetų bei fondų, ir turintys administravimo įgaliojimus.</w:t>
      </w:r>
    </w:p>
    <w:p w:rsidR="00000000" w:rsidRDefault="006C2017">
      <w:pPr>
        <w:pStyle w:val="BodyTextIndent2"/>
        <w:rPr>
          <w:sz w:val="22"/>
        </w:rPr>
      </w:pPr>
      <w:r>
        <w:rPr>
          <w:sz w:val="22"/>
        </w:rPr>
        <w:t xml:space="preserve">2. </w:t>
      </w:r>
      <w:r>
        <w:rPr>
          <w:b/>
          <w:sz w:val="22"/>
        </w:rPr>
        <w:t xml:space="preserve">Privatūs interesai </w:t>
      </w:r>
      <w:r>
        <w:rPr>
          <w:sz w:val="22"/>
        </w:rPr>
        <w:t>– kandidato ar asmens, dirbančio valstybinėje tarnyboje, (ar jo artimojo giminaičio, ar šeimos nario) asmeninis turtinis ar neturtinis suinteresuotumas, galintis turėti įt</w:t>
      </w:r>
      <w:r>
        <w:rPr>
          <w:sz w:val="22"/>
        </w:rPr>
        <w:t xml:space="preserve">akos sprendimams atliekant tarnybines pareigas. </w:t>
      </w:r>
    </w:p>
    <w:p w:rsidR="00000000" w:rsidRDefault="006C2017">
      <w:pPr>
        <w:pStyle w:val="BodyText"/>
        <w:spacing w:after="0"/>
        <w:ind w:firstLine="720"/>
        <w:jc w:val="both"/>
        <w:rPr>
          <w:sz w:val="22"/>
          <w:lang w:val="lt-LT"/>
        </w:rPr>
      </w:pPr>
      <w:r>
        <w:rPr>
          <w:sz w:val="22"/>
          <w:lang w:val="lt-LT"/>
        </w:rPr>
        <w:t xml:space="preserve">3. </w:t>
      </w:r>
      <w:r>
        <w:rPr>
          <w:b/>
          <w:sz w:val="22"/>
          <w:lang w:val="lt-LT"/>
        </w:rPr>
        <w:t xml:space="preserve">Viešieji interesai </w:t>
      </w:r>
      <w:r>
        <w:rPr>
          <w:sz w:val="22"/>
          <w:lang w:val="lt-LT"/>
        </w:rPr>
        <w:t xml:space="preserve">– visuomenės suinteresuotumas, kad asmenys, dirbantys valstybinėje tarnyboje, visus sprendimus priimtų nešališkai ir teisingai. </w:t>
      </w:r>
    </w:p>
    <w:p w:rsidR="00000000" w:rsidRDefault="006C2017">
      <w:pPr>
        <w:spacing w:line="240" w:lineRule="auto"/>
        <w:rPr>
          <w:rFonts w:ascii="Times New Roman" w:hAnsi="Times New Roman"/>
          <w:sz w:val="22"/>
        </w:rPr>
      </w:pPr>
      <w:r>
        <w:rPr>
          <w:rFonts w:ascii="Times New Roman" w:hAnsi="Times New Roman"/>
          <w:sz w:val="22"/>
        </w:rPr>
        <w:t xml:space="preserve">4. </w:t>
      </w:r>
      <w:r>
        <w:rPr>
          <w:rFonts w:ascii="Times New Roman" w:hAnsi="Times New Roman"/>
          <w:b/>
          <w:sz w:val="22"/>
        </w:rPr>
        <w:t xml:space="preserve">Interesų konfliktas </w:t>
      </w:r>
      <w:r>
        <w:rPr>
          <w:rFonts w:ascii="Times New Roman" w:hAnsi="Times New Roman"/>
          <w:sz w:val="22"/>
        </w:rPr>
        <w:t>– situacija, kai valstybinėje tar</w:t>
      </w:r>
      <w:r>
        <w:rPr>
          <w:rFonts w:ascii="Times New Roman" w:hAnsi="Times New Roman"/>
          <w:sz w:val="22"/>
        </w:rPr>
        <w:t xml:space="preserve">nyboje dirbantis asmuo, atlikdamas pareigas ar vykdydamas pavedimą, privalo priimti sprendimą ar dalyvauti jį priimant, ar įvykdyti pavedimą, kurie susiję ir su jo privačiais interesais. </w:t>
      </w:r>
    </w:p>
    <w:p w:rsidR="00000000" w:rsidRDefault="006C2017">
      <w:pPr>
        <w:spacing w:line="240" w:lineRule="auto"/>
        <w:rPr>
          <w:rFonts w:ascii="Times New Roman" w:hAnsi="Times New Roman"/>
          <w:sz w:val="22"/>
        </w:rPr>
      </w:pPr>
      <w:r>
        <w:rPr>
          <w:rFonts w:ascii="Times New Roman" w:hAnsi="Times New Roman"/>
          <w:sz w:val="22"/>
        </w:rPr>
        <w:t xml:space="preserve">5. </w:t>
      </w:r>
      <w:r>
        <w:rPr>
          <w:rFonts w:ascii="Times New Roman" w:hAnsi="Times New Roman"/>
          <w:b/>
          <w:sz w:val="22"/>
        </w:rPr>
        <w:t>Artimieji giminaičiai ir šeimos nariai</w:t>
      </w:r>
      <w:r>
        <w:rPr>
          <w:rFonts w:ascii="Times New Roman" w:hAnsi="Times New Roman"/>
          <w:sz w:val="22"/>
        </w:rPr>
        <w:t xml:space="preserve"> – asmenys, nurodyti Baudži</w:t>
      </w:r>
      <w:r>
        <w:rPr>
          <w:rFonts w:ascii="Times New Roman" w:hAnsi="Times New Roman"/>
          <w:sz w:val="22"/>
        </w:rPr>
        <w:t>amojo kodekso 248 straipsnyje.</w:t>
      </w:r>
    </w:p>
    <w:p w:rsidR="00000000" w:rsidRDefault="006C2017">
      <w:pPr>
        <w:spacing w:line="240" w:lineRule="auto"/>
        <w:rPr>
          <w:rFonts w:ascii="Times New Roman" w:hAnsi="Times New Roman"/>
          <w:sz w:val="22"/>
        </w:rPr>
      </w:pPr>
      <w:r>
        <w:rPr>
          <w:rFonts w:ascii="Times New Roman" w:hAnsi="Times New Roman"/>
          <w:sz w:val="22"/>
        </w:rPr>
        <w:t xml:space="preserve">6. </w:t>
      </w:r>
      <w:r>
        <w:rPr>
          <w:rFonts w:ascii="Times New Roman" w:hAnsi="Times New Roman"/>
          <w:b/>
          <w:sz w:val="22"/>
        </w:rPr>
        <w:t xml:space="preserve">Asmeninis suinteresuotumas </w:t>
      </w:r>
      <w:r>
        <w:rPr>
          <w:rFonts w:ascii="Times New Roman" w:hAnsi="Times New Roman"/>
          <w:sz w:val="22"/>
        </w:rPr>
        <w:t xml:space="preserve">– valstybinėje tarnyboje dirbančio asmens siekimas priimti sprendimą, kuris būtų palankus jam, jo artimiesiems giminaičiams ir šeimos nariams. </w:t>
      </w:r>
    </w:p>
    <w:p w:rsidR="00000000" w:rsidRDefault="006C2017">
      <w:pPr>
        <w:widowControl w:val="0"/>
        <w:spacing w:line="240" w:lineRule="auto"/>
        <w:rPr>
          <w:rFonts w:ascii="Times New Roman" w:hAnsi="Times New Roman"/>
          <w:i/>
          <w:snapToGrid w:val="0"/>
          <w:sz w:val="20"/>
        </w:rPr>
      </w:pPr>
      <w:r>
        <w:rPr>
          <w:rFonts w:ascii="Times New Roman" w:hAnsi="Times New Roman"/>
          <w:sz w:val="22"/>
        </w:rPr>
        <w:t xml:space="preserve">7. </w:t>
      </w:r>
      <w:r>
        <w:rPr>
          <w:rFonts w:ascii="Times New Roman" w:hAnsi="Times New Roman"/>
          <w:b/>
          <w:sz w:val="22"/>
        </w:rPr>
        <w:t xml:space="preserve">Įmonė </w:t>
      </w:r>
      <w:r>
        <w:rPr>
          <w:rFonts w:ascii="Times New Roman" w:hAnsi="Times New Roman"/>
          <w:sz w:val="22"/>
        </w:rPr>
        <w:t>– visų rūšių ūkinės, komercinės, kredito i</w:t>
      </w:r>
      <w:r>
        <w:rPr>
          <w:rFonts w:ascii="Times New Roman" w:hAnsi="Times New Roman"/>
          <w:sz w:val="22"/>
        </w:rPr>
        <w:t>r finansinės įmonės, bendrovės, įstaigos, bendrijos, asociacijos, susivienijimai ir organizacijos.</w:t>
      </w:r>
    </w:p>
    <w:p w:rsidR="00000000" w:rsidRDefault="006C2017">
      <w:pPr>
        <w:widowControl w:val="0"/>
        <w:spacing w:line="240" w:lineRule="auto"/>
        <w:ind w:firstLine="0"/>
        <w:rPr>
          <w:rFonts w:ascii="Times New Roman" w:hAnsi="Times New Roman"/>
          <w:i/>
          <w:snapToGrid w:val="0"/>
          <w:sz w:val="20"/>
        </w:rPr>
      </w:pPr>
      <w:r>
        <w:rPr>
          <w:rFonts w:ascii="Times New Roman" w:hAnsi="Times New Roman"/>
          <w:i/>
          <w:snapToGrid w:val="0"/>
          <w:sz w:val="20"/>
        </w:rPr>
        <w:t>Straipsnio pakeitimai:</w:t>
      </w:r>
    </w:p>
    <w:p w:rsidR="00000000" w:rsidRDefault="006C2017">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9" w:history="1">
        <w:r>
          <w:rPr>
            <w:rStyle w:val="Hyperlink"/>
            <w:rFonts w:ascii="Times New Roman" w:hAnsi="Times New Roman"/>
            <w:i/>
            <w:sz w:val="20"/>
          </w:rPr>
          <w:t>IX-244</w:t>
        </w:r>
      </w:hyperlink>
      <w:r>
        <w:rPr>
          <w:rFonts w:ascii="Times New Roman" w:hAnsi="Times New Roman"/>
          <w:i/>
          <w:snapToGrid w:val="0"/>
          <w:sz w:val="20"/>
        </w:rPr>
        <w:t>, 2001 04 10, Žin., 2001, Nr. 35-1165 (2001</w:t>
      </w:r>
      <w:r>
        <w:rPr>
          <w:rFonts w:ascii="Times New Roman" w:hAnsi="Times New Roman"/>
          <w:i/>
          <w:snapToGrid w:val="0"/>
          <w:sz w:val="20"/>
        </w:rPr>
        <w:t xml:space="preserve"> 04 25)</w:t>
      </w:r>
    </w:p>
    <w:p w:rsidR="00000000" w:rsidRDefault="006C2017">
      <w:pPr>
        <w:pStyle w:val="PlainText"/>
        <w:jc w:val="both"/>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IX-488</w:t>
        </w:r>
      </w:hyperlink>
      <w:r>
        <w:rPr>
          <w:rFonts w:ascii="Times New Roman" w:hAnsi="Times New Roman"/>
          <w:i/>
        </w:rPr>
        <w:t>, 2001-08-02, Žin., 2001, Nr. 71-2517 (2001-08-17)</w:t>
      </w:r>
    </w:p>
    <w:p w:rsidR="00000000" w:rsidRDefault="006C2017">
      <w:pPr>
        <w:pStyle w:val="PlainText"/>
        <w:jc w:val="both"/>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IX-1438</w:t>
        </w:r>
      </w:hyperlink>
      <w:r>
        <w:rPr>
          <w:rFonts w:ascii="Times New Roman" w:hAnsi="Times New Roman"/>
          <w:i/>
        </w:rPr>
        <w:t>, 2003-04-03, Žin., 2003, Nr. 38-1683 (2003-04-24)</w:t>
      </w:r>
    </w:p>
    <w:p w:rsidR="00000000" w:rsidRDefault="006C2017">
      <w:pPr>
        <w:pStyle w:val="PlainText"/>
        <w:jc w:val="both"/>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IX-1809</w:t>
        </w:r>
      </w:hyperlink>
      <w:r>
        <w:rPr>
          <w:rFonts w:ascii="Times New Roman" w:eastAsia="MS Mincho" w:hAnsi="Times New Roman"/>
          <w:i/>
          <w:iCs/>
        </w:rPr>
        <w:t>, 2003-11-06, Žin., 2003, Nr. 111-4929 (2003-11-26)</w:t>
      </w:r>
    </w:p>
    <w:p w:rsidR="00000000" w:rsidRDefault="006C2017">
      <w:pPr>
        <w:spacing w:line="240" w:lineRule="auto"/>
        <w:rPr>
          <w:rFonts w:ascii="Times New Roman" w:hAnsi="Times New Roman"/>
          <w:sz w:val="22"/>
        </w:rPr>
      </w:pPr>
    </w:p>
    <w:p w:rsidR="00000000" w:rsidRDefault="006C2017">
      <w:pPr>
        <w:spacing w:line="240" w:lineRule="auto"/>
        <w:rPr>
          <w:rFonts w:ascii="Times New Roman" w:hAnsi="Times New Roman"/>
          <w:b/>
          <w:sz w:val="22"/>
        </w:rPr>
      </w:pPr>
      <w:r>
        <w:rPr>
          <w:rFonts w:ascii="Times New Roman" w:hAnsi="Times New Roman"/>
          <w:b/>
          <w:sz w:val="22"/>
        </w:rPr>
        <w:t xml:space="preserve">3 straipsnis. Asmenų, dirbančių valstybinėje tarnyboje, prievolės </w:t>
      </w:r>
    </w:p>
    <w:p w:rsidR="00000000" w:rsidRDefault="006C2017">
      <w:pPr>
        <w:spacing w:line="240" w:lineRule="auto"/>
        <w:rPr>
          <w:rFonts w:ascii="Times New Roman" w:hAnsi="Times New Roman"/>
          <w:sz w:val="22"/>
        </w:rPr>
      </w:pPr>
      <w:r>
        <w:rPr>
          <w:rFonts w:ascii="Times New Roman" w:hAnsi="Times New Roman"/>
          <w:sz w:val="22"/>
        </w:rPr>
        <w:t>Viešųjų interesų viršenybei užtikrinti asmenys, dirbantys val</w:t>
      </w:r>
      <w:r>
        <w:rPr>
          <w:rFonts w:ascii="Times New Roman" w:hAnsi="Times New Roman"/>
          <w:sz w:val="22"/>
        </w:rPr>
        <w:t xml:space="preserve">stybinėje tarnyboje, privalo: </w:t>
      </w:r>
    </w:p>
    <w:p w:rsidR="00000000" w:rsidRDefault="006C2017">
      <w:pPr>
        <w:spacing w:line="240" w:lineRule="auto"/>
        <w:rPr>
          <w:rFonts w:ascii="Times New Roman" w:hAnsi="Times New Roman"/>
          <w:sz w:val="22"/>
        </w:rPr>
      </w:pPr>
      <w:r>
        <w:rPr>
          <w:rFonts w:ascii="Times New Roman" w:hAnsi="Times New Roman"/>
          <w:sz w:val="22"/>
        </w:rPr>
        <w:t xml:space="preserve">1) nešališkai, sąžiningai ir tinkamai atlikti tarnybines pareigas; </w:t>
      </w:r>
    </w:p>
    <w:p w:rsidR="00000000" w:rsidRDefault="006C2017">
      <w:pPr>
        <w:spacing w:line="240" w:lineRule="auto"/>
        <w:rPr>
          <w:rFonts w:ascii="Times New Roman" w:hAnsi="Times New Roman"/>
          <w:sz w:val="22"/>
        </w:rPr>
      </w:pPr>
      <w:r>
        <w:rPr>
          <w:rFonts w:ascii="Times New Roman" w:hAnsi="Times New Roman"/>
          <w:sz w:val="22"/>
        </w:rPr>
        <w:t xml:space="preserve">2) įstatymų nustatyta tvarka ir priemonėmis vengti interesų konflikto; </w:t>
      </w:r>
    </w:p>
    <w:p w:rsidR="00000000" w:rsidRDefault="006C2017">
      <w:pPr>
        <w:spacing w:line="240" w:lineRule="auto"/>
        <w:rPr>
          <w:rFonts w:ascii="Times New Roman" w:hAnsi="Times New Roman"/>
          <w:sz w:val="22"/>
        </w:rPr>
      </w:pPr>
      <w:r>
        <w:rPr>
          <w:rFonts w:ascii="Times New Roman" w:hAnsi="Times New Roman"/>
          <w:sz w:val="22"/>
        </w:rPr>
        <w:t xml:space="preserve">3) nesinaudoti pareigomis asmeninei naudai gauti; </w:t>
      </w:r>
    </w:p>
    <w:p w:rsidR="00000000" w:rsidRDefault="006C2017">
      <w:pPr>
        <w:spacing w:line="240" w:lineRule="auto"/>
        <w:rPr>
          <w:rFonts w:ascii="Times New Roman" w:hAnsi="Times New Roman"/>
          <w:sz w:val="22"/>
        </w:rPr>
      </w:pPr>
      <w:r>
        <w:rPr>
          <w:rFonts w:ascii="Times New Roman" w:hAnsi="Times New Roman"/>
          <w:sz w:val="22"/>
        </w:rPr>
        <w:t>4) priimdami sprendimus, vadovauti</w:t>
      </w:r>
      <w:r>
        <w:rPr>
          <w:rFonts w:ascii="Times New Roman" w:hAnsi="Times New Roman"/>
          <w:sz w:val="22"/>
        </w:rPr>
        <w:t xml:space="preserve">s įstatymais ir visų asmenų lygybės principu; </w:t>
      </w:r>
    </w:p>
    <w:p w:rsidR="00000000" w:rsidRDefault="006C2017">
      <w:pPr>
        <w:spacing w:line="240" w:lineRule="auto"/>
        <w:rPr>
          <w:rFonts w:ascii="Times New Roman" w:hAnsi="Times New Roman"/>
          <w:sz w:val="22"/>
        </w:rPr>
      </w:pPr>
      <w:r>
        <w:rPr>
          <w:rFonts w:ascii="Times New Roman" w:hAnsi="Times New Roman"/>
          <w:sz w:val="22"/>
        </w:rPr>
        <w:t xml:space="preserve">5) nesinaudoti ir neleisti naudotis tarnybine ar kita su savo veikla susijusia informacija kitokia tvarka ir mastu, nei nustato įstatymai; </w:t>
      </w:r>
    </w:p>
    <w:p w:rsidR="00000000" w:rsidRDefault="006C2017">
      <w:pPr>
        <w:spacing w:line="240" w:lineRule="auto"/>
        <w:rPr>
          <w:rFonts w:ascii="Times New Roman" w:hAnsi="Times New Roman"/>
          <w:sz w:val="22"/>
        </w:rPr>
      </w:pPr>
      <w:r>
        <w:rPr>
          <w:rFonts w:ascii="Times New Roman" w:hAnsi="Times New Roman"/>
          <w:sz w:val="22"/>
        </w:rPr>
        <w:t>6) nesinaudoti ir neleisti naudotis jokia valstybės nuosavybe, taip p</w:t>
      </w:r>
      <w:r>
        <w:rPr>
          <w:rFonts w:ascii="Times New Roman" w:hAnsi="Times New Roman"/>
          <w:sz w:val="22"/>
        </w:rPr>
        <w:t xml:space="preserve">at ir valstybei nuomojama nuosavybe, kitokiai nei tarnybinei veiklai. </w:t>
      </w:r>
    </w:p>
    <w:p w:rsidR="00000000" w:rsidRDefault="006C2017">
      <w:pPr>
        <w:spacing w:line="240" w:lineRule="auto"/>
        <w:ind w:firstLine="0"/>
        <w:jc w:val="center"/>
        <w:rPr>
          <w:rFonts w:ascii="Times New Roman" w:hAnsi="Times New Roman"/>
          <w:sz w:val="22"/>
        </w:rPr>
      </w:pPr>
    </w:p>
    <w:p w:rsidR="00000000" w:rsidRDefault="006C2017">
      <w:pPr>
        <w:pStyle w:val="Heading1"/>
        <w:spacing w:after="0"/>
        <w:ind w:left="0" w:right="0" w:firstLine="0"/>
        <w:rPr>
          <w:rFonts w:ascii="Times New Roman" w:hAnsi="Times New Roman"/>
          <w:b w:val="0"/>
          <w:caps w:val="0"/>
          <w:sz w:val="22"/>
        </w:rPr>
      </w:pPr>
      <w:r>
        <w:rPr>
          <w:rFonts w:ascii="Times New Roman" w:hAnsi="Times New Roman"/>
          <w:b w:val="0"/>
          <w:caps w:val="0"/>
          <w:sz w:val="22"/>
        </w:rPr>
        <w:t>ANTRASIS SKIRSNIS</w:t>
      </w:r>
    </w:p>
    <w:p w:rsidR="00000000" w:rsidRDefault="006C2017">
      <w:pPr>
        <w:spacing w:line="240" w:lineRule="auto"/>
        <w:ind w:firstLine="0"/>
        <w:jc w:val="center"/>
        <w:rPr>
          <w:rFonts w:ascii="Times New Roman" w:hAnsi="Times New Roman"/>
          <w:sz w:val="22"/>
        </w:rPr>
      </w:pPr>
      <w:r>
        <w:rPr>
          <w:rFonts w:ascii="Times New Roman" w:hAnsi="Times New Roman"/>
          <w:sz w:val="22"/>
        </w:rPr>
        <w:t>PRIVAČIŲ INTERESŲ DEKLARAVIMAS</w:t>
      </w:r>
    </w:p>
    <w:p w:rsidR="00000000" w:rsidRDefault="006C2017">
      <w:pPr>
        <w:pStyle w:val="Footer"/>
        <w:tabs>
          <w:tab w:val="clear" w:pos="4320"/>
          <w:tab w:val="clear" w:pos="8640"/>
        </w:tabs>
        <w:spacing w:line="240" w:lineRule="auto"/>
        <w:rPr>
          <w:rFonts w:ascii="Times New Roman" w:hAnsi="Times New Roman"/>
          <w:sz w:val="22"/>
        </w:rPr>
      </w:pPr>
    </w:p>
    <w:p w:rsidR="00000000" w:rsidRDefault="006C2017">
      <w:pPr>
        <w:spacing w:line="240" w:lineRule="auto"/>
        <w:rPr>
          <w:rFonts w:ascii="Times New Roman" w:hAnsi="Times New Roman"/>
          <w:b/>
          <w:sz w:val="22"/>
        </w:rPr>
      </w:pPr>
      <w:r>
        <w:rPr>
          <w:rFonts w:ascii="Times New Roman" w:hAnsi="Times New Roman"/>
          <w:b/>
          <w:sz w:val="22"/>
        </w:rPr>
        <w:t>4 straipsnis. Privačių interesų deklaracijos</w:t>
      </w:r>
    </w:p>
    <w:p w:rsidR="00000000" w:rsidRDefault="006C2017">
      <w:pPr>
        <w:pStyle w:val="BodyText"/>
        <w:spacing w:after="0"/>
        <w:ind w:firstLine="720"/>
        <w:jc w:val="both"/>
        <w:rPr>
          <w:sz w:val="22"/>
          <w:lang w:val="lt-LT"/>
        </w:rPr>
      </w:pPr>
      <w:r>
        <w:rPr>
          <w:sz w:val="22"/>
          <w:lang w:val="lt-LT"/>
        </w:rPr>
        <w:t>Valstybinėje tarnyboje dirbantys asmenys privalo pildyti vienodos formos privačių interes</w:t>
      </w:r>
      <w:r>
        <w:rPr>
          <w:sz w:val="22"/>
          <w:lang w:val="lt-LT"/>
        </w:rPr>
        <w:t>ų metinę deklaraciją, o paaiškėjus naujoms aplinkybėms, – papildomą deklaraciją.</w:t>
      </w:r>
    </w:p>
    <w:p w:rsidR="00000000" w:rsidRDefault="006C2017">
      <w:pPr>
        <w:widowControl w:val="0"/>
        <w:spacing w:line="240" w:lineRule="auto"/>
        <w:ind w:firstLine="0"/>
        <w:rPr>
          <w:rFonts w:ascii="Times New Roman" w:hAnsi="Times New Roman"/>
          <w:i/>
          <w:snapToGrid w:val="0"/>
          <w:sz w:val="20"/>
        </w:rPr>
      </w:pPr>
      <w:r>
        <w:rPr>
          <w:rFonts w:ascii="Times New Roman" w:hAnsi="Times New Roman"/>
          <w:i/>
          <w:snapToGrid w:val="0"/>
          <w:sz w:val="20"/>
        </w:rPr>
        <w:t>Straipsnio pakeitimai:</w:t>
      </w:r>
    </w:p>
    <w:p w:rsidR="00000000" w:rsidRDefault="006C2017">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13" w:history="1">
        <w:r>
          <w:rPr>
            <w:rStyle w:val="Hyperlink"/>
            <w:rFonts w:ascii="Times New Roman" w:hAnsi="Times New Roman"/>
            <w:i/>
            <w:sz w:val="20"/>
          </w:rPr>
          <w:t>IX-244</w:t>
        </w:r>
      </w:hyperlink>
      <w:r>
        <w:rPr>
          <w:rFonts w:ascii="Times New Roman" w:hAnsi="Times New Roman"/>
          <w:i/>
          <w:snapToGrid w:val="0"/>
          <w:sz w:val="20"/>
        </w:rPr>
        <w:t>, 2001 04 10, Žin., 2001, Nr. 35-1165 (2001 04 25)</w:t>
      </w:r>
    </w:p>
    <w:p w:rsidR="00000000" w:rsidRDefault="006C2017">
      <w:pPr>
        <w:pStyle w:val="PlainText"/>
        <w:jc w:val="both"/>
        <w:rPr>
          <w:rFonts w:ascii="Times New Roman" w:eastAsia="MS Mincho" w:hAnsi="Times New Roman"/>
          <w:i/>
          <w:iCs/>
        </w:rPr>
      </w:pPr>
      <w:r>
        <w:rPr>
          <w:rFonts w:ascii="Times New Roman" w:eastAsia="MS Mincho" w:hAnsi="Times New Roman"/>
          <w:i/>
          <w:iCs/>
        </w:rPr>
        <w:t xml:space="preserve">Nr. </w:t>
      </w:r>
      <w:hyperlink r:id="rId14" w:history="1">
        <w:r>
          <w:rPr>
            <w:rStyle w:val="Hyperlink"/>
            <w:rFonts w:ascii="Times New Roman" w:eastAsia="MS Mincho" w:hAnsi="Times New Roman"/>
            <w:i/>
            <w:iCs/>
          </w:rPr>
          <w:t>IX-1809</w:t>
        </w:r>
      </w:hyperlink>
      <w:r>
        <w:rPr>
          <w:rFonts w:ascii="Times New Roman" w:eastAsia="MS Mincho" w:hAnsi="Times New Roman"/>
          <w:i/>
          <w:iCs/>
        </w:rPr>
        <w:t>, 2003-11-06, Žin., 2003, Nr. 111-4929 (2003-11-26)</w:t>
      </w:r>
    </w:p>
    <w:p w:rsidR="00000000" w:rsidRDefault="006C2017">
      <w:pPr>
        <w:spacing w:line="240" w:lineRule="auto"/>
        <w:rPr>
          <w:rFonts w:ascii="Times New Roman" w:hAnsi="Times New Roman"/>
          <w:sz w:val="22"/>
        </w:rPr>
      </w:pPr>
    </w:p>
    <w:p w:rsidR="00000000" w:rsidRDefault="006C2017">
      <w:pPr>
        <w:spacing w:line="240" w:lineRule="auto"/>
        <w:rPr>
          <w:rFonts w:ascii="Times New Roman" w:hAnsi="Times New Roman"/>
          <w:b/>
          <w:sz w:val="22"/>
        </w:rPr>
      </w:pPr>
      <w:r>
        <w:rPr>
          <w:rFonts w:ascii="Times New Roman" w:hAnsi="Times New Roman"/>
          <w:b/>
          <w:sz w:val="22"/>
        </w:rPr>
        <w:t xml:space="preserve">5 straipsnis. Deklaracijų pateikimas </w:t>
      </w:r>
    </w:p>
    <w:p w:rsidR="00000000" w:rsidRDefault="006C2017">
      <w:pPr>
        <w:pStyle w:val="BodyText"/>
        <w:spacing w:after="0"/>
        <w:ind w:firstLine="720"/>
        <w:jc w:val="both"/>
        <w:rPr>
          <w:sz w:val="22"/>
          <w:lang w:val="lt-LT"/>
        </w:rPr>
      </w:pPr>
      <w:r>
        <w:rPr>
          <w:sz w:val="22"/>
          <w:lang w:val="lt-LT"/>
        </w:rPr>
        <w:t>1. Asmens, dirbančio valstybinėje tarnyboje, metinė privačių interesų deklaracija pateikiama kiekvien</w:t>
      </w:r>
      <w:r>
        <w:rPr>
          <w:sz w:val="22"/>
          <w:lang w:val="lt-LT"/>
        </w:rPr>
        <w:t>ais metais iki gegužės 15 dienos. Į valstybinę tarnybą naujai išrinkto, priimto arba paskirto asmens metinė deklaracija pateikiama per vieną mėnesį nuo išrinkimo, priėmimo ar paskyrimo į tarnybą dienos.</w:t>
      </w:r>
    </w:p>
    <w:p w:rsidR="00000000" w:rsidRDefault="006C2017">
      <w:pPr>
        <w:pStyle w:val="BodyTextIndent2"/>
        <w:rPr>
          <w:sz w:val="22"/>
        </w:rPr>
      </w:pPr>
      <w:r>
        <w:rPr>
          <w:sz w:val="22"/>
        </w:rPr>
        <w:t>2. Paaiškėjus naujoms aplinkybėms, deklaracija pateik</w:t>
      </w:r>
      <w:r>
        <w:rPr>
          <w:sz w:val="22"/>
        </w:rPr>
        <w:t xml:space="preserve">iama nedelsiant po šių aplinkybių paaiškėjimo. </w:t>
      </w:r>
    </w:p>
    <w:p w:rsidR="00000000" w:rsidRDefault="006C2017">
      <w:pPr>
        <w:pStyle w:val="BodyTextIndent2"/>
        <w:rPr>
          <w:sz w:val="22"/>
        </w:rPr>
      </w:pPr>
      <w:r>
        <w:rPr>
          <w:sz w:val="22"/>
        </w:rPr>
        <w:t xml:space="preserve">3. Šio straipsnio 1 ir 2 dalyse nurodytos deklaracijos pateikiamos valstybės ar savivaldybės institucijos, kurioje dirba asmuo, vadovui ar jo įgaliotam atstovui. </w:t>
      </w:r>
    </w:p>
    <w:p w:rsidR="00000000" w:rsidRDefault="006C2017">
      <w:pPr>
        <w:pStyle w:val="BodyTextIndent"/>
      </w:pPr>
      <w:r>
        <w:t>4. Nurodytos deklaracijos gali būti pateikiam</w:t>
      </w:r>
      <w:r>
        <w:t xml:space="preserve">os ne tik atitinkamoms institucijoms, bet ir kitiems struktūriniams padaliniams, jeigu tai numato tokios institucijos veiklos tvarką nustatantis įstatymas. </w:t>
      </w:r>
    </w:p>
    <w:p w:rsidR="00000000" w:rsidRDefault="006C2017">
      <w:pPr>
        <w:pStyle w:val="BodyTextIndent2"/>
        <w:rPr>
          <w:sz w:val="22"/>
        </w:rPr>
      </w:pPr>
      <w:r>
        <w:rPr>
          <w:sz w:val="22"/>
        </w:rPr>
        <w:t>5. Respublikos Prezidentas ir Vyriausiosios tarnybinės etikos komisijos nurodytas pareigas einantys</w:t>
      </w:r>
      <w:r>
        <w:rPr>
          <w:sz w:val="22"/>
        </w:rPr>
        <w:t xml:space="preserve"> asmenys metinę ir kitas privačių interesų deklaracijas pateikia Vyriausiajai tarnybinės etikos komisijai.</w:t>
      </w:r>
    </w:p>
    <w:p w:rsidR="00000000" w:rsidRDefault="006C2017">
      <w:pPr>
        <w:widowControl w:val="0"/>
        <w:spacing w:line="240" w:lineRule="auto"/>
        <w:ind w:firstLine="0"/>
        <w:rPr>
          <w:rFonts w:ascii="Times New Roman" w:hAnsi="Times New Roman"/>
          <w:i/>
          <w:snapToGrid w:val="0"/>
          <w:sz w:val="20"/>
        </w:rPr>
      </w:pPr>
      <w:r>
        <w:rPr>
          <w:rFonts w:ascii="Times New Roman" w:hAnsi="Times New Roman"/>
          <w:i/>
          <w:snapToGrid w:val="0"/>
          <w:sz w:val="20"/>
        </w:rPr>
        <w:t>Straipsnio pakeitimai:</w:t>
      </w:r>
    </w:p>
    <w:p w:rsidR="00000000" w:rsidRDefault="006C2017">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15" w:history="1">
        <w:r>
          <w:rPr>
            <w:rStyle w:val="Hyperlink"/>
            <w:rFonts w:ascii="Times New Roman" w:hAnsi="Times New Roman"/>
            <w:i/>
            <w:sz w:val="20"/>
          </w:rPr>
          <w:t>IX-244</w:t>
        </w:r>
      </w:hyperlink>
      <w:r>
        <w:rPr>
          <w:rFonts w:ascii="Times New Roman" w:hAnsi="Times New Roman"/>
          <w:i/>
          <w:snapToGrid w:val="0"/>
          <w:sz w:val="20"/>
        </w:rPr>
        <w:t>, 2001 04 10, Žin., 2001, Nr. 35-11</w:t>
      </w:r>
      <w:r>
        <w:rPr>
          <w:rFonts w:ascii="Times New Roman" w:hAnsi="Times New Roman"/>
          <w:i/>
          <w:snapToGrid w:val="0"/>
          <w:sz w:val="20"/>
        </w:rPr>
        <w:t>65 (2001 04 25)</w:t>
      </w:r>
    </w:p>
    <w:p w:rsidR="00000000" w:rsidRDefault="006C2017">
      <w:pPr>
        <w:pStyle w:val="PlainText"/>
        <w:jc w:val="both"/>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IX-1809</w:t>
        </w:r>
      </w:hyperlink>
      <w:r>
        <w:rPr>
          <w:rFonts w:ascii="Times New Roman" w:eastAsia="MS Mincho" w:hAnsi="Times New Roman"/>
          <w:i/>
          <w:iCs/>
        </w:rPr>
        <w:t>, 2003-11-06, Žin., 2003, Nr. 111-4929 (2003-11-26)</w:t>
      </w:r>
    </w:p>
    <w:p w:rsidR="00000000" w:rsidRDefault="006C2017">
      <w:pPr>
        <w:spacing w:line="240" w:lineRule="auto"/>
        <w:rPr>
          <w:rFonts w:ascii="Times New Roman" w:hAnsi="Times New Roman"/>
          <w:sz w:val="22"/>
        </w:rPr>
      </w:pPr>
    </w:p>
    <w:p w:rsidR="00000000" w:rsidRDefault="006C2017">
      <w:pPr>
        <w:spacing w:line="240" w:lineRule="auto"/>
        <w:rPr>
          <w:rFonts w:ascii="Times New Roman" w:hAnsi="Times New Roman"/>
          <w:b/>
          <w:sz w:val="22"/>
        </w:rPr>
      </w:pPr>
      <w:r>
        <w:rPr>
          <w:rFonts w:ascii="Times New Roman" w:hAnsi="Times New Roman"/>
          <w:b/>
          <w:sz w:val="22"/>
        </w:rPr>
        <w:t xml:space="preserve">6 straipsnis. Privačių interesų deklaracijų turinys </w:t>
      </w:r>
    </w:p>
    <w:p w:rsidR="00000000" w:rsidRDefault="006C2017">
      <w:pPr>
        <w:pStyle w:val="BodyTextIndent"/>
      </w:pPr>
      <w:r>
        <w:t>1. Asmens, dirbančio valstybinėje tarnyboje, metinėse privač</w:t>
      </w:r>
      <w:r>
        <w:t>ių interesų deklaracijose turi būti nurodyta deklaruojančiojo ir jo sutuoktinio:</w:t>
      </w:r>
    </w:p>
    <w:p w:rsidR="00000000" w:rsidRDefault="006C2017">
      <w:pPr>
        <w:pStyle w:val="BodyTextIndent"/>
      </w:pPr>
      <w:r>
        <w:t>1) pagal Gyventojų turto ir pajamų deklaravimo įstatymą mokesčių inspekcijai privalomo deklaruoti turto, piniginių lėšų, vertybinių popierių, turtinių įsipareigojimų, pajamų i</w:t>
      </w:r>
      <w:r>
        <w:t>r mokesčių duomenys. Šis reikalavimas netaikomas tuo atveju, jei asmuo yra pildęs Lietuvos Respublikos turto ir pajamų deklaraciją už paskutinius kalendorinius metus. Tuomet pateikiamas šios deklaracijos nuorašas (kopija);</w:t>
      </w:r>
    </w:p>
    <w:p w:rsidR="00000000" w:rsidRDefault="006C2017">
      <w:pPr>
        <w:pStyle w:val="BodyTextIndent3"/>
        <w:spacing w:line="240" w:lineRule="auto"/>
        <w:rPr>
          <w:rFonts w:ascii="Times New Roman" w:hAnsi="Times New Roman"/>
          <w:sz w:val="22"/>
        </w:rPr>
      </w:pPr>
      <w:r>
        <w:rPr>
          <w:rFonts w:ascii="Times New Roman" w:hAnsi="Times New Roman"/>
          <w:sz w:val="22"/>
        </w:rPr>
        <w:t>2) kiti turtiniai įsipareigojimai</w:t>
      </w:r>
      <w:r>
        <w:rPr>
          <w:rFonts w:ascii="Times New Roman" w:hAnsi="Times New Roman"/>
          <w:sz w:val="22"/>
        </w:rPr>
        <w:t>, užtikrinantys prievolių įvykdymą, nenurodyti turto ir pajamų deklaracijoje;</w:t>
      </w:r>
    </w:p>
    <w:p w:rsidR="00000000" w:rsidRDefault="006C2017">
      <w:pPr>
        <w:spacing w:line="240" w:lineRule="auto"/>
        <w:rPr>
          <w:rFonts w:ascii="Times New Roman" w:hAnsi="Times New Roman"/>
          <w:sz w:val="22"/>
        </w:rPr>
      </w:pPr>
      <w:r>
        <w:rPr>
          <w:rFonts w:ascii="Times New Roman" w:hAnsi="Times New Roman"/>
          <w:sz w:val="22"/>
        </w:rPr>
        <w:t>3) įmonės pavadinimas, buveinės adresas, veiklos pobūdis, jeigu deklaruojantysis ar jo sutuoktinis yra personalinės įmonės savininkas;</w:t>
      </w:r>
    </w:p>
    <w:p w:rsidR="00000000" w:rsidRDefault="006C2017">
      <w:pPr>
        <w:spacing w:line="240" w:lineRule="auto"/>
        <w:rPr>
          <w:rFonts w:ascii="Times New Roman" w:hAnsi="Times New Roman"/>
          <w:sz w:val="22"/>
        </w:rPr>
      </w:pPr>
      <w:r>
        <w:rPr>
          <w:rFonts w:ascii="Times New Roman" w:hAnsi="Times New Roman"/>
          <w:sz w:val="22"/>
        </w:rPr>
        <w:t>4) dovanos, gautos per paskutinius kalendor</w:t>
      </w:r>
      <w:r>
        <w:rPr>
          <w:rFonts w:ascii="Times New Roman" w:hAnsi="Times New Roman"/>
          <w:sz w:val="22"/>
        </w:rPr>
        <w:t>inius metus, jeigu jų vertė yra didesnė negu 1 MGL, išskyrus dovanas, gautas iš artimųjų giminaičių ir šeimos narių;</w:t>
      </w:r>
    </w:p>
    <w:p w:rsidR="00000000" w:rsidRDefault="006C2017">
      <w:pPr>
        <w:spacing w:line="240" w:lineRule="auto"/>
        <w:rPr>
          <w:rFonts w:ascii="Times New Roman" w:hAnsi="Times New Roman"/>
          <w:sz w:val="22"/>
        </w:rPr>
      </w:pPr>
      <w:r>
        <w:rPr>
          <w:rFonts w:ascii="Times New Roman" w:hAnsi="Times New Roman"/>
          <w:sz w:val="22"/>
        </w:rPr>
        <w:t xml:space="preserve">5) per paskutinius kalendorinius metus kitų fizinių ar juridinių asmenų suteiktos paslaugos, jeigu jų vertė yra didesnė nei 5 MGL ir jeigu </w:t>
      </w:r>
      <w:r>
        <w:rPr>
          <w:rFonts w:ascii="Times New Roman" w:hAnsi="Times New Roman"/>
          <w:sz w:val="22"/>
        </w:rPr>
        <w:t>tai gali sukelti viešųjų ir privačių interesų konfliktą, išskyrus atvejus, kai paslaugas apmoka ar suteikia artimieji giminaičiai ar šeimos nariai;</w:t>
      </w:r>
    </w:p>
    <w:p w:rsidR="00000000" w:rsidRDefault="006C2017">
      <w:pPr>
        <w:spacing w:line="240" w:lineRule="auto"/>
        <w:rPr>
          <w:rFonts w:ascii="Times New Roman" w:hAnsi="Times New Roman"/>
          <w:sz w:val="22"/>
        </w:rPr>
      </w:pPr>
      <w:r>
        <w:rPr>
          <w:rFonts w:ascii="Times New Roman" w:hAnsi="Times New Roman"/>
          <w:sz w:val="22"/>
        </w:rPr>
        <w:t>6) pareigos ir ryšiai su įmonėmis ar tarptautinėmis organizacijomis, narystė ir pareigos visuomeniniuose jud</w:t>
      </w:r>
      <w:r>
        <w:rPr>
          <w:rFonts w:ascii="Times New Roman" w:hAnsi="Times New Roman"/>
          <w:sz w:val="22"/>
        </w:rPr>
        <w:t xml:space="preserve">ėjimuose ar organizacijose, jeigu tai gali sukelti viešųjų ir privačių interesų konfliktą, išskyrus narystę politinėse partijose; </w:t>
      </w:r>
    </w:p>
    <w:p w:rsidR="00000000" w:rsidRDefault="006C2017">
      <w:pPr>
        <w:spacing w:line="240" w:lineRule="auto"/>
        <w:rPr>
          <w:rFonts w:ascii="Times New Roman" w:hAnsi="Times New Roman"/>
          <w:sz w:val="22"/>
        </w:rPr>
      </w:pPr>
      <w:r>
        <w:rPr>
          <w:rFonts w:ascii="Times New Roman" w:hAnsi="Times New Roman"/>
          <w:sz w:val="22"/>
        </w:rPr>
        <w:t>7) artimieji giminaičiai ir šeimos nariai, kiti deklaruojančiajam žinomi asmenys, dėl kurių, jo nuomone, tarnyboje gali kilti</w:t>
      </w:r>
      <w:r>
        <w:rPr>
          <w:rFonts w:ascii="Times New Roman" w:hAnsi="Times New Roman"/>
          <w:sz w:val="22"/>
        </w:rPr>
        <w:t xml:space="preserve"> interesų konfliktas, galimo interesų konflikto pagrindai.</w:t>
      </w:r>
    </w:p>
    <w:p w:rsidR="00000000" w:rsidRDefault="006C2017">
      <w:pPr>
        <w:pStyle w:val="BodyTextIndent"/>
      </w:pPr>
      <w:r>
        <w:t>2. Pasikeitus deklaruojamiems duomenims po to, kai buvo užpildyta deklaracija, asmuo, dirbantis valstybinėje tarnyboje, ne vėliau kaip per dvi savaites nuo duomenų pasikeitimo dienos privalo juos d</w:t>
      </w:r>
      <w:r>
        <w:t xml:space="preserve">eklaruoti. Ši deklaracija pridedama prie metinės deklaracijos ir yra jos priedas. </w:t>
      </w:r>
    </w:p>
    <w:p w:rsidR="00000000" w:rsidRDefault="006C2017">
      <w:pPr>
        <w:pStyle w:val="BodyTextIndent3"/>
        <w:spacing w:line="240" w:lineRule="auto"/>
        <w:rPr>
          <w:rFonts w:ascii="Times New Roman" w:hAnsi="Times New Roman"/>
          <w:sz w:val="22"/>
        </w:rPr>
      </w:pPr>
      <w:r>
        <w:rPr>
          <w:rFonts w:ascii="Times New Roman" w:hAnsi="Times New Roman"/>
          <w:sz w:val="22"/>
        </w:rPr>
        <w:t>3. Deklaruojantysis gali nenurodyti duomenų apie sutuoktinį, jeigu sutuoktiniai kartu negyvena, neturi bendro ūkio ir dėl to šie duomenys deklaruojančiajam nėra žinomi.</w:t>
      </w:r>
    </w:p>
    <w:p w:rsidR="00000000" w:rsidRDefault="006C2017">
      <w:pPr>
        <w:widowControl w:val="0"/>
        <w:spacing w:line="240" w:lineRule="auto"/>
        <w:ind w:firstLine="0"/>
        <w:rPr>
          <w:rFonts w:ascii="Times New Roman" w:hAnsi="Times New Roman"/>
          <w:i/>
          <w:snapToGrid w:val="0"/>
          <w:sz w:val="20"/>
        </w:rPr>
      </w:pPr>
      <w:r>
        <w:rPr>
          <w:rFonts w:ascii="Times New Roman" w:hAnsi="Times New Roman"/>
          <w:i/>
          <w:snapToGrid w:val="0"/>
          <w:sz w:val="20"/>
        </w:rPr>
        <w:t>Stra</w:t>
      </w:r>
      <w:r>
        <w:rPr>
          <w:rFonts w:ascii="Times New Roman" w:hAnsi="Times New Roman"/>
          <w:i/>
          <w:snapToGrid w:val="0"/>
          <w:sz w:val="20"/>
        </w:rPr>
        <w:t>ipsnio pakeitimai:</w:t>
      </w:r>
    </w:p>
    <w:p w:rsidR="00000000" w:rsidRDefault="006C2017">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17" w:history="1">
        <w:r>
          <w:rPr>
            <w:rStyle w:val="Hyperlink"/>
            <w:rFonts w:ascii="Times New Roman" w:hAnsi="Times New Roman"/>
            <w:i/>
            <w:sz w:val="20"/>
          </w:rPr>
          <w:t>IX-244</w:t>
        </w:r>
      </w:hyperlink>
      <w:r>
        <w:rPr>
          <w:rFonts w:ascii="Times New Roman" w:hAnsi="Times New Roman"/>
          <w:i/>
          <w:snapToGrid w:val="0"/>
          <w:sz w:val="20"/>
        </w:rPr>
        <w:t>, 2001 04 10, Žin., 2001, Nr. 35-1165 (2001 04 25)</w:t>
      </w:r>
    </w:p>
    <w:p w:rsidR="00000000" w:rsidRDefault="006C2017">
      <w:pPr>
        <w:spacing w:line="240" w:lineRule="auto"/>
        <w:rPr>
          <w:rFonts w:ascii="Times New Roman" w:hAnsi="Times New Roman"/>
          <w:sz w:val="22"/>
        </w:rPr>
      </w:pPr>
    </w:p>
    <w:p w:rsidR="00000000" w:rsidRDefault="006C2017">
      <w:pPr>
        <w:spacing w:line="240" w:lineRule="auto"/>
        <w:rPr>
          <w:rFonts w:ascii="Times New Roman" w:hAnsi="Times New Roman"/>
          <w:b/>
          <w:sz w:val="22"/>
        </w:rPr>
      </w:pPr>
      <w:r>
        <w:rPr>
          <w:rFonts w:ascii="Times New Roman" w:hAnsi="Times New Roman"/>
          <w:b/>
          <w:sz w:val="22"/>
        </w:rPr>
        <w:t xml:space="preserve">7 straipsnis. Deklaracija paaiškėjus naujoms aplinkybėms </w:t>
      </w:r>
    </w:p>
    <w:p w:rsidR="00000000" w:rsidRDefault="006C2017">
      <w:pPr>
        <w:spacing w:line="240" w:lineRule="auto"/>
        <w:rPr>
          <w:rFonts w:ascii="Times New Roman" w:hAnsi="Times New Roman"/>
          <w:sz w:val="22"/>
        </w:rPr>
      </w:pPr>
      <w:r>
        <w:rPr>
          <w:rFonts w:ascii="Times New Roman" w:hAnsi="Times New Roman"/>
          <w:sz w:val="22"/>
        </w:rPr>
        <w:t>Jeigu paaiškėja naujos aplinkybės, k</w:t>
      </w:r>
      <w:r>
        <w:rPr>
          <w:rFonts w:ascii="Times New Roman" w:hAnsi="Times New Roman"/>
          <w:sz w:val="22"/>
        </w:rPr>
        <w:t>urios nebuvo nurodytos pateiktoje deklaracijoje, valstybinėje tarnyboje dirbantis asmuo, įsitikinęs, kad jis, jo artimieji giminaičiai, šeimos nariai svarstomu klausimu yra suinteresuoti ir tai gali sukelti interesų konfliktą, privalo nedelsdamas raštu api</w:t>
      </w:r>
      <w:r>
        <w:rPr>
          <w:rFonts w:ascii="Times New Roman" w:hAnsi="Times New Roman"/>
          <w:sz w:val="22"/>
        </w:rPr>
        <w:t xml:space="preserve">e tai informuoti savo tiesioginį vadovą ar institucijos vadovo įgaliotą atstovą ir pateikti papildomą deklaraciją. </w:t>
      </w:r>
    </w:p>
    <w:p w:rsidR="00000000" w:rsidRDefault="006C2017">
      <w:pPr>
        <w:spacing w:line="240" w:lineRule="auto"/>
        <w:rPr>
          <w:rFonts w:ascii="Times New Roman" w:hAnsi="Times New Roman"/>
          <w:sz w:val="22"/>
        </w:rPr>
      </w:pPr>
    </w:p>
    <w:p w:rsidR="00000000" w:rsidRDefault="006C2017">
      <w:pPr>
        <w:spacing w:line="240" w:lineRule="auto"/>
        <w:rPr>
          <w:rFonts w:ascii="Times New Roman" w:hAnsi="Times New Roman"/>
          <w:b/>
          <w:sz w:val="22"/>
        </w:rPr>
      </w:pPr>
      <w:r>
        <w:rPr>
          <w:rFonts w:ascii="Times New Roman" w:hAnsi="Times New Roman"/>
          <w:b/>
          <w:sz w:val="22"/>
        </w:rPr>
        <w:t xml:space="preserve">8 straipsnis. Deklaracijų formos ir saugojimas </w:t>
      </w:r>
    </w:p>
    <w:p w:rsidR="00000000" w:rsidRDefault="006C2017">
      <w:pPr>
        <w:spacing w:line="240" w:lineRule="auto"/>
        <w:rPr>
          <w:rFonts w:ascii="Times New Roman" w:hAnsi="Times New Roman"/>
          <w:sz w:val="22"/>
        </w:rPr>
      </w:pPr>
      <w:r>
        <w:rPr>
          <w:rFonts w:ascii="Times New Roman" w:hAnsi="Times New Roman"/>
          <w:sz w:val="22"/>
        </w:rPr>
        <w:t xml:space="preserve">1. Privačių interesų deklaracijų formą ir pildymo taisykles nustato Vyriausioji tarnybinės </w:t>
      </w:r>
      <w:r>
        <w:rPr>
          <w:rFonts w:ascii="Times New Roman" w:hAnsi="Times New Roman"/>
          <w:sz w:val="22"/>
        </w:rPr>
        <w:t xml:space="preserve">etikos komisija. </w:t>
      </w:r>
    </w:p>
    <w:p w:rsidR="00000000" w:rsidRDefault="006C2017">
      <w:pPr>
        <w:spacing w:line="240" w:lineRule="auto"/>
        <w:rPr>
          <w:rFonts w:ascii="Times New Roman" w:hAnsi="Times New Roman"/>
          <w:sz w:val="22"/>
        </w:rPr>
      </w:pPr>
      <w:r>
        <w:rPr>
          <w:rFonts w:ascii="Times New Roman" w:hAnsi="Times New Roman"/>
          <w:sz w:val="22"/>
        </w:rPr>
        <w:t xml:space="preserve">2. Deklaracijas saugo pareigūnai, kuriems jos yra pateiktos. </w:t>
      </w:r>
    </w:p>
    <w:p w:rsidR="00000000" w:rsidRDefault="006C2017">
      <w:pPr>
        <w:spacing w:line="240" w:lineRule="auto"/>
        <w:rPr>
          <w:rFonts w:ascii="Times New Roman" w:hAnsi="Times New Roman"/>
          <w:sz w:val="22"/>
        </w:rPr>
      </w:pPr>
    </w:p>
    <w:p w:rsidR="00000000" w:rsidRDefault="006C2017">
      <w:pPr>
        <w:spacing w:line="240" w:lineRule="auto"/>
        <w:rPr>
          <w:rFonts w:ascii="Times New Roman" w:hAnsi="Times New Roman"/>
          <w:b/>
          <w:sz w:val="22"/>
        </w:rPr>
      </w:pPr>
      <w:r>
        <w:rPr>
          <w:rFonts w:ascii="Times New Roman" w:hAnsi="Times New Roman"/>
          <w:b/>
          <w:sz w:val="22"/>
        </w:rPr>
        <w:t xml:space="preserve">9 straipsnis. Deklaracijų duomenų tikrinimas </w:t>
      </w:r>
    </w:p>
    <w:p w:rsidR="00000000" w:rsidRDefault="006C2017">
      <w:pPr>
        <w:spacing w:line="240" w:lineRule="auto"/>
        <w:rPr>
          <w:rFonts w:ascii="Times New Roman" w:hAnsi="Times New Roman"/>
          <w:sz w:val="22"/>
        </w:rPr>
      </w:pPr>
      <w:r>
        <w:rPr>
          <w:rFonts w:ascii="Times New Roman" w:hAnsi="Times New Roman"/>
          <w:sz w:val="22"/>
        </w:rPr>
        <w:t xml:space="preserve">Jeigu reikia patikrinti, ar deklaracijoje pateikti duomenys atitinka tikrovę, tikrina: </w:t>
      </w:r>
    </w:p>
    <w:p w:rsidR="00000000" w:rsidRDefault="006C2017">
      <w:pPr>
        <w:spacing w:line="240" w:lineRule="auto"/>
        <w:rPr>
          <w:rFonts w:ascii="Times New Roman" w:hAnsi="Times New Roman"/>
          <w:sz w:val="22"/>
        </w:rPr>
      </w:pPr>
      <w:r>
        <w:rPr>
          <w:rFonts w:ascii="Times New Roman" w:hAnsi="Times New Roman"/>
          <w:sz w:val="22"/>
        </w:rPr>
        <w:t>1) šio įstatymo 6 straipsnio 1 dalies 1-5</w:t>
      </w:r>
      <w:r>
        <w:rPr>
          <w:rFonts w:ascii="Times New Roman" w:hAnsi="Times New Roman"/>
          <w:sz w:val="22"/>
        </w:rPr>
        <w:t xml:space="preserve"> punktuose nurodytus duomenis - institucijos vadovo ar Vyriausiosios tarnybinės etikos komisijos teikimu Valstybinė mokesčių inspekcija; </w:t>
      </w:r>
    </w:p>
    <w:p w:rsidR="00000000" w:rsidRDefault="006C2017">
      <w:pPr>
        <w:spacing w:line="240" w:lineRule="auto"/>
        <w:rPr>
          <w:rFonts w:ascii="Times New Roman" w:hAnsi="Times New Roman"/>
          <w:sz w:val="22"/>
        </w:rPr>
      </w:pPr>
      <w:r>
        <w:rPr>
          <w:rFonts w:ascii="Times New Roman" w:hAnsi="Times New Roman"/>
          <w:sz w:val="22"/>
        </w:rPr>
        <w:t xml:space="preserve">2) šio įstatymo 6 straipsnio 1 dalies 6, 7 punktuose nurodytus duomenis - institucijos vadovas, jo įgaliotas atstovas </w:t>
      </w:r>
      <w:r>
        <w:rPr>
          <w:rFonts w:ascii="Times New Roman" w:hAnsi="Times New Roman"/>
          <w:sz w:val="22"/>
        </w:rPr>
        <w:t xml:space="preserve">arba Vyriausioji tarnybinės etikos komisija. </w:t>
      </w:r>
    </w:p>
    <w:p w:rsidR="00000000" w:rsidRDefault="006C2017">
      <w:pPr>
        <w:spacing w:line="240" w:lineRule="auto"/>
        <w:rPr>
          <w:rFonts w:ascii="Times New Roman" w:hAnsi="Times New Roman"/>
          <w:sz w:val="22"/>
        </w:rPr>
      </w:pPr>
    </w:p>
    <w:p w:rsidR="00000000" w:rsidRDefault="006C2017">
      <w:pPr>
        <w:spacing w:line="240" w:lineRule="auto"/>
        <w:rPr>
          <w:rFonts w:ascii="Times New Roman" w:hAnsi="Times New Roman"/>
          <w:b/>
          <w:sz w:val="22"/>
        </w:rPr>
      </w:pPr>
      <w:r>
        <w:rPr>
          <w:rFonts w:ascii="Times New Roman" w:hAnsi="Times New Roman"/>
          <w:b/>
          <w:sz w:val="22"/>
        </w:rPr>
        <w:t xml:space="preserve">10 straipsnis. Metinių privačių interesų deklaracijų viešumas </w:t>
      </w:r>
    </w:p>
    <w:p w:rsidR="00000000" w:rsidRDefault="006C2017">
      <w:pPr>
        <w:pStyle w:val="BodyText"/>
        <w:spacing w:after="0"/>
        <w:ind w:firstLine="720"/>
        <w:jc w:val="both"/>
        <w:rPr>
          <w:sz w:val="22"/>
          <w:lang w:val="lt-LT"/>
        </w:rPr>
      </w:pPr>
      <w:r>
        <w:rPr>
          <w:sz w:val="22"/>
          <w:lang w:val="lt-LT"/>
        </w:rPr>
        <w:t>1. Respublikos Prezidento, Seimo narių, Ministro Pirmininko, ministrų, viceministrų, ministerijų sekretorių, Konstitucinio Teismo pirmininko ir te</w:t>
      </w:r>
      <w:r>
        <w:rPr>
          <w:sz w:val="22"/>
          <w:lang w:val="lt-LT"/>
        </w:rPr>
        <w:t>isėjų, Lietuvos Aukščiausiojo Teismo, Lietuvos apeliacinio teismo ir apygardų teismų pirmininkų, skyrių pirmininkų ir teisėjų, Lietuvos vyriausiojo administracinio teismo, apygardų administracinių teismų ir apylinkių teismų pirmininkų, teismų pirmininkų pa</w:t>
      </w:r>
      <w:r>
        <w:rPr>
          <w:sz w:val="22"/>
          <w:lang w:val="lt-LT"/>
        </w:rPr>
        <w:t>vaduotojų ir teisėjų, generalinio prokuroro ir generalinio prokuroro pavaduotojų, Generalinės prokuratūros struktūrinių padalinių, taip pat apygardų ir apylinkių prokuratūrų vadovų, Valstybės kontrolės vadovaujančių pareigūnų, apskričių viršininkų, apskrič</w:t>
      </w:r>
      <w:r>
        <w:rPr>
          <w:sz w:val="22"/>
          <w:lang w:val="lt-LT"/>
        </w:rPr>
        <w:t>ių viršininkų pavaduotojų, Vyriausybės atstovų apskrityse, Vyriausybės įstaigų (departamentų, agentūrų, tarnybų, inspekcijų), prie ministerijų įsteigtų departamentų, tarnybų, inspekcijų, kitų valstybės valdymo institucijų vadovų (generalinių direktorių, di</w:t>
      </w:r>
      <w:r>
        <w:rPr>
          <w:sz w:val="22"/>
          <w:lang w:val="lt-LT"/>
        </w:rPr>
        <w:t>rektorių, viršininkų) ir vadovų pavaduotojų, Lietuvos banko valdybos pirmininko ir valdybos pirmininko pavaduotojų, Muitinės departamento prie Finansų ministerijos ir teritorinių muitinių vadovaujančių pareigūnų, Valstybinės mokesčių inspekcijos prie Finan</w:t>
      </w:r>
      <w:r>
        <w:rPr>
          <w:sz w:val="22"/>
          <w:lang w:val="lt-LT"/>
        </w:rPr>
        <w:t>sų ministerijos ir teritorinių mokesčių inspekcijų vadovaujančių pareigūnų, Vidaus reikalų ministerijos Ekonominių nusikaltimų tyrimo valdybos ir miestų bei rajonų komisariatų ekonominių nusikaltimų tyrimo skyrių (poskyrių) vadovaujančių pareigūnų, policij</w:t>
      </w:r>
      <w:r>
        <w:rPr>
          <w:sz w:val="22"/>
          <w:lang w:val="lt-LT"/>
        </w:rPr>
        <w:t>os generalinio komisaro, policijos įstaigų vadovų ir jų pavaduotojų, Specialiųjų tyrimų tarnybos direktoriaus, Specialiųjų tyrimų tarnybos direktoriaus pirmojo pavaduotojo ir pavaduotojo, savivaldybių tarybų narių, merų, vicemerų, savivaldybių administraci</w:t>
      </w:r>
      <w:r>
        <w:rPr>
          <w:sz w:val="22"/>
          <w:lang w:val="lt-LT"/>
        </w:rPr>
        <w:t xml:space="preserve">jų direktorių, savivaldybių kontrolierių, Seimo kontrolierių metinių privačių interesų deklaracijų suvestiniai duomenys kiekvienais metais ne vėliau kaip iki rugsėjo 15 d. valstybės lėšomis yra skelbiami Vyriausiosios tarnybinės etikos komisijos nustatyta </w:t>
      </w:r>
      <w:r>
        <w:rPr>
          <w:sz w:val="22"/>
          <w:lang w:val="lt-LT"/>
        </w:rPr>
        <w:t>tvarka. Detalų</w:t>
      </w:r>
      <w:r>
        <w:rPr>
          <w:b/>
          <w:sz w:val="22"/>
          <w:lang w:val="lt-LT"/>
        </w:rPr>
        <w:t xml:space="preserve"> </w:t>
      </w:r>
      <w:r>
        <w:rPr>
          <w:sz w:val="22"/>
          <w:lang w:val="lt-LT"/>
        </w:rPr>
        <w:t>šioje dalyje išvardytų pareigybių sąrašą kiekvienais metais iki kovo 15 d. nustato Vyriausioji tarnybinės etikos komisija.</w:t>
      </w:r>
    </w:p>
    <w:p w:rsidR="00000000" w:rsidRDefault="006C2017">
      <w:pPr>
        <w:spacing w:line="240" w:lineRule="auto"/>
        <w:rPr>
          <w:rFonts w:ascii="Times New Roman" w:hAnsi="Times New Roman"/>
          <w:sz w:val="22"/>
        </w:rPr>
      </w:pPr>
      <w:r>
        <w:rPr>
          <w:rFonts w:ascii="Times New Roman" w:hAnsi="Times New Roman"/>
          <w:sz w:val="22"/>
        </w:rPr>
        <w:t>2. Vyriausiosios tarnybinės etikos komisijos nustatyta tvarka su šio straipsnio 1 dalyje išvardytų asmenų metinių priv</w:t>
      </w:r>
      <w:r>
        <w:rPr>
          <w:rFonts w:ascii="Times New Roman" w:hAnsi="Times New Roman"/>
          <w:sz w:val="22"/>
        </w:rPr>
        <w:t xml:space="preserve">ačių interesų deklaracijų suvestiniais duomenimis, saugomais šio įstatymo 8 straipsnio nustatyta tvarka, gali susipažinti Lietuvos Respublikos pilietis, pateikęs asmens tapatybę liudijantį dokumentą. </w:t>
      </w:r>
    </w:p>
    <w:p w:rsidR="00000000" w:rsidRDefault="006C2017">
      <w:pPr>
        <w:spacing w:line="240" w:lineRule="auto"/>
        <w:rPr>
          <w:rFonts w:ascii="Times New Roman" w:hAnsi="Times New Roman"/>
          <w:sz w:val="22"/>
        </w:rPr>
      </w:pPr>
      <w:r>
        <w:rPr>
          <w:rFonts w:ascii="Times New Roman" w:hAnsi="Times New Roman"/>
          <w:sz w:val="22"/>
        </w:rPr>
        <w:t>3. Asmenų, dirbančių valstybinėje tarnyboje, metinės pr</w:t>
      </w:r>
      <w:r>
        <w:rPr>
          <w:rFonts w:ascii="Times New Roman" w:hAnsi="Times New Roman"/>
          <w:sz w:val="22"/>
        </w:rPr>
        <w:t xml:space="preserve">ivačių interesų deklaracijos gali būti skelbiamos Vyriausiosios tarnybinės etikos komisijos motyvuotu sprendimu. </w:t>
      </w:r>
    </w:p>
    <w:p w:rsidR="00000000" w:rsidRDefault="006C2017">
      <w:pPr>
        <w:widowControl w:val="0"/>
        <w:spacing w:line="240" w:lineRule="auto"/>
        <w:ind w:firstLine="0"/>
        <w:rPr>
          <w:rFonts w:ascii="Times New Roman" w:hAnsi="Times New Roman"/>
          <w:i/>
          <w:snapToGrid w:val="0"/>
          <w:sz w:val="20"/>
        </w:rPr>
      </w:pPr>
      <w:r>
        <w:rPr>
          <w:rFonts w:ascii="Times New Roman" w:hAnsi="Times New Roman"/>
          <w:i/>
          <w:snapToGrid w:val="0"/>
          <w:sz w:val="20"/>
        </w:rPr>
        <w:t>Straipsnio pakeitimai:</w:t>
      </w:r>
    </w:p>
    <w:p w:rsidR="00000000" w:rsidRDefault="006C2017">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18" w:history="1">
        <w:r>
          <w:rPr>
            <w:rStyle w:val="Hyperlink"/>
            <w:rFonts w:ascii="Times New Roman" w:hAnsi="Times New Roman"/>
            <w:i/>
            <w:sz w:val="20"/>
          </w:rPr>
          <w:t>VIII-1936</w:t>
        </w:r>
      </w:hyperlink>
      <w:r>
        <w:rPr>
          <w:rFonts w:ascii="Times New Roman" w:hAnsi="Times New Roman"/>
          <w:i/>
          <w:snapToGrid w:val="0"/>
          <w:sz w:val="20"/>
        </w:rPr>
        <w:t>, 2000 09 19, Žin., 2000,</w:t>
      </w:r>
      <w:r>
        <w:rPr>
          <w:rFonts w:ascii="Times New Roman" w:hAnsi="Times New Roman"/>
          <w:i/>
          <w:snapToGrid w:val="0"/>
          <w:sz w:val="20"/>
        </w:rPr>
        <w:t xml:space="preserve"> Nr. 85-2574 (2000 10 11), įsigalioja nuo 2001 01 01</w:t>
      </w:r>
    </w:p>
    <w:p w:rsidR="00000000" w:rsidRDefault="006C2017">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19" w:history="1">
        <w:r>
          <w:rPr>
            <w:rStyle w:val="Hyperlink"/>
            <w:rFonts w:ascii="Times New Roman" w:hAnsi="Times New Roman"/>
            <w:i/>
            <w:sz w:val="20"/>
          </w:rPr>
          <w:t>IX-244</w:t>
        </w:r>
      </w:hyperlink>
      <w:r>
        <w:rPr>
          <w:rFonts w:ascii="Times New Roman" w:hAnsi="Times New Roman"/>
          <w:i/>
          <w:snapToGrid w:val="0"/>
          <w:sz w:val="20"/>
        </w:rPr>
        <w:t>, 2001 04 10, Žin., 2001, Nr. 35-1165 (2001 04 25)</w:t>
      </w:r>
    </w:p>
    <w:p w:rsidR="00000000" w:rsidRDefault="006C2017">
      <w:pPr>
        <w:pStyle w:val="PlainText"/>
        <w:jc w:val="both"/>
        <w:rPr>
          <w:rFonts w:ascii="Times New Roman" w:hAnsi="Times New Roman"/>
          <w:i/>
        </w:rPr>
      </w:pPr>
      <w:r>
        <w:rPr>
          <w:rFonts w:ascii="Times New Roman" w:hAnsi="Times New Roman"/>
          <w:i/>
        </w:rPr>
        <w:t xml:space="preserve">Nr. </w:t>
      </w:r>
      <w:hyperlink r:id="rId20" w:history="1">
        <w:r>
          <w:rPr>
            <w:rStyle w:val="Hyperlink"/>
            <w:rFonts w:ascii="Times New Roman" w:hAnsi="Times New Roman"/>
            <w:i/>
          </w:rPr>
          <w:t>IX-1505</w:t>
        </w:r>
      </w:hyperlink>
      <w:r>
        <w:rPr>
          <w:rFonts w:ascii="Times New Roman" w:hAnsi="Times New Roman"/>
          <w:i/>
        </w:rPr>
        <w:t>, 2003-04-17, Žin., 2003, Nr. 42-1911 (2003-05-01)</w:t>
      </w:r>
    </w:p>
    <w:p w:rsidR="00000000" w:rsidRDefault="006C2017">
      <w:pPr>
        <w:pStyle w:val="PlainText"/>
        <w:jc w:val="both"/>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IX-1809</w:t>
        </w:r>
      </w:hyperlink>
      <w:r>
        <w:rPr>
          <w:rFonts w:ascii="Times New Roman" w:eastAsia="MS Mincho" w:hAnsi="Times New Roman"/>
          <w:i/>
          <w:iCs/>
        </w:rPr>
        <w:t>, 2003-11-06, Žin., 2003, Nr. 111-4929 (2003-11-26)</w:t>
      </w:r>
    </w:p>
    <w:p w:rsidR="00000000" w:rsidRDefault="006C2017">
      <w:pPr>
        <w:spacing w:line="240" w:lineRule="auto"/>
        <w:rPr>
          <w:rFonts w:ascii="Times New Roman" w:hAnsi="Times New Roman"/>
          <w:sz w:val="22"/>
        </w:rPr>
      </w:pPr>
    </w:p>
    <w:p w:rsidR="00000000" w:rsidRDefault="006C2017">
      <w:pPr>
        <w:spacing w:line="240" w:lineRule="auto"/>
        <w:ind w:firstLine="0"/>
        <w:jc w:val="center"/>
        <w:rPr>
          <w:rFonts w:ascii="Times New Roman" w:hAnsi="Times New Roman"/>
          <w:sz w:val="22"/>
        </w:rPr>
      </w:pPr>
      <w:r>
        <w:rPr>
          <w:rFonts w:ascii="Times New Roman" w:hAnsi="Times New Roman"/>
          <w:sz w:val="22"/>
        </w:rPr>
        <w:t>TREČIASIS SKIRSNIS</w:t>
      </w:r>
    </w:p>
    <w:p w:rsidR="00000000" w:rsidRDefault="006C2017">
      <w:pPr>
        <w:spacing w:line="240" w:lineRule="auto"/>
        <w:ind w:firstLine="0"/>
        <w:jc w:val="center"/>
        <w:rPr>
          <w:rFonts w:ascii="Times New Roman" w:hAnsi="Times New Roman"/>
          <w:sz w:val="22"/>
        </w:rPr>
      </w:pPr>
      <w:r>
        <w:rPr>
          <w:rFonts w:ascii="Times New Roman" w:hAnsi="Times New Roman"/>
          <w:sz w:val="22"/>
        </w:rPr>
        <w:t>REIKALAVIMAI ASMENIMS, DIRBANTIEMS VALSTYBINĖJ</w:t>
      </w:r>
      <w:r>
        <w:rPr>
          <w:rFonts w:ascii="Times New Roman" w:hAnsi="Times New Roman"/>
          <w:sz w:val="22"/>
        </w:rPr>
        <w:t>E</w:t>
      </w:r>
    </w:p>
    <w:p w:rsidR="00000000" w:rsidRDefault="006C2017">
      <w:pPr>
        <w:spacing w:line="240" w:lineRule="auto"/>
        <w:ind w:firstLine="0"/>
        <w:jc w:val="center"/>
        <w:rPr>
          <w:rFonts w:ascii="Times New Roman" w:hAnsi="Times New Roman"/>
          <w:sz w:val="22"/>
        </w:rPr>
      </w:pPr>
      <w:r>
        <w:rPr>
          <w:rFonts w:ascii="Times New Roman" w:hAnsi="Times New Roman"/>
          <w:sz w:val="22"/>
        </w:rPr>
        <w:t>TARNYBOJE</w:t>
      </w:r>
    </w:p>
    <w:p w:rsidR="00000000" w:rsidRDefault="006C2017">
      <w:pPr>
        <w:spacing w:line="240" w:lineRule="auto"/>
        <w:rPr>
          <w:rFonts w:ascii="Times New Roman" w:hAnsi="Times New Roman"/>
          <w:sz w:val="22"/>
        </w:rPr>
      </w:pPr>
    </w:p>
    <w:p w:rsidR="00000000" w:rsidRDefault="006C2017">
      <w:pPr>
        <w:spacing w:line="240" w:lineRule="auto"/>
        <w:rPr>
          <w:rFonts w:ascii="Times New Roman" w:hAnsi="Times New Roman"/>
          <w:b/>
          <w:sz w:val="22"/>
        </w:rPr>
      </w:pPr>
      <w:r>
        <w:rPr>
          <w:rFonts w:ascii="Times New Roman" w:hAnsi="Times New Roman"/>
          <w:b/>
          <w:sz w:val="22"/>
        </w:rPr>
        <w:t xml:space="preserve">11 straipsnis. Pareiga nusišalinti </w:t>
      </w:r>
    </w:p>
    <w:p w:rsidR="00000000" w:rsidRDefault="006C2017">
      <w:pPr>
        <w:spacing w:line="240" w:lineRule="auto"/>
        <w:rPr>
          <w:rFonts w:ascii="Times New Roman" w:hAnsi="Times New Roman"/>
          <w:sz w:val="22"/>
        </w:rPr>
      </w:pPr>
      <w:r>
        <w:rPr>
          <w:rFonts w:ascii="Times New Roman" w:hAnsi="Times New Roman"/>
          <w:sz w:val="22"/>
        </w:rPr>
        <w:t xml:space="preserve">1. Asmeniui, dirbančiam valstybinėje tarnyboje, draudžiama dalyvauti rengiant, svarstant ar priimant sprendimus arba kitaip paveikti sprendimus, kurie sukelia interesų konfliktą. </w:t>
      </w:r>
    </w:p>
    <w:p w:rsidR="00000000" w:rsidRDefault="006C2017">
      <w:pPr>
        <w:spacing w:line="240" w:lineRule="auto"/>
        <w:rPr>
          <w:rFonts w:ascii="Times New Roman" w:hAnsi="Times New Roman"/>
          <w:sz w:val="22"/>
        </w:rPr>
      </w:pPr>
      <w:r>
        <w:rPr>
          <w:rFonts w:ascii="Times New Roman" w:hAnsi="Times New Roman"/>
          <w:sz w:val="22"/>
        </w:rPr>
        <w:t>2. Prieš pradedant tokio sp</w:t>
      </w:r>
      <w:r>
        <w:rPr>
          <w:rFonts w:ascii="Times New Roman" w:hAnsi="Times New Roman"/>
          <w:sz w:val="22"/>
        </w:rPr>
        <w:t>rendimo rengimo, svarstymo ar priėmimo procedūrą arba pačios procedūros metu asmuo, dirbantis valstybinėje tarnyboje, privalo informuoti savo tiesioginį vadovą ar institucijos vadovo įgaliotą atstovą bei asmenis, kurie kartu dalyvauja sprendimo rengimo, sv</w:t>
      </w:r>
      <w:r>
        <w:rPr>
          <w:rFonts w:ascii="Times New Roman" w:hAnsi="Times New Roman"/>
          <w:sz w:val="22"/>
        </w:rPr>
        <w:t xml:space="preserve">arstymo ar priėmimo procedūroje, apie esamą interesų konfliktą ir nusišalinti nuo dalyvavimo tolesnėje procedūroje. Institucijos vadovas ar jo įgaliotas atstovas gali nepriimti pareikšto nusišalinimo ir įpareigoti asmenį dalyvauti tolesnėje procedūroje. </w:t>
      </w:r>
    </w:p>
    <w:p w:rsidR="00000000" w:rsidRDefault="006C2017">
      <w:pPr>
        <w:spacing w:line="240" w:lineRule="auto"/>
        <w:rPr>
          <w:rFonts w:ascii="Times New Roman" w:hAnsi="Times New Roman"/>
          <w:sz w:val="22"/>
        </w:rPr>
      </w:pPr>
      <w:r>
        <w:rPr>
          <w:rFonts w:ascii="Times New Roman" w:hAnsi="Times New Roman"/>
          <w:sz w:val="22"/>
        </w:rPr>
        <w:t>3</w:t>
      </w:r>
      <w:r>
        <w:rPr>
          <w:rFonts w:ascii="Times New Roman" w:hAnsi="Times New Roman"/>
          <w:sz w:val="22"/>
        </w:rPr>
        <w:t>. Asmuo, dirbantis valstybinėje tarnyboje, privalo vykdyti institucijos vadovo arba jo įgalioto atstovo rašytines išankstines rekomendacijas, nuo kokių sprendimų rengimo, svarstymo ar priėmimo jis privalo nusišalinti. Šios rekomendacijos, remiantis metinėm</w:t>
      </w:r>
      <w:r>
        <w:rPr>
          <w:rFonts w:ascii="Times New Roman" w:hAnsi="Times New Roman"/>
          <w:sz w:val="22"/>
        </w:rPr>
        <w:t xml:space="preserve">is deklaracijomis, arba asmens prašymu yra sudaromos konkrečiai situacijai. Išankstines rekomendacijas asmuo, dirbantis valstybinėje tarnyboje, gali viešinti savo nuožiūra. </w:t>
      </w:r>
    </w:p>
    <w:p w:rsidR="00000000" w:rsidRDefault="006C2017">
      <w:pPr>
        <w:spacing w:line="240" w:lineRule="auto"/>
        <w:rPr>
          <w:rFonts w:ascii="Times New Roman" w:hAnsi="Times New Roman"/>
          <w:sz w:val="22"/>
        </w:rPr>
      </w:pPr>
      <w:r>
        <w:rPr>
          <w:rFonts w:ascii="Times New Roman" w:hAnsi="Times New Roman"/>
          <w:sz w:val="22"/>
        </w:rPr>
        <w:t>4. Asmuo, dirbantis valstybinėje tarnyboje, negali prisidėti prie kontrolės, tyrim</w:t>
      </w:r>
      <w:r>
        <w:rPr>
          <w:rFonts w:ascii="Times New Roman" w:hAnsi="Times New Roman"/>
          <w:sz w:val="22"/>
        </w:rPr>
        <w:t xml:space="preserve">ų komisijų ar kitų tokio pobūdžio institucijų darbo, jeigu tai sukelia interesų konfliktą. </w:t>
      </w:r>
    </w:p>
    <w:p w:rsidR="00000000" w:rsidRDefault="006C2017">
      <w:pPr>
        <w:spacing w:line="240" w:lineRule="auto"/>
        <w:rPr>
          <w:rFonts w:ascii="Times New Roman" w:hAnsi="Times New Roman"/>
          <w:sz w:val="22"/>
        </w:rPr>
      </w:pPr>
      <w:r>
        <w:rPr>
          <w:rFonts w:ascii="Times New Roman" w:hAnsi="Times New Roman"/>
          <w:sz w:val="22"/>
        </w:rPr>
        <w:t>5. Institucijos vadovas arba jo įgaliotas atstovas gali nušalinti valstybinėje tarnyboje dirbantį asmenį nuo konkretaus sprendimo rengimo, svarstymo ar priėmimo pro</w:t>
      </w:r>
      <w:r>
        <w:rPr>
          <w:rFonts w:ascii="Times New Roman" w:hAnsi="Times New Roman"/>
          <w:sz w:val="22"/>
        </w:rPr>
        <w:t xml:space="preserve">cedūros, jeigu yra pakankamas pagrindas manyti, kad šio asmens dalyvavimas sukels interesų konfliktą. </w:t>
      </w:r>
    </w:p>
    <w:p w:rsidR="00000000" w:rsidRDefault="006C2017">
      <w:pPr>
        <w:spacing w:line="240" w:lineRule="auto"/>
        <w:rPr>
          <w:rFonts w:ascii="Times New Roman" w:hAnsi="Times New Roman"/>
          <w:sz w:val="22"/>
        </w:rPr>
      </w:pPr>
      <w:r>
        <w:rPr>
          <w:rFonts w:ascii="Times New Roman" w:hAnsi="Times New Roman"/>
          <w:sz w:val="22"/>
        </w:rPr>
        <w:t>6. Šio straipsnio nuostatos netaikomos Respublikos Prezidentui, Seimo nariams, teisėjams, prokurorams, ikiteisminio tyrimo pareigūnams ir kitiems pareigū</w:t>
      </w:r>
      <w:r>
        <w:rPr>
          <w:rFonts w:ascii="Times New Roman" w:hAnsi="Times New Roman"/>
          <w:sz w:val="22"/>
        </w:rPr>
        <w:t>nams, kuriems viešųjų interesų viršenybės užtikrinimo būdai nustatomi jų veiklą reglamentuojančių įstatymų.</w:t>
      </w:r>
    </w:p>
    <w:p w:rsidR="00000000" w:rsidRDefault="006C2017">
      <w:pPr>
        <w:spacing w:line="240" w:lineRule="auto"/>
        <w:ind w:firstLine="0"/>
        <w:rPr>
          <w:rFonts w:ascii="Times New Roman" w:hAnsi="Times New Roman"/>
          <w:i/>
          <w:sz w:val="20"/>
        </w:rPr>
      </w:pPr>
      <w:r>
        <w:rPr>
          <w:rFonts w:ascii="Times New Roman" w:hAnsi="Times New Roman"/>
          <w:i/>
          <w:sz w:val="20"/>
        </w:rPr>
        <w:t>Straipsnio pakeitimai:</w:t>
      </w:r>
    </w:p>
    <w:p w:rsidR="00000000" w:rsidRDefault="006C2017">
      <w:pPr>
        <w:pStyle w:val="PlainText"/>
        <w:jc w:val="both"/>
        <w:rPr>
          <w:rFonts w:ascii="Times New Roman" w:hAnsi="Times New Roman"/>
          <w:i/>
        </w:rPr>
      </w:pPr>
      <w:r>
        <w:rPr>
          <w:rFonts w:ascii="Times New Roman" w:hAnsi="Times New Roman"/>
          <w:i/>
        </w:rPr>
        <w:t xml:space="preserve">Nr. </w:t>
      </w:r>
      <w:hyperlink r:id="rId22" w:history="1">
        <w:r>
          <w:rPr>
            <w:rStyle w:val="Hyperlink"/>
            <w:rFonts w:ascii="Times New Roman" w:hAnsi="Times New Roman"/>
            <w:i/>
          </w:rPr>
          <w:t>IX-1438</w:t>
        </w:r>
      </w:hyperlink>
      <w:r>
        <w:rPr>
          <w:rFonts w:ascii="Times New Roman" w:hAnsi="Times New Roman"/>
          <w:i/>
        </w:rPr>
        <w:t>, 2003-04-03, Žin., 2003, Nr. 38-1683 (2003-04-24)</w:t>
      </w:r>
    </w:p>
    <w:p w:rsidR="00000000" w:rsidRDefault="006C2017">
      <w:pPr>
        <w:spacing w:line="240" w:lineRule="auto"/>
        <w:rPr>
          <w:rFonts w:ascii="Times New Roman" w:hAnsi="Times New Roman"/>
          <w:sz w:val="22"/>
        </w:rPr>
      </w:pPr>
    </w:p>
    <w:p w:rsidR="00000000" w:rsidRDefault="006C2017">
      <w:pPr>
        <w:spacing w:line="240" w:lineRule="auto"/>
        <w:rPr>
          <w:rFonts w:ascii="Times New Roman" w:hAnsi="Times New Roman"/>
          <w:b/>
          <w:sz w:val="22"/>
        </w:rPr>
      </w:pPr>
      <w:r>
        <w:rPr>
          <w:rFonts w:ascii="Times New Roman" w:hAnsi="Times New Roman"/>
          <w:b/>
          <w:sz w:val="22"/>
        </w:rPr>
        <w:t xml:space="preserve">12 straipsnis. Teisės atstovauti apribojimai </w:t>
      </w:r>
    </w:p>
    <w:p w:rsidR="00000000" w:rsidRDefault="006C2017">
      <w:pPr>
        <w:spacing w:line="240" w:lineRule="auto"/>
        <w:rPr>
          <w:rFonts w:ascii="Times New Roman" w:hAnsi="Times New Roman"/>
          <w:sz w:val="22"/>
        </w:rPr>
      </w:pPr>
      <w:r>
        <w:rPr>
          <w:rFonts w:ascii="Times New Roman" w:hAnsi="Times New Roman"/>
          <w:sz w:val="22"/>
        </w:rPr>
        <w:t xml:space="preserve">1. Asmuo, dirbantis valstybinėje tarnyboje, negali atstovauti valstybei ar savivaldybei arba valstybės, savivaldybės institucijoms: </w:t>
      </w:r>
    </w:p>
    <w:p w:rsidR="00000000" w:rsidRDefault="006C2017">
      <w:pPr>
        <w:spacing w:line="240" w:lineRule="auto"/>
        <w:rPr>
          <w:rFonts w:ascii="Times New Roman" w:hAnsi="Times New Roman"/>
          <w:sz w:val="22"/>
        </w:rPr>
      </w:pPr>
      <w:r>
        <w:rPr>
          <w:rFonts w:ascii="Times New Roman" w:hAnsi="Times New Roman"/>
          <w:sz w:val="22"/>
        </w:rPr>
        <w:t>1) tvarkydamas reikalus su fiziniais ar juridiniais asmenimis, iš kurių jis,</w:t>
      </w:r>
      <w:r>
        <w:rPr>
          <w:rFonts w:ascii="Times New Roman" w:hAnsi="Times New Roman"/>
          <w:sz w:val="22"/>
        </w:rPr>
        <w:t xml:space="preserve"> jo artimieji giminaičiai ar šeimos nariai gauna bet kurios rūšies pajamų; </w:t>
      </w:r>
    </w:p>
    <w:p w:rsidR="00000000" w:rsidRDefault="006C2017">
      <w:pPr>
        <w:spacing w:line="240" w:lineRule="auto"/>
        <w:rPr>
          <w:rFonts w:ascii="Times New Roman" w:hAnsi="Times New Roman"/>
          <w:sz w:val="22"/>
        </w:rPr>
      </w:pPr>
      <w:r>
        <w:rPr>
          <w:rFonts w:ascii="Times New Roman" w:hAnsi="Times New Roman"/>
          <w:sz w:val="22"/>
        </w:rPr>
        <w:t xml:space="preserve">2) tvarkydamas reikalus su visų rūšių įmonėmis, kuriose jis, jo artimieji giminaičiai ar šeimos nariai turi daugiau kaip 10 procentų įstatinio kapitalo arba akcijų; </w:t>
      </w:r>
    </w:p>
    <w:p w:rsidR="00000000" w:rsidRDefault="006C2017">
      <w:pPr>
        <w:spacing w:line="240" w:lineRule="auto"/>
        <w:rPr>
          <w:rFonts w:ascii="Times New Roman" w:hAnsi="Times New Roman"/>
          <w:sz w:val="22"/>
        </w:rPr>
      </w:pPr>
      <w:r>
        <w:rPr>
          <w:rFonts w:ascii="Times New Roman" w:hAnsi="Times New Roman"/>
          <w:sz w:val="22"/>
        </w:rPr>
        <w:t>3) jeigu dėl t</w:t>
      </w:r>
      <w:r>
        <w:rPr>
          <w:rFonts w:ascii="Times New Roman" w:hAnsi="Times New Roman"/>
          <w:sz w:val="22"/>
        </w:rPr>
        <w:t>o kyla interesų konfliktas.</w:t>
      </w:r>
    </w:p>
    <w:p w:rsidR="00000000" w:rsidRDefault="006C2017">
      <w:pPr>
        <w:spacing w:line="240" w:lineRule="auto"/>
        <w:rPr>
          <w:rFonts w:ascii="Times New Roman" w:hAnsi="Times New Roman"/>
          <w:sz w:val="22"/>
        </w:rPr>
      </w:pPr>
      <w:r>
        <w:rPr>
          <w:rFonts w:ascii="Times New Roman" w:hAnsi="Times New Roman"/>
          <w:sz w:val="22"/>
        </w:rPr>
        <w:t>2. Asmuo, dirbantis valstybinėje tarnyboje, negali atstovauti privačioms grupėms ar asmenims ir ginti jų interesų valstybės ar savivaldybių institucijose, išskyrus atvejus, kai jie veikia kaip įstatyminiai atstovai. Skundų ir pa</w:t>
      </w:r>
      <w:r>
        <w:rPr>
          <w:rFonts w:ascii="Times New Roman" w:hAnsi="Times New Roman"/>
          <w:sz w:val="22"/>
        </w:rPr>
        <w:t xml:space="preserve">reiškimų nagrinėjimas, tyrimas ir svarstymas nelaikomas atstovavimu privačioms grupėms ar asmenims. </w:t>
      </w:r>
    </w:p>
    <w:p w:rsidR="00000000" w:rsidRDefault="006C2017">
      <w:pPr>
        <w:spacing w:line="240" w:lineRule="auto"/>
        <w:rPr>
          <w:rFonts w:ascii="Times New Roman" w:hAnsi="Times New Roman"/>
          <w:sz w:val="22"/>
        </w:rPr>
      </w:pPr>
      <w:r>
        <w:rPr>
          <w:rFonts w:ascii="Times New Roman" w:hAnsi="Times New Roman"/>
          <w:sz w:val="22"/>
        </w:rPr>
        <w:t>3. Šio straipsnio 1 ir 2 dalyse išvardytų apribojimų išimtis konkrečiu atveju gali nustatyti atitinkamos institucijos vadovas ar jo įgaliotas atstovas. Spr</w:t>
      </w:r>
      <w:r>
        <w:rPr>
          <w:rFonts w:ascii="Times New Roman" w:hAnsi="Times New Roman"/>
          <w:sz w:val="22"/>
        </w:rPr>
        <w:t xml:space="preserve">endimas apie išimties taikymą turi būti viešai paskelbtas. </w:t>
      </w:r>
    </w:p>
    <w:p w:rsidR="00000000" w:rsidRDefault="006C2017">
      <w:pPr>
        <w:spacing w:line="240" w:lineRule="auto"/>
        <w:rPr>
          <w:rFonts w:ascii="Times New Roman" w:hAnsi="Times New Roman"/>
          <w:sz w:val="22"/>
        </w:rPr>
      </w:pPr>
    </w:p>
    <w:p w:rsidR="00000000" w:rsidRDefault="006C2017">
      <w:pPr>
        <w:spacing w:line="240" w:lineRule="auto"/>
        <w:rPr>
          <w:rFonts w:ascii="Times New Roman" w:hAnsi="Times New Roman"/>
          <w:b/>
          <w:sz w:val="22"/>
        </w:rPr>
      </w:pPr>
      <w:r>
        <w:rPr>
          <w:rFonts w:ascii="Times New Roman" w:hAnsi="Times New Roman"/>
          <w:b/>
          <w:sz w:val="22"/>
        </w:rPr>
        <w:t xml:space="preserve">13 straipsnis. Tarnybinių teisių apribojimas </w:t>
      </w:r>
    </w:p>
    <w:p w:rsidR="00000000" w:rsidRDefault="006C2017">
      <w:pPr>
        <w:spacing w:line="240" w:lineRule="auto"/>
        <w:rPr>
          <w:rFonts w:ascii="Times New Roman" w:hAnsi="Times New Roman"/>
          <w:sz w:val="22"/>
        </w:rPr>
      </w:pPr>
      <w:r>
        <w:rPr>
          <w:rFonts w:ascii="Times New Roman" w:hAnsi="Times New Roman"/>
          <w:sz w:val="22"/>
        </w:rPr>
        <w:t>1. Asmuo, dirbantis valstybinėje tarnyboje, negali naudoti savo pareigų, galių ir vardo, siekdamas paveikti kitų asmenų sprendimą, kuris sukeltų inte</w:t>
      </w:r>
      <w:r>
        <w:rPr>
          <w:rFonts w:ascii="Times New Roman" w:hAnsi="Times New Roman"/>
          <w:sz w:val="22"/>
        </w:rPr>
        <w:t xml:space="preserve">resų konfliktą. </w:t>
      </w:r>
    </w:p>
    <w:p w:rsidR="00000000" w:rsidRDefault="006C2017">
      <w:pPr>
        <w:spacing w:line="240" w:lineRule="auto"/>
        <w:rPr>
          <w:rFonts w:ascii="Times New Roman" w:hAnsi="Times New Roman"/>
          <w:sz w:val="22"/>
        </w:rPr>
      </w:pPr>
      <w:r>
        <w:rPr>
          <w:rFonts w:ascii="Times New Roman" w:hAnsi="Times New Roman"/>
          <w:sz w:val="22"/>
        </w:rPr>
        <w:t>2. Asmuo, dirbantis valstybinėje tarnyboje, negali savo, savo artimųjų giminaičių, šeimos narių privačių interesų naudai naudotis ir leisti naudotis informacija, kurią jis įgijo eidamas pareigas, kitokia tvarka ir mastu, nei nustato įstaty</w:t>
      </w:r>
      <w:r>
        <w:rPr>
          <w:rFonts w:ascii="Times New Roman" w:hAnsi="Times New Roman"/>
          <w:sz w:val="22"/>
        </w:rPr>
        <w:t xml:space="preserve">mas. </w:t>
      </w:r>
    </w:p>
    <w:p w:rsidR="00000000" w:rsidRDefault="006C2017">
      <w:pPr>
        <w:spacing w:line="240" w:lineRule="auto"/>
        <w:rPr>
          <w:rFonts w:ascii="Times New Roman" w:hAnsi="Times New Roman"/>
          <w:sz w:val="22"/>
        </w:rPr>
      </w:pPr>
    </w:p>
    <w:p w:rsidR="00000000" w:rsidRDefault="006C2017">
      <w:pPr>
        <w:spacing w:line="240" w:lineRule="auto"/>
        <w:rPr>
          <w:rFonts w:ascii="Times New Roman" w:hAnsi="Times New Roman"/>
          <w:b/>
          <w:sz w:val="22"/>
        </w:rPr>
      </w:pPr>
      <w:r>
        <w:rPr>
          <w:rFonts w:ascii="Times New Roman" w:hAnsi="Times New Roman"/>
          <w:b/>
          <w:sz w:val="22"/>
        </w:rPr>
        <w:t xml:space="preserve">14 straipsnis. Dovanų ar paslaugų priėmimo ir teikimo apribojimai </w:t>
      </w:r>
    </w:p>
    <w:p w:rsidR="00000000" w:rsidRDefault="006C2017">
      <w:pPr>
        <w:spacing w:line="240" w:lineRule="auto"/>
        <w:rPr>
          <w:rFonts w:ascii="Times New Roman" w:hAnsi="Times New Roman"/>
          <w:sz w:val="22"/>
        </w:rPr>
      </w:pPr>
      <w:r>
        <w:rPr>
          <w:rFonts w:ascii="Times New Roman" w:hAnsi="Times New Roman"/>
          <w:sz w:val="22"/>
        </w:rPr>
        <w:t>1. Asmuo, dirbantis valstybinėje tarnyboje, negali priimti dovanų ar paslaugų arba jas teikti, jeigu tai gali sukelti šio įstatymo 2 straipsnyje numatytą viešųjų ir privačių interesų</w:t>
      </w:r>
      <w:r>
        <w:rPr>
          <w:rFonts w:ascii="Times New Roman" w:hAnsi="Times New Roman"/>
          <w:sz w:val="22"/>
        </w:rPr>
        <w:t xml:space="preserve"> konfliktą.</w:t>
      </w:r>
    </w:p>
    <w:p w:rsidR="00000000" w:rsidRDefault="006C2017">
      <w:pPr>
        <w:spacing w:line="240" w:lineRule="auto"/>
        <w:rPr>
          <w:rFonts w:ascii="Times New Roman" w:hAnsi="Times New Roman"/>
          <w:sz w:val="22"/>
        </w:rPr>
      </w:pPr>
      <w:r>
        <w:rPr>
          <w:rFonts w:ascii="Times New Roman" w:hAnsi="Times New Roman"/>
          <w:sz w:val="22"/>
        </w:rPr>
        <w:t xml:space="preserve">2. Šio straipsnio 1 dalyje nustatytas apribojimas netaikomas asmenims, gavusiems dovanų ar paslaugų pagal tarptautinį protokolą ar tradicijas, kurios įprastai yra susijusios su asmens, dirbančio valstybinėje tarnyboje, pareigomis. </w:t>
      </w:r>
    </w:p>
    <w:p w:rsidR="00000000" w:rsidRDefault="006C2017">
      <w:pPr>
        <w:spacing w:line="240" w:lineRule="auto"/>
        <w:rPr>
          <w:rFonts w:ascii="Times New Roman" w:hAnsi="Times New Roman"/>
          <w:sz w:val="22"/>
        </w:rPr>
      </w:pPr>
      <w:r>
        <w:rPr>
          <w:rFonts w:ascii="Times New Roman" w:hAnsi="Times New Roman"/>
          <w:sz w:val="22"/>
        </w:rPr>
        <w:t>3. Jeigu šio</w:t>
      </w:r>
      <w:r>
        <w:rPr>
          <w:rFonts w:ascii="Times New Roman" w:hAnsi="Times New Roman"/>
          <w:sz w:val="22"/>
        </w:rPr>
        <w:t xml:space="preserve"> straipsnio 2 dalyje nurodytų dovanų vertė viršija 1 minimalų gyvenimo lygį (toliau - MGL), o paslaugų vertė viršija 5 MGL, asmuo, dirbantis valstybinėje tarnyboje, privalo tai per kalendorinį mėnesį deklaruoti. Ši deklaracija pridedama prie metinės privač</w:t>
      </w:r>
      <w:r>
        <w:rPr>
          <w:rFonts w:ascii="Times New Roman" w:hAnsi="Times New Roman"/>
          <w:sz w:val="22"/>
        </w:rPr>
        <w:t xml:space="preserve">ių interesų deklaracijos ir yra jos priedas. </w:t>
      </w:r>
    </w:p>
    <w:p w:rsidR="00000000" w:rsidRDefault="006C2017">
      <w:pPr>
        <w:spacing w:line="240" w:lineRule="auto"/>
        <w:rPr>
          <w:rFonts w:ascii="Times New Roman" w:hAnsi="Times New Roman"/>
          <w:sz w:val="22"/>
        </w:rPr>
      </w:pPr>
      <w:r>
        <w:rPr>
          <w:rFonts w:ascii="Times New Roman" w:hAnsi="Times New Roman"/>
          <w:sz w:val="22"/>
        </w:rPr>
        <w:t>4. Jeigu šio straipsnio 2 dalyje nurodytos dovanos vertė viršija 5 MGL, ši dovana yra laikoma valstybės ar savivaldybės nuosavybe. Tokia dovana įvertinama ir saugoma Vyriausiosios tarnybinės etikos komisijos nu</w:t>
      </w:r>
      <w:r>
        <w:rPr>
          <w:rFonts w:ascii="Times New Roman" w:hAnsi="Times New Roman"/>
          <w:sz w:val="22"/>
        </w:rPr>
        <w:t xml:space="preserve">statyta tvarka. </w:t>
      </w:r>
    </w:p>
    <w:p w:rsidR="00000000" w:rsidRDefault="006C2017">
      <w:pPr>
        <w:spacing w:line="240" w:lineRule="auto"/>
        <w:rPr>
          <w:rFonts w:ascii="Times New Roman" w:hAnsi="Times New Roman"/>
          <w:sz w:val="22"/>
        </w:rPr>
      </w:pPr>
    </w:p>
    <w:p w:rsidR="00000000" w:rsidRDefault="006C2017">
      <w:pPr>
        <w:pStyle w:val="BodyText"/>
        <w:spacing w:after="0"/>
        <w:ind w:firstLine="720"/>
        <w:jc w:val="both"/>
        <w:rPr>
          <w:b/>
          <w:sz w:val="22"/>
          <w:lang w:val="lt-LT"/>
        </w:rPr>
      </w:pPr>
      <w:r>
        <w:rPr>
          <w:b/>
          <w:sz w:val="22"/>
          <w:lang w:val="lt-LT"/>
        </w:rPr>
        <w:t>15 straipsnis. Kiti apribojimai ir draudimai</w:t>
      </w:r>
    </w:p>
    <w:p w:rsidR="00000000" w:rsidRDefault="006C2017">
      <w:pPr>
        <w:spacing w:line="240" w:lineRule="auto"/>
        <w:rPr>
          <w:rFonts w:ascii="Times New Roman" w:hAnsi="Times New Roman"/>
          <w:sz w:val="22"/>
        </w:rPr>
      </w:pPr>
      <w:r>
        <w:rPr>
          <w:rFonts w:ascii="Times New Roman" w:hAnsi="Times New Roman"/>
          <w:sz w:val="22"/>
        </w:rPr>
        <w:t>Valstybinėje tarnyboje dirbantys asmenys, teisės aktų nustatyta tvarka pripažinti pažeidusiais šio įstatymo reikalavimus, vienus metus negali būti skatinami, skiriami į aukštesnes pareigas, o a</w:t>
      </w:r>
      <w:r>
        <w:rPr>
          <w:rFonts w:ascii="Times New Roman" w:hAnsi="Times New Roman"/>
          <w:sz w:val="22"/>
        </w:rPr>
        <w:t>tleisti iš valstybinės tarnybos už šio įstatymo pažeidimus trejus metus nuo atleidimo negali būti priimami į valstybinę tarnybą.</w:t>
      </w:r>
    </w:p>
    <w:p w:rsidR="00000000" w:rsidRDefault="006C2017">
      <w:pPr>
        <w:spacing w:line="240" w:lineRule="auto"/>
        <w:ind w:firstLine="0"/>
        <w:rPr>
          <w:rFonts w:ascii="Times New Roman" w:hAnsi="Times New Roman"/>
          <w:i/>
          <w:iCs/>
          <w:sz w:val="20"/>
        </w:rPr>
      </w:pPr>
      <w:r>
        <w:rPr>
          <w:rFonts w:ascii="Times New Roman" w:hAnsi="Times New Roman"/>
          <w:i/>
          <w:iCs/>
          <w:sz w:val="20"/>
        </w:rPr>
        <w:t>Straipsnio pakeitimai:</w:t>
      </w:r>
    </w:p>
    <w:p w:rsidR="00000000" w:rsidRDefault="006C2017">
      <w:pPr>
        <w:pStyle w:val="PlainText"/>
        <w:jc w:val="both"/>
        <w:rPr>
          <w:rFonts w:ascii="Times New Roman" w:eastAsia="MS Mincho" w:hAnsi="Times New Roman"/>
          <w:i/>
          <w:iCs/>
        </w:rPr>
      </w:pPr>
      <w:r>
        <w:rPr>
          <w:rFonts w:ascii="Times New Roman" w:eastAsia="MS Mincho" w:hAnsi="Times New Roman"/>
          <w:i/>
          <w:iCs/>
        </w:rPr>
        <w:t xml:space="preserve">Nr. </w:t>
      </w:r>
      <w:hyperlink r:id="rId23" w:history="1">
        <w:r>
          <w:rPr>
            <w:rStyle w:val="Hyperlink"/>
            <w:rFonts w:ascii="Times New Roman" w:eastAsia="MS Mincho" w:hAnsi="Times New Roman"/>
            <w:i/>
            <w:iCs/>
          </w:rPr>
          <w:t>IX-1809</w:t>
        </w:r>
      </w:hyperlink>
      <w:r>
        <w:rPr>
          <w:rFonts w:ascii="Times New Roman" w:eastAsia="MS Mincho" w:hAnsi="Times New Roman"/>
          <w:i/>
          <w:iCs/>
        </w:rPr>
        <w:t xml:space="preserve">, 2003-11-06, Žin., 2003, Nr. </w:t>
      </w:r>
      <w:r>
        <w:rPr>
          <w:rFonts w:ascii="Times New Roman" w:eastAsia="MS Mincho" w:hAnsi="Times New Roman"/>
          <w:i/>
          <w:iCs/>
        </w:rPr>
        <w:t>111-4929 (2003-11-26)</w:t>
      </w:r>
    </w:p>
    <w:p w:rsidR="00000000" w:rsidRDefault="006C2017">
      <w:pPr>
        <w:spacing w:line="240" w:lineRule="auto"/>
        <w:rPr>
          <w:rFonts w:ascii="Times New Roman" w:hAnsi="Times New Roman"/>
          <w:sz w:val="22"/>
        </w:rPr>
      </w:pPr>
    </w:p>
    <w:p w:rsidR="00000000" w:rsidRDefault="006C2017">
      <w:pPr>
        <w:spacing w:line="240" w:lineRule="auto"/>
        <w:ind w:firstLine="0"/>
        <w:jc w:val="center"/>
        <w:rPr>
          <w:rFonts w:ascii="Times New Roman" w:hAnsi="Times New Roman"/>
          <w:sz w:val="22"/>
        </w:rPr>
      </w:pPr>
      <w:r>
        <w:rPr>
          <w:rFonts w:ascii="Times New Roman" w:hAnsi="Times New Roman"/>
          <w:sz w:val="22"/>
        </w:rPr>
        <w:t>KETVIRTASIS SKIRSNIS</w:t>
      </w:r>
    </w:p>
    <w:p w:rsidR="00000000" w:rsidRDefault="006C2017">
      <w:pPr>
        <w:spacing w:line="240" w:lineRule="auto"/>
        <w:ind w:firstLine="0"/>
        <w:jc w:val="center"/>
        <w:rPr>
          <w:rFonts w:ascii="Times New Roman" w:hAnsi="Times New Roman"/>
          <w:sz w:val="22"/>
        </w:rPr>
      </w:pPr>
      <w:r>
        <w:rPr>
          <w:rFonts w:ascii="Times New Roman" w:hAnsi="Times New Roman"/>
          <w:sz w:val="22"/>
        </w:rPr>
        <w:t>PRIEVOLĖS IEŠKANT KITO DARBO</w:t>
      </w:r>
    </w:p>
    <w:p w:rsidR="00000000" w:rsidRDefault="006C2017">
      <w:pPr>
        <w:spacing w:line="240" w:lineRule="auto"/>
        <w:rPr>
          <w:rFonts w:ascii="Times New Roman" w:hAnsi="Times New Roman"/>
          <w:sz w:val="22"/>
        </w:rPr>
      </w:pPr>
      <w:r>
        <w:rPr>
          <w:rFonts w:ascii="Times New Roman" w:hAnsi="Times New Roman"/>
          <w:sz w:val="22"/>
        </w:rPr>
        <w:t xml:space="preserve"> </w:t>
      </w:r>
    </w:p>
    <w:p w:rsidR="00000000" w:rsidRDefault="006C2017">
      <w:pPr>
        <w:spacing w:line="240" w:lineRule="auto"/>
        <w:rPr>
          <w:rFonts w:ascii="Times New Roman" w:hAnsi="Times New Roman"/>
          <w:b/>
          <w:sz w:val="22"/>
        </w:rPr>
      </w:pPr>
      <w:r>
        <w:rPr>
          <w:rFonts w:ascii="Times New Roman" w:hAnsi="Times New Roman"/>
          <w:b/>
          <w:sz w:val="22"/>
        </w:rPr>
        <w:t xml:space="preserve">16 straipsnis. Prievolė pranešti apie pasiūlymus </w:t>
      </w:r>
    </w:p>
    <w:p w:rsidR="00000000" w:rsidRDefault="006C2017">
      <w:pPr>
        <w:spacing w:line="240" w:lineRule="auto"/>
        <w:rPr>
          <w:rFonts w:ascii="Times New Roman" w:hAnsi="Times New Roman"/>
          <w:sz w:val="22"/>
        </w:rPr>
      </w:pPr>
      <w:r>
        <w:rPr>
          <w:rFonts w:ascii="Times New Roman" w:hAnsi="Times New Roman"/>
          <w:sz w:val="22"/>
        </w:rPr>
        <w:t>Asmuo, dirbantis valstybinėje tarnyboje, privalo pranešti institucijos vadovui ar jo įgaliotam atstovui apie visus pasiūlymus perei</w:t>
      </w:r>
      <w:r>
        <w:rPr>
          <w:rFonts w:ascii="Times New Roman" w:hAnsi="Times New Roman"/>
          <w:sz w:val="22"/>
        </w:rPr>
        <w:t xml:space="preserve">ti dirbti į kitą darbą, jeigu tokie pasiūlymai gali šiam asmeniui sukelti interesų konfliktą. </w:t>
      </w:r>
    </w:p>
    <w:p w:rsidR="00000000" w:rsidRDefault="006C2017">
      <w:pPr>
        <w:spacing w:line="240" w:lineRule="auto"/>
        <w:rPr>
          <w:rFonts w:ascii="Times New Roman" w:hAnsi="Times New Roman"/>
          <w:sz w:val="22"/>
        </w:rPr>
      </w:pPr>
      <w:r>
        <w:rPr>
          <w:rFonts w:ascii="Times New Roman" w:hAnsi="Times New Roman"/>
          <w:sz w:val="22"/>
        </w:rPr>
        <w:t xml:space="preserve"> </w:t>
      </w:r>
    </w:p>
    <w:p w:rsidR="00000000" w:rsidRDefault="006C2017">
      <w:pPr>
        <w:spacing w:line="240" w:lineRule="auto"/>
        <w:rPr>
          <w:rFonts w:ascii="Times New Roman" w:hAnsi="Times New Roman"/>
          <w:b/>
          <w:sz w:val="22"/>
        </w:rPr>
      </w:pPr>
      <w:r>
        <w:rPr>
          <w:rFonts w:ascii="Times New Roman" w:hAnsi="Times New Roman"/>
          <w:b/>
          <w:sz w:val="22"/>
        </w:rPr>
        <w:t xml:space="preserve">17 straipsnis. Prievolė raštu informuoti apie susitarimą </w:t>
      </w:r>
    </w:p>
    <w:p w:rsidR="00000000" w:rsidRDefault="006C2017">
      <w:pPr>
        <w:spacing w:line="240" w:lineRule="auto"/>
        <w:rPr>
          <w:rFonts w:ascii="Times New Roman" w:hAnsi="Times New Roman"/>
          <w:sz w:val="22"/>
        </w:rPr>
      </w:pPr>
      <w:r>
        <w:rPr>
          <w:rFonts w:ascii="Times New Roman" w:hAnsi="Times New Roman"/>
          <w:sz w:val="22"/>
        </w:rPr>
        <w:t>Asmuo, dirbantis valstybinėje tarnyboje, privalo nedelsdamas raštu informuoti savo institucijos vadov</w:t>
      </w:r>
      <w:r>
        <w:rPr>
          <w:rFonts w:ascii="Times New Roman" w:hAnsi="Times New Roman"/>
          <w:sz w:val="22"/>
        </w:rPr>
        <w:t>ą ar jo įgaliotą atstovą apie tai, kad jis priėmė siūlymą pereiti į kitą darbą. Institucijos vadovas ar jo įgaliotas atstovas, nustatęs, kad šis asmuo yra artimai tarnybos santykiais susijęs su būsimuoju darbdaviu, turi nedelsdamas imtis priemonių, kad būt</w:t>
      </w:r>
      <w:r>
        <w:rPr>
          <w:rFonts w:ascii="Times New Roman" w:hAnsi="Times New Roman"/>
          <w:sz w:val="22"/>
        </w:rPr>
        <w:t xml:space="preserve">ų pašalinta interesų konflikto grėsmė. </w:t>
      </w:r>
    </w:p>
    <w:p w:rsidR="00000000" w:rsidRDefault="006C2017">
      <w:pPr>
        <w:spacing w:line="240" w:lineRule="auto"/>
        <w:rPr>
          <w:rFonts w:ascii="Times New Roman" w:hAnsi="Times New Roman"/>
          <w:sz w:val="22"/>
        </w:rPr>
      </w:pPr>
      <w:r>
        <w:rPr>
          <w:rFonts w:ascii="Times New Roman" w:hAnsi="Times New Roman"/>
          <w:sz w:val="22"/>
        </w:rPr>
        <w:t xml:space="preserve"> </w:t>
      </w:r>
    </w:p>
    <w:p w:rsidR="00000000" w:rsidRDefault="006C2017">
      <w:pPr>
        <w:spacing w:line="240" w:lineRule="auto"/>
        <w:ind w:firstLine="0"/>
        <w:jc w:val="center"/>
        <w:rPr>
          <w:rFonts w:ascii="Times New Roman" w:hAnsi="Times New Roman"/>
          <w:sz w:val="22"/>
        </w:rPr>
      </w:pPr>
      <w:r>
        <w:rPr>
          <w:rFonts w:ascii="Times New Roman" w:hAnsi="Times New Roman"/>
          <w:sz w:val="22"/>
        </w:rPr>
        <w:t>PENKTASIS SKIRSNIS</w:t>
      </w:r>
    </w:p>
    <w:p w:rsidR="00000000" w:rsidRDefault="006C2017">
      <w:pPr>
        <w:spacing w:line="240" w:lineRule="auto"/>
        <w:ind w:firstLine="0"/>
        <w:jc w:val="center"/>
        <w:rPr>
          <w:rFonts w:ascii="Times New Roman" w:hAnsi="Times New Roman"/>
          <w:sz w:val="22"/>
        </w:rPr>
      </w:pPr>
      <w:r>
        <w:rPr>
          <w:rFonts w:ascii="Times New Roman" w:hAnsi="Times New Roman"/>
          <w:sz w:val="22"/>
        </w:rPr>
        <w:t>APRIBOJIMAI PASIBAIGUS TARNYBAI</w:t>
      </w:r>
    </w:p>
    <w:p w:rsidR="00000000" w:rsidRDefault="006C2017">
      <w:pPr>
        <w:spacing w:line="240" w:lineRule="auto"/>
        <w:rPr>
          <w:rFonts w:ascii="Times New Roman" w:hAnsi="Times New Roman"/>
          <w:sz w:val="22"/>
        </w:rPr>
      </w:pPr>
    </w:p>
    <w:p w:rsidR="00000000" w:rsidRDefault="006C2017">
      <w:pPr>
        <w:spacing w:line="240" w:lineRule="auto"/>
        <w:rPr>
          <w:rFonts w:ascii="Times New Roman" w:hAnsi="Times New Roman"/>
          <w:b/>
          <w:sz w:val="22"/>
        </w:rPr>
      </w:pPr>
      <w:r>
        <w:rPr>
          <w:rFonts w:ascii="Times New Roman" w:hAnsi="Times New Roman"/>
          <w:b/>
          <w:sz w:val="22"/>
        </w:rPr>
        <w:t>18 straipsnis. Apribojimai sudaryti darbo sutartį</w:t>
      </w:r>
    </w:p>
    <w:p w:rsidR="00000000" w:rsidRDefault="006C2017">
      <w:pPr>
        <w:widowControl w:val="0"/>
        <w:spacing w:line="240" w:lineRule="auto"/>
        <w:rPr>
          <w:rFonts w:ascii="Times New Roman" w:hAnsi="Times New Roman"/>
          <w:i/>
          <w:snapToGrid w:val="0"/>
          <w:sz w:val="20"/>
        </w:rPr>
      </w:pPr>
      <w:r>
        <w:rPr>
          <w:rFonts w:ascii="Times New Roman" w:hAnsi="Times New Roman"/>
          <w:sz w:val="22"/>
        </w:rPr>
        <w:t>Asmuo, nustojęs eiti pareigas valstybinėje tarnyboje, vienerius metus neturi dirbti įmonės vadovu, vadovo pavadu</w:t>
      </w:r>
      <w:r>
        <w:rPr>
          <w:rFonts w:ascii="Times New Roman" w:hAnsi="Times New Roman"/>
          <w:sz w:val="22"/>
        </w:rPr>
        <w:t>otoju, būti įmonės tarybos ar valdybos nariu, taip pat eiti kitas pareigas, tiesiogiai susijusias su sprendimų priėmimu įmonės valdymo, turto tvarkymo, finansų apskaitos bei kontrolės srityse, jeigu per paskutinius darbo metus jo tarnyba buvo tiesiogiai su</w:t>
      </w:r>
      <w:r>
        <w:rPr>
          <w:rFonts w:ascii="Times New Roman" w:hAnsi="Times New Roman"/>
          <w:sz w:val="22"/>
        </w:rPr>
        <w:t>sijusi su šių įmonių veiklos priežiūra ar kontrole arba jeigu asmuo dalyvavo svarstant ir priimant palankius šioms įmonėms sprendimus konkurso ar kitokiu būdu teikti valstybės užsakymus ar finansinę paramą.</w:t>
      </w:r>
    </w:p>
    <w:p w:rsidR="00000000" w:rsidRDefault="006C2017">
      <w:pPr>
        <w:widowControl w:val="0"/>
        <w:spacing w:line="240" w:lineRule="auto"/>
        <w:ind w:firstLine="0"/>
        <w:rPr>
          <w:rFonts w:ascii="Times New Roman" w:hAnsi="Times New Roman"/>
          <w:i/>
          <w:snapToGrid w:val="0"/>
          <w:sz w:val="20"/>
        </w:rPr>
      </w:pPr>
      <w:r>
        <w:rPr>
          <w:rFonts w:ascii="Times New Roman" w:hAnsi="Times New Roman"/>
          <w:i/>
          <w:snapToGrid w:val="0"/>
          <w:sz w:val="20"/>
        </w:rPr>
        <w:t>Straipsnio pakeitimai:</w:t>
      </w:r>
    </w:p>
    <w:p w:rsidR="00000000" w:rsidRDefault="006C2017">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24" w:history="1">
        <w:r>
          <w:rPr>
            <w:rStyle w:val="Hyperlink"/>
            <w:rFonts w:ascii="Times New Roman" w:hAnsi="Times New Roman"/>
            <w:i/>
            <w:sz w:val="20"/>
          </w:rPr>
          <w:t>IX-244</w:t>
        </w:r>
      </w:hyperlink>
      <w:r>
        <w:rPr>
          <w:rFonts w:ascii="Times New Roman" w:hAnsi="Times New Roman"/>
          <w:i/>
          <w:snapToGrid w:val="0"/>
          <w:sz w:val="20"/>
        </w:rPr>
        <w:t>, 2001 04 10, Žin., 2001, Nr. 35-1165 (2001 04 25)</w:t>
      </w:r>
    </w:p>
    <w:p w:rsidR="00000000" w:rsidRDefault="006C2017">
      <w:pPr>
        <w:spacing w:line="240" w:lineRule="auto"/>
        <w:rPr>
          <w:rFonts w:ascii="Times New Roman" w:hAnsi="Times New Roman"/>
          <w:sz w:val="22"/>
        </w:rPr>
      </w:pPr>
    </w:p>
    <w:p w:rsidR="00000000" w:rsidRDefault="006C2017">
      <w:pPr>
        <w:spacing w:line="240" w:lineRule="auto"/>
        <w:ind w:left="2340" w:hanging="1620"/>
        <w:rPr>
          <w:rFonts w:ascii="Times New Roman" w:hAnsi="Times New Roman"/>
          <w:b/>
          <w:sz w:val="22"/>
        </w:rPr>
      </w:pPr>
      <w:r>
        <w:rPr>
          <w:rFonts w:ascii="Times New Roman" w:hAnsi="Times New Roman"/>
          <w:b/>
          <w:sz w:val="22"/>
        </w:rPr>
        <w:t xml:space="preserve">19 straipsnis. Apribojimai sudaryti sandorius ar naudotis individualiomis lengvatomis </w:t>
      </w:r>
    </w:p>
    <w:p w:rsidR="00000000" w:rsidRDefault="006C2017">
      <w:pPr>
        <w:spacing w:line="240" w:lineRule="auto"/>
        <w:rPr>
          <w:rFonts w:ascii="Times New Roman" w:hAnsi="Times New Roman"/>
          <w:sz w:val="22"/>
        </w:rPr>
      </w:pPr>
      <w:r>
        <w:rPr>
          <w:rFonts w:ascii="Times New Roman" w:hAnsi="Times New Roman"/>
          <w:sz w:val="22"/>
        </w:rPr>
        <w:t>1. Asmuo, nustojęs eiti pareigas valstybinėje tarnyb</w:t>
      </w:r>
      <w:r>
        <w:rPr>
          <w:rFonts w:ascii="Times New Roman" w:hAnsi="Times New Roman"/>
          <w:sz w:val="22"/>
        </w:rPr>
        <w:t>oje, ar įmonė, kurioje jis, jo artimieji giminaičiai ar šeimos nariai turi daugiau kaip 10 procentų įstatinio kapitalo ar turtinio įnašo arba dirba vadovavimo ar revizijos institucijose, vienerius metus neturi teisės sudaryti sandorių su institucija ar nau</w:t>
      </w:r>
      <w:r>
        <w:rPr>
          <w:rFonts w:ascii="Times New Roman" w:hAnsi="Times New Roman"/>
          <w:sz w:val="22"/>
        </w:rPr>
        <w:t xml:space="preserve">dotis institucijos, kurioje paskutinius metus asmuo dirbo, teikiamomis individualiomis lengvatomis. </w:t>
      </w:r>
    </w:p>
    <w:p w:rsidR="00000000" w:rsidRDefault="006C2017">
      <w:pPr>
        <w:spacing w:line="240" w:lineRule="auto"/>
        <w:rPr>
          <w:rFonts w:ascii="Times New Roman" w:hAnsi="Times New Roman"/>
          <w:sz w:val="22"/>
        </w:rPr>
      </w:pPr>
      <w:r>
        <w:rPr>
          <w:rFonts w:ascii="Times New Roman" w:hAnsi="Times New Roman"/>
          <w:sz w:val="22"/>
        </w:rPr>
        <w:t>2. Apribojimai, nustatyti šio straipsnio 1 dalyje, netaikomi sandoriui, kuris buvo sudarytas prieš tai, kai asmuo pradėjo eiti pareigas valstybinėje tarnyb</w:t>
      </w:r>
      <w:r>
        <w:rPr>
          <w:rFonts w:ascii="Times New Roman" w:hAnsi="Times New Roman"/>
          <w:sz w:val="22"/>
        </w:rPr>
        <w:t xml:space="preserve">oje, arba yra pratęsiamas, taip pat sandoriui, kuris sudaromas viešo konkurso būdu, bei sandoriams, kurių suma per metus </w:t>
      </w:r>
      <w:r>
        <w:rPr>
          <w:rFonts w:ascii="Times New Roman" w:hAnsi="Times New Roman"/>
          <w:sz w:val="22"/>
        </w:rPr>
        <w:br/>
        <w:t xml:space="preserve">neviršija 10 000 Lt. </w:t>
      </w:r>
    </w:p>
    <w:p w:rsidR="00000000" w:rsidRDefault="006C2017">
      <w:pPr>
        <w:spacing w:line="240" w:lineRule="auto"/>
        <w:rPr>
          <w:rFonts w:ascii="Times New Roman" w:hAnsi="Times New Roman"/>
          <w:sz w:val="22"/>
        </w:rPr>
      </w:pPr>
    </w:p>
    <w:p w:rsidR="00000000" w:rsidRDefault="006C2017">
      <w:pPr>
        <w:spacing w:line="240" w:lineRule="auto"/>
        <w:rPr>
          <w:rFonts w:ascii="Times New Roman" w:hAnsi="Times New Roman"/>
          <w:b/>
          <w:sz w:val="22"/>
        </w:rPr>
      </w:pPr>
      <w:r>
        <w:rPr>
          <w:rFonts w:ascii="Times New Roman" w:hAnsi="Times New Roman"/>
          <w:b/>
          <w:sz w:val="22"/>
        </w:rPr>
        <w:t xml:space="preserve">20 straipsnis. Atstovavimo apribojimai </w:t>
      </w:r>
    </w:p>
    <w:p w:rsidR="00000000" w:rsidRDefault="006C201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Style w:val="Typewriter"/>
          <w:rFonts w:ascii="Times New Roman" w:hAnsi="Times New Roman"/>
          <w:sz w:val="22"/>
        </w:rPr>
      </w:pPr>
      <w:r>
        <w:rPr>
          <w:rFonts w:ascii="Times New Roman" w:hAnsi="Times New Roman"/>
          <w:sz w:val="22"/>
        </w:rPr>
        <w:t>1. A</w:t>
      </w:r>
      <w:r>
        <w:rPr>
          <w:rStyle w:val="Typewriter"/>
          <w:rFonts w:ascii="Times New Roman" w:hAnsi="Times New Roman"/>
          <w:sz w:val="22"/>
        </w:rPr>
        <w:t>smuo, nustojęs eiti pareigas valstybinėje tarnyboje, vienerius metu</w:t>
      </w:r>
      <w:r>
        <w:rPr>
          <w:rStyle w:val="Typewriter"/>
          <w:rFonts w:ascii="Times New Roman" w:hAnsi="Times New Roman"/>
          <w:sz w:val="22"/>
        </w:rPr>
        <w:t>s negali atstovauti fiziniams ar juridiniams asmenims toje institucijoje, kurioje jis paskutinius metus dirbo.</w:t>
      </w:r>
    </w:p>
    <w:p w:rsidR="00000000" w:rsidRDefault="006C2017">
      <w:pPr>
        <w:spacing w:line="240" w:lineRule="auto"/>
        <w:rPr>
          <w:rFonts w:ascii="Times New Roman" w:hAnsi="Times New Roman"/>
          <w:sz w:val="22"/>
        </w:rPr>
      </w:pPr>
      <w:r>
        <w:rPr>
          <w:rFonts w:ascii="Times New Roman" w:hAnsi="Times New Roman"/>
          <w:sz w:val="22"/>
        </w:rPr>
        <w:t>2. A</w:t>
      </w:r>
      <w:r>
        <w:rPr>
          <w:rStyle w:val="Typewriter"/>
          <w:rFonts w:ascii="Times New Roman" w:hAnsi="Times New Roman"/>
          <w:sz w:val="22"/>
        </w:rPr>
        <w:t xml:space="preserve">smuo, nustojęs eiti pareigas valstybinėje tarnyboje, vienerius metus negali atstovauti fiziniams ar juridiniams asmenims kitose valstybės ar </w:t>
      </w:r>
      <w:r>
        <w:rPr>
          <w:rStyle w:val="Typewriter"/>
          <w:rFonts w:ascii="Times New Roman" w:hAnsi="Times New Roman"/>
          <w:sz w:val="22"/>
        </w:rPr>
        <w:t>savivaldybių institucijose tais klausimais, kurie buvo priskirti jo tarnybinėms funkcijoms.</w:t>
      </w:r>
    </w:p>
    <w:p w:rsidR="00000000" w:rsidRDefault="006C2017">
      <w:pPr>
        <w:spacing w:line="240" w:lineRule="auto"/>
        <w:rPr>
          <w:rFonts w:ascii="Times New Roman" w:hAnsi="Times New Roman"/>
          <w:sz w:val="22"/>
        </w:rPr>
      </w:pPr>
      <w:r>
        <w:rPr>
          <w:rFonts w:ascii="Times New Roman" w:hAnsi="Times New Roman"/>
          <w:sz w:val="22"/>
        </w:rPr>
        <w:t>3. Asmeniui, dirbančiam valstybinėje tarnyboje, neleidžiama turėti tarnybinių santykių su anksčiau valstybinėje tarnyboje dirbusiu asmeniu, kuriam taikomi šio strai</w:t>
      </w:r>
      <w:r>
        <w:rPr>
          <w:rFonts w:ascii="Times New Roman" w:hAnsi="Times New Roman"/>
          <w:sz w:val="22"/>
        </w:rPr>
        <w:t xml:space="preserve">psnio 1 dalies apribojimai. Asmuo, dirbantis valstybinėje tarnyboje, apie tokius tarnybinius santykius privalo nedelsdamas informuoti savo institucijos vadovą ar jo įgaliotą atstovą. </w:t>
      </w:r>
    </w:p>
    <w:p w:rsidR="00000000" w:rsidRDefault="006C2017">
      <w:pPr>
        <w:widowControl w:val="0"/>
        <w:spacing w:line="240" w:lineRule="auto"/>
        <w:ind w:firstLine="0"/>
        <w:rPr>
          <w:rFonts w:ascii="Times New Roman" w:hAnsi="Times New Roman"/>
          <w:i/>
          <w:snapToGrid w:val="0"/>
          <w:sz w:val="20"/>
        </w:rPr>
      </w:pPr>
      <w:r>
        <w:rPr>
          <w:rFonts w:ascii="Times New Roman" w:hAnsi="Times New Roman"/>
          <w:i/>
          <w:snapToGrid w:val="0"/>
          <w:sz w:val="20"/>
        </w:rPr>
        <w:t>Straipsnio pakeitimai:</w:t>
      </w:r>
    </w:p>
    <w:p w:rsidR="00000000" w:rsidRDefault="006C2017">
      <w:pPr>
        <w:pStyle w:val="PlainText"/>
        <w:jc w:val="both"/>
        <w:rPr>
          <w:rFonts w:ascii="Times New Roman" w:hAnsi="Times New Roman"/>
          <w:i/>
        </w:rPr>
      </w:pPr>
      <w:r>
        <w:rPr>
          <w:rFonts w:ascii="Times New Roman" w:hAnsi="Times New Roman"/>
          <w:i/>
        </w:rPr>
        <w:t xml:space="preserve">Nr. </w:t>
      </w:r>
      <w:hyperlink r:id="rId25" w:history="1">
        <w:r>
          <w:rPr>
            <w:rStyle w:val="Hyperlink"/>
            <w:rFonts w:ascii="Times New Roman" w:hAnsi="Times New Roman"/>
            <w:i/>
          </w:rPr>
          <w:t>IX-597</w:t>
        </w:r>
      </w:hyperlink>
      <w:r>
        <w:rPr>
          <w:rFonts w:ascii="Times New Roman" w:hAnsi="Times New Roman"/>
          <w:i/>
        </w:rPr>
        <w:t>, 2001-11-13, Žin., 2001, Nr. 99-3529 (2001-11-28)</w:t>
      </w:r>
    </w:p>
    <w:p w:rsidR="00000000" w:rsidRDefault="006C2017">
      <w:pPr>
        <w:spacing w:line="240" w:lineRule="auto"/>
        <w:rPr>
          <w:rFonts w:ascii="Times New Roman" w:hAnsi="Times New Roman"/>
          <w:sz w:val="22"/>
        </w:rPr>
      </w:pPr>
    </w:p>
    <w:p w:rsidR="00000000" w:rsidRDefault="006C2017">
      <w:pPr>
        <w:spacing w:line="240" w:lineRule="auto"/>
        <w:rPr>
          <w:rFonts w:ascii="Times New Roman" w:hAnsi="Times New Roman"/>
          <w:b/>
          <w:sz w:val="22"/>
        </w:rPr>
      </w:pPr>
      <w:r>
        <w:rPr>
          <w:rFonts w:ascii="Times New Roman" w:hAnsi="Times New Roman"/>
          <w:b/>
          <w:sz w:val="22"/>
        </w:rPr>
        <w:t xml:space="preserve">21 straipsnis. Apribojimų netaikymas </w:t>
      </w:r>
    </w:p>
    <w:p w:rsidR="00000000" w:rsidRDefault="006C2017">
      <w:pPr>
        <w:spacing w:line="240" w:lineRule="auto"/>
        <w:rPr>
          <w:rFonts w:ascii="Times New Roman" w:hAnsi="Times New Roman"/>
          <w:sz w:val="22"/>
        </w:rPr>
      </w:pPr>
      <w:r>
        <w:rPr>
          <w:rFonts w:ascii="Times New Roman" w:hAnsi="Times New Roman"/>
          <w:sz w:val="22"/>
        </w:rPr>
        <w:t>Šio įstatymo 18-20 straipsniuose išvardytų apribojimų taikymo išimtis konkrečiais atvejais, kai apribojimų taikymas gali pakenkti visuomenės a</w:t>
      </w:r>
      <w:r>
        <w:rPr>
          <w:rFonts w:ascii="Times New Roman" w:hAnsi="Times New Roman"/>
          <w:sz w:val="22"/>
        </w:rPr>
        <w:t xml:space="preserve">r valstybės interesams, nustato Vyriausioji tarnybinės etikos komisija. </w:t>
      </w:r>
    </w:p>
    <w:p w:rsidR="00000000" w:rsidRDefault="006C2017">
      <w:pPr>
        <w:spacing w:line="240" w:lineRule="auto"/>
        <w:rPr>
          <w:rFonts w:ascii="Times New Roman" w:hAnsi="Times New Roman"/>
          <w:sz w:val="22"/>
        </w:rPr>
      </w:pPr>
      <w:r>
        <w:rPr>
          <w:rFonts w:ascii="Times New Roman" w:hAnsi="Times New Roman"/>
          <w:sz w:val="22"/>
        </w:rPr>
        <w:t xml:space="preserve"> </w:t>
      </w:r>
    </w:p>
    <w:p w:rsidR="00000000" w:rsidRDefault="006C2017">
      <w:pPr>
        <w:spacing w:line="240" w:lineRule="auto"/>
        <w:ind w:firstLine="0"/>
        <w:jc w:val="center"/>
        <w:rPr>
          <w:rFonts w:ascii="Times New Roman" w:hAnsi="Times New Roman"/>
          <w:sz w:val="22"/>
        </w:rPr>
      </w:pPr>
      <w:r>
        <w:rPr>
          <w:rFonts w:ascii="Times New Roman" w:hAnsi="Times New Roman"/>
          <w:sz w:val="22"/>
        </w:rPr>
        <w:t>ŠEŠTASIS SKIRSNIS</w:t>
      </w:r>
    </w:p>
    <w:p w:rsidR="00000000" w:rsidRDefault="006C2017">
      <w:pPr>
        <w:pStyle w:val="Heading1"/>
        <w:spacing w:after="0"/>
        <w:ind w:left="0" w:right="0" w:firstLine="0"/>
        <w:rPr>
          <w:rFonts w:ascii="Times New Roman" w:hAnsi="Times New Roman"/>
          <w:b w:val="0"/>
          <w:caps w:val="0"/>
          <w:sz w:val="22"/>
        </w:rPr>
      </w:pPr>
      <w:r>
        <w:rPr>
          <w:rFonts w:ascii="Times New Roman" w:hAnsi="Times New Roman"/>
          <w:b w:val="0"/>
          <w:caps w:val="0"/>
          <w:sz w:val="22"/>
        </w:rPr>
        <w:t>ĮSTATYMO VYKDYMO KONTROLĖ</w:t>
      </w:r>
    </w:p>
    <w:p w:rsidR="00000000" w:rsidRDefault="006C2017">
      <w:pPr>
        <w:spacing w:line="240" w:lineRule="auto"/>
        <w:rPr>
          <w:rFonts w:ascii="Times New Roman" w:hAnsi="Times New Roman"/>
          <w:sz w:val="22"/>
        </w:rPr>
      </w:pPr>
    </w:p>
    <w:p w:rsidR="00000000" w:rsidRDefault="006C2017">
      <w:pPr>
        <w:spacing w:line="240" w:lineRule="auto"/>
        <w:rPr>
          <w:rFonts w:ascii="Times New Roman" w:hAnsi="Times New Roman"/>
          <w:b/>
          <w:sz w:val="22"/>
        </w:rPr>
      </w:pPr>
      <w:r>
        <w:rPr>
          <w:rFonts w:ascii="Times New Roman" w:hAnsi="Times New Roman"/>
          <w:b/>
          <w:sz w:val="22"/>
        </w:rPr>
        <w:t xml:space="preserve">22 straipsnis. Kontrolės institucijos ir pareigūnai </w:t>
      </w:r>
    </w:p>
    <w:p w:rsidR="00000000" w:rsidRDefault="006C2017">
      <w:pPr>
        <w:spacing w:line="240" w:lineRule="auto"/>
        <w:rPr>
          <w:rFonts w:ascii="Times New Roman" w:hAnsi="Times New Roman"/>
          <w:sz w:val="22"/>
        </w:rPr>
      </w:pPr>
      <w:r>
        <w:rPr>
          <w:rFonts w:ascii="Times New Roman" w:hAnsi="Times New Roman"/>
          <w:sz w:val="22"/>
        </w:rPr>
        <w:t>1. Kaip asmenys, dirbantys valstybinėje tarnyboje, vykdo šio įstatymo nuostatas, ko</w:t>
      </w:r>
      <w:r>
        <w:rPr>
          <w:rFonts w:ascii="Times New Roman" w:hAnsi="Times New Roman"/>
          <w:sz w:val="22"/>
        </w:rPr>
        <w:t xml:space="preserve">ntroliuoja: </w:t>
      </w:r>
    </w:p>
    <w:p w:rsidR="00000000" w:rsidRDefault="006C2017">
      <w:pPr>
        <w:spacing w:line="240" w:lineRule="auto"/>
        <w:rPr>
          <w:rFonts w:ascii="Times New Roman" w:hAnsi="Times New Roman"/>
          <w:sz w:val="22"/>
        </w:rPr>
      </w:pPr>
      <w:r>
        <w:rPr>
          <w:rFonts w:ascii="Times New Roman" w:hAnsi="Times New Roman"/>
          <w:sz w:val="22"/>
        </w:rPr>
        <w:t xml:space="preserve">1) atitinkamų valstybės ar savivaldybių institucijų vadovai ar jų įgalioti atstovai; </w:t>
      </w:r>
    </w:p>
    <w:p w:rsidR="00000000" w:rsidRDefault="006C2017">
      <w:pPr>
        <w:spacing w:line="240" w:lineRule="auto"/>
        <w:rPr>
          <w:rFonts w:ascii="Times New Roman" w:hAnsi="Times New Roman"/>
          <w:sz w:val="22"/>
        </w:rPr>
      </w:pPr>
      <w:r>
        <w:rPr>
          <w:rFonts w:ascii="Times New Roman" w:hAnsi="Times New Roman"/>
          <w:sz w:val="22"/>
        </w:rPr>
        <w:t xml:space="preserve">2) nepriklausoma Vyriausioji tarnybinės etikos komisija; </w:t>
      </w:r>
    </w:p>
    <w:p w:rsidR="00000000" w:rsidRDefault="006C2017">
      <w:pPr>
        <w:spacing w:line="240" w:lineRule="auto"/>
        <w:rPr>
          <w:rFonts w:ascii="Times New Roman" w:hAnsi="Times New Roman"/>
          <w:sz w:val="22"/>
        </w:rPr>
      </w:pPr>
      <w:r>
        <w:rPr>
          <w:rFonts w:ascii="Times New Roman" w:hAnsi="Times New Roman"/>
          <w:sz w:val="22"/>
        </w:rPr>
        <w:t xml:space="preserve">3) kitos institucijos, jeigu tai numato institucijos veiklos tvarką nustatantis įstatymas. </w:t>
      </w:r>
    </w:p>
    <w:p w:rsidR="00000000" w:rsidRDefault="006C2017">
      <w:pPr>
        <w:spacing w:line="240" w:lineRule="auto"/>
        <w:rPr>
          <w:rFonts w:ascii="Times New Roman" w:hAnsi="Times New Roman"/>
          <w:sz w:val="22"/>
        </w:rPr>
      </w:pPr>
      <w:r>
        <w:rPr>
          <w:rFonts w:ascii="Times New Roman" w:hAnsi="Times New Roman"/>
          <w:sz w:val="22"/>
        </w:rPr>
        <w:t>2. Atit</w:t>
      </w:r>
      <w:r>
        <w:rPr>
          <w:rFonts w:ascii="Times New Roman" w:hAnsi="Times New Roman"/>
          <w:sz w:val="22"/>
        </w:rPr>
        <w:t xml:space="preserve">inkamų valstybės ar savivaldybių institucijų vadovai ar jų įgalioti atstovai, kontroliuodami, kaip vykdomas šis įstatymas: </w:t>
      </w:r>
    </w:p>
    <w:p w:rsidR="00000000" w:rsidRDefault="006C2017">
      <w:pPr>
        <w:spacing w:line="240" w:lineRule="auto"/>
        <w:rPr>
          <w:rFonts w:ascii="Times New Roman" w:hAnsi="Times New Roman"/>
          <w:sz w:val="22"/>
        </w:rPr>
      </w:pPr>
      <w:r>
        <w:rPr>
          <w:rFonts w:ascii="Times New Roman" w:hAnsi="Times New Roman"/>
          <w:sz w:val="22"/>
        </w:rPr>
        <w:t xml:space="preserve">1) prižiūri, ar asmenys, dirbantys valstybinėje tarnyboje, laiku ir tinkamai pateikia privačių interesų deklaracijas; </w:t>
      </w:r>
    </w:p>
    <w:p w:rsidR="00000000" w:rsidRDefault="006C2017">
      <w:pPr>
        <w:spacing w:line="240" w:lineRule="auto"/>
        <w:rPr>
          <w:rFonts w:ascii="Times New Roman" w:hAnsi="Times New Roman"/>
          <w:sz w:val="22"/>
        </w:rPr>
      </w:pPr>
      <w:r>
        <w:rPr>
          <w:rFonts w:ascii="Times New Roman" w:hAnsi="Times New Roman"/>
          <w:sz w:val="22"/>
        </w:rPr>
        <w:t>2) remdamiesi</w:t>
      </w:r>
      <w:r>
        <w:rPr>
          <w:rFonts w:ascii="Times New Roman" w:hAnsi="Times New Roman"/>
          <w:sz w:val="22"/>
        </w:rPr>
        <w:t xml:space="preserve"> metinėmis privačių interesų deklaracijomis arba asmens, dirbančio valstybinėje tarnyboje, prašymu parengia asmeniui rašytines rekomendacijas, kokių priemonių asmuo turi imtis, kad savo tarnybinę veiklą suderintų su šio įstatymo reikalavimais; </w:t>
      </w:r>
    </w:p>
    <w:p w:rsidR="00000000" w:rsidRDefault="006C2017">
      <w:pPr>
        <w:spacing w:line="240" w:lineRule="auto"/>
        <w:rPr>
          <w:rFonts w:ascii="Times New Roman" w:hAnsi="Times New Roman"/>
          <w:sz w:val="22"/>
        </w:rPr>
      </w:pPr>
      <w:r>
        <w:rPr>
          <w:rFonts w:ascii="Times New Roman" w:hAnsi="Times New Roman"/>
          <w:sz w:val="22"/>
        </w:rPr>
        <w:t>3) savo ini</w:t>
      </w:r>
      <w:r>
        <w:rPr>
          <w:rFonts w:ascii="Times New Roman" w:hAnsi="Times New Roman"/>
          <w:sz w:val="22"/>
        </w:rPr>
        <w:t>ciatyva, Vyriausiosios tarnybinės etikos komisijos nurodymu arba gavę pareiškimą, kad kuris nors asmuo, dirbantis jiems pavaldžioje valstybinėje tarnyboje, savo tarnybinėje veikloje nevykdo šio įstatymo reikalavimų, gali atlikti šio asmens tarnybinės veikl</w:t>
      </w:r>
      <w:r>
        <w:rPr>
          <w:rFonts w:ascii="Times New Roman" w:hAnsi="Times New Roman"/>
          <w:sz w:val="22"/>
        </w:rPr>
        <w:t>os patikrinimą. Tokiam tikrinimui įstaigoje gali būti įsteigta Tarnybinės etikos komisija. Apie tikrinimo rezultatus informuojamas pareiškimą pateikęs asmuo, asmuo, kurio veikla buvo tikrinta, taip pat Vyriausioji tarnybinės etikos komisija. Vyriausioji ta</w:t>
      </w:r>
      <w:r>
        <w:rPr>
          <w:rFonts w:ascii="Times New Roman" w:hAnsi="Times New Roman"/>
          <w:sz w:val="22"/>
        </w:rPr>
        <w:t xml:space="preserve">rnybinės etikos komisija supažindinama ir su visais gaunamais pareiškimais, kuriuose pateikiama informacija apie šio įstatymo pažeidimus. </w:t>
      </w:r>
    </w:p>
    <w:p w:rsidR="00000000" w:rsidRDefault="006C2017">
      <w:pPr>
        <w:spacing w:line="240" w:lineRule="auto"/>
        <w:rPr>
          <w:rFonts w:ascii="Times New Roman" w:hAnsi="Times New Roman"/>
          <w:sz w:val="22"/>
        </w:rPr>
      </w:pPr>
      <w:r>
        <w:rPr>
          <w:rFonts w:ascii="Times New Roman" w:hAnsi="Times New Roman"/>
          <w:sz w:val="22"/>
        </w:rPr>
        <w:t xml:space="preserve"> </w:t>
      </w:r>
    </w:p>
    <w:p w:rsidR="00000000" w:rsidRDefault="006C2017">
      <w:pPr>
        <w:spacing w:line="240" w:lineRule="auto"/>
        <w:rPr>
          <w:rFonts w:ascii="Times New Roman" w:hAnsi="Times New Roman"/>
          <w:b/>
          <w:sz w:val="22"/>
        </w:rPr>
      </w:pPr>
      <w:r>
        <w:rPr>
          <w:rFonts w:ascii="Times New Roman" w:hAnsi="Times New Roman"/>
          <w:b/>
          <w:sz w:val="22"/>
        </w:rPr>
        <w:t xml:space="preserve">23 straipsnis. Vyriausioji tarnybinės etikos komisija </w:t>
      </w:r>
    </w:p>
    <w:p w:rsidR="00000000" w:rsidRDefault="006C2017">
      <w:pPr>
        <w:spacing w:line="240" w:lineRule="auto"/>
        <w:rPr>
          <w:rFonts w:ascii="Times New Roman" w:hAnsi="Times New Roman"/>
          <w:sz w:val="22"/>
        </w:rPr>
      </w:pPr>
      <w:r>
        <w:rPr>
          <w:rFonts w:ascii="Times New Roman" w:hAnsi="Times New Roman"/>
          <w:sz w:val="22"/>
        </w:rPr>
        <w:t>1. Vyriausioji tarnybinės etikos komisija sudaroma iš 5 asme</w:t>
      </w:r>
      <w:r>
        <w:rPr>
          <w:rFonts w:ascii="Times New Roman" w:hAnsi="Times New Roman"/>
          <w:sz w:val="22"/>
        </w:rPr>
        <w:t xml:space="preserve">nų. </w:t>
      </w:r>
    </w:p>
    <w:p w:rsidR="00000000" w:rsidRDefault="006C2017">
      <w:pPr>
        <w:spacing w:line="240" w:lineRule="auto"/>
        <w:rPr>
          <w:rFonts w:ascii="Times New Roman" w:hAnsi="Times New Roman"/>
          <w:sz w:val="22"/>
        </w:rPr>
      </w:pPr>
      <w:r>
        <w:rPr>
          <w:rFonts w:ascii="Times New Roman" w:hAnsi="Times New Roman"/>
          <w:sz w:val="22"/>
        </w:rPr>
        <w:t>2. Po vieną Vyriausiosios tarnybinės etikos komisijos nepriekaištingos reputacijos narį siūlo Respublikos Prezidentas, Seimo Pirmininkas, Ministras Pirmininkas, Lietuvos Aukščiausiojo Teismo pirmininkas ir Lietuvos teisininkų draugija. Vyriausiosios t</w:t>
      </w:r>
      <w:r>
        <w:rPr>
          <w:rFonts w:ascii="Times New Roman" w:hAnsi="Times New Roman"/>
          <w:sz w:val="22"/>
        </w:rPr>
        <w:t xml:space="preserve">arnybinės etikos komisijos sudėtį tvirtina Seimas. Vyriausiosios tarnybinės etikos komisijos narių kadencijos laikas - 4 metai. Patvirtinti asmenys Vyriausiosios tarnybinės etikos komisijos nariais gali būti ne ilgiau kaip dvi kadencijas iš eilės. </w:t>
      </w:r>
    </w:p>
    <w:p w:rsidR="00000000" w:rsidRDefault="006C2017">
      <w:pPr>
        <w:spacing w:line="240" w:lineRule="auto"/>
        <w:rPr>
          <w:rFonts w:ascii="Times New Roman" w:hAnsi="Times New Roman"/>
          <w:sz w:val="22"/>
        </w:rPr>
      </w:pPr>
      <w:r>
        <w:rPr>
          <w:rFonts w:ascii="Times New Roman" w:hAnsi="Times New Roman"/>
          <w:sz w:val="22"/>
        </w:rPr>
        <w:t>3. Vyri</w:t>
      </w:r>
      <w:r>
        <w:rPr>
          <w:rFonts w:ascii="Times New Roman" w:hAnsi="Times New Roman"/>
          <w:sz w:val="22"/>
        </w:rPr>
        <w:t xml:space="preserve">ausiosios tarnybinės etikos komisijos pirmininką iš šios komisijos narių Seimo Pirmininko teikimu tvirtina Seimas. </w:t>
      </w:r>
    </w:p>
    <w:p w:rsidR="00000000" w:rsidRDefault="006C2017">
      <w:pPr>
        <w:spacing w:line="240" w:lineRule="auto"/>
        <w:rPr>
          <w:rFonts w:ascii="Times New Roman" w:hAnsi="Times New Roman"/>
          <w:sz w:val="22"/>
        </w:rPr>
      </w:pPr>
      <w:r>
        <w:rPr>
          <w:rFonts w:ascii="Times New Roman" w:hAnsi="Times New Roman"/>
          <w:sz w:val="22"/>
        </w:rPr>
        <w:t xml:space="preserve">4. Vyriausiosios tarnybinės etikos komisijos nuostatus tvirtina Seimas, o jos darbo organizavimo tvarką nustato šios komisijos patvirtintas </w:t>
      </w:r>
      <w:r>
        <w:rPr>
          <w:rFonts w:ascii="Times New Roman" w:hAnsi="Times New Roman"/>
          <w:sz w:val="22"/>
        </w:rPr>
        <w:t xml:space="preserve">darbo reglamentas. </w:t>
      </w:r>
    </w:p>
    <w:p w:rsidR="00000000" w:rsidRDefault="006C2017">
      <w:pPr>
        <w:spacing w:line="240" w:lineRule="auto"/>
        <w:rPr>
          <w:rFonts w:ascii="Times New Roman" w:hAnsi="Times New Roman"/>
          <w:sz w:val="22"/>
        </w:rPr>
      </w:pPr>
      <w:r>
        <w:rPr>
          <w:rFonts w:ascii="Times New Roman" w:hAnsi="Times New Roman"/>
          <w:sz w:val="22"/>
        </w:rPr>
        <w:t xml:space="preserve">5. Vyriausioji tarnybinės etikos komisija yra juridinis asmuo. Jos veikla finansuojama iš valstybės biudžeto. Ši komisija atskaitinga Seimui. Vyriausiąją tarnybinės etikos komisiją aptarnauja šios komisijos sekretoriatas, kurio sudėtį, </w:t>
      </w:r>
      <w:r>
        <w:rPr>
          <w:rFonts w:ascii="Times New Roman" w:hAnsi="Times New Roman"/>
          <w:sz w:val="22"/>
        </w:rPr>
        <w:t xml:space="preserve">etatų sąrašus ir atlyginimus, neviršydama Vyriausybės nustatytų atlyginimų dydžių, nustato Vyriausioji tarnybinės etikos komisija. </w:t>
      </w:r>
    </w:p>
    <w:p w:rsidR="00000000" w:rsidRDefault="006C2017">
      <w:pPr>
        <w:spacing w:line="240" w:lineRule="auto"/>
        <w:rPr>
          <w:rFonts w:ascii="Times New Roman" w:hAnsi="Times New Roman"/>
          <w:sz w:val="22"/>
        </w:rPr>
      </w:pPr>
      <w:r>
        <w:rPr>
          <w:rFonts w:ascii="Times New Roman" w:hAnsi="Times New Roman"/>
          <w:sz w:val="22"/>
        </w:rPr>
        <w:t xml:space="preserve">6. Vyriausioji tarnybinės etikos komisija: </w:t>
      </w:r>
    </w:p>
    <w:p w:rsidR="00000000" w:rsidRDefault="006C2017">
      <w:pPr>
        <w:spacing w:line="240" w:lineRule="auto"/>
        <w:rPr>
          <w:rFonts w:ascii="Times New Roman" w:hAnsi="Times New Roman"/>
          <w:sz w:val="22"/>
        </w:rPr>
      </w:pPr>
      <w:r>
        <w:rPr>
          <w:rFonts w:ascii="Times New Roman" w:hAnsi="Times New Roman"/>
          <w:sz w:val="22"/>
        </w:rPr>
        <w:t xml:space="preserve">1) analizuoja šio įstatymo taikymo problemas; </w:t>
      </w:r>
    </w:p>
    <w:p w:rsidR="00000000" w:rsidRDefault="006C2017">
      <w:pPr>
        <w:pStyle w:val="BodyText"/>
        <w:spacing w:after="0"/>
        <w:ind w:firstLine="720"/>
        <w:jc w:val="both"/>
        <w:rPr>
          <w:sz w:val="22"/>
          <w:lang w:val="lt-LT"/>
        </w:rPr>
      </w:pPr>
      <w:r>
        <w:rPr>
          <w:sz w:val="22"/>
          <w:lang w:val="lt-LT"/>
        </w:rPr>
        <w:t>2) teikia ieškinius (prašymus) te</w:t>
      </w:r>
      <w:r>
        <w:rPr>
          <w:sz w:val="22"/>
          <w:lang w:val="lt-LT"/>
        </w:rPr>
        <w:t>ismui nutraukti valstybinės tarnybos santykius su valstybinėje tarnyboje dirbančiais asmenimis dėl šio įstatymo reikalavimų pažeidimo ar darbo sutarčių bei sandorių, sudarytų pažeidžiant šio įstatymo reikalavimus, nutraukimo ar pripažinimo negaliojančiais.</w:t>
      </w:r>
      <w:r>
        <w:rPr>
          <w:sz w:val="22"/>
          <w:lang w:val="lt-LT"/>
        </w:rPr>
        <w:t xml:space="preserve"> Ši nuostata netaikoma valstybės politikams, Seimo ar Respublikos Prezidento paskirtiems pareigūnams;</w:t>
      </w:r>
    </w:p>
    <w:p w:rsidR="00000000" w:rsidRDefault="006C2017">
      <w:pPr>
        <w:spacing w:line="240" w:lineRule="auto"/>
        <w:rPr>
          <w:rFonts w:ascii="Times New Roman" w:hAnsi="Times New Roman"/>
          <w:sz w:val="22"/>
        </w:rPr>
      </w:pPr>
      <w:r>
        <w:rPr>
          <w:rFonts w:ascii="Times New Roman" w:hAnsi="Times New Roman"/>
          <w:sz w:val="22"/>
        </w:rPr>
        <w:t xml:space="preserve">3) gali kreiptis į Seimo valdybą, kad ši teiktų siūlymus atleisti Seimo skiriamus pareigūnus arba kad būtų inicijuotas Seimo laikinosios tyrimo komisijos </w:t>
      </w:r>
      <w:r>
        <w:rPr>
          <w:rFonts w:ascii="Times New Roman" w:hAnsi="Times New Roman"/>
          <w:sz w:val="22"/>
        </w:rPr>
        <w:t>sudarymas, jeigu yra gauta pagrįsta informacija, kad Respublikos Prezidentas, Seimo narys, Ministras Pirmininkas, taip pat Seimo skiriami teisėjai nevykdo šio įstatymo reikalavimų;</w:t>
      </w:r>
    </w:p>
    <w:p w:rsidR="00000000" w:rsidRDefault="006C2017">
      <w:pPr>
        <w:pStyle w:val="BodyText"/>
        <w:spacing w:after="0"/>
        <w:ind w:firstLine="720"/>
        <w:jc w:val="both"/>
        <w:rPr>
          <w:sz w:val="22"/>
          <w:lang w:val="lt-LT"/>
        </w:rPr>
      </w:pPr>
      <w:r>
        <w:rPr>
          <w:sz w:val="22"/>
          <w:lang w:val="lt-LT"/>
        </w:rPr>
        <w:t>4) gali kreiptis į Respublikos Prezidentą dėl jo skiriamų pareigūnų atleidi</w:t>
      </w:r>
      <w:r>
        <w:rPr>
          <w:sz w:val="22"/>
          <w:lang w:val="lt-LT"/>
        </w:rPr>
        <w:t>mo arba siūlyti, kad būtų inicijuotas tyrimas, jeigu yra gauta pagrįsta informacija, kad Respublikos Prezidento skiriami pareigūnai nevykdo šio įstatymo reikalavimų;</w:t>
      </w:r>
    </w:p>
    <w:p w:rsidR="00000000" w:rsidRDefault="006C2017">
      <w:pPr>
        <w:spacing w:line="240" w:lineRule="auto"/>
        <w:rPr>
          <w:rFonts w:ascii="Times New Roman" w:hAnsi="Times New Roman"/>
          <w:sz w:val="22"/>
        </w:rPr>
      </w:pPr>
      <w:r>
        <w:rPr>
          <w:rFonts w:ascii="Times New Roman" w:hAnsi="Times New Roman"/>
          <w:sz w:val="22"/>
        </w:rPr>
        <w:t>5) atitinkamų valstybės ar savivaldybių institucijų vadovams ar jų įgaliotiems atstovams t</w:t>
      </w:r>
      <w:r>
        <w:rPr>
          <w:rFonts w:ascii="Times New Roman" w:hAnsi="Times New Roman"/>
          <w:sz w:val="22"/>
        </w:rPr>
        <w:t xml:space="preserve">eikia rekomendacijas dėl šio įstatymo įgyvendinimo tvarkos; </w:t>
      </w:r>
    </w:p>
    <w:p w:rsidR="00000000" w:rsidRDefault="006C2017">
      <w:pPr>
        <w:spacing w:line="240" w:lineRule="auto"/>
        <w:rPr>
          <w:rFonts w:ascii="Times New Roman" w:hAnsi="Times New Roman"/>
          <w:sz w:val="22"/>
        </w:rPr>
      </w:pPr>
      <w:r>
        <w:rPr>
          <w:rFonts w:ascii="Times New Roman" w:hAnsi="Times New Roman"/>
          <w:sz w:val="22"/>
        </w:rPr>
        <w:t>6) gali pavesti institucijos vadovui ar jo įgaliotam atstovui atlikti arba pati atlikti tyrimą, jeigu yra gauta pagrįsta informacija, kad asmuo, dirbantis valstybinėje tarnyboje, nesilaiko šio įs</w:t>
      </w:r>
      <w:r>
        <w:rPr>
          <w:rFonts w:ascii="Times New Roman" w:hAnsi="Times New Roman"/>
          <w:sz w:val="22"/>
        </w:rPr>
        <w:t xml:space="preserve">tatymo reikalavimų; </w:t>
      </w:r>
    </w:p>
    <w:p w:rsidR="00000000" w:rsidRDefault="006C2017">
      <w:pPr>
        <w:spacing w:line="240" w:lineRule="auto"/>
        <w:rPr>
          <w:rFonts w:ascii="Times New Roman" w:hAnsi="Times New Roman"/>
          <w:sz w:val="22"/>
        </w:rPr>
      </w:pPr>
      <w:r>
        <w:rPr>
          <w:rFonts w:ascii="Times New Roman" w:hAnsi="Times New Roman"/>
          <w:sz w:val="22"/>
        </w:rPr>
        <w:t>7) asmens, dirbančio valstybinėje tarnyboje, raštišku prašymu gali atlikti tyrimą, ar institucijos vadovas tinkamai taiko pareiškėjui šio įstatymo nuostatas;</w:t>
      </w:r>
    </w:p>
    <w:p w:rsidR="00000000" w:rsidRDefault="006C2017">
      <w:pPr>
        <w:pStyle w:val="BodyTextIndent"/>
      </w:pPr>
      <w:r>
        <w:t>8) atlikdama tyrimą, turi teisę gauti iš valstybės ir savivaldybių institucij</w:t>
      </w:r>
      <w:r>
        <w:t>ų, valstybinio ir privataus kapitalo įmonių, komercinių bankų, įstaigų bei kitų organizacijų visą reikiamą informaciją, paaiškinimus, įsakymus, sprendimus bei kitus dokumentus, susijusius su šio įstatymo vykdymu.</w:t>
      </w:r>
    </w:p>
    <w:p w:rsidR="00000000" w:rsidRDefault="006C2017">
      <w:pPr>
        <w:pStyle w:val="BodyText"/>
        <w:spacing w:after="0"/>
        <w:ind w:firstLine="720"/>
        <w:jc w:val="both"/>
        <w:rPr>
          <w:sz w:val="22"/>
          <w:lang w:val="lt-LT"/>
        </w:rPr>
      </w:pPr>
      <w:r>
        <w:rPr>
          <w:sz w:val="22"/>
          <w:lang w:val="lt-LT"/>
        </w:rPr>
        <w:t>7. Vyriausiosios tarnybinės etikos komisijo</w:t>
      </w:r>
      <w:r>
        <w:rPr>
          <w:sz w:val="22"/>
          <w:lang w:val="lt-LT"/>
        </w:rPr>
        <w:t>s sprendimai gali būti skundžiami administraciniam teismui per vieną mėnesį nuo sprendimo paskelbimo arba jo nuorašo įteikimo suinteresuotam asmeniui dienos.</w:t>
      </w:r>
    </w:p>
    <w:p w:rsidR="00000000" w:rsidRDefault="006C2017">
      <w:pPr>
        <w:spacing w:line="240" w:lineRule="auto"/>
        <w:rPr>
          <w:rFonts w:ascii="Times New Roman" w:hAnsi="Times New Roman"/>
          <w:sz w:val="22"/>
        </w:rPr>
      </w:pPr>
      <w:r>
        <w:rPr>
          <w:rFonts w:ascii="Times New Roman" w:hAnsi="Times New Roman"/>
          <w:sz w:val="22"/>
        </w:rPr>
        <w:t>8. Įstatymų nustatyta tvarka neapskųstas, teismo nesustabdytas ar nepanaikintas Vyriausiosios tarn</w:t>
      </w:r>
      <w:r>
        <w:rPr>
          <w:rFonts w:ascii="Times New Roman" w:hAnsi="Times New Roman"/>
          <w:sz w:val="22"/>
        </w:rPr>
        <w:t>ybinės etikos komisijos sprendimas dėl Viešųjų ir privačių interesų derinimo valstybinėje tarnyboje įstatymo pažeidimo yra pagrindas teisės aktų nustatyta tvarka skirti tarnybinę (drausminę) nuobaudą asmeniui, pažeidusiam šio įstatymo reikalavimus ir taiky</w:t>
      </w:r>
      <w:r>
        <w:rPr>
          <w:rFonts w:ascii="Times New Roman" w:hAnsi="Times New Roman"/>
          <w:sz w:val="22"/>
        </w:rPr>
        <w:t>ti šio įstatymo 15 straipsnyje nustatytus kitus apribojimus ir draudimus.</w:t>
      </w:r>
    </w:p>
    <w:p w:rsidR="00000000" w:rsidRDefault="006C2017">
      <w:pPr>
        <w:widowControl w:val="0"/>
        <w:spacing w:line="240" w:lineRule="auto"/>
        <w:ind w:firstLine="0"/>
        <w:rPr>
          <w:rFonts w:ascii="Times New Roman" w:hAnsi="Times New Roman"/>
          <w:i/>
          <w:snapToGrid w:val="0"/>
          <w:sz w:val="20"/>
        </w:rPr>
      </w:pPr>
      <w:r>
        <w:rPr>
          <w:rFonts w:ascii="Times New Roman" w:hAnsi="Times New Roman"/>
          <w:i/>
          <w:snapToGrid w:val="0"/>
          <w:sz w:val="20"/>
        </w:rPr>
        <w:t>Straipsnio pakeitimai:</w:t>
      </w:r>
    </w:p>
    <w:p w:rsidR="00000000" w:rsidRDefault="006C2017">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26" w:history="1">
        <w:r>
          <w:rPr>
            <w:rStyle w:val="Hyperlink"/>
            <w:rFonts w:ascii="Times New Roman" w:hAnsi="Times New Roman"/>
            <w:i/>
            <w:sz w:val="20"/>
          </w:rPr>
          <w:t>IX-244</w:t>
        </w:r>
      </w:hyperlink>
      <w:r>
        <w:rPr>
          <w:rFonts w:ascii="Times New Roman" w:hAnsi="Times New Roman"/>
          <w:i/>
          <w:snapToGrid w:val="0"/>
          <w:sz w:val="20"/>
        </w:rPr>
        <w:t>, 2001 04 10, Žin., 2001, Nr. 35-1165 (2001 04 25)</w:t>
      </w:r>
    </w:p>
    <w:p w:rsidR="00000000" w:rsidRDefault="006C2017">
      <w:pPr>
        <w:pStyle w:val="PlainText"/>
        <w:jc w:val="both"/>
        <w:rPr>
          <w:rFonts w:ascii="Times New Roman" w:eastAsia="MS Mincho" w:hAnsi="Times New Roman"/>
          <w:i/>
          <w:iCs/>
        </w:rPr>
      </w:pPr>
      <w:r>
        <w:rPr>
          <w:rFonts w:ascii="Times New Roman" w:eastAsia="MS Mincho" w:hAnsi="Times New Roman"/>
          <w:i/>
          <w:iCs/>
        </w:rPr>
        <w:t xml:space="preserve">Nr. </w:t>
      </w:r>
      <w:hyperlink r:id="rId27" w:history="1">
        <w:r>
          <w:rPr>
            <w:rStyle w:val="Hyperlink"/>
            <w:rFonts w:ascii="Times New Roman" w:eastAsia="MS Mincho" w:hAnsi="Times New Roman"/>
            <w:i/>
            <w:iCs/>
          </w:rPr>
          <w:t>IX-1809</w:t>
        </w:r>
      </w:hyperlink>
      <w:r>
        <w:rPr>
          <w:rFonts w:ascii="Times New Roman" w:eastAsia="MS Mincho" w:hAnsi="Times New Roman"/>
          <w:i/>
          <w:iCs/>
        </w:rPr>
        <w:t>, 2003-11-06, Žin., 2003, Nr. 111-4929 (2003-11-26)</w:t>
      </w:r>
    </w:p>
    <w:p w:rsidR="00000000" w:rsidRDefault="006C2017">
      <w:pPr>
        <w:spacing w:line="240" w:lineRule="auto"/>
        <w:rPr>
          <w:rFonts w:ascii="Times New Roman" w:hAnsi="Times New Roman"/>
          <w:sz w:val="22"/>
        </w:rPr>
      </w:pPr>
    </w:p>
    <w:p w:rsidR="00000000" w:rsidRDefault="006C2017">
      <w:pPr>
        <w:spacing w:line="240" w:lineRule="auto"/>
        <w:rPr>
          <w:rFonts w:ascii="Times New Roman" w:hAnsi="Times New Roman"/>
          <w:b/>
          <w:sz w:val="22"/>
        </w:rPr>
      </w:pPr>
      <w:r>
        <w:rPr>
          <w:rFonts w:ascii="Times New Roman" w:hAnsi="Times New Roman"/>
          <w:b/>
          <w:sz w:val="22"/>
        </w:rPr>
        <w:t>24 straipsnis. Atsakomybė</w:t>
      </w:r>
    </w:p>
    <w:p w:rsidR="00000000" w:rsidRDefault="006C2017">
      <w:pPr>
        <w:spacing w:line="240" w:lineRule="auto"/>
        <w:rPr>
          <w:rFonts w:ascii="Times New Roman" w:hAnsi="Times New Roman"/>
          <w:sz w:val="22"/>
        </w:rPr>
      </w:pPr>
      <w:r>
        <w:rPr>
          <w:rFonts w:ascii="Times New Roman" w:hAnsi="Times New Roman"/>
          <w:sz w:val="22"/>
        </w:rPr>
        <w:t>Asmenys, dirbantys valstybinėje tarnyboje, už šio įstatymo pažeidimus atsako įstatymų nustatyta tvarka.</w:t>
      </w:r>
    </w:p>
    <w:p w:rsidR="00000000" w:rsidRDefault="006C2017">
      <w:pPr>
        <w:spacing w:line="240" w:lineRule="auto"/>
        <w:rPr>
          <w:rFonts w:ascii="Times New Roman" w:hAnsi="Times New Roman"/>
          <w:sz w:val="22"/>
        </w:rPr>
      </w:pPr>
    </w:p>
    <w:p w:rsidR="00000000" w:rsidRDefault="006C2017">
      <w:pPr>
        <w:spacing w:line="240" w:lineRule="auto"/>
        <w:rPr>
          <w:rFonts w:ascii="Times New Roman" w:hAnsi="Times New Roman"/>
          <w:sz w:val="22"/>
        </w:rPr>
      </w:pPr>
    </w:p>
    <w:p w:rsidR="00000000" w:rsidRDefault="006C2017">
      <w:pPr>
        <w:spacing w:line="240" w:lineRule="auto"/>
        <w:rPr>
          <w:rFonts w:ascii="Times New Roman" w:hAnsi="Times New Roman"/>
          <w:sz w:val="22"/>
        </w:rPr>
      </w:pPr>
      <w:r>
        <w:rPr>
          <w:rFonts w:ascii="Times New Roman" w:hAnsi="Times New Roman"/>
          <w:i/>
          <w:sz w:val="22"/>
        </w:rPr>
        <w:t>Skelbiu šį Lie</w:t>
      </w:r>
      <w:r>
        <w:rPr>
          <w:rFonts w:ascii="Times New Roman" w:hAnsi="Times New Roman"/>
          <w:i/>
          <w:sz w:val="22"/>
        </w:rPr>
        <w:t xml:space="preserve">tuvos Respublikos Seimo priimtą įstatymą. </w:t>
      </w:r>
    </w:p>
    <w:p w:rsidR="00000000" w:rsidRDefault="006C2017">
      <w:pPr>
        <w:spacing w:line="240" w:lineRule="auto"/>
        <w:rPr>
          <w:rFonts w:ascii="Times New Roman" w:hAnsi="Times New Roman"/>
          <w:sz w:val="22"/>
        </w:rPr>
      </w:pPr>
    </w:p>
    <w:p w:rsidR="00000000" w:rsidRDefault="006C2017">
      <w:pPr>
        <w:tabs>
          <w:tab w:val="right" w:pos="9639"/>
        </w:tabs>
        <w:spacing w:line="240" w:lineRule="auto"/>
        <w:rPr>
          <w:rFonts w:ascii="Times New Roman" w:hAnsi="Times New Roman"/>
          <w:sz w:val="22"/>
        </w:rPr>
      </w:pPr>
    </w:p>
    <w:p w:rsidR="00000000" w:rsidRDefault="006C2017">
      <w:pPr>
        <w:tabs>
          <w:tab w:val="right" w:pos="8730"/>
        </w:tabs>
        <w:spacing w:line="240" w:lineRule="auto"/>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8"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8"/>
      <w:r>
        <w:rPr>
          <w:rStyle w:val="Pareigos"/>
          <w:rFonts w:ascii="Times New Roman" w:hAnsi="Times New Roman"/>
          <w:sz w:val="22"/>
        </w:rPr>
        <w:t xml:space="preserve"> </w:t>
      </w:r>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ALGIRDAS BRAZAUSKAS"/>
              <w:format w:val="Uppercase"/>
            </w:textInput>
          </w:ffData>
        </w:fldChar>
      </w:r>
      <w:bookmarkStart w:id="9"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ALGIRDAS BRAZAUSKAS</w:t>
      </w:r>
      <w:r>
        <w:rPr>
          <w:rFonts w:ascii="Times New Roman" w:hAnsi="Times New Roman"/>
          <w:sz w:val="22"/>
        </w:rPr>
        <w:fldChar w:fldCharType="end"/>
      </w:r>
      <w:bookmarkEnd w:id="9"/>
    </w:p>
    <w:p w:rsidR="00000000" w:rsidRDefault="006C2017">
      <w:pPr>
        <w:spacing w:line="240" w:lineRule="auto"/>
        <w:rPr>
          <w:rFonts w:ascii="Times New Roman" w:hAnsi="Times New Roman"/>
          <w:sz w:val="22"/>
        </w:rPr>
      </w:pPr>
    </w:p>
    <w:p w:rsidR="00000000" w:rsidRDefault="006C2017">
      <w:pPr>
        <w:spacing w:line="240" w:lineRule="auto"/>
        <w:jc w:val="center"/>
        <w:rPr>
          <w:rFonts w:ascii="Times New Roman" w:hAnsi="Times New Roman"/>
          <w:sz w:val="22"/>
        </w:rPr>
      </w:pPr>
      <w:r>
        <w:rPr>
          <w:rFonts w:ascii="Times New Roman" w:hAnsi="Times New Roman"/>
          <w:sz w:val="22"/>
        </w:rPr>
        <w:t>________________</w:t>
      </w:r>
    </w:p>
    <w:p w:rsidR="00000000" w:rsidRDefault="006C2017">
      <w:pPr>
        <w:spacing w:line="240" w:lineRule="auto"/>
        <w:rPr>
          <w:rFonts w:ascii="Times New Roman" w:hAnsi="Times New Roman"/>
          <w:sz w:val="22"/>
        </w:rPr>
      </w:pPr>
    </w:p>
    <w:p w:rsidR="00000000" w:rsidRDefault="006C2017">
      <w:pPr>
        <w:pStyle w:val="statymopavad"/>
        <w:spacing w:after="80" w:line="240" w:lineRule="auto"/>
        <w:ind w:firstLine="0"/>
        <w:jc w:val="both"/>
        <w:rPr>
          <w:rFonts w:ascii="Times New Roman" w:hAnsi="Times New Roman"/>
          <w:b/>
          <w:sz w:val="20"/>
        </w:rPr>
      </w:pPr>
      <w:r>
        <w:rPr>
          <w:rFonts w:ascii="Times New Roman" w:hAnsi="Times New Roman"/>
          <w:b/>
          <w:caps w:val="0"/>
          <w:sz w:val="20"/>
        </w:rPr>
        <w:t>Pakeitimai</w:t>
      </w:r>
      <w:r>
        <w:rPr>
          <w:rFonts w:ascii="Times New Roman" w:hAnsi="Times New Roman"/>
          <w:b/>
          <w:sz w:val="20"/>
        </w:rPr>
        <w:t>:</w:t>
      </w:r>
    </w:p>
    <w:p w:rsidR="00000000" w:rsidRDefault="006C2017">
      <w:pPr>
        <w:pStyle w:val="statymopavad"/>
        <w:spacing w:after="80" w:line="240" w:lineRule="auto"/>
        <w:ind w:firstLine="0"/>
        <w:jc w:val="both"/>
        <w:rPr>
          <w:rFonts w:ascii="Times New Roman" w:hAnsi="Times New Roman"/>
          <w:sz w:val="20"/>
        </w:rPr>
      </w:pPr>
      <w:r>
        <w:rPr>
          <w:rFonts w:ascii="Times New Roman" w:hAnsi="Times New Roman"/>
          <w:sz w:val="20"/>
        </w:rPr>
        <w:t>1.</w:t>
      </w:r>
    </w:p>
    <w:p w:rsidR="00000000" w:rsidRDefault="006C2017">
      <w:pPr>
        <w:spacing w:line="240" w:lineRule="auto"/>
        <w:ind w:firstLine="0"/>
        <w:rPr>
          <w:rFonts w:ascii="Times New Roman" w:hAnsi="Times New Roman"/>
          <w:sz w:val="20"/>
        </w:rPr>
      </w:pPr>
      <w:r>
        <w:rPr>
          <w:rFonts w:ascii="Times New Roman" w:hAnsi="Times New Roman"/>
          <w:sz w:val="20"/>
        </w:rPr>
        <w:t>Lietuvos Respublikos Seimas, Įstatymas</w:t>
      </w:r>
    </w:p>
    <w:p w:rsidR="00000000" w:rsidRDefault="006C2017">
      <w:pPr>
        <w:spacing w:line="240" w:lineRule="auto"/>
        <w:ind w:firstLine="0"/>
        <w:rPr>
          <w:rFonts w:ascii="Times New Roman" w:hAnsi="Times New Roman"/>
          <w:sz w:val="20"/>
        </w:rPr>
      </w:pPr>
      <w:r>
        <w:rPr>
          <w:rFonts w:ascii="Times New Roman" w:hAnsi="Times New Roman"/>
          <w:sz w:val="20"/>
        </w:rPr>
        <w:t xml:space="preserve">Nr. </w:t>
      </w:r>
      <w:hyperlink r:id="rId28" w:history="1">
        <w:r>
          <w:rPr>
            <w:rStyle w:val="Hyperlink"/>
            <w:rFonts w:ascii="Times New Roman" w:hAnsi="Times New Roman"/>
            <w:sz w:val="20"/>
          </w:rPr>
          <w:t>VIII-650</w:t>
        </w:r>
      </w:hyperlink>
      <w:r>
        <w:rPr>
          <w:rFonts w:ascii="Times New Roman" w:hAnsi="Times New Roman"/>
          <w:sz w:val="20"/>
        </w:rPr>
        <w:t>, 98.03.03, Žin., 1998, Nr.28-728 (98.03.25)</w:t>
      </w:r>
    </w:p>
    <w:p w:rsidR="00000000" w:rsidRDefault="006C2017">
      <w:pPr>
        <w:pStyle w:val="statymopavad"/>
        <w:spacing w:after="80" w:line="240" w:lineRule="auto"/>
        <w:ind w:firstLine="0"/>
        <w:jc w:val="both"/>
        <w:rPr>
          <w:rFonts w:ascii="Times New Roman" w:hAnsi="Times New Roman"/>
          <w:sz w:val="20"/>
        </w:rPr>
      </w:pPr>
      <w:r>
        <w:rPr>
          <w:rFonts w:ascii="Times New Roman" w:hAnsi="Times New Roman"/>
          <w:sz w:val="20"/>
        </w:rPr>
        <w:t>LIETUVOS RESPUBLIKOS VIEŠŲJŲ IR PRIVAČIŲ INTERESŲ DERINIMO VALSTYBINĖJE TARNYBOJE ĮSTATYMO 23 IR 25 STRAIPSNIŲ PAKEITIMO ĮSTATYMAS</w:t>
      </w:r>
    </w:p>
    <w:p w:rsidR="00000000" w:rsidRDefault="006C2017">
      <w:pPr>
        <w:spacing w:line="240" w:lineRule="auto"/>
        <w:ind w:firstLine="0"/>
        <w:rPr>
          <w:rFonts w:ascii="Times New Roman" w:hAnsi="Times New Roman"/>
          <w:sz w:val="20"/>
        </w:rPr>
      </w:pPr>
      <w:r>
        <w:rPr>
          <w:rFonts w:ascii="Times New Roman" w:hAnsi="Times New Roman"/>
          <w:sz w:val="20"/>
        </w:rPr>
        <w:t>2.</w:t>
      </w:r>
    </w:p>
    <w:p w:rsidR="00000000" w:rsidRDefault="006C2017">
      <w:pPr>
        <w:spacing w:line="240" w:lineRule="auto"/>
        <w:ind w:firstLine="0"/>
        <w:rPr>
          <w:rFonts w:ascii="Times New Roman" w:hAnsi="Times New Roman"/>
          <w:sz w:val="20"/>
        </w:rPr>
      </w:pPr>
      <w:r>
        <w:rPr>
          <w:rFonts w:ascii="Times New Roman" w:hAnsi="Times New Roman"/>
          <w:sz w:val="20"/>
        </w:rPr>
        <w:t>Lietuvos Respublikos Seimas, Įstatymas</w:t>
      </w:r>
    </w:p>
    <w:p w:rsidR="00000000" w:rsidRDefault="006C2017">
      <w:pPr>
        <w:spacing w:line="240" w:lineRule="auto"/>
        <w:ind w:firstLine="0"/>
        <w:rPr>
          <w:rFonts w:ascii="Times New Roman" w:hAnsi="Times New Roman"/>
          <w:sz w:val="20"/>
        </w:rPr>
      </w:pPr>
      <w:r>
        <w:rPr>
          <w:rFonts w:ascii="Times New Roman" w:hAnsi="Times New Roman"/>
          <w:sz w:val="20"/>
        </w:rPr>
        <w:t xml:space="preserve">Nr. </w:t>
      </w:r>
      <w:hyperlink r:id="rId29" w:history="1">
        <w:r>
          <w:rPr>
            <w:rStyle w:val="Hyperlink"/>
            <w:rFonts w:ascii="Times New Roman" w:hAnsi="Times New Roman"/>
            <w:sz w:val="20"/>
          </w:rPr>
          <w:t>VIII-719</w:t>
        </w:r>
      </w:hyperlink>
      <w:r>
        <w:rPr>
          <w:rFonts w:ascii="Times New Roman" w:hAnsi="Times New Roman"/>
          <w:sz w:val="20"/>
        </w:rPr>
        <w:t>, 98.04.28, Žin., 1998, Nr.44-1199 (98.05.13)</w:t>
      </w:r>
    </w:p>
    <w:p w:rsidR="00000000" w:rsidRDefault="006C2017">
      <w:pPr>
        <w:pStyle w:val="BodyText3"/>
        <w:rPr>
          <w:sz w:val="20"/>
        </w:rPr>
      </w:pPr>
      <w:r>
        <w:rPr>
          <w:sz w:val="20"/>
        </w:rPr>
        <w:t>LIETUVOS RESPUBLIKOS VIEŠŲJŲ IR PRIVAČIŲ INTERESŲ DERINIMO VALSTYBINĖJE TARNYBOJE ĮSTATYMO 23 STRAIPSNIO PAKEITIMO ĮSTATYMAS</w:t>
      </w:r>
    </w:p>
    <w:p w:rsidR="00000000" w:rsidRDefault="006C2017">
      <w:pPr>
        <w:spacing w:line="240" w:lineRule="auto"/>
        <w:ind w:firstLine="0"/>
        <w:rPr>
          <w:rFonts w:ascii="Times New Roman" w:hAnsi="Times New Roman"/>
          <w:sz w:val="20"/>
        </w:rPr>
      </w:pPr>
    </w:p>
    <w:p w:rsidR="00000000" w:rsidRDefault="006C2017">
      <w:pPr>
        <w:spacing w:line="240" w:lineRule="auto"/>
        <w:ind w:firstLine="0"/>
        <w:rPr>
          <w:rFonts w:ascii="Times New Roman" w:hAnsi="Times New Roman"/>
          <w:sz w:val="20"/>
        </w:rPr>
      </w:pPr>
      <w:r>
        <w:rPr>
          <w:rFonts w:ascii="Times New Roman" w:hAnsi="Times New Roman"/>
          <w:sz w:val="20"/>
        </w:rPr>
        <w:t>3.</w:t>
      </w:r>
    </w:p>
    <w:p w:rsidR="00000000" w:rsidRDefault="006C2017">
      <w:pPr>
        <w:spacing w:line="240" w:lineRule="auto"/>
        <w:ind w:firstLine="0"/>
        <w:rPr>
          <w:rFonts w:ascii="Times New Roman" w:hAnsi="Times New Roman"/>
          <w:sz w:val="20"/>
        </w:rPr>
      </w:pPr>
      <w:r>
        <w:rPr>
          <w:rFonts w:ascii="Times New Roman" w:hAnsi="Times New Roman"/>
          <w:sz w:val="20"/>
        </w:rPr>
        <w:t>Lietuvos Respublikos Seimas, Įstatymas</w:t>
      </w:r>
    </w:p>
    <w:p w:rsidR="00000000" w:rsidRDefault="006C2017">
      <w:pPr>
        <w:spacing w:line="240" w:lineRule="auto"/>
        <w:ind w:firstLine="0"/>
        <w:rPr>
          <w:rFonts w:ascii="Times New Roman" w:hAnsi="Times New Roman"/>
          <w:sz w:val="20"/>
        </w:rPr>
      </w:pPr>
      <w:r>
        <w:rPr>
          <w:rFonts w:ascii="Times New Roman" w:hAnsi="Times New Roman"/>
          <w:sz w:val="20"/>
        </w:rPr>
        <w:t xml:space="preserve">Nr. </w:t>
      </w:r>
      <w:hyperlink r:id="rId30" w:history="1">
        <w:r>
          <w:rPr>
            <w:rStyle w:val="Hyperlink"/>
            <w:rFonts w:ascii="Times New Roman" w:hAnsi="Times New Roman"/>
            <w:sz w:val="20"/>
          </w:rPr>
          <w:t>VIII-1148</w:t>
        </w:r>
      </w:hyperlink>
      <w:r>
        <w:rPr>
          <w:rFonts w:ascii="Times New Roman" w:hAnsi="Times New Roman"/>
          <w:sz w:val="20"/>
        </w:rPr>
        <w:t>, 99.04.20, Žin., 1999, Nr.39-1198 (99.05.05)</w:t>
      </w:r>
    </w:p>
    <w:p w:rsidR="00000000" w:rsidRDefault="006C2017">
      <w:pPr>
        <w:spacing w:line="240" w:lineRule="auto"/>
        <w:ind w:firstLine="0"/>
        <w:rPr>
          <w:rFonts w:ascii="Times New Roman" w:hAnsi="Times New Roman"/>
          <w:sz w:val="20"/>
        </w:rPr>
      </w:pPr>
      <w:r>
        <w:rPr>
          <w:rFonts w:ascii="Times New Roman" w:hAnsi="Times New Roman"/>
          <w:sz w:val="20"/>
        </w:rPr>
        <w:t>LIETUVOS RESPUBLIKOS VIEŠŲJŲ IR PRIVAČIŲ INTERESŲ DERINIMO VALSTYBINĖJE TARNYB</w:t>
      </w:r>
      <w:r>
        <w:rPr>
          <w:rFonts w:ascii="Times New Roman" w:hAnsi="Times New Roman"/>
          <w:sz w:val="20"/>
        </w:rPr>
        <w:t>OJE ĮSTATYMO 23 STRAIPSNIO PAKEITIMO ĮSTATYMAS</w:t>
      </w:r>
    </w:p>
    <w:p w:rsidR="00000000" w:rsidRDefault="006C2017">
      <w:pPr>
        <w:widowControl w:val="0"/>
        <w:spacing w:line="240" w:lineRule="auto"/>
        <w:ind w:firstLine="0"/>
        <w:rPr>
          <w:rFonts w:ascii="Times New Roman" w:hAnsi="Times New Roman"/>
          <w:snapToGrid w:val="0"/>
          <w:sz w:val="20"/>
        </w:rPr>
      </w:pPr>
    </w:p>
    <w:p w:rsidR="00000000" w:rsidRDefault="006C2017">
      <w:pPr>
        <w:widowControl w:val="0"/>
        <w:spacing w:line="240" w:lineRule="auto"/>
        <w:ind w:firstLine="0"/>
        <w:rPr>
          <w:rFonts w:ascii="Times New Roman" w:hAnsi="Times New Roman"/>
          <w:snapToGrid w:val="0"/>
          <w:sz w:val="20"/>
        </w:rPr>
      </w:pPr>
      <w:r>
        <w:rPr>
          <w:rFonts w:ascii="Times New Roman" w:hAnsi="Times New Roman"/>
          <w:snapToGrid w:val="0"/>
          <w:sz w:val="20"/>
        </w:rPr>
        <w:t>4.</w:t>
      </w:r>
    </w:p>
    <w:p w:rsidR="00000000" w:rsidRDefault="006C2017">
      <w:pPr>
        <w:widowControl w:val="0"/>
        <w:spacing w:line="240" w:lineRule="auto"/>
        <w:ind w:firstLine="0"/>
        <w:rPr>
          <w:rFonts w:ascii="Times New Roman" w:hAnsi="Times New Roman"/>
          <w:snapToGrid w:val="0"/>
          <w:sz w:val="20"/>
        </w:rPr>
      </w:pPr>
      <w:r>
        <w:rPr>
          <w:rFonts w:ascii="Times New Roman" w:hAnsi="Times New Roman"/>
          <w:snapToGrid w:val="0"/>
          <w:sz w:val="20"/>
        </w:rPr>
        <w:t>Lietuvos Respublikos Seimas, Įstatymas</w:t>
      </w:r>
    </w:p>
    <w:p w:rsidR="00000000" w:rsidRDefault="006C2017">
      <w:pPr>
        <w:widowControl w:val="0"/>
        <w:spacing w:line="240" w:lineRule="auto"/>
        <w:ind w:firstLine="0"/>
        <w:rPr>
          <w:rFonts w:ascii="Times New Roman" w:hAnsi="Times New Roman"/>
          <w:snapToGrid w:val="0"/>
          <w:sz w:val="20"/>
        </w:rPr>
      </w:pPr>
      <w:r>
        <w:rPr>
          <w:rFonts w:ascii="Times New Roman" w:hAnsi="Times New Roman"/>
          <w:snapToGrid w:val="0"/>
          <w:sz w:val="20"/>
        </w:rPr>
        <w:t xml:space="preserve">Nr. </w:t>
      </w:r>
      <w:hyperlink r:id="rId31" w:history="1">
        <w:r>
          <w:rPr>
            <w:rStyle w:val="Hyperlink"/>
            <w:rFonts w:ascii="Times New Roman" w:hAnsi="Times New Roman"/>
            <w:sz w:val="20"/>
          </w:rPr>
          <w:t>VIII-1562</w:t>
        </w:r>
      </w:hyperlink>
      <w:r>
        <w:rPr>
          <w:rFonts w:ascii="Times New Roman" w:hAnsi="Times New Roman"/>
          <w:snapToGrid w:val="0"/>
          <w:sz w:val="20"/>
        </w:rPr>
        <w:t>, 2000 02 17, Žin., 2000, Nr. 18-431 (2000 02 29)</w:t>
      </w:r>
    </w:p>
    <w:p w:rsidR="00000000" w:rsidRDefault="006C2017">
      <w:pPr>
        <w:widowControl w:val="0"/>
        <w:spacing w:line="240" w:lineRule="auto"/>
        <w:ind w:firstLine="0"/>
        <w:rPr>
          <w:rFonts w:ascii="Times New Roman" w:hAnsi="Times New Roman"/>
          <w:snapToGrid w:val="0"/>
          <w:sz w:val="20"/>
        </w:rPr>
      </w:pPr>
      <w:r>
        <w:rPr>
          <w:rFonts w:ascii="Times New Roman" w:hAnsi="Times New Roman"/>
          <w:sz w:val="20"/>
        </w:rPr>
        <w:t>LIETUVOS RESPUBLIKOS</w:t>
      </w:r>
      <w:r>
        <w:rPr>
          <w:rFonts w:ascii="Times New Roman" w:hAnsi="Times New Roman"/>
          <w:snapToGrid w:val="0"/>
          <w:sz w:val="20"/>
        </w:rPr>
        <w:t xml:space="preserve"> VI</w:t>
      </w:r>
      <w:r>
        <w:rPr>
          <w:rFonts w:ascii="Times New Roman" w:hAnsi="Times New Roman"/>
          <w:snapToGrid w:val="0"/>
          <w:sz w:val="20"/>
        </w:rPr>
        <w:t>EŠŲJŲ IR PRIVAČIŲ INTERESŲ DERINIMO VALSTYBINĖJE TARNYBOJE ĮSTATYMO PAKEITIMO ĮSTATYMAS</w:t>
      </w:r>
    </w:p>
    <w:p w:rsidR="00000000" w:rsidRDefault="006C2017">
      <w:pPr>
        <w:widowControl w:val="0"/>
        <w:spacing w:line="240" w:lineRule="auto"/>
        <w:ind w:firstLine="0"/>
        <w:rPr>
          <w:rFonts w:ascii="Times New Roman" w:hAnsi="Times New Roman"/>
          <w:b/>
          <w:snapToGrid w:val="0"/>
          <w:sz w:val="20"/>
        </w:rPr>
      </w:pPr>
      <w:r>
        <w:rPr>
          <w:rFonts w:ascii="Times New Roman" w:hAnsi="Times New Roman"/>
          <w:b/>
          <w:snapToGrid w:val="0"/>
          <w:sz w:val="20"/>
        </w:rPr>
        <w:t>Nauja įstatymo redakcija</w:t>
      </w:r>
    </w:p>
    <w:p w:rsidR="00000000" w:rsidRDefault="006C2017">
      <w:pPr>
        <w:spacing w:line="240" w:lineRule="auto"/>
        <w:ind w:firstLine="0"/>
        <w:rPr>
          <w:rFonts w:ascii="Times New Roman" w:hAnsi="Times New Roman"/>
          <w:sz w:val="20"/>
        </w:rPr>
      </w:pPr>
    </w:p>
    <w:p w:rsidR="00000000" w:rsidRDefault="006C2017">
      <w:pPr>
        <w:widowControl w:val="0"/>
        <w:spacing w:line="240" w:lineRule="auto"/>
        <w:ind w:firstLine="0"/>
        <w:rPr>
          <w:rFonts w:ascii="Times New Roman" w:hAnsi="Times New Roman"/>
          <w:snapToGrid w:val="0"/>
          <w:sz w:val="20"/>
        </w:rPr>
      </w:pPr>
      <w:r>
        <w:rPr>
          <w:rFonts w:ascii="Times New Roman" w:hAnsi="Times New Roman"/>
          <w:snapToGrid w:val="0"/>
          <w:sz w:val="20"/>
        </w:rPr>
        <w:t>5.</w:t>
      </w:r>
    </w:p>
    <w:p w:rsidR="00000000" w:rsidRDefault="006C2017">
      <w:pPr>
        <w:widowControl w:val="0"/>
        <w:spacing w:line="240" w:lineRule="auto"/>
        <w:ind w:firstLine="0"/>
        <w:rPr>
          <w:rFonts w:ascii="Times New Roman" w:hAnsi="Times New Roman"/>
          <w:snapToGrid w:val="0"/>
          <w:sz w:val="20"/>
        </w:rPr>
      </w:pPr>
      <w:r>
        <w:rPr>
          <w:rFonts w:ascii="Times New Roman" w:hAnsi="Times New Roman"/>
          <w:snapToGrid w:val="0"/>
          <w:sz w:val="20"/>
        </w:rPr>
        <w:t>Lietuvos Respublikos Seimas, Įstatymas</w:t>
      </w:r>
    </w:p>
    <w:p w:rsidR="00000000" w:rsidRDefault="006C2017">
      <w:pPr>
        <w:widowControl w:val="0"/>
        <w:spacing w:line="240" w:lineRule="auto"/>
        <w:ind w:firstLine="0"/>
        <w:rPr>
          <w:rFonts w:ascii="Times New Roman" w:hAnsi="Times New Roman"/>
          <w:snapToGrid w:val="0"/>
          <w:sz w:val="20"/>
        </w:rPr>
      </w:pPr>
      <w:r>
        <w:rPr>
          <w:rFonts w:ascii="Times New Roman" w:hAnsi="Times New Roman"/>
          <w:snapToGrid w:val="0"/>
          <w:sz w:val="20"/>
        </w:rPr>
        <w:t xml:space="preserve">Nr. </w:t>
      </w:r>
      <w:hyperlink r:id="rId32" w:history="1">
        <w:r>
          <w:rPr>
            <w:rStyle w:val="Hyperlink"/>
            <w:rFonts w:ascii="Times New Roman" w:hAnsi="Times New Roman"/>
            <w:sz w:val="20"/>
          </w:rPr>
          <w:t>VIII-1936</w:t>
        </w:r>
      </w:hyperlink>
      <w:r>
        <w:rPr>
          <w:rFonts w:ascii="Times New Roman" w:hAnsi="Times New Roman"/>
          <w:snapToGrid w:val="0"/>
          <w:sz w:val="20"/>
        </w:rPr>
        <w:t>, 2000</w:t>
      </w:r>
      <w:r>
        <w:rPr>
          <w:rFonts w:ascii="Times New Roman" w:hAnsi="Times New Roman"/>
          <w:snapToGrid w:val="0"/>
          <w:sz w:val="20"/>
        </w:rPr>
        <w:t xml:space="preserve"> 09 19, Žin., 2000, Nr. 85-2574 (2000 10 11)</w:t>
      </w:r>
    </w:p>
    <w:p w:rsidR="00000000" w:rsidRDefault="006C2017">
      <w:pPr>
        <w:widowControl w:val="0"/>
        <w:spacing w:line="240" w:lineRule="auto"/>
        <w:ind w:firstLine="0"/>
        <w:rPr>
          <w:rFonts w:ascii="Times New Roman" w:hAnsi="Times New Roman"/>
          <w:snapToGrid w:val="0"/>
          <w:sz w:val="20"/>
        </w:rPr>
      </w:pPr>
      <w:r>
        <w:rPr>
          <w:rFonts w:ascii="Times New Roman" w:hAnsi="Times New Roman"/>
          <w:snapToGrid w:val="0"/>
          <w:sz w:val="20"/>
        </w:rPr>
        <w:t xml:space="preserve">VIEŠŲJŲ IR PRIVAČIŲ INTERESŲ DERINIMO VALSTYBINĖJE TARNYBOJE ĮSTATYMO </w:t>
      </w:r>
      <w:r>
        <w:rPr>
          <w:rFonts w:ascii="Times New Roman" w:hAnsi="Times New Roman"/>
          <w:snapToGrid w:val="0"/>
          <w:sz w:val="20"/>
        </w:rPr>
        <w:br/>
        <w:t>10 STRAIPSNIO PAKEITIMO ĮSTATYMAS</w:t>
      </w:r>
    </w:p>
    <w:p w:rsidR="00000000" w:rsidRDefault="006C2017">
      <w:pPr>
        <w:spacing w:line="240" w:lineRule="auto"/>
        <w:ind w:firstLine="0"/>
        <w:rPr>
          <w:rFonts w:ascii="Times New Roman" w:hAnsi="Times New Roman"/>
          <w:sz w:val="20"/>
        </w:rPr>
      </w:pPr>
      <w:r>
        <w:rPr>
          <w:rFonts w:ascii="Times New Roman" w:hAnsi="Times New Roman"/>
          <w:sz w:val="20"/>
        </w:rPr>
        <w:t>Šis įstatymas įsigalioja nuo 2001 m. sausio 1 d.</w:t>
      </w:r>
    </w:p>
    <w:p w:rsidR="00000000" w:rsidRDefault="006C2017">
      <w:pPr>
        <w:widowControl w:val="0"/>
        <w:spacing w:line="240" w:lineRule="auto"/>
        <w:ind w:firstLine="0"/>
        <w:rPr>
          <w:rFonts w:ascii="Times New Roman" w:hAnsi="Times New Roman"/>
          <w:snapToGrid w:val="0"/>
          <w:sz w:val="20"/>
        </w:rPr>
      </w:pPr>
    </w:p>
    <w:p w:rsidR="00000000" w:rsidRDefault="006C2017">
      <w:pPr>
        <w:widowControl w:val="0"/>
        <w:spacing w:line="240" w:lineRule="auto"/>
        <w:ind w:firstLine="0"/>
        <w:rPr>
          <w:rFonts w:ascii="Times New Roman" w:hAnsi="Times New Roman"/>
          <w:snapToGrid w:val="0"/>
          <w:sz w:val="20"/>
        </w:rPr>
      </w:pPr>
      <w:r>
        <w:rPr>
          <w:rFonts w:ascii="Times New Roman" w:hAnsi="Times New Roman"/>
          <w:snapToGrid w:val="0"/>
          <w:sz w:val="20"/>
        </w:rPr>
        <w:t>6.</w:t>
      </w:r>
    </w:p>
    <w:p w:rsidR="00000000" w:rsidRDefault="006C2017">
      <w:pPr>
        <w:widowControl w:val="0"/>
        <w:spacing w:line="240" w:lineRule="auto"/>
        <w:ind w:firstLine="0"/>
        <w:rPr>
          <w:rFonts w:ascii="Times New Roman" w:hAnsi="Times New Roman"/>
          <w:snapToGrid w:val="0"/>
          <w:sz w:val="20"/>
        </w:rPr>
      </w:pPr>
      <w:r>
        <w:rPr>
          <w:rFonts w:ascii="Times New Roman" w:hAnsi="Times New Roman"/>
          <w:snapToGrid w:val="0"/>
          <w:sz w:val="20"/>
        </w:rPr>
        <w:t>Lietuvos Respublikos Seimas, Įstatymas</w:t>
      </w:r>
    </w:p>
    <w:p w:rsidR="00000000" w:rsidRDefault="006C2017">
      <w:pPr>
        <w:widowControl w:val="0"/>
        <w:spacing w:line="240" w:lineRule="auto"/>
        <w:ind w:firstLine="0"/>
        <w:rPr>
          <w:rFonts w:ascii="Times New Roman" w:hAnsi="Times New Roman"/>
          <w:snapToGrid w:val="0"/>
          <w:sz w:val="20"/>
        </w:rPr>
      </w:pPr>
      <w:r>
        <w:rPr>
          <w:rFonts w:ascii="Times New Roman" w:hAnsi="Times New Roman"/>
          <w:snapToGrid w:val="0"/>
          <w:sz w:val="20"/>
        </w:rPr>
        <w:t xml:space="preserve">Nr. </w:t>
      </w:r>
      <w:hyperlink r:id="rId33" w:history="1">
        <w:r>
          <w:rPr>
            <w:rStyle w:val="Hyperlink"/>
            <w:rFonts w:ascii="Times New Roman" w:hAnsi="Times New Roman"/>
            <w:sz w:val="20"/>
          </w:rPr>
          <w:t>IX-</w:t>
        </w:r>
        <w:bookmarkStart w:id="10" w:name="_Hlt513263505"/>
        <w:r>
          <w:rPr>
            <w:rStyle w:val="Hyperlink"/>
            <w:rFonts w:ascii="Times New Roman" w:hAnsi="Times New Roman"/>
            <w:sz w:val="20"/>
          </w:rPr>
          <w:t>2</w:t>
        </w:r>
        <w:bookmarkEnd w:id="10"/>
        <w:r>
          <w:rPr>
            <w:rStyle w:val="Hyperlink"/>
            <w:rFonts w:ascii="Times New Roman" w:hAnsi="Times New Roman"/>
            <w:sz w:val="20"/>
          </w:rPr>
          <w:t>44</w:t>
        </w:r>
      </w:hyperlink>
      <w:r>
        <w:rPr>
          <w:rFonts w:ascii="Times New Roman" w:hAnsi="Times New Roman"/>
          <w:snapToGrid w:val="0"/>
          <w:sz w:val="20"/>
        </w:rPr>
        <w:t>, 2001 04 10, Žin., 2001, Nr. 35-1165 (2001 04 25)</w:t>
      </w:r>
    </w:p>
    <w:p w:rsidR="00000000" w:rsidRDefault="006C2017">
      <w:pPr>
        <w:widowControl w:val="0"/>
        <w:spacing w:line="240" w:lineRule="auto"/>
        <w:ind w:firstLine="0"/>
        <w:rPr>
          <w:rFonts w:ascii="Times New Roman" w:hAnsi="Times New Roman"/>
          <w:snapToGrid w:val="0"/>
          <w:sz w:val="20"/>
        </w:rPr>
      </w:pPr>
      <w:r>
        <w:rPr>
          <w:rFonts w:ascii="Times New Roman" w:hAnsi="Times New Roman"/>
          <w:snapToGrid w:val="0"/>
          <w:sz w:val="20"/>
        </w:rPr>
        <w:t>VIEŠŲJŲ IR PRIVAČIŲ INTERESŲ DERINIMO VALSTYBINĖJE TARNYBOJE ĮSTATYMO 2, 4, 5, 6, 10, 18, 23 STRAIPSNIŲ PAKEITIMO IR PAPILDYMO Į</w:t>
      </w:r>
      <w:r>
        <w:rPr>
          <w:rFonts w:ascii="Times New Roman" w:hAnsi="Times New Roman"/>
          <w:snapToGrid w:val="0"/>
          <w:sz w:val="20"/>
        </w:rPr>
        <w:t>STATYMAS</w:t>
      </w:r>
    </w:p>
    <w:p w:rsidR="00000000" w:rsidRDefault="006C2017">
      <w:pPr>
        <w:widowControl w:val="0"/>
        <w:spacing w:line="240" w:lineRule="auto"/>
        <w:ind w:firstLine="0"/>
        <w:rPr>
          <w:rFonts w:ascii="Times New Roman" w:hAnsi="Times New Roman"/>
          <w:snapToGrid w:val="0"/>
          <w:sz w:val="20"/>
        </w:rPr>
      </w:pPr>
    </w:p>
    <w:p w:rsidR="00000000" w:rsidRDefault="006C2017">
      <w:pPr>
        <w:pStyle w:val="PlainText"/>
        <w:jc w:val="both"/>
        <w:rPr>
          <w:rFonts w:ascii="Times New Roman" w:hAnsi="Times New Roman"/>
        </w:rPr>
      </w:pPr>
      <w:r>
        <w:rPr>
          <w:rFonts w:ascii="Times New Roman" w:hAnsi="Times New Roman"/>
        </w:rPr>
        <w:t>7.</w:t>
      </w:r>
    </w:p>
    <w:p w:rsidR="00000000" w:rsidRDefault="006C2017">
      <w:pPr>
        <w:pStyle w:val="PlainText"/>
        <w:jc w:val="both"/>
        <w:rPr>
          <w:rFonts w:ascii="Times New Roman" w:hAnsi="Times New Roman"/>
        </w:rPr>
      </w:pPr>
      <w:r>
        <w:rPr>
          <w:rFonts w:ascii="Times New Roman" w:hAnsi="Times New Roman"/>
        </w:rPr>
        <w:t>Lietuvos Respublikos Seimas, Įstatymas</w:t>
      </w:r>
    </w:p>
    <w:p w:rsidR="00000000" w:rsidRDefault="006C2017">
      <w:pPr>
        <w:pStyle w:val="PlainText"/>
        <w:jc w:val="both"/>
        <w:rPr>
          <w:rFonts w:ascii="Times New Roman" w:hAnsi="Times New Roman"/>
        </w:rPr>
      </w:pPr>
      <w:r>
        <w:rPr>
          <w:rFonts w:ascii="Times New Roman" w:hAnsi="Times New Roman"/>
        </w:rPr>
        <w:t xml:space="preserve">Nr. </w:t>
      </w:r>
      <w:hyperlink r:id="rId34" w:history="1">
        <w:r>
          <w:rPr>
            <w:rStyle w:val="Hyperlink"/>
            <w:rFonts w:ascii="Times New Roman" w:hAnsi="Times New Roman"/>
          </w:rPr>
          <w:t>IX-488</w:t>
        </w:r>
      </w:hyperlink>
      <w:r>
        <w:rPr>
          <w:rFonts w:ascii="Times New Roman" w:hAnsi="Times New Roman"/>
        </w:rPr>
        <w:t>, 2001-08-02, Žin., 2001, Nr. 71-2517 (2001-08-17)</w:t>
      </w:r>
    </w:p>
    <w:p w:rsidR="00000000" w:rsidRDefault="006C2017">
      <w:pPr>
        <w:pStyle w:val="PlainText"/>
        <w:jc w:val="both"/>
        <w:rPr>
          <w:rFonts w:ascii="Times New Roman" w:hAnsi="Times New Roman"/>
        </w:rPr>
      </w:pPr>
      <w:r>
        <w:rPr>
          <w:rFonts w:ascii="Times New Roman" w:hAnsi="Times New Roman"/>
        </w:rPr>
        <w:t xml:space="preserve">VIEŠŲJŲ IR PRIVAČIŲ INTERESŲ DERINIMO VALSTYBINĖJE TARNYBOJE ĮSTATYMO </w:t>
      </w:r>
      <w:r>
        <w:rPr>
          <w:rFonts w:ascii="Times New Roman" w:hAnsi="Times New Roman"/>
        </w:rPr>
        <w:br/>
        <w:t>2 STRAIPS</w:t>
      </w:r>
      <w:r>
        <w:rPr>
          <w:rFonts w:ascii="Times New Roman" w:hAnsi="Times New Roman"/>
        </w:rPr>
        <w:t>NIO PAKEITIMO ĮSTATYMAS</w:t>
      </w:r>
    </w:p>
    <w:p w:rsidR="00000000" w:rsidRDefault="006C2017">
      <w:pPr>
        <w:pStyle w:val="PlainText"/>
        <w:jc w:val="both"/>
        <w:rPr>
          <w:rFonts w:ascii="Times New Roman" w:hAnsi="Times New Roman"/>
        </w:rPr>
      </w:pPr>
    </w:p>
    <w:p w:rsidR="00000000" w:rsidRDefault="006C2017">
      <w:pPr>
        <w:pStyle w:val="PlainText"/>
        <w:jc w:val="both"/>
        <w:rPr>
          <w:rFonts w:ascii="Times New Roman" w:hAnsi="Times New Roman"/>
        </w:rPr>
      </w:pPr>
      <w:r>
        <w:rPr>
          <w:rFonts w:ascii="Times New Roman" w:hAnsi="Times New Roman"/>
        </w:rPr>
        <w:t>8.</w:t>
      </w:r>
    </w:p>
    <w:p w:rsidR="00000000" w:rsidRDefault="006C2017">
      <w:pPr>
        <w:pStyle w:val="PlainText"/>
        <w:jc w:val="both"/>
        <w:rPr>
          <w:rFonts w:ascii="Times New Roman" w:hAnsi="Times New Roman"/>
        </w:rPr>
      </w:pPr>
      <w:r>
        <w:rPr>
          <w:rFonts w:ascii="Times New Roman" w:hAnsi="Times New Roman"/>
        </w:rPr>
        <w:t>Lietuvos Respublikos Seimas, Įstatymas</w:t>
      </w:r>
    </w:p>
    <w:p w:rsidR="00000000" w:rsidRDefault="006C2017">
      <w:pPr>
        <w:pStyle w:val="PlainText"/>
        <w:jc w:val="both"/>
        <w:rPr>
          <w:rFonts w:ascii="Times New Roman" w:hAnsi="Times New Roman"/>
        </w:rPr>
      </w:pPr>
      <w:r>
        <w:rPr>
          <w:rFonts w:ascii="Times New Roman" w:hAnsi="Times New Roman"/>
        </w:rPr>
        <w:t xml:space="preserve">Nr. </w:t>
      </w:r>
      <w:hyperlink r:id="rId35" w:history="1">
        <w:r>
          <w:rPr>
            <w:rStyle w:val="Hyperlink"/>
            <w:rFonts w:ascii="Times New Roman" w:hAnsi="Times New Roman"/>
          </w:rPr>
          <w:t>IX-597</w:t>
        </w:r>
      </w:hyperlink>
      <w:r>
        <w:rPr>
          <w:rFonts w:ascii="Times New Roman" w:hAnsi="Times New Roman"/>
        </w:rPr>
        <w:t>, 2001-11-13, Žin., 2001, Nr. 99-3529 (2001-11-28)</w:t>
      </w:r>
    </w:p>
    <w:p w:rsidR="00000000" w:rsidRDefault="006C2017">
      <w:pPr>
        <w:pStyle w:val="PlainText"/>
        <w:jc w:val="both"/>
        <w:rPr>
          <w:rFonts w:ascii="Times New Roman" w:hAnsi="Times New Roman"/>
        </w:rPr>
      </w:pPr>
      <w:r>
        <w:rPr>
          <w:rFonts w:ascii="Times New Roman" w:hAnsi="Times New Roman"/>
        </w:rPr>
        <w:t>VIEŠŲJŲ IR PRIVAČIŲ INTERESŲ DERINIMO VALSTYBINĖJE TARNYBOJE ĮSTA</w:t>
      </w:r>
      <w:r>
        <w:rPr>
          <w:rFonts w:ascii="Times New Roman" w:hAnsi="Times New Roman"/>
        </w:rPr>
        <w:t xml:space="preserve">TYMO </w:t>
      </w:r>
      <w:r>
        <w:rPr>
          <w:rFonts w:ascii="Times New Roman" w:hAnsi="Times New Roman"/>
        </w:rPr>
        <w:br/>
        <w:t>20 STRAIPSNIO PAKEITIMO IR PAPILDYMO ĮSTATYMAS</w:t>
      </w:r>
    </w:p>
    <w:p w:rsidR="00000000" w:rsidRDefault="006C2017">
      <w:pPr>
        <w:pStyle w:val="PlainText"/>
        <w:jc w:val="both"/>
        <w:rPr>
          <w:rFonts w:ascii="Times New Roman" w:hAnsi="Times New Roman"/>
        </w:rPr>
      </w:pPr>
    </w:p>
    <w:p w:rsidR="00000000" w:rsidRDefault="006C2017">
      <w:pPr>
        <w:pStyle w:val="PlainText"/>
        <w:jc w:val="both"/>
        <w:rPr>
          <w:rFonts w:ascii="Times New Roman" w:hAnsi="Times New Roman"/>
        </w:rPr>
      </w:pPr>
      <w:r>
        <w:rPr>
          <w:rFonts w:ascii="Times New Roman" w:hAnsi="Times New Roman"/>
        </w:rPr>
        <w:t>9.</w:t>
      </w:r>
    </w:p>
    <w:p w:rsidR="00000000" w:rsidRDefault="006C2017">
      <w:pPr>
        <w:pStyle w:val="PlainText"/>
        <w:jc w:val="both"/>
        <w:rPr>
          <w:rFonts w:ascii="Times New Roman" w:hAnsi="Times New Roman"/>
        </w:rPr>
      </w:pPr>
      <w:r>
        <w:rPr>
          <w:rFonts w:ascii="Times New Roman" w:hAnsi="Times New Roman"/>
        </w:rPr>
        <w:t>Lietuvos Respublikos Seimas, Įstatymas</w:t>
      </w:r>
    </w:p>
    <w:p w:rsidR="00000000" w:rsidRDefault="006C2017">
      <w:pPr>
        <w:pStyle w:val="PlainText"/>
        <w:jc w:val="both"/>
        <w:rPr>
          <w:rFonts w:ascii="Times New Roman" w:hAnsi="Times New Roman"/>
        </w:rPr>
      </w:pPr>
      <w:r>
        <w:rPr>
          <w:rFonts w:ascii="Times New Roman" w:hAnsi="Times New Roman"/>
        </w:rPr>
        <w:t xml:space="preserve">Nr. </w:t>
      </w:r>
      <w:hyperlink r:id="rId36" w:history="1">
        <w:r>
          <w:rPr>
            <w:rStyle w:val="Hyperlink"/>
            <w:rFonts w:ascii="Times New Roman" w:hAnsi="Times New Roman"/>
          </w:rPr>
          <w:t>IX-1438</w:t>
        </w:r>
      </w:hyperlink>
      <w:r>
        <w:rPr>
          <w:rFonts w:ascii="Times New Roman" w:hAnsi="Times New Roman"/>
        </w:rPr>
        <w:t>, 2003-04-03, Žin., 2003, Nr. 38-1683 (2003-04-24)</w:t>
      </w:r>
    </w:p>
    <w:p w:rsidR="00000000" w:rsidRDefault="006C2017">
      <w:pPr>
        <w:pStyle w:val="PlainText"/>
        <w:jc w:val="both"/>
        <w:rPr>
          <w:rFonts w:ascii="Times New Roman" w:hAnsi="Times New Roman"/>
        </w:rPr>
      </w:pPr>
      <w:r>
        <w:rPr>
          <w:rFonts w:ascii="Times New Roman" w:hAnsi="Times New Roman"/>
        </w:rPr>
        <w:t>VIEŠŲJŲ IR PRIVAČIŲ INTERESŲ DERINI</w:t>
      </w:r>
      <w:r>
        <w:rPr>
          <w:rFonts w:ascii="Times New Roman" w:hAnsi="Times New Roman"/>
        </w:rPr>
        <w:t>MO VALSTYBINĖJE TARNYBOJE ĮSTATYMO 2 IR 11 STRAIPSNIŲ PAKEITIMO ĮSTATYMAS</w:t>
      </w:r>
    </w:p>
    <w:p w:rsidR="00000000" w:rsidRDefault="006C2017">
      <w:pPr>
        <w:spacing w:line="240" w:lineRule="auto"/>
        <w:ind w:firstLine="0"/>
        <w:rPr>
          <w:rFonts w:ascii="Times New Roman" w:hAnsi="Times New Roman"/>
          <w:sz w:val="20"/>
        </w:rPr>
      </w:pPr>
      <w:r>
        <w:rPr>
          <w:rFonts w:ascii="Times New Roman" w:hAnsi="Times New Roman"/>
          <w:sz w:val="20"/>
        </w:rPr>
        <w:t>Šis Įstatymas įsigalioja kartu su Lietuvos Respublikos baudžiamuoju kodeksu (Žin., 2000, Nr. 89-2741) ir Lietuvos Respublikos baudžiamojo proceso kodeksu (Žin., 2002, Nr. 37-1341), t</w:t>
      </w:r>
      <w:r>
        <w:rPr>
          <w:rFonts w:ascii="Times New Roman" w:hAnsi="Times New Roman"/>
          <w:sz w:val="20"/>
        </w:rPr>
        <w:t>.y. nuo 2003 m. gegužės 1 d.</w:t>
      </w:r>
    </w:p>
    <w:p w:rsidR="00000000" w:rsidRDefault="006C2017">
      <w:pPr>
        <w:pStyle w:val="PlainText"/>
        <w:jc w:val="both"/>
        <w:rPr>
          <w:rFonts w:ascii="Times New Roman" w:hAnsi="Times New Roman"/>
        </w:rPr>
      </w:pPr>
    </w:p>
    <w:p w:rsidR="00000000" w:rsidRDefault="006C2017">
      <w:pPr>
        <w:pStyle w:val="PlainText"/>
        <w:jc w:val="both"/>
        <w:rPr>
          <w:rFonts w:ascii="Times New Roman" w:hAnsi="Times New Roman"/>
        </w:rPr>
      </w:pPr>
      <w:r>
        <w:rPr>
          <w:rFonts w:ascii="Times New Roman" w:hAnsi="Times New Roman"/>
        </w:rPr>
        <w:t>10.</w:t>
      </w:r>
    </w:p>
    <w:p w:rsidR="00000000" w:rsidRDefault="006C2017">
      <w:pPr>
        <w:pStyle w:val="PlainText"/>
        <w:jc w:val="both"/>
        <w:rPr>
          <w:rFonts w:ascii="Times New Roman" w:hAnsi="Times New Roman"/>
        </w:rPr>
      </w:pPr>
      <w:r>
        <w:rPr>
          <w:rFonts w:ascii="Times New Roman" w:hAnsi="Times New Roman"/>
        </w:rPr>
        <w:t>Lietuvos Respublikos Seimas, Įstatymas</w:t>
      </w:r>
    </w:p>
    <w:p w:rsidR="00000000" w:rsidRDefault="006C2017">
      <w:pPr>
        <w:pStyle w:val="PlainText"/>
        <w:jc w:val="both"/>
        <w:rPr>
          <w:rFonts w:ascii="Times New Roman" w:hAnsi="Times New Roman"/>
        </w:rPr>
      </w:pPr>
      <w:r>
        <w:rPr>
          <w:rFonts w:ascii="Times New Roman" w:hAnsi="Times New Roman"/>
        </w:rPr>
        <w:t xml:space="preserve">Nr. </w:t>
      </w:r>
      <w:hyperlink r:id="rId37" w:history="1">
        <w:r>
          <w:rPr>
            <w:rStyle w:val="Hyperlink"/>
            <w:rFonts w:ascii="Times New Roman" w:hAnsi="Times New Roman"/>
          </w:rPr>
          <w:t>IX-1505</w:t>
        </w:r>
      </w:hyperlink>
      <w:r>
        <w:rPr>
          <w:rFonts w:ascii="Times New Roman" w:hAnsi="Times New Roman"/>
        </w:rPr>
        <w:t>, 2003-04-17, Žin., 2003, Nr. 42-1911 (2003-05-01)</w:t>
      </w:r>
    </w:p>
    <w:p w:rsidR="00000000" w:rsidRDefault="006C2017">
      <w:pPr>
        <w:pStyle w:val="PlainText"/>
        <w:jc w:val="both"/>
        <w:rPr>
          <w:rFonts w:ascii="Times New Roman" w:hAnsi="Times New Roman"/>
        </w:rPr>
      </w:pPr>
      <w:r>
        <w:rPr>
          <w:rFonts w:ascii="Times New Roman" w:hAnsi="Times New Roman"/>
        </w:rPr>
        <w:t>VIEŠŲJŲ IR PRIVAČIŲ INTERESŲ DERINIMO VALSTYBINĖJE TARNYBO</w:t>
      </w:r>
      <w:r>
        <w:rPr>
          <w:rFonts w:ascii="Times New Roman" w:hAnsi="Times New Roman"/>
        </w:rPr>
        <w:t>JE ĮSTATYMO 10 STRAIPSNIO PAKEITIMO ĮSTATYMAS</w:t>
      </w:r>
    </w:p>
    <w:p w:rsidR="00000000" w:rsidRDefault="006C2017">
      <w:pPr>
        <w:pStyle w:val="PlainText"/>
        <w:rPr>
          <w:rFonts w:ascii="Times New Roman" w:hAnsi="Times New Roman"/>
        </w:rPr>
      </w:pPr>
    </w:p>
    <w:p w:rsidR="00000000" w:rsidRDefault="006C2017">
      <w:pPr>
        <w:pStyle w:val="PlainText"/>
        <w:jc w:val="both"/>
        <w:rPr>
          <w:rFonts w:ascii="Times New Roman" w:eastAsia="MS Mincho" w:hAnsi="Times New Roman"/>
        </w:rPr>
      </w:pPr>
      <w:r>
        <w:rPr>
          <w:rFonts w:ascii="Times New Roman" w:eastAsia="MS Mincho" w:hAnsi="Times New Roman"/>
        </w:rPr>
        <w:t>11.</w:t>
      </w:r>
    </w:p>
    <w:p w:rsidR="00000000" w:rsidRDefault="006C2017">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6C2017">
      <w:pPr>
        <w:pStyle w:val="PlainText"/>
        <w:jc w:val="both"/>
        <w:rPr>
          <w:rFonts w:ascii="Times New Roman" w:eastAsia="MS Mincho" w:hAnsi="Times New Roman"/>
        </w:rPr>
      </w:pPr>
      <w:r>
        <w:rPr>
          <w:rFonts w:ascii="Times New Roman" w:eastAsia="MS Mincho" w:hAnsi="Times New Roman"/>
        </w:rPr>
        <w:t xml:space="preserve">Nr. </w:t>
      </w:r>
      <w:hyperlink r:id="rId38" w:history="1">
        <w:r>
          <w:rPr>
            <w:rStyle w:val="Hyperlink"/>
            <w:rFonts w:ascii="Times New Roman" w:eastAsia="MS Mincho" w:hAnsi="Times New Roman"/>
          </w:rPr>
          <w:t>IX-1809</w:t>
        </w:r>
      </w:hyperlink>
      <w:r>
        <w:rPr>
          <w:rFonts w:ascii="Times New Roman" w:eastAsia="MS Mincho" w:hAnsi="Times New Roman"/>
        </w:rPr>
        <w:t>, 2003-11-06, Žin., 2003, Nr. 111-4929 (2003-11-26)</w:t>
      </w:r>
    </w:p>
    <w:p w:rsidR="00000000" w:rsidRDefault="006C2017">
      <w:pPr>
        <w:pStyle w:val="PlainText"/>
        <w:jc w:val="both"/>
        <w:rPr>
          <w:rFonts w:ascii="Times New Roman" w:eastAsia="MS Mincho" w:hAnsi="Times New Roman"/>
        </w:rPr>
      </w:pPr>
      <w:r>
        <w:rPr>
          <w:rFonts w:ascii="Times New Roman" w:eastAsia="MS Mincho" w:hAnsi="Times New Roman"/>
        </w:rPr>
        <w:t>VIEŠŲJŲ IR PRIVAČIŲ INTERESŲ DERINIMO VA</w:t>
      </w:r>
      <w:r>
        <w:rPr>
          <w:rFonts w:ascii="Times New Roman" w:eastAsia="MS Mincho" w:hAnsi="Times New Roman"/>
        </w:rPr>
        <w:t>LSTYBINĖJE TARNYBOJE ĮSTATYMO 2, 4, 5, 10, 15, 23 STRAIPSNIŲ PAKEITIMO IR PAPILDYMO ĮSTATYMAS</w:t>
      </w:r>
    </w:p>
    <w:p w:rsidR="00000000" w:rsidRDefault="006C2017">
      <w:pPr>
        <w:pStyle w:val="PlainText"/>
        <w:jc w:val="both"/>
        <w:rPr>
          <w:rFonts w:ascii="Times New Roman" w:eastAsia="MS Mincho" w:hAnsi="Times New Roman"/>
        </w:rPr>
      </w:pPr>
    </w:p>
    <w:p w:rsidR="00000000" w:rsidRDefault="006C2017">
      <w:pPr>
        <w:pStyle w:val="PlainText"/>
        <w:jc w:val="both"/>
        <w:rPr>
          <w:rFonts w:ascii="Times New Roman" w:eastAsia="MS Mincho" w:hAnsi="Times New Roman"/>
        </w:rPr>
      </w:pPr>
      <w:r>
        <w:rPr>
          <w:rFonts w:ascii="Times New Roman" w:eastAsia="MS Mincho" w:hAnsi="Times New Roman"/>
        </w:rPr>
        <w:t>*** Pabaiga ***</w:t>
      </w:r>
    </w:p>
    <w:p w:rsidR="00000000" w:rsidRDefault="006C2017">
      <w:pPr>
        <w:pStyle w:val="PlainText"/>
        <w:jc w:val="both"/>
        <w:rPr>
          <w:rFonts w:ascii="Times New Roman" w:eastAsia="MS Mincho" w:hAnsi="Times New Roman"/>
        </w:rPr>
      </w:pPr>
    </w:p>
    <w:p w:rsidR="00000000" w:rsidRDefault="006C2017">
      <w:pPr>
        <w:pStyle w:val="PlainText"/>
        <w:rPr>
          <w:rFonts w:ascii="Times New Roman" w:eastAsia="MS Mincho" w:hAnsi="Times New Roman"/>
        </w:rPr>
      </w:pPr>
    </w:p>
    <w:p w:rsidR="00000000" w:rsidRDefault="006C2017">
      <w:pPr>
        <w:pStyle w:val="PlainText"/>
        <w:rPr>
          <w:rFonts w:ascii="Times New Roman" w:eastAsia="MS Mincho" w:hAnsi="Times New Roman"/>
        </w:rPr>
      </w:pPr>
      <w:r>
        <w:rPr>
          <w:rFonts w:ascii="Times New Roman" w:eastAsia="MS Mincho" w:hAnsi="Times New Roman"/>
        </w:rPr>
        <w:t>Redagavo: Aušrinė Trapinskienė (2003-11-26)</w:t>
      </w:r>
    </w:p>
    <w:p w:rsidR="00000000" w:rsidRDefault="006C2017">
      <w:pPr>
        <w:pStyle w:val="PlainText"/>
        <w:rPr>
          <w:rFonts w:ascii="Times New Roman" w:eastAsia="MS Mincho" w:hAnsi="Times New Roman"/>
        </w:rPr>
      </w:pPr>
      <w:r>
        <w:rPr>
          <w:rFonts w:ascii="Times New Roman" w:eastAsia="MS Mincho" w:hAnsi="Times New Roman"/>
        </w:rPr>
        <w:t xml:space="preserve">                  autrap@lrs.lt</w:t>
      </w:r>
    </w:p>
    <w:p w:rsidR="00000000" w:rsidRDefault="006C2017">
      <w:pPr>
        <w:widowControl w:val="0"/>
        <w:spacing w:line="240" w:lineRule="auto"/>
        <w:ind w:firstLine="0"/>
        <w:rPr>
          <w:rFonts w:ascii="Times New Roman" w:hAnsi="Times New Roman"/>
          <w:snapToGrid w:val="0"/>
          <w:sz w:val="20"/>
        </w:rPr>
      </w:pPr>
    </w:p>
    <w:sectPr w:rsidR="00000000">
      <w:footerReference w:type="default" r:id="rId39"/>
      <w:type w:val="continuous"/>
      <w:pgSz w:w="11907" w:h="16840" w:code="9"/>
      <w:pgMar w:top="1134" w:right="851" w:bottom="1134" w:left="1985"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C2017">
      <w:pPr>
        <w:spacing w:line="240" w:lineRule="auto"/>
      </w:pPr>
      <w:r>
        <w:separator/>
      </w:r>
    </w:p>
  </w:endnote>
  <w:endnote w:type="continuationSeparator" w:id="0">
    <w:p w:rsidR="00000000" w:rsidRDefault="006C20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HelveticaLT Extended">
    <w:altName w:val="Courier New"/>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C201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000000" w:rsidRDefault="006C2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C2017">
      <w:pPr>
        <w:spacing w:line="240" w:lineRule="auto"/>
      </w:pPr>
      <w:r>
        <w:separator/>
      </w:r>
    </w:p>
  </w:footnote>
  <w:footnote w:type="continuationSeparator" w:id="0">
    <w:p w:rsidR="00000000" w:rsidRDefault="006C201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pPr>
        <w:ind w:left="2138" w:hanging="1418"/>
      </w:pPr>
    </w:lvl>
    <w:lvl w:ilvl="4">
      <w:start w:val="1"/>
      <w:numFmt w:val="decimal"/>
      <w:pStyle w:val="Heading5"/>
      <w:lvlText w:val="(%5)"/>
      <w:legacy w:legacy="1" w:legacySpace="0" w:legacyIndent="708"/>
      <w:lvlJc w:val="left"/>
      <w:pPr>
        <w:ind w:left="3827" w:hanging="708"/>
      </w:pPr>
    </w:lvl>
    <w:lvl w:ilvl="5">
      <w:start w:val="1"/>
      <w:numFmt w:val="lowerLetter"/>
      <w:pStyle w:val="Heading6"/>
      <w:lvlText w:val="(%6)"/>
      <w:legacy w:legacy="1" w:legacySpace="0" w:legacyIndent="708"/>
      <w:lvlJc w:val="left"/>
      <w:pPr>
        <w:ind w:left="4535" w:hanging="708"/>
      </w:pPr>
    </w:lvl>
    <w:lvl w:ilvl="6">
      <w:start w:val="1"/>
      <w:numFmt w:val="lowerRoman"/>
      <w:pStyle w:val="Heading7"/>
      <w:lvlText w:val="(%7)"/>
      <w:legacy w:legacy="1" w:legacySpace="0" w:legacyIndent="708"/>
      <w:lvlJc w:val="left"/>
      <w:pPr>
        <w:ind w:left="5243" w:hanging="708"/>
      </w:pPr>
    </w:lvl>
    <w:lvl w:ilvl="7">
      <w:start w:val="1"/>
      <w:numFmt w:val="lowerLetter"/>
      <w:pStyle w:val="Heading8"/>
      <w:lvlText w:val="(%8)"/>
      <w:legacy w:legacy="1" w:legacySpace="0" w:legacyIndent="708"/>
      <w:lvlJc w:val="left"/>
      <w:pPr>
        <w:ind w:left="5951" w:hanging="708"/>
      </w:pPr>
    </w:lvl>
    <w:lvl w:ilvl="8">
      <w:start w:val="1"/>
      <w:numFmt w:val="lowerRoman"/>
      <w:pStyle w:val="Heading9"/>
      <w:lvlText w:val="(%9)"/>
      <w:legacy w:legacy="1" w:legacySpace="0" w:legacyIndent="708"/>
      <w:lvlJc w:val="left"/>
      <w:pPr>
        <w:ind w:left="6659" w:hanging="708"/>
      </w:pPr>
    </w:lvl>
  </w:abstractNum>
  <w:abstractNum w:abstractNumId="1">
    <w:nsid w:val="6FD86FB4"/>
    <w:multiLevelType w:val="singleLevel"/>
    <w:tmpl w:val="5AB40BF0"/>
    <w:lvl w:ilvl="0">
      <w:start w:val="20"/>
      <w:numFmt w:val="decimal"/>
      <w:lvlText w:val="%1"/>
      <w:lvlJc w:val="left"/>
      <w:pPr>
        <w:tabs>
          <w:tab w:val="num" w:pos="4335"/>
        </w:tabs>
        <w:ind w:left="4335" w:hanging="6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attachedTemplate r:id="rId1"/>
  <w:defaultTabStop w:val="124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017"/>
    <w:rsid w:val="006C20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ind w:firstLine="720"/>
      <w:jc w:val="both"/>
    </w:pPr>
    <w:rPr>
      <w:rFonts w:ascii="TimesLT" w:hAnsi="TimesLT"/>
      <w:sz w:val="24"/>
      <w:lang w:eastAsia="en-US"/>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left="1701" w:right="1701"/>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statymo pavad."/>
    <w:basedOn w:val="Normal"/>
    <w:pPr>
      <w:jc w:val="center"/>
    </w:pPr>
    <w:rPr>
      <w:cap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paragraph" w:styleId="Header">
    <w:name w:val="header"/>
    <w:basedOn w:val="Normal"/>
    <w:semiHidden/>
    <w:pPr>
      <w:tabs>
        <w:tab w:val="center" w:pos="4153"/>
        <w:tab w:val="right" w:pos="8306"/>
      </w:tabs>
    </w:pPr>
  </w:style>
  <w:style w:type="paragraph" w:styleId="BodyText">
    <w:name w:val="Body Text"/>
    <w:basedOn w:val="Normal"/>
    <w:semiHidden/>
    <w:pPr>
      <w:widowControl w:val="0"/>
      <w:spacing w:after="120" w:line="240" w:lineRule="auto"/>
      <w:ind w:firstLine="0"/>
      <w:jc w:val="left"/>
    </w:pPr>
    <w:rPr>
      <w:rFonts w:ascii="Times New Roman" w:hAnsi="Times New Roman"/>
      <w:sz w:val="20"/>
      <w:lang w:val="en-GB"/>
    </w:rPr>
  </w:style>
  <w:style w:type="character" w:customStyle="1" w:styleId="Typewriter">
    <w:name w:val="Typewriter"/>
    <w:rPr>
      <w:rFonts w:ascii="Courier New" w:hAnsi="Courier New"/>
      <w:sz w:val="20"/>
    </w:rPr>
  </w:style>
  <w:style w:type="paragraph" w:styleId="BodyText2">
    <w:name w:val="Body Text 2"/>
    <w:basedOn w:val="Normal"/>
    <w:semiHidden/>
  </w:style>
  <w:style w:type="paragraph" w:styleId="BodyText3">
    <w:name w:val="Body Text 3"/>
    <w:basedOn w:val="Normal"/>
    <w:semiHidden/>
    <w:pPr>
      <w:spacing w:line="240" w:lineRule="auto"/>
      <w:ind w:firstLine="0"/>
    </w:pPr>
    <w:rPr>
      <w:rFonts w:ascii="Times New Roman" w:hAnsi="Times New Roman"/>
      <w:sz w:val="22"/>
    </w:rPr>
  </w:style>
  <w:style w:type="paragraph" w:styleId="BodyTextIndent3">
    <w:name w:val="Body Text Indent 3"/>
    <w:basedOn w:val="Normal"/>
    <w:semiHidden/>
  </w:style>
  <w:style w:type="character" w:customStyle="1" w:styleId="statymoNr0">
    <w:name w:val="Ástatymo Nr."/>
    <w:basedOn w:val="DefaultParagraphFont"/>
    <w:rPr>
      <w:rFonts w:ascii="HelveticaLT" w:hAnsi="HelveticaLT"/>
    </w:rPr>
  </w:style>
  <w:style w:type="character" w:customStyle="1" w:styleId="Datamnuo0">
    <w:name w:val="Data_mënuo"/>
    <w:basedOn w:val="DefaultParagraphFont"/>
    <w:rPr>
      <w:rFonts w:ascii="HelveticaLT" w:hAnsi="HelveticaLT"/>
      <w:sz w:val="24"/>
    </w:rPr>
  </w:style>
  <w:style w:type="character" w:styleId="Hyperlink">
    <w:name w:val="Hyperlink"/>
    <w:basedOn w:val="DefaultParagraphFont"/>
    <w:semiHidden/>
    <w:rPr>
      <w:color w:val="0000FF"/>
      <w:u w:val="single"/>
    </w:rPr>
  </w:style>
  <w:style w:type="paragraph" w:styleId="BodyTextIndent2">
    <w:name w:val="Body Text Indent 2"/>
    <w:basedOn w:val="Normal"/>
    <w:semiHidden/>
    <w:pPr>
      <w:spacing w:line="240" w:lineRule="auto"/>
    </w:pPr>
    <w:rPr>
      <w:rFonts w:ascii="Times New Roman" w:hAnsi="Times New Roman"/>
    </w:rPr>
  </w:style>
  <w:style w:type="paragraph" w:styleId="BodyTextIndent">
    <w:name w:val="Body Text Indent"/>
    <w:basedOn w:val="Normal"/>
    <w:semiHidden/>
    <w:pPr>
      <w:spacing w:line="240" w:lineRule="auto"/>
    </w:pPr>
    <w:rPr>
      <w:rFonts w:ascii="Times New Roman" w:hAnsi="Times New Roman"/>
      <w:sz w:val="22"/>
    </w:rPr>
  </w:style>
  <w:style w:type="character" w:styleId="FollowedHyperlink">
    <w:name w:val="FollowedHyperlink"/>
    <w:basedOn w:val="DefaultParagraphFont"/>
    <w:semiHidden/>
    <w:rPr>
      <w:color w:val="800080"/>
      <w:u w:val="single"/>
    </w:rPr>
  </w:style>
  <w:style w:type="paragraph" w:styleId="PlainText">
    <w:name w:val="Plain Text"/>
    <w:basedOn w:val="Normal"/>
    <w:semiHidden/>
    <w:pPr>
      <w:spacing w:line="240" w:lineRule="auto"/>
      <w:ind w:firstLine="0"/>
      <w:jc w:val="left"/>
    </w:pP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ind w:firstLine="720"/>
      <w:jc w:val="both"/>
    </w:pPr>
    <w:rPr>
      <w:rFonts w:ascii="TimesLT" w:hAnsi="TimesLT"/>
      <w:sz w:val="24"/>
      <w:lang w:eastAsia="en-US"/>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left="1701" w:right="1701"/>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statymo pavad."/>
    <w:basedOn w:val="Normal"/>
    <w:pPr>
      <w:jc w:val="center"/>
    </w:pPr>
    <w:rPr>
      <w:cap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paragraph" w:styleId="Header">
    <w:name w:val="header"/>
    <w:basedOn w:val="Normal"/>
    <w:semiHidden/>
    <w:pPr>
      <w:tabs>
        <w:tab w:val="center" w:pos="4153"/>
        <w:tab w:val="right" w:pos="8306"/>
      </w:tabs>
    </w:pPr>
  </w:style>
  <w:style w:type="paragraph" w:styleId="BodyText">
    <w:name w:val="Body Text"/>
    <w:basedOn w:val="Normal"/>
    <w:semiHidden/>
    <w:pPr>
      <w:widowControl w:val="0"/>
      <w:spacing w:after="120" w:line="240" w:lineRule="auto"/>
      <w:ind w:firstLine="0"/>
      <w:jc w:val="left"/>
    </w:pPr>
    <w:rPr>
      <w:rFonts w:ascii="Times New Roman" w:hAnsi="Times New Roman"/>
      <w:sz w:val="20"/>
      <w:lang w:val="en-GB"/>
    </w:rPr>
  </w:style>
  <w:style w:type="character" w:customStyle="1" w:styleId="Typewriter">
    <w:name w:val="Typewriter"/>
    <w:rPr>
      <w:rFonts w:ascii="Courier New" w:hAnsi="Courier New"/>
      <w:sz w:val="20"/>
    </w:rPr>
  </w:style>
  <w:style w:type="paragraph" w:styleId="BodyText2">
    <w:name w:val="Body Text 2"/>
    <w:basedOn w:val="Normal"/>
    <w:semiHidden/>
  </w:style>
  <w:style w:type="paragraph" w:styleId="BodyText3">
    <w:name w:val="Body Text 3"/>
    <w:basedOn w:val="Normal"/>
    <w:semiHidden/>
    <w:pPr>
      <w:spacing w:line="240" w:lineRule="auto"/>
      <w:ind w:firstLine="0"/>
    </w:pPr>
    <w:rPr>
      <w:rFonts w:ascii="Times New Roman" w:hAnsi="Times New Roman"/>
      <w:sz w:val="22"/>
    </w:rPr>
  </w:style>
  <w:style w:type="paragraph" w:styleId="BodyTextIndent3">
    <w:name w:val="Body Text Indent 3"/>
    <w:basedOn w:val="Normal"/>
    <w:semiHidden/>
  </w:style>
  <w:style w:type="character" w:customStyle="1" w:styleId="statymoNr0">
    <w:name w:val="Ástatymo Nr."/>
    <w:basedOn w:val="DefaultParagraphFont"/>
    <w:rPr>
      <w:rFonts w:ascii="HelveticaLT" w:hAnsi="HelveticaLT"/>
    </w:rPr>
  </w:style>
  <w:style w:type="character" w:customStyle="1" w:styleId="Datamnuo0">
    <w:name w:val="Data_mënuo"/>
    <w:basedOn w:val="DefaultParagraphFont"/>
    <w:rPr>
      <w:rFonts w:ascii="HelveticaLT" w:hAnsi="HelveticaLT"/>
      <w:sz w:val="24"/>
    </w:rPr>
  </w:style>
  <w:style w:type="character" w:styleId="Hyperlink">
    <w:name w:val="Hyperlink"/>
    <w:basedOn w:val="DefaultParagraphFont"/>
    <w:semiHidden/>
    <w:rPr>
      <w:color w:val="0000FF"/>
      <w:u w:val="single"/>
    </w:rPr>
  </w:style>
  <w:style w:type="paragraph" w:styleId="BodyTextIndent2">
    <w:name w:val="Body Text Indent 2"/>
    <w:basedOn w:val="Normal"/>
    <w:semiHidden/>
    <w:pPr>
      <w:spacing w:line="240" w:lineRule="auto"/>
    </w:pPr>
    <w:rPr>
      <w:rFonts w:ascii="Times New Roman" w:hAnsi="Times New Roman"/>
    </w:rPr>
  </w:style>
  <w:style w:type="paragraph" w:styleId="BodyTextIndent">
    <w:name w:val="Body Text Indent"/>
    <w:basedOn w:val="Normal"/>
    <w:semiHidden/>
    <w:pPr>
      <w:spacing w:line="240" w:lineRule="auto"/>
    </w:pPr>
    <w:rPr>
      <w:rFonts w:ascii="Times New Roman" w:hAnsi="Times New Roman"/>
      <w:sz w:val="22"/>
    </w:rPr>
  </w:style>
  <w:style w:type="character" w:styleId="FollowedHyperlink">
    <w:name w:val="FollowedHyperlink"/>
    <w:basedOn w:val="DefaultParagraphFont"/>
    <w:semiHidden/>
    <w:rPr>
      <w:color w:val="800080"/>
      <w:u w:val="single"/>
    </w:rPr>
  </w:style>
  <w:style w:type="paragraph" w:styleId="PlainText">
    <w:name w:val="Plain Text"/>
    <w:basedOn w:val="Normal"/>
    <w:semiHidden/>
    <w:pPr>
      <w:spacing w:line="240" w:lineRule="auto"/>
      <w:ind w:firstLine="0"/>
      <w:jc w:val="left"/>
    </w:pP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Condition1=96107&amp;Condition2=" TargetMode="External"/><Relationship Id="rId13" Type="http://schemas.openxmlformats.org/officeDocument/2006/relationships/hyperlink" Target="http://www3.lrs.lt/cgi-bin/preps2?Condition1=130608&amp;Condition2=" TargetMode="External"/><Relationship Id="rId18" Type="http://schemas.openxmlformats.org/officeDocument/2006/relationships/hyperlink" Target="http://www3.lrs.lt/cgi-bin/preps2?Condition1=110340&amp;Condition2=" TargetMode="External"/><Relationship Id="rId26" Type="http://schemas.openxmlformats.org/officeDocument/2006/relationships/hyperlink" Target="http://www3.lrs.lt/cgi-bin/preps2?Condition1=130608&amp;Condition2="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3.lrs.lt/cgi-bin/preps2?a=221709&amp;b=" TargetMode="External"/><Relationship Id="rId34" Type="http://schemas.openxmlformats.org/officeDocument/2006/relationships/hyperlink" Target="http://www3.lrs.lt/cgi-bin/preps2?a=147437&amp;b=" TargetMode="External"/><Relationship Id="rId7" Type="http://schemas.openxmlformats.org/officeDocument/2006/relationships/endnotes" Target="endnotes.xml"/><Relationship Id="rId12" Type="http://schemas.openxmlformats.org/officeDocument/2006/relationships/hyperlink" Target="http://www3.lrs.lt/cgi-bin/preps2?a=221709&amp;b=" TargetMode="External"/><Relationship Id="rId17" Type="http://schemas.openxmlformats.org/officeDocument/2006/relationships/hyperlink" Target="http://www3.lrs.lt/cgi-bin/preps2?Condition1=130608&amp;Condition2=" TargetMode="External"/><Relationship Id="rId25" Type="http://schemas.openxmlformats.org/officeDocument/2006/relationships/hyperlink" Target="http://www3.lrs.lt/cgi-bin/preps2?a=154814&amp;b=" TargetMode="External"/><Relationship Id="rId33" Type="http://schemas.openxmlformats.org/officeDocument/2006/relationships/hyperlink" Target="http://www3.lrs.lt/cgi-bin/preps2?Condition1=130608&amp;Condition2=" TargetMode="External"/><Relationship Id="rId38" Type="http://schemas.openxmlformats.org/officeDocument/2006/relationships/hyperlink" Target="http://www3.lrs.lt/cgi-bin/preps2?a=221709&amp;b=" TargetMode="External"/><Relationship Id="rId2" Type="http://schemas.openxmlformats.org/officeDocument/2006/relationships/styles" Target="styles.xml"/><Relationship Id="rId16" Type="http://schemas.openxmlformats.org/officeDocument/2006/relationships/hyperlink" Target="http://www3.lrs.lt/cgi-bin/preps2?a=221709&amp;b=" TargetMode="External"/><Relationship Id="rId20" Type="http://schemas.openxmlformats.org/officeDocument/2006/relationships/hyperlink" Target="http://www3.lrs.lt/cgi-bin/preps2?a=210299&amp;b=" TargetMode="External"/><Relationship Id="rId29" Type="http://schemas.openxmlformats.org/officeDocument/2006/relationships/hyperlink" Target="http://www3.lrs.lt/cgi-bin/preps2?Condition1=55610&amp;Condition2="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09635&amp;b=" TargetMode="External"/><Relationship Id="rId24" Type="http://schemas.openxmlformats.org/officeDocument/2006/relationships/hyperlink" Target="http://www3.lrs.lt/cgi-bin/preps2?Condition1=130608&amp;Condition2=" TargetMode="External"/><Relationship Id="rId32" Type="http://schemas.openxmlformats.org/officeDocument/2006/relationships/hyperlink" Target="http://www3.lrs.lt/cgi-bin/preps2?Condition1=110340&amp;Condition2=" TargetMode="External"/><Relationship Id="rId37" Type="http://schemas.openxmlformats.org/officeDocument/2006/relationships/hyperlink" Target="http://www3.lrs.lt/cgi-bin/preps2?a=210299&amp;b="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3.lrs.lt/cgi-bin/preps2?Condition1=130608&amp;Condition2=" TargetMode="External"/><Relationship Id="rId23" Type="http://schemas.openxmlformats.org/officeDocument/2006/relationships/hyperlink" Target="http://www3.lrs.lt/cgi-bin/preps2?a=221709&amp;b=" TargetMode="External"/><Relationship Id="rId28" Type="http://schemas.openxmlformats.org/officeDocument/2006/relationships/hyperlink" Target="http://www3.lrs.lt/cgi-bin/preps2?Condition1=52289&amp;Condition2=" TargetMode="External"/><Relationship Id="rId36" Type="http://schemas.openxmlformats.org/officeDocument/2006/relationships/hyperlink" Target="http://www3.lrs.lt/cgi-bin/preps2?a=209635&amp;b=" TargetMode="External"/><Relationship Id="rId10" Type="http://schemas.openxmlformats.org/officeDocument/2006/relationships/hyperlink" Target="http://www3.lrs.lt/cgi-bin/preps2?a=147437&amp;b=" TargetMode="External"/><Relationship Id="rId19" Type="http://schemas.openxmlformats.org/officeDocument/2006/relationships/hyperlink" Target="http://www3.lrs.lt/cgi-bin/preps2?Condition1=130608&amp;Condition2=" TargetMode="External"/><Relationship Id="rId31" Type="http://schemas.openxmlformats.org/officeDocument/2006/relationships/hyperlink" Target="http://www3.lrs.lt/cgi-bin/preps2?Condition1=96107&amp;Condition2=" TargetMode="External"/><Relationship Id="rId4" Type="http://schemas.openxmlformats.org/officeDocument/2006/relationships/settings" Target="settings.xml"/><Relationship Id="rId9" Type="http://schemas.openxmlformats.org/officeDocument/2006/relationships/hyperlink" Target="http://www3.lrs.lt/cgi-bin/preps2?Condition1=130608&amp;Condition2=" TargetMode="External"/><Relationship Id="rId14" Type="http://schemas.openxmlformats.org/officeDocument/2006/relationships/hyperlink" Target="http://www3.lrs.lt/cgi-bin/preps2?a=221709&amp;b=" TargetMode="External"/><Relationship Id="rId22" Type="http://schemas.openxmlformats.org/officeDocument/2006/relationships/hyperlink" Target="http://www3.lrs.lt/cgi-bin/preps2?a=209635&amp;b=" TargetMode="External"/><Relationship Id="rId27" Type="http://schemas.openxmlformats.org/officeDocument/2006/relationships/hyperlink" Target="http://www3.lrs.lt/cgi-bin/preps2?a=221709&amp;b=" TargetMode="External"/><Relationship Id="rId30" Type="http://schemas.openxmlformats.org/officeDocument/2006/relationships/hyperlink" Target="http://www3.lrs.lt/cgi-bin/preps2?Condition1=79256&amp;Condition2=" TargetMode="External"/><Relationship Id="rId35" Type="http://schemas.openxmlformats.org/officeDocument/2006/relationships/hyperlink" Target="http://www3.lrs.lt/cgi-bin/preps2?a=154814&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3797</Words>
  <Characters>27113</Characters>
  <Application>Microsoft Office Word</Application>
  <DocSecurity>4</DocSecurity>
  <Lines>511</Lines>
  <Paragraphs>271</Paragraphs>
  <ScaleCrop>false</ScaleCrop>
  <HeadingPairs>
    <vt:vector size="2" baseType="variant">
      <vt:variant>
        <vt:lpstr>Title</vt:lpstr>
      </vt:variant>
      <vt:variant>
        <vt:i4>1</vt:i4>
      </vt:variant>
    </vt:vector>
  </HeadingPairs>
  <TitlesOfParts>
    <vt:vector size="1" baseType="lpstr">
      <vt:lpstr> </vt:lpstr>
    </vt:vector>
  </TitlesOfParts>
  <Company>Seimas</Company>
  <LinksUpToDate>false</LinksUpToDate>
  <CharactersWithSpaces>30639</CharactersWithSpaces>
  <SharedDoc>false</SharedDoc>
  <HLinks>
    <vt:vector size="186" baseType="variant">
      <vt:variant>
        <vt:i4>1114201</vt:i4>
      </vt:variant>
      <vt:variant>
        <vt:i4>114</vt:i4>
      </vt:variant>
      <vt:variant>
        <vt:i4>0</vt:i4>
      </vt:variant>
      <vt:variant>
        <vt:i4>5</vt:i4>
      </vt:variant>
      <vt:variant>
        <vt:lpwstr>http://www3.lrs.lt/cgi-bin/preps2?a=221709&amp;b=</vt:lpwstr>
      </vt:variant>
      <vt:variant>
        <vt:lpwstr/>
      </vt:variant>
      <vt:variant>
        <vt:i4>1507409</vt:i4>
      </vt:variant>
      <vt:variant>
        <vt:i4>111</vt:i4>
      </vt:variant>
      <vt:variant>
        <vt:i4>0</vt:i4>
      </vt:variant>
      <vt:variant>
        <vt:i4>5</vt:i4>
      </vt:variant>
      <vt:variant>
        <vt:lpwstr>http://www3.lrs.lt/cgi-bin/preps2?a=210299&amp;b=</vt:lpwstr>
      </vt:variant>
      <vt:variant>
        <vt:lpwstr/>
      </vt:variant>
      <vt:variant>
        <vt:i4>1966162</vt:i4>
      </vt:variant>
      <vt:variant>
        <vt:i4>108</vt:i4>
      </vt:variant>
      <vt:variant>
        <vt:i4>0</vt:i4>
      </vt:variant>
      <vt:variant>
        <vt:i4>5</vt:i4>
      </vt:variant>
      <vt:variant>
        <vt:lpwstr>http://www3.lrs.lt/cgi-bin/preps2?a=209635&amp;b=</vt:lpwstr>
      </vt:variant>
      <vt:variant>
        <vt:lpwstr/>
      </vt:variant>
      <vt:variant>
        <vt:i4>1310814</vt:i4>
      </vt:variant>
      <vt:variant>
        <vt:i4>105</vt:i4>
      </vt:variant>
      <vt:variant>
        <vt:i4>0</vt:i4>
      </vt:variant>
      <vt:variant>
        <vt:i4>5</vt:i4>
      </vt:variant>
      <vt:variant>
        <vt:lpwstr>http://www3.lrs.lt/cgi-bin/preps2?a=154814&amp;b=</vt:lpwstr>
      </vt:variant>
      <vt:variant>
        <vt:lpwstr/>
      </vt:variant>
      <vt:variant>
        <vt:i4>1704031</vt:i4>
      </vt:variant>
      <vt:variant>
        <vt:i4>102</vt:i4>
      </vt:variant>
      <vt:variant>
        <vt:i4>0</vt:i4>
      </vt:variant>
      <vt:variant>
        <vt:i4>5</vt:i4>
      </vt:variant>
      <vt:variant>
        <vt:lpwstr>http://www3.lrs.lt/cgi-bin/preps2?a=147437&amp;b=</vt:lpwstr>
      </vt:variant>
      <vt:variant>
        <vt:lpwstr/>
      </vt:variant>
      <vt:variant>
        <vt:i4>6684717</vt:i4>
      </vt:variant>
      <vt:variant>
        <vt:i4>99</vt:i4>
      </vt:variant>
      <vt:variant>
        <vt:i4>0</vt:i4>
      </vt:variant>
      <vt:variant>
        <vt:i4>5</vt:i4>
      </vt:variant>
      <vt:variant>
        <vt:lpwstr>http://www3.lrs.lt/cgi-bin/preps2?Condition1=130608&amp;Condition2=</vt:lpwstr>
      </vt:variant>
      <vt:variant>
        <vt:lpwstr/>
      </vt:variant>
      <vt:variant>
        <vt:i4>6422562</vt:i4>
      </vt:variant>
      <vt:variant>
        <vt:i4>96</vt:i4>
      </vt:variant>
      <vt:variant>
        <vt:i4>0</vt:i4>
      </vt:variant>
      <vt:variant>
        <vt:i4>5</vt:i4>
      </vt:variant>
      <vt:variant>
        <vt:lpwstr>http://www3.lrs.lt/cgi-bin/preps2?Condition1=110340&amp;Condition2=</vt:lpwstr>
      </vt:variant>
      <vt:variant>
        <vt:lpwstr/>
      </vt:variant>
      <vt:variant>
        <vt:i4>3276913</vt:i4>
      </vt:variant>
      <vt:variant>
        <vt:i4>93</vt:i4>
      </vt:variant>
      <vt:variant>
        <vt:i4>0</vt:i4>
      </vt:variant>
      <vt:variant>
        <vt:i4>5</vt:i4>
      </vt:variant>
      <vt:variant>
        <vt:lpwstr>http://www3.lrs.lt/cgi-bin/preps2?Condition1=96107&amp;Condition2=</vt:lpwstr>
      </vt:variant>
      <vt:variant>
        <vt:lpwstr/>
      </vt:variant>
      <vt:variant>
        <vt:i4>4063355</vt:i4>
      </vt:variant>
      <vt:variant>
        <vt:i4>90</vt:i4>
      </vt:variant>
      <vt:variant>
        <vt:i4>0</vt:i4>
      </vt:variant>
      <vt:variant>
        <vt:i4>5</vt:i4>
      </vt:variant>
      <vt:variant>
        <vt:lpwstr>http://www3.lrs.lt/cgi-bin/preps2?Condition1=79256&amp;Condition2=</vt:lpwstr>
      </vt:variant>
      <vt:variant>
        <vt:lpwstr/>
      </vt:variant>
      <vt:variant>
        <vt:i4>4063347</vt:i4>
      </vt:variant>
      <vt:variant>
        <vt:i4>87</vt:i4>
      </vt:variant>
      <vt:variant>
        <vt:i4>0</vt:i4>
      </vt:variant>
      <vt:variant>
        <vt:i4>5</vt:i4>
      </vt:variant>
      <vt:variant>
        <vt:lpwstr>http://www3.lrs.lt/cgi-bin/preps2?Condition1=55610&amp;Condition2=</vt:lpwstr>
      </vt:variant>
      <vt:variant>
        <vt:lpwstr/>
      </vt:variant>
      <vt:variant>
        <vt:i4>3342461</vt:i4>
      </vt:variant>
      <vt:variant>
        <vt:i4>84</vt:i4>
      </vt:variant>
      <vt:variant>
        <vt:i4>0</vt:i4>
      </vt:variant>
      <vt:variant>
        <vt:i4>5</vt:i4>
      </vt:variant>
      <vt:variant>
        <vt:lpwstr>http://www3.lrs.lt/cgi-bin/preps2?Condition1=52289&amp;Condition2=</vt:lpwstr>
      </vt:variant>
      <vt:variant>
        <vt:lpwstr/>
      </vt:variant>
      <vt:variant>
        <vt:i4>1114201</vt:i4>
      </vt:variant>
      <vt:variant>
        <vt:i4>75</vt:i4>
      </vt:variant>
      <vt:variant>
        <vt:i4>0</vt:i4>
      </vt:variant>
      <vt:variant>
        <vt:i4>5</vt:i4>
      </vt:variant>
      <vt:variant>
        <vt:lpwstr>http://www3.lrs.lt/cgi-bin/preps2?a=221709&amp;b=</vt:lpwstr>
      </vt:variant>
      <vt:variant>
        <vt:lpwstr/>
      </vt:variant>
      <vt:variant>
        <vt:i4>6684717</vt:i4>
      </vt:variant>
      <vt:variant>
        <vt:i4>72</vt:i4>
      </vt:variant>
      <vt:variant>
        <vt:i4>0</vt:i4>
      </vt:variant>
      <vt:variant>
        <vt:i4>5</vt:i4>
      </vt:variant>
      <vt:variant>
        <vt:lpwstr>http://www3.lrs.lt/cgi-bin/preps2?Condition1=130608&amp;Condition2=</vt:lpwstr>
      </vt:variant>
      <vt:variant>
        <vt:lpwstr/>
      </vt:variant>
      <vt:variant>
        <vt:i4>1310814</vt:i4>
      </vt:variant>
      <vt:variant>
        <vt:i4>69</vt:i4>
      </vt:variant>
      <vt:variant>
        <vt:i4>0</vt:i4>
      </vt:variant>
      <vt:variant>
        <vt:i4>5</vt:i4>
      </vt:variant>
      <vt:variant>
        <vt:lpwstr>http://www3.lrs.lt/cgi-bin/preps2?a=154814&amp;b=</vt:lpwstr>
      </vt:variant>
      <vt:variant>
        <vt:lpwstr/>
      </vt:variant>
      <vt:variant>
        <vt:i4>6684717</vt:i4>
      </vt:variant>
      <vt:variant>
        <vt:i4>66</vt:i4>
      </vt:variant>
      <vt:variant>
        <vt:i4>0</vt:i4>
      </vt:variant>
      <vt:variant>
        <vt:i4>5</vt:i4>
      </vt:variant>
      <vt:variant>
        <vt:lpwstr>http://www3.lrs.lt/cgi-bin/preps2?Condition1=130608&amp;Condition2=</vt:lpwstr>
      </vt:variant>
      <vt:variant>
        <vt:lpwstr/>
      </vt:variant>
      <vt:variant>
        <vt:i4>1114201</vt:i4>
      </vt:variant>
      <vt:variant>
        <vt:i4>63</vt:i4>
      </vt:variant>
      <vt:variant>
        <vt:i4>0</vt:i4>
      </vt:variant>
      <vt:variant>
        <vt:i4>5</vt:i4>
      </vt:variant>
      <vt:variant>
        <vt:lpwstr>http://www3.lrs.lt/cgi-bin/preps2?a=221709&amp;b=</vt:lpwstr>
      </vt:variant>
      <vt:variant>
        <vt:lpwstr/>
      </vt:variant>
      <vt:variant>
        <vt:i4>1966162</vt:i4>
      </vt:variant>
      <vt:variant>
        <vt:i4>60</vt:i4>
      </vt:variant>
      <vt:variant>
        <vt:i4>0</vt:i4>
      </vt:variant>
      <vt:variant>
        <vt:i4>5</vt:i4>
      </vt:variant>
      <vt:variant>
        <vt:lpwstr>http://www3.lrs.lt/cgi-bin/preps2?a=209635&amp;b=</vt:lpwstr>
      </vt:variant>
      <vt:variant>
        <vt:lpwstr/>
      </vt:variant>
      <vt:variant>
        <vt:i4>1114201</vt:i4>
      </vt:variant>
      <vt:variant>
        <vt:i4>57</vt:i4>
      </vt:variant>
      <vt:variant>
        <vt:i4>0</vt:i4>
      </vt:variant>
      <vt:variant>
        <vt:i4>5</vt:i4>
      </vt:variant>
      <vt:variant>
        <vt:lpwstr>http://www3.lrs.lt/cgi-bin/preps2?a=221709&amp;b=</vt:lpwstr>
      </vt:variant>
      <vt:variant>
        <vt:lpwstr/>
      </vt:variant>
      <vt:variant>
        <vt:i4>1507409</vt:i4>
      </vt:variant>
      <vt:variant>
        <vt:i4>54</vt:i4>
      </vt:variant>
      <vt:variant>
        <vt:i4>0</vt:i4>
      </vt:variant>
      <vt:variant>
        <vt:i4>5</vt:i4>
      </vt:variant>
      <vt:variant>
        <vt:lpwstr>http://www3.lrs.lt/cgi-bin/preps2?a=210299&amp;b=</vt:lpwstr>
      </vt:variant>
      <vt:variant>
        <vt:lpwstr/>
      </vt:variant>
      <vt:variant>
        <vt:i4>6684717</vt:i4>
      </vt:variant>
      <vt:variant>
        <vt:i4>51</vt:i4>
      </vt:variant>
      <vt:variant>
        <vt:i4>0</vt:i4>
      </vt:variant>
      <vt:variant>
        <vt:i4>5</vt:i4>
      </vt:variant>
      <vt:variant>
        <vt:lpwstr>http://www3.lrs.lt/cgi-bin/preps2?Condition1=130608&amp;Condition2=</vt:lpwstr>
      </vt:variant>
      <vt:variant>
        <vt:lpwstr/>
      </vt:variant>
      <vt:variant>
        <vt:i4>6422562</vt:i4>
      </vt:variant>
      <vt:variant>
        <vt:i4>48</vt:i4>
      </vt:variant>
      <vt:variant>
        <vt:i4>0</vt:i4>
      </vt:variant>
      <vt:variant>
        <vt:i4>5</vt:i4>
      </vt:variant>
      <vt:variant>
        <vt:lpwstr>http://www3.lrs.lt/cgi-bin/preps2?Condition1=110340&amp;Condition2=</vt:lpwstr>
      </vt:variant>
      <vt:variant>
        <vt:lpwstr/>
      </vt:variant>
      <vt:variant>
        <vt:i4>6684717</vt:i4>
      </vt:variant>
      <vt:variant>
        <vt:i4>45</vt:i4>
      </vt:variant>
      <vt:variant>
        <vt:i4>0</vt:i4>
      </vt:variant>
      <vt:variant>
        <vt:i4>5</vt:i4>
      </vt:variant>
      <vt:variant>
        <vt:lpwstr>http://www3.lrs.lt/cgi-bin/preps2?Condition1=130608&amp;Condition2=</vt:lpwstr>
      </vt:variant>
      <vt:variant>
        <vt:lpwstr/>
      </vt:variant>
      <vt:variant>
        <vt:i4>1114201</vt:i4>
      </vt:variant>
      <vt:variant>
        <vt:i4>42</vt:i4>
      </vt:variant>
      <vt:variant>
        <vt:i4>0</vt:i4>
      </vt:variant>
      <vt:variant>
        <vt:i4>5</vt:i4>
      </vt:variant>
      <vt:variant>
        <vt:lpwstr>http://www3.lrs.lt/cgi-bin/preps2?a=221709&amp;b=</vt:lpwstr>
      </vt:variant>
      <vt:variant>
        <vt:lpwstr/>
      </vt:variant>
      <vt:variant>
        <vt:i4>6684717</vt:i4>
      </vt:variant>
      <vt:variant>
        <vt:i4>39</vt:i4>
      </vt:variant>
      <vt:variant>
        <vt:i4>0</vt:i4>
      </vt:variant>
      <vt:variant>
        <vt:i4>5</vt:i4>
      </vt:variant>
      <vt:variant>
        <vt:lpwstr>http://www3.lrs.lt/cgi-bin/preps2?Condition1=130608&amp;Condition2=</vt:lpwstr>
      </vt:variant>
      <vt:variant>
        <vt:lpwstr/>
      </vt:variant>
      <vt:variant>
        <vt:i4>1114201</vt:i4>
      </vt:variant>
      <vt:variant>
        <vt:i4>36</vt:i4>
      </vt:variant>
      <vt:variant>
        <vt:i4>0</vt:i4>
      </vt:variant>
      <vt:variant>
        <vt:i4>5</vt:i4>
      </vt:variant>
      <vt:variant>
        <vt:lpwstr>http://www3.lrs.lt/cgi-bin/preps2?a=221709&amp;b=</vt:lpwstr>
      </vt:variant>
      <vt:variant>
        <vt:lpwstr/>
      </vt:variant>
      <vt:variant>
        <vt:i4>6684717</vt:i4>
      </vt:variant>
      <vt:variant>
        <vt:i4>33</vt:i4>
      </vt:variant>
      <vt:variant>
        <vt:i4>0</vt:i4>
      </vt:variant>
      <vt:variant>
        <vt:i4>5</vt:i4>
      </vt:variant>
      <vt:variant>
        <vt:lpwstr>http://www3.lrs.lt/cgi-bin/preps2?Condition1=130608&amp;Condition2=</vt:lpwstr>
      </vt:variant>
      <vt:variant>
        <vt:lpwstr/>
      </vt:variant>
      <vt:variant>
        <vt:i4>1114201</vt:i4>
      </vt:variant>
      <vt:variant>
        <vt:i4>30</vt:i4>
      </vt:variant>
      <vt:variant>
        <vt:i4>0</vt:i4>
      </vt:variant>
      <vt:variant>
        <vt:i4>5</vt:i4>
      </vt:variant>
      <vt:variant>
        <vt:lpwstr>http://www3.lrs.lt/cgi-bin/preps2?a=221709&amp;b=</vt:lpwstr>
      </vt:variant>
      <vt:variant>
        <vt:lpwstr/>
      </vt:variant>
      <vt:variant>
        <vt:i4>1966162</vt:i4>
      </vt:variant>
      <vt:variant>
        <vt:i4>27</vt:i4>
      </vt:variant>
      <vt:variant>
        <vt:i4>0</vt:i4>
      </vt:variant>
      <vt:variant>
        <vt:i4>5</vt:i4>
      </vt:variant>
      <vt:variant>
        <vt:lpwstr>http://www3.lrs.lt/cgi-bin/preps2?a=209635&amp;b=</vt:lpwstr>
      </vt:variant>
      <vt:variant>
        <vt:lpwstr/>
      </vt:variant>
      <vt:variant>
        <vt:i4>1704031</vt:i4>
      </vt:variant>
      <vt:variant>
        <vt:i4>24</vt:i4>
      </vt:variant>
      <vt:variant>
        <vt:i4>0</vt:i4>
      </vt:variant>
      <vt:variant>
        <vt:i4>5</vt:i4>
      </vt:variant>
      <vt:variant>
        <vt:lpwstr>http://www3.lrs.lt/cgi-bin/preps2?a=147437&amp;b=</vt:lpwstr>
      </vt:variant>
      <vt:variant>
        <vt:lpwstr/>
      </vt:variant>
      <vt:variant>
        <vt:i4>6684717</vt:i4>
      </vt:variant>
      <vt:variant>
        <vt:i4>21</vt:i4>
      </vt:variant>
      <vt:variant>
        <vt:i4>0</vt:i4>
      </vt:variant>
      <vt:variant>
        <vt:i4>5</vt:i4>
      </vt:variant>
      <vt:variant>
        <vt:lpwstr>http://www3.lrs.lt/cgi-bin/preps2?Condition1=130608&amp;Condition2=</vt:lpwstr>
      </vt:variant>
      <vt:variant>
        <vt:lpwstr/>
      </vt:variant>
      <vt:variant>
        <vt:i4>3276913</vt:i4>
      </vt:variant>
      <vt:variant>
        <vt:i4>18</vt:i4>
      </vt:variant>
      <vt:variant>
        <vt:i4>0</vt:i4>
      </vt:variant>
      <vt:variant>
        <vt:i4>5</vt:i4>
      </vt:variant>
      <vt:variant>
        <vt:lpwstr>http://www3.lrs.lt/cgi-bin/preps2?Condition1=96107&amp;Condition2=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dc:description> </dc:description>
  <cp:lastModifiedBy>Adlib User</cp:lastModifiedBy>
  <cp:revision>2</cp:revision>
  <cp:lastPrinted>8910-05-16T19:52:39Z</cp:lastPrinted>
  <dcterms:created xsi:type="dcterms:W3CDTF">2014-12-18T12:20:00Z</dcterms:created>
  <dcterms:modified xsi:type="dcterms:W3CDTF">2014-12-18T12:20:00Z</dcterms:modified>
</cp:coreProperties>
</file>