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B958062BDC5">
        <w:r w:rsidRPr="00532B9F">
          <w:rPr>
            <w:rFonts w:ascii="Times New Roman" w:eastAsia="MS Mincho" w:hAnsi="Times New Roman"/>
            <w:sz w:val="20"/>
            <w:i/>
            <w:iCs/>
            <w:color w:val="0000FF" w:themeColor="hyperlink"/>
            <w:u w:val="single"/>
          </w:rPr>
          <w:t>163-5963</w:t>
        </w:r>
      </w:fldSimple>
      <w:r>
        <w:rPr>
          <w:rFonts w:ascii="Times New Roman" w:eastAsia="MS Mincho" w:hAnsi="Times New Roman"/>
          <w:sz w:val="20"/>
          <w:i/>
          <w:iCs/>
        </w:rPr>
        <w:t>, i. k. 1042330ISAK003D-601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778CF11">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9776;visibility:hidden;mso-position-horizontal-relative:text;mso-position-vertical-relative:text" stroked="f">
            <v:imagedata r:id="rId13" o:title=""/>
          </v:shape>
        </w:pict>
      </w:r>
      <w:r>
        <w:rPr>
          <w:b/>
          <w:color w:val="000000"/>
        </w:rPr>
        <w:t>LIETUVOS RESPUBLIKOS ŽEMĖS ŪKIO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GRŪDŲ, NAUDOJAMŲ ETILO ALKOHOLIO GAMYBAI, APSKAITOS IR SANDĖLIAVIMO TAISYKLIŲ PATVIRTINIMO</w:t>
      </w:r>
    </w:p>
    <w:p>
      <w:pPr>
        <w:jc w:val="center"/>
        <w:rPr>
          <w:color w:val="000000"/>
        </w:rPr>
      </w:pPr>
    </w:p>
    <w:p>
      <w:pPr>
        <w:jc w:val="center"/>
        <w:rPr>
          <w:color w:val="000000"/>
        </w:rPr>
      </w:pPr>
      <w:r>
        <w:rPr>
          <w:color w:val="000000"/>
        </w:rPr>
        <w:t>2004 m. lapkričio 4 d. Nr. 3D-601</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Siekdamas užtikrinti grūdų, naudojamų etilo alkoholio gamybai, apskaitą:</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Grūdų, naudojamų etilo alkoholio gamybai, apskaitos ir sandėliavimo taisykles (pridedama).</w:t>
      </w:r>
    </w:p>
    <w:p>
      <w:pPr>
        <w:ind w:firstLine="709"/>
        <w:jc w:val="both"/>
        <w:rPr>
          <w:color w:val="000000"/>
        </w:rPr>
      </w:pPr>
      <w:r>
        <w:rPr>
          <w:color w:val="000000"/>
          <w:szCs w:val="22"/>
        </w:rPr>
        <w:t>2</w:t>
      </w:r>
      <w:r>
        <w:rPr>
          <w:color w:val="000000"/>
          <w:szCs w:val="22"/>
        </w:rPr>
        <w:t xml:space="preserve">. </w:t>
      </w:r>
      <w:r>
        <w:rPr>
          <w:color w:val="000000"/>
          <w:spacing w:val="60"/>
          <w:szCs w:val="22"/>
        </w:rPr>
        <w:t>Pripažįstu</w:t>
      </w:r>
      <w:r>
        <w:rPr>
          <w:color w:val="000000"/>
          <w:szCs w:val="22"/>
        </w:rPr>
        <w:t xml:space="preserve"> netekusiu galios Žemės ūkio ministerijos 1998 m. gegužės 14 d. įsakymą Nr. 8 „Dėl grūdų, naudojamų etilo alkoholio gamybai, apskaitos ir sandėliavimo tvarkos“.</w:t>
      </w:r>
    </w:p>
    <w:p>
      <w:pPr>
        <w:ind w:firstLine="709"/>
        <w:jc w:val="both"/>
        <w:rPr>
          <w:color w:val="000000"/>
        </w:rPr>
      </w:pPr>
      <w:r>
        <w:rPr>
          <w:color w:val="000000"/>
          <w:szCs w:val="22"/>
        </w:rPr>
        <w:t>2</w:t>
      </w:r>
      <w:r>
        <w:rPr>
          <w:color w:val="000000"/>
          <w:szCs w:val="22"/>
        </w:rPr>
        <w:t>. Šis įsakymas įsigalioja nuo 2004 m. gruodžio 1 d.</w:t>
      </w:r>
    </w:p>
    <w:p>
      <w:pPr>
        <w:tabs>
          <w:tab w:val="right" w:pos="9639"/>
        </w:tabs>
      </w:pPr>
    </w:p>
    <w:p>
      <w:pPr>
        <w:tabs>
          <w:tab w:val="right" w:pos="9639"/>
        </w:tabs>
      </w:pPr>
    </w:p>
    <w:p>
      <w:pPr>
        <w:tabs>
          <w:tab w:val="right" w:pos="9639"/>
        </w:tabs>
      </w:pPr>
    </w:p>
    <w:p>
      <w:pPr>
        <w:tabs>
          <w:tab w:val="right" w:pos="9639"/>
        </w:tabs>
        <w:rPr>
          <w:color w:val="000000"/>
          <w:szCs w:val="22"/>
        </w:rPr>
      </w:pPr>
      <w:r>
        <w:t>ŽEMĖS ŪKIO MINISTRAS</w:t>
        <w:tab/>
        <w:t>JERONIMAS KRAUJELIS</w:t>
      </w:r>
    </w:p>
    <w:p>
      <w:pPr>
        <w:ind w:left="5102"/>
        <w:rPr>
          <w:szCs w:val="24"/>
          <w:lang w:val="en-US"/>
        </w:rPr>
      </w:pPr>
      <w:r>
        <w:rPr>
          <w:rFonts w:ascii="TimesLT" w:hAnsi="TimesLT"/>
          <w:color w:val="000000"/>
          <w:sz w:val="20"/>
          <w:szCs w:val="22"/>
          <w:lang w:val="en-US"/>
        </w:rPr>
        <w:br w:type="page"/>
      </w:r>
      <w:r>
        <w:rPr>
          <w:szCs w:val="24"/>
          <w:lang w:val="en-US"/>
        </w:rPr>
        <w:t>PATVIRTINTA</w:t>
      </w:r>
    </w:p>
    <w:p>
      <w:pPr>
        <w:tabs>
          <w:tab w:val="left" w:pos="142"/>
        </w:tabs>
        <w:ind w:firstLine="5102"/>
      </w:pPr>
      <w:r>
        <w:t xml:space="preserve">Lietuvos Respublikos žemės ūkio </w:t>
      </w:r>
    </w:p>
    <w:p>
      <w:pPr>
        <w:tabs>
          <w:tab w:val="left" w:pos="142"/>
        </w:tabs>
        <w:ind w:firstLine="5102"/>
      </w:pPr>
      <w:r>
        <w:t xml:space="preserve">ministro 2004 m. lapkričio 4 d. </w:t>
      </w:r>
    </w:p>
    <w:p>
      <w:pPr>
        <w:tabs>
          <w:tab w:val="left" w:pos="142"/>
        </w:tabs>
        <w:ind w:firstLine="5102"/>
      </w:pPr>
      <w:r>
        <w:t xml:space="preserve">įsakymu Nr. 3D-601 </w:t>
      </w:r>
    </w:p>
    <w:p>
      <w:pPr>
        <w:tabs>
          <w:tab w:val="left" w:pos="720"/>
        </w:tabs>
        <w:ind w:firstLine="709"/>
        <w:jc w:val="both"/>
        <w:rPr>
          <w:b/>
        </w:rPr>
      </w:pPr>
    </w:p>
    <w:p>
      <w:pPr>
        <w:tabs>
          <w:tab w:val="left" w:pos="720"/>
        </w:tabs>
        <w:jc w:val="center"/>
        <w:rPr>
          <w:b/>
        </w:rPr>
      </w:pPr>
      <w:r>
        <w:rPr>
          <w:b/>
        </w:rPr>
        <w:t>GRŪDŲ, NAUDOJAMŲ ETILO ALKOHOLIO GAMYBAI, APSKAITOS IR SANDĖLIAVIMO TAISYKLĖS</w:t>
      </w:r>
    </w:p>
    <w:p>
      <w:pPr>
        <w:tabs>
          <w:tab w:val="left" w:pos="720"/>
        </w:tabs>
        <w:ind w:firstLine="709"/>
        <w:jc w:val="both"/>
        <w:rPr>
          <w:b/>
        </w:rPr>
      </w:pPr>
    </w:p>
    <w:p>
      <w:pPr>
        <w:keepNext/>
        <w:jc w:val="center"/>
        <w:outlineLvl w:val="7"/>
      </w:pPr>
      <w:r>
        <w:rPr>
          <w:b/>
        </w:rPr>
        <w:t>I</w:t>
      </w:r>
      <w:r>
        <w:rPr>
          <w:b/>
        </w:rPr>
        <w:t xml:space="preserve">. </w:t>
      </w:r>
      <w:r>
        <w:rPr>
          <w:b/>
        </w:rPr>
        <w:t>TAIKYMO SRITIS</w:t>
      </w:r>
    </w:p>
    <w:p>
      <w:pPr>
        <w:jc w:val="center"/>
      </w:pPr>
    </w:p>
    <w:p>
      <w:pPr>
        <w:ind w:firstLine="709"/>
        <w:jc w:val="both"/>
      </w:pPr>
      <w:r>
        <w:t>1</w:t>
      </w:r>
      <w:r>
        <w:t xml:space="preserve">. Šios taisyklės nustato grūdų, naudojamų etilo alkoholio gamybai, apskaitos ir sandėliavimo tvarką. Jų nuostatos privalomos visoms Lietuvos Respublikos įmonėms, gaminančioms etilo alkoholį iš grūdų. </w:t>
      </w:r>
    </w:p>
    <w:p>
      <w:pPr>
        <w:ind w:firstLine="709"/>
        <w:jc w:val="both"/>
        <w:rPr>
          <w:b/>
        </w:rPr>
      </w:pPr>
    </w:p>
    <w:p>
      <w:pPr>
        <w:tabs>
          <w:tab w:val="left" w:pos="0"/>
        </w:tabs>
        <w:jc w:val="center"/>
        <w:rPr>
          <w:b/>
        </w:rPr>
      </w:pPr>
      <w:r>
        <w:rPr>
          <w:b/>
        </w:rPr>
        <w:t>II</w:t>
      </w:r>
      <w:r>
        <w:rPr>
          <w:b/>
        </w:rPr>
        <w:t xml:space="preserve">. </w:t>
      </w:r>
      <w:r>
        <w:rPr>
          <w:b/>
        </w:rPr>
        <w:t>TEISINĖ BAZĖ</w:t>
      </w:r>
    </w:p>
    <w:p>
      <w:pPr>
        <w:ind w:firstLine="709"/>
        <w:jc w:val="both"/>
      </w:pPr>
    </w:p>
    <w:p>
      <w:pPr>
        <w:widowControl w:val="0"/>
        <w:suppressAutoHyphens/>
        <w:ind w:firstLine="709"/>
        <w:jc w:val="both"/>
        <w:rPr>
          <w:color w:val="000000"/>
          <w:szCs w:val="24"/>
          <w:lang w:eastAsia="lt-LT"/>
        </w:rPr>
      </w:pPr>
      <w:r>
        <w:rPr>
          <w:color w:val="000000"/>
          <w:szCs w:val="24"/>
          <w:lang w:eastAsia="lt-LT"/>
        </w:rPr>
        <w:t>2</w:t>
      </w:r>
      <w:r>
        <w:rPr>
          <w:color w:val="000000"/>
          <w:szCs w:val="24"/>
          <w:lang w:eastAsia="lt-LT"/>
        </w:rPr>
        <w:t>. Įmonės, gaminančios etilo alkoholį iš grūdų, grūdus įtraukia į apskaitą bei sandėliuoja vadovaudamosi šiais teisės aktais ir LST:</w:t>
      </w:r>
    </w:p>
    <w:p>
      <w:pPr>
        <w:widowControl w:val="0"/>
        <w:suppressAutoHyphens/>
        <w:ind w:firstLine="709"/>
        <w:jc w:val="both"/>
        <w:rPr>
          <w:color w:val="000000"/>
          <w:szCs w:val="24"/>
          <w:lang w:eastAsia="lt-LT"/>
        </w:rPr>
      </w:pPr>
      <w:r>
        <w:rPr>
          <w:color w:val="000000"/>
          <w:szCs w:val="24"/>
          <w:lang w:eastAsia="lt-LT"/>
        </w:rPr>
        <w:t>2.1</w:t>
      </w:r>
      <w:r>
        <w:rPr>
          <w:color w:val="000000"/>
          <w:szCs w:val="24"/>
          <w:lang w:eastAsia="lt-LT"/>
        </w:rPr>
        <w:t>. LST EN ISO 24333 „Grūdai ir jų produktai. Ėminių ėmimas (ISO 24333:2009)“;</w:t>
      </w:r>
    </w:p>
    <w:p>
      <w:pPr>
        <w:widowControl w:val="0"/>
        <w:suppressAutoHyphens/>
        <w:ind w:firstLine="709"/>
        <w:jc w:val="both"/>
        <w:rPr>
          <w:color w:val="000000"/>
          <w:szCs w:val="24"/>
          <w:lang w:eastAsia="lt-LT"/>
        </w:rPr>
      </w:pPr>
      <w:r>
        <w:rPr>
          <w:color w:val="000000"/>
          <w:szCs w:val="24"/>
          <w:lang w:eastAsia="lt-LT"/>
        </w:rPr>
        <w:t>2.2</w:t>
      </w:r>
      <w:r>
        <w:rPr>
          <w:color w:val="000000"/>
          <w:szCs w:val="24"/>
          <w:lang w:eastAsia="lt-LT"/>
        </w:rPr>
        <w:t>. Grūdų bandinių ėmimo iš autotransporto priemonių, maišų ir sampilų taisyklėmis, patvirtintomis Lietuvos Respublikos žemės ūkio ministro 1999 m. birželio 1 d. įsakymu Nr. 239 (Žin., 1999, Nr. </w:t>
      </w:r>
      <w:hyperlink r:id="rId27" w:tgtFrame="_blank" w:history="1">
        <w:r>
          <w:rPr>
            <w:color w:val="0000FF" w:themeColor="hyperlink"/>
            <w:szCs w:val="24"/>
            <w:u w:val="single"/>
            <w:lang w:eastAsia="lt-LT"/>
          </w:rPr>
          <w:t>57-1877</w:t>
        </w:r>
      </w:hyperlink>
      <w:r>
        <w:rPr>
          <w:color w:val="000000"/>
          <w:szCs w:val="24"/>
          <w:lang w:eastAsia="lt-LT"/>
        </w:rPr>
        <w:t>);</w:t>
      </w:r>
    </w:p>
    <w:p>
      <w:pPr>
        <w:widowControl w:val="0"/>
        <w:suppressAutoHyphens/>
        <w:ind w:firstLine="709"/>
        <w:jc w:val="both"/>
        <w:rPr>
          <w:color w:val="000000"/>
          <w:spacing w:val="-4"/>
          <w:szCs w:val="24"/>
          <w:lang w:eastAsia="lt-LT"/>
        </w:rPr>
      </w:pPr>
      <w:r>
        <w:rPr>
          <w:color w:val="000000"/>
          <w:spacing w:val="-2"/>
          <w:szCs w:val="24"/>
          <w:lang w:eastAsia="lt-LT"/>
        </w:rPr>
        <w:t>2.3</w:t>
      </w:r>
      <w:r>
        <w:rPr>
          <w:color w:val="000000"/>
          <w:spacing w:val="-2"/>
          <w:szCs w:val="24"/>
          <w:lang w:eastAsia="lt-LT"/>
        </w:rPr>
        <w:t>. LST EN 15587+AC „Grūdai ir jų produktai. Priemaišų nustatymas minkštuosiuose kviečiuose (</w:t>
      </w:r>
      <w:r>
        <w:rPr>
          <w:i/>
          <w:iCs/>
          <w:color w:val="000000"/>
          <w:spacing w:val="-2"/>
          <w:szCs w:val="24"/>
          <w:lang w:eastAsia="lt-LT"/>
        </w:rPr>
        <w:t>Triticum aestivum L.</w:t>
      </w:r>
      <w:r>
        <w:rPr>
          <w:color w:val="000000"/>
          <w:spacing w:val="-2"/>
          <w:szCs w:val="24"/>
          <w:lang w:eastAsia="lt-LT"/>
        </w:rPr>
        <w:t xml:space="preserve">), </w:t>
      </w:r>
      <w:r>
        <w:rPr>
          <w:color w:val="000000"/>
          <w:spacing w:val="-4"/>
          <w:szCs w:val="24"/>
          <w:lang w:eastAsia="lt-LT"/>
        </w:rPr>
        <w:t>kietuosiuose kviečiuose (</w:t>
      </w:r>
      <w:r>
        <w:rPr>
          <w:i/>
          <w:iCs/>
          <w:color w:val="000000"/>
          <w:spacing w:val="-4"/>
          <w:szCs w:val="24"/>
          <w:lang w:eastAsia="lt-LT"/>
        </w:rPr>
        <w:t>Triticum durum Desf.</w:t>
      </w:r>
      <w:r>
        <w:rPr>
          <w:color w:val="000000"/>
          <w:spacing w:val="-4"/>
          <w:szCs w:val="24"/>
          <w:lang w:eastAsia="lt-LT"/>
        </w:rPr>
        <w:t>), rugiuose (</w:t>
      </w:r>
      <w:r>
        <w:rPr>
          <w:i/>
          <w:iCs/>
          <w:color w:val="000000"/>
          <w:spacing w:val="-4"/>
          <w:szCs w:val="24"/>
          <w:lang w:eastAsia="lt-LT"/>
        </w:rPr>
        <w:t>Secale cereale L.</w:t>
      </w:r>
      <w:r>
        <w:rPr>
          <w:color w:val="000000"/>
          <w:spacing w:val="-4"/>
          <w:szCs w:val="24"/>
          <w:lang w:eastAsia="lt-LT"/>
        </w:rPr>
        <w:t>) ir pašariniuose miežiuose (</w:t>
      </w:r>
      <w:r>
        <w:rPr>
          <w:i/>
          <w:iCs/>
          <w:color w:val="000000"/>
          <w:spacing w:val="-4"/>
          <w:szCs w:val="24"/>
          <w:lang w:eastAsia="lt-LT"/>
        </w:rPr>
        <w:t>Hordeum vulgare L.</w:t>
      </w:r>
      <w:r>
        <w:rPr>
          <w:color w:val="000000"/>
          <w:spacing w:val="-4"/>
          <w:szCs w:val="24"/>
          <w:lang w:eastAsia="lt-LT"/>
        </w:rPr>
        <w:t>)“;</w:t>
      </w:r>
    </w:p>
    <w:p>
      <w:pPr>
        <w:widowControl w:val="0"/>
        <w:suppressAutoHyphens/>
        <w:ind w:firstLine="709"/>
        <w:jc w:val="both"/>
        <w:rPr>
          <w:color w:val="000000"/>
          <w:szCs w:val="24"/>
          <w:lang w:eastAsia="lt-LT"/>
        </w:rPr>
      </w:pPr>
      <w:r>
        <w:rPr>
          <w:color w:val="000000"/>
          <w:szCs w:val="24"/>
          <w:lang w:eastAsia="lt-LT"/>
        </w:rPr>
        <w:t>2.4</w:t>
      </w:r>
      <w:r>
        <w:rPr>
          <w:color w:val="000000"/>
          <w:szCs w:val="24"/>
          <w:lang w:eastAsia="lt-LT"/>
        </w:rPr>
        <w:t>. Grūdų priemaišų nustatymo taisyklėmis, patvirtintomis Lietuvos Respublikos žemės ūkio ministro 2004 m. rugpjūčio 9 d. įsakymu Nr. 3D-471 (Žin., 2004, Nr.</w:t>
      </w:r>
      <w:hyperlink r:id="rId28" w:tgtFrame="_blank" w:history="1">
        <w:r>
          <w:rPr>
            <w:color w:val="0000FF" w:themeColor="hyperlink"/>
            <w:szCs w:val="24"/>
            <w:u w:val="single"/>
            <w:lang w:eastAsia="lt-LT"/>
          </w:rPr>
          <w:t>126-4542</w:t>
        </w:r>
      </w:hyperlink>
      <w:r>
        <w:rPr>
          <w:color w:val="000000"/>
          <w:szCs w:val="24"/>
          <w:lang w:eastAsia="lt-LT"/>
        </w:rPr>
        <w:t>);</w:t>
      </w:r>
    </w:p>
    <w:p>
      <w:pPr>
        <w:widowControl w:val="0"/>
        <w:suppressAutoHyphens/>
        <w:ind w:firstLine="709"/>
        <w:jc w:val="both"/>
        <w:rPr>
          <w:color w:val="000000"/>
          <w:szCs w:val="24"/>
          <w:lang w:eastAsia="lt-LT"/>
        </w:rPr>
      </w:pPr>
      <w:r>
        <w:rPr>
          <w:color w:val="000000"/>
          <w:szCs w:val="24"/>
          <w:lang w:eastAsia="lt-LT"/>
        </w:rPr>
        <w:t>2.5</w:t>
      </w:r>
      <w:r>
        <w:rPr>
          <w:color w:val="000000"/>
          <w:szCs w:val="24"/>
          <w:lang w:eastAsia="lt-LT"/>
        </w:rPr>
        <w:t>. LST 1592 „Grūdai. Kvapo ir spalvos nustatymo metodai“;</w:t>
      </w:r>
    </w:p>
    <w:p>
      <w:pPr>
        <w:widowControl w:val="0"/>
        <w:suppressAutoHyphens/>
        <w:ind w:firstLine="709"/>
        <w:jc w:val="both"/>
        <w:rPr>
          <w:b/>
          <w:bCs/>
          <w:color w:val="000000"/>
          <w:szCs w:val="24"/>
          <w:lang w:eastAsia="lt-LT"/>
        </w:rPr>
      </w:pPr>
      <w:r>
        <w:rPr>
          <w:color w:val="000000"/>
          <w:szCs w:val="24"/>
          <w:lang w:eastAsia="lt-LT"/>
        </w:rPr>
        <w:t>2.6</w:t>
      </w:r>
      <w:r>
        <w:rPr>
          <w:color w:val="000000"/>
          <w:szCs w:val="24"/>
          <w:lang w:eastAsia="lt-LT"/>
        </w:rPr>
        <w:t>. LST EN</w:t>
      </w:r>
      <w:r>
        <w:rPr>
          <w:b/>
          <w:bCs/>
          <w:color w:val="000000"/>
          <w:szCs w:val="24"/>
          <w:lang w:eastAsia="lt-LT"/>
        </w:rPr>
        <w:t xml:space="preserve"> </w:t>
      </w:r>
      <w:r>
        <w:rPr>
          <w:color w:val="000000"/>
          <w:szCs w:val="24"/>
          <w:lang w:eastAsia="lt-LT"/>
        </w:rPr>
        <w:t>ISO 712 „Grūdai ir jų produktai. Drėgmės kiekio nustatymas. Pamatinis metodas (ISO 712: 2009)“;</w:t>
      </w:r>
      <w:r>
        <w:rPr>
          <w:b/>
          <w:bCs/>
          <w:color w:val="000000"/>
          <w:szCs w:val="24"/>
          <w:lang w:eastAsia="lt-LT"/>
        </w:rPr>
        <w:t xml:space="preserve"> </w:t>
      </w:r>
    </w:p>
    <w:p>
      <w:pPr>
        <w:widowControl w:val="0"/>
        <w:suppressAutoHyphens/>
        <w:ind w:firstLine="709"/>
        <w:jc w:val="both"/>
        <w:rPr>
          <w:b/>
          <w:bCs/>
          <w:color w:val="000000"/>
          <w:szCs w:val="24"/>
          <w:lang w:eastAsia="lt-LT"/>
        </w:rPr>
      </w:pPr>
      <w:r>
        <w:rPr>
          <w:color w:val="000000"/>
          <w:szCs w:val="24"/>
          <w:lang w:eastAsia="lt-LT"/>
        </w:rPr>
        <w:t>2.7</w:t>
      </w:r>
      <w:r>
        <w:rPr>
          <w:color w:val="000000"/>
          <w:szCs w:val="24"/>
          <w:lang w:eastAsia="lt-LT"/>
        </w:rPr>
        <w:t>. LST EN ISO 6540 „Kukurūzai. Drėgmės kiekio nustatymas (smulkintuose ir sveikuose grūduose) (ISO 6450:1980)“;</w:t>
      </w:r>
      <w:r>
        <w:rPr>
          <w:b/>
          <w:bCs/>
          <w:color w:val="000000"/>
          <w:szCs w:val="24"/>
          <w:lang w:eastAsia="lt-LT"/>
        </w:rPr>
        <w:t xml:space="preserve"> </w:t>
      </w:r>
    </w:p>
    <w:p>
      <w:pPr>
        <w:widowControl w:val="0"/>
        <w:suppressAutoHyphens/>
        <w:ind w:firstLine="709"/>
        <w:jc w:val="both"/>
        <w:rPr>
          <w:color w:val="000000"/>
          <w:szCs w:val="24"/>
          <w:lang w:eastAsia="lt-LT"/>
        </w:rPr>
      </w:pPr>
      <w:r>
        <w:rPr>
          <w:color w:val="000000"/>
          <w:szCs w:val="24"/>
          <w:lang w:eastAsia="lt-LT"/>
        </w:rPr>
        <w:t>2.8</w:t>
      </w:r>
      <w:r>
        <w:rPr>
          <w:color w:val="000000"/>
          <w:szCs w:val="24"/>
          <w:lang w:eastAsia="lt-LT"/>
        </w:rPr>
        <w:t>. LST 1948 „Kvietrugiai. Supirkimo ir tiekimo reikalavimai“;</w:t>
      </w:r>
    </w:p>
    <w:p>
      <w:pPr>
        <w:widowControl w:val="0"/>
        <w:suppressAutoHyphens/>
        <w:ind w:firstLine="709"/>
        <w:jc w:val="both"/>
        <w:rPr>
          <w:color w:val="000000"/>
          <w:szCs w:val="24"/>
          <w:lang w:eastAsia="lt-LT"/>
        </w:rPr>
      </w:pPr>
      <w:r>
        <w:rPr>
          <w:color w:val="000000"/>
          <w:szCs w:val="24"/>
          <w:lang w:eastAsia="lt-LT"/>
        </w:rPr>
        <w:t>2.9</w:t>
      </w:r>
      <w:r>
        <w:rPr>
          <w:color w:val="000000"/>
          <w:szCs w:val="24"/>
          <w:lang w:eastAsia="lt-LT"/>
        </w:rPr>
        <w:t>. LST 1524 „Kviečiai. Supirkimo ir tiekimo reikalavimai“;</w:t>
      </w:r>
    </w:p>
    <w:p>
      <w:pPr>
        <w:widowControl w:val="0"/>
        <w:suppressAutoHyphens/>
        <w:ind w:firstLine="709"/>
        <w:jc w:val="both"/>
        <w:rPr>
          <w:b/>
          <w:bCs/>
          <w:color w:val="000000"/>
          <w:szCs w:val="24"/>
          <w:lang w:eastAsia="lt-LT"/>
        </w:rPr>
      </w:pPr>
      <w:r>
        <w:rPr>
          <w:color w:val="000000"/>
          <w:szCs w:val="24"/>
          <w:lang w:eastAsia="lt-LT"/>
        </w:rPr>
        <w:t>2.10</w:t>
      </w:r>
      <w:r>
        <w:rPr>
          <w:color w:val="000000"/>
          <w:szCs w:val="24"/>
          <w:lang w:eastAsia="lt-LT"/>
        </w:rPr>
        <w:t>. LST 1580 „Rugiai. Supirkimo ir tiekimo reikalavimai“;</w:t>
      </w:r>
      <w:r>
        <w:rPr>
          <w:b/>
          <w:bCs/>
          <w:color w:val="000000"/>
          <w:szCs w:val="24"/>
          <w:lang w:eastAsia="lt-LT"/>
        </w:rPr>
        <w:t xml:space="preserve"> </w:t>
      </w:r>
    </w:p>
    <w:p>
      <w:pPr>
        <w:widowControl w:val="0"/>
        <w:suppressAutoHyphens/>
        <w:ind w:firstLine="709"/>
        <w:jc w:val="both"/>
        <w:rPr>
          <w:color w:val="000000"/>
          <w:szCs w:val="24"/>
          <w:lang w:eastAsia="lt-LT"/>
        </w:rPr>
      </w:pPr>
      <w:r>
        <w:rPr>
          <w:color w:val="000000"/>
          <w:szCs w:val="24"/>
          <w:lang w:eastAsia="lt-LT"/>
        </w:rPr>
        <w:t>2.11</w:t>
      </w:r>
      <w:r>
        <w:rPr>
          <w:color w:val="000000"/>
          <w:szCs w:val="24"/>
          <w:lang w:eastAsia="lt-LT"/>
        </w:rPr>
        <w:t>. LST 1954 „Kukurūzai. Supirkimo ir tiekimo reikalavimai“;</w:t>
      </w:r>
    </w:p>
    <w:p>
      <w:pPr>
        <w:widowControl w:val="0"/>
        <w:suppressAutoHyphens/>
        <w:ind w:firstLine="709"/>
        <w:jc w:val="both"/>
      </w:pPr>
      <w:r>
        <w:rPr>
          <w:color w:val="000000"/>
          <w:szCs w:val="24"/>
          <w:lang w:eastAsia="lt-LT"/>
        </w:rPr>
        <w:t>2.12</w:t>
      </w:r>
      <w:r>
        <w:rPr>
          <w:color w:val="000000"/>
          <w:szCs w:val="24"/>
          <w:lang w:eastAsia="lt-LT"/>
        </w:rPr>
        <w:t>. Grūdų sąlyginio krakmolingumo nustatymo taisyklėmis, patvirtintomis Lietuvos Respublikos žemės ūkio ministro 2003 m. balandžio 8 d. įsakymu Nr. 3D-145 (Žin., 2003, Nr. </w:t>
      </w:r>
      <w:hyperlink r:id="rId29" w:tgtFrame="_blank" w:history="1">
        <w:r>
          <w:rPr>
            <w:color w:val="0000FF" w:themeColor="hyperlink"/>
            <w:szCs w:val="24"/>
            <w:u w:val="single"/>
            <w:lang w:eastAsia="lt-LT"/>
          </w:rPr>
          <w:t>35-1519</w:t>
        </w:r>
      </w:hyperlink>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jc w:val="center"/>
        <w:rPr>
          <w:b/>
        </w:rPr>
      </w:pPr>
      <w:r>
        <w:rPr>
          <w:b/>
        </w:rPr>
        <w:t>III</w:t>
      </w:r>
      <w:r>
        <w:rPr>
          <w:b/>
        </w:rPr>
        <w:t xml:space="preserve">. </w:t>
      </w:r>
      <w:r>
        <w:rPr>
          <w:b/>
        </w:rPr>
        <w:t>GRŪDŲ PRIĖMIMAS IŠ TIEKĖJO</w:t>
      </w:r>
    </w:p>
    <w:p>
      <w:pPr>
        <w:keepNext/>
        <w:ind w:firstLine="709"/>
        <w:jc w:val="both"/>
        <w:rPr>
          <w:b/>
          <w:kern w:val="28"/>
          <w:szCs w:val="24"/>
        </w:rPr>
      </w:pPr>
    </w:p>
    <w:p>
      <w:pPr>
        <w:keepNext/>
        <w:ind w:firstLine="709"/>
        <w:jc w:val="both"/>
        <w:rPr>
          <w:bCs/>
          <w:kern w:val="28"/>
          <w:szCs w:val="24"/>
        </w:rPr>
      </w:pPr>
      <w:r>
        <w:rPr>
          <w:bCs/>
          <w:kern w:val="28"/>
          <w:szCs w:val="24"/>
        </w:rPr>
        <w:t>3</w:t>
      </w:r>
      <w:r>
        <w:rPr>
          <w:bCs/>
          <w:kern w:val="28"/>
          <w:szCs w:val="24"/>
        </w:rPr>
        <w:t>. Kiekvieną grūdų siuntą į įmonės sandėlį priima materialiai atsakingas asmuo (grūdų sandėlininkas), pasverdamas tvarkingomis kleimuotomis svarstyklėmis, dalyvaujant grūdus pristačiusiam asmeniui. Grūdai apskaitomi masės vienetais kilogramais.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ind w:firstLine="709"/>
        <w:jc w:val="both"/>
        <w:rPr>
          <w:bCs/>
        </w:rPr>
      </w:pPr>
      <w:r>
        <w:rPr>
          <w:bCs/>
        </w:rPr>
        <w:t>4</w:t>
      </w:r>
      <w:r>
        <w:rPr>
          <w:bCs/>
        </w:rPr>
        <w:t>. Įmonės laboratorija, vadovaudamasi LST EN ISO 24333 „Grūdai ir jų produktai. Ėminių ėmimas (ISO 24333:2009)“ ir Grūdų bandinių ėmimo iš autotransporto priemonių, maišų ir sampilų taisyklėmis, paima bandinį grūdų kokybės rodikliams nustatyti.</w:t>
      </w:r>
    </w:p>
    <w:p>
      <w:pPr>
        <w:ind w:firstLine="709"/>
        <w:jc w:val="both"/>
        <w:rPr>
          <w:bCs/>
        </w:rPr>
      </w:pPr>
      <w:r>
        <w:rPr>
          <w:bCs/>
        </w:rPr>
        <w:t>Grūdų kokybės rodikliai nustatomi iš vieno bandinio, kai ūkio subjektas atveža tik vieną grūdų siuntą per dieną, ir iš vidutinio paros bandinio, sudaryto iš kiekvienos grūdų siuntos bandinių, kai atvežamos kelios siuntos per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widowControl w:val="0"/>
        <w:suppressAutoHyphens/>
        <w:ind w:firstLine="709"/>
        <w:jc w:val="both"/>
        <w:rPr>
          <w:bCs/>
        </w:rPr>
      </w:pPr>
      <w:r>
        <w:rPr>
          <w:color w:val="000000"/>
          <w:szCs w:val="24"/>
          <w:lang w:eastAsia="lt-LT"/>
        </w:rPr>
        <w:t>5</w:t>
      </w:r>
      <w:r>
        <w:rPr>
          <w:color w:val="000000"/>
          <w:szCs w:val="24"/>
          <w:lang w:eastAsia="lt-LT"/>
        </w:rPr>
        <w:t>. Laboratorinis bandinys analizei iš paimto bendrojo bandinio sudaromas pagal LST EN ISO 24333 „Grūdai ir jų produktai. Ėminių ėmimas (ISO 24333:2009).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widowControl w:val="0"/>
        <w:suppressAutoHyphens/>
        <w:ind w:firstLine="709"/>
        <w:jc w:val="both"/>
        <w:rPr>
          <w:color w:val="000000"/>
          <w:szCs w:val="24"/>
          <w:lang w:eastAsia="lt-LT"/>
        </w:rPr>
      </w:pPr>
      <w:r>
        <w:rPr>
          <w:color w:val="000000"/>
          <w:szCs w:val="24"/>
          <w:lang w:eastAsia="lt-LT"/>
        </w:rPr>
        <w:t>6. Laboratoriniame bandinyje nustatoma:</w:t>
      </w:r>
    </w:p>
    <w:p>
      <w:pPr>
        <w:widowControl w:val="0"/>
        <w:suppressAutoHyphens/>
        <w:ind w:firstLine="709"/>
        <w:jc w:val="both"/>
        <w:rPr>
          <w:color w:val="000000"/>
          <w:szCs w:val="24"/>
          <w:lang w:eastAsia="lt-LT"/>
        </w:rPr>
      </w:pPr>
      <w:r>
        <w:rPr>
          <w:color w:val="000000"/>
          <w:szCs w:val="24"/>
          <w:lang w:eastAsia="lt-LT"/>
        </w:rPr>
        <w:t>6.1</w:t>
      </w:r>
      <w:r>
        <w:rPr>
          <w:color w:val="000000"/>
          <w:szCs w:val="24"/>
          <w:lang w:eastAsia="lt-LT"/>
        </w:rPr>
        <w:t>. grūdų drėgmė – pagal LST EN ISO 712 „Grūdai ir jų produktai. Drėgmės kiekio nustatymas. Pamatinis metodas (ISO 712:2009) nuostatas;</w:t>
      </w:r>
    </w:p>
    <w:p>
      <w:pPr>
        <w:widowControl w:val="0"/>
        <w:suppressAutoHyphens/>
        <w:ind w:firstLine="709"/>
        <w:jc w:val="both"/>
        <w:rPr>
          <w:b/>
          <w:bCs/>
          <w:color w:val="000000"/>
          <w:szCs w:val="24"/>
          <w:lang w:eastAsia="lt-LT"/>
        </w:rPr>
      </w:pPr>
      <w:r>
        <w:rPr>
          <w:color w:val="000000"/>
          <w:szCs w:val="24"/>
          <w:lang w:eastAsia="lt-LT"/>
        </w:rPr>
        <w:t>6.2</w:t>
      </w:r>
      <w:r>
        <w:rPr>
          <w:color w:val="000000"/>
          <w:szCs w:val="24"/>
          <w:lang w:eastAsia="lt-LT"/>
        </w:rPr>
        <w:t>. šiukšlinės priemaišos – pagal Grūdų priemaišų nustatymo taisykles, LST EN 1558 „Grūdai ir jų produktai. Priemaišų nustatymas minkštuosiuose kviečiuose (</w:t>
      </w:r>
      <w:r>
        <w:rPr>
          <w:i/>
          <w:iCs/>
          <w:color w:val="000000"/>
          <w:szCs w:val="24"/>
          <w:lang w:eastAsia="lt-LT"/>
        </w:rPr>
        <w:t>Triticum aestivum L.</w:t>
      </w:r>
      <w:r>
        <w:rPr>
          <w:color w:val="000000"/>
          <w:szCs w:val="24"/>
          <w:lang w:eastAsia="lt-LT"/>
        </w:rPr>
        <w:t>), kietuosiuose kviečiuose (</w:t>
      </w:r>
      <w:r>
        <w:rPr>
          <w:i/>
          <w:iCs/>
          <w:color w:val="000000"/>
          <w:szCs w:val="24"/>
          <w:lang w:eastAsia="lt-LT"/>
        </w:rPr>
        <w:t>Triticum durum Desf.</w:t>
      </w:r>
      <w:r>
        <w:rPr>
          <w:color w:val="000000"/>
          <w:szCs w:val="24"/>
          <w:lang w:eastAsia="lt-LT"/>
        </w:rPr>
        <w:t>), rugiuose (</w:t>
      </w:r>
      <w:r>
        <w:rPr>
          <w:i/>
          <w:iCs/>
          <w:color w:val="000000"/>
          <w:szCs w:val="24"/>
          <w:lang w:eastAsia="lt-LT"/>
        </w:rPr>
        <w:t>Secale cereale L.</w:t>
      </w:r>
      <w:r>
        <w:rPr>
          <w:color w:val="000000"/>
          <w:szCs w:val="24"/>
          <w:lang w:eastAsia="lt-LT"/>
        </w:rPr>
        <w:t>) ir pašariniuose miežiuose (</w:t>
      </w:r>
      <w:r>
        <w:rPr>
          <w:i/>
          <w:iCs/>
          <w:color w:val="000000"/>
          <w:szCs w:val="24"/>
          <w:lang w:eastAsia="lt-LT"/>
        </w:rPr>
        <w:t>Hordeum vulgare L.</w:t>
      </w:r>
      <w:r>
        <w:rPr>
          <w:color w:val="000000"/>
          <w:szCs w:val="24"/>
          <w:lang w:eastAsia="lt-LT"/>
        </w:rPr>
        <w:t>)“ reikalavimus</w:t>
      </w:r>
      <w:r>
        <w:rPr>
          <w:b/>
          <w:bCs/>
          <w:color w:val="000000"/>
          <w:szCs w:val="24"/>
          <w:lang w:eastAsia="lt-LT"/>
        </w:rPr>
        <w:t xml:space="preserve"> </w:t>
      </w:r>
      <w:r>
        <w:rPr>
          <w:color w:val="000000"/>
          <w:szCs w:val="24"/>
          <w:lang w:eastAsia="lt-LT"/>
        </w:rPr>
        <w:t xml:space="preserve">bei Grūdų sąlyginio krakmolingumo nustatymo taisyklių 16 punkto nuostatas; </w:t>
      </w:r>
    </w:p>
    <w:p>
      <w:pPr>
        <w:widowControl w:val="0"/>
        <w:suppressAutoHyphens/>
        <w:ind w:firstLine="709"/>
        <w:jc w:val="both"/>
      </w:pPr>
      <w:r>
        <w:rPr>
          <w:color w:val="000000"/>
          <w:szCs w:val="24"/>
          <w:lang w:eastAsia="lt-LT"/>
        </w:rPr>
        <w:t>6.3</w:t>
      </w:r>
      <w:r>
        <w:rPr>
          <w:color w:val="000000"/>
          <w:szCs w:val="24"/>
          <w:lang w:eastAsia="lt-LT"/>
        </w:rPr>
        <w:t>. sąlyginis krakmolingumas ir krakmolo kiekis absoliučiai sausoje medžiagoje – pagal Grūdų sąlyginio krakmolingumo nustatymo taisykles.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ind w:firstLine="709"/>
        <w:jc w:val="both"/>
      </w:pPr>
      <w:r>
        <w:t>7</w:t>
      </w:r>
      <w:r>
        <w:t>. Laboratorija, atlikusi bandinių analizę:</w:t>
      </w:r>
    </w:p>
    <w:p>
      <w:pPr>
        <w:ind w:firstLine="709"/>
        <w:jc w:val="both"/>
      </w:pPr>
      <w:r>
        <w:t>7.1</w:t>
      </w:r>
      <w:r>
        <w:t>. tyrimo rezultatus surašo į žurnalą, išrašo ir atiduoda buhalterijai kokybės pažymėjimą (6 priedas);</w:t>
      </w:r>
    </w:p>
    <w:p>
      <w:pPr>
        <w:ind w:firstLine="709"/>
        <w:jc w:val="both"/>
      </w:pPr>
      <w:r>
        <w:t>7.2</w:t>
      </w:r>
      <w:r>
        <w:t>. laboratorinį bandinį supila į du 0,5 litro talpos indus, užklijuoja etiketę, kurioje užrašo datą, tiekėją, grūdų rūšies pavadinimą, kiekį ir kokybės rodiklius, nustatytus pagal šių taisyklių 6 punkto reikalavimus. Ant etiketės pasirašo bandinį paėmęs ir tyrimą atlikęs darbuotojas.</w:t>
      </w:r>
    </w:p>
    <w:p>
      <w:pPr>
        <w:ind w:firstLine="709"/>
        <w:jc w:val="both"/>
      </w:pPr>
      <w:r>
        <w:t>7.3</w:t>
      </w:r>
      <w:r>
        <w:t>. saugo bandinį ne trumpiau kaip 24 val., laiką skaičiuojant nuo kitos paros 0.00 val. Ginčo atveju laboratoriniai bandiniai turi būti išsiųsti tyrimams ne vėliau kaip per 48 val. nuo jų paėmimo (neįskaitant nedarbo dienų). Grūdus pristatančiam asmeniui pageidaujant, jam atiduodamas užplombuotas bandinys.</w:t>
      </w:r>
    </w:p>
    <w:p>
      <w:pPr>
        <w:ind w:firstLine="709"/>
        <w:jc w:val="both"/>
        <w:rPr>
          <w:spacing w:val="-4"/>
        </w:rPr>
      </w:pPr>
      <w:r>
        <w:rPr>
          <w:bCs/>
        </w:rPr>
        <w:t>8</w:t>
      </w:r>
      <w:r>
        <w:rPr>
          <w:bCs/>
        </w:rPr>
        <w:t xml:space="preserve">. Kiekviena priimta </w:t>
      </w:r>
      <w:r>
        <w:t>grūdų partija įregistruojama žaliavų apskaitos žurnale (1 priedas)</w:t>
      </w:r>
      <w:r>
        <w:rPr>
          <w:spacing w:val="-4"/>
        </w:rPr>
        <w:t xml:space="preserve">. </w:t>
      </w:r>
    </w:p>
    <w:p>
      <w:pPr>
        <w:ind w:firstLine="709"/>
        <w:jc w:val="both"/>
        <w:rPr>
          <w:spacing w:val="-9"/>
        </w:rPr>
      </w:pPr>
      <w:r>
        <w:rPr>
          <w:spacing w:val="-4"/>
        </w:rPr>
        <w:t>9</w:t>
      </w:r>
      <w:r>
        <w:rPr>
          <w:b/>
          <w:spacing w:val="-4"/>
        </w:rPr>
        <w:t>.</w:t>
      </w:r>
      <w:r>
        <w:rPr>
          <w:spacing w:val="-4"/>
        </w:rPr>
        <w:t xml:space="preserve"> Sandėlininkas užpildo žaliavų pajamų orderį </w:t>
      </w:r>
      <w:r>
        <w:rPr>
          <w:spacing w:val="-1"/>
        </w:rPr>
        <w:t xml:space="preserve">(2 priedas), </w:t>
      </w:r>
      <w:r>
        <w:rPr>
          <w:spacing w:val="-6"/>
        </w:rPr>
        <w:t xml:space="preserve">kuris su visais jame išvardytais </w:t>
      </w:r>
      <w:r>
        <w:rPr>
          <w:spacing w:val="-9"/>
        </w:rPr>
        <w:t xml:space="preserve">dokumentais pasirašytinai perduodamas įmonės buhalterijai. </w:t>
      </w:r>
    </w:p>
    <w:p>
      <w:pPr>
        <w:ind w:firstLine="709"/>
        <w:jc w:val="both"/>
        <w:rPr>
          <w:b/>
          <w:strike/>
          <w:spacing w:val="-6"/>
        </w:rPr>
      </w:pPr>
      <w:r>
        <w:rPr>
          <w:spacing w:val="-4"/>
        </w:rPr>
        <w:t xml:space="preserve">Kiekvieno sandėlio vedamas </w:t>
      </w:r>
      <w:r>
        <w:t>atskira</w:t>
      </w:r>
      <w:r>
        <w:rPr>
          <w:spacing w:val="-4"/>
        </w:rPr>
        <w:t>s žaliavų apskaitos žurnalas</w:t>
      </w:r>
      <w:r>
        <w:t xml:space="preserve">, o jame kiekvienai grūdų rūšiai skiriami atskiri puslapiai. </w:t>
      </w:r>
    </w:p>
    <w:p>
      <w:pPr>
        <w:keepNext/>
        <w:ind w:firstLine="709"/>
        <w:jc w:val="both"/>
        <w:outlineLvl w:val="7"/>
        <w:rPr>
          <w:spacing w:val="-10"/>
          <w:szCs w:val="24"/>
        </w:rPr>
      </w:pPr>
      <w:r>
        <w:rPr>
          <w:spacing w:val="-10"/>
          <w:szCs w:val="24"/>
        </w:rPr>
        <w:t>.</w:t>
      </w:r>
    </w:p>
    <w:p>
      <w:pPr>
        <w:jc w:val="center"/>
        <w:rPr>
          <w:b/>
        </w:rPr>
      </w:pPr>
      <w:r>
        <w:rPr>
          <w:b/>
        </w:rPr>
        <w:t>IV</w:t>
      </w:r>
      <w:r>
        <w:rPr>
          <w:b/>
        </w:rPr>
        <w:t xml:space="preserve">. </w:t>
      </w:r>
      <w:r>
        <w:rPr>
          <w:b/>
        </w:rPr>
        <w:t>GRŪDŲ PAVYZDŽIŲ SUDARYMAS IR KOKYBĖS NUSTATYMAS</w:t>
      </w:r>
    </w:p>
    <w:p>
      <w:pPr>
        <w:jc w:val="center"/>
        <w:rPr>
          <w:b/>
        </w:rPr>
      </w:pPr>
    </w:p>
    <w:p>
      <w:pPr>
        <w:ind w:firstLine="709"/>
        <w:jc w:val="both"/>
      </w:pPr>
      <w:r>
        <w:t>10</w:t>
      </w:r>
      <w:r>
        <w:t>. Laboratorija:</w:t>
      </w:r>
    </w:p>
    <w:p>
      <w:pPr>
        <w:ind w:firstLine="709"/>
        <w:jc w:val="both"/>
      </w:pPr>
      <w:r>
        <w:t>10.1</w:t>
      </w:r>
      <w:r>
        <w:t xml:space="preserve">. iš paimtų per parą kiekvienos grūdų partijos bandinių sudaro vieną bendrą paros laboratorinį bandinį pagal atskiras grūdų rūšis ir talpyklas, jeigu pilama į skirtingas talpyklas (saugojimo vietas). Imama proporcingai nuo grūdų kiekio taip, kad bendras bandinys būtų ne mažesnis kaip 2 kg. </w:t>
      </w:r>
    </w:p>
    <w:p>
      <w:pPr>
        <w:ind w:firstLine="709"/>
        <w:jc w:val="both"/>
      </w:pPr>
      <w:r>
        <w:t>10.2</w:t>
      </w:r>
      <w:r>
        <w:t>. laboratoriniame paros bandinyje nustato grūdų kokybės rodiklius, nurodytus šių taisyklių 6 punkte;</w:t>
      </w:r>
    </w:p>
    <w:p>
      <w:pPr>
        <w:ind w:firstLine="709"/>
        <w:jc w:val="both"/>
      </w:pPr>
      <w:r>
        <w:t>10.3</w:t>
      </w:r>
      <w:r>
        <w:t xml:space="preserve">. atlieka šių taisyklių 7.1 punkte nurodytas procedūras; </w:t>
      </w:r>
    </w:p>
    <w:p>
      <w:pPr>
        <w:ind w:firstLine="709"/>
        <w:jc w:val="both"/>
      </w:pPr>
      <w:r>
        <w:t>10.4</w:t>
      </w:r>
      <w:r>
        <w:t>. kiekvienos paros laboratorinius bandinius pila į sausą sandarų indą ir kaupia kiekvienos grūdų rūšies ir talpyklos bandinį (apie 10 g nuo kiekvienos tonos);</w:t>
      </w:r>
    </w:p>
    <w:p>
      <w:pPr>
        <w:ind w:firstLine="709"/>
        <w:jc w:val="both"/>
      </w:pPr>
      <w:r>
        <w:t>10.5</w:t>
      </w:r>
      <w:r>
        <w:t>. pasibaigus mėnesiui arba užpildžius talpyklą (jeigu ji didelė), vidutiniame mėnesio ar talpyklos bandinyje nustato 6 punkte nurodytus rodiklius ir atlieka 7.1 ir 7.2 punktuose įvardytas procedūras, bandinius užplombuoja;</w:t>
      </w:r>
    </w:p>
    <w:p>
      <w:pPr>
        <w:widowControl w:val="0"/>
        <w:suppressAutoHyphens/>
        <w:ind w:firstLine="709"/>
        <w:jc w:val="both"/>
      </w:pPr>
      <w:r>
        <w:rPr>
          <w:color w:val="000000"/>
          <w:szCs w:val="24"/>
          <w:lang w:eastAsia="lt-LT"/>
        </w:rPr>
        <w:t>10.6</w:t>
      </w:r>
      <w:r>
        <w:rPr>
          <w:color w:val="000000"/>
          <w:szCs w:val="24"/>
          <w:lang w:eastAsia="lt-LT"/>
        </w:rPr>
        <w:t>. bandinius palieka saugoti vieną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jc w:val="center"/>
        <w:rPr>
          <w:b/>
        </w:rPr>
      </w:pPr>
      <w:r>
        <w:rPr>
          <w:b/>
        </w:rPr>
        <w:t>V</w:t>
      </w:r>
      <w:r>
        <w:rPr>
          <w:b/>
        </w:rPr>
        <w:t xml:space="preserve">. </w:t>
      </w:r>
      <w:r>
        <w:rPr>
          <w:b/>
        </w:rPr>
        <w:t>GRŪDŲ APSKAITA</w:t>
      </w:r>
    </w:p>
    <w:p>
      <w:pPr>
        <w:ind w:firstLine="709"/>
        <w:jc w:val="both"/>
        <w:rPr>
          <w:color w:val="000000"/>
        </w:rPr>
      </w:pPr>
    </w:p>
    <w:p>
      <w:pPr>
        <w:ind w:firstLine="709"/>
        <w:jc w:val="both"/>
      </w:pPr>
      <w:r>
        <w:rPr>
          <w:color w:val="000000"/>
        </w:rPr>
        <w:t>11</w:t>
      </w:r>
      <w:r>
        <w:rPr>
          <w:color w:val="000000"/>
        </w:rPr>
        <w:t xml:space="preserve">. Grūdų išsaugojimui kontroliuoti ir natūraliai saugojimo netekčiai nustatyti vedama </w:t>
      </w:r>
      <w:r>
        <w:rPr>
          <w:color w:val="000000"/>
          <w:spacing w:val="-11"/>
        </w:rPr>
        <w:t>kiekinė ir kokybinė apskaita pagal grūdų rūšis</w:t>
      </w:r>
      <w:r>
        <w:rPr>
          <w:b/>
          <w:color w:val="000000"/>
          <w:spacing w:val="-11"/>
        </w:rPr>
        <w:t xml:space="preserve"> </w:t>
      </w:r>
      <w:r>
        <w:rPr>
          <w:color w:val="000000"/>
          <w:spacing w:val="-11"/>
        </w:rPr>
        <w:t>ir saugojimo vietas.</w:t>
      </w:r>
      <w:r>
        <w:rPr>
          <w:color w:val="000000"/>
          <w:szCs w:val="24"/>
          <w:lang w:eastAsia="lt-LT"/>
        </w:rPr>
        <w:t xml:space="preserve"> </w:t>
      </w:r>
      <w:r>
        <w:rPr>
          <w:color w:val="000000"/>
          <w:spacing w:val="-11"/>
        </w:rPr>
        <w:t xml:space="preserve">Apskaitos žurnalų ir kitų apskaitos  dokumentų formos gali būti ir popierinės, ir elektroninės, tačiau jose turi būti fiksuojami ir išsaugomi šiose taisyklėse nurodyti duomenys.</w:t>
      </w:r>
    </w:p>
    <w:p>
      <w:pPr>
        <w:ind w:right="14" w:firstLine="709"/>
        <w:jc w:val="both"/>
        <w:rPr>
          <w:strike/>
        </w:rPr>
      </w:pPr>
      <w:r>
        <w:rPr>
          <w:color w:val="000000"/>
          <w:spacing w:val="-6"/>
        </w:rPr>
        <w:t xml:space="preserve">Grūdų apskaitos žurnale (3 priedas) nurodoma grūdų masė, drėgmė, šiukšlinės </w:t>
      </w:r>
      <w:r>
        <w:rPr>
          <w:color w:val="000000"/>
          <w:spacing w:val="-13"/>
        </w:rPr>
        <w:t>priemaišos ir sąlyginis krakmolingumas.</w:t>
      </w:r>
      <w:r>
        <w:rPr>
          <w:color w:val="000000"/>
          <w:spacing w:val="-6"/>
        </w:rPr>
        <w:t xml:space="preserve"> Kiekvienai grūdų rūšiai ir kiekvienai saugojimo vietai žurnale skiriami atskiri </w:t>
      </w:r>
      <w:r>
        <w:rPr>
          <w:color w:val="000000"/>
          <w:spacing w:val="-14"/>
        </w:rPr>
        <w:t>puslapiai.</w:t>
      </w:r>
      <w:r>
        <w:rPr>
          <w:color w:val="000000"/>
          <w:spacing w:val="-10"/>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ind w:right="10" w:firstLine="709"/>
        <w:jc w:val="both"/>
      </w:pPr>
      <w:r>
        <w:rPr>
          <w:color w:val="000000"/>
          <w:spacing w:val="-8"/>
        </w:rPr>
        <w:t>12</w:t>
      </w:r>
      <w:r>
        <w:rPr>
          <w:color w:val="000000"/>
          <w:spacing w:val="-8"/>
        </w:rPr>
        <w:t xml:space="preserve">. Žaliavų apskaitą vedantis buhalteris, grūdų gavimo dokumentų pagrindu, užpildo žurnalo </w:t>
      </w:r>
      <w:r>
        <w:rPr>
          <w:color w:val="000000"/>
          <w:spacing w:val="-9"/>
        </w:rPr>
        <w:t>dalį „Gauta“.</w:t>
      </w:r>
    </w:p>
    <w:p>
      <w:pPr>
        <w:shd w:val="clear" w:color="auto" w:fill="FFFFFF"/>
        <w:ind w:firstLine="709"/>
        <w:jc w:val="both"/>
        <w:rPr>
          <w:color w:val="000000"/>
          <w:spacing w:val="-1"/>
        </w:rPr>
      </w:pPr>
      <w:r>
        <w:rPr>
          <w:color w:val="000000"/>
          <w:spacing w:val="-1"/>
        </w:rPr>
        <w:t>13</w:t>
      </w:r>
      <w:r>
        <w:rPr>
          <w:color w:val="000000"/>
          <w:spacing w:val="-1"/>
        </w:rPr>
        <w:t>. Žurnale grūdų kokybė apskaitoma:</w:t>
      </w:r>
    </w:p>
    <w:p>
      <w:pPr>
        <w:shd w:val="clear" w:color="auto" w:fill="FFFFFF"/>
        <w:ind w:firstLine="709"/>
        <w:jc w:val="both"/>
      </w:pPr>
      <w:r>
        <w:rPr>
          <w:color w:val="000000"/>
        </w:rPr>
        <w:t>13.1</w:t>
      </w:r>
      <w:r>
        <w:rPr>
          <w:color w:val="000000"/>
        </w:rPr>
        <w:t xml:space="preserve">. pagal įmonės laboratorijos analizių duomenis, jei šie duomenys, lyginant su siuntėjo, </w:t>
      </w:r>
      <w:r>
        <w:rPr>
          <w:color w:val="000000"/>
          <w:spacing w:val="-7"/>
        </w:rPr>
        <w:t>neviršija leistinų nuokrypių</w:t>
      </w:r>
      <w:r>
        <w:rPr>
          <w:b/>
          <w:color w:val="000000"/>
          <w:spacing w:val="-7"/>
        </w:rPr>
        <w:t xml:space="preserve"> </w:t>
      </w:r>
      <w:r>
        <w:rPr>
          <w:color w:val="000000"/>
          <w:spacing w:val="-7"/>
        </w:rPr>
        <w:t>normų;</w:t>
      </w:r>
    </w:p>
    <w:p>
      <w:pPr>
        <w:tabs>
          <w:tab w:val="right" w:pos="10191"/>
        </w:tabs>
        <w:ind w:firstLine="709"/>
        <w:jc w:val="both"/>
      </w:pPr>
      <w:r>
        <w:rPr>
          <w:color w:val="000000"/>
          <w:spacing w:val="-2"/>
        </w:rPr>
        <w:t>13.2</w:t>
      </w:r>
      <w:r>
        <w:rPr>
          <w:color w:val="000000"/>
          <w:spacing w:val="-2"/>
        </w:rPr>
        <w:t xml:space="preserve">. pagal </w:t>
      </w:r>
      <w:r>
        <w:t>Valstybinės augalininkystės tarnybos prie Žemės ūkio ministerijos (toliau – Valstybinė augalininkystės tarnyba) analizės duomenis,</w:t>
      </w:r>
      <w:r>
        <w:rPr>
          <w:b/>
        </w:rPr>
        <w:t xml:space="preserve"> </w:t>
      </w:r>
      <w:r>
        <w:t>j</w:t>
      </w:r>
      <w:r>
        <w:rPr>
          <w:color w:val="000000"/>
          <w:spacing w:val="-2"/>
        </w:rPr>
        <w:t>ei įmonės laboratorijos analizių duomenys</w:t>
      </w:r>
      <w:r>
        <w:t xml:space="preserve"> </w:t>
      </w:r>
      <w:r>
        <w:rPr>
          <w:color w:val="000000"/>
          <w:spacing w:val="-3"/>
        </w:rPr>
        <w:t xml:space="preserve">viršija leistinų </w:t>
      </w:r>
      <w:r>
        <w:rPr>
          <w:color w:val="000000"/>
          <w:spacing w:val="-7"/>
        </w:rPr>
        <w:t>nuokrypių</w:t>
      </w:r>
      <w:r>
        <w:rPr>
          <w:color w:val="000000"/>
          <w:spacing w:val="-3"/>
        </w:rPr>
        <w:t xml:space="preserve"> normas.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ind w:firstLine="709"/>
        <w:jc w:val="both"/>
        <w:rPr>
          <w:strike/>
          <w:szCs w:val="24"/>
        </w:rPr>
      </w:pPr>
      <w:r>
        <w:rPr>
          <w:color w:val="000000"/>
          <w:spacing w:val="-13"/>
          <w:szCs w:val="24"/>
        </w:rPr>
        <w:t>14</w:t>
      </w:r>
      <w:r>
        <w:rPr>
          <w:color w:val="000000"/>
          <w:spacing w:val="-13"/>
          <w:szCs w:val="24"/>
        </w:rPr>
        <w:t xml:space="preserve">. Žurnalo dalyje </w:t>
      </w:r>
      <w:r>
        <w:rPr>
          <w:bCs/>
          <w:color w:val="000000"/>
          <w:spacing w:val="-13"/>
          <w:szCs w:val="24"/>
        </w:rPr>
        <w:t>„Išduota“</w:t>
      </w:r>
      <w:r>
        <w:rPr>
          <w:color w:val="000000"/>
          <w:spacing w:val="-13"/>
          <w:szCs w:val="24"/>
        </w:rPr>
        <w:t xml:space="preserve"> apskaitomi išduoti grūdai. </w:t>
      </w:r>
    </w:p>
    <w:p>
      <w:pPr>
        <w:shd w:val="clear" w:color="auto" w:fill="FFFFFF"/>
        <w:ind w:right="14" w:firstLine="709"/>
        <w:jc w:val="both"/>
        <w:rPr>
          <w:szCs w:val="24"/>
        </w:rPr>
      </w:pPr>
      <w:r>
        <w:rPr>
          <w:color w:val="000000"/>
          <w:spacing w:val="-13"/>
          <w:szCs w:val="24"/>
        </w:rPr>
        <w:t>15</w:t>
      </w:r>
      <w:r>
        <w:rPr>
          <w:color w:val="000000"/>
          <w:spacing w:val="-13"/>
          <w:szCs w:val="24"/>
        </w:rPr>
        <w:t xml:space="preserve">. Grūdų apskaitos žurnalą veda buhalteris, kuriam pavesta žaliavų apskaita. Jis yra tiesiogiai </w:t>
      </w:r>
      <w:r>
        <w:rPr>
          <w:color w:val="000000"/>
          <w:spacing w:val="-7"/>
          <w:szCs w:val="24"/>
        </w:rPr>
        <w:t>pavaldus įmonės</w:t>
      </w:r>
      <w:r>
        <w:rPr>
          <w:b/>
          <w:color w:val="000000"/>
          <w:spacing w:val="-7"/>
          <w:szCs w:val="24"/>
        </w:rPr>
        <w:t xml:space="preserve"> </w:t>
      </w:r>
      <w:r>
        <w:rPr>
          <w:color w:val="000000"/>
          <w:spacing w:val="-7"/>
          <w:szCs w:val="24"/>
        </w:rPr>
        <w:t xml:space="preserve">vyriausiajam finansininkui. Be teisingos grūdų </w:t>
      </w:r>
      <w:r>
        <w:rPr>
          <w:color w:val="000000"/>
          <w:spacing w:val="-15"/>
          <w:szCs w:val="24"/>
        </w:rPr>
        <w:t>kiekinės ir kokybinės apskaitos, šis darbuotojas privalo:</w:t>
      </w:r>
    </w:p>
    <w:p>
      <w:pPr>
        <w:shd w:val="clear" w:color="auto" w:fill="FFFFFF"/>
        <w:ind w:right="14" w:firstLine="709"/>
        <w:jc w:val="both"/>
        <w:rPr>
          <w:szCs w:val="24"/>
        </w:rPr>
      </w:pPr>
      <w:r>
        <w:rPr>
          <w:color w:val="000000"/>
          <w:spacing w:val="-14"/>
          <w:szCs w:val="24"/>
        </w:rPr>
        <w:t>15.1</w:t>
      </w:r>
      <w:r>
        <w:rPr>
          <w:color w:val="000000"/>
          <w:spacing w:val="-14"/>
          <w:szCs w:val="24"/>
        </w:rPr>
        <w:t xml:space="preserve">. periodiškai suderinti grūdų apskaitos žurnalo (3 priedas) duomenis su </w:t>
      </w:r>
      <w:r>
        <w:rPr>
          <w:color w:val="000000"/>
          <w:spacing w:val="-7"/>
          <w:szCs w:val="24"/>
        </w:rPr>
        <w:t xml:space="preserve">žaliavų apskaitos žurnalo (1 priedas) duomenimis ir </w:t>
      </w:r>
      <w:r>
        <w:rPr>
          <w:color w:val="000000"/>
          <w:spacing w:val="-15"/>
          <w:szCs w:val="24"/>
        </w:rPr>
        <w:t>grūdų judėjimo žiniaraščiu (4 priedas).</w:t>
      </w:r>
    </w:p>
    <w:p>
      <w:pPr>
        <w:shd w:val="clear" w:color="auto" w:fill="FFFFFF"/>
        <w:ind w:right="24" w:firstLine="709"/>
        <w:jc w:val="both"/>
        <w:rPr>
          <w:szCs w:val="24"/>
        </w:rPr>
      </w:pPr>
      <w:r>
        <w:rPr>
          <w:color w:val="000000"/>
          <w:spacing w:val="-15"/>
          <w:szCs w:val="24"/>
        </w:rPr>
        <w:t>15.2</w:t>
      </w:r>
      <w:r>
        <w:rPr>
          <w:color w:val="000000"/>
          <w:spacing w:val="-15"/>
          <w:szCs w:val="24"/>
        </w:rPr>
        <w:t xml:space="preserve">. laiku informuoti vyriausiąjį finansininką apie grūdų atsargų pasibaigimą </w:t>
      </w:r>
      <w:r>
        <w:rPr>
          <w:color w:val="000000"/>
          <w:spacing w:val="-14"/>
          <w:szCs w:val="24"/>
        </w:rPr>
        <w:t>sandėlyje arba nežymų grūdų likutį (šiuo atveju būtina sandėlį išvalyti arba grūdų likutį inventorizuoti);</w:t>
      </w:r>
    </w:p>
    <w:p>
      <w:pPr>
        <w:shd w:val="clear" w:color="auto" w:fill="FFFFFF"/>
        <w:ind w:right="19" w:firstLine="709"/>
        <w:jc w:val="both"/>
        <w:rPr>
          <w:color w:val="000000"/>
          <w:spacing w:val="-11"/>
          <w:szCs w:val="24"/>
        </w:rPr>
      </w:pPr>
      <w:r>
        <w:rPr>
          <w:color w:val="000000"/>
          <w:spacing w:val="-1"/>
          <w:szCs w:val="24"/>
        </w:rPr>
        <w:t>15.3</w:t>
      </w:r>
      <w:r>
        <w:rPr>
          <w:color w:val="000000"/>
          <w:spacing w:val="-1"/>
          <w:szCs w:val="24"/>
        </w:rPr>
        <w:t xml:space="preserve">. paruošti visą reikiamą medžiagą grūdų inventorizacijos (arba sandėlio išvalymo) aktui (8 priedas) </w:t>
      </w:r>
      <w:r>
        <w:rPr>
          <w:color w:val="000000"/>
          <w:spacing w:val="-11"/>
          <w:szCs w:val="24"/>
        </w:rPr>
        <w:t>surašyti.</w:t>
      </w:r>
    </w:p>
    <w:p>
      <w:pPr>
        <w:shd w:val="clear" w:color="auto" w:fill="FFFFFF"/>
        <w:jc w:val="center"/>
        <w:rPr>
          <w:b/>
          <w:color w:val="000000"/>
          <w:spacing w:val="-11"/>
        </w:rPr>
      </w:pPr>
    </w:p>
    <w:p>
      <w:pPr>
        <w:shd w:val="clear" w:color="auto" w:fill="FFFFFF"/>
        <w:jc w:val="center"/>
        <w:rPr>
          <w:b/>
          <w:color w:val="000000"/>
          <w:spacing w:val="-11"/>
        </w:rPr>
      </w:pPr>
      <w:r>
        <w:rPr>
          <w:b/>
          <w:color w:val="000000"/>
          <w:spacing w:val="-11"/>
        </w:rPr>
        <w:t>VI</w:t>
      </w:r>
      <w:r>
        <w:rPr>
          <w:b/>
          <w:color w:val="000000"/>
          <w:spacing w:val="-11"/>
        </w:rPr>
        <w:t xml:space="preserve">. </w:t>
      </w:r>
      <w:r>
        <w:rPr>
          <w:b/>
          <w:color w:val="000000"/>
          <w:spacing w:val="-11"/>
        </w:rPr>
        <w:t xml:space="preserve">GRŪDŲ IŠDAVIMAS IŠ SANDĖLIO ETILO ALKOHOLIO GAMYBAI </w:t>
      </w:r>
    </w:p>
    <w:p>
      <w:pPr>
        <w:shd w:val="clear" w:color="auto" w:fill="FFFFFF"/>
        <w:jc w:val="center"/>
        <w:rPr>
          <w:b/>
          <w:color w:val="000000"/>
          <w:spacing w:val="-11"/>
        </w:rPr>
      </w:pPr>
    </w:p>
    <w:p>
      <w:pPr>
        <w:shd w:val="clear" w:color="auto" w:fill="FFFFFF"/>
        <w:ind w:firstLine="709"/>
        <w:jc w:val="both"/>
        <w:rPr>
          <w:color w:val="000000"/>
          <w:spacing w:val="-11"/>
        </w:rPr>
      </w:pPr>
      <w:r>
        <w:rPr>
          <w:color w:val="000000"/>
          <w:spacing w:val="-11"/>
        </w:rPr>
        <w:t>16</w:t>
      </w:r>
      <w:r>
        <w:rPr>
          <w:color w:val="000000"/>
          <w:spacing w:val="-11"/>
        </w:rPr>
        <w:t xml:space="preserve">. </w:t>
      </w:r>
      <w:r>
        <w:rPr>
          <w:color w:val="000000"/>
          <w:spacing w:val="-3"/>
        </w:rPr>
        <w:t xml:space="preserve">Grūdai etilo alkoholio gamybai iš sandėlio išduodami pagal grūdų išdavimo aktą (5 </w:t>
      </w:r>
      <w:r>
        <w:rPr>
          <w:color w:val="000000"/>
        </w:rPr>
        <w:t xml:space="preserve">priedas), kurį surašo įmonės vadovo įsakymu paskirtas asmuo, atsakingas už gamybos </w:t>
      </w:r>
      <w:r>
        <w:rPr>
          <w:color w:val="000000"/>
          <w:spacing w:val="-8"/>
        </w:rPr>
        <w:t>organizavimą, ir vyriausiasis finansininkas.</w:t>
      </w:r>
    </w:p>
    <w:p>
      <w:pPr>
        <w:widowControl w:val="0"/>
        <w:suppressAutoHyphens/>
        <w:ind w:firstLine="709"/>
        <w:jc w:val="both"/>
      </w:pPr>
      <w:r>
        <w:rPr>
          <w:color w:val="000000"/>
          <w:szCs w:val="24"/>
          <w:lang w:eastAsia="lt-LT"/>
        </w:rPr>
        <w:t>17</w:t>
      </w:r>
      <w:r>
        <w:rPr>
          <w:color w:val="000000"/>
          <w:szCs w:val="24"/>
          <w:lang w:eastAsia="lt-LT"/>
        </w:rPr>
        <w:t xml:space="preserve">. Iš sandėlių, esančių ne įmonės teritorijoje, grūdai atvežami į įmonę su krovinio važtaraščiu. Jei jie sveriami elektroninėmis automobilinėmis svarstyklėmis su spausdintuvu, šių svarstyklių spausdintuvo rodmenys įrašomi į žaliavų apskaitos </w:t>
      </w:r>
      <w:r>
        <w:rPr>
          <w:color w:val="000000"/>
          <w:spacing w:val="-4"/>
          <w:szCs w:val="24"/>
          <w:lang w:eastAsia="lt-LT"/>
        </w:rPr>
        <w:t xml:space="preserve">žurnalą (1 priedas) arba automatiškai perkeliami kompiuterizuotoje apskaitos sistemoje, taip pat į krovinio važtaraštį (rekvizitai nustatyti Lietuvos Respublikos kelių transporto kodekso (Žin. 1996, Nr. 119-2772; 2005, Nr. 47-1559) 29 straipsnyje). Elektroninio spausdintuvo </w:t>
      </w:r>
      <w:r>
        <w:rPr>
          <w:color w:val="000000"/>
          <w:szCs w:val="24"/>
          <w:lang w:eastAsia="lt-LT"/>
        </w:rPr>
        <w:t xml:space="preserve">kortelės pridedamos prie krovinio važtaraščių, kaip svėrimo faktą įrodantys dokumentai. </w:t>
      </w:r>
      <w:r>
        <w:rPr>
          <w:color w:val="000000"/>
          <w:spacing w:val="-2"/>
          <w:szCs w:val="24"/>
          <w:lang w:eastAsia="lt-LT"/>
        </w:rPr>
        <w:t>Kiekvienos automašinos atvežtų ir priimtų į gamybą grūdų kiekį parašu patvirtina įmonės vadovo paskirtas darbuotojas.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ind w:right="24" w:firstLine="709"/>
        <w:jc w:val="both"/>
        <w:rPr>
          <w:color w:val="000000"/>
          <w:spacing w:val="-6"/>
        </w:rPr>
      </w:pPr>
      <w:r>
        <w:rPr>
          <w:color w:val="000000"/>
          <w:spacing w:val="-6"/>
        </w:rPr>
        <w:t>18</w:t>
      </w:r>
      <w:r>
        <w:rPr>
          <w:color w:val="000000"/>
          <w:spacing w:val="-6"/>
        </w:rPr>
        <w:t>. Pagal aktą išduotų etilo alkoholio gamybai grūdų kokybei nustatyti sudaromas vidutinis paros bandinys. Jam sudaryti imami ne mažesni kaip 100 g nuo kiekvienų 3 tonų perduodamų grūdų taškiniai bandiniai iš grūdų padavimo linijos (ar iš kiekvienos pasvertos grūdų rūšies partijos). Iš bandinių sudaromas ne mažesnis kaip 2 kg grūdų bandinys atskirai kiekvienai grūdų rūšiai ar talpyklai.</w:t>
      </w:r>
    </w:p>
    <w:p>
      <w:pPr>
        <w:shd w:val="clear" w:color="auto" w:fill="FFFFFF"/>
        <w:ind w:right="24" w:firstLine="709"/>
        <w:jc w:val="both"/>
        <w:rPr>
          <w:color w:val="000000"/>
          <w:spacing w:val="-6"/>
        </w:rPr>
      </w:pPr>
      <w:r>
        <w:rPr>
          <w:color w:val="000000"/>
          <w:spacing w:val="-6"/>
        </w:rPr>
        <w:t>19</w:t>
      </w:r>
      <w:r>
        <w:rPr>
          <w:color w:val="000000"/>
          <w:spacing w:val="-6"/>
        </w:rPr>
        <w:t>. Laboratorija, sudariusi vidutinį paros bandinį:</w:t>
      </w:r>
    </w:p>
    <w:p>
      <w:pPr>
        <w:shd w:val="clear" w:color="auto" w:fill="FFFFFF"/>
        <w:ind w:right="24" w:firstLine="709"/>
        <w:jc w:val="both"/>
        <w:rPr>
          <w:color w:val="000000"/>
        </w:rPr>
      </w:pPr>
      <w:r>
        <w:rPr>
          <w:color w:val="000000"/>
          <w:spacing w:val="-6"/>
        </w:rPr>
        <w:t>19.1</w:t>
      </w:r>
      <w:r>
        <w:rPr>
          <w:color w:val="000000"/>
          <w:spacing w:val="-6"/>
        </w:rPr>
        <w:t xml:space="preserve">. </w:t>
      </w:r>
      <w:r>
        <w:rPr>
          <w:color w:val="000000"/>
        </w:rPr>
        <w:t>nustato 6 punkte nurodytus bandinio kokybės rodiklius;</w:t>
      </w:r>
    </w:p>
    <w:p>
      <w:pPr>
        <w:shd w:val="clear" w:color="auto" w:fill="FFFFFF"/>
        <w:ind w:right="24" w:firstLine="709"/>
        <w:jc w:val="both"/>
      </w:pPr>
      <w:r>
        <w:rPr>
          <w:color w:val="000000"/>
        </w:rPr>
        <w:t>19.2</w:t>
      </w:r>
      <w:r>
        <w:rPr>
          <w:color w:val="000000"/>
        </w:rPr>
        <w:t xml:space="preserve">. </w:t>
      </w:r>
      <w:r>
        <w:t>atlieka 7.1 ir 7.2 punktuose nurodytas procedūras;</w:t>
      </w:r>
    </w:p>
    <w:p>
      <w:pPr>
        <w:ind w:firstLine="709"/>
        <w:jc w:val="both"/>
      </w:pPr>
      <w:r>
        <w:t>20</w:t>
      </w:r>
      <w:r>
        <w:t>. Pasibaigus mėnesiui iš vidutinių paros bandinių sudaromas vidutinis mėnesio bandinys, imant iš paros bandinių apie 10 g nuo kiekvienos tonos (proporcingai perdirbtų per parą grūdų kiekiui). Analogiškai gali būti sudaromi vidutiniai dekadiniai bandiniai, o iš jų vidutinis mėnesio bandinys.</w:t>
      </w:r>
    </w:p>
    <w:p>
      <w:pPr>
        <w:ind w:firstLine="709"/>
        <w:jc w:val="both"/>
      </w:pPr>
      <w:r>
        <w:t>21</w:t>
      </w:r>
      <w:r>
        <w:t>. Laboratorija, sudariusi vidutinį mėnesio bandinį:</w:t>
      </w:r>
    </w:p>
    <w:p>
      <w:pPr>
        <w:shd w:val="clear" w:color="auto" w:fill="FFFFFF"/>
        <w:ind w:right="24" w:firstLine="709"/>
        <w:jc w:val="both"/>
        <w:rPr>
          <w:color w:val="000000"/>
        </w:rPr>
      </w:pPr>
      <w:r>
        <w:t>21.1</w:t>
      </w:r>
      <w:r>
        <w:t xml:space="preserve">. </w:t>
      </w:r>
      <w:r>
        <w:rPr>
          <w:color w:val="000000"/>
        </w:rPr>
        <w:t>nustato 6 punkte nurodytus bandinio kokybės rodiklius;</w:t>
      </w:r>
    </w:p>
    <w:p>
      <w:pPr>
        <w:shd w:val="clear" w:color="auto" w:fill="FFFFFF"/>
        <w:ind w:right="24" w:firstLine="709"/>
        <w:jc w:val="both"/>
      </w:pPr>
      <w:r>
        <w:rPr>
          <w:color w:val="000000"/>
        </w:rPr>
        <w:t>21.2</w:t>
      </w:r>
      <w:r>
        <w:rPr>
          <w:color w:val="000000"/>
        </w:rPr>
        <w:t xml:space="preserve">. </w:t>
      </w:r>
      <w:r>
        <w:t>atlieka 7.1 ir 7.2 punktuose nurodytas procedūras ir užplombuoja bandinį;</w:t>
      </w:r>
    </w:p>
    <w:p>
      <w:pPr>
        <w:widowControl w:val="0"/>
        <w:suppressAutoHyphens/>
        <w:ind w:firstLine="709"/>
        <w:jc w:val="both"/>
      </w:pPr>
      <w:r>
        <w:rPr>
          <w:color w:val="000000"/>
          <w:spacing w:val="-2"/>
          <w:szCs w:val="24"/>
          <w:lang w:eastAsia="lt-LT"/>
        </w:rPr>
        <w:t>21.3</w:t>
      </w:r>
      <w:r>
        <w:rPr>
          <w:color w:val="000000"/>
          <w:spacing w:val="-2"/>
          <w:szCs w:val="24"/>
          <w:lang w:eastAsia="lt-LT"/>
        </w:rPr>
        <w:t>. bandinį palieka saugoti vieną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ind w:right="24" w:firstLine="709"/>
        <w:jc w:val="both"/>
      </w:pPr>
      <w:r>
        <w:rPr>
          <w:color w:val="000000"/>
          <w:spacing w:val="-9"/>
        </w:rPr>
        <w:t>22</w:t>
      </w:r>
      <w:r>
        <w:rPr>
          <w:color w:val="000000"/>
          <w:spacing w:val="-9"/>
        </w:rPr>
        <w:t xml:space="preserve">. Grūdai gamybai perduodami pagal masę su kiekvienos </w:t>
      </w:r>
      <w:r>
        <w:rPr>
          <w:color w:val="000000"/>
          <w:spacing w:val="-10"/>
        </w:rPr>
        <w:t>partijos</w:t>
      </w:r>
      <w:r>
        <w:rPr>
          <w:color w:val="000000"/>
          <w:spacing w:val="-9"/>
        </w:rPr>
        <w:t xml:space="preserve"> kokybės dokumentais.</w:t>
      </w:r>
    </w:p>
    <w:p>
      <w:pPr>
        <w:shd w:val="clear" w:color="auto" w:fill="FFFFFF"/>
        <w:ind w:right="24" w:firstLine="709"/>
        <w:jc w:val="both"/>
      </w:pPr>
      <w:r>
        <w:rPr>
          <w:color w:val="000000"/>
        </w:rPr>
        <w:t>23</w:t>
      </w:r>
      <w:r>
        <w:rPr>
          <w:color w:val="000000"/>
        </w:rPr>
        <w:t xml:space="preserve">. Išduodamus pagal grūdų išdavimo aktą (5 priedas) grūdus sandėlininkas </w:t>
      </w:r>
      <w:r>
        <w:rPr>
          <w:color w:val="000000"/>
          <w:spacing w:val="-9"/>
        </w:rPr>
        <w:t>registruoja žaliavų apskaitos žurnale (1 priedas). Po to aktas</w:t>
      </w:r>
      <w:r>
        <w:rPr>
          <w:color w:val="000000"/>
          <w:spacing w:val="-10"/>
        </w:rPr>
        <w:t xml:space="preserve"> su kokybės pažymėjimu (6 priedas) perduodami įmonės </w:t>
      </w:r>
      <w:r>
        <w:rPr>
          <w:color w:val="000000"/>
          <w:spacing w:val="-4"/>
        </w:rPr>
        <w:t xml:space="preserve">buhalterijai. Pagal juos žaliavų apskaitą vedantis buhalteris išduotą grūdų partiją įrašo į grūdų </w:t>
      </w:r>
      <w:r>
        <w:rPr>
          <w:color w:val="000000"/>
          <w:spacing w:val="-10"/>
        </w:rPr>
        <w:t>apskaitos žurnalą (3 priedas).</w:t>
      </w:r>
    </w:p>
    <w:p>
      <w:pPr>
        <w:shd w:val="clear" w:color="auto" w:fill="FFFFFF"/>
        <w:ind w:right="29" w:firstLine="709"/>
        <w:jc w:val="both"/>
      </w:pPr>
      <w:r>
        <w:rPr>
          <w:color w:val="000000"/>
          <w:spacing w:val="-8"/>
        </w:rPr>
        <w:t xml:space="preserve">Jei grūdai prieš perduodant juos į malimo įrenginius valomi ir po to sveriami </w:t>
      </w:r>
      <w:r>
        <w:rPr>
          <w:color w:val="000000"/>
          <w:spacing w:val="-12"/>
        </w:rPr>
        <w:t>automatinėmis bunkerinėmis svarstyklėmis, tai:</w:t>
      </w:r>
    </w:p>
    <w:p>
      <w:pPr>
        <w:shd w:val="clear" w:color="auto" w:fill="FFFFFF"/>
        <w:ind w:right="34" w:firstLine="709"/>
        <w:jc w:val="both"/>
      </w:pPr>
      <w:r>
        <w:rPr>
          <w:color w:val="000000"/>
          <w:spacing w:val="-2"/>
        </w:rPr>
        <w:t>23.1</w:t>
      </w:r>
      <w:r>
        <w:rPr>
          <w:color w:val="000000"/>
          <w:spacing w:val="-2"/>
        </w:rPr>
        <w:t xml:space="preserve">. grūdų apskaitos žurnale (3 priedas) skiriama tam tikras lapų </w:t>
      </w:r>
      <w:r>
        <w:rPr>
          <w:color w:val="000000"/>
          <w:spacing w:val="-6"/>
        </w:rPr>
        <w:t>skaičius pozicijai „Grūdai gamyboje“ pagal atskiras jų rūšis. Šios pozicijos skyriaus „Gauta“</w:t>
      </w:r>
      <w:r>
        <w:rPr>
          <w:color w:val="000000"/>
          <w:spacing w:val="-8"/>
        </w:rPr>
        <w:t xml:space="preserve"> 1-15 skiltyse įrašomi duomenys iš grūdų išdavimo akto (5 </w:t>
      </w:r>
      <w:r>
        <w:rPr>
          <w:color w:val="000000"/>
          <w:spacing w:val="-11"/>
        </w:rPr>
        <w:t>priedas) ir kokybės pažymėjimo (6 priedas);</w:t>
      </w:r>
    </w:p>
    <w:p>
      <w:pPr>
        <w:shd w:val="clear" w:color="auto" w:fill="FFFFFF"/>
        <w:ind w:right="40" w:firstLine="709"/>
        <w:jc w:val="both"/>
      </w:pPr>
      <w:r>
        <w:rPr>
          <w:color w:val="000000"/>
          <w:spacing w:val="-11"/>
        </w:rPr>
        <w:t>23.2</w:t>
      </w:r>
      <w:r>
        <w:rPr>
          <w:color w:val="000000"/>
          <w:spacing w:val="-11"/>
        </w:rPr>
        <w:t xml:space="preserve">. automobilinėmis elektroninėmis svarstyklėmis pasverti grūdai supilami į </w:t>
      </w:r>
      <w:r>
        <w:rPr>
          <w:color w:val="000000"/>
          <w:spacing w:val="-1"/>
        </w:rPr>
        <w:t xml:space="preserve">alkoholio gamybai skirtų grūdų bunkerius. Prieš perduodant juos į malimo įrenginius jie </w:t>
      </w:r>
      <w:r>
        <w:rPr>
          <w:color w:val="000000"/>
          <w:spacing w:val="-3"/>
        </w:rPr>
        <w:t xml:space="preserve">išvalomi ir pasveriami automatinėmis bunkerinėmis svarstyklėmis. Išvalos (grūdinės ir šiukšlinės </w:t>
      </w:r>
      <w:r>
        <w:rPr>
          <w:color w:val="000000"/>
        </w:rPr>
        <w:t xml:space="preserve">priemaišos) surenkamos, pasveriamos ir </w:t>
      </w:r>
      <w:r>
        <w:rPr>
          <w:color w:val="000000"/>
          <w:spacing w:val="-2"/>
        </w:rPr>
        <w:t>minusuojamos iš grūdų kiekio, priimto į gamybą, bei nurašomos grūdų valymo gamyboje aktu (9 priedas</w:t>
      </w:r>
      <w:r>
        <w:rPr>
          <w:color w:val="000000"/>
          <w:spacing w:val="-6"/>
        </w:rPr>
        <w:t>). Grūdų valymo gamyboje akto (9 priedas) ir išvalų kokybės pažymėjimo</w:t>
      </w:r>
      <w:r>
        <w:rPr>
          <w:b/>
          <w:color w:val="000000"/>
          <w:spacing w:val="-6"/>
        </w:rPr>
        <w:t xml:space="preserve"> </w:t>
      </w:r>
      <w:r>
        <w:rPr>
          <w:color w:val="000000"/>
          <w:spacing w:val="-5"/>
        </w:rPr>
        <w:t>duomenys įrašomi į grūdų apskaitos žurnalo (3 priedas) pozicijos</w:t>
      </w:r>
      <w:r>
        <w:rPr>
          <w:b/>
          <w:color w:val="000000"/>
          <w:spacing w:val="-5"/>
        </w:rPr>
        <w:t xml:space="preserve"> </w:t>
      </w:r>
      <w:r>
        <w:rPr>
          <w:color w:val="000000"/>
          <w:spacing w:val="-5"/>
        </w:rPr>
        <w:t xml:space="preserve">„Grūdai gamyboje“ 26-33 skiltis. Surinktos išvalos priklausomai nuo grūdų šiukšlingumo </w:t>
      </w:r>
      <w:r>
        <w:rPr>
          <w:color w:val="000000"/>
        </w:rPr>
        <w:t>periodiškai nurašomos, bet ne rečiau kaip vieną kartą per dekadą, ir būtinai nurašomos</w:t>
      </w:r>
      <w:r>
        <w:rPr>
          <w:b/>
          <w:color w:val="000000"/>
        </w:rPr>
        <w:t xml:space="preserve"> </w:t>
      </w:r>
      <w:r>
        <w:rPr>
          <w:color w:val="000000"/>
        </w:rPr>
        <w:t xml:space="preserve">darant žaliavų </w:t>
      </w:r>
      <w:r>
        <w:rPr>
          <w:color w:val="000000"/>
          <w:spacing w:val="-12"/>
        </w:rPr>
        <w:t>nebaigtoje gamyboje inventorizaciją;</w:t>
      </w:r>
    </w:p>
    <w:p>
      <w:pPr>
        <w:shd w:val="clear" w:color="auto" w:fill="FFFFFF"/>
        <w:ind w:right="58" w:firstLine="709"/>
        <w:jc w:val="both"/>
      </w:pPr>
      <w:r>
        <w:rPr>
          <w:color w:val="000000"/>
          <w:spacing w:val="-3"/>
        </w:rPr>
        <w:t>23.3</w:t>
      </w:r>
      <w:r>
        <w:rPr>
          <w:color w:val="000000"/>
          <w:spacing w:val="-3"/>
        </w:rPr>
        <w:t xml:space="preserve">. prieš grūdams patenkant į malimo įrenginius jų kokybės analizei </w:t>
      </w:r>
      <w:r>
        <w:rPr>
          <w:color w:val="000000"/>
        </w:rPr>
        <w:t xml:space="preserve">nustatyta tvarka paimamas jungtinis bandinys. Iš jungtinio grūdų bandinio suformuojamas </w:t>
      </w:r>
      <w:r>
        <w:rPr>
          <w:color w:val="000000"/>
          <w:spacing w:val="-10"/>
        </w:rPr>
        <w:t xml:space="preserve">vidutinis paros bandinys, kuris pateikiamas į laboratoriją. </w:t>
      </w:r>
    </w:p>
    <w:p>
      <w:pPr>
        <w:shd w:val="clear" w:color="auto" w:fill="FFFFFF"/>
        <w:ind w:right="62" w:firstLine="709"/>
        <w:jc w:val="both"/>
        <w:rPr>
          <w:color w:val="000000"/>
          <w:spacing w:val="-11"/>
        </w:rPr>
      </w:pPr>
      <w:r>
        <w:rPr>
          <w:color w:val="000000"/>
          <w:spacing w:val="-5"/>
        </w:rPr>
        <w:t>Analizės rezultatai įforminami kokybės pažymėjimu</w:t>
      </w:r>
      <w:r>
        <w:rPr>
          <w:b/>
          <w:color w:val="000000"/>
          <w:spacing w:val="-5"/>
        </w:rPr>
        <w:t xml:space="preserve"> </w:t>
      </w:r>
      <w:r>
        <w:rPr>
          <w:color w:val="000000"/>
          <w:spacing w:val="-5"/>
        </w:rPr>
        <w:t xml:space="preserve">(6 priedas). Šis </w:t>
      </w:r>
      <w:r>
        <w:rPr>
          <w:color w:val="000000"/>
        </w:rPr>
        <w:t xml:space="preserve">dokumentas yra būtinas priedas prie automatinių bunkerinių svarstyklių savirašio kortelės (juostos), </w:t>
      </w:r>
      <w:r>
        <w:rPr>
          <w:color w:val="000000"/>
          <w:spacing w:val="-11"/>
        </w:rPr>
        <w:t>parodančios sumaltų grūdų, patekusių į virimo sistemą, kiekį;</w:t>
      </w:r>
    </w:p>
    <w:p>
      <w:pPr>
        <w:shd w:val="clear" w:color="auto" w:fill="FFFFFF"/>
        <w:ind w:right="285" w:firstLine="709"/>
        <w:jc w:val="both"/>
      </w:pPr>
      <w:r>
        <w:rPr>
          <w:color w:val="000000"/>
        </w:rPr>
        <w:t>23.4</w:t>
      </w:r>
      <w:r>
        <w:rPr>
          <w:color w:val="000000"/>
        </w:rPr>
        <w:t xml:space="preserve">. pagal automatinių bunkerinių svarstyklių savirašio kortelės rodmenis bei kokybės pažymėjimą (6 priedas) daromi įrašai grūdų apskaitos žurnalo </w:t>
      </w:r>
      <w:r>
        <w:rPr>
          <w:color w:val="000000"/>
          <w:spacing w:val="-6"/>
        </w:rPr>
        <w:t xml:space="preserve">(3 priedas) pozicijos „Grūdai gamyboje“ 34–40 skiltyse „išvalyti grūdai, patekę į </w:t>
      </w:r>
      <w:r>
        <w:rPr>
          <w:color w:val="000000"/>
          <w:spacing w:val="-14"/>
        </w:rPr>
        <w:t>gamybą“;</w:t>
      </w:r>
    </w:p>
    <w:p>
      <w:pPr>
        <w:shd w:val="clear" w:color="auto" w:fill="FFFFFF"/>
        <w:tabs>
          <w:tab w:val="left" w:pos="567"/>
        </w:tabs>
        <w:ind w:right="5" w:firstLine="709"/>
        <w:jc w:val="both"/>
      </w:pPr>
      <w:r>
        <w:rPr>
          <w:color w:val="000000"/>
          <w:spacing w:val="-5"/>
        </w:rPr>
        <w:t>23</w:t>
      </w:r>
      <w:r>
        <w:rPr>
          <w:b/>
          <w:color w:val="000000"/>
          <w:spacing w:val="-5"/>
        </w:rPr>
        <w:t>.</w:t>
      </w:r>
      <w:r>
        <w:rPr>
          <w:color w:val="000000"/>
          <w:spacing w:val="-5"/>
        </w:rPr>
        <w:t>5</w:t>
      </w:r>
      <w:r>
        <w:rPr>
          <w:color w:val="000000"/>
          <w:spacing w:val="-5"/>
        </w:rPr>
        <w:t>. iš kiekvieno pasvertų išvalų</w:t>
      </w:r>
      <w:r>
        <w:rPr>
          <w:b/>
          <w:color w:val="000000"/>
          <w:spacing w:val="-5"/>
        </w:rPr>
        <w:t xml:space="preserve"> </w:t>
      </w:r>
      <w:r>
        <w:rPr>
          <w:color w:val="000000"/>
          <w:spacing w:val="-5"/>
        </w:rPr>
        <w:t xml:space="preserve">kiekio pagal šių taisyklių 4 punkte nurodyto teisės akto ir LST reikalavimus atrenkamas bandinys jų </w:t>
      </w:r>
      <w:r>
        <w:rPr>
          <w:color w:val="000000"/>
          <w:spacing w:val="-9"/>
        </w:rPr>
        <w:t>kokybei nustatyti:</w:t>
      </w:r>
    </w:p>
    <w:p>
      <w:pPr>
        <w:shd w:val="clear" w:color="auto" w:fill="FFFFFF"/>
        <w:tabs>
          <w:tab w:val="left" w:pos="7862"/>
        </w:tabs>
        <w:ind w:right="5" w:firstLine="709"/>
        <w:jc w:val="both"/>
      </w:pPr>
      <w:r>
        <w:rPr>
          <w:color w:val="000000"/>
          <w:spacing w:val="-5"/>
        </w:rPr>
        <w:t>23.5.1</w:t>
      </w:r>
      <w:r>
        <w:rPr>
          <w:color w:val="000000"/>
          <w:spacing w:val="-5"/>
        </w:rPr>
        <w:t>. nustatomas sveikų grūdų kiekis ir sąlyginis krakmolingumas Everso metodu su koeficientu 1,97;</w:t>
      </w:r>
    </w:p>
    <w:p>
      <w:pPr>
        <w:shd w:val="clear" w:color="auto" w:fill="FFFFFF"/>
        <w:ind w:firstLine="709"/>
        <w:jc w:val="both"/>
        <w:rPr>
          <w:color w:val="000000"/>
          <w:spacing w:val="-7"/>
        </w:rPr>
      </w:pPr>
      <w:r>
        <w:rPr>
          <w:color w:val="000000"/>
          <w:spacing w:val="-5"/>
        </w:rPr>
        <w:t>23</w:t>
      </w:r>
      <w:r>
        <w:rPr>
          <w:b/>
          <w:color w:val="000000"/>
          <w:spacing w:val="-5"/>
        </w:rPr>
        <w:t>.</w:t>
      </w:r>
      <w:r>
        <w:rPr>
          <w:color w:val="000000"/>
          <w:spacing w:val="-5"/>
        </w:rPr>
        <w:t>5.2</w:t>
      </w:r>
      <w:r>
        <w:rPr>
          <w:color w:val="000000"/>
          <w:spacing w:val="-5"/>
        </w:rPr>
        <w:t xml:space="preserve">. jeigu sveikų grūdų kiekis išvalose neviršija 2 proc., sąlyginio krakmolingumo rodiklis </w:t>
      </w:r>
      <w:r>
        <w:rPr>
          <w:color w:val="000000"/>
          <w:spacing w:val="-7"/>
        </w:rPr>
        <w:t>ne didesnis kaip 7 proc., tokios išvalos laikomos nenaudingomis, jos nurašomos ir sunaikinamos;</w:t>
      </w:r>
    </w:p>
    <w:p>
      <w:pPr>
        <w:shd w:val="clear" w:color="auto" w:fill="FFFFFF"/>
        <w:ind w:firstLine="709"/>
        <w:jc w:val="both"/>
        <w:rPr>
          <w:color w:val="000000"/>
          <w:spacing w:val="-7"/>
        </w:rPr>
      </w:pPr>
      <w:r>
        <w:rPr>
          <w:color w:val="000000"/>
        </w:rPr>
        <w:t>23.5.3</w:t>
      </w:r>
      <w:r>
        <w:rPr>
          <w:color w:val="000000"/>
        </w:rPr>
        <w:t>. pagal išvalų kokybės analizės duomenis apskaičiuojamas krakmolo kiekis jose,</w:t>
      </w:r>
      <w:r>
        <w:rPr>
          <w:color w:val="000000"/>
          <w:spacing w:val="-7"/>
        </w:rPr>
        <w:t xml:space="preserve"> padauginus išvalų masę iš jų sąlyginio krakmolingumo rodiklio. Į išvalų krakmolingumą atsižvelgiama, sudarant grūdų sąlyginio krakmolingumo balansą;</w:t>
      </w:r>
    </w:p>
    <w:p>
      <w:pPr>
        <w:shd w:val="clear" w:color="auto" w:fill="FFFFFF"/>
        <w:ind w:firstLine="709"/>
        <w:jc w:val="both"/>
        <w:rPr>
          <w:color w:val="000000"/>
          <w:spacing w:val="-8"/>
        </w:rPr>
      </w:pPr>
      <w:r>
        <w:rPr>
          <w:color w:val="000000"/>
          <w:spacing w:val="-3"/>
        </w:rPr>
        <w:t>23.6</w:t>
      </w:r>
      <w:r>
        <w:rPr>
          <w:color w:val="000000"/>
          <w:spacing w:val="-3"/>
        </w:rPr>
        <w:t xml:space="preserve">. sąlyginio krakmolingumo balansas laikomas patenkinamu, jeigu sąlyginio krakmolo </w:t>
      </w:r>
      <w:r>
        <w:rPr>
          <w:color w:val="000000"/>
          <w:spacing w:val="-6"/>
        </w:rPr>
        <w:t xml:space="preserve">grūduose, priimtuose į gamybos bunkerius, ir krakmolo išvalytuose grūduose, patekusiuose į </w:t>
      </w:r>
      <w:r>
        <w:rPr>
          <w:color w:val="000000"/>
          <w:spacing w:val="-8"/>
        </w:rPr>
        <w:t>gamybą, kiekio skirtumas, minusavus krakmolo kiekį išvalose, neviršija ± 0,2 proc.;</w:t>
      </w:r>
    </w:p>
    <w:p>
      <w:pPr>
        <w:shd w:val="clear" w:color="auto" w:fill="FFFFFF"/>
        <w:ind w:firstLine="709"/>
        <w:jc w:val="both"/>
        <w:rPr>
          <w:color w:val="000000"/>
          <w:spacing w:val="-6"/>
        </w:rPr>
      </w:pPr>
      <w:r>
        <w:rPr>
          <w:color w:val="000000"/>
        </w:rPr>
        <w:t>23.7</w:t>
      </w:r>
      <w:r>
        <w:rPr>
          <w:color w:val="000000"/>
        </w:rPr>
        <w:t xml:space="preserve">. visus šiuos duomenis grūdų apskaitos žurnale (3 priedas) </w:t>
      </w:r>
      <w:r>
        <w:rPr>
          <w:color w:val="000000"/>
          <w:spacing w:val="-6"/>
        </w:rPr>
        <w:t>registruoja buhalteris, vedantis žaliavų apskaitą;</w:t>
      </w:r>
    </w:p>
    <w:p>
      <w:pPr>
        <w:shd w:val="clear" w:color="auto" w:fill="FFFFFF"/>
        <w:ind w:firstLine="709"/>
        <w:jc w:val="both"/>
        <w:rPr>
          <w:color w:val="000000"/>
          <w:spacing w:val="-6"/>
        </w:rPr>
      </w:pPr>
      <w:r>
        <w:rPr>
          <w:color w:val="000000"/>
          <w:spacing w:val="-6"/>
        </w:rPr>
        <w:t>23.8</w:t>
      </w:r>
      <w:r>
        <w:rPr>
          <w:color w:val="000000"/>
          <w:spacing w:val="-6"/>
        </w:rPr>
        <w:t>. jei pagal įmonės struktūrą grūdų valymo procedūra prieš paduodant į gamybą priskiriamas sandėliui, atliekamos analogiškos procedūros, nurodant, kad tai atliekama sandėlyje.</w:t>
      </w:r>
    </w:p>
    <w:p>
      <w:pPr>
        <w:shd w:val="clear" w:color="auto" w:fill="FFFFFF"/>
        <w:ind w:firstLine="709"/>
        <w:jc w:val="both"/>
        <w:rPr>
          <w:color w:val="000000"/>
          <w:spacing w:val="-6"/>
        </w:rPr>
      </w:pPr>
      <w:r>
        <w:rPr>
          <w:color w:val="000000"/>
          <w:spacing w:val="-4"/>
        </w:rPr>
        <w:t>24</w:t>
      </w:r>
      <w:r>
        <w:rPr>
          <w:color w:val="000000"/>
          <w:spacing w:val="-4"/>
        </w:rPr>
        <w:t>. Grūdų sandėlininkas kasdien įrašo žinias į grūdų judėjimo žiniaraštį</w:t>
      </w:r>
      <w:r>
        <w:rPr>
          <w:b/>
          <w:color w:val="000000"/>
          <w:spacing w:val="-4"/>
        </w:rPr>
        <w:t xml:space="preserve"> </w:t>
      </w:r>
      <w:r>
        <w:rPr>
          <w:color w:val="000000"/>
          <w:spacing w:val="-4"/>
        </w:rPr>
        <w:t xml:space="preserve">(4 priedas) </w:t>
      </w:r>
      <w:r>
        <w:rPr>
          <w:color w:val="000000"/>
          <w:spacing w:val="-7"/>
        </w:rPr>
        <w:t xml:space="preserve">kiekvieno sandėlio ir kiekvienos grūdų rūšies atskirai. Šis dokumentas surašomas dviem egzemplioriais, </w:t>
      </w:r>
      <w:r>
        <w:rPr>
          <w:color w:val="000000"/>
        </w:rPr>
        <w:t xml:space="preserve">vienas jų pateikiamas buhalterijai, kitas lieka sandėlyje. Šios žinios žaliavų apskaitą vedančiam buhalteriui suteikia galimybę kasdien suderinti grūdų likučius bet kuriame grūdų sandėlyje su </w:t>
      </w:r>
      <w:r>
        <w:rPr>
          <w:color w:val="000000"/>
          <w:spacing w:val="-6"/>
        </w:rPr>
        <w:t>buhalterinės apskaitos duomenimis.</w:t>
      </w:r>
    </w:p>
    <w:p>
      <w:pPr>
        <w:ind w:firstLine="709"/>
        <w:jc w:val="both"/>
        <w:rPr>
          <w:color w:val="000000"/>
          <w:spacing w:val="-6"/>
        </w:rPr>
      </w:pPr>
      <w:r>
        <w:rPr>
          <w:color w:val="000000"/>
          <w:spacing w:val="-7"/>
        </w:rPr>
        <w:t>25</w:t>
      </w:r>
      <w:r>
        <w:rPr>
          <w:color w:val="000000"/>
          <w:spacing w:val="-7"/>
        </w:rPr>
        <w:t xml:space="preserve">. Baigus išduoti iš sandėlio ar jo skyriaus visus grūdus, šių taisyklių 34 punkte nurodyta komisija jį apžiūri ir įsitikinusi, </w:t>
      </w:r>
      <w:r>
        <w:rPr>
          <w:color w:val="000000"/>
          <w:spacing w:val="-4"/>
        </w:rPr>
        <w:t>jog nėra grūdų likučio, surašo grūdų inventorizavimo aktą (8 priedas</w:t>
      </w:r>
      <w:r>
        <w:rPr>
          <w:color w:val="000000"/>
          <w:spacing w:val="-3"/>
        </w:rPr>
        <w:t xml:space="preserve">), į kurį įrašo nustatytus saugojimo nuostolius. Po to iš sandėlio išvalomos dulkės bei šiukšlės ir </w:t>
      </w:r>
      <w:r>
        <w:rPr>
          <w:color w:val="000000"/>
          <w:spacing w:val="-6"/>
        </w:rPr>
        <w:t>patikrinama, ar sandėlis neužkrėstas kenkėjų. Jei reikia, atliekama dezinsekcija.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jc w:val="center"/>
        <w:rPr>
          <w:b/>
          <w:color w:val="000000"/>
          <w:spacing w:val="-6"/>
        </w:rPr>
      </w:pPr>
      <w:r>
        <w:rPr>
          <w:b/>
          <w:color w:val="000000"/>
          <w:spacing w:val="-6"/>
        </w:rPr>
        <w:t>VII</w:t>
      </w:r>
      <w:r>
        <w:rPr>
          <w:b/>
          <w:color w:val="000000"/>
          <w:spacing w:val="-6"/>
        </w:rPr>
        <w:t xml:space="preserve">. </w:t>
      </w:r>
      <w:r>
        <w:rPr>
          <w:b/>
          <w:color w:val="000000"/>
          <w:spacing w:val="-6"/>
        </w:rPr>
        <w:t>GRŪDŲ BANDINIŲ NURAŠYMAS</w:t>
      </w:r>
    </w:p>
    <w:p>
      <w:pPr>
        <w:shd w:val="clear" w:color="auto" w:fill="FFFFFF"/>
        <w:ind w:firstLine="709"/>
        <w:jc w:val="both"/>
      </w:pPr>
    </w:p>
    <w:p>
      <w:pPr>
        <w:ind w:right="-15" w:firstLine="709"/>
        <w:jc w:val="both"/>
      </w:pPr>
      <w:r>
        <w:t>26</w:t>
      </w:r>
      <w:r>
        <w:t>. Esant šių taisyklių 10.6 ir 21.3 punktuose nustatytam bandinių saugojimo laikotarpiui, atvykęs Žemės ūkio ministerijos įgaliotas atstovas gali nurodyti įmonės laboratorijai jam dalyvaujant atlikti pakartotines pasirinktinai atrinktų bandinių analizes 6 punkte nurodytiems rodikliams nustatyti arba pateikti šiuos bandinius kontrolinei analizei Valstybinei augalininkystės tarnybai prie Žemės ūkio ministerijos. Analizės rezultatams atitikus paklaidos ribas, bandiniai nurašomi.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2013-12-13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jc w:val="center"/>
        <w:rPr>
          <w:b/>
          <w:bCs/>
          <w:color w:val="000000"/>
          <w:spacing w:val="-16"/>
        </w:rPr>
      </w:pPr>
      <w:r>
        <w:rPr>
          <w:b/>
          <w:bCs/>
          <w:color w:val="000000"/>
          <w:spacing w:val="-16"/>
        </w:rPr>
        <w:t>VIII</w:t>
      </w:r>
      <w:r>
        <w:rPr>
          <w:b/>
          <w:bCs/>
          <w:color w:val="000000"/>
          <w:spacing w:val="-16"/>
        </w:rPr>
        <w:t xml:space="preserve">. </w:t>
      </w:r>
      <w:r>
        <w:rPr>
          <w:b/>
          <w:bCs/>
          <w:color w:val="000000"/>
          <w:spacing w:val="-16"/>
        </w:rPr>
        <w:t>GRŪDŲ PERVEŽIMAS IŠ VIENO SANDĖLIO Į KITĄ TOJE PAČIOJE ĮMONĖJE</w:t>
      </w:r>
    </w:p>
    <w:p>
      <w:pPr>
        <w:shd w:val="clear" w:color="auto" w:fill="FFFFFF"/>
        <w:jc w:val="center"/>
      </w:pPr>
    </w:p>
    <w:p>
      <w:pPr>
        <w:shd w:val="clear" w:color="auto" w:fill="FFFFFF"/>
        <w:ind w:right="67" w:firstLine="709"/>
        <w:jc w:val="both"/>
      </w:pPr>
      <w:r>
        <w:rPr>
          <w:color w:val="000000"/>
          <w:spacing w:val="-3"/>
        </w:rPr>
        <w:t>28</w:t>
      </w:r>
      <w:r>
        <w:rPr>
          <w:color w:val="000000"/>
          <w:spacing w:val="-3"/>
        </w:rPr>
        <w:t xml:space="preserve">. Pervežant grūdus iš vieno sandėlio į kitą sandėlį toje pačioje įmonėje jie sveriami, </w:t>
      </w:r>
      <w:r>
        <w:rPr>
          <w:color w:val="000000"/>
          <w:spacing w:val="-6"/>
        </w:rPr>
        <w:t xml:space="preserve">daromi įrašai žaliavų apskaitos žurnale (1 priedas) ir užpildomas krovinio važtaraštis. </w:t>
      </w:r>
      <w:r>
        <w:rPr>
          <w:color w:val="000000"/>
          <w:spacing w:val="-5"/>
        </w:rPr>
        <w:t xml:space="preserve">Sveriant būtinai dalyvauja abiejų sandėlių materialiai atsakingi </w:t>
      </w:r>
      <w:r>
        <w:rPr>
          <w:color w:val="000000"/>
          <w:spacing w:val="-20"/>
        </w:rPr>
        <w:t>asmenys.</w:t>
      </w:r>
    </w:p>
    <w:p>
      <w:pPr>
        <w:shd w:val="clear" w:color="auto" w:fill="FFFFFF"/>
        <w:ind w:right="67" w:firstLine="709"/>
        <w:jc w:val="both"/>
      </w:pPr>
      <w:r>
        <w:rPr>
          <w:color w:val="000000"/>
          <w:spacing w:val="-5"/>
        </w:rPr>
        <w:t>29</w:t>
      </w:r>
      <w:r>
        <w:rPr>
          <w:color w:val="000000"/>
          <w:spacing w:val="-5"/>
        </w:rPr>
        <w:t xml:space="preserve">. Grūdų kokybę pervežant grūdus iš vieno sandėlio į kitą, nustato įmonės laboratorija pagal vidutinius bandinius, paimtus iš kiekvienos pervežtos partijos. Pervežamai grūdų partijai </w:t>
      </w:r>
      <w:r>
        <w:rPr>
          <w:color w:val="000000"/>
          <w:spacing w:val="-11"/>
        </w:rPr>
        <w:t>išrašomas kokybės pažymėjimas (6 priedas).</w:t>
      </w:r>
    </w:p>
    <w:p>
      <w:pPr>
        <w:shd w:val="clear" w:color="auto" w:fill="FFFFFF"/>
        <w:ind w:right="72" w:firstLine="709"/>
        <w:jc w:val="both"/>
      </w:pPr>
      <w:r>
        <w:rPr>
          <w:color w:val="000000"/>
          <w:spacing w:val="-2"/>
        </w:rPr>
        <w:t>30</w:t>
      </w:r>
      <w:r>
        <w:rPr>
          <w:color w:val="000000"/>
          <w:spacing w:val="-2"/>
        </w:rPr>
        <w:t xml:space="preserve">. Grūdai sandėlyje pajamuojami pagal faktiškai priimtą masę, nustatytą pasvėrus priimant grūdus į šį </w:t>
      </w:r>
      <w:r>
        <w:rPr>
          <w:color w:val="000000"/>
          <w:spacing w:val="-9"/>
        </w:rPr>
        <w:t xml:space="preserve">sandėlį. Nuostoliai, patiriami pervežant grūdus, neviršijantys nustatytų normų, nurašomi į gamybos </w:t>
      </w:r>
      <w:r>
        <w:rPr>
          <w:color w:val="000000"/>
          <w:spacing w:val="-12"/>
        </w:rPr>
        <w:t>išlaidas, o viršijantys priskiriami kaltiems asmenims.</w:t>
      </w:r>
    </w:p>
    <w:p>
      <w:pPr>
        <w:shd w:val="clear" w:color="auto" w:fill="FFFFFF"/>
        <w:ind w:right="86" w:firstLine="709"/>
        <w:jc w:val="both"/>
      </w:pPr>
      <w:r>
        <w:rPr>
          <w:color w:val="000000"/>
          <w:spacing w:val="-3"/>
        </w:rPr>
        <w:t>31</w:t>
      </w:r>
      <w:r>
        <w:rPr>
          <w:color w:val="000000"/>
          <w:spacing w:val="-3"/>
        </w:rPr>
        <w:t xml:space="preserve">. Grūdų pervežimo automobiliais nuostoliai neturi viršyti: palaidi (be taros) 0,09 proc., </w:t>
      </w:r>
      <w:r>
        <w:rPr>
          <w:color w:val="000000"/>
          <w:spacing w:val="-11"/>
        </w:rPr>
        <w:t>taroje (maišuose) 0,07 proc.</w:t>
      </w:r>
    </w:p>
    <w:p>
      <w:pPr>
        <w:shd w:val="clear" w:color="auto" w:fill="FFFFFF"/>
        <w:ind w:right="86" w:firstLine="709"/>
        <w:jc w:val="both"/>
      </w:pPr>
    </w:p>
    <w:p>
      <w:pPr>
        <w:shd w:val="clear" w:color="auto" w:fill="FFFFFF"/>
        <w:jc w:val="center"/>
        <w:rPr>
          <w:b/>
          <w:bCs/>
          <w:color w:val="000000"/>
          <w:spacing w:val="-16"/>
        </w:rPr>
      </w:pPr>
      <w:r>
        <w:rPr>
          <w:b/>
          <w:bCs/>
          <w:color w:val="000000"/>
          <w:spacing w:val="-16"/>
        </w:rPr>
        <w:t>IX</w:t>
      </w:r>
      <w:r>
        <w:rPr>
          <w:b/>
          <w:bCs/>
          <w:color w:val="000000"/>
          <w:spacing w:val="-16"/>
        </w:rPr>
        <w:t xml:space="preserve">. </w:t>
      </w:r>
      <w:r>
        <w:rPr>
          <w:b/>
          <w:bCs/>
          <w:color w:val="000000"/>
          <w:spacing w:val="-16"/>
        </w:rPr>
        <w:t>INVENTORIZACIJA IR GRŪDŲ SANDĖLIŲ IŠVALYMAS</w:t>
      </w:r>
    </w:p>
    <w:p>
      <w:pPr>
        <w:shd w:val="clear" w:color="auto" w:fill="FFFFFF"/>
        <w:jc w:val="center"/>
        <w:rPr>
          <w:b/>
          <w:bCs/>
          <w:color w:val="000000"/>
          <w:spacing w:val="-16"/>
        </w:rPr>
      </w:pPr>
    </w:p>
    <w:p>
      <w:pPr>
        <w:shd w:val="clear" w:color="auto" w:fill="FFFFFF"/>
        <w:ind w:right="79" w:firstLine="709"/>
        <w:jc w:val="both"/>
      </w:pPr>
      <w:r>
        <w:rPr>
          <w:color w:val="000000"/>
        </w:rPr>
        <w:t xml:space="preserve">32 Grūdų inventorizacija atliekama: </w:t>
      </w:r>
    </w:p>
    <w:p>
      <w:pPr>
        <w:shd w:val="clear" w:color="auto" w:fill="FFFFFF"/>
        <w:ind w:right="79" w:firstLine="709"/>
        <w:jc w:val="both"/>
        <w:rPr>
          <w:color w:val="000000"/>
          <w:spacing w:val="-7"/>
        </w:rPr>
      </w:pPr>
      <w:r>
        <w:rPr>
          <w:color w:val="000000"/>
        </w:rPr>
        <w:t>32.1</w:t>
      </w:r>
      <w:r>
        <w:rPr>
          <w:color w:val="000000"/>
        </w:rPr>
        <w:t xml:space="preserve">. juos </w:t>
      </w:r>
      <w:r>
        <w:rPr>
          <w:color w:val="000000"/>
          <w:spacing w:val="-7"/>
        </w:rPr>
        <w:t>sveriant bei tikrinant kokybę:</w:t>
      </w:r>
    </w:p>
    <w:p>
      <w:pPr>
        <w:shd w:val="clear" w:color="auto" w:fill="FFFFFF"/>
        <w:ind w:right="79" w:firstLine="709"/>
        <w:jc w:val="both"/>
        <w:rPr>
          <w:color w:val="000000"/>
          <w:spacing w:val="-7"/>
        </w:rPr>
      </w:pPr>
      <w:r>
        <w:rPr>
          <w:color w:val="000000"/>
          <w:spacing w:val="-7"/>
        </w:rPr>
        <w:t>32.1.1</w:t>
      </w:r>
      <w:r>
        <w:rPr>
          <w:color w:val="000000"/>
          <w:spacing w:val="-7"/>
        </w:rPr>
        <w:t xml:space="preserve">. visų grūdų, esančių sandėliuose ir kitose grūdų saugojimo vietose, ne rečiau kaip vieną kartą per kalendorinius metus. Jei dėl didelių </w:t>
      </w:r>
      <w:r>
        <w:rPr>
          <w:color w:val="000000"/>
          <w:spacing w:val="-8"/>
        </w:rPr>
        <w:t>likučių grūdų pasverti neįmanoma, metinė inventorizacija įskaitoma pagal atskirų rūšių</w:t>
      </w:r>
      <w:r>
        <w:rPr>
          <w:b/>
          <w:color w:val="000000"/>
          <w:spacing w:val="-8"/>
        </w:rPr>
        <w:t xml:space="preserve"> </w:t>
      </w:r>
      <w:r>
        <w:rPr>
          <w:color w:val="000000"/>
          <w:spacing w:val="-8"/>
        </w:rPr>
        <w:t xml:space="preserve">grūdų </w:t>
      </w:r>
      <w:r>
        <w:rPr>
          <w:color w:val="000000"/>
          <w:spacing w:val="-13"/>
        </w:rPr>
        <w:t>sandėlių išvalymo tais metais duomenis;</w:t>
      </w:r>
      <w:r>
        <w:rPr>
          <w:color w:val="000000"/>
          <w:spacing w:val="-7"/>
        </w:rPr>
        <w:t xml:space="preserve"> </w:t>
      </w:r>
    </w:p>
    <w:p>
      <w:pPr>
        <w:shd w:val="clear" w:color="auto" w:fill="FFFFFF"/>
        <w:ind w:right="110" w:firstLine="709"/>
        <w:jc w:val="both"/>
        <w:rPr>
          <w:color w:val="000000"/>
          <w:spacing w:val="-4"/>
        </w:rPr>
      </w:pPr>
      <w:r>
        <w:rPr>
          <w:color w:val="000000"/>
          <w:spacing w:val="-7"/>
        </w:rPr>
        <w:t>32.1.2</w:t>
      </w:r>
      <w:r>
        <w:rPr>
          <w:color w:val="000000"/>
          <w:spacing w:val="-7"/>
        </w:rPr>
        <w:t xml:space="preserve">. </w:t>
      </w:r>
      <w:r>
        <w:rPr>
          <w:color w:val="000000"/>
          <w:spacing w:val="-9"/>
        </w:rPr>
        <w:t xml:space="preserve">sandėliuose </w:t>
      </w:r>
      <w:r>
        <w:rPr>
          <w:color w:val="000000"/>
          <w:spacing w:val="-11"/>
        </w:rPr>
        <w:t>keičiantis materialiai atsakingam asmeniui;</w:t>
      </w:r>
      <w:r>
        <w:rPr>
          <w:color w:val="000000"/>
          <w:spacing w:val="-4"/>
        </w:rPr>
        <w:t xml:space="preserve"> </w:t>
      </w:r>
    </w:p>
    <w:p>
      <w:pPr>
        <w:shd w:val="clear" w:color="auto" w:fill="FFFFFF"/>
        <w:ind w:right="110" w:firstLine="709"/>
        <w:jc w:val="both"/>
        <w:rPr>
          <w:color w:val="000000"/>
          <w:spacing w:val="-11"/>
        </w:rPr>
      </w:pPr>
      <w:r>
        <w:rPr>
          <w:color w:val="000000"/>
          <w:spacing w:val="-4"/>
        </w:rPr>
        <w:t>32.1.3</w:t>
      </w:r>
      <w:r>
        <w:rPr>
          <w:color w:val="000000"/>
          <w:spacing w:val="-4"/>
        </w:rPr>
        <w:t xml:space="preserve">. </w:t>
      </w:r>
      <w:r>
        <w:rPr>
          <w:color w:val="000000"/>
        </w:rPr>
        <w:t xml:space="preserve">visais atvejais, kada sandėlyje yra nedaug grūdų, kuriuos be ypatingų pastangų ir </w:t>
      </w:r>
      <w:r>
        <w:rPr>
          <w:color w:val="000000"/>
          <w:spacing w:val="-11"/>
        </w:rPr>
        <w:t xml:space="preserve">nedidelėmis išlaidomis galima pasverti; </w:t>
      </w:r>
    </w:p>
    <w:p>
      <w:pPr>
        <w:shd w:val="clear" w:color="auto" w:fill="FFFFFF"/>
        <w:ind w:right="110" w:firstLine="709"/>
        <w:jc w:val="both"/>
        <w:rPr>
          <w:color w:val="000000"/>
          <w:spacing w:val="-11"/>
        </w:rPr>
      </w:pPr>
      <w:r>
        <w:rPr>
          <w:color w:val="000000"/>
        </w:rPr>
        <w:t>32.2</w:t>
      </w:r>
      <w:r>
        <w:rPr>
          <w:color w:val="000000"/>
        </w:rPr>
        <w:t>.</w:t>
      </w:r>
      <w:r>
        <w:rPr>
          <w:color w:val="000000"/>
          <w:spacing w:val="-4"/>
        </w:rPr>
        <w:t xml:space="preserve"> visiškai ištuštinus sandėlį. Sandėlis išvalomas ir nustatomi grūdų saugojimo </w:t>
      </w:r>
      <w:r>
        <w:rPr>
          <w:color w:val="000000"/>
          <w:spacing w:val="-11"/>
        </w:rPr>
        <w:t>rezultatai.</w:t>
      </w:r>
    </w:p>
    <w:p>
      <w:pPr>
        <w:shd w:val="clear" w:color="auto" w:fill="FFFFFF"/>
        <w:ind w:right="110" w:firstLine="709"/>
        <w:jc w:val="both"/>
        <w:rPr>
          <w:color w:val="000000"/>
          <w:spacing w:val="-10"/>
        </w:rPr>
      </w:pPr>
      <w:r>
        <w:rPr>
          <w:color w:val="000000"/>
          <w:spacing w:val="-10"/>
        </w:rPr>
        <w:t>33</w:t>
      </w:r>
      <w:r>
        <w:rPr>
          <w:color w:val="000000"/>
          <w:spacing w:val="-10"/>
        </w:rPr>
        <w:t>. Inventorizacijos (išvalymo) rezultatai įforminami grūdų inventorizavimo aktu (8 priedas).</w:t>
      </w:r>
    </w:p>
    <w:p>
      <w:pPr>
        <w:shd w:val="clear" w:color="auto" w:fill="FFFFFF"/>
        <w:ind w:right="110" w:firstLine="709"/>
        <w:jc w:val="both"/>
        <w:rPr>
          <w:color w:val="000000"/>
          <w:spacing w:val="-19"/>
        </w:rPr>
      </w:pPr>
      <w:r>
        <w:rPr>
          <w:color w:val="000000"/>
          <w:spacing w:val="-8"/>
        </w:rPr>
        <w:t>34</w:t>
      </w:r>
      <w:r>
        <w:rPr>
          <w:color w:val="000000"/>
          <w:spacing w:val="-8"/>
        </w:rPr>
        <w:t xml:space="preserve">. Grūdų inventorizacija (išvalymas) atliekama įmonės vadovo įsakymu paskirtos komisijos, į kurią turi įeiti: komercijos padalinio atstovas, laboratorijos </w:t>
      </w:r>
      <w:r>
        <w:rPr>
          <w:color w:val="000000"/>
          <w:spacing w:val="-5"/>
        </w:rPr>
        <w:t xml:space="preserve">darbuotojas ir buhalteris, vedantis žaliavų apskaitą, būtinai dalyvaujant materialiai atsakingam </w:t>
      </w:r>
      <w:r>
        <w:rPr>
          <w:color w:val="000000"/>
          <w:spacing w:val="-19"/>
        </w:rPr>
        <w:t xml:space="preserve">sandėlininkui. </w:t>
      </w:r>
    </w:p>
    <w:p>
      <w:pPr>
        <w:shd w:val="clear" w:color="auto" w:fill="FFFFFF"/>
        <w:ind w:right="110" w:firstLine="709"/>
        <w:jc w:val="both"/>
      </w:pPr>
      <w:r>
        <w:rPr>
          <w:color w:val="000000"/>
          <w:spacing w:val="-3"/>
        </w:rPr>
        <w:t>35</w:t>
      </w:r>
      <w:r>
        <w:rPr>
          <w:color w:val="000000"/>
          <w:spacing w:val="-3"/>
        </w:rPr>
        <w:t xml:space="preserve">. Užbaigus grūdų išdavimą iš sandėlio, komisija, dalyvaujant materialiai atsakingam </w:t>
      </w:r>
      <w:r>
        <w:rPr>
          <w:color w:val="000000"/>
          <w:spacing w:val="-9"/>
        </w:rPr>
        <w:t>sandėlininkui, turi patikrinti ir įsitikinti, kad grūdų likučio tikrai nėra.</w:t>
      </w:r>
      <w:r>
        <w:t xml:space="preserve"> </w:t>
      </w:r>
    </w:p>
    <w:p>
      <w:pPr>
        <w:shd w:val="clear" w:color="auto" w:fill="FFFFFF"/>
        <w:ind w:firstLine="709"/>
        <w:jc w:val="both"/>
        <w:rPr>
          <w:color w:val="000000"/>
          <w:spacing w:val="-13"/>
        </w:rPr>
      </w:pPr>
      <w:r>
        <w:rPr>
          <w:color w:val="000000"/>
          <w:spacing w:val="-4"/>
        </w:rPr>
        <w:t>36</w:t>
      </w:r>
      <w:r>
        <w:rPr>
          <w:color w:val="000000"/>
          <w:spacing w:val="-4"/>
        </w:rPr>
        <w:t xml:space="preserve">. Inventorizuojant grūdų likutis pasveriamas, kiekvienas svėrimas užregistruojamas žaliavų </w:t>
      </w:r>
      <w:r>
        <w:rPr>
          <w:color w:val="000000"/>
          <w:spacing w:val="-9"/>
        </w:rPr>
        <w:t xml:space="preserve">apskaitos žurnale (1 priedas). Grūdų likučio pagal tūrį nustatymas kategoriškai </w:t>
      </w:r>
      <w:r>
        <w:rPr>
          <w:color w:val="000000"/>
          <w:spacing w:val="-13"/>
        </w:rPr>
        <w:t>draudžiamas.</w:t>
      </w:r>
    </w:p>
    <w:p>
      <w:pPr>
        <w:shd w:val="clear" w:color="auto" w:fill="FFFFFF"/>
        <w:ind w:firstLine="709"/>
        <w:jc w:val="both"/>
        <w:rPr>
          <w:color w:val="000000"/>
          <w:spacing w:val="-11"/>
        </w:rPr>
      </w:pPr>
      <w:r>
        <w:rPr>
          <w:color w:val="000000"/>
          <w:spacing w:val="-8"/>
        </w:rPr>
        <w:t xml:space="preserve">Dalyvaujant materialiai atsakingam sandėlininkui, paimamas </w:t>
      </w:r>
      <w:r>
        <w:rPr>
          <w:color w:val="000000"/>
          <w:spacing w:val="-2"/>
        </w:rPr>
        <w:t>jungtinis bandinys, iš kurio išskiriami du vidutiniai bandiniai. Vienas pateikiamas įmonės</w:t>
      </w:r>
      <w:r>
        <w:rPr>
          <w:b/>
          <w:color w:val="000000"/>
          <w:spacing w:val="-2"/>
        </w:rPr>
        <w:t xml:space="preserve"> </w:t>
      </w:r>
      <w:r>
        <w:rPr>
          <w:color w:val="000000"/>
          <w:spacing w:val="-8"/>
        </w:rPr>
        <w:t>laboratorijai, jo analizės duomenys įforminami kokybės pažymėjime (6 priedas)</w:t>
      </w:r>
      <w:r>
        <w:rPr>
          <w:b/>
          <w:color w:val="000000"/>
          <w:spacing w:val="-8"/>
        </w:rPr>
        <w:t xml:space="preserve">. </w:t>
      </w:r>
      <w:r>
        <w:rPr>
          <w:color w:val="000000"/>
          <w:spacing w:val="-8"/>
        </w:rPr>
        <w:t xml:space="preserve">Šis dokumentas </w:t>
      </w:r>
      <w:r>
        <w:rPr>
          <w:color w:val="000000"/>
          <w:spacing w:val="-3"/>
        </w:rPr>
        <w:t>pridedamas prie grūdų</w:t>
      </w:r>
      <w:r>
        <w:rPr>
          <w:b/>
          <w:color w:val="000000"/>
          <w:spacing w:val="-3"/>
        </w:rPr>
        <w:t xml:space="preserve"> </w:t>
      </w:r>
      <w:r>
        <w:rPr>
          <w:color w:val="000000"/>
          <w:spacing w:val="-3"/>
        </w:rPr>
        <w:t xml:space="preserve">inventorizacijos akto. Antras bandinys, garantuojant jo nepakeičiamumą, </w:t>
      </w:r>
      <w:r>
        <w:rPr>
          <w:color w:val="000000"/>
          <w:spacing w:val="-5"/>
        </w:rPr>
        <w:t>paliekamas kontrolei ir saugomas laboratorijoje iki aktą patvirtins įmonės</w:t>
      </w:r>
      <w:r>
        <w:rPr>
          <w:b/>
          <w:color w:val="000000"/>
          <w:spacing w:val="-5"/>
        </w:rPr>
        <w:t xml:space="preserve"> </w:t>
      </w:r>
      <w:r>
        <w:rPr>
          <w:color w:val="000000"/>
          <w:spacing w:val="-5"/>
        </w:rPr>
        <w:t xml:space="preserve">vadovas. Aktas </w:t>
      </w:r>
      <w:r>
        <w:rPr>
          <w:color w:val="000000"/>
          <w:spacing w:val="-11"/>
        </w:rPr>
        <w:t>patvirtinamas ne vėliau kaip kitą dieną užbaigus inventorizaciją.</w:t>
      </w:r>
    </w:p>
    <w:p>
      <w:pPr>
        <w:shd w:val="clear" w:color="auto" w:fill="FFFFFF"/>
        <w:ind w:firstLine="709"/>
        <w:jc w:val="both"/>
        <w:rPr>
          <w:color w:val="000000"/>
          <w:spacing w:val="-16"/>
        </w:rPr>
      </w:pPr>
      <w:r>
        <w:rPr>
          <w:color w:val="000000"/>
          <w:spacing w:val="-2"/>
        </w:rPr>
        <w:t>37</w:t>
      </w:r>
      <w:r>
        <w:rPr>
          <w:color w:val="000000"/>
          <w:spacing w:val="-2"/>
        </w:rPr>
        <w:t xml:space="preserve">. Inventorizacijos arba sandėlio išvalymo komisija patikrina kiekybinius ir kokybinius </w:t>
      </w:r>
      <w:r>
        <w:rPr>
          <w:color w:val="000000"/>
          <w:spacing w:val="-7"/>
        </w:rPr>
        <w:t>rodiklius pagal pirminius dokumentus ir pagal grūdų apskaitos žurnalą (3 priedas</w:t>
      </w:r>
      <w:r>
        <w:rPr>
          <w:color w:val="000000"/>
          <w:spacing w:val="-16"/>
        </w:rPr>
        <w:t>).</w:t>
      </w:r>
    </w:p>
    <w:p>
      <w:pPr>
        <w:shd w:val="clear" w:color="auto" w:fill="FFFFFF"/>
        <w:ind w:firstLine="709"/>
        <w:jc w:val="both"/>
        <w:rPr>
          <w:color w:val="000000"/>
          <w:spacing w:val="-12"/>
        </w:rPr>
      </w:pPr>
      <w:r>
        <w:rPr>
          <w:color w:val="000000"/>
        </w:rPr>
        <w:t>38</w:t>
      </w:r>
      <w:r>
        <w:rPr>
          <w:color w:val="000000"/>
        </w:rPr>
        <w:t xml:space="preserve">. Netekties pagrįstumas nustatomas atsižvelgiant į kokybės pasikeitimą (drėgmės ir </w:t>
      </w:r>
      <w:r>
        <w:rPr>
          <w:color w:val="000000"/>
          <w:spacing w:val="-9"/>
        </w:rPr>
        <w:t xml:space="preserve">šiukšlinių priemaišų) ir natūralios netekties normas. Grūdų apdorojimas sandėliuose </w:t>
      </w:r>
      <w:r>
        <w:rPr>
          <w:color w:val="000000"/>
          <w:spacing w:val="-12"/>
        </w:rPr>
        <w:t>(džiovinimas, valymas) įforminamas nustatytos formos aktais.</w:t>
      </w:r>
    </w:p>
    <w:p>
      <w:pPr>
        <w:shd w:val="clear" w:color="auto" w:fill="FFFFFF"/>
        <w:ind w:firstLine="709"/>
        <w:jc w:val="both"/>
        <w:rPr>
          <w:color w:val="000000"/>
          <w:spacing w:val="-9"/>
        </w:rPr>
      </w:pPr>
      <w:r>
        <w:rPr>
          <w:color w:val="000000"/>
          <w:spacing w:val="-6"/>
        </w:rPr>
        <w:t>39</w:t>
      </w:r>
      <w:r>
        <w:rPr>
          <w:color w:val="000000"/>
          <w:spacing w:val="-6"/>
        </w:rPr>
        <w:t xml:space="preserve">. Kai nustatomas drėgmės kiekio ir šiukšlinių priemaišų padidėjimas, komisija </w:t>
      </w:r>
      <w:r>
        <w:rPr>
          <w:color w:val="000000"/>
          <w:spacing w:val="-10"/>
        </w:rPr>
        <w:t xml:space="preserve">kruopščiai patikrina kokybės pasikeitimo priežastis ir daro išvadas dėl materialiai atsakingo asmens </w:t>
      </w:r>
      <w:r>
        <w:rPr>
          <w:color w:val="000000"/>
          <w:spacing w:val="-9"/>
        </w:rPr>
        <w:t>kaltės, jeigu dėl to nėra atitinkamo grūdų pertekliaus.</w:t>
      </w:r>
    </w:p>
    <w:p>
      <w:pPr>
        <w:shd w:val="clear" w:color="auto" w:fill="FFFFFF"/>
        <w:ind w:firstLine="709"/>
        <w:jc w:val="both"/>
      </w:pPr>
      <w:r>
        <w:rPr>
          <w:color w:val="000000"/>
          <w:spacing w:val="-11"/>
        </w:rPr>
        <w:t>40</w:t>
      </w:r>
      <w:r>
        <w:rPr>
          <w:color w:val="000000"/>
          <w:spacing w:val="-11"/>
        </w:rPr>
        <w:t>. Nustatydama grūdų masės pasikeitimą dėl kokybės pasikeitimo, komisija turi vadovautis:</w:t>
      </w:r>
    </w:p>
    <w:p>
      <w:pPr>
        <w:shd w:val="clear" w:color="auto" w:fill="FFFFFF"/>
        <w:ind w:firstLine="709"/>
        <w:jc w:val="both"/>
        <w:rPr>
          <w:color w:val="000000"/>
          <w:spacing w:val="-12"/>
        </w:rPr>
      </w:pPr>
      <w:r>
        <w:rPr>
          <w:color w:val="000000"/>
          <w:spacing w:val="-12"/>
        </w:rPr>
        <w:t>40.1</w:t>
      </w:r>
      <w:r>
        <w:rPr>
          <w:color w:val="000000"/>
          <w:spacing w:val="-12"/>
        </w:rPr>
        <w:t>. nesant grūdų pertekliaus arba jei jis mažesnis, negu turėtų būti pablogėjus grūdų kokybei, grūdų svorio pasikeitimas apskaičiuojamas pagal formulę:</w:t>
      </w:r>
    </w:p>
    <w:p>
      <w:pPr>
        <w:shd w:val="clear" w:color="auto" w:fill="FFFFFF"/>
        <w:ind w:firstLine="709"/>
        <w:jc w:val="both"/>
        <w:rPr>
          <w:color w:val="000000"/>
          <w:spacing w:val="-12"/>
        </w:rPr>
      </w:pPr>
    </w:p>
    <w:p>
      <w:pPr>
        <w:shd w:val="clear" w:color="auto" w:fill="FFFFFF"/>
        <w:ind w:firstLine="709"/>
        <w:jc w:val="both"/>
        <w:rPr>
          <w:color w:val="000000"/>
          <w:spacing w:val="-12"/>
        </w:rPr>
      </w:pPr>
      <w:r>
        <w:rPr>
          <w:lang w:val="en-US"/>
        </w:rPr>
        <w:drawing>
          <wp:inline distT="0" distB="0" distL="0" distR="0">
            <wp:extent cx="1266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66825" cy="485775"/>
                    </a:xfrm>
                    <a:prstGeom prst="rect">
                      <a:avLst/>
                    </a:prstGeom>
                  </pic:spPr>
                </pic:pic>
              </a:graphicData>
            </a:graphic>
          </wp:inline>
        </w:drawing>
      </w:r>
    </w:p>
    <w:p>
      <w:pPr>
        <w:shd w:val="clear" w:color="auto" w:fill="FFFFFF"/>
        <w:ind w:firstLine="709"/>
        <w:jc w:val="both"/>
        <w:rPr>
          <w:color w:val="000000"/>
          <w:spacing w:val="-12"/>
        </w:rPr>
      </w:pPr>
      <w:r>
        <w:rPr>
          <w:color w:val="000000"/>
          <w:spacing w:val="-12"/>
        </w:rPr>
        <w:t xml:space="preserve">kur: </w:t>
      </w:r>
    </w:p>
    <w:p>
      <w:pPr>
        <w:shd w:val="clear" w:color="auto" w:fill="FFFFFF"/>
        <w:ind w:firstLine="709"/>
        <w:jc w:val="both"/>
        <w:rPr>
          <w:color w:val="000000"/>
          <w:spacing w:val="-12"/>
        </w:rPr>
      </w:pPr>
      <w:r>
        <w:rPr>
          <w:color w:val="000000"/>
          <w:spacing w:val="-12"/>
        </w:rPr>
        <w:t>x – ieškomas grūdų masės padidėjimas, proc.;</w:t>
      </w:r>
    </w:p>
    <w:p>
      <w:pPr>
        <w:shd w:val="clear" w:color="auto" w:fill="FFFFFF"/>
        <w:ind w:firstLine="709"/>
        <w:jc w:val="both"/>
        <w:rPr>
          <w:color w:val="000000"/>
          <w:spacing w:val="-12"/>
        </w:rPr>
      </w:pPr>
      <w:r>
        <w:rPr>
          <w:color w:val="000000"/>
          <w:spacing w:val="-12"/>
        </w:rPr>
        <w:t xml:space="preserve">a – pajamuojamų grūdų drėgmės arba šiukšlinių priemaišų rodiklis, proc.; </w:t>
      </w:r>
    </w:p>
    <w:p>
      <w:pPr>
        <w:shd w:val="clear" w:color="auto" w:fill="FFFFFF"/>
        <w:ind w:firstLine="709"/>
        <w:jc w:val="both"/>
        <w:rPr>
          <w:color w:val="000000"/>
          <w:spacing w:val="-12"/>
        </w:rPr>
      </w:pPr>
      <w:r>
        <w:rPr>
          <w:color w:val="000000"/>
          <w:spacing w:val="-12"/>
        </w:rPr>
        <w:t>b – išlaiduojamų grūdų drėgmės arba šiukšlinių priemaišų rodiklis, proc.</w:t>
      </w:r>
    </w:p>
    <w:p>
      <w:pPr>
        <w:shd w:val="clear" w:color="auto" w:fill="FFFFFF"/>
        <w:ind w:firstLine="709"/>
        <w:jc w:val="both"/>
        <w:rPr>
          <w:color w:val="000000"/>
          <w:spacing w:val="-12"/>
        </w:rPr>
      </w:pPr>
      <w:r>
        <w:rPr>
          <w:color w:val="000000"/>
          <w:spacing w:val="-12"/>
        </w:rPr>
        <w:t>40.2</w:t>
      </w:r>
      <w:r>
        <w:rPr>
          <w:color w:val="000000"/>
          <w:spacing w:val="-12"/>
        </w:rPr>
        <w:t>. grūdų masės</w:t>
      </w:r>
      <w:r>
        <w:rPr>
          <w:b/>
          <w:color w:val="000000"/>
          <w:spacing w:val="-12"/>
        </w:rPr>
        <w:t xml:space="preserve"> </w:t>
      </w:r>
      <w:r>
        <w:rPr>
          <w:color w:val="000000"/>
          <w:spacing w:val="-12"/>
        </w:rPr>
        <w:t>sumažėjimas dėl drėgmės sumažėjimo neturi viršyti skirtumo tarp pajamuojamų ir išlaiduojamų grūdų drėgmės</w:t>
      </w:r>
      <w:r>
        <w:rPr>
          <w:b/>
          <w:color w:val="000000"/>
          <w:spacing w:val="-12"/>
        </w:rPr>
        <w:t xml:space="preserve"> </w:t>
      </w:r>
      <w:r>
        <w:rPr>
          <w:color w:val="000000"/>
          <w:spacing w:val="-12"/>
        </w:rPr>
        <w:t>rodiklių. Jis apskaičiuojamas pagal šią formulę:</w:t>
      </w:r>
    </w:p>
    <w:p>
      <w:pPr>
        <w:shd w:val="clear" w:color="auto" w:fill="FFFFFF"/>
        <w:ind w:firstLine="709"/>
        <w:jc w:val="both"/>
        <w:rPr>
          <w:color w:val="000000"/>
          <w:spacing w:val="-12"/>
        </w:rPr>
      </w:pPr>
    </w:p>
    <w:p>
      <w:pPr>
        <w:shd w:val="clear" w:color="auto" w:fill="FFFFFF"/>
        <w:ind w:firstLine="709"/>
        <w:jc w:val="both"/>
        <w:rPr>
          <w:color w:val="000000"/>
          <w:spacing w:val="-12"/>
        </w:rPr>
      </w:pPr>
      <w:r>
        <w:rPr>
          <w:lang w:val="en-US"/>
        </w:rPr>
        <w:drawing>
          <wp:inline distT="0" distB="0" distL="0" distR="0">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38250" cy="561975"/>
                    </a:xfrm>
                    <a:prstGeom prst="rect">
                      <a:avLst/>
                    </a:prstGeom>
                  </pic:spPr>
                </pic:pic>
              </a:graphicData>
            </a:graphic>
          </wp:inline>
        </w:drawing>
      </w:r>
    </w:p>
    <w:p>
      <w:pPr>
        <w:shd w:val="clear" w:color="auto" w:fill="FFFFFF"/>
        <w:ind w:firstLine="709"/>
        <w:jc w:val="both"/>
        <w:rPr>
          <w:color w:val="000000"/>
          <w:spacing w:val="-12"/>
        </w:rPr>
      </w:pPr>
      <w:r>
        <w:rPr>
          <w:color w:val="000000"/>
          <w:spacing w:val="-12"/>
        </w:rPr>
        <w:t>kur:</w:t>
      </w:r>
    </w:p>
    <w:p>
      <w:pPr>
        <w:shd w:val="clear" w:color="auto" w:fill="FFFFFF"/>
        <w:ind w:firstLine="709"/>
        <w:jc w:val="both"/>
        <w:rPr>
          <w:color w:val="000000"/>
          <w:spacing w:val="-12"/>
        </w:rPr>
      </w:pPr>
      <w:r>
        <w:rPr>
          <w:color w:val="000000"/>
          <w:spacing w:val="-12"/>
        </w:rPr>
        <w:t>x – grūdų masės sumažėjimas, proc.;</w:t>
      </w:r>
    </w:p>
    <w:p>
      <w:pPr>
        <w:shd w:val="clear" w:color="auto" w:fill="FFFFFF"/>
        <w:ind w:firstLine="709"/>
        <w:jc w:val="both"/>
        <w:rPr>
          <w:color w:val="000000"/>
          <w:spacing w:val="-12"/>
        </w:rPr>
      </w:pPr>
      <w:r>
        <w:rPr>
          <w:color w:val="000000"/>
          <w:spacing w:val="-12"/>
        </w:rPr>
        <w:t>a – pajamuojamų grūdų drėgmės rodiklis, proc.;</w:t>
      </w:r>
    </w:p>
    <w:p>
      <w:pPr>
        <w:shd w:val="clear" w:color="auto" w:fill="FFFFFF"/>
        <w:ind w:firstLine="709"/>
        <w:jc w:val="both"/>
        <w:rPr>
          <w:color w:val="000000"/>
          <w:spacing w:val="-12"/>
        </w:rPr>
      </w:pPr>
      <w:r>
        <w:rPr>
          <w:color w:val="000000"/>
          <w:spacing w:val="-12"/>
        </w:rPr>
        <w:t>b – išlaiduojamų grūdų drėgmės rodiklis, proc.;</w:t>
      </w:r>
    </w:p>
    <w:p>
      <w:pPr>
        <w:shd w:val="clear" w:color="auto" w:fill="FFFFFF"/>
        <w:ind w:firstLine="709"/>
        <w:jc w:val="both"/>
      </w:pPr>
      <w:r>
        <w:rPr>
          <w:color w:val="000000"/>
          <w:spacing w:val="-12"/>
        </w:rPr>
        <w:t>40.3</w:t>
      </w:r>
      <w:r>
        <w:rPr>
          <w:color w:val="000000"/>
          <w:spacing w:val="-12"/>
        </w:rPr>
        <w:t>. grūdų masės sumažėjimas dėl šiukšlinių priemaišų sumažėjimo daugiau, nei nurašyta netinkamų išvalų pagal grūdų gamyboje valymo aktą, neturi viršyti skirtumo tarp pajamuojamų ir išlaiduojamų grūdų šiukšlėtumo</w:t>
      </w:r>
      <w:r>
        <w:rPr>
          <w:b/>
          <w:color w:val="000000"/>
          <w:spacing w:val="-12"/>
        </w:rPr>
        <w:t xml:space="preserve"> </w:t>
      </w:r>
      <w:r>
        <w:rPr>
          <w:color w:val="000000"/>
          <w:spacing w:val="-12"/>
        </w:rPr>
        <w:t>rodiklių. Jis apskaičiuojamas pagal šią form</w:t>
      </w:r>
      <w:r>
        <w:rPr>
          <w:color w:val="000000"/>
          <w:spacing w:val="-11"/>
        </w:rPr>
        <w:t>ulę:</w:t>
      </w:r>
    </w:p>
    <w:p>
      <w:pPr>
        <w:shd w:val="clear" w:color="auto" w:fill="FFFFFF"/>
        <w:ind w:firstLine="709"/>
        <w:rPr>
          <w:color w:val="000000"/>
          <w:spacing w:val="-19"/>
        </w:rPr>
      </w:pPr>
    </w:p>
    <w:p>
      <w:pPr>
        <w:shd w:val="clear" w:color="auto" w:fill="FFFFFF"/>
        <w:ind w:firstLine="709"/>
        <w:rPr>
          <w:color w:val="000000"/>
          <w:spacing w:val="-19"/>
        </w:rPr>
      </w:pPr>
      <w:r>
        <w:rPr>
          <w:lang w:val="en-US"/>
        </w:rPr>
        <w:drawing>
          <wp:inline distT="0" distB="0" distL="0" distR="0">
            <wp:extent cx="14097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09700" cy="533400"/>
                    </a:xfrm>
                    <a:prstGeom prst="rect">
                      <a:avLst/>
                    </a:prstGeom>
                  </pic:spPr>
                </pic:pic>
              </a:graphicData>
            </a:graphic>
          </wp:inline>
        </w:drawing>
      </w:r>
    </w:p>
    <w:p>
      <w:pPr>
        <w:shd w:val="clear" w:color="auto" w:fill="FFFFFF"/>
        <w:ind w:firstLine="709"/>
      </w:pPr>
      <w:r>
        <w:rPr>
          <w:color w:val="000000"/>
          <w:spacing w:val="-19"/>
        </w:rPr>
        <w:t>kur:</w:t>
      </w:r>
      <w:r>
        <w:rPr>
          <w:color w:val="000000"/>
          <w:w w:val="84"/>
        </w:rPr>
        <w:t xml:space="preserve"> </w:t>
      </w:r>
    </w:p>
    <w:p>
      <w:pPr>
        <w:shd w:val="clear" w:color="auto" w:fill="FFFFFF"/>
        <w:ind w:firstLine="709"/>
      </w:pPr>
      <w:r>
        <w:rPr>
          <w:color w:val="000000"/>
          <w:spacing w:val="-12"/>
        </w:rPr>
        <w:t>x – grūdų masės sumažėjimas, proc.;</w:t>
      </w:r>
    </w:p>
    <w:p>
      <w:pPr>
        <w:shd w:val="clear" w:color="auto" w:fill="FFFFFF"/>
        <w:ind w:firstLine="709"/>
      </w:pPr>
      <w:r>
        <w:rPr>
          <w:color w:val="000000"/>
          <w:spacing w:val="-12"/>
        </w:rPr>
        <w:t>c – pajamuojamų grūdų šiukšlinės priemaišos, proc.;</w:t>
      </w:r>
    </w:p>
    <w:p>
      <w:pPr>
        <w:shd w:val="clear" w:color="auto" w:fill="FFFFFF"/>
        <w:ind w:firstLine="709"/>
      </w:pPr>
      <w:r>
        <w:rPr>
          <w:color w:val="000000"/>
          <w:spacing w:val="-12"/>
        </w:rPr>
        <w:t>d – išlaiduojamų grūdų šiukšlinės priemaišos, proc.;</w:t>
      </w:r>
    </w:p>
    <w:p>
      <w:pPr>
        <w:shd w:val="clear" w:color="auto" w:fill="FFFFFF"/>
        <w:ind w:firstLine="709"/>
        <w:jc w:val="both"/>
      </w:pPr>
      <w:r>
        <w:rPr>
          <w:color w:val="000000"/>
          <w:spacing w:val="-11"/>
        </w:rPr>
        <w:t xml:space="preserve">e – masės sumažėjimas dėl drėgmės sumažėjimo, apskaičiuotas pagal </w:t>
      </w:r>
      <w:r>
        <w:rPr>
          <w:color w:val="000000"/>
          <w:spacing w:val="-10"/>
        </w:rPr>
        <w:t>40.2</w:t>
      </w:r>
      <w:r>
        <w:rPr>
          <w:b/>
          <w:color w:val="000000"/>
          <w:spacing w:val="-10"/>
        </w:rPr>
        <w:t xml:space="preserve"> </w:t>
      </w:r>
      <w:r>
        <w:rPr>
          <w:color w:val="000000"/>
          <w:spacing w:val="-10"/>
        </w:rPr>
        <w:t>punkte</w:t>
      </w:r>
      <w:r>
        <w:rPr>
          <w:color w:val="000000"/>
          <w:spacing w:val="-11"/>
        </w:rPr>
        <w:t xml:space="preserve"> </w:t>
      </w:r>
      <w:r>
        <w:rPr>
          <w:color w:val="000000"/>
          <w:spacing w:val="-10"/>
        </w:rPr>
        <w:t>nurodytą</w:t>
      </w:r>
      <w:r>
        <w:rPr>
          <w:color w:val="000000"/>
          <w:spacing w:val="-11"/>
        </w:rPr>
        <w:t xml:space="preserve"> formulę.</w:t>
      </w:r>
    </w:p>
    <w:p>
      <w:pPr>
        <w:shd w:val="clear" w:color="auto" w:fill="FFFFFF"/>
        <w:ind w:firstLine="709"/>
        <w:jc w:val="both"/>
        <w:rPr>
          <w:color w:val="000000"/>
          <w:spacing w:val="-11"/>
        </w:rPr>
      </w:pPr>
      <w:r>
        <w:rPr>
          <w:color w:val="000000"/>
          <w:spacing w:val="-11"/>
        </w:rPr>
        <w:t>Pagal šį punktą galima nurašyti</w:t>
      </w:r>
      <w:r>
        <w:rPr>
          <w:b/>
          <w:color w:val="000000"/>
          <w:spacing w:val="-11"/>
        </w:rPr>
        <w:t xml:space="preserve"> </w:t>
      </w:r>
      <w:r>
        <w:rPr>
          <w:color w:val="000000"/>
          <w:spacing w:val="-11"/>
        </w:rPr>
        <w:t>ne daugiau kaip 0,2 proc. grūdų netekties.</w:t>
      </w:r>
    </w:p>
    <w:p>
      <w:pPr>
        <w:shd w:val="clear" w:color="auto" w:fill="FFFFFF"/>
        <w:ind w:firstLine="709"/>
        <w:rPr>
          <w:color w:val="000000"/>
          <w:spacing w:val="-12"/>
        </w:rPr>
      </w:pPr>
      <w:r>
        <w:rPr>
          <w:color w:val="000000"/>
          <w:spacing w:val="-9"/>
        </w:rPr>
        <w:t xml:space="preserve">Grūdų netekties nurašymas, jų nevalius arba neperkasinėjus mechanizmais saugojimo metu </w:t>
      </w:r>
      <w:r>
        <w:rPr>
          <w:color w:val="000000"/>
          <w:spacing w:val="-12"/>
        </w:rPr>
        <w:t>dėl šiukšlinių priemaišų sumažėjimo, neleidžiamas.</w:t>
      </w:r>
    </w:p>
    <w:p>
      <w:pPr>
        <w:shd w:val="clear" w:color="auto" w:fill="FFFFFF"/>
        <w:ind w:firstLine="709"/>
        <w:rPr>
          <w:color w:val="000000"/>
          <w:spacing w:val="-11"/>
        </w:rPr>
      </w:pPr>
    </w:p>
    <w:p>
      <w:pPr>
        <w:ind w:firstLine="709"/>
        <w:rPr>
          <w:color w:val="000000"/>
          <w:spacing w:val="-11"/>
        </w:rPr>
      </w:pPr>
      <w:r>
        <w:rPr>
          <w:color w:val="000000"/>
          <w:spacing w:val="-11"/>
        </w:rPr>
        <w:t>41</w:t>
      </w:r>
      <w:r>
        <w:rPr>
          <w:color w:val="000000"/>
          <w:spacing w:val="-11"/>
        </w:rPr>
        <w:t>. Natūrali masės netektis sandėliuojant neturi viršyti šių normų:</w:t>
      </w:r>
    </w:p>
    <w:tbl>
      <w:tblPr>
        <w:tblW w:w="9679" w:type="dxa"/>
        <w:tblLayout w:type="fixed"/>
        <w:tblCellMar>
          <w:left w:w="0" w:type="dxa"/>
          <w:right w:w="0" w:type="dxa"/>
        </w:tblCellMar>
        <w:tblLook w:val="0000" w:firstRow="0" w:lastRow="0" w:firstColumn="0" w:lastColumn="0" w:noHBand="0" w:noVBand="0"/>
      </w:tblPr>
      <w:tblGrid>
        <w:gridCol w:w="1923"/>
        <w:gridCol w:w="2054"/>
        <w:gridCol w:w="2066"/>
        <w:gridCol w:w="1730"/>
        <w:gridCol w:w="1906"/>
      </w:tblGrid>
      <w:tr>
        <w:trPr>
          <w:trHeight w:val="20"/>
        </w:trPr>
        <w:tc>
          <w:tcPr>
            <w:tcW w:w="1923"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p>
        </w:tc>
        <w:tc>
          <w:tcPr>
            <w:tcW w:w="2054"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Sandėliavimo</w:t>
            </w:r>
          </w:p>
        </w:tc>
        <w:tc>
          <w:tcPr>
            <w:tcW w:w="5702" w:type="dxa"/>
            <w:gridSpan w:val="3"/>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 xml:space="preserve">Natūralios netekties norma  sandėliuojant, proc.</w:t>
            </w:r>
          </w:p>
        </w:tc>
      </w:tr>
      <w:tr>
        <w:trPr>
          <w:trHeight w:val="20"/>
        </w:trPr>
        <w:tc>
          <w:tcPr>
            <w:tcW w:w="1923" w:type="dxa"/>
            <w:tcBorders>
              <w:top w:val="nil"/>
              <w:left w:val="single" w:sz="6" w:space="0" w:color="000000"/>
              <w:bottom w:val="single" w:sz="6" w:space="0" w:color="000000"/>
              <w:right w:val="single" w:sz="6" w:space="0" w:color="000000"/>
            </w:tcBorders>
            <w:tcMar>
              <w:top w:w="57" w:type="dxa"/>
              <w:left w:w="40" w:type="dxa"/>
              <w:bottom w:w="57" w:type="dxa"/>
              <w:right w:w="40" w:type="dxa"/>
            </w:tcMar>
          </w:tcPr>
          <w:p>
            <w:pPr>
              <w:ind w:firstLine="709"/>
              <w:rPr>
                <w:color w:val="000000"/>
                <w:spacing w:val="-11"/>
              </w:rPr>
            </w:pPr>
          </w:p>
        </w:tc>
        <w:tc>
          <w:tcPr>
            <w:tcW w:w="2054" w:type="dxa"/>
            <w:tcBorders>
              <w:top w:val="nil"/>
              <w:left w:val="single" w:sz="6" w:space="0" w:color="000000"/>
              <w:bottom w:val="single" w:sz="6" w:space="0" w:color="000000"/>
              <w:right w:val="single" w:sz="6" w:space="0" w:color="000000"/>
            </w:tcBorders>
            <w:tcMar>
              <w:top w:w="57" w:type="dxa"/>
              <w:left w:w="40" w:type="dxa"/>
              <w:bottom w:w="57" w:type="dxa"/>
              <w:right w:w="40" w:type="dxa"/>
            </w:tcMar>
          </w:tcPr>
          <w:p>
            <w:pPr>
              <w:jc w:val="center"/>
              <w:rPr>
                <w:color w:val="000000"/>
                <w:spacing w:val="-11"/>
              </w:rPr>
            </w:pPr>
            <w:r>
              <w:rPr>
                <w:color w:val="000000"/>
                <w:spacing w:val="-11"/>
              </w:rPr>
              <w:t>trukmė mėnesiais</w:t>
            </w:r>
          </w:p>
        </w:tc>
        <w:tc>
          <w:tcPr>
            <w:tcW w:w="2066"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jc w:val="center"/>
              <w:rPr>
                <w:color w:val="000000"/>
                <w:spacing w:val="-11"/>
              </w:rPr>
            </w:pPr>
            <w:r>
              <w:rPr>
                <w:color w:val="000000"/>
                <w:spacing w:val="-11"/>
              </w:rPr>
              <w:t>sandėliuose, palaidi</w:t>
            </w:r>
          </w:p>
        </w:tc>
        <w:tc>
          <w:tcPr>
            <w:tcW w:w="1730"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jc w:val="center"/>
              <w:rPr>
                <w:color w:val="000000"/>
                <w:spacing w:val="-11"/>
              </w:rPr>
            </w:pPr>
            <w:r>
              <w:rPr>
                <w:color w:val="000000"/>
                <w:spacing w:val="-11"/>
              </w:rPr>
              <w:t>elevatoriuose</w:t>
            </w:r>
          </w:p>
        </w:tc>
        <w:tc>
          <w:tcPr>
            <w:tcW w:w="1906" w:type="dxa"/>
            <w:tcBorders>
              <w:top w:val="single" w:sz="6" w:space="0" w:color="000000"/>
              <w:left w:val="single" w:sz="6" w:space="0" w:color="000000"/>
              <w:bottom w:val="single" w:sz="6" w:space="0" w:color="000000"/>
              <w:right w:val="single" w:sz="6" w:space="0" w:color="000000"/>
            </w:tcBorders>
            <w:tcMar>
              <w:top w:w="57" w:type="dxa"/>
              <w:left w:w="40" w:type="dxa"/>
              <w:bottom w:w="57" w:type="dxa"/>
              <w:right w:w="40" w:type="dxa"/>
            </w:tcMar>
          </w:tcPr>
          <w:p>
            <w:pPr>
              <w:jc w:val="center"/>
              <w:rPr>
                <w:color w:val="000000"/>
                <w:spacing w:val="-11"/>
              </w:rPr>
            </w:pPr>
            <w:r>
              <w:rPr>
                <w:color w:val="000000"/>
                <w:spacing w:val="-11"/>
              </w:rPr>
              <w:t>aikštelėse</w:t>
            </w:r>
          </w:p>
        </w:tc>
      </w:tr>
      <w:tr>
        <w:trPr>
          <w:trHeight w:val="20"/>
        </w:trPr>
        <w:tc>
          <w:tcPr>
            <w:tcW w:w="1923"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rPr>
                <w:color w:val="000000"/>
                <w:spacing w:val="-11"/>
              </w:rPr>
            </w:pPr>
            <w:r>
              <w:rPr>
                <w:color w:val="000000"/>
                <w:spacing w:val="-11"/>
              </w:rPr>
              <w:t>Kviečiai, kvietrugiai,</w:t>
            </w:r>
          </w:p>
        </w:tc>
        <w:tc>
          <w:tcPr>
            <w:tcW w:w="2054"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iki 3</w:t>
            </w:r>
          </w:p>
        </w:tc>
        <w:tc>
          <w:tcPr>
            <w:tcW w:w="2066"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0,07</w:t>
            </w:r>
          </w:p>
        </w:tc>
        <w:tc>
          <w:tcPr>
            <w:tcW w:w="1730"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0,05</w:t>
            </w:r>
          </w:p>
        </w:tc>
        <w:tc>
          <w:tcPr>
            <w:tcW w:w="1906" w:type="dxa"/>
            <w:tcBorders>
              <w:top w:val="single" w:sz="6"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w:t>
            </w:r>
          </w:p>
        </w:tc>
      </w:tr>
      <w:tr>
        <w:trPr>
          <w:trHeight w:val="20"/>
        </w:trPr>
        <w:tc>
          <w:tcPr>
            <w:tcW w:w="1923" w:type="dxa"/>
            <w:tcBorders>
              <w:top w:val="nil"/>
              <w:left w:val="single" w:sz="6" w:space="0" w:color="000000"/>
              <w:bottom w:val="nil"/>
              <w:right w:val="single" w:sz="6" w:space="0" w:color="000000"/>
            </w:tcBorders>
            <w:tcMar>
              <w:top w:w="57" w:type="dxa"/>
              <w:left w:w="40" w:type="dxa"/>
              <w:bottom w:w="57" w:type="dxa"/>
              <w:right w:w="40" w:type="dxa"/>
            </w:tcMar>
          </w:tcPr>
          <w:p>
            <w:pPr>
              <w:rPr>
                <w:color w:val="000000"/>
                <w:spacing w:val="-11"/>
              </w:rPr>
            </w:pPr>
            <w:r>
              <w:rPr>
                <w:color w:val="000000"/>
                <w:spacing w:val="-11"/>
              </w:rPr>
              <w:t>rugiai, miežiai</w:t>
            </w:r>
          </w:p>
        </w:tc>
        <w:tc>
          <w:tcPr>
            <w:tcW w:w="2054" w:type="dxa"/>
            <w:tcBorders>
              <w:top w:val="nil"/>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iki 6</w:t>
            </w:r>
          </w:p>
        </w:tc>
        <w:tc>
          <w:tcPr>
            <w:tcW w:w="2066" w:type="dxa"/>
            <w:tcBorders>
              <w:top w:val="nil"/>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0,09</w:t>
            </w:r>
          </w:p>
        </w:tc>
        <w:tc>
          <w:tcPr>
            <w:tcW w:w="1730" w:type="dxa"/>
            <w:tcBorders>
              <w:top w:val="nil"/>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0,07</w:t>
            </w:r>
          </w:p>
        </w:tc>
        <w:tc>
          <w:tcPr>
            <w:tcW w:w="1906" w:type="dxa"/>
            <w:tcBorders>
              <w:top w:val="nil"/>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w:t>
            </w:r>
          </w:p>
        </w:tc>
      </w:tr>
      <w:tr>
        <w:trPr>
          <w:trHeight w:val="20"/>
        </w:trPr>
        <w:tc>
          <w:tcPr>
            <w:tcW w:w="1923"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p>
        </w:tc>
        <w:tc>
          <w:tcPr>
            <w:tcW w:w="2054"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iki 12</w:t>
            </w:r>
          </w:p>
        </w:tc>
        <w:tc>
          <w:tcPr>
            <w:tcW w:w="2066"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0,12</w:t>
            </w:r>
          </w:p>
        </w:tc>
        <w:tc>
          <w:tcPr>
            <w:tcW w:w="1730"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0,10</w:t>
            </w:r>
          </w:p>
        </w:tc>
        <w:tc>
          <w:tcPr>
            <w:tcW w:w="1906"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w:t>
            </w:r>
          </w:p>
        </w:tc>
      </w:tr>
      <w:tr>
        <w:trPr>
          <w:trHeight w:val="20"/>
        </w:trPr>
        <w:tc>
          <w:tcPr>
            <w:tcW w:w="1923" w:type="dxa"/>
            <w:tcBorders>
              <w:top w:val="single" w:sz="4" w:space="0" w:color="000000"/>
              <w:left w:val="single" w:sz="4" w:space="0" w:color="000000"/>
              <w:bottom w:val="nil"/>
              <w:right w:val="single" w:sz="6" w:space="0" w:color="000000"/>
            </w:tcBorders>
            <w:tcMar>
              <w:top w:w="57" w:type="dxa"/>
              <w:left w:w="40" w:type="dxa"/>
              <w:bottom w:w="57" w:type="dxa"/>
              <w:right w:w="40" w:type="dxa"/>
            </w:tcMar>
          </w:tcPr>
          <w:p>
            <w:pPr>
              <w:rPr>
                <w:color w:val="000000"/>
                <w:spacing w:val="-11"/>
              </w:rPr>
            </w:pPr>
            <w:r>
              <w:rPr>
                <w:color w:val="000000"/>
                <w:spacing w:val="-11"/>
              </w:rPr>
              <w:t>Kukurūzų grūdai</w:t>
            </w:r>
          </w:p>
        </w:tc>
        <w:tc>
          <w:tcPr>
            <w:tcW w:w="2054" w:type="dxa"/>
            <w:tcBorders>
              <w:top w:val="single" w:sz="4"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iki 3</w:t>
            </w:r>
          </w:p>
        </w:tc>
        <w:tc>
          <w:tcPr>
            <w:tcW w:w="2066" w:type="dxa"/>
            <w:tcBorders>
              <w:top w:val="single" w:sz="4"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0,13</w:t>
            </w:r>
          </w:p>
        </w:tc>
        <w:tc>
          <w:tcPr>
            <w:tcW w:w="1730" w:type="dxa"/>
            <w:tcBorders>
              <w:top w:val="single" w:sz="4" w:space="0" w:color="000000"/>
              <w:left w:val="single" w:sz="6" w:space="0" w:color="000000"/>
              <w:bottom w:val="nil"/>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0,08</w:t>
            </w:r>
          </w:p>
        </w:tc>
        <w:tc>
          <w:tcPr>
            <w:tcW w:w="1906" w:type="dxa"/>
            <w:tcBorders>
              <w:top w:val="single" w:sz="4" w:space="0" w:color="000000"/>
              <w:left w:val="single" w:sz="6" w:space="0" w:color="000000"/>
              <w:bottom w:val="nil"/>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w:t>
            </w:r>
          </w:p>
        </w:tc>
      </w:tr>
      <w:tr>
        <w:trPr>
          <w:trHeight w:val="20"/>
        </w:trPr>
        <w:tc>
          <w:tcPr>
            <w:tcW w:w="1923" w:type="dxa"/>
            <w:tcBorders>
              <w:top w:val="nil"/>
              <w:left w:val="single" w:sz="4" w:space="0" w:color="000000"/>
              <w:bottom w:val="nil"/>
              <w:right w:val="single" w:sz="4" w:space="0" w:color="000000"/>
            </w:tcBorders>
            <w:tcMar>
              <w:top w:w="57" w:type="dxa"/>
              <w:left w:w="40" w:type="dxa"/>
              <w:bottom w:w="57" w:type="dxa"/>
              <w:right w:w="40" w:type="dxa"/>
            </w:tcMar>
          </w:tcPr>
          <w:p>
            <w:pPr>
              <w:ind w:firstLine="709"/>
              <w:rPr>
                <w:color w:val="000000"/>
                <w:spacing w:val="-11"/>
              </w:rPr>
            </w:pPr>
          </w:p>
        </w:tc>
        <w:tc>
          <w:tcPr>
            <w:tcW w:w="2054" w:type="dxa"/>
            <w:tcBorders>
              <w:top w:val="nil"/>
              <w:left w:val="single" w:sz="4" w:space="0" w:color="000000"/>
              <w:bottom w:val="nil"/>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iki 6</w:t>
            </w:r>
          </w:p>
        </w:tc>
        <w:tc>
          <w:tcPr>
            <w:tcW w:w="2066" w:type="dxa"/>
            <w:tcBorders>
              <w:top w:val="nil"/>
              <w:left w:val="single" w:sz="4" w:space="0" w:color="000000"/>
              <w:bottom w:val="nil"/>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0,17</w:t>
            </w:r>
          </w:p>
        </w:tc>
        <w:tc>
          <w:tcPr>
            <w:tcW w:w="1730" w:type="dxa"/>
            <w:tcBorders>
              <w:top w:val="nil"/>
              <w:left w:val="single" w:sz="4" w:space="0" w:color="000000"/>
              <w:bottom w:val="nil"/>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0,12</w:t>
            </w:r>
          </w:p>
        </w:tc>
        <w:tc>
          <w:tcPr>
            <w:tcW w:w="1906" w:type="dxa"/>
            <w:tcBorders>
              <w:top w:val="nil"/>
              <w:left w:val="single" w:sz="4" w:space="0" w:color="000000"/>
              <w:bottom w:val="nil"/>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0,18</w:t>
            </w:r>
          </w:p>
        </w:tc>
      </w:tr>
      <w:tr>
        <w:trPr>
          <w:trHeight w:val="20"/>
        </w:trPr>
        <w:tc>
          <w:tcPr>
            <w:tcW w:w="1923" w:type="dxa"/>
            <w:tcBorders>
              <w:top w:val="nil"/>
              <w:left w:val="single" w:sz="4"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p>
        </w:tc>
        <w:tc>
          <w:tcPr>
            <w:tcW w:w="2054"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iki 12</w:t>
            </w:r>
          </w:p>
        </w:tc>
        <w:tc>
          <w:tcPr>
            <w:tcW w:w="2066"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0,21</w:t>
            </w:r>
          </w:p>
        </w:tc>
        <w:tc>
          <w:tcPr>
            <w:tcW w:w="1730" w:type="dxa"/>
            <w:tcBorders>
              <w:top w:val="nil"/>
              <w:left w:val="single" w:sz="6" w:space="0" w:color="000000"/>
              <w:bottom w:val="single" w:sz="4" w:space="0" w:color="000000"/>
              <w:right w:val="single" w:sz="6" w:space="0" w:color="000000"/>
            </w:tcBorders>
            <w:tcMar>
              <w:top w:w="57" w:type="dxa"/>
              <w:left w:w="40" w:type="dxa"/>
              <w:bottom w:w="57" w:type="dxa"/>
              <w:right w:w="40" w:type="dxa"/>
            </w:tcMar>
          </w:tcPr>
          <w:p>
            <w:pPr>
              <w:ind w:firstLine="709"/>
              <w:rPr>
                <w:color w:val="000000"/>
                <w:spacing w:val="-11"/>
              </w:rPr>
            </w:pPr>
            <w:r>
              <w:rPr>
                <w:color w:val="000000"/>
                <w:spacing w:val="-11"/>
              </w:rPr>
              <w:t>0,16</w:t>
            </w:r>
          </w:p>
        </w:tc>
        <w:tc>
          <w:tcPr>
            <w:tcW w:w="1906" w:type="dxa"/>
            <w:tcBorders>
              <w:top w:val="nil"/>
              <w:left w:val="single" w:sz="6" w:space="0" w:color="000000"/>
              <w:bottom w:val="single" w:sz="4" w:space="0" w:color="000000"/>
              <w:right w:val="single" w:sz="4" w:space="0" w:color="000000"/>
            </w:tcBorders>
            <w:tcMar>
              <w:top w:w="57" w:type="dxa"/>
              <w:left w:w="40" w:type="dxa"/>
              <w:bottom w:w="57" w:type="dxa"/>
              <w:right w:w="40" w:type="dxa"/>
            </w:tcMar>
          </w:tcPr>
          <w:p>
            <w:pPr>
              <w:ind w:firstLine="709"/>
              <w:rPr>
                <w:color w:val="000000"/>
                <w:spacing w:val="-11"/>
              </w:rPr>
            </w:pPr>
            <w:r>
              <w:rPr>
                <w:color w:val="000000"/>
                <w:spacing w:val="-11"/>
              </w:rPr>
              <w:t>0,22</w:t>
            </w:r>
          </w:p>
        </w:tc>
      </w:tr>
    </w:tbl>
    <w:p>
      <w:pPr>
        <w:ind w:firstLine="709"/>
        <w:rPr>
          <w:color w:val="000000"/>
          <w:spacing w:val="-13"/>
        </w:rPr>
      </w:pPr>
    </w:p>
    <w:p>
      <w:pPr>
        <w:ind w:firstLine="709"/>
      </w:pPr>
      <w:r>
        <w:rPr>
          <w:color w:val="000000"/>
          <w:spacing w:val="-13"/>
        </w:rPr>
        <w:t>PASTABOS:</w:t>
      </w:r>
    </w:p>
    <w:p>
      <w:pPr>
        <w:ind w:right="34" w:firstLine="709"/>
        <w:jc w:val="both"/>
        <w:rPr>
          <w:color w:val="000000"/>
        </w:rPr>
      </w:pPr>
      <w:r>
        <w:rPr>
          <w:color w:val="000000"/>
        </w:rPr>
        <w:t xml:space="preserve">1. Nurodytos natūralios netekties normos taikomos kaip ribinės ir kontrolinės. Jos </w:t>
      </w:r>
      <w:r>
        <w:rPr>
          <w:color w:val="000000"/>
          <w:spacing w:val="-5"/>
        </w:rPr>
        <w:t xml:space="preserve">taikomos tik tais atvejais, kai inventorizuojant grūdus arba išvalant grūdų sandėlius nustatoma masės netektis </w:t>
      </w:r>
      <w:r>
        <w:rPr>
          <w:color w:val="000000"/>
          <w:spacing w:val="-12"/>
        </w:rPr>
        <w:t>ne dėl kokybės pasikeitimo.</w:t>
      </w:r>
    </w:p>
    <w:p>
      <w:pPr>
        <w:ind w:right="34" w:firstLine="709"/>
        <w:jc w:val="both"/>
        <w:rPr>
          <w:color w:val="000000"/>
          <w:spacing w:val="-10"/>
        </w:rPr>
      </w:pPr>
      <w:r>
        <w:rPr>
          <w:color w:val="000000"/>
          <w:spacing w:val="-5"/>
        </w:rPr>
        <w:t xml:space="preserve">2. Saugant iki 3 mėnesių, natūralios netekties norma apskaičiuojama pagal saugojimo </w:t>
      </w:r>
      <w:r>
        <w:rPr>
          <w:color w:val="000000"/>
          <w:spacing w:val="-10"/>
        </w:rPr>
        <w:t>dienų skaičių, o saugant iki 6 mėnesių ir iki l metų – pagal saugojimo mėnesių skaičių.</w:t>
      </w:r>
    </w:p>
    <w:p>
      <w:pPr>
        <w:ind w:right="40" w:firstLine="709"/>
        <w:jc w:val="both"/>
        <w:rPr>
          <w:color w:val="000000"/>
          <w:spacing w:val="-12"/>
        </w:rPr>
      </w:pPr>
      <w:r>
        <w:rPr>
          <w:color w:val="000000"/>
          <w:spacing w:val="-6"/>
        </w:rPr>
        <w:t xml:space="preserve">Vidutinis saugojimo laikas dienomis nustatomas padalijus kasdieninių likučių sumą iš šios </w:t>
      </w:r>
      <w:r>
        <w:rPr>
          <w:color w:val="000000"/>
        </w:rPr>
        <w:t xml:space="preserve">grūdų partijos užpajamuoto kiekio. Nustatant vidutinį saugojimo laiką mėnesiais, vidutinis </w:t>
      </w:r>
      <w:r>
        <w:rPr>
          <w:color w:val="000000"/>
          <w:spacing w:val="-12"/>
        </w:rPr>
        <w:t>sandėliavimo dienų skaičius dalijamas iš 30.</w:t>
      </w:r>
    </w:p>
    <w:p>
      <w:pPr>
        <w:tabs>
          <w:tab w:val="left" w:pos="8520"/>
          <w:tab w:val="right" w:pos="10320"/>
        </w:tabs>
        <w:ind w:firstLine="709"/>
        <w:rPr>
          <w:color w:val="000000"/>
          <w:spacing w:val="-5"/>
        </w:rPr>
      </w:pPr>
      <w:r>
        <w:rPr>
          <w:color w:val="000000"/>
          <w:spacing w:val="-12"/>
        </w:rPr>
        <w:t>PAVYZDYS. Užpajamuota ir išlaiduota grūdų nuo rugsėjo 16 d. iki lapkričio 19 d.</w:t>
      </w:r>
      <w:r>
        <w:rPr>
          <w:color w:val="000000"/>
          <w:spacing w:val="-5"/>
        </w:rPr>
        <w:t xml:space="preserve"> </w:t>
      </w:r>
    </w:p>
    <w:p>
      <w:pPr>
        <w:tabs>
          <w:tab w:val="left" w:pos="8520"/>
          <w:tab w:val="right" w:pos="10320"/>
        </w:tabs>
        <w:rPr>
          <w:color w:val="000000"/>
          <w:spacing w:val="-5"/>
        </w:rPr>
      </w:pPr>
    </w:p>
    <w:p>
      <w:pPr>
        <w:tabs>
          <w:tab w:val="left" w:pos="8520"/>
          <w:tab w:val="right" w:pos="10320"/>
        </w:tabs>
        <w:ind w:firstLine="8520"/>
        <w:rPr>
          <w:color w:val="000000"/>
          <w:spacing w:val="-5"/>
        </w:rPr>
      </w:pPr>
      <w:r>
        <w:rPr>
          <w:color w:val="000000"/>
          <w:spacing w:val="-5"/>
        </w:rPr>
        <w:t>l lentelė</w:t>
      </w:r>
    </w:p>
    <w:tbl>
      <w:tblPr>
        <w:tblW w:w="9637" w:type="dxa"/>
        <w:tblLayout w:type="fixed"/>
        <w:tblCellMar>
          <w:left w:w="40" w:type="dxa"/>
          <w:right w:w="40" w:type="dxa"/>
        </w:tblCellMar>
        <w:tblLook w:val="0000" w:firstRow="0" w:lastRow="0" w:firstColumn="0" w:lastColumn="0" w:noHBand="0" w:noVBand="0"/>
      </w:tblPr>
      <w:tblGrid>
        <w:gridCol w:w="1780"/>
        <w:gridCol w:w="1851"/>
        <w:gridCol w:w="2671"/>
        <w:gridCol w:w="3335"/>
      </w:tblGrid>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Data</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Gauta grūdų, kg</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rPr>
                <w:color w:val="000000"/>
                <w:spacing w:val="-12"/>
                <w:sz w:val="20"/>
              </w:rPr>
            </w:pPr>
            <w:r>
              <w:rPr>
                <w:color w:val="000000"/>
                <w:spacing w:val="-12"/>
                <w:sz w:val="20"/>
              </w:rPr>
              <w:t>Išlaiduota grūdų, kg</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rPr>
                <w:color w:val="000000"/>
                <w:spacing w:val="-12"/>
                <w:sz w:val="20"/>
              </w:rPr>
            </w:pPr>
            <w:r>
              <w:rPr>
                <w:color w:val="000000"/>
                <w:spacing w:val="-12"/>
                <w:sz w:val="20"/>
              </w:rPr>
              <w:t>Likutis, kg</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rugsėjo 16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46450</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46450</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rugsėjo 20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72540</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3611</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115379</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rugsėjo 28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64044</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27854</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151569</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spalio 13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148431</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40000</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260000</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spalio 25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50178</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18023</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292155</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lapkričio 11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7845</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60000</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240000</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lapkričio 12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104500</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135500</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lapkričio 13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60400</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75100</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lapkričio 19 d.</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73200</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Faktinis likutis 1784</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ind w:right="41"/>
              <w:jc w:val="center"/>
              <w:rPr>
                <w:color w:val="000000"/>
                <w:spacing w:val="-12"/>
                <w:sz w:val="20"/>
              </w:rPr>
            </w:pP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trūkumas 116</w:t>
            </w:r>
          </w:p>
        </w:tc>
      </w:tr>
      <w:tr>
        <w:trPr>
          <w:trHeight w:val="20"/>
        </w:trPr>
        <w:tc>
          <w:tcPr>
            <w:tcW w:w="1780"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Iš viso:</w:t>
            </w:r>
          </w:p>
        </w:tc>
        <w:tc>
          <w:tcPr>
            <w:tcW w:w="185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389488</w:t>
            </w:r>
          </w:p>
        </w:tc>
        <w:tc>
          <w:tcPr>
            <w:tcW w:w="2671"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r>
              <w:rPr>
                <w:color w:val="000000"/>
                <w:spacing w:val="-12"/>
                <w:sz w:val="20"/>
              </w:rPr>
              <w:t>387588</w:t>
            </w:r>
          </w:p>
        </w:tc>
        <w:tc>
          <w:tcPr>
            <w:tcW w:w="3335" w:type="dxa"/>
            <w:tcBorders>
              <w:top w:val="single" w:sz="6" w:space="0" w:color="auto"/>
              <w:left w:val="single" w:sz="6" w:space="0" w:color="auto"/>
              <w:bottom w:val="single" w:sz="6" w:space="0" w:color="auto"/>
              <w:right w:val="single" w:sz="6" w:space="0" w:color="auto"/>
            </w:tcBorders>
          </w:tcPr>
          <w:p>
            <w:pPr>
              <w:tabs>
                <w:tab w:val="left" w:pos="8520"/>
                <w:tab w:val="right" w:pos="10320"/>
              </w:tabs>
              <w:jc w:val="center"/>
              <w:rPr>
                <w:color w:val="000000"/>
                <w:spacing w:val="-12"/>
                <w:sz w:val="20"/>
              </w:rPr>
            </w:pPr>
          </w:p>
        </w:tc>
      </w:tr>
    </w:tbl>
    <w:p>
      <w:pPr>
        <w:ind w:firstLine="709"/>
        <w:rPr>
          <w:color w:val="000000"/>
          <w:spacing w:val="-9"/>
        </w:rPr>
      </w:pPr>
      <w:r>
        <w:rPr>
          <w:color w:val="000000"/>
          <w:spacing w:val="-5"/>
        </w:rPr>
        <w:t xml:space="preserve">Jeigu kai kuriomis dienomis grūdų apyvartos nebuvo ir likučiai nepasikeitė, skaičiuojama </w:t>
      </w:r>
      <w:r>
        <w:rPr>
          <w:color w:val="000000"/>
          <w:spacing w:val="-9"/>
        </w:rPr>
        <w:t>pagal 2 lentelę:</w:t>
      </w:r>
    </w:p>
    <w:p>
      <w:pPr>
        <w:ind w:firstLine="709"/>
        <w:rPr>
          <w:color w:val="000000"/>
          <w:spacing w:val="-9"/>
        </w:rPr>
      </w:pPr>
    </w:p>
    <w:p>
      <w:pPr>
        <w:tabs>
          <w:tab w:val="left" w:pos="8493"/>
        </w:tabs>
        <w:ind w:firstLine="8493"/>
        <w:rPr>
          <w:color w:val="000000"/>
          <w:spacing w:val="-9"/>
        </w:rPr>
      </w:pPr>
      <w:r>
        <w:rPr>
          <w:color w:val="000000"/>
          <w:spacing w:val="-9"/>
        </w:rPr>
        <w:t>2</w:t>
      </w:r>
      <w:r>
        <w:rPr>
          <w:color w:val="000000"/>
          <w:spacing w:val="-10"/>
        </w:rPr>
        <w:t xml:space="preserve"> lentelė</w:t>
      </w:r>
    </w:p>
    <w:tbl>
      <w:tblPr>
        <w:tblW w:w="9637" w:type="dxa"/>
        <w:tblLayout w:type="fixed"/>
        <w:tblCellMar>
          <w:left w:w="40" w:type="dxa"/>
          <w:right w:w="40" w:type="dxa"/>
        </w:tblCellMar>
        <w:tblLook w:val="0000" w:firstRow="0" w:lastRow="0" w:firstColumn="0" w:lastColumn="0" w:noHBand="0" w:noVBand="0"/>
      </w:tblPr>
      <w:tblGrid>
        <w:gridCol w:w="3335"/>
        <w:gridCol w:w="2966"/>
        <w:gridCol w:w="3336"/>
      </w:tblGrid>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12"/>
                <w:sz w:val="20"/>
              </w:rPr>
              <w:t>Likutis, kg</w:t>
            </w:r>
          </w:p>
        </w:tc>
        <w:tc>
          <w:tcPr>
            <w:tcW w:w="2881"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12"/>
                <w:sz w:val="20"/>
              </w:rPr>
              <w:t>Saugojimo dienų skaičius</w:t>
            </w:r>
          </w:p>
        </w:tc>
        <w:tc>
          <w:tcPr>
            <w:tcW w:w="3240"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11"/>
                <w:sz w:val="20"/>
              </w:rPr>
              <w:t xml:space="preserve">Kasdieninių likučių suma, </w:t>
            </w:r>
            <w:r>
              <w:rPr>
                <w:bCs/>
                <w:color w:val="000000"/>
                <w:spacing w:val="-15"/>
                <w:sz w:val="20"/>
              </w:rPr>
              <w:t>tonomis</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18"/>
                <w:sz w:val="20"/>
              </w:rPr>
              <w:t>46450</w:t>
            </w:r>
          </w:p>
        </w:tc>
        <w:tc>
          <w:tcPr>
            <w:tcW w:w="2881"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z w:val="20"/>
              </w:rPr>
              <w:t>4</w:t>
            </w:r>
          </w:p>
        </w:tc>
        <w:tc>
          <w:tcPr>
            <w:tcW w:w="3240"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21"/>
                <w:sz w:val="20"/>
              </w:rPr>
              <w:t>185,8</w:t>
            </w:r>
          </w:p>
        </w:tc>
      </w:tr>
      <w:tr>
        <w:trPr>
          <w:trHeight w:val="20"/>
        </w:trPr>
        <w:tc>
          <w:tcPr>
            <w:tcW w:w="3239" w:type="dxa"/>
            <w:tcBorders>
              <w:top w:val="single" w:sz="6" w:space="0" w:color="auto"/>
              <w:left w:val="single" w:sz="6" w:space="0" w:color="auto"/>
              <w:bottom w:val="single" w:sz="4" w:space="0" w:color="auto"/>
              <w:right w:val="single" w:sz="6" w:space="0" w:color="auto"/>
            </w:tcBorders>
          </w:tcPr>
          <w:p>
            <w:pPr>
              <w:jc w:val="center"/>
              <w:rPr>
                <w:sz w:val="20"/>
              </w:rPr>
            </w:pPr>
            <w:r>
              <w:rPr>
                <w:bCs/>
                <w:color w:val="000000"/>
                <w:spacing w:val="-21"/>
                <w:sz w:val="20"/>
              </w:rPr>
              <w:t>115379</w:t>
            </w:r>
          </w:p>
        </w:tc>
        <w:tc>
          <w:tcPr>
            <w:tcW w:w="2881" w:type="dxa"/>
            <w:tcBorders>
              <w:top w:val="single" w:sz="6" w:space="0" w:color="auto"/>
              <w:left w:val="single" w:sz="6" w:space="0" w:color="auto"/>
              <w:bottom w:val="single" w:sz="4" w:space="0" w:color="auto"/>
              <w:right w:val="single" w:sz="6" w:space="0" w:color="auto"/>
            </w:tcBorders>
          </w:tcPr>
          <w:p>
            <w:pPr>
              <w:jc w:val="center"/>
              <w:rPr>
                <w:sz w:val="20"/>
              </w:rPr>
            </w:pPr>
            <w:r>
              <w:rPr>
                <w:bCs/>
                <w:color w:val="000000"/>
                <w:sz w:val="20"/>
              </w:rPr>
              <w:t>8</w:t>
            </w:r>
          </w:p>
        </w:tc>
        <w:tc>
          <w:tcPr>
            <w:tcW w:w="3240" w:type="dxa"/>
            <w:tcBorders>
              <w:top w:val="single" w:sz="6" w:space="0" w:color="auto"/>
              <w:left w:val="single" w:sz="6" w:space="0" w:color="auto"/>
              <w:bottom w:val="single" w:sz="6" w:space="0" w:color="auto"/>
              <w:right w:val="single" w:sz="6" w:space="0" w:color="auto"/>
            </w:tcBorders>
          </w:tcPr>
          <w:p>
            <w:pPr>
              <w:jc w:val="center"/>
              <w:rPr>
                <w:sz w:val="20"/>
              </w:rPr>
            </w:pPr>
            <w:r>
              <w:rPr>
                <w:bCs/>
                <w:color w:val="000000"/>
                <w:spacing w:val="-17"/>
                <w:sz w:val="20"/>
              </w:rPr>
              <w:t>923,0</w:t>
            </w:r>
          </w:p>
        </w:tc>
      </w:tr>
      <w:tr>
        <w:trPr>
          <w:trHeight w:val="20"/>
        </w:trPr>
        <w:tc>
          <w:tcPr>
            <w:tcW w:w="3239" w:type="dxa"/>
            <w:tcBorders>
              <w:top w:val="single" w:sz="4" w:space="0" w:color="auto"/>
              <w:left w:val="single" w:sz="4" w:space="0" w:color="auto"/>
              <w:bottom w:val="single" w:sz="4" w:space="0" w:color="auto"/>
              <w:right w:val="single" w:sz="4" w:space="0" w:color="auto"/>
            </w:tcBorders>
          </w:tcPr>
          <w:p>
            <w:pPr>
              <w:jc w:val="center"/>
              <w:rPr>
                <w:sz w:val="20"/>
              </w:rPr>
            </w:pPr>
            <w:r>
              <w:rPr>
                <w:bCs/>
                <w:color w:val="000000"/>
                <w:spacing w:val="-22"/>
                <w:sz w:val="20"/>
              </w:rPr>
              <w:t>151569</w:t>
            </w:r>
          </w:p>
        </w:tc>
        <w:tc>
          <w:tcPr>
            <w:tcW w:w="2881" w:type="dxa"/>
            <w:tcBorders>
              <w:top w:val="single" w:sz="4" w:space="0" w:color="auto"/>
              <w:left w:val="single" w:sz="4" w:space="0" w:color="auto"/>
              <w:bottom w:val="single" w:sz="4" w:space="0" w:color="auto"/>
              <w:right w:val="single" w:sz="4" w:space="0" w:color="auto"/>
            </w:tcBorders>
          </w:tcPr>
          <w:p>
            <w:pPr>
              <w:jc w:val="center"/>
              <w:rPr>
                <w:sz w:val="20"/>
              </w:rPr>
            </w:pPr>
            <w:r>
              <w:rPr>
                <w:bCs/>
                <w:color w:val="000000"/>
                <w:sz w:val="20"/>
              </w:rPr>
              <w:t>15</w:t>
            </w:r>
          </w:p>
        </w:tc>
        <w:tc>
          <w:tcPr>
            <w:tcW w:w="3240" w:type="dxa"/>
            <w:tcBorders>
              <w:top w:val="single" w:sz="6" w:space="0" w:color="auto"/>
              <w:left w:val="single" w:sz="4" w:space="0" w:color="auto"/>
              <w:bottom w:val="single" w:sz="6" w:space="0" w:color="auto"/>
              <w:right w:val="single" w:sz="6" w:space="0" w:color="auto"/>
            </w:tcBorders>
          </w:tcPr>
          <w:p>
            <w:pPr>
              <w:jc w:val="center"/>
              <w:rPr>
                <w:sz w:val="20"/>
              </w:rPr>
            </w:pPr>
            <w:r>
              <w:rPr>
                <w:bCs/>
                <w:color w:val="000000"/>
                <w:spacing w:val="-17"/>
                <w:sz w:val="20"/>
              </w:rPr>
              <w:t>2273,5</w:t>
            </w:r>
          </w:p>
        </w:tc>
      </w:tr>
      <w:tr>
        <w:trPr>
          <w:trHeight w:val="20"/>
        </w:trPr>
        <w:tc>
          <w:tcPr>
            <w:tcW w:w="3239" w:type="dxa"/>
            <w:tcBorders>
              <w:top w:val="single" w:sz="4" w:space="0" w:color="auto"/>
              <w:left w:val="single" w:sz="4" w:space="0" w:color="auto"/>
              <w:right w:val="single" w:sz="4" w:space="0" w:color="auto"/>
            </w:tcBorders>
          </w:tcPr>
          <w:p>
            <w:pPr>
              <w:jc w:val="center"/>
              <w:rPr>
                <w:sz w:val="20"/>
              </w:rPr>
            </w:pPr>
            <w:r>
              <w:rPr>
                <w:bCs/>
                <w:color w:val="000000"/>
                <w:spacing w:val="-18"/>
                <w:sz w:val="20"/>
              </w:rPr>
              <w:t>260000</w:t>
            </w:r>
          </w:p>
        </w:tc>
        <w:tc>
          <w:tcPr>
            <w:tcW w:w="2881" w:type="dxa"/>
            <w:tcBorders>
              <w:top w:val="single" w:sz="4" w:space="0" w:color="auto"/>
              <w:left w:val="single" w:sz="4" w:space="0" w:color="auto"/>
              <w:right w:val="single" w:sz="4" w:space="0" w:color="auto"/>
            </w:tcBorders>
          </w:tcPr>
          <w:p>
            <w:pPr>
              <w:jc w:val="center"/>
              <w:rPr>
                <w:sz w:val="20"/>
              </w:rPr>
            </w:pPr>
            <w:r>
              <w:rPr>
                <w:bCs/>
                <w:color w:val="000000"/>
                <w:sz w:val="20"/>
              </w:rPr>
              <w:t>12</w:t>
            </w:r>
          </w:p>
        </w:tc>
        <w:tc>
          <w:tcPr>
            <w:tcW w:w="3240" w:type="dxa"/>
            <w:tcBorders>
              <w:top w:val="single" w:sz="6" w:space="0" w:color="auto"/>
              <w:left w:val="single" w:sz="4" w:space="0" w:color="auto"/>
              <w:bottom w:val="single" w:sz="6" w:space="0" w:color="auto"/>
              <w:right w:val="single" w:sz="6" w:space="0" w:color="auto"/>
            </w:tcBorders>
          </w:tcPr>
          <w:p>
            <w:pPr>
              <w:jc w:val="center"/>
              <w:rPr>
                <w:sz w:val="20"/>
              </w:rPr>
            </w:pPr>
            <w:r>
              <w:rPr>
                <w:bCs/>
                <w:color w:val="000000"/>
                <w:spacing w:val="-16"/>
                <w:sz w:val="20"/>
              </w:rPr>
              <w:t>3120,0</w:t>
            </w:r>
          </w:p>
        </w:tc>
      </w:tr>
      <w:tr>
        <w:trPr>
          <w:trHeight w:val="20"/>
        </w:trPr>
        <w:tc>
          <w:tcPr>
            <w:tcW w:w="3239" w:type="dxa"/>
            <w:tcBorders>
              <w:top w:val="single" w:sz="4"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292155</w:t>
            </w:r>
          </w:p>
        </w:tc>
        <w:tc>
          <w:tcPr>
            <w:tcW w:w="2881" w:type="dxa"/>
            <w:tcBorders>
              <w:top w:val="single" w:sz="4" w:space="0" w:color="auto"/>
              <w:left w:val="single" w:sz="6" w:space="0" w:color="auto"/>
              <w:bottom w:val="single" w:sz="6" w:space="0" w:color="auto"/>
              <w:right w:val="single" w:sz="4" w:space="0" w:color="auto"/>
            </w:tcBorders>
          </w:tcPr>
          <w:p>
            <w:pPr>
              <w:jc w:val="center"/>
              <w:rPr>
                <w:bCs/>
                <w:color w:val="000000"/>
                <w:spacing w:val="-18"/>
                <w:sz w:val="20"/>
              </w:rPr>
            </w:pPr>
            <w:r>
              <w:rPr>
                <w:bCs/>
                <w:color w:val="000000"/>
                <w:spacing w:val="-18"/>
                <w:sz w:val="20"/>
              </w:rPr>
              <w:t>17</w:t>
            </w:r>
          </w:p>
        </w:tc>
        <w:tc>
          <w:tcPr>
            <w:tcW w:w="3240" w:type="dxa"/>
            <w:tcBorders>
              <w:left w:val="single" w:sz="4" w:space="0" w:color="auto"/>
              <w:bottom w:val="single" w:sz="4" w:space="0" w:color="auto"/>
              <w:right w:val="single" w:sz="4" w:space="0" w:color="auto"/>
            </w:tcBorders>
          </w:tcPr>
          <w:p>
            <w:pPr>
              <w:jc w:val="center"/>
              <w:rPr>
                <w:bCs/>
                <w:color w:val="000000"/>
                <w:spacing w:val="-18"/>
                <w:sz w:val="20"/>
              </w:rPr>
            </w:pPr>
            <w:r>
              <w:rPr>
                <w:bCs/>
                <w:color w:val="000000"/>
                <w:spacing w:val="-18"/>
                <w:sz w:val="20"/>
              </w:rPr>
              <w:t>4966,6</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240000</w:t>
            </w:r>
          </w:p>
        </w:tc>
        <w:tc>
          <w:tcPr>
            <w:tcW w:w="2881"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w:t>
            </w:r>
          </w:p>
        </w:tc>
        <w:tc>
          <w:tcPr>
            <w:tcW w:w="3240" w:type="dxa"/>
            <w:tcBorders>
              <w:top w:val="single" w:sz="4"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240,0</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135500</w:t>
            </w:r>
          </w:p>
        </w:tc>
        <w:tc>
          <w:tcPr>
            <w:tcW w:w="2881"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w:t>
            </w:r>
          </w:p>
        </w:tc>
        <w:tc>
          <w:tcPr>
            <w:tcW w:w="3240"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135,5</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75100</w:t>
            </w:r>
          </w:p>
        </w:tc>
        <w:tc>
          <w:tcPr>
            <w:tcW w:w="2881"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6</w:t>
            </w:r>
          </w:p>
        </w:tc>
        <w:tc>
          <w:tcPr>
            <w:tcW w:w="3240"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450,6</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1784</w:t>
            </w:r>
          </w:p>
        </w:tc>
        <w:tc>
          <w:tcPr>
            <w:tcW w:w="2881"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w:t>
            </w:r>
          </w:p>
        </w:tc>
        <w:tc>
          <w:tcPr>
            <w:tcW w:w="3240"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w:t>
            </w:r>
          </w:p>
        </w:tc>
      </w:tr>
      <w:tr>
        <w:trPr>
          <w:trHeight w:val="20"/>
        </w:trPr>
        <w:tc>
          <w:tcPr>
            <w:tcW w:w="3239"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Iš viso:</w:t>
            </w:r>
          </w:p>
        </w:tc>
        <w:tc>
          <w:tcPr>
            <w:tcW w:w="2881"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64</w:t>
            </w:r>
          </w:p>
        </w:tc>
        <w:tc>
          <w:tcPr>
            <w:tcW w:w="3240" w:type="dxa"/>
            <w:tcBorders>
              <w:top w:val="single" w:sz="6" w:space="0" w:color="auto"/>
              <w:left w:val="single" w:sz="6" w:space="0" w:color="auto"/>
              <w:bottom w:val="single" w:sz="6" w:space="0" w:color="auto"/>
              <w:right w:val="single" w:sz="6" w:space="0" w:color="auto"/>
            </w:tcBorders>
          </w:tcPr>
          <w:p>
            <w:pPr>
              <w:jc w:val="center"/>
              <w:rPr>
                <w:bCs/>
                <w:color w:val="000000"/>
                <w:spacing w:val="-18"/>
                <w:sz w:val="20"/>
              </w:rPr>
            </w:pPr>
            <w:r>
              <w:rPr>
                <w:bCs/>
                <w:color w:val="000000"/>
                <w:spacing w:val="-18"/>
                <w:sz w:val="20"/>
              </w:rPr>
              <w:t>12295,0</w:t>
            </w:r>
          </w:p>
        </w:tc>
      </w:tr>
    </w:tbl>
    <w:p>
      <w:pPr>
        <w:ind w:firstLine="709"/>
        <w:jc w:val="both"/>
      </w:pPr>
      <w:r>
        <w:rPr>
          <w:color w:val="000000"/>
          <w:spacing w:val="4"/>
        </w:rPr>
        <w:t>Pagal l lentelę patikrinamas saugojimo dienų skaičius (pvz., rugsėjo 15, spalio 31, lapkričio 18)</w:t>
      </w:r>
      <w:r>
        <w:rPr>
          <w:color w:val="000000"/>
          <w:spacing w:val="-15"/>
        </w:rPr>
        <w:t>, iš viso 64 dienos.</w:t>
      </w:r>
    </w:p>
    <w:p>
      <w:pPr>
        <w:ind w:right="5" w:firstLine="709"/>
        <w:jc w:val="both"/>
      </w:pPr>
      <w:r>
        <w:rPr>
          <w:color w:val="000000"/>
          <w:spacing w:val="-8"/>
        </w:rPr>
        <w:t xml:space="preserve">Pagal kasdieninių likučių sumą ir užpajamuotų grūdų kiekį nustatomas vidutinis saugojimo </w:t>
      </w:r>
      <w:r>
        <w:rPr>
          <w:color w:val="000000"/>
          <w:spacing w:val="-15"/>
        </w:rPr>
        <w:t>laikas: 12295,0: 389,5 = 32 dienos.</w:t>
      </w:r>
    </w:p>
    <w:p>
      <w:pPr>
        <w:ind w:firstLine="709"/>
        <w:jc w:val="both"/>
      </w:pPr>
      <w:r>
        <w:rPr>
          <w:color w:val="000000"/>
          <w:spacing w:val="-1"/>
        </w:rPr>
        <w:t>Natūralios netekties</w:t>
      </w:r>
      <w:r>
        <w:rPr>
          <w:b/>
          <w:color w:val="000000"/>
          <w:spacing w:val="-1"/>
        </w:rPr>
        <w:t xml:space="preserve"> </w:t>
      </w:r>
      <w:r>
        <w:rPr>
          <w:color w:val="000000"/>
          <w:spacing w:val="-1"/>
        </w:rPr>
        <w:t xml:space="preserve">norma taikoma bendram išlaiduotų grūdų ir likučio, nustatyto </w:t>
      </w:r>
      <w:r>
        <w:rPr>
          <w:color w:val="000000"/>
          <w:spacing w:val="-11"/>
        </w:rPr>
        <w:t>inventorizacijos aktu, kiekiui.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ind w:firstLine="709"/>
        <w:jc w:val="both"/>
      </w:pPr>
      <w:r>
        <w:rPr>
          <w:color w:val="000000"/>
        </w:rPr>
        <w:t>42</w:t>
      </w:r>
      <w:r>
        <w:rPr>
          <w:color w:val="000000"/>
        </w:rPr>
        <w:t xml:space="preserve">. Trūkumas visų pirma nurašomas dėl kokybės pagerėjimo (sumažėjus drėgmei ir </w:t>
      </w:r>
      <w:r>
        <w:rPr>
          <w:color w:val="000000"/>
          <w:spacing w:val="-10"/>
        </w:rPr>
        <w:t>šiukšlinėms priemaišoms), o po to dėl natūralios netekties sandėliuojant.</w:t>
      </w:r>
    </w:p>
    <w:p>
      <w:pPr>
        <w:shd w:val="clear" w:color="auto" w:fill="FFFFFF"/>
        <w:ind w:right="5" w:firstLine="709"/>
        <w:jc w:val="both"/>
      </w:pPr>
      <w:r>
        <w:rPr>
          <w:color w:val="000000"/>
          <w:spacing w:val="-4"/>
        </w:rPr>
        <w:t>43</w:t>
      </w:r>
      <w:r>
        <w:rPr>
          <w:color w:val="000000"/>
          <w:spacing w:val="-4"/>
        </w:rPr>
        <w:t>. Grūdų sandėlių išvalymas ir inventorizacija įforminama grūdų inventorizavimo aktu</w:t>
      </w:r>
      <w:r>
        <w:rPr>
          <w:b/>
          <w:color w:val="000000"/>
          <w:spacing w:val="-4"/>
        </w:rPr>
        <w:t xml:space="preserve"> </w:t>
      </w:r>
      <w:r>
        <w:rPr>
          <w:color w:val="000000"/>
          <w:spacing w:val="-4"/>
        </w:rPr>
        <w:t xml:space="preserve">(8 priedas). Aktas </w:t>
      </w:r>
      <w:r>
        <w:rPr>
          <w:color w:val="000000"/>
          <w:spacing w:val="-11"/>
        </w:rPr>
        <w:t>surašomas atskirai kiekvienos grūdų rūšies ir kiekvieno sandėlio.</w:t>
      </w:r>
    </w:p>
    <w:p>
      <w:pPr>
        <w:shd w:val="clear" w:color="auto" w:fill="FFFFFF"/>
        <w:ind w:right="14" w:firstLine="709"/>
        <w:jc w:val="both"/>
      </w:pPr>
      <w:r>
        <w:rPr>
          <w:color w:val="000000"/>
          <w:spacing w:val="-2"/>
        </w:rPr>
        <w:t xml:space="preserve">Komisija po ištyrimo akte pateikia išvadas dėl pertekliaus ar trūkumo, </w:t>
      </w:r>
      <w:r>
        <w:rPr>
          <w:color w:val="000000"/>
          <w:spacing w:val="-11"/>
        </w:rPr>
        <w:t>nepateisinamo kokybės pasikeitimu ir natūralia sandėliavimo netektimi.</w:t>
      </w:r>
    </w:p>
    <w:p>
      <w:pPr>
        <w:shd w:val="clear" w:color="auto" w:fill="FFFFFF"/>
        <w:ind w:right="10" w:firstLine="709"/>
        <w:jc w:val="both"/>
      </w:pPr>
      <w:r>
        <w:rPr>
          <w:color w:val="000000"/>
          <w:spacing w:val="-3"/>
        </w:rPr>
        <w:t>Jeigu inventorizuojant ar valant sandėlius nustatomas</w:t>
      </w:r>
      <w:r>
        <w:rPr>
          <w:b/>
          <w:color w:val="000000"/>
          <w:spacing w:val="-3"/>
        </w:rPr>
        <w:t xml:space="preserve"> </w:t>
      </w:r>
      <w:r>
        <w:rPr>
          <w:color w:val="000000"/>
          <w:spacing w:val="-3"/>
        </w:rPr>
        <w:t xml:space="preserve">grūdų perteklius, jis nedelsiant </w:t>
      </w:r>
      <w:r>
        <w:rPr>
          <w:color w:val="000000"/>
          <w:spacing w:val="-13"/>
        </w:rPr>
        <w:t>užpajamuojamas.</w:t>
      </w:r>
    </w:p>
    <w:p>
      <w:pPr>
        <w:shd w:val="clear" w:color="auto" w:fill="FFFFFF"/>
        <w:ind w:right="5" w:firstLine="709"/>
        <w:jc w:val="both"/>
      </w:pPr>
      <w:r>
        <w:rPr>
          <w:color w:val="000000"/>
          <w:spacing w:val="-8"/>
        </w:rPr>
        <w:t>44</w:t>
      </w:r>
      <w:r>
        <w:rPr>
          <w:color w:val="000000"/>
          <w:spacing w:val="-8"/>
        </w:rPr>
        <w:t xml:space="preserve">. Grūdų inventorizavimo aktas (8 priedas) užpildomas </w:t>
      </w:r>
      <w:r>
        <w:rPr>
          <w:color w:val="000000"/>
          <w:spacing w:val="-10"/>
        </w:rPr>
        <w:t>be pataisymų ir trynimų. Jį pasirašo visi komisijos nariai ir materialiai atsakingas asmuo ir ne vėliau kaip kitą dieną patvirtina įmonės vadovas.</w:t>
      </w:r>
    </w:p>
    <w:p>
      <w:pPr>
        <w:shd w:val="clear" w:color="auto" w:fill="FFFFFF"/>
        <w:ind w:right="24" w:firstLine="709"/>
        <w:jc w:val="both"/>
      </w:pPr>
      <w:r>
        <w:rPr>
          <w:color w:val="000000"/>
          <w:spacing w:val="-9"/>
        </w:rPr>
        <w:t xml:space="preserve">Šie aktai numeruojami iš eilės nuo sausio l d. iki gruodžio 31 d. </w:t>
      </w:r>
      <w:r>
        <w:rPr>
          <w:color w:val="000000"/>
          <w:spacing w:val="-12"/>
        </w:rPr>
        <w:t>Akto surašymo data yra komisijos pasirašymo diena.</w:t>
      </w:r>
    </w:p>
    <w:p>
      <w:pPr>
        <w:widowControl w:val="0"/>
        <w:suppressAutoHyphens/>
        <w:ind w:firstLine="709"/>
        <w:jc w:val="both"/>
        <w:rPr>
          <w:b/>
          <w:bCs/>
          <w:color w:val="000000"/>
          <w:spacing w:val="-12"/>
        </w:rPr>
      </w:pPr>
      <w:r>
        <w:rPr>
          <w:color w:val="000000"/>
          <w:szCs w:val="24"/>
          <w:lang w:eastAsia="lt-LT"/>
        </w:rPr>
        <w:t>44</w:t>
      </w:r>
      <w:r>
        <w:rPr>
          <w:color w:val="000000"/>
          <w:szCs w:val="24"/>
          <w:vertAlign w:val="superscript"/>
          <w:lang w:eastAsia="lt-LT"/>
        </w:rPr>
        <w:t>1</w:t>
      </w:r>
      <w:r>
        <w:rPr>
          <w:color w:val="000000"/>
          <w:szCs w:val="24"/>
          <w:lang w:eastAsia="lt-LT"/>
        </w:rPr>
        <w:t>. Inventorizuojant grūdus ir išvalant grūdų sandėlius gali būti vadovaujamasi Grūdų, jų produktų ir kitų produktų inventorizacijos grūdų supirkimo ir (arba) perdirbimo įmonėse taisyklių, patvirtintų Lietuvos Respublikos žemės ūkio ministro 1999 m. gruodžio 31 d. įsakymu Nr. 479 (Žin., 2000, Nr. </w:t>
      </w:r>
      <w:hyperlink r:id="rId30" w:tgtFrame="_blank" w:history="1">
        <w:r>
          <w:rPr>
            <w:color w:val="0000FF" w:themeColor="hyperlink"/>
            <w:szCs w:val="24"/>
            <w:u w:val="single"/>
            <w:lang w:eastAsia="lt-LT"/>
          </w:rPr>
          <w:t>3-87</w:t>
        </w:r>
      </w:hyperlink>
      <w:r>
        <w:rPr>
          <w:color w:val="000000"/>
          <w:szCs w:val="24"/>
          <w:lang w:eastAsia="lt-LT"/>
        </w:rPr>
        <w:t>; 2011, Nr. 22-1076), nuostatomis, jei jos neprieštarauja šiomis taisyklėmis nustatytiems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jc w:val="center"/>
        <w:rPr>
          <w:bCs/>
          <w:color w:val="000000"/>
          <w:spacing w:val="-12"/>
        </w:rPr>
      </w:pPr>
      <w:r>
        <w:rPr>
          <w:b/>
          <w:bCs/>
          <w:color w:val="000000"/>
          <w:spacing w:val="-12"/>
        </w:rPr>
        <w:t>X</w:t>
      </w:r>
      <w:r>
        <w:rPr>
          <w:b/>
          <w:bCs/>
          <w:color w:val="000000"/>
          <w:spacing w:val="-12"/>
        </w:rPr>
        <w:t xml:space="preserve">. </w:t>
      </w:r>
      <w:r>
        <w:rPr>
          <w:b/>
          <w:bCs/>
          <w:color w:val="000000"/>
          <w:spacing w:val="-12"/>
        </w:rPr>
        <w:t>GRŪDŲ, ESANČIŲ NEBAIGTOJE GAMYBOJE, INVENTORIZACIJA</w:t>
      </w:r>
    </w:p>
    <w:p>
      <w:pPr>
        <w:shd w:val="clear" w:color="auto" w:fill="FFFFFF"/>
        <w:jc w:val="center"/>
      </w:pPr>
    </w:p>
    <w:p>
      <w:pPr>
        <w:shd w:val="clear" w:color="auto" w:fill="FFFFFF"/>
        <w:ind w:right="10" w:firstLine="709"/>
        <w:jc w:val="both"/>
        <w:rPr>
          <w:color w:val="000000"/>
          <w:spacing w:val="-13"/>
        </w:rPr>
      </w:pPr>
      <w:r>
        <w:rPr>
          <w:color w:val="000000"/>
          <w:spacing w:val="-10"/>
        </w:rPr>
        <w:t>45</w:t>
      </w:r>
      <w:r>
        <w:rPr>
          <w:color w:val="000000"/>
          <w:spacing w:val="-10"/>
        </w:rPr>
        <w:t xml:space="preserve">. Jei grūdai prieš paduodant juos į malimo įrenginius valomi ir po to sveriami </w:t>
      </w:r>
      <w:r>
        <w:rPr>
          <w:color w:val="000000"/>
          <w:spacing w:val="-8"/>
        </w:rPr>
        <w:t xml:space="preserve">automatinėmis bunkerinėmis svarstyklėmis, tai atliekama ir grūdų, esančių nebaigtoje gamyboje, </w:t>
      </w:r>
      <w:r>
        <w:rPr>
          <w:color w:val="000000"/>
          <w:spacing w:val="-13"/>
        </w:rPr>
        <w:t>inventorizacija.</w:t>
      </w:r>
    </w:p>
    <w:p>
      <w:pPr>
        <w:shd w:val="clear" w:color="auto" w:fill="FFFFFF"/>
        <w:ind w:right="11" w:firstLine="709"/>
        <w:jc w:val="both"/>
        <w:rPr>
          <w:color w:val="000000"/>
          <w:spacing w:val="-7"/>
        </w:rPr>
      </w:pPr>
      <w:r>
        <w:rPr>
          <w:color w:val="000000"/>
        </w:rPr>
        <w:t>46</w:t>
      </w:r>
      <w:r>
        <w:rPr>
          <w:color w:val="000000"/>
        </w:rPr>
        <w:t xml:space="preserve">. Atsižvelgiant į raugalo fermentacijos trukmę, likus 3–4 paroms iki nebaigtos gamybos </w:t>
      </w:r>
      <w:r>
        <w:rPr>
          <w:color w:val="000000"/>
          <w:spacing w:val="-1"/>
        </w:rPr>
        <w:t xml:space="preserve">inventorizacijos, uždaromos ir užplombuojamos grūdų padavimo į automatines bunkerines svarstykles sklendės. Pasvėrus svarstyklių bunkeriuose likusius grūdus, komisija užfiksuoja </w:t>
      </w:r>
      <w:r>
        <w:rPr>
          <w:color w:val="000000"/>
          <w:spacing w:val="-7"/>
        </w:rPr>
        <w:t>svarstyklių rodmenis</w:t>
      </w:r>
      <w:r>
        <w:rPr>
          <w:b/>
          <w:color w:val="000000"/>
          <w:spacing w:val="-7"/>
        </w:rPr>
        <w:t xml:space="preserve"> </w:t>
      </w:r>
      <w:r>
        <w:rPr>
          <w:color w:val="000000"/>
          <w:spacing w:val="-7"/>
        </w:rPr>
        <w:t>ir pasirašo svarstyklių savirašio kortelėje.</w:t>
      </w:r>
    </w:p>
    <w:p>
      <w:pPr>
        <w:shd w:val="clear" w:color="auto" w:fill="FFFFFF"/>
        <w:ind w:right="11" w:firstLine="709"/>
        <w:jc w:val="both"/>
      </w:pPr>
      <w:r>
        <w:rPr>
          <w:color w:val="000000"/>
          <w:spacing w:val="-7"/>
        </w:rPr>
        <w:t>47</w:t>
      </w:r>
      <w:r>
        <w:rPr>
          <w:color w:val="000000"/>
          <w:spacing w:val="-7"/>
        </w:rPr>
        <w:t xml:space="preserve">. Visi iki to momento pasverti grūdai susmulkinami ir paduodami į virimo sistemą, o visas iš </w:t>
      </w:r>
      <w:r>
        <w:rPr>
          <w:color w:val="000000"/>
          <w:spacing w:val="-6"/>
        </w:rPr>
        <w:t>jų gautas raugalas į fermentavimo talpyklas, fiksuojant fermentavimo talpyklų, į kurias supilta raugalo masė, numerius. Komisija pasirašo fermentavimo žurnale.</w:t>
      </w:r>
    </w:p>
    <w:p>
      <w:pPr>
        <w:shd w:val="clear" w:color="auto" w:fill="FFFFFF"/>
        <w:ind w:right="11" w:firstLine="709"/>
        <w:jc w:val="both"/>
        <w:rPr>
          <w:color w:val="000000"/>
          <w:spacing w:val="-7"/>
        </w:rPr>
      </w:pPr>
      <w:r>
        <w:rPr>
          <w:color w:val="000000"/>
        </w:rPr>
        <w:t>48</w:t>
      </w:r>
      <w:r>
        <w:rPr>
          <w:color w:val="000000"/>
        </w:rPr>
        <w:t xml:space="preserve">. Palyginami grūdų apskaitos žurnalo (3 priedas) pozicijos „Grūdai </w:t>
      </w:r>
      <w:r>
        <w:rPr>
          <w:color w:val="000000"/>
          <w:spacing w:val="-3"/>
        </w:rPr>
        <w:t xml:space="preserve">gamyboje“ gautų ir išduotų grūdų duomenys. Iš pozicijoje „Gauta“ nurodyto grūdų kiekio (4–15 skiltys) atimama išduotų grūdų kiekiai, nurodyti pozicijose „Išvalyti grūdai, </w:t>
      </w:r>
      <w:r>
        <w:rPr>
          <w:color w:val="000000"/>
        </w:rPr>
        <w:t xml:space="preserve">patekę į gamybą“ (34–40 skiltys) ir „Išvalos“ (27–33 skiltys), gaunamas grūdų likutis alkoholio </w:t>
      </w:r>
      <w:r>
        <w:rPr>
          <w:color w:val="000000"/>
          <w:spacing w:val="-7"/>
        </w:rPr>
        <w:t>gamybos grūdų bunkeriuose. Šie duomenys įrašomi į nebaigtos gamybos inventorizacijos aktą.</w:t>
      </w:r>
    </w:p>
    <w:p>
      <w:pPr>
        <w:shd w:val="clear" w:color="auto" w:fill="FFFFFF"/>
        <w:ind w:right="11" w:firstLine="709"/>
        <w:jc w:val="both"/>
        <w:rPr>
          <w:color w:val="000000"/>
          <w:spacing w:val="-7"/>
        </w:rPr>
      </w:pPr>
      <w:r>
        <w:rPr>
          <w:color w:val="000000"/>
        </w:rPr>
        <w:t>49</w:t>
      </w:r>
      <w:r>
        <w:rPr>
          <w:color w:val="000000"/>
        </w:rPr>
        <w:t xml:space="preserve">. Prieš nebaigtos gamybos inventorizaciją, </w:t>
      </w:r>
      <w:r>
        <w:rPr>
          <w:color w:val="000000"/>
          <w:spacing w:val="-7"/>
        </w:rPr>
        <w:t>nutraukiamas grūdų padavimas į gamybos bunkerius ir jie išvalomi.</w:t>
      </w:r>
    </w:p>
    <w:p>
      <w:pPr>
        <w:shd w:val="clear" w:color="auto" w:fill="FFFFFF"/>
        <w:ind w:right="11" w:firstLine="709"/>
        <w:jc w:val="both"/>
        <w:rPr>
          <w:color w:val="000000"/>
          <w:spacing w:val="-6"/>
        </w:rPr>
      </w:pPr>
      <w:r>
        <w:rPr>
          <w:color w:val="000000"/>
        </w:rPr>
        <w:t>50</w:t>
      </w:r>
      <w:r>
        <w:rPr>
          <w:color w:val="000000"/>
        </w:rPr>
        <w:t>. Visas raugalas</w:t>
      </w:r>
      <w:r>
        <w:rPr>
          <w:b/>
          <w:color w:val="000000"/>
        </w:rPr>
        <w:t xml:space="preserve">, </w:t>
      </w:r>
      <w:r>
        <w:rPr>
          <w:color w:val="000000"/>
        </w:rPr>
        <w:t xml:space="preserve">pagamintas nebaigtos gamybos inventorizacijos metu, </w:t>
      </w:r>
      <w:r>
        <w:rPr>
          <w:color w:val="000000"/>
          <w:spacing w:val="-6"/>
        </w:rPr>
        <w:t>išdistiliuojamas ir pagamintas alkoholis perduodamas į sandėlį.</w:t>
      </w:r>
    </w:p>
    <w:p>
      <w:pPr>
        <w:shd w:val="clear" w:color="auto" w:fill="FFFFFF"/>
        <w:ind w:right="11" w:firstLine="709"/>
        <w:jc w:val="both"/>
      </w:pPr>
    </w:p>
    <w:p>
      <w:pPr>
        <w:shd w:val="clear" w:color="auto" w:fill="FFFFFF"/>
        <w:jc w:val="center"/>
        <w:rPr>
          <w:b/>
          <w:bCs/>
          <w:color w:val="000000"/>
          <w:spacing w:val="-13"/>
        </w:rPr>
      </w:pPr>
      <w:r>
        <w:rPr>
          <w:b/>
          <w:bCs/>
          <w:color w:val="000000"/>
          <w:spacing w:val="-12"/>
        </w:rPr>
        <w:t>XI</w:t>
      </w:r>
      <w:r>
        <w:rPr>
          <w:b/>
          <w:bCs/>
          <w:color w:val="000000"/>
          <w:spacing w:val="-12"/>
        </w:rPr>
        <w:t xml:space="preserve">. </w:t>
      </w:r>
      <w:r>
        <w:rPr>
          <w:b/>
          <w:bCs/>
          <w:color w:val="000000"/>
          <w:spacing w:val="-12"/>
        </w:rPr>
        <w:t xml:space="preserve">GRŪDŲ MASĖS NATŪRALIOS NETEKTIES NORMŲ APSKAIČIAVIMO </w:t>
      </w:r>
      <w:r>
        <w:rPr>
          <w:b/>
          <w:bCs/>
          <w:color w:val="000000"/>
          <w:spacing w:val="-13"/>
        </w:rPr>
        <w:t>FORMULĖS IR PAVYZDŽIAI</w:t>
      </w:r>
    </w:p>
    <w:p>
      <w:pPr>
        <w:shd w:val="clear" w:color="auto" w:fill="FFFFFF"/>
        <w:jc w:val="center"/>
        <w:rPr>
          <w:b/>
          <w:bCs/>
          <w:color w:val="000000"/>
          <w:spacing w:val="-13"/>
        </w:rPr>
      </w:pPr>
    </w:p>
    <w:p>
      <w:pPr>
        <w:shd w:val="clear" w:color="auto" w:fill="FFFFFF"/>
        <w:ind w:right="29" w:firstLine="709"/>
        <w:jc w:val="both"/>
      </w:pPr>
      <w:r>
        <w:rPr>
          <w:color w:val="000000"/>
          <w:spacing w:val="-4"/>
        </w:rPr>
        <w:t>51</w:t>
      </w:r>
      <w:r>
        <w:rPr>
          <w:color w:val="000000"/>
          <w:spacing w:val="-4"/>
        </w:rPr>
        <w:t xml:space="preserve">. Saugant grūdus vidutiniškai iki 3 mėnesių masės natūrali netektis (proc.) </w:t>
      </w:r>
      <w:r>
        <w:rPr>
          <w:color w:val="000000"/>
          <w:spacing w:val="-5"/>
        </w:rPr>
        <w:t xml:space="preserve">apskaičiuojama, padauginus natūralios netekties normą sandėliuojant iki 3 mėnesių iš vidutinio saugojimo laiko (dienų) ir </w:t>
      </w:r>
      <w:r>
        <w:rPr>
          <w:color w:val="000000"/>
          <w:spacing w:val="-7"/>
        </w:rPr>
        <w:t>gautą skaičių padalijus iš 90, t. y. iš trijų mėnesių bendro dienų skaičiaus.</w:t>
      </w:r>
    </w:p>
    <w:p>
      <w:pPr>
        <w:shd w:val="clear" w:color="auto" w:fill="FFFFFF"/>
        <w:ind w:right="24" w:firstLine="709"/>
        <w:jc w:val="both"/>
        <w:rPr>
          <w:color w:val="000000"/>
          <w:spacing w:val="-7"/>
        </w:rPr>
      </w:pPr>
      <w:r>
        <w:rPr>
          <w:color w:val="000000"/>
          <w:spacing w:val="-1"/>
        </w:rPr>
        <w:t xml:space="preserve">Panaudojant pateikto pavyzdžio skaičius, kuriame vidutinis saugojimo laikas 32 dienos, o </w:t>
      </w:r>
      <w:r>
        <w:rPr>
          <w:color w:val="000000"/>
          <w:spacing w:val="-6"/>
        </w:rPr>
        <w:t>bendros išlaidos plius faktiškas likutis inventorizuojant buvo</w:t>
      </w:r>
      <w:r>
        <w:rPr>
          <w:b/>
          <w:color w:val="000000"/>
          <w:spacing w:val="-6"/>
        </w:rPr>
        <w:t xml:space="preserve"> </w:t>
      </w:r>
      <w:r>
        <w:rPr>
          <w:color w:val="000000"/>
          <w:spacing w:val="-6"/>
        </w:rPr>
        <w:t xml:space="preserve">(387588 kg + 1784 kg) 389372 kg ir </w:t>
      </w:r>
      <w:r>
        <w:rPr>
          <w:color w:val="000000"/>
        </w:rPr>
        <w:t xml:space="preserve">pritaikius kviečių natūralaus sumažėjimo normą nustatome: (32x0,055:90) = 0,020 proc. Pagal šį </w:t>
      </w:r>
      <w:r>
        <w:rPr>
          <w:color w:val="000000"/>
          <w:spacing w:val="-7"/>
        </w:rPr>
        <w:t>pavyzdį galima nurašyti natūralią masės netektį</w:t>
      </w:r>
      <w:r>
        <w:rPr>
          <w:b/>
          <w:color w:val="000000"/>
          <w:spacing w:val="-7"/>
        </w:rPr>
        <w:t xml:space="preserve"> </w:t>
      </w:r>
      <w:r>
        <w:rPr>
          <w:color w:val="000000"/>
          <w:spacing w:val="-7"/>
        </w:rPr>
        <w:t xml:space="preserve">ne didesnę kaip: </w:t>
      </w:r>
    </w:p>
    <w:p>
      <w:pPr>
        <w:shd w:val="clear" w:color="auto" w:fill="FFFFFF"/>
        <w:ind w:right="24" w:firstLine="709"/>
        <w:jc w:val="both"/>
        <w:rPr>
          <w:color w:val="000000"/>
          <w:spacing w:val="-7"/>
        </w:rPr>
      </w:pPr>
    </w:p>
    <w:p>
      <w:pPr>
        <w:shd w:val="clear" w:color="auto" w:fill="FFFFFF"/>
        <w:ind w:right="24" w:firstLine="709"/>
        <w:jc w:val="both"/>
        <w:rPr>
          <w:strike/>
          <w:color w:val="000000"/>
        </w:rPr>
      </w:pPr>
      <w:r>
        <w:rPr>
          <w:lang w:val="en-US"/>
        </w:rPr>
        <w:drawing>
          <wp:inline distT="0" distB="0" distL="0" distR="0">
            <wp:extent cx="15716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71625" cy="485775"/>
                    </a:xfrm>
                    <a:prstGeom prst="rect">
                      <a:avLst/>
                    </a:prstGeom>
                  </pic:spPr>
                </pic:pic>
              </a:graphicData>
            </a:graphic>
          </wp:inline>
        </w:drawing>
      </w:r>
    </w:p>
    <w:p>
      <w:pPr>
        <w:shd w:val="clear" w:color="auto" w:fill="FFFFFF"/>
        <w:ind w:right="24" w:firstLine="709"/>
        <w:jc w:val="both"/>
        <w:rPr>
          <w:color w:val="000000"/>
        </w:rPr>
      </w:pPr>
      <w:r>
        <w:rPr>
          <w:color w:val="000000"/>
        </w:rPr>
        <w:t>52</w:t>
      </w:r>
      <w:r>
        <w:rPr>
          <w:color w:val="000000"/>
        </w:rPr>
        <w:t>. Kai saugojama ilgiau nei tris mėnesius, natūralios netekties norma apskaičiuojama pagal formulę:</w:t>
      </w:r>
    </w:p>
    <w:p>
      <w:pPr>
        <w:shd w:val="clear" w:color="auto" w:fill="FFFFFF"/>
        <w:ind w:right="24" w:firstLine="709"/>
        <w:jc w:val="both"/>
        <w:rPr>
          <w:color w:val="000000"/>
        </w:rPr>
      </w:pPr>
      <w:r>
        <w:rPr>
          <w:lang w:val="en-US"/>
        </w:rPr>
        <w:drawing>
          <wp:inline distT="0" distB="0" distL="0" distR="0">
            <wp:extent cx="11334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33475" cy="428625"/>
                    </a:xfrm>
                    <a:prstGeom prst="rect">
                      <a:avLst/>
                    </a:prstGeom>
                  </pic:spPr>
                </pic:pic>
              </a:graphicData>
            </a:graphic>
          </wp:inline>
        </w:drawing>
      </w:r>
    </w:p>
    <w:p>
      <w:pPr>
        <w:shd w:val="clear" w:color="auto" w:fill="FFFFFF"/>
        <w:ind w:right="24" w:firstLine="709"/>
        <w:jc w:val="both"/>
        <w:rPr>
          <w:color w:val="000000"/>
        </w:rPr>
      </w:pPr>
      <w:r>
        <w:rPr>
          <w:color w:val="000000"/>
        </w:rPr>
        <w:t xml:space="preserve">kur: </w:t>
      </w:r>
    </w:p>
    <w:p>
      <w:pPr>
        <w:shd w:val="clear" w:color="auto" w:fill="FFFFFF"/>
        <w:ind w:right="24" w:firstLine="709"/>
        <w:jc w:val="both"/>
        <w:rPr>
          <w:color w:val="000000"/>
        </w:rPr>
      </w:pPr>
      <w:r>
        <w:rPr>
          <w:color w:val="000000"/>
        </w:rPr>
        <w:t>x – ieškoma norma, proc.;</w:t>
      </w:r>
    </w:p>
    <w:p>
      <w:pPr>
        <w:shd w:val="clear" w:color="auto" w:fill="FFFFFF"/>
        <w:ind w:right="24" w:firstLine="709"/>
        <w:jc w:val="both"/>
        <w:rPr>
          <w:color w:val="000000"/>
          <w:spacing w:val="-6"/>
        </w:rPr>
      </w:pPr>
      <w:r>
        <w:rPr>
          <w:color w:val="000000"/>
          <w:spacing w:val="-6"/>
        </w:rPr>
        <w:t>a – masės natūralios netekties norma per trumpesnį nei trijų mėnesių saugojimo laiką, proc.;</w:t>
      </w:r>
    </w:p>
    <w:p>
      <w:pPr>
        <w:shd w:val="clear" w:color="auto" w:fill="FFFFFF"/>
        <w:ind w:right="24" w:firstLine="709"/>
        <w:jc w:val="both"/>
        <w:rPr>
          <w:color w:val="000000"/>
        </w:rPr>
      </w:pPr>
      <w:r>
        <w:rPr>
          <w:color w:val="000000"/>
        </w:rPr>
        <w:t>b – skirtumas tarp aptariamojo</w:t>
      </w:r>
      <w:r>
        <w:rPr>
          <w:b/>
          <w:color w:val="000000"/>
        </w:rPr>
        <w:t xml:space="preserve"> </w:t>
      </w:r>
      <w:r>
        <w:rPr>
          <w:color w:val="000000"/>
        </w:rPr>
        <w:t>laikotarpio ir ankstesniojo laikotarpio</w:t>
      </w:r>
      <w:r>
        <w:rPr>
          <w:b/>
          <w:color w:val="000000"/>
        </w:rPr>
        <w:t xml:space="preserve"> </w:t>
      </w:r>
      <w:r>
        <w:rPr>
          <w:color w:val="000000"/>
        </w:rPr>
        <w:t>netekties normų;</w:t>
      </w:r>
    </w:p>
    <w:p>
      <w:pPr>
        <w:shd w:val="clear" w:color="auto" w:fill="FFFFFF"/>
        <w:ind w:right="24" w:firstLine="709"/>
        <w:jc w:val="both"/>
        <w:rPr>
          <w:color w:val="000000"/>
        </w:rPr>
      </w:pPr>
      <w:r>
        <w:rPr>
          <w:color w:val="000000"/>
        </w:rPr>
        <w:t>c – skirtumas tarp faktiškos vidutinės saugojimo trukmės ir trukmės, pagal kurią buvo nustatyta ankstesnė norma;</w:t>
      </w:r>
    </w:p>
    <w:p>
      <w:pPr>
        <w:shd w:val="clear" w:color="auto" w:fill="FFFFFF"/>
        <w:ind w:right="24" w:firstLine="709"/>
        <w:jc w:val="both"/>
        <w:rPr>
          <w:color w:val="000000"/>
        </w:rPr>
      </w:pPr>
      <w:r>
        <w:rPr>
          <w:color w:val="000000"/>
        </w:rPr>
        <w:t>d – mėnesių skaičius tarp dviejų gretimų laikotarpių, kuriems nustatytos normos, t. y. mėnesių skaičius, kuriems priskiriamas skirtumas tarp normų (b).</w:t>
      </w:r>
    </w:p>
    <w:p>
      <w:pPr>
        <w:shd w:val="clear" w:color="auto" w:fill="FFFFFF"/>
        <w:ind w:right="24" w:firstLine="709"/>
        <w:jc w:val="both"/>
        <w:rPr>
          <w:color w:val="000000"/>
        </w:rPr>
      </w:pPr>
      <w:r>
        <w:rPr>
          <w:color w:val="000000"/>
        </w:rPr>
        <w:t>PAVYZDYS. Pagal grūdų</w:t>
      </w:r>
      <w:r>
        <w:rPr>
          <w:b/>
          <w:color w:val="000000"/>
        </w:rPr>
        <w:t xml:space="preserve"> </w:t>
      </w:r>
      <w:r>
        <w:rPr>
          <w:color w:val="000000"/>
        </w:rPr>
        <w:t>inventorizacijos aktą išduota 600000 kg kviečių, įskaitant likutį, nustatytą inventorizacijos metu. Vidutinė saugojimo trukmė – 8,3 mėnesio.</w:t>
      </w:r>
    </w:p>
    <w:p>
      <w:pPr>
        <w:shd w:val="clear" w:color="auto" w:fill="FFFFFF"/>
        <w:ind w:right="24" w:firstLine="709"/>
        <w:jc w:val="both"/>
        <w:rPr>
          <w:color w:val="000000"/>
        </w:rPr>
      </w:pPr>
      <w:r>
        <w:rPr>
          <w:color w:val="000000"/>
        </w:rPr>
        <w:t xml:space="preserve">Didžiausia netekties norma per ankstesnį saugojimo laiką, t. y. per šešis mėnesius (a) nustatyta 0,075 proc., o didžiausia norma per 8,3 mėnesių saugojimo laiką </w:t>
      </w:r>
      <w:r>
        <w:rPr>
          <w:b/>
          <w:color w:val="000000"/>
        </w:rPr>
        <w:t xml:space="preserve">– </w:t>
      </w:r>
      <w:r>
        <w:rPr>
          <w:color w:val="000000"/>
        </w:rPr>
        <w:t>0,1 proc. Taigi normų skirtumas (b) yra (0,1 – 0,075) = 0,025 proc.</w:t>
      </w:r>
    </w:p>
    <w:p>
      <w:pPr>
        <w:shd w:val="clear" w:color="auto" w:fill="FFFFFF"/>
        <w:ind w:right="24" w:firstLine="709"/>
        <w:jc w:val="both"/>
        <w:rPr>
          <w:color w:val="000000"/>
        </w:rPr>
      </w:pPr>
      <w:r>
        <w:rPr>
          <w:color w:val="000000"/>
        </w:rPr>
        <w:t>Skirtumas tarp faktiškos saugojimo trukmės (8,3 mėnesio) ir trukmės, kuriai nustatyta ankstesnė norma (6 mėnesiai), t. y. „c“ yra</w:t>
      </w:r>
      <w:r>
        <w:rPr>
          <w:b/>
          <w:color w:val="000000"/>
        </w:rPr>
        <w:t xml:space="preserve"> </w:t>
      </w:r>
      <w:r>
        <w:rPr>
          <w:color w:val="000000"/>
        </w:rPr>
        <w:t>2,3 mėnesio.</w:t>
      </w:r>
    </w:p>
    <w:p>
      <w:pPr>
        <w:shd w:val="clear" w:color="auto" w:fill="FFFFFF"/>
        <w:ind w:right="24" w:firstLine="709"/>
        <w:jc w:val="both"/>
        <w:rPr>
          <w:color w:val="000000"/>
        </w:rPr>
      </w:pPr>
      <w:r>
        <w:rPr>
          <w:color w:val="000000"/>
        </w:rPr>
        <w:t>Mėnesių skaičius tarp gretimų saugojimo trukmių, kurioms priskiriamas normų skirtumas lygi (12 mėnesių – 6 mėnesiai) 6 mėnesiams.</w:t>
      </w:r>
    </w:p>
    <w:p>
      <w:pPr>
        <w:shd w:val="clear" w:color="auto" w:fill="FFFFFF"/>
        <w:ind w:right="24" w:firstLine="709"/>
        <w:jc w:val="both"/>
        <w:rPr>
          <w:color w:val="000000"/>
        </w:rPr>
      </w:pPr>
      <w:r>
        <w:rPr>
          <w:color w:val="000000"/>
        </w:rPr>
        <w:t>Į formulę įrašius skaitines reikšmes gaunama ieškoma norma:</w:t>
      </w:r>
    </w:p>
    <w:p>
      <w:pPr>
        <w:shd w:val="clear" w:color="auto" w:fill="FFFFFF"/>
        <w:ind w:right="24" w:firstLine="709"/>
        <w:jc w:val="both"/>
        <w:rPr>
          <w:color w:val="000000"/>
        </w:rPr>
      </w:pPr>
      <w:r>
        <w:rPr>
          <w:lang w:val="en-US"/>
        </w:rPr>
        <w:drawing>
          <wp:inline distT="0" distB="0" distL="0" distR="0">
            <wp:extent cx="386715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67150" cy="428625"/>
                    </a:xfrm>
                    <a:prstGeom prst="rect">
                      <a:avLst/>
                    </a:prstGeom>
                  </pic:spPr>
                </pic:pic>
              </a:graphicData>
            </a:graphic>
          </wp:inline>
        </w:drawing>
      </w:r>
    </w:p>
    <w:p>
      <w:pPr>
        <w:shd w:val="clear" w:color="auto" w:fill="FFFFFF"/>
        <w:ind w:right="24" w:firstLine="709"/>
        <w:jc w:val="both"/>
        <w:rPr>
          <w:color w:val="000000"/>
        </w:rPr>
      </w:pPr>
      <w:r>
        <w:rPr>
          <w:color w:val="000000"/>
        </w:rPr>
        <w:t>Taigi galima nurašyti natūralią netektį, ne didesnę kaip (600000 kg x 0,085:100) = 510 kg.</w:t>
      </w:r>
    </w:p>
    <w:p>
      <w:pPr>
        <w:shd w:val="clear" w:color="auto" w:fill="FFFFFF"/>
        <w:ind w:right="24" w:firstLine="709"/>
        <w:jc w:val="both"/>
        <w:rPr>
          <w:color w:val="000000"/>
        </w:rPr>
      </w:pPr>
      <w:r>
        <w:rPr>
          <w:color w:val="000000"/>
        </w:rPr>
        <w:t>53</w:t>
      </w:r>
      <w:r>
        <w:rPr>
          <w:color w:val="000000"/>
        </w:rPr>
        <w:t>. Tokiai pat kviečių partijai, vidutiniškai saugojus 16 mėnesių, netekties</w:t>
      </w:r>
      <w:r>
        <w:rPr>
          <w:b/>
          <w:color w:val="000000"/>
        </w:rPr>
        <w:t xml:space="preserve"> </w:t>
      </w:r>
      <w:r>
        <w:rPr>
          <w:color w:val="000000"/>
        </w:rPr>
        <w:t>norma nustatoma:</w:t>
      </w:r>
    </w:p>
    <w:p>
      <w:pPr>
        <w:shd w:val="clear" w:color="auto" w:fill="FFFFFF"/>
        <w:ind w:right="24" w:firstLine="709"/>
        <w:jc w:val="both"/>
        <w:rPr>
          <w:color w:val="000000"/>
        </w:rPr>
      </w:pPr>
      <w:r>
        <w:rPr>
          <w:color w:val="000000"/>
        </w:rPr>
        <w:t>a = 0,1 proc.</w:t>
      </w:r>
    </w:p>
    <w:p>
      <w:pPr>
        <w:shd w:val="clear" w:color="auto" w:fill="FFFFFF"/>
        <w:ind w:right="24" w:firstLine="709"/>
        <w:jc w:val="both"/>
        <w:rPr>
          <w:color w:val="000000"/>
        </w:rPr>
      </w:pPr>
      <w:r>
        <w:rPr>
          <w:color w:val="000000"/>
        </w:rPr>
        <w:t>b = 0,04 proc. (kai saugojama ilgiau nei vienerius metus, kitų</w:t>
      </w:r>
      <w:r>
        <w:rPr>
          <w:b/>
          <w:color w:val="000000"/>
        </w:rPr>
        <w:t xml:space="preserve"> </w:t>
      </w:r>
      <w:r>
        <w:rPr>
          <w:color w:val="000000"/>
        </w:rPr>
        <w:t>metų netekties norma didinama 0,04 proc., perskaičiuojant faktiško saugojimo mėnesių skaičių);</w:t>
      </w:r>
    </w:p>
    <w:p>
      <w:pPr>
        <w:shd w:val="clear" w:color="auto" w:fill="FFFFFF"/>
        <w:ind w:right="24" w:firstLine="709"/>
        <w:jc w:val="both"/>
        <w:rPr>
          <w:color w:val="000000"/>
        </w:rPr>
      </w:pPr>
      <w:r>
        <w:rPr>
          <w:color w:val="000000"/>
        </w:rPr>
        <w:t>c = (16 mėnesių -12 mėnesių) 4 mėnesiai;</w:t>
      </w:r>
    </w:p>
    <w:p>
      <w:pPr>
        <w:shd w:val="clear" w:color="auto" w:fill="FFFFFF"/>
        <w:ind w:right="24" w:firstLine="709"/>
        <w:jc w:val="both"/>
        <w:rPr>
          <w:color w:val="000000"/>
        </w:rPr>
      </w:pPr>
      <w:r>
        <w:rPr>
          <w:color w:val="000000"/>
        </w:rPr>
        <w:t xml:space="preserve">d = 12 mėnesių (padidinus 0,04 proc. normas, taikomas l metams). </w:t>
      </w:r>
    </w:p>
    <w:p>
      <w:pPr>
        <w:shd w:val="clear" w:color="auto" w:fill="FFFFFF"/>
        <w:ind w:right="24" w:firstLine="709"/>
        <w:jc w:val="both"/>
        <w:rPr>
          <w:color w:val="000000"/>
        </w:rPr>
      </w:pPr>
      <w:r>
        <w:rPr>
          <w:color w:val="000000"/>
        </w:rPr>
        <w:t>Į formulę įrašius skaitines reikšmes, gaunama ieškoma norma:</w:t>
      </w:r>
    </w:p>
    <w:p>
      <w:pPr>
        <w:shd w:val="clear" w:color="auto" w:fill="FFFFFF"/>
        <w:ind w:right="24" w:firstLine="709"/>
        <w:jc w:val="both"/>
        <w:rPr>
          <w:lang w:val="en-US"/>
        </w:rPr>
      </w:pPr>
      <w:r>
        <w:rPr>
          <w:lang w:val="en-US"/>
        </w:rPr>
        <w:drawing>
          <wp:inline distT="0" distB="0" distL="0" distR="0">
            <wp:extent cx="26098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09850" cy="419100"/>
                    </a:xfrm>
                    <a:prstGeom prst="rect">
                      <a:avLst/>
                    </a:prstGeom>
                  </pic:spPr>
                </pic:pic>
              </a:graphicData>
            </a:graphic>
          </wp:inline>
        </w:drawing>
      </w:r>
    </w:p>
    <w:p>
      <w:pPr>
        <w:shd w:val="clear" w:color="auto" w:fill="FFFFFF"/>
        <w:ind w:right="24" w:firstLine="709"/>
        <w:jc w:val="both"/>
        <w:rPr>
          <w:color w:val="000000"/>
        </w:rPr>
      </w:pPr>
    </w:p>
    <w:p>
      <w:pPr>
        <w:shd w:val="clear" w:color="auto" w:fill="FFFFFF"/>
        <w:ind w:firstLine="709"/>
        <w:jc w:val="both"/>
        <w:rPr>
          <w:color w:val="000000"/>
        </w:rPr>
      </w:pPr>
      <w:r>
        <w:rPr>
          <w:color w:val="000000"/>
        </w:rPr>
        <w:t>Taigi pagal šį pavyzdį galima nurašyti natūralią netektį,</w:t>
      </w:r>
      <w:r>
        <w:rPr>
          <w:b/>
          <w:color w:val="000000"/>
        </w:rPr>
        <w:t xml:space="preserve"> </w:t>
      </w:r>
      <w:r>
        <w:rPr>
          <w:color w:val="000000"/>
        </w:rPr>
        <w:t>ne didesnę kaip (600000 kg x 0,113:100) = 678 kg.</w:t>
      </w:r>
    </w:p>
    <w:p>
      <w:pPr>
        <w:shd w:val="clear" w:color="auto" w:fill="FFFFFF"/>
        <w:ind w:right="24" w:firstLine="709"/>
        <w:jc w:val="both"/>
        <w:rPr>
          <w:color w:val="000000"/>
        </w:rPr>
      </w:pPr>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skyrius.</w:t>
      </w:r>
      <w:r>
        <w:rPr>
          <w:rFonts w:ascii="Times New Roman" w:eastAsia="MS Mincho" w:hAnsi="Times New Roman"/>
          <w:sz w:val="20"/>
          <w:i/>
          <w:iCs/>
        </w:rPr>
        <w:t xml:space="preserve"> Neteko galios nuo 2013-12-13</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D0F84A195">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2013-12-05,
Žin. 2013,
Nr.
127-6490 (2013-12-12), i. k. 1132330ISAK003D-818        </w:t>
      </w:r>
    </w:p>
    <w:p/>
    <w:p>
      <w:pPr>
        <w:shd w:val="clear" w:color="auto" w:fill="FFFFFF"/>
        <w:tabs>
          <w:tab w:val="left" w:pos="8931"/>
        </w:tabs>
        <w:jc w:val="center"/>
      </w:pPr>
      <w:r>
        <w:rPr>
          <w:b/>
          <w:bCs/>
          <w:color w:val="000000"/>
          <w:spacing w:val="-19"/>
        </w:rPr>
        <w:t>XIII</w:t>
      </w:r>
      <w:r>
        <w:rPr>
          <w:b/>
          <w:bCs/>
          <w:color w:val="000000"/>
          <w:spacing w:val="-19"/>
        </w:rPr>
        <w:t xml:space="preserve">. </w:t>
      </w:r>
      <w:r>
        <w:rPr>
          <w:b/>
          <w:bCs/>
          <w:color w:val="000000"/>
          <w:spacing w:val="-19"/>
        </w:rPr>
        <w:t xml:space="preserve">ĮMONĖS PERSONALO ATSAKOMYBĖ UŽ GRŪDŲ </w:t>
      </w:r>
      <w:r>
        <w:rPr>
          <w:b/>
          <w:bCs/>
          <w:color w:val="000000"/>
          <w:spacing w:val="-15"/>
        </w:rPr>
        <w:t>IŠSAUGOJIMĄ IR APSKAITĄ</w:t>
      </w:r>
    </w:p>
    <w:p>
      <w:pPr>
        <w:shd w:val="clear" w:color="auto" w:fill="FFFFFF"/>
        <w:ind w:firstLine="709"/>
        <w:rPr>
          <w:color w:val="000000"/>
          <w:spacing w:val="-11"/>
        </w:rPr>
      </w:pPr>
    </w:p>
    <w:p>
      <w:pPr>
        <w:shd w:val="clear" w:color="auto" w:fill="FFFFFF"/>
        <w:ind w:firstLine="709"/>
      </w:pPr>
      <w:r>
        <w:rPr>
          <w:color w:val="000000"/>
          <w:spacing w:val="-11"/>
        </w:rPr>
        <w:t>58</w:t>
      </w:r>
      <w:r>
        <w:rPr>
          <w:color w:val="000000"/>
          <w:spacing w:val="-11"/>
        </w:rPr>
        <w:t>. Įmonės vadovas atsako už grūdų teisingą apskaitą.</w:t>
      </w:r>
    </w:p>
    <w:p>
      <w:pPr>
        <w:shd w:val="clear" w:color="auto" w:fill="FFFFFF"/>
        <w:ind w:firstLine="709"/>
        <w:jc w:val="both"/>
      </w:pPr>
      <w:r>
        <w:rPr>
          <w:color w:val="000000"/>
          <w:spacing w:val="-10"/>
        </w:rPr>
        <w:t>59</w:t>
      </w:r>
      <w:r>
        <w:rPr>
          <w:color w:val="000000"/>
          <w:spacing w:val="-10"/>
        </w:rPr>
        <w:t xml:space="preserve">. Materialiai atsakingi asmenys atsako </w:t>
      </w:r>
      <w:r>
        <w:rPr>
          <w:color w:val="000000"/>
          <w:spacing w:val="-12"/>
        </w:rPr>
        <w:t xml:space="preserve">už teisingą masės nustatymą, už visų operacijų </w:t>
      </w:r>
      <w:r>
        <w:rPr>
          <w:color w:val="000000"/>
          <w:spacing w:val="-7"/>
        </w:rPr>
        <w:t xml:space="preserve">su grūdais atlikimą reikiamu laiku ir teisingą jų įforminimą, taip pat už žinių apie grūdų apyvartą </w:t>
      </w:r>
      <w:r>
        <w:rPr>
          <w:color w:val="000000"/>
          <w:spacing w:val="-10"/>
        </w:rPr>
        <w:t>pateikimą nustatyta tvarka.</w:t>
      </w:r>
    </w:p>
    <w:p>
      <w:pPr>
        <w:shd w:val="clear" w:color="auto" w:fill="FFFFFF"/>
        <w:ind w:firstLine="709"/>
        <w:jc w:val="both"/>
      </w:pPr>
      <w:r>
        <w:rPr>
          <w:color w:val="000000"/>
          <w:spacing w:val="-2"/>
        </w:rPr>
        <w:t>60</w:t>
      </w:r>
      <w:r>
        <w:rPr>
          <w:color w:val="000000"/>
          <w:spacing w:val="-2"/>
        </w:rPr>
        <w:t xml:space="preserve">. Priėmėjas-išdavėjas (svėrėjas) atsako už teisingą pasvėrimą ir pasvertų grūdų masės </w:t>
      </w:r>
      <w:r>
        <w:rPr>
          <w:color w:val="000000"/>
          <w:spacing w:val="-12"/>
        </w:rPr>
        <w:t>atvaizdavimą dokumentuose.</w:t>
      </w:r>
    </w:p>
    <w:p>
      <w:pPr>
        <w:shd w:val="clear" w:color="auto" w:fill="FFFFFF"/>
        <w:ind w:firstLine="709"/>
        <w:jc w:val="both"/>
        <w:rPr>
          <w:color w:val="000000"/>
          <w:spacing w:val="-11"/>
        </w:rPr>
      </w:pPr>
      <w:r>
        <w:rPr>
          <w:color w:val="000000"/>
          <w:spacing w:val="-6"/>
        </w:rPr>
        <w:t>61</w:t>
      </w:r>
      <w:r>
        <w:rPr>
          <w:color w:val="000000"/>
          <w:spacing w:val="-6"/>
        </w:rPr>
        <w:t xml:space="preserve">. Įmonės vyriausiasis finansininkas ir jam pavaldūs apskaitos darbuotojai, betarpiškai vedantys kiekio ir kokybės apskaitą, atsako už apskaitos bei operacijų teisingą įforminimą ir </w:t>
      </w:r>
      <w:r>
        <w:rPr>
          <w:color w:val="000000"/>
          <w:spacing w:val="-11"/>
        </w:rPr>
        <w:t>grūdų nuostolių nurašymą.</w:t>
      </w:r>
      <w:r>
        <w:rPr>
          <w:color w:val="000000"/>
          <w:spacing w:val="-6"/>
        </w:rPr>
        <w:t xml:space="preserve"> </w:t>
      </w:r>
    </w:p>
    <w:p>
      <w:pPr>
        <w:shd w:val="clear" w:color="auto" w:fill="FFFFFF"/>
        <w:ind w:firstLine="709"/>
        <w:jc w:val="both"/>
        <w:rPr>
          <w:color w:val="000000"/>
          <w:spacing w:val="-11"/>
        </w:rPr>
      </w:pPr>
      <w:r>
        <w:rPr>
          <w:color w:val="000000"/>
          <w:spacing w:val="-5"/>
        </w:rPr>
        <w:t>62</w:t>
      </w:r>
      <w:r>
        <w:rPr>
          <w:color w:val="000000"/>
          <w:spacing w:val="-5"/>
        </w:rPr>
        <w:t xml:space="preserve">. Kokybės padalinio (gamybinės laboratorijos) vadovas </w:t>
      </w:r>
      <w:r>
        <w:rPr>
          <w:color w:val="000000"/>
          <w:spacing w:val="-11"/>
        </w:rPr>
        <w:t>atsako už grūdų kokybės nustatymo ir atvaizdavimo dokumentuose organizavimą.</w:t>
      </w:r>
    </w:p>
    <w:p>
      <w:pPr>
        <w:shd w:val="clear" w:color="auto" w:fill="FFFFFF"/>
        <w:ind w:firstLine="709"/>
        <w:jc w:val="both"/>
      </w:pPr>
      <w:r>
        <w:rPr>
          <w:color w:val="000000"/>
          <w:spacing w:val="-11"/>
        </w:rPr>
        <w:t>Už bandinių paėmimą, sudarymą ir analizės atlikimą atsako darbuotojas, atlikęs šį darbą.</w:t>
      </w:r>
    </w:p>
    <w:p>
      <w:pPr>
        <w:shd w:val="clear" w:color="auto" w:fill="FFFFFF"/>
        <w:ind w:firstLine="709"/>
        <w:jc w:val="both"/>
      </w:pPr>
      <w:r>
        <w:rPr>
          <w:color w:val="000000"/>
        </w:rPr>
        <w:t>63</w:t>
      </w:r>
      <w:r>
        <w:rPr>
          <w:color w:val="000000"/>
        </w:rPr>
        <w:t xml:space="preserve">. </w:t>
      </w:r>
      <w:r>
        <w:rPr>
          <w:color w:val="000000"/>
          <w:spacing w:val="-10"/>
        </w:rPr>
        <w:t>Trūkumai ir nuostoliai dėl gedimų ar nustačius kitas konkrečias priežastis nurašomi į gamybos išlaidas arba nuostolius nustatyta tvarka.</w:t>
      </w:r>
    </w:p>
    <w:p>
      <w:pPr>
        <w:shd w:val="clear" w:color="auto" w:fill="FFFFFF"/>
        <w:ind w:firstLine="709"/>
        <w:jc w:val="both"/>
        <w:rPr>
          <w:color w:val="000000"/>
          <w:spacing w:val="-11"/>
        </w:rPr>
      </w:pPr>
      <w:r>
        <w:rPr>
          <w:color w:val="000000"/>
          <w:spacing w:val="-10"/>
        </w:rPr>
        <w:t xml:space="preserve">Materialiai atsakingi asmenys už žalą, padarytą dėl jų kaltės, atlygina teisės aktų </w:t>
      </w:r>
      <w:r>
        <w:rPr>
          <w:color w:val="000000"/>
          <w:spacing w:val="-11"/>
        </w:rPr>
        <w:t xml:space="preserve">nustatyta tvarka. </w:t>
      </w:r>
    </w:p>
    <w:p>
      <w:pPr>
        <w:shd w:val="clear" w:color="auto" w:fill="FFFFFF"/>
        <w:ind w:right="6" w:firstLine="709"/>
        <w:jc w:val="both"/>
        <w:rPr>
          <w:color w:val="000000"/>
          <w:spacing w:val="-11"/>
        </w:rPr>
      </w:pPr>
    </w:p>
    <w:p>
      <w:pPr>
        <w:shd w:val="clear" w:color="auto" w:fill="FFFFFF"/>
        <w:jc w:val="center"/>
        <w:rPr>
          <w:color w:val="000000"/>
          <w:spacing w:val="-11"/>
        </w:rPr>
      </w:pPr>
      <w:r>
        <w:rPr>
          <w:b/>
          <w:color w:val="000000"/>
          <w:spacing w:val="-11"/>
        </w:rPr>
        <w:t>XIV</w:t>
      </w:r>
      <w:r>
        <w:rPr>
          <w:b/>
          <w:color w:val="000000"/>
          <w:spacing w:val="-11"/>
        </w:rPr>
        <w:t xml:space="preserve">. </w:t>
      </w:r>
      <w:r>
        <w:rPr>
          <w:b/>
          <w:color w:val="000000"/>
          <w:spacing w:val="-11"/>
        </w:rPr>
        <w:t>BAIGIAMOSIOS NUOSTATOS</w:t>
      </w:r>
    </w:p>
    <w:p>
      <w:pPr>
        <w:shd w:val="clear" w:color="auto" w:fill="FFFFFF"/>
        <w:ind w:right="6" w:firstLine="709"/>
        <w:jc w:val="both"/>
        <w:rPr>
          <w:b/>
          <w:color w:val="000000"/>
          <w:spacing w:val="-11"/>
        </w:rPr>
      </w:pPr>
    </w:p>
    <w:p>
      <w:pPr>
        <w:shd w:val="clear" w:color="auto" w:fill="FFFFFF"/>
        <w:ind w:right="6" w:firstLine="709"/>
        <w:jc w:val="both"/>
        <w:rPr>
          <w:color w:val="000000"/>
          <w:spacing w:val="-11"/>
        </w:rPr>
      </w:pPr>
      <w:r>
        <w:rPr>
          <w:color w:val="000000"/>
          <w:spacing w:val="-11"/>
        </w:rPr>
        <w:t>64</w:t>
      </w:r>
      <w:r>
        <w:rPr>
          <w:color w:val="000000"/>
          <w:spacing w:val="-11"/>
        </w:rPr>
        <w:t>. Atsižvelgiant į įmonės personalo pareigybių struktūrą, šiose taisyklėse nurodytų pareigybių pavadinimai kiekvienoje įmonėje gali skirtis, tačiau jiems turi būti priskirtos darbo šiose taisyklėse nurodytos funkcijos.</w:t>
      </w:r>
    </w:p>
    <w:p>
      <w:pPr>
        <w:shd w:val="clear" w:color="auto" w:fill="FFFFFF"/>
        <w:ind w:right="6"/>
        <w:jc w:val="center"/>
        <w:rPr>
          <w:color w:val="000000"/>
          <w:spacing w:val="-11"/>
        </w:rPr>
      </w:pPr>
      <w:r>
        <w:rPr>
          <w:color w:val="000000"/>
          <w:spacing w:val="-11"/>
        </w:rPr>
        <w:t>______________</w:t>
      </w:r>
    </w:p>
    <w:p>
      <w:pPr>
        <w:shd w:val="clear" w:color="auto" w:fill="FFFFFF"/>
        <w:ind w:left="5102" w:right="6"/>
        <w:rPr>
          <w:color w:val="000000"/>
          <w:spacing w:val="-10"/>
        </w:rPr>
      </w:pPr>
      <w:r>
        <w:rPr>
          <w:color w:val="000000"/>
          <w:spacing w:val="-11"/>
        </w:rPr>
        <w:br w:type="page"/>
      </w:r>
      <w:r>
        <w:rPr>
          <w:color w:val="000000"/>
          <w:spacing w:val="-10"/>
        </w:rPr>
        <w:t xml:space="preserve">Grūdų, naudojamų etilo alkoholio gamybai, </w:t>
      </w:r>
    </w:p>
    <w:p>
      <w:pPr>
        <w:shd w:val="clear" w:color="auto" w:fill="FFFFFF"/>
        <w:ind w:right="6" w:firstLine="5102"/>
        <w:rPr>
          <w:color w:val="000000"/>
          <w:spacing w:val="-10"/>
        </w:rPr>
      </w:pPr>
      <w:r>
        <w:rPr>
          <w:color w:val="000000"/>
          <w:spacing w:val="-10"/>
        </w:rPr>
        <w:t xml:space="preserve">apskaitos ir sandėliavimo taisyklių </w:t>
      </w:r>
    </w:p>
    <w:p>
      <w:pPr>
        <w:shd w:val="clear" w:color="auto" w:fill="FFFFFF"/>
        <w:ind w:right="6" w:firstLine="5102"/>
        <w:rPr>
          <w:color w:val="000000"/>
          <w:spacing w:val="-10"/>
        </w:rPr>
      </w:pPr>
      <w:r>
        <w:rPr>
          <w:color w:val="000000"/>
          <w:spacing w:val="-10"/>
        </w:rPr>
        <w:t>1</w:t>
      </w:r>
      <w:r>
        <w:rPr>
          <w:color w:val="000000"/>
          <w:spacing w:val="-10"/>
        </w:rPr>
        <w:t xml:space="preserve"> priedas</w:t>
      </w:r>
    </w:p>
    <w:p>
      <w:pPr>
        <w:shd w:val="clear" w:color="auto" w:fill="FFFFFF"/>
        <w:ind w:right="6" w:firstLine="5102"/>
        <w:rPr>
          <w:color w:val="000000"/>
          <w:spacing w:val="-10"/>
        </w:rPr>
      </w:pPr>
    </w:p>
    <w:p>
      <w:pPr>
        <w:shd w:val="clear" w:color="auto" w:fill="FFFFFF"/>
        <w:jc w:val="center"/>
        <w:rPr>
          <w:color w:val="000000"/>
          <w:spacing w:val="-10"/>
        </w:rPr>
      </w:pPr>
      <w:r>
        <w:rPr>
          <w:color w:val="000000"/>
          <w:spacing w:val="-10"/>
        </w:rPr>
        <w:t>(Žaliavų apskaitos žurnalo pavyzdys)</w:t>
      </w:r>
    </w:p>
    <w:p>
      <w:pPr>
        <w:shd w:val="clear" w:color="auto" w:fill="FFFFFF"/>
        <w:ind w:right="6" w:firstLine="709"/>
        <w:jc w:val="right"/>
        <w:rPr>
          <w:color w:val="000000"/>
          <w:spacing w:val="-10"/>
        </w:rPr>
      </w:pPr>
    </w:p>
    <w:p>
      <w:pPr>
        <w:shd w:val="clear" w:color="auto" w:fill="FFFFFF"/>
        <w:rPr>
          <w:color w:val="000000"/>
          <w:spacing w:val="-10"/>
        </w:rPr>
      </w:pPr>
      <w:r>
        <w:rPr>
          <w:color w:val="000000"/>
          <w:spacing w:val="-10"/>
        </w:rPr>
        <w:t>(įmonės pavadinimas)</w:t>
      </w:r>
    </w:p>
    <w:p>
      <w:pPr>
        <w:shd w:val="clear" w:color="auto" w:fill="FFFFFF"/>
        <w:jc w:val="center"/>
        <w:rPr>
          <w:b/>
          <w:color w:val="000000"/>
          <w:spacing w:val="-10"/>
        </w:rPr>
      </w:pPr>
      <w:r>
        <w:rPr>
          <w:b/>
          <w:color w:val="000000"/>
          <w:spacing w:val="-10"/>
        </w:rPr>
        <w:t>ŽALIAVŲ APSKAITOS ŽURNALAS</w:t>
      </w:r>
    </w:p>
    <w:p>
      <w:pPr>
        <w:shd w:val="clear" w:color="auto" w:fill="FFFFFF"/>
        <w:ind w:right="6" w:firstLine="709"/>
        <w:jc w:val="right"/>
        <w:rPr>
          <w:color w:val="000000"/>
          <w:spacing w:val="-10"/>
        </w:rPr>
      </w:pPr>
    </w:p>
    <w:tbl>
      <w:tblPr>
        <w:tblW w:w="9637" w:type="dxa"/>
        <w:tblLayout w:type="fixed"/>
        <w:tblCellMar>
          <w:left w:w="40" w:type="dxa"/>
          <w:right w:w="40" w:type="dxa"/>
        </w:tblCellMar>
        <w:tblLook w:val="0000" w:firstRow="0" w:lastRow="0" w:firstColumn="0" w:lastColumn="0" w:noHBand="0" w:noVBand="0"/>
      </w:tblPr>
      <w:tblGrid>
        <w:gridCol w:w="721"/>
        <w:gridCol w:w="1452"/>
        <w:gridCol w:w="1770"/>
        <w:gridCol w:w="2042"/>
        <w:gridCol w:w="877"/>
        <w:gridCol w:w="876"/>
        <w:gridCol w:w="877"/>
        <w:gridCol w:w="1022"/>
      </w:tblGrid>
      <w:tr>
        <w:trPr>
          <w:trHeight w:hRule="exact" w:val="806"/>
        </w:trPr>
        <w:tc>
          <w:tcPr>
            <w:tcW w:w="701"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9"/>
                <w:sz w:val="20"/>
              </w:rPr>
            </w:pPr>
          </w:p>
          <w:p>
            <w:pPr>
              <w:shd w:val="clear" w:color="auto" w:fill="FFFFFF"/>
              <w:jc w:val="center"/>
              <w:rPr>
                <w:color w:val="000000"/>
                <w:spacing w:val="-9"/>
                <w:sz w:val="20"/>
              </w:rPr>
            </w:pPr>
            <w:r>
              <w:rPr>
                <w:color w:val="000000"/>
                <w:spacing w:val="-9"/>
                <w:sz w:val="20"/>
              </w:rPr>
              <w:t>Eil. Nr.</w:t>
            </w:r>
          </w:p>
          <w:p>
            <w:pPr>
              <w:shd w:val="clear" w:color="auto" w:fill="FFFFFF"/>
              <w:jc w:val="center"/>
              <w:rPr>
                <w:color w:val="000000"/>
                <w:spacing w:val="-9"/>
                <w:sz w:val="20"/>
              </w:rPr>
            </w:pPr>
          </w:p>
          <w:p>
            <w:pPr>
              <w:shd w:val="clear" w:color="auto" w:fill="FFFFFF"/>
              <w:jc w:val="center"/>
              <w:rPr>
                <w:color w:val="000000"/>
                <w:spacing w:val="-9"/>
                <w:sz w:val="20"/>
              </w:rPr>
            </w:pPr>
          </w:p>
          <w:p>
            <w:pPr>
              <w:shd w:val="clear" w:color="auto" w:fill="FFFFFF"/>
              <w:jc w:val="center"/>
              <w:rPr>
                <w:color w:val="000000"/>
                <w:spacing w:val="-9"/>
                <w:sz w:val="20"/>
              </w:rPr>
            </w:pPr>
          </w:p>
          <w:p>
            <w:pPr>
              <w:shd w:val="clear" w:color="auto" w:fill="FFFFFF"/>
              <w:jc w:val="center"/>
              <w:rPr>
                <w:color w:val="000000"/>
                <w:spacing w:val="-9"/>
                <w:sz w:val="20"/>
              </w:rPr>
            </w:pPr>
          </w:p>
          <w:p>
            <w:pPr>
              <w:shd w:val="clear" w:color="auto" w:fill="FFFFFF"/>
              <w:jc w:val="center"/>
              <w:rPr>
                <w:color w:val="000000"/>
                <w:spacing w:val="-9"/>
                <w:sz w:val="20"/>
              </w:rPr>
            </w:pPr>
          </w:p>
          <w:p>
            <w:pPr>
              <w:shd w:val="clear" w:color="auto" w:fill="FFFFFF"/>
              <w:jc w:val="center"/>
              <w:rPr>
                <w:color w:val="000000"/>
                <w:spacing w:val="-9"/>
                <w:sz w:val="20"/>
              </w:rPr>
            </w:pPr>
          </w:p>
          <w:p>
            <w:pPr>
              <w:shd w:val="clear" w:color="auto" w:fill="FFFFFF"/>
              <w:jc w:val="center"/>
              <w:rPr>
                <w:sz w:val="20"/>
              </w:rPr>
            </w:pPr>
            <w:r>
              <w:rPr>
                <w:color w:val="000000"/>
                <w:spacing w:val="-9"/>
                <w:sz w:val="20"/>
              </w:rPr>
              <w:t>Eil.</w:t>
            </w:r>
            <w:r>
              <w:rPr>
                <w:color w:val="000000"/>
                <w:spacing w:val="-10"/>
                <w:sz w:val="20"/>
              </w:rPr>
              <w:t xml:space="preserve"> Nr.</w:t>
            </w:r>
          </w:p>
          <w:p>
            <w:pPr>
              <w:shd w:val="clear" w:color="auto" w:fill="FFFFFF"/>
              <w:jc w:val="center"/>
              <w:rPr>
                <w:sz w:val="20"/>
              </w:rPr>
            </w:pPr>
          </w:p>
        </w:tc>
        <w:tc>
          <w:tcPr>
            <w:tcW w:w="1411"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pacing w:val="-4"/>
                <w:sz w:val="20"/>
              </w:rPr>
              <w:t>Data</w:t>
            </w:r>
          </w:p>
          <w:p>
            <w:pPr>
              <w:shd w:val="clear" w:color="auto" w:fill="FFFFFF"/>
              <w:jc w:val="center"/>
              <w:rPr>
                <w:sz w:val="20"/>
              </w:rPr>
            </w:pPr>
          </w:p>
        </w:tc>
        <w:tc>
          <w:tcPr>
            <w:tcW w:w="1718"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z w:val="20"/>
              </w:rPr>
              <w:t xml:space="preserve">Pajamų ir </w:t>
            </w:r>
            <w:r>
              <w:rPr>
                <w:color w:val="000000"/>
                <w:spacing w:val="-1"/>
                <w:sz w:val="20"/>
              </w:rPr>
              <w:t xml:space="preserve">išlaidų </w:t>
            </w:r>
            <w:r>
              <w:rPr>
                <w:color w:val="000000"/>
                <w:spacing w:val="-6"/>
                <w:sz w:val="20"/>
              </w:rPr>
              <w:t>dokumento Nr.</w:t>
            </w:r>
          </w:p>
          <w:p>
            <w:pPr>
              <w:shd w:val="clear" w:color="auto" w:fill="FFFFFF"/>
              <w:jc w:val="center"/>
              <w:rPr>
                <w:sz w:val="20"/>
              </w:rPr>
            </w:pPr>
          </w:p>
        </w:tc>
        <w:tc>
          <w:tcPr>
            <w:tcW w:w="1982"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pacing w:val="-7"/>
                <w:sz w:val="20"/>
              </w:rPr>
              <w:t xml:space="preserve">Žaliavų </w:t>
            </w:r>
            <w:r>
              <w:rPr>
                <w:color w:val="000000"/>
                <w:spacing w:val="-5"/>
                <w:sz w:val="20"/>
              </w:rPr>
              <w:t>pavadinimas</w:t>
            </w:r>
          </w:p>
          <w:p>
            <w:pPr>
              <w:shd w:val="clear" w:color="auto" w:fill="FFFFFF"/>
              <w:jc w:val="center"/>
              <w:rPr>
                <w:sz w:val="20"/>
              </w:rPr>
            </w:pPr>
          </w:p>
        </w:tc>
        <w:tc>
          <w:tcPr>
            <w:tcW w:w="2552" w:type="dxa"/>
            <w:gridSpan w:val="3"/>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9"/>
                <w:sz w:val="20"/>
              </w:rPr>
              <w:t>Masė, kg</w:t>
            </w:r>
          </w:p>
          <w:p>
            <w:pPr>
              <w:shd w:val="clear" w:color="auto" w:fill="FFFFFF"/>
              <w:jc w:val="center"/>
              <w:rPr>
                <w:sz w:val="20"/>
              </w:rPr>
            </w:pPr>
          </w:p>
        </w:tc>
        <w:tc>
          <w:tcPr>
            <w:tcW w:w="992"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spacing w:val="-14"/>
                <w:w w:val="101"/>
                <w:sz w:val="20"/>
              </w:rPr>
              <w:t xml:space="preserve">Gavėjo </w:t>
            </w:r>
            <w:r>
              <w:rPr>
                <w:color w:val="000000"/>
                <w:w w:val="101"/>
                <w:sz w:val="20"/>
              </w:rPr>
              <w:t>parašas</w:t>
            </w:r>
          </w:p>
          <w:p>
            <w:pPr>
              <w:shd w:val="clear" w:color="auto" w:fill="FFFFFF"/>
              <w:jc w:val="center"/>
              <w:rPr>
                <w:sz w:val="20"/>
              </w:rPr>
            </w:pPr>
          </w:p>
          <w:p>
            <w:pPr>
              <w:shd w:val="clear" w:color="auto" w:fill="FFFFFF"/>
              <w:jc w:val="center"/>
              <w:rPr>
                <w:sz w:val="20"/>
              </w:rPr>
            </w:pPr>
          </w:p>
        </w:tc>
      </w:tr>
      <w:tr>
        <w:trPr>
          <w:trHeight w:hRule="exact" w:val="278"/>
        </w:trPr>
        <w:tc>
          <w:tcPr>
            <w:tcW w:w="701" w:type="dxa"/>
            <w:vMerge/>
            <w:tcBorders>
              <w:top w:val="nil"/>
              <w:left w:val="single" w:sz="6" w:space="0" w:color="auto"/>
              <w:bottom w:val="single" w:sz="6" w:space="0" w:color="auto"/>
              <w:right w:val="single" w:sz="6" w:space="0" w:color="auto"/>
            </w:tcBorders>
          </w:tcPr>
          <w:p>
            <w:pPr>
              <w:jc w:val="center"/>
              <w:rPr>
                <w:sz w:val="20"/>
              </w:rPr>
            </w:pPr>
          </w:p>
        </w:tc>
        <w:tc>
          <w:tcPr>
            <w:tcW w:w="1411" w:type="dxa"/>
            <w:vMerge/>
            <w:tcBorders>
              <w:top w:val="nil"/>
              <w:left w:val="single" w:sz="6" w:space="0" w:color="auto"/>
              <w:bottom w:val="single" w:sz="6" w:space="0" w:color="auto"/>
              <w:right w:val="single" w:sz="6" w:space="0" w:color="auto"/>
            </w:tcBorders>
          </w:tcPr>
          <w:p>
            <w:pPr>
              <w:jc w:val="center"/>
              <w:rPr>
                <w:sz w:val="20"/>
              </w:rPr>
            </w:pPr>
          </w:p>
        </w:tc>
        <w:tc>
          <w:tcPr>
            <w:tcW w:w="1718" w:type="dxa"/>
            <w:vMerge/>
            <w:tcBorders>
              <w:top w:val="nil"/>
              <w:left w:val="single" w:sz="6" w:space="0" w:color="auto"/>
              <w:bottom w:val="single" w:sz="6" w:space="0" w:color="auto"/>
              <w:right w:val="single" w:sz="6" w:space="0" w:color="auto"/>
            </w:tcBorders>
          </w:tcPr>
          <w:p>
            <w:pPr>
              <w:jc w:val="center"/>
              <w:rPr>
                <w:sz w:val="20"/>
              </w:rPr>
            </w:pPr>
          </w:p>
        </w:tc>
        <w:tc>
          <w:tcPr>
            <w:tcW w:w="1982" w:type="dxa"/>
            <w:vMerge/>
            <w:tcBorders>
              <w:top w:val="nil"/>
              <w:left w:val="single" w:sz="6" w:space="0" w:color="auto"/>
              <w:bottom w:val="single" w:sz="6" w:space="0" w:color="auto"/>
              <w:right w:val="single" w:sz="6" w:space="0" w:color="auto"/>
            </w:tcBorders>
          </w:tcPr>
          <w:p>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bruto</w:t>
            </w: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w w:val="107"/>
                <w:sz w:val="20"/>
              </w:rPr>
              <w:t>tara</w:t>
            </w: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4"/>
                <w:sz w:val="20"/>
              </w:rPr>
              <w:t>neto</w:t>
            </w:r>
          </w:p>
          <w:p>
            <w:pPr>
              <w:shd w:val="clear" w:color="auto" w:fill="FFFFFF"/>
              <w:jc w:val="center"/>
              <w:rPr>
                <w:sz w:val="20"/>
              </w:rPr>
            </w:pPr>
          </w:p>
        </w:tc>
        <w:tc>
          <w:tcPr>
            <w:tcW w:w="992" w:type="dxa"/>
            <w:vMerge/>
            <w:tcBorders>
              <w:left w:val="single" w:sz="6" w:space="0" w:color="auto"/>
              <w:bottom w:val="single" w:sz="6" w:space="0" w:color="auto"/>
              <w:right w:val="single" w:sz="6" w:space="0" w:color="auto"/>
            </w:tcBorders>
          </w:tcPr>
          <w:p>
            <w:pPr>
              <w:shd w:val="clear" w:color="auto" w:fill="FFFFFF"/>
              <w:jc w:val="center"/>
              <w:rPr>
                <w:sz w:val="20"/>
              </w:rPr>
            </w:pPr>
          </w:p>
        </w:tc>
      </w:tr>
      <w:tr>
        <w:trPr>
          <w:trHeight w:hRule="exact" w:val="250"/>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1</w:t>
            </w: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w:t>
            </w: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3</w:t>
            </w: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4</w:t>
            </w: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5</w:t>
            </w: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6</w:t>
            </w: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7</w:t>
            </w: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8</w:t>
            </w: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8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8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8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98"/>
        </w:trPr>
        <w:tc>
          <w:tcPr>
            <w:tcW w:w="70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326"/>
        </w:trPr>
        <w:tc>
          <w:tcPr>
            <w:tcW w:w="701"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1"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718"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982"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0"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51"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92" w:type="dxa"/>
            <w:tcBorders>
              <w:top w:val="single" w:sz="6" w:space="0" w:color="auto"/>
              <w:left w:val="single" w:sz="6" w:space="0" w:color="auto"/>
              <w:bottom w:val="single" w:sz="4" w:space="0" w:color="auto"/>
              <w:right w:val="single" w:sz="6" w:space="0" w:color="auto"/>
            </w:tcBorders>
          </w:tcPr>
          <w:p>
            <w:pPr>
              <w:shd w:val="clear" w:color="auto" w:fill="FFFFFF"/>
              <w:jc w:val="center"/>
              <w:rPr>
                <w:sz w:val="20"/>
              </w:rPr>
            </w:pPr>
          </w:p>
          <w:p>
            <w:pPr>
              <w:shd w:val="clear" w:color="auto" w:fill="FFFFFF"/>
              <w:jc w:val="center"/>
              <w:rPr>
                <w:sz w:val="20"/>
              </w:rPr>
            </w:pPr>
          </w:p>
          <w:p>
            <w:pPr>
              <w:shd w:val="clear" w:color="auto" w:fill="FFFFFF"/>
              <w:jc w:val="center"/>
              <w:rPr>
                <w:sz w:val="20"/>
              </w:rPr>
            </w:pPr>
          </w:p>
        </w:tc>
      </w:tr>
    </w:tbl>
    <w:p>
      <w:pPr>
        <w:framePr w:w="1636" w:h="840" w:hRule="exact" w:hSpace="10080" w:vSpace="58" w:wrap="notBeside" w:vAnchor="text" w:hAnchor="page" w:x="13006" w:y="874"/>
        <w:shd w:val="clear" w:color="auto" w:fill="FFFFFF"/>
        <w:ind w:left="5" w:firstLine="709"/>
      </w:pPr>
      <w:r>
        <w:rPr>
          <w:b/>
          <w:bCs/>
          <w:color w:val="000000"/>
          <w:spacing w:val="-2"/>
          <w:w w:val="87"/>
        </w:rPr>
        <w:t xml:space="preserve">Priedas Nr. 3 </w:t>
      </w:r>
      <w:r>
        <w:rPr>
          <w:b/>
          <w:bCs/>
          <w:color w:val="000000"/>
          <w:spacing w:val="-5"/>
          <w:w w:val="87"/>
        </w:rPr>
        <w:t xml:space="preserve">Forma Nr. G-10 </w:t>
      </w:r>
      <w:r>
        <w:rPr>
          <w:b/>
          <w:bCs/>
          <w:color w:val="000000"/>
          <w:w w:val="87"/>
        </w:rPr>
        <w:t>lapas l</w:t>
      </w:r>
    </w:p>
    <w:p>
      <w:pPr>
        <w:shd w:val="clear" w:color="auto" w:fill="FFFFFF"/>
        <w:jc w:val="center"/>
      </w:pPr>
      <w:r>
        <w:t>______________</w:t>
      </w:r>
    </w:p>
    <w:p>
      <w:pPr>
        <w:shd w:val="clear" w:color="auto" w:fill="FFFFFF"/>
        <w:ind w:left="5102"/>
        <w:rPr>
          <w:color w:val="000000"/>
          <w:spacing w:val="-10"/>
        </w:rPr>
      </w:pPr>
      <w:r>
        <w:br w:type="page"/>
      </w:r>
      <w:r>
        <w:rPr>
          <w:color w:val="000000"/>
          <w:spacing w:val="-10"/>
        </w:rPr>
        <w:t xml:space="preserve">Grūdų, naudojamų etilo alkoholio gamybai, </w:t>
      </w:r>
    </w:p>
    <w:p>
      <w:pPr>
        <w:shd w:val="clear" w:color="auto" w:fill="FFFFFF"/>
        <w:ind w:firstLine="5102"/>
        <w:rPr>
          <w:color w:val="000000"/>
          <w:spacing w:val="-10"/>
        </w:rPr>
      </w:pPr>
      <w:r>
        <w:rPr>
          <w:color w:val="000000"/>
          <w:spacing w:val="-10"/>
        </w:rPr>
        <w:t xml:space="preserve">apskaitos ir sandėliavimo taisyklių </w:t>
      </w:r>
    </w:p>
    <w:p>
      <w:pPr>
        <w:shd w:val="clear" w:color="auto" w:fill="FFFFFF"/>
        <w:ind w:firstLine="5102"/>
        <w:rPr>
          <w:bCs/>
          <w:color w:val="000000"/>
          <w:spacing w:val="-16"/>
        </w:rPr>
      </w:pPr>
      <w:r>
        <w:t>2</w:t>
      </w:r>
      <w:r>
        <w:t xml:space="preserve"> </w:t>
      </w:r>
      <w:r>
        <w:rPr>
          <w:bCs/>
          <w:color w:val="000000"/>
          <w:spacing w:val="-16"/>
        </w:rPr>
        <w:t>priedas</w:t>
      </w:r>
    </w:p>
    <w:p>
      <w:pPr>
        <w:shd w:val="clear" w:color="auto" w:fill="FFFFFF"/>
        <w:ind w:firstLine="5102"/>
        <w:rPr>
          <w:bCs/>
          <w:color w:val="000000"/>
          <w:spacing w:val="-16"/>
        </w:rPr>
      </w:pPr>
    </w:p>
    <w:p>
      <w:pPr>
        <w:shd w:val="clear" w:color="auto" w:fill="FFFFFF"/>
        <w:jc w:val="center"/>
      </w:pPr>
      <w:r>
        <w:t>(Žaliavų pajamų orderio pavyzdys)</w:t>
      </w:r>
    </w:p>
    <w:p>
      <w:pPr>
        <w:shd w:val="clear" w:color="auto" w:fill="FFFFFF"/>
        <w:ind w:firstLine="709"/>
      </w:pPr>
    </w:p>
    <w:p>
      <w:pPr>
        <w:shd w:val="clear" w:color="auto" w:fill="FFFFFF"/>
      </w:pPr>
      <w:r>
        <w:t>(įmonės pavadinimas)</w:t>
      </w:r>
    </w:p>
    <w:p>
      <w:pPr>
        <w:shd w:val="clear" w:color="auto" w:fill="FFFFFF"/>
        <w:jc w:val="center"/>
        <w:rPr>
          <w:b/>
          <w:bCs/>
          <w:color w:val="000000"/>
          <w:spacing w:val="-13"/>
        </w:rPr>
      </w:pPr>
      <w:r>
        <w:rPr>
          <w:b/>
          <w:bCs/>
          <w:color w:val="000000"/>
          <w:spacing w:val="-13"/>
        </w:rPr>
        <w:t>ŽALIAVŲ PAJAMŲ ORDERIS</w:t>
      </w:r>
    </w:p>
    <w:p>
      <w:pPr>
        <w:shd w:val="clear" w:color="auto" w:fill="FFFFFF"/>
        <w:jc w:val="center"/>
        <w:rPr>
          <w:b/>
          <w:bCs/>
          <w:color w:val="000000"/>
          <w:spacing w:val="-13"/>
        </w:rPr>
      </w:pPr>
      <w:r>
        <w:rPr>
          <w:b/>
          <w:bCs/>
          <w:color w:val="000000"/>
          <w:spacing w:val="-13"/>
        </w:rPr>
        <w:t>___________ Nr. ________</w:t>
      </w:r>
    </w:p>
    <w:p>
      <w:pPr>
        <w:shd w:val="clear" w:color="auto" w:fill="FFFFFF"/>
        <w:tabs>
          <w:tab w:val="center" w:pos="3686"/>
        </w:tabs>
        <w:jc w:val="center"/>
        <w:rPr>
          <w:bCs/>
          <w:color w:val="000000"/>
          <w:spacing w:val="-13"/>
          <w:sz w:val="20"/>
        </w:rPr>
      </w:pPr>
      <w:r>
        <w:rPr>
          <w:bCs/>
          <w:color w:val="000000"/>
          <w:spacing w:val="-13"/>
          <w:sz w:val="20"/>
        </w:rPr>
        <w:t>(data)</w:t>
      </w:r>
    </w:p>
    <w:p>
      <w:pPr>
        <w:shd w:val="clear" w:color="auto" w:fill="FFFFFF"/>
        <w:ind w:firstLine="709"/>
        <w:rPr>
          <w:bCs/>
          <w:color w:val="000000"/>
          <w:spacing w:val="-13"/>
        </w:rPr>
      </w:pPr>
    </w:p>
    <w:p>
      <w:pPr>
        <w:shd w:val="clear" w:color="auto" w:fill="FFFFFF"/>
        <w:ind w:firstLine="684"/>
        <w:rPr>
          <w:color w:val="000000"/>
          <w:spacing w:val="-12"/>
        </w:rPr>
      </w:pPr>
      <w:r>
        <w:rPr>
          <w:color w:val="000000"/>
          <w:spacing w:val="-12"/>
        </w:rPr>
        <w:t>(žaliavų pavadinimas)</w:t>
      </w:r>
    </w:p>
    <w:p>
      <w:pPr>
        <w:shd w:val="clear" w:color="auto" w:fill="FFFFFF"/>
        <w:ind w:firstLine="709"/>
        <w:rPr>
          <w:b/>
          <w:bCs/>
          <w:color w:val="000000"/>
          <w:spacing w:val="-13"/>
        </w:rPr>
      </w:pPr>
    </w:p>
    <w:p>
      <w:pPr>
        <w:shd w:val="clear" w:color="auto" w:fill="FFFFFF"/>
        <w:ind w:right="1922"/>
        <w:rPr>
          <w:color w:val="000000"/>
          <w:spacing w:val="-9"/>
        </w:rPr>
      </w:pPr>
      <w:r>
        <w:rPr>
          <w:color w:val="000000"/>
          <w:spacing w:val="-9"/>
        </w:rPr>
        <w:t>Priimta sandėlyje Nr._____</w:t>
      </w:r>
    </w:p>
    <w:p>
      <w:pPr>
        <w:shd w:val="clear" w:color="auto" w:fill="FFFFFF"/>
        <w:ind w:right="1922"/>
      </w:pPr>
    </w:p>
    <w:tbl>
      <w:tblPr>
        <w:tblW w:w="9637" w:type="dxa"/>
        <w:tblLayout w:type="fixed"/>
        <w:tblCellMar>
          <w:left w:w="40" w:type="dxa"/>
          <w:right w:w="40" w:type="dxa"/>
        </w:tblCellMar>
        <w:tblLook w:val="0000" w:firstRow="0" w:lastRow="0" w:firstColumn="0" w:lastColumn="0" w:noHBand="0" w:noVBand="0"/>
      </w:tblPr>
      <w:tblGrid>
        <w:gridCol w:w="723"/>
        <w:gridCol w:w="1946"/>
        <w:gridCol w:w="1631"/>
        <w:gridCol w:w="1291"/>
        <w:gridCol w:w="1186"/>
        <w:gridCol w:w="1483"/>
        <w:gridCol w:w="1377"/>
      </w:tblGrid>
      <w:tr>
        <w:trPr>
          <w:cantSplit/>
          <w:trHeight w:val="533"/>
        </w:trPr>
        <w:tc>
          <w:tcPr>
            <w:tcW w:w="691"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spacing w:val="-14"/>
                <w:sz w:val="20"/>
              </w:rPr>
              <w:t>Eil.</w:t>
            </w:r>
          </w:p>
          <w:p>
            <w:pPr>
              <w:shd w:val="clear" w:color="auto" w:fill="FFFFFF"/>
              <w:jc w:val="center"/>
              <w:rPr>
                <w:sz w:val="20"/>
              </w:rPr>
            </w:pPr>
            <w:r>
              <w:rPr>
                <w:color w:val="000000"/>
                <w:spacing w:val="-17"/>
                <w:sz w:val="20"/>
              </w:rPr>
              <w:t>Nr.</w:t>
            </w:r>
          </w:p>
          <w:p>
            <w:pPr>
              <w:shd w:val="clear" w:color="auto" w:fill="FFFFFF"/>
              <w:jc w:val="center"/>
              <w:rPr>
                <w:sz w:val="20"/>
              </w:rPr>
            </w:pPr>
          </w:p>
        </w:tc>
        <w:tc>
          <w:tcPr>
            <w:tcW w:w="1861"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spacing w:val="-8"/>
                <w:sz w:val="20"/>
              </w:rPr>
              <w:t>Iš ko gauta</w:t>
            </w:r>
          </w:p>
          <w:p>
            <w:pPr>
              <w:shd w:val="clear" w:color="auto" w:fill="FFFFFF"/>
              <w:jc w:val="center"/>
              <w:rPr>
                <w:sz w:val="20"/>
              </w:rPr>
            </w:pPr>
          </w:p>
        </w:tc>
        <w:tc>
          <w:tcPr>
            <w:tcW w:w="1559"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spacing w:val="-17"/>
                <w:sz w:val="20"/>
              </w:rPr>
              <w:t xml:space="preserve">Lydimojo </w:t>
            </w:r>
            <w:r>
              <w:rPr>
                <w:color w:val="000000"/>
                <w:spacing w:val="-12"/>
                <w:sz w:val="20"/>
              </w:rPr>
              <w:t>dokumento</w:t>
            </w:r>
          </w:p>
          <w:p>
            <w:pPr>
              <w:shd w:val="clear" w:color="auto" w:fill="FFFFFF"/>
              <w:jc w:val="center"/>
              <w:rPr>
                <w:sz w:val="20"/>
              </w:rPr>
            </w:pPr>
            <w:r>
              <w:rPr>
                <w:color w:val="000000"/>
                <w:spacing w:val="-14"/>
                <w:sz w:val="20"/>
              </w:rPr>
              <w:t>Nr.</w:t>
            </w:r>
          </w:p>
          <w:p>
            <w:pPr>
              <w:shd w:val="clear" w:color="auto" w:fill="FFFFFF"/>
              <w:jc w:val="center"/>
              <w:rPr>
                <w:sz w:val="20"/>
              </w:rPr>
            </w:pPr>
          </w:p>
        </w:tc>
        <w:tc>
          <w:tcPr>
            <w:tcW w:w="2368"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15"/>
                <w:sz w:val="20"/>
              </w:rPr>
              <w:t xml:space="preserve">Kokybės pažymėjimo </w:t>
            </w:r>
            <w:r>
              <w:rPr>
                <w:color w:val="000000"/>
                <w:spacing w:val="-9"/>
                <w:sz w:val="20"/>
              </w:rPr>
              <w:t>numeris</w:t>
            </w:r>
          </w:p>
        </w:tc>
        <w:tc>
          <w:tcPr>
            <w:tcW w:w="1418"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spacing w:val="-12"/>
                <w:sz w:val="20"/>
              </w:rPr>
              <w:t xml:space="preserve">Bendra </w:t>
            </w:r>
            <w:r>
              <w:rPr>
                <w:color w:val="000000"/>
                <w:spacing w:val="-6"/>
                <w:sz w:val="20"/>
              </w:rPr>
              <w:t xml:space="preserve">priimtų </w:t>
            </w:r>
            <w:r>
              <w:rPr>
                <w:color w:val="000000"/>
                <w:spacing w:val="-10"/>
                <w:sz w:val="20"/>
              </w:rPr>
              <w:t xml:space="preserve">žaliavų masė, </w:t>
            </w:r>
            <w:r>
              <w:rPr>
                <w:color w:val="000000"/>
                <w:spacing w:val="-21"/>
                <w:sz w:val="20"/>
              </w:rPr>
              <w:t>kg</w:t>
            </w:r>
          </w:p>
          <w:p>
            <w:pPr>
              <w:shd w:val="clear" w:color="auto" w:fill="FFFFFF"/>
              <w:jc w:val="center"/>
              <w:rPr>
                <w:sz w:val="20"/>
              </w:rPr>
            </w:pPr>
          </w:p>
        </w:tc>
        <w:tc>
          <w:tcPr>
            <w:tcW w:w="1317" w:type="dxa"/>
            <w:vMerge w:val="restart"/>
            <w:tcBorders>
              <w:top w:val="single" w:sz="6" w:space="0" w:color="auto"/>
              <w:left w:val="single" w:sz="6" w:space="0" w:color="auto"/>
              <w:right w:val="single" w:sz="6" w:space="0" w:color="auto"/>
            </w:tcBorders>
          </w:tcPr>
          <w:p>
            <w:pPr>
              <w:shd w:val="clear" w:color="auto" w:fill="FFFFFF"/>
              <w:jc w:val="center"/>
              <w:rPr>
                <w:sz w:val="20"/>
              </w:rPr>
            </w:pPr>
            <w:r>
              <w:rPr>
                <w:color w:val="000000"/>
                <w:w w:val="85"/>
                <w:sz w:val="20"/>
              </w:rPr>
              <w:t>Atžymos</w:t>
            </w:r>
          </w:p>
          <w:p>
            <w:pPr>
              <w:shd w:val="clear" w:color="auto" w:fill="FFFFFF"/>
              <w:jc w:val="center"/>
              <w:rPr>
                <w:sz w:val="20"/>
              </w:rPr>
            </w:pPr>
          </w:p>
        </w:tc>
      </w:tr>
      <w:tr>
        <w:trPr>
          <w:cantSplit/>
          <w:trHeight w:hRule="exact" w:val="532"/>
        </w:trPr>
        <w:tc>
          <w:tcPr>
            <w:tcW w:w="691" w:type="dxa"/>
            <w:vMerge/>
            <w:tcBorders>
              <w:left w:val="single" w:sz="6" w:space="0" w:color="auto"/>
              <w:bottom w:val="single" w:sz="6" w:space="0" w:color="auto"/>
              <w:right w:val="single" w:sz="6" w:space="0" w:color="auto"/>
            </w:tcBorders>
          </w:tcPr>
          <w:p>
            <w:pPr>
              <w:shd w:val="clear" w:color="auto" w:fill="FFFFFF"/>
              <w:jc w:val="center"/>
              <w:rPr>
                <w:color w:val="000000"/>
                <w:spacing w:val="-14"/>
                <w:sz w:val="20"/>
              </w:rPr>
            </w:pPr>
          </w:p>
        </w:tc>
        <w:tc>
          <w:tcPr>
            <w:tcW w:w="1861" w:type="dxa"/>
            <w:vMerge/>
            <w:tcBorders>
              <w:left w:val="single" w:sz="6" w:space="0" w:color="auto"/>
              <w:bottom w:val="single" w:sz="6" w:space="0" w:color="auto"/>
              <w:right w:val="single" w:sz="6" w:space="0" w:color="auto"/>
            </w:tcBorders>
          </w:tcPr>
          <w:p>
            <w:pPr>
              <w:shd w:val="clear" w:color="auto" w:fill="FFFFFF"/>
              <w:jc w:val="center"/>
              <w:rPr>
                <w:color w:val="000000"/>
                <w:spacing w:val="-8"/>
                <w:sz w:val="20"/>
              </w:rPr>
            </w:pPr>
          </w:p>
        </w:tc>
        <w:tc>
          <w:tcPr>
            <w:tcW w:w="1559" w:type="dxa"/>
            <w:vMerge/>
            <w:tcBorders>
              <w:left w:val="single" w:sz="6" w:space="0" w:color="auto"/>
              <w:bottom w:val="single" w:sz="6" w:space="0" w:color="auto"/>
              <w:right w:val="single" w:sz="6" w:space="0" w:color="auto"/>
            </w:tcBorders>
          </w:tcPr>
          <w:p>
            <w:pPr>
              <w:shd w:val="clear" w:color="auto" w:fill="FFFFFF"/>
              <w:jc w:val="center"/>
              <w:rPr>
                <w:color w:val="000000"/>
                <w:spacing w:val="-17"/>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9"/>
                <w:sz w:val="20"/>
              </w:rPr>
              <w:t>siuntėjo</w:t>
            </w: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17"/>
                <w:sz w:val="20"/>
              </w:rPr>
              <w:t>įmonės</w:t>
            </w:r>
          </w:p>
          <w:p>
            <w:pPr>
              <w:shd w:val="clear" w:color="auto" w:fill="FFFFFF"/>
              <w:jc w:val="center"/>
              <w:rPr>
                <w:color w:val="000000"/>
                <w:spacing w:val="-15"/>
                <w:sz w:val="20"/>
              </w:rPr>
            </w:pPr>
          </w:p>
        </w:tc>
        <w:tc>
          <w:tcPr>
            <w:tcW w:w="1418" w:type="dxa"/>
            <w:vMerge/>
            <w:tcBorders>
              <w:left w:val="single" w:sz="6" w:space="0" w:color="auto"/>
              <w:bottom w:val="single" w:sz="6" w:space="0" w:color="auto"/>
              <w:right w:val="single" w:sz="6" w:space="0" w:color="auto"/>
            </w:tcBorders>
          </w:tcPr>
          <w:p>
            <w:pPr>
              <w:shd w:val="clear" w:color="auto" w:fill="FFFFFF"/>
              <w:jc w:val="center"/>
              <w:rPr>
                <w:color w:val="000000"/>
                <w:spacing w:val="-12"/>
                <w:sz w:val="20"/>
              </w:rPr>
            </w:pPr>
          </w:p>
        </w:tc>
        <w:tc>
          <w:tcPr>
            <w:tcW w:w="1317" w:type="dxa"/>
            <w:vMerge/>
            <w:tcBorders>
              <w:left w:val="single" w:sz="6" w:space="0" w:color="auto"/>
              <w:bottom w:val="single" w:sz="6" w:space="0" w:color="auto"/>
              <w:right w:val="single" w:sz="6" w:space="0" w:color="auto"/>
            </w:tcBorders>
          </w:tcPr>
          <w:p>
            <w:pPr>
              <w:shd w:val="clear" w:color="auto" w:fill="FFFFFF"/>
              <w:jc w:val="center"/>
              <w:rPr>
                <w:color w:val="000000"/>
                <w:w w:val="85"/>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69"/>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69"/>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69"/>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88"/>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8"/>
        </w:trPr>
        <w:tc>
          <w:tcPr>
            <w:tcW w:w="691"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2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13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307"/>
        </w:trPr>
        <w:tc>
          <w:tcPr>
            <w:tcW w:w="6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86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55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2368"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pacing w:val="-1"/>
                <w:w w:val="85"/>
                <w:sz w:val="20"/>
              </w:rPr>
              <w:t>Iš viso:</w:t>
            </w:r>
          </w:p>
          <w:p>
            <w:pPr>
              <w:shd w:val="clear" w:color="auto" w:fill="FFFFFF"/>
              <w:jc w:val="center"/>
              <w:rPr>
                <w:sz w:val="20"/>
              </w:rPr>
            </w:pPr>
          </w:p>
        </w:tc>
        <w:tc>
          <w:tcPr>
            <w:tcW w:w="141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1317"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bl>
    <w:p>
      <w:pPr>
        <w:shd w:val="clear" w:color="auto" w:fill="FFFFFF"/>
        <w:ind w:firstLine="709"/>
        <w:rPr>
          <w:iCs/>
          <w:color w:val="000000"/>
          <w:spacing w:val="-8"/>
        </w:rPr>
      </w:pPr>
    </w:p>
    <w:p>
      <w:pPr>
        <w:shd w:val="clear" w:color="auto" w:fill="FFFFFF"/>
        <w:rPr>
          <w:color w:val="000000"/>
          <w:spacing w:val="-8"/>
        </w:rPr>
      </w:pPr>
      <w:r>
        <w:rPr>
          <w:iCs/>
          <w:color w:val="000000"/>
          <w:spacing w:val="-8"/>
        </w:rPr>
        <w:t>Žaliavą</w:t>
      </w:r>
      <w:r>
        <w:rPr>
          <w:i/>
          <w:iCs/>
          <w:color w:val="000000"/>
          <w:spacing w:val="-8"/>
        </w:rPr>
        <w:t xml:space="preserve"> </w:t>
      </w:r>
      <w:r>
        <w:rPr>
          <w:color w:val="000000"/>
          <w:spacing w:val="-8"/>
        </w:rPr>
        <w:t>priėmiau:</w:t>
      </w:r>
    </w:p>
    <w:p>
      <w:pPr>
        <w:shd w:val="clear" w:color="auto" w:fill="FFFFFF"/>
        <w:rPr>
          <w:color w:val="000000"/>
          <w:spacing w:val="-8"/>
        </w:rPr>
      </w:pPr>
    </w:p>
    <w:p>
      <w:pPr>
        <w:shd w:val="clear" w:color="auto" w:fill="FFFFFF"/>
        <w:rPr>
          <w:color w:val="000000"/>
          <w:spacing w:val="-8"/>
        </w:rPr>
      </w:pPr>
      <w:r>
        <w:rPr>
          <w:color w:val="000000"/>
          <w:spacing w:val="-8"/>
        </w:rPr>
        <w:t>Sandėlininkas</w:t>
      </w:r>
    </w:p>
    <w:p>
      <w:pPr>
        <w:shd w:val="clear" w:color="auto" w:fill="FFFFFF"/>
        <w:tabs>
          <w:tab w:val="left" w:pos="4560"/>
          <w:tab w:val="left" w:pos="7353"/>
        </w:tabs>
        <w:ind w:firstLine="4560"/>
      </w:pPr>
      <w:r>
        <w:t xml:space="preserve">(parašas) </w:t>
        <w:tab/>
        <w:t>(vardas, pavardė)</w:t>
      </w:r>
    </w:p>
    <w:p>
      <w:pPr>
        <w:shd w:val="clear" w:color="auto" w:fill="FFFFFF"/>
        <w:rPr>
          <w:color w:val="000000"/>
          <w:spacing w:val="-10"/>
        </w:rPr>
      </w:pPr>
    </w:p>
    <w:p>
      <w:pPr>
        <w:shd w:val="clear" w:color="auto" w:fill="FFFFFF"/>
      </w:pPr>
      <w:r>
        <w:rPr>
          <w:color w:val="000000"/>
          <w:spacing w:val="-10"/>
        </w:rPr>
        <w:t>Orderį su išvardintais dokumentais priėmiau:</w:t>
      </w:r>
    </w:p>
    <w:p>
      <w:pPr>
        <w:shd w:val="clear" w:color="auto" w:fill="FFFFFF"/>
        <w:rPr>
          <w:color w:val="000000"/>
          <w:spacing w:val="-8"/>
        </w:rPr>
      </w:pPr>
    </w:p>
    <w:p>
      <w:pPr>
        <w:shd w:val="clear" w:color="auto" w:fill="FFFFFF"/>
        <w:rPr>
          <w:color w:val="000000"/>
          <w:spacing w:val="-8"/>
        </w:rPr>
      </w:pPr>
      <w:r>
        <w:rPr>
          <w:color w:val="000000"/>
          <w:spacing w:val="-8"/>
        </w:rPr>
        <w:t xml:space="preserve">Buhalteris </w:t>
      </w:r>
    </w:p>
    <w:p>
      <w:pPr>
        <w:shd w:val="clear" w:color="auto" w:fill="FFFFFF"/>
        <w:tabs>
          <w:tab w:val="left" w:pos="4560"/>
          <w:tab w:val="left" w:pos="7353"/>
        </w:tabs>
        <w:ind w:firstLine="4560"/>
        <w:rPr>
          <w:color w:val="000000"/>
          <w:spacing w:val="-10"/>
        </w:rPr>
      </w:pPr>
      <w:r>
        <w:rPr>
          <w:color w:val="000000"/>
          <w:spacing w:val="-8"/>
        </w:rPr>
        <w:t xml:space="preserve">(parašas) </w:t>
        <w:tab/>
        <w:t>(vardas, pavardė)</w:t>
      </w:r>
    </w:p>
    <w:p>
      <w:pPr>
        <w:shd w:val="clear" w:color="auto" w:fill="FFFFFF"/>
        <w:tabs>
          <w:tab w:val="left" w:pos="4560"/>
          <w:tab w:val="left" w:pos="7353"/>
        </w:tabs>
        <w:jc w:val="center"/>
        <w:rPr>
          <w:color w:val="000000"/>
          <w:spacing w:val="-10"/>
        </w:rPr>
      </w:pPr>
      <w:r>
        <w:rPr>
          <w:color w:val="000000"/>
          <w:spacing w:val="-10"/>
        </w:rPr>
        <w:t>______________</w:t>
      </w:r>
    </w:p>
    <w:p>
      <w:pPr>
        <w:shd w:val="clear" w:color="auto" w:fill="FFFFFF"/>
        <w:tabs>
          <w:tab w:val="left" w:pos="4560"/>
          <w:tab w:val="left" w:pos="7353"/>
        </w:tabs>
        <w:jc w:val="center"/>
        <w:rPr>
          <w:color w:val="000000"/>
          <w:spacing w:val="-10"/>
        </w:rPr>
      </w:pPr>
    </w:p>
    <w:p>
      <w:pPr>
        <w:shd w:val="clear" w:color="auto" w:fill="FFFFFF"/>
        <w:tabs>
          <w:tab w:val="left" w:pos="4560"/>
          <w:tab w:val="left" w:pos="7353"/>
        </w:tabs>
        <w:ind w:firstLine="5102"/>
        <w:rPr>
          <w:color w:val="000000"/>
          <w:spacing w:val="-10"/>
        </w:rPr>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1701" w:header="567" w:footer="567" w:gutter="0"/>
          <w:cols w:space="1296"/>
          <w:titlePg/>
          <w:docGrid w:linePitch="360"/>
        </w:sectPr>
      </w:pPr>
    </w:p>
    <w:p>
      <w:pPr>
        <w:shd w:val="clear" w:color="auto" w:fill="FFFFFF"/>
        <w:tabs>
          <w:tab w:val="left" w:pos="4560"/>
          <w:tab w:val="left" w:pos="7353"/>
        </w:tabs>
        <w:ind w:firstLine="9633"/>
        <w:rPr>
          <w:color w:val="000000"/>
          <w:spacing w:val="-10"/>
        </w:rPr>
      </w:pPr>
      <w:r>
        <w:rPr>
          <w:color w:val="000000"/>
          <w:spacing w:val="-10"/>
        </w:rPr>
        <w:t>Grūdų, naudojamų etilo alkoholio gamybai,</w:t>
      </w:r>
    </w:p>
    <w:p>
      <w:pPr>
        <w:shd w:val="clear" w:color="auto" w:fill="FFFFFF"/>
        <w:ind w:right="6" w:firstLine="9633"/>
        <w:rPr>
          <w:color w:val="000000"/>
          <w:spacing w:val="-10"/>
        </w:rPr>
      </w:pPr>
      <w:r>
        <w:rPr>
          <w:color w:val="000000"/>
          <w:spacing w:val="-10"/>
        </w:rPr>
        <w:t>apskaitos ir sandėliavimo taisyklių</w:t>
      </w:r>
    </w:p>
    <w:p>
      <w:pPr>
        <w:shd w:val="clear" w:color="auto" w:fill="FFFFFF"/>
        <w:ind w:right="6" w:firstLine="9633"/>
        <w:rPr>
          <w:color w:val="000000"/>
          <w:spacing w:val="-10"/>
        </w:rPr>
      </w:pPr>
      <w:r>
        <w:rPr>
          <w:color w:val="000000"/>
          <w:spacing w:val="-10"/>
        </w:rPr>
        <w:t>3 priedas, 1 lapas</w:t>
      </w:r>
    </w:p>
    <w:p>
      <w:pPr>
        <w:shd w:val="clear" w:color="auto" w:fill="FFFFFF"/>
        <w:ind w:right="6" w:firstLine="5102"/>
        <w:rPr>
          <w:color w:val="000000"/>
          <w:spacing w:val="-10"/>
        </w:rPr>
      </w:pPr>
    </w:p>
    <w:p>
      <w:pPr>
        <w:shd w:val="clear" w:color="auto" w:fill="FFFFFF"/>
        <w:tabs>
          <w:tab w:val="left" w:pos="0"/>
          <w:tab w:val="left" w:pos="7230"/>
        </w:tabs>
        <w:jc w:val="center"/>
        <w:rPr>
          <w:color w:val="000000"/>
          <w:spacing w:val="-10"/>
        </w:rPr>
      </w:pPr>
      <w:r>
        <w:rPr>
          <w:color w:val="000000"/>
          <w:spacing w:val="-10"/>
        </w:rPr>
        <w:t>(Grūdų apskaitos žurnalo pavyzdys)</w:t>
      </w:r>
    </w:p>
    <w:p>
      <w:pPr>
        <w:ind w:firstLine="709"/>
        <w:rPr>
          <w:color w:val="000000"/>
          <w:spacing w:val="-13"/>
        </w:rPr>
      </w:pPr>
    </w:p>
    <w:p>
      <w:pPr>
        <w:shd w:val="clear" w:color="auto" w:fill="FFFFFF"/>
        <w:rPr>
          <w:color w:val="000000"/>
          <w:spacing w:val="-13"/>
        </w:rPr>
      </w:pPr>
      <w:r>
        <w:rPr>
          <w:color w:val="000000"/>
          <w:spacing w:val="-13"/>
        </w:rPr>
        <w:t>______________________</w:t>
      </w:r>
    </w:p>
    <w:p>
      <w:pPr>
        <w:shd w:val="clear" w:color="auto" w:fill="FFFFFF"/>
        <w:tabs>
          <w:tab w:val="center" w:pos="1083"/>
        </w:tabs>
        <w:rPr>
          <w:color w:val="000000"/>
          <w:spacing w:val="-13"/>
          <w:sz w:val="20"/>
        </w:rPr>
      </w:pPr>
      <w:r>
        <w:rPr>
          <w:color w:val="000000"/>
          <w:spacing w:val="-13"/>
          <w:sz w:val="20"/>
        </w:rPr>
        <w:tab/>
        <w:t>(įmonės pavadinimas)</w:t>
      </w:r>
    </w:p>
    <w:p>
      <w:pPr>
        <w:shd w:val="clear" w:color="auto" w:fill="FFFFFF"/>
        <w:tabs>
          <w:tab w:val="center" w:pos="1083"/>
        </w:tabs>
        <w:rPr>
          <w:color w:val="000000"/>
          <w:spacing w:val="-13"/>
          <w:szCs w:val="24"/>
        </w:rPr>
      </w:pPr>
    </w:p>
    <w:p>
      <w:pPr>
        <w:shd w:val="clear" w:color="auto" w:fill="FFFFFF"/>
        <w:jc w:val="center"/>
        <w:rPr>
          <w:b/>
          <w:color w:val="000000"/>
          <w:spacing w:val="-13"/>
        </w:rPr>
      </w:pPr>
      <w:r>
        <w:rPr>
          <w:b/>
          <w:color w:val="000000"/>
          <w:spacing w:val="-13"/>
        </w:rPr>
        <w:t>GRŪDŲ APSKAITOS ŽURNALAS</w:t>
      </w:r>
    </w:p>
    <w:p>
      <w:pPr>
        <w:shd w:val="clear" w:color="auto" w:fill="FFFFFF"/>
        <w:rPr>
          <w:color w:val="000000"/>
          <w:spacing w:val="-13"/>
        </w:rPr>
      </w:pPr>
    </w:p>
    <w:p>
      <w:pPr>
        <w:shd w:val="clear" w:color="auto" w:fill="FFFFFF"/>
        <w:tabs>
          <w:tab w:val="right" w:leader="underscore" w:pos="4560"/>
        </w:tabs>
        <w:rPr>
          <w:color w:val="000000"/>
          <w:spacing w:val="-13"/>
        </w:rPr>
      </w:pPr>
      <w:r>
        <w:rPr>
          <w:color w:val="000000"/>
          <w:spacing w:val="-13"/>
        </w:rPr>
        <w:t xml:space="preserve">Pradėta: 200__m. </w:t>
        <w:tab/>
        <w:t xml:space="preserve"> d.</w:t>
      </w:r>
    </w:p>
    <w:p>
      <w:pPr>
        <w:shd w:val="clear" w:color="auto" w:fill="FFFFFF"/>
        <w:tabs>
          <w:tab w:val="right" w:leader="underscore" w:pos="4560"/>
        </w:tabs>
        <w:rPr>
          <w:color w:val="000000"/>
          <w:spacing w:val="-13"/>
        </w:rPr>
      </w:pPr>
      <w:r>
        <w:rPr>
          <w:color w:val="000000"/>
          <w:spacing w:val="-13"/>
        </w:rPr>
        <w:t xml:space="preserve">Baigta: 200__m. </w:t>
        <w:tab/>
        <w:t xml:space="preserve"> d.</w:t>
      </w:r>
    </w:p>
    <w:p>
      <w:pPr>
        <w:shd w:val="clear" w:color="auto" w:fill="FFFFFF"/>
        <w:rPr>
          <w:color w:val="000000"/>
          <w:spacing w:val="-13"/>
        </w:rPr>
      </w:pPr>
    </w:p>
    <w:p>
      <w:pPr>
        <w:shd w:val="clear" w:color="auto" w:fill="FFFFFF"/>
        <w:rPr>
          <w:color w:val="000000"/>
          <w:spacing w:val="-13"/>
        </w:rPr>
      </w:pPr>
      <w:r>
        <w:rPr>
          <w:color w:val="000000"/>
          <w:spacing w:val="-13"/>
        </w:rPr>
        <w:t>Grūdų pavadinimas__________________________</w:t>
      </w:r>
    </w:p>
    <w:p>
      <w:pPr>
        <w:shd w:val="clear" w:color="auto" w:fill="FFFFFF"/>
        <w:rPr>
          <w:color w:val="000000"/>
          <w:spacing w:val="-13"/>
        </w:rPr>
      </w:pPr>
      <w:r>
        <w:rPr>
          <w:color w:val="000000"/>
          <w:spacing w:val="-13"/>
        </w:rPr>
        <w:t>GAUTA</w:t>
      </w:r>
    </w:p>
    <w:p>
      <w:pPr>
        <w:shd w:val="clear" w:color="auto" w:fill="FFFFFF"/>
        <w:rPr>
          <w:strike/>
          <w:color w:val="000000"/>
          <w:spacing w:val="-13"/>
        </w:rPr>
      </w:pPr>
    </w:p>
    <w:tbl>
      <w:tblPr>
        <w:tblW w:w="13608" w:type="dxa"/>
        <w:tblInd w:w="40" w:type="dxa"/>
        <w:tblLayout w:type="fixed"/>
        <w:tblCellMar>
          <w:left w:w="40" w:type="dxa"/>
          <w:right w:w="40" w:type="dxa"/>
        </w:tblCellMar>
        <w:tblLook w:val="0000" w:firstRow="0" w:lastRow="0" w:firstColumn="0" w:lastColumn="0" w:noHBand="0" w:noVBand="0"/>
      </w:tblPr>
      <w:tblGrid>
        <w:gridCol w:w="907"/>
        <w:gridCol w:w="942"/>
        <w:gridCol w:w="1055"/>
        <w:gridCol w:w="800"/>
        <w:gridCol w:w="1038"/>
        <w:gridCol w:w="906"/>
        <w:gridCol w:w="967"/>
        <w:gridCol w:w="950"/>
        <w:gridCol w:w="959"/>
        <w:gridCol w:w="783"/>
        <w:gridCol w:w="774"/>
        <w:gridCol w:w="774"/>
        <w:gridCol w:w="915"/>
        <w:gridCol w:w="923"/>
        <w:gridCol w:w="915"/>
      </w:tblGrid>
      <w:tr>
        <w:trPr>
          <w:trHeight w:hRule="exact" w:val="461"/>
        </w:trPr>
        <w:tc>
          <w:tcPr>
            <w:tcW w:w="907" w:type="dxa"/>
            <w:vMerge w:val="restart"/>
            <w:tcBorders>
              <w:top w:val="single" w:sz="6" w:space="0" w:color="auto"/>
              <w:left w:val="single" w:sz="4" w:space="0" w:color="auto"/>
              <w:bottom w:val="nil"/>
              <w:right w:val="single" w:sz="6" w:space="0" w:color="auto"/>
            </w:tcBorders>
          </w:tcPr>
          <w:p>
            <w:pPr>
              <w:shd w:val="clear" w:color="auto" w:fill="FFFFFF"/>
              <w:jc w:val="center"/>
              <w:rPr>
                <w:color w:val="000000"/>
                <w:spacing w:val="-13"/>
                <w:sz w:val="20"/>
              </w:rPr>
            </w:pPr>
            <w:r>
              <w:rPr>
                <w:color w:val="000000"/>
                <w:spacing w:val="-13"/>
                <w:sz w:val="20"/>
              </w:rPr>
              <w:t>Gavimo data</w:t>
            </w:r>
          </w:p>
        </w:tc>
        <w:tc>
          <w:tcPr>
            <w:tcW w:w="942"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Dokumento Nr.</w:t>
            </w:r>
          </w:p>
        </w:tc>
        <w:tc>
          <w:tcPr>
            <w:tcW w:w="1055"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Iš ko gauta</w:t>
            </w:r>
          </w:p>
        </w:tc>
        <w:tc>
          <w:tcPr>
            <w:tcW w:w="800"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Kiekis, kg</w:t>
            </w:r>
          </w:p>
        </w:tc>
        <w:tc>
          <w:tcPr>
            <w:tcW w:w="9904" w:type="dxa"/>
            <w:gridSpan w:val="11"/>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Kokybės rodikliai</w:t>
            </w:r>
          </w:p>
        </w:tc>
      </w:tr>
      <w:tr>
        <w:trPr>
          <w:trHeight w:hRule="exact" w:val="230"/>
        </w:trPr>
        <w:tc>
          <w:tcPr>
            <w:tcW w:w="907" w:type="dxa"/>
            <w:vMerge/>
            <w:tcBorders>
              <w:top w:val="nil"/>
              <w:left w:val="single" w:sz="4" w:space="0" w:color="auto"/>
              <w:bottom w:val="nil"/>
              <w:right w:val="single" w:sz="6" w:space="0" w:color="auto"/>
            </w:tcBorders>
          </w:tcPr>
          <w:p>
            <w:pPr>
              <w:jc w:val="center"/>
              <w:rPr>
                <w:color w:val="000000"/>
                <w:spacing w:val="-13"/>
                <w:sz w:val="20"/>
              </w:rPr>
            </w:pPr>
          </w:p>
        </w:tc>
        <w:tc>
          <w:tcPr>
            <w:tcW w:w="942" w:type="dxa"/>
            <w:vMerge/>
            <w:tcBorders>
              <w:top w:val="nil"/>
              <w:left w:val="single" w:sz="6" w:space="0" w:color="auto"/>
              <w:bottom w:val="nil"/>
              <w:right w:val="single" w:sz="6" w:space="0" w:color="auto"/>
            </w:tcBorders>
          </w:tcPr>
          <w:p>
            <w:pPr>
              <w:jc w:val="center"/>
              <w:rPr>
                <w:color w:val="000000"/>
                <w:spacing w:val="-13"/>
                <w:sz w:val="20"/>
              </w:rPr>
            </w:pPr>
          </w:p>
        </w:tc>
        <w:tc>
          <w:tcPr>
            <w:tcW w:w="1055" w:type="dxa"/>
            <w:vMerge/>
            <w:tcBorders>
              <w:top w:val="nil"/>
              <w:left w:val="single" w:sz="6" w:space="0" w:color="auto"/>
              <w:bottom w:val="nil"/>
              <w:right w:val="single" w:sz="6" w:space="0" w:color="auto"/>
            </w:tcBorders>
          </w:tcPr>
          <w:p>
            <w:pPr>
              <w:jc w:val="center"/>
              <w:rPr>
                <w:color w:val="000000"/>
                <w:spacing w:val="-13"/>
                <w:sz w:val="20"/>
              </w:rPr>
            </w:pPr>
          </w:p>
        </w:tc>
        <w:tc>
          <w:tcPr>
            <w:tcW w:w="800" w:type="dxa"/>
            <w:vMerge/>
            <w:tcBorders>
              <w:top w:val="nil"/>
              <w:left w:val="single" w:sz="6" w:space="0" w:color="auto"/>
              <w:bottom w:val="nil"/>
              <w:right w:val="single" w:sz="6" w:space="0" w:color="auto"/>
            </w:tcBorders>
          </w:tcPr>
          <w:p>
            <w:pPr>
              <w:jc w:val="center"/>
              <w:rPr>
                <w:color w:val="000000"/>
                <w:spacing w:val="-13"/>
                <w:sz w:val="20"/>
              </w:rPr>
            </w:pPr>
          </w:p>
        </w:tc>
        <w:tc>
          <w:tcPr>
            <w:tcW w:w="3861" w:type="dxa"/>
            <w:gridSpan w:val="4"/>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pagal siuntėjo kokybės pažymėjimą</w:t>
            </w:r>
          </w:p>
          <w:p>
            <w:pPr>
              <w:shd w:val="clear" w:color="auto" w:fill="FFFFFF"/>
              <w:jc w:val="center"/>
              <w:rPr>
                <w:color w:val="000000"/>
                <w:spacing w:val="-13"/>
                <w:sz w:val="20"/>
              </w:rPr>
            </w:pPr>
            <w:r>
              <w:rPr>
                <w:color w:val="000000"/>
                <w:spacing w:val="-13"/>
                <w:sz w:val="20"/>
              </w:rPr>
              <w:t>imą</w:t>
            </w:r>
          </w:p>
          <w:p>
            <w:pPr>
              <w:shd w:val="clear" w:color="auto" w:fill="FFFFFF"/>
              <w:jc w:val="center"/>
              <w:rPr>
                <w:color w:val="000000"/>
                <w:spacing w:val="-13"/>
                <w:sz w:val="20"/>
              </w:rPr>
            </w:pPr>
          </w:p>
        </w:tc>
        <w:tc>
          <w:tcPr>
            <w:tcW w:w="6043" w:type="dxa"/>
            <w:gridSpan w:val="7"/>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pagal gamyklos laboratorijos analizės duomenis</w:t>
            </w:r>
          </w:p>
          <w:p>
            <w:pPr>
              <w:shd w:val="clear" w:color="auto" w:fill="FFFFFF"/>
              <w:jc w:val="center"/>
              <w:rPr>
                <w:color w:val="000000"/>
                <w:spacing w:val="-13"/>
                <w:sz w:val="20"/>
              </w:rPr>
            </w:pPr>
          </w:p>
        </w:tc>
      </w:tr>
      <w:tr>
        <w:trPr>
          <w:trHeight w:hRule="exact" w:val="874"/>
        </w:trPr>
        <w:tc>
          <w:tcPr>
            <w:tcW w:w="907" w:type="dxa"/>
            <w:vMerge/>
            <w:tcBorders>
              <w:top w:val="nil"/>
              <w:left w:val="single" w:sz="4" w:space="0" w:color="auto"/>
              <w:bottom w:val="nil"/>
              <w:right w:val="single" w:sz="6" w:space="0" w:color="auto"/>
            </w:tcBorders>
          </w:tcPr>
          <w:p>
            <w:pPr>
              <w:jc w:val="center"/>
              <w:rPr>
                <w:color w:val="000000"/>
                <w:spacing w:val="-13"/>
                <w:sz w:val="20"/>
              </w:rPr>
            </w:pPr>
          </w:p>
        </w:tc>
        <w:tc>
          <w:tcPr>
            <w:tcW w:w="942" w:type="dxa"/>
            <w:vMerge/>
            <w:tcBorders>
              <w:top w:val="nil"/>
              <w:left w:val="single" w:sz="6" w:space="0" w:color="auto"/>
              <w:bottom w:val="nil"/>
              <w:right w:val="single" w:sz="6" w:space="0" w:color="auto"/>
            </w:tcBorders>
          </w:tcPr>
          <w:p>
            <w:pPr>
              <w:jc w:val="center"/>
              <w:rPr>
                <w:color w:val="000000"/>
                <w:spacing w:val="-13"/>
                <w:sz w:val="20"/>
              </w:rPr>
            </w:pPr>
          </w:p>
        </w:tc>
        <w:tc>
          <w:tcPr>
            <w:tcW w:w="1055" w:type="dxa"/>
            <w:vMerge/>
            <w:tcBorders>
              <w:top w:val="nil"/>
              <w:left w:val="single" w:sz="6" w:space="0" w:color="auto"/>
              <w:bottom w:val="nil"/>
              <w:right w:val="single" w:sz="6" w:space="0" w:color="auto"/>
            </w:tcBorders>
          </w:tcPr>
          <w:p>
            <w:pPr>
              <w:jc w:val="center"/>
              <w:rPr>
                <w:color w:val="000000"/>
                <w:spacing w:val="-13"/>
                <w:sz w:val="20"/>
              </w:rPr>
            </w:pPr>
          </w:p>
        </w:tc>
        <w:tc>
          <w:tcPr>
            <w:tcW w:w="800" w:type="dxa"/>
            <w:vMerge/>
            <w:tcBorders>
              <w:top w:val="nil"/>
              <w:left w:val="single" w:sz="6" w:space="0" w:color="auto"/>
              <w:bottom w:val="nil"/>
              <w:right w:val="single" w:sz="6" w:space="0" w:color="auto"/>
            </w:tcBorders>
          </w:tcPr>
          <w:p>
            <w:pPr>
              <w:jc w:val="center"/>
              <w:rPr>
                <w:color w:val="000000"/>
                <w:spacing w:val="-13"/>
                <w:sz w:val="20"/>
              </w:rPr>
            </w:pPr>
          </w:p>
        </w:tc>
        <w:tc>
          <w:tcPr>
            <w:tcW w:w="1038"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dokumento Nr.</w:t>
            </w:r>
          </w:p>
        </w:tc>
        <w:tc>
          <w:tcPr>
            <w:tcW w:w="906"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drėgmė,</w:t>
            </w:r>
          </w:p>
          <w:p>
            <w:pPr>
              <w:shd w:val="clear" w:color="auto" w:fill="FFFFFF"/>
              <w:jc w:val="center"/>
              <w:rPr>
                <w:color w:val="000000"/>
                <w:spacing w:val="-13"/>
                <w:sz w:val="20"/>
              </w:rPr>
            </w:pPr>
            <w:r>
              <w:rPr>
                <w:color w:val="000000"/>
                <w:spacing w:val="-13"/>
                <w:sz w:val="20"/>
              </w:rPr>
              <w:t>%</w:t>
            </w:r>
          </w:p>
        </w:tc>
        <w:tc>
          <w:tcPr>
            <w:tcW w:w="967"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šiukšlinės priemaišos, %</w:t>
            </w:r>
          </w:p>
        </w:tc>
        <w:tc>
          <w:tcPr>
            <w:tcW w:w="950"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sąlyginis krakmolingumas, %</w:t>
            </w:r>
          </w:p>
        </w:tc>
        <w:tc>
          <w:tcPr>
            <w:tcW w:w="959"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dokumento Nr.</w:t>
            </w:r>
          </w:p>
        </w:tc>
        <w:tc>
          <w:tcPr>
            <w:tcW w:w="1557"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drėgmė</w:t>
            </w:r>
          </w:p>
        </w:tc>
        <w:tc>
          <w:tcPr>
            <w:tcW w:w="1689"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šiukšlinės priemaišos</w:t>
            </w:r>
          </w:p>
        </w:tc>
        <w:tc>
          <w:tcPr>
            <w:tcW w:w="1838"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 xml:space="preserve">sąlyginis krakmolas </w:t>
            </w:r>
          </w:p>
        </w:tc>
      </w:tr>
      <w:tr>
        <w:trPr>
          <w:trHeight w:hRule="exact" w:val="364"/>
        </w:trPr>
        <w:tc>
          <w:tcPr>
            <w:tcW w:w="907" w:type="dxa"/>
            <w:vMerge/>
            <w:tcBorders>
              <w:top w:val="nil"/>
              <w:left w:val="single" w:sz="4" w:space="0" w:color="auto"/>
              <w:bottom w:val="single" w:sz="6" w:space="0" w:color="auto"/>
              <w:right w:val="single" w:sz="6" w:space="0" w:color="auto"/>
            </w:tcBorders>
          </w:tcPr>
          <w:p>
            <w:pPr>
              <w:rPr>
                <w:color w:val="000000"/>
                <w:spacing w:val="-13"/>
                <w:sz w:val="20"/>
              </w:rPr>
            </w:pPr>
          </w:p>
        </w:tc>
        <w:tc>
          <w:tcPr>
            <w:tcW w:w="942" w:type="dxa"/>
            <w:vMerge/>
            <w:tcBorders>
              <w:top w:val="nil"/>
              <w:left w:val="single" w:sz="6" w:space="0" w:color="auto"/>
              <w:bottom w:val="single" w:sz="6" w:space="0" w:color="auto"/>
              <w:right w:val="single" w:sz="6" w:space="0" w:color="auto"/>
            </w:tcBorders>
          </w:tcPr>
          <w:p>
            <w:pPr>
              <w:rPr>
                <w:color w:val="000000"/>
                <w:spacing w:val="-13"/>
                <w:sz w:val="20"/>
              </w:rPr>
            </w:pPr>
          </w:p>
        </w:tc>
        <w:tc>
          <w:tcPr>
            <w:tcW w:w="1055" w:type="dxa"/>
            <w:vMerge/>
            <w:tcBorders>
              <w:top w:val="nil"/>
              <w:left w:val="single" w:sz="6" w:space="0" w:color="auto"/>
              <w:bottom w:val="single" w:sz="6" w:space="0" w:color="auto"/>
              <w:right w:val="single" w:sz="6" w:space="0" w:color="auto"/>
            </w:tcBorders>
          </w:tcPr>
          <w:p>
            <w:pPr>
              <w:rPr>
                <w:color w:val="000000"/>
                <w:spacing w:val="-13"/>
                <w:sz w:val="20"/>
              </w:rPr>
            </w:pPr>
          </w:p>
        </w:tc>
        <w:tc>
          <w:tcPr>
            <w:tcW w:w="800" w:type="dxa"/>
            <w:vMerge/>
            <w:tcBorders>
              <w:top w:val="nil"/>
              <w:left w:val="single" w:sz="6" w:space="0" w:color="auto"/>
              <w:bottom w:val="single" w:sz="6" w:space="0" w:color="auto"/>
              <w:right w:val="single" w:sz="6" w:space="0" w:color="auto"/>
            </w:tcBorders>
          </w:tcPr>
          <w:p>
            <w:pPr>
              <w:rPr>
                <w:color w:val="000000"/>
                <w:spacing w:val="-13"/>
                <w:sz w:val="20"/>
              </w:rPr>
            </w:pPr>
          </w:p>
        </w:tc>
        <w:tc>
          <w:tcPr>
            <w:tcW w:w="1038" w:type="dxa"/>
            <w:vMerge/>
            <w:tcBorders>
              <w:top w:val="nil"/>
              <w:left w:val="single" w:sz="6" w:space="0" w:color="auto"/>
              <w:bottom w:val="single" w:sz="6" w:space="0" w:color="auto"/>
              <w:right w:val="single" w:sz="6" w:space="0" w:color="auto"/>
            </w:tcBorders>
          </w:tcPr>
          <w:p>
            <w:pPr>
              <w:rPr>
                <w:color w:val="000000"/>
                <w:spacing w:val="-13"/>
                <w:sz w:val="20"/>
              </w:rPr>
            </w:pPr>
          </w:p>
        </w:tc>
        <w:tc>
          <w:tcPr>
            <w:tcW w:w="906" w:type="dxa"/>
            <w:vMerge/>
            <w:tcBorders>
              <w:top w:val="nil"/>
              <w:left w:val="single" w:sz="6" w:space="0" w:color="auto"/>
              <w:bottom w:val="single" w:sz="6" w:space="0" w:color="auto"/>
              <w:right w:val="single" w:sz="6" w:space="0" w:color="auto"/>
            </w:tcBorders>
          </w:tcPr>
          <w:p>
            <w:pPr>
              <w:rPr>
                <w:color w:val="000000"/>
                <w:spacing w:val="-13"/>
                <w:sz w:val="20"/>
              </w:rPr>
            </w:pPr>
          </w:p>
        </w:tc>
        <w:tc>
          <w:tcPr>
            <w:tcW w:w="967" w:type="dxa"/>
            <w:vMerge/>
            <w:tcBorders>
              <w:top w:val="nil"/>
              <w:left w:val="single" w:sz="6" w:space="0" w:color="auto"/>
              <w:bottom w:val="single" w:sz="6" w:space="0" w:color="auto"/>
              <w:right w:val="single" w:sz="6" w:space="0" w:color="auto"/>
            </w:tcBorders>
          </w:tcPr>
          <w:p>
            <w:pPr>
              <w:rPr>
                <w:color w:val="000000"/>
                <w:spacing w:val="-13"/>
                <w:sz w:val="20"/>
              </w:rPr>
            </w:pPr>
          </w:p>
        </w:tc>
        <w:tc>
          <w:tcPr>
            <w:tcW w:w="950" w:type="dxa"/>
            <w:vMerge/>
            <w:tcBorders>
              <w:top w:val="nil"/>
              <w:left w:val="single" w:sz="6" w:space="0" w:color="auto"/>
              <w:bottom w:val="single" w:sz="6" w:space="0" w:color="auto"/>
              <w:right w:val="single" w:sz="6" w:space="0" w:color="auto"/>
            </w:tcBorders>
          </w:tcPr>
          <w:p>
            <w:pPr>
              <w:rPr>
                <w:color w:val="000000"/>
                <w:spacing w:val="-13"/>
                <w:sz w:val="20"/>
              </w:rPr>
            </w:pPr>
          </w:p>
        </w:tc>
        <w:tc>
          <w:tcPr>
            <w:tcW w:w="959" w:type="dxa"/>
            <w:vMerge/>
            <w:tcBorders>
              <w:top w:val="nil"/>
              <w:left w:val="single" w:sz="6" w:space="0" w:color="auto"/>
              <w:bottom w:val="single" w:sz="6" w:space="0" w:color="auto"/>
              <w:right w:val="single" w:sz="6" w:space="0" w:color="auto"/>
            </w:tcBorders>
          </w:tcPr>
          <w:p>
            <w:pPr>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w:t>
            </w:r>
          </w:p>
          <w:p>
            <w:pPr>
              <w:shd w:val="clear" w:color="auto" w:fill="FFFFFF"/>
              <w:jc w:val="center"/>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2</w:t>
            </w:r>
          </w:p>
          <w:p>
            <w:pPr>
              <w:shd w:val="clear" w:color="auto" w:fill="FFFFFF"/>
              <w:jc w:val="center"/>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w:t>
            </w:r>
          </w:p>
          <w:p>
            <w:pPr>
              <w:shd w:val="clear" w:color="auto" w:fill="FFFFFF"/>
              <w:jc w:val="center"/>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4</w:t>
            </w:r>
          </w:p>
          <w:p>
            <w:pPr>
              <w:shd w:val="clear" w:color="auto" w:fill="FFFFFF"/>
              <w:jc w:val="center"/>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5</w:t>
            </w:r>
          </w:p>
          <w:p>
            <w:pPr>
              <w:shd w:val="clear" w:color="auto" w:fill="FFFFFF"/>
              <w:jc w:val="center"/>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6</w:t>
            </w:r>
          </w:p>
          <w:p>
            <w:pPr>
              <w:shd w:val="clear" w:color="auto" w:fill="FFFFFF"/>
              <w:jc w:val="center"/>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7</w:t>
            </w:r>
          </w:p>
          <w:p>
            <w:pPr>
              <w:shd w:val="clear" w:color="auto" w:fill="FFFFFF"/>
              <w:jc w:val="center"/>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8</w:t>
            </w:r>
          </w:p>
          <w:p>
            <w:pPr>
              <w:shd w:val="clear" w:color="auto" w:fill="FFFFFF"/>
              <w:jc w:val="center"/>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9</w:t>
            </w:r>
          </w:p>
          <w:p>
            <w:pPr>
              <w:shd w:val="clear" w:color="auto" w:fill="FFFFFF"/>
              <w:jc w:val="center"/>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10</w:t>
            </w:r>
          </w:p>
          <w:p>
            <w:pPr>
              <w:shd w:val="clear" w:color="auto" w:fill="FFFFFF"/>
              <w:jc w:val="center"/>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11</w:t>
            </w:r>
          </w:p>
          <w:p>
            <w:pPr>
              <w:shd w:val="clear" w:color="auto" w:fill="FFFFFF"/>
              <w:jc w:val="center"/>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12</w:t>
            </w:r>
          </w:p>
          <w:p>
            <w:pPr>
              <w:shd w:val="clear" w:color="auto" w:fill="FFFFFF"/>
              <w:jc w:val="center"/>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13</w:t>
            </w:r>
          </w:p>
          <w:p>
            <w:pPr>
              <w:shd w:val="clear" w:color="auto" w:fill="FFFFFF"/>
              <w:jc w:val="center"/>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14</w:t>
            </w:r>
          </w:p>
          <w:p>
            <w:pPr>
              <w:shd w:val="clear" w:color="auto" w:fill="FFFFFF"/>
              <w:jc w:val="center"/>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15</w:t>
            </w:r>
          </w:p>
          <w:p>
            <w:pPr>
              <w:shd w:val="clear" w:color="auto" w:fill="FFFFFF"/>
              <w:jc w:val="center"/>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4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30"/>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r>
        <w:trPr>
          <w:trHeight w:hRule="exact" w:val="259"/>
        </w:trPr>
        <w:tc>
          <w:tcPr>
            <w:tcW w:w="907" w:type="dxa"/>
            <w:tcBorders>
              <w:top w:val="single" w:sz="6" w:space="0" w:color="auto"/>
              <w:left w:val="single" w:sz="4"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42"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5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80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1038"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06"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67"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0"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59"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8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774"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23"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c>
          <w:tcPr>
            <w:tcW w:w="915" w:type="dxa"/>
            <w:tcBorders>
              <w:top w:val="single" w:sz="6" w:space="0" w:color="auto"/>
              <w:left w:val="single" w:sz="6" w:space="0" w:color="auto"/>
              <w:bottom w:val="single" w:sz="6" w:space="0" w:color="auto"/>
              <w:right w:val="single" w:sz="6" w:space="0" w:color="auto"/>
            </w:tcBorders>
          </w:tcPr>
          <w:p>
            <w:pPr>
              <w:shd w:val="clear" w:color="auto" w:fill="FFFFFF"/>
              <w:rPr>
                <w:color w:val="000000"/>
                <w:spacing w:val="-13"/>
                <w:sz w:val="20"/>
              </w:rPr>
            </w:pPr>
          </w:p>
          <w:p>
            <w:pPr>
              <w:shd w:val="clear" w:color="auto" w:fill="FFFFFF"/>
              <w:rPr>
                <w:color w:val="000000"/>
                <w:spacing w:val="-13"/>
                <w:sz w:val="20"/>
              </w:rPr>
            </w:pPr>
          </w:p>
        </w:tc>
      </w:tr>
    </w:tbl>
    <w:p>
      <w:pPr>
        <w:ind w:firstLine="9633"/>
        <w:rPr>
          <w:color w:val="000000"/>
          <w:spacing w:val="-14"/>
        </w:rPr>
      </w:pPr>
      <w:r>
        <w:br w:type="page"/>
      </w:r>
      <w:r>
        <w:rPr>
          <w:color w:val="000000"/>
          <w:spacing w:val="-10"/>
        </w:rPr>
        <w:t xml:space="preserve">3 priedas, </w:t>
      </w:r>
      <w:r>
        <w:rPr>
          <w:color w:val="000000"/>
          <w:spacing w:val="-14"/>
        </w:rPr>
        <w:t>2 lapas</w:t>
      </w:r>
    </w:p>
    <w:p>
      <w:pPr>
        <w:ind w:firstLine="9633"/>
      </w:pPr>
    </w:p>
    <w:p>
      <w:pPr>
        <w:shd w:val="clear" w:color="auto" w:fill="FFFFFF"/>
      </w:pPr>
      <w:r>
        <w:rPr>
          <w:bCs/>
          <w:color w:val="000000"/>
          <w:w w:val="85"/>
        </w:rPr>
        <w:t>IŠDUOTA</w:t>
      </w:r>
    </w:p>
    <w:p/>
    <w:tbl>
      <w:tblPr>
        <w:tblW w:w="13608" w:type="dxa"/>
        <w:tblLayout w:type="fixed"/>
        <w:tblCellMar>
          <w:left w:w="40" w:type="dxa"/>
          <w:right w:w="40" w:type="dxa"/>
        </w:tblCellMar>
        <w:tblLook w:val="0000" w:firstRow="0" w:lastRow="0" w:firstColumn="0" w:lastColumn="0" w:noHBand="0" w:noVBand="0"/>
      </w:tblPr>
      <w:tblGrid>
        <w:gridCol w:w="1694"/>
        <w:gridCol w:w="1345"/>
        <w:gridCol w:w="1160"/>
        <w:gridCol w:w="1315"/>
        <w:gridCol w:w="1179"/>
        <w:gridCol w:w="719"/>
        <w:gridCol w:w="779"/>
        <w:gridCol w:w="830"/>
        <w:gridCol w:w="779"/>
        <w:gridCol w:w="830"/>
        <w:gridCol w:w="796"/>
        <w:gridCol w:w="779"/>
        <w:gridCol w:w="710"/>
        <w:gridCol w:w="693"/>
      </w:tblGrid>
      <w:tr>
        <w:trPr>
          <w:trHeight w:hRule="exact" w:val="470"/>
        </w:trPr>
        <w:tc>
          <w:tcPr>
            <w:tcW w:w="1199" w:type="dxa"/>
            <w:vMerge w:val="restart"/>
            <w:tcBorders>
              <w:top w:val="single" w:sz="6" w:space="0" w:color="auto"/>
              <w:left w:val="single" w:sz="4" w:space="0" w:color="auto"/>
              <w:bottom w:val="nil"/>
              <w:right w:val="single" w:sz="6" w:space="0" w:color="auto"/>
            </w:tcBorders>
          </w:tcPr>
          <w:p>
            <w:pPr>
              <w:shd w:val="clear" w:color="auto" w:fill="FFFFFF"/>
              <w:jc w:val="center"/>
              <w:rPr>
                <w:sz w:val="20"/>
              </w:rPr>
            </w:pPr>
            <w:r>
              <w:rPr>
                <w:color w:val="000000"/>
                <w:spacing w:val="-14"/>
                <w:sz w:val="20"/>
              </w:rPr>
              <w:t xml:space="preserve">Išdavimo </w:t>
            </w:r>
            <w:r>
              <w:rPr>
                <w:color w:val="000000"/>
                <w:spacing w:val="-6"/>
                <w:sz w:val="20"/>
              </w:rPr>
              <w:t>data</w:t>
            </w:r>
          </w:p>
        </w:tc>
        <w:tc>
          <w:tcPr>
            <w:tcW w:w="952"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pacing w:val="-14"/>
                <w:sz w:val="20"/>
              </w:rPr>
              <w:t>Dokumento Nr.</w:t>
            </w:r>
          </w:p>
        </w:tc>
        <w:tc>
          <w:tcPr>
            <w:tcW w:w="821"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pacing w:val="-11"/>
                <w:sz w:val="20"/>
              </w:rPr>
              <w:t>Kam išduota</w:t>
            </w:r>
          </w:p>
        </w:tc>
        <w:tc>
          <w:tcPr>
            <w:tcW w:w="931" w:type="dxa"/>
            <w:vMerge w:val="restart"/>
            <w:tcBorders>
              <w:top w:val="single" w:sz="6" w:space="0" w:color="auto"/>
              <w:left w:val="single" w:sz="6" w:space="0" w:color="auto"/>
              <w:bottom w:val="nil"/>
              <w:right w:val="single" w:sz="6" w:space="0" w:color="auto"/>
            </w:tcBorders>
          </w:tcPr>
          <w:p>
            <w:pPr>
              <w:shd w:val="clear" w:color="auto" w:fill="FFFFFF"/>
              <w:jc w:val="center"/>
              <w:rPr>
                <w:sz w:val="20"/>
              </w:rPr>
            </w:pPr>
            <w:r>
              <w:rPr>
                <w:color w:val="000000"/>
                <w:spacing w:val="-14"/>
                <w:sz w:val="20"/>
              </w:rPr>
              <w:t>Kiekis, kg</w:t>
            </w:r>
          </w:p>
        </w:tc>
        <w:tc>
          <w:tcPr>
            <w:tcW w:w="3624" w:type="dxa"/>
            <w:gridSpan w:val="6"/>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Kokybės rodikliai</w:t>
            </w:r>
          </w:p>
        </w:tc>
        <w:tc>
          <w:tcPr>
            <w:tcW w:w="2110" w:type="dxa"/>
            <w:gridSpan w:val="4"/>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Apdorojimas (valymas) gamyboje</w:t>
            </w:r>
          </w:p>
        </w:tc>
      </w:tr>
      <w:tr>
        <w:trPr>
          <w:trHeight w:hRule="exact" w:val="672"/>
        </w:trPr>
        <w:tc>
          <w:tcPr>
            <w:tcW w:w="1199" w:type="dxa"/>
            <w:vMerge/>
            <w:tcBorders>
              <w:top w:val="nil"/>
              <w:left w:val="single" w:sz="4" w:space="0" w:color="auto"/>
              <w:bottom w:val="nil"/>
              <w:right w:val="single" w:sz="6" w:space="0" w:color="auto"/>
            </w:tcBorders>
          </w:tcPr>
          <w:p>
            <w:pPr>
              <w:jc w:val="center"/>
              <w:rPr>
                <w:sz w:val="20"/>
              </w:rPr>
            </w:pPr>
          </w:p>
        </w:tc>
        <w:tc>
          <w:tcPr>
            <w:tcW w:w="952" w:type="dxa"/>
            <w:vMerge/>
            <w:tcBorders>
              <w:top w:val="nil"/>
              <w:left w:val="single" w:sz="6" w:space="0" w:color="auto"/>
              <w:bottom w:val="nil"/>
              <w:right w:val="single" w:sz="6" w:space="0" w:color="auto"/>
            </w:tcBorders>
          </w:tcPr>
          <w:p>
            <w:pPr>
              <w:jc w:val="center"/>
              <w:rPr>
                <w:sz w:val="20"/>
              </w:rPr>
            </w:pPr>
          </w:p>
        </w:tc>
        <w:tc>
          <w:tcPr>
            <w:tcW w:w="821" w:type="dxa"/>
            <w:vMerge/>
            <w:tcBorders>
              <w:top w:val="nil"/>
              <w:left w:val="single" w:sz="6" w:space="0" w:color="auto"/>
              <w:bottom w:val="nil"/>
              <w:right w:val="single" w:sz="6" w:space="0" w:color="auto"/>
            </w:tcBorders>
          </w:tcPr>
          <w:p>
            <w:pPr>
              <w:jc w:val="center"/>
              <w:rPr>
                <w:sz w:val="20"/>
              </w:rPr>
            </w:pPr>
          </w:p>
        </w:tc>
        <w:tc>
          <w:tcPr>
            <w:tcW w:w="931" w:type="dxa"/>
            <w:vMerge/>
            <w:tcBorders>
              <w:top w:val="nil"/>
              <w:left w:val="single" w:sz="6" w:space="0" w:color="auto"/>
              <w:bottom w:val="nil"/>
              <w:right w:val="single" w:sz="6" w:space="0" w:color="auto"/>
            </w:tcBorders>
          </w:tcPr>
          <w:p>
            <w:pPr>
              <w:jc w:val="center"/>
              <w:rPr>
                <w:sz w:val="20"/>
              </w:rPr>
            </w:pPr>
          </w:p>
        </w:tc>
        <w:tc>
          <w:tcPr>
            <w:tcW w:w="1344"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drėgmė</w:t>
            </w:r>
          </w:p>
        </w:tc>
        <w:tc>
          <w:tcPr>
            <w:tcW w:w="1140"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šiukšlinės priemaišos</w:t>
            </w:r>
          </w:p>
        </w:tc>
        <w:tc>
          <w:tcPr>
            <w:tcW w:w="1140"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sąlyginis krakmolas</w:t>
            </w:r>
          </w:p>
        </w:tc>
        <w:tc>
          <w:tcPr>
            <w:tcW w:w="564"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4"/>
                <w:sz w:val="20"/>
              </w:rPr>
            </w:pPr>
            <w:r>
              <w:rPr>
                <w:color w:val="000000"/>
                <w:spacing w:val="-14"/>
                <w:sz w:val="20"/>
              </w:rPr>
              <w:t>valymo akto Nr.</w:t>
            </w:r>
          </w:p>
        </w:tc>
        <w:tc>
          <w:tcPr>
            <w:tcW w:w="552"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4"/>
                <w:sz w:val="20"/>
              </w:rPr>
            </w:pPr>
            <w:r>
              <w:rPr>
                <w:color w:val="000000"/>
                <w:spacing w:val="-14"/>
                <w:sz w:val="20"/>
              </w:rPr>
              <w:t>kiekis, kg</w:t>
            </w:r>
          </w:p>
        </w:tc>
        <w:tc>
          <w:tcPr>
            <w:tcW w:w="994"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4"/>
                <w:sz w:val="20"/>
              </w:rPr>
            </w:pPr>
            <w:r>
              <w:rPr>
                <w:color w:val="000000"/>
                <w:spacing w:val="-14"/>
                <w:sz w:val="20"/>
              </w:rPr>
              <w:t>drėgmė</w:t>
            </w:r>
          </w:p>
        </w:tc>
      </w:tr>
      <w:tr>
        <w:trPr>
          <w:trHeight w:hRule="exact" w:val="230"/>
        </w:trPr>
        <w:tc>
          <w:tcPr>
            <w:tcW w:w="1199" w:type="dxa"/>
            <w:vMerge/>
            <w:tcBorders>
              <w:top w:val="nil"/>
              <w:left w:val="single" w:sz="4" w:space="0" w:color="auto"/>
              <w:bottom w:val="single" w:sz="6" w:space="0" w:color="auto"/>
              <w:right w:val="single" w:sz="6" w:space="0" w:color="auto"/>
            </w:tcBorders>
          </w:tcPr>
          <w:p>
            <w:pPr>
              <w:jc w:val="center"/>
              <w:rPr>
                <w:sz w:val="20"/>
              </w:rPr>
            </w:pPr>
          </w:p>
        </w:tc>
        <w:tc>
          <w:tcPr>
            <w:tcW w:w="952" w:type="dxa"/>
            <w:vMerge/>
            <w:tcBorders>
              <w:top w:val="nil"/>
              <w:left w:val="single" w:sz="6" w:space="0" w:color="auto"/>
              <w:bottom w:val="single" w:sz="6" w:space="0" w:color="auto"/>
              <w:right w:val="single" w:sz="6" w:space="0" w:color="auto"/>
            </w:tcBorders>
          </w:tcPr>
          <w:p>
            <w:pPr>
              <w:jc w:val="center"/>
              <w:rPr>
                <w:sz w:val="20"/>
              </w:rPr>
            </w:pPr>
          </w:p>
        </w:tc>
        <w:tc>
          <w:tcPr>
            <w:tcW w:w="821" w:type="dxa"/>
            <w:vMerge/>
            <w:tcBorders>
              <w:top w:val="nil"/>
              <w:left w:val="single" w:sz="6" w:space="0" w:color="auto"/>
              <w:bottom w:val="single" w:sz="6" w:space="0" w:color="auto"/>
              <w:right w:val="single" w:sz="6" w:space="0" w:color="auto"/>
            </w:tcBorders>
          </w:tcPr>
          <w:p>
            <w:pPr>
              <w:jc w:val="center"/>
              <w:rPr>
                <w:sz w:val="20"/>
              </w:rPr>
            </w:pPr>
          </w:p>
        </w:tc>
        <w:tc>
          <w:tcPr>
            <w:tcW w:w="931" w:type="dxa"/>
            <w:vMerge/>
            <w:tcBorders>
              <w:top w:val="nil"/>
              <w:left w:val="single" w:sz="6" w:space="0" w:color="auto"/>
              <w:bottom w:val="single" w:sz="6" w:space="0" w:color="auto"/>
              <w:right w:val="single" w:sz="6" w:space="0" w:color="auto"/>
            </w:tcBorders>
          </w:tcPr>
          <w:p>
            <w:pPr>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kg</w:t>
            </w: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kg</w:t>
            </w: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kg</w:t>
            </w:r>
          </w:p>
          <w:p>
            <w:pPr>
              <w:shd w:val="clear" w:color="auto" w:fill="FFFFFF"/>
              <w:jc w:val="center"/>
              <w:rPr>
                <w:sz w:val="20"/>
              </w:rPr>
            </w:pPr>
          </w:p>
        </w:tc>
        <w:tc>
          <w:tcPr>
            <w:tcW w:w="564" w:type="dxa"/>
            <w:vMerge/>
            <w:tcBorders>
              <w:top w:val="nil"/>
              <w:left w:val="single" w:sz="6" w:space="0" w:color="auto"/>
              <w:bottom w:val="single" w:sz="6" w:space="0" w:color="auto"/>
              <w:right w:val="single" w:sz="6" w:space="0" w:color="auto"/>
            </w:tcBorders>
          </w:tcPr>
          <w:p>
            <w:pPr>
              <w:jc w:val="center"/>
              <w:rPr>
                <w:sz w:val="20"/>
              </w:rPr>
            </w:pPr>
          </w:p>
        </w:tc>
        <w:tc>
          <w:tcPr>
            <w:tcW w:w="552" w:type="dxa"/>
            <w:vMerge/>
            <w:tcBorders>
              <w:top w:val="nil"/>
              <w:left w:val="single" w:sz="6" w:space="0" w:color="auto"/>
              <w:bottom w:val="single" w:sz="6" w:space="0" w:color="auto"/>
              <w:right w:val="single" w:sz="6" w:space="0" w:color="auto"/>
            </w:tcBorders>
          </w:tcPr>
          <w:p>
            <w:pPr>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kg</w:t>
            </w: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r>
              <w:rPr>
                <w:color w:val="000000"/>
                <w:sz w:val="20"/>
              </w:rPr>
              <w:t>16</w:t>
            </w: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17</w:t>
            </w: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18</w:t>
            </w: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19</w:t>
            </w: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20</w:t>
            </w: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21</w:t>
            </w: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22</w:t>
            </w: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23</w:t>
            </w: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24</w:t>
            </w: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25</w:t>
            </w: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26</w:t>
            </w: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27</w:t>
            </w: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28</w:t>
            </w: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r>
              <w:rPr>
                <w:color w:val="000000"/>
                <w:sz w:val="20"/>
              </w:rPr>
              <w:t>29</w:t>
            </w: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4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30"/>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r>
        <w:trPr>
          <w:trHeight w:hRule="exact" w:val="274"/>
        </w:trPr>
        <w:tc>
          <w:tcPr>
            <w:tcW w:w="1199" w:type="dxa"/>
            <w:tcBorders>
              <w:top w:val="single" w:sz="6" w:space="0" w:color="auto"/>
              <w:left w:val="single" w:sz="4"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2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93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9"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88"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64"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52"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503"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c>
          <w:tcPr>
            <w:tcW w:w="491" w:type="dxa"/>
            <w:tcBorders>
              <w:top w:val="single" w:sz="6" w:space="0" w:color="auto"/>
              <w:left w:val="single" w:sz="6" w:space="0" w:color="auto"/>
              <w:bottom w:val="single" w:sz="6" w:space="0" w:color="auto"/>
              <w:right w:val="single" w:sz="6" w:space="0" w:color="auto"/>
            </w:tcBorders>
          </w:tcPr>
          <w:p>
            <w:pPr>
              <w:shd w:val="clear" w:color="auto" w:fill="FFFFFF"/>
              <w:jc w:val="center"/>
              <w:rPr>
                <w:sz w:val="20"/>
              </w:rPr>
            </w:pPr>
          </w:p>
          <w:p>
            <w:pPr>
              <w:shd w:val="clear" w:color="auto" w:fill="FFFFFF"/>
              <w:jc w:val="center"/>
              <w:rPr>
                <w:sz w:val="20"/>
              </w:rPr>
            </w:pPr>
          </w:p>
        </w:tc>
      </w:tr>
    </w:tbl>
    <w:p>
      <w:pPr>
        <w:shd w:val="clear" w:color="auto" w:fill="FFFFFF"/>
        <w:ind w:firstLine="9633"/>
        <w:rPr>
          <w:color w:val="000000"/>
          <w:spacing w:val="-13"/>
        </w:rPr>
      </w:pPr>
      <w:r>
        <w:rPr>
          <w:color w:val="000000"/>
          <w:spacing w:val="-13"/>
        </w:rPr>
        <w:br w:type="page"/>
        <w:t xml:space="preserve">3 priedas, 3 lapas </w:t>
      </w:r>
    </w:p>
    <w:p>
      <w:pPr>
        <w:shd w:val="clear" w:color="auto" w:fill="FFFFFF"/>
        <w:ind w:firstLine="709"/>
        <w:rPr>
          <w:color w:val="000000"/>
          <w:spacing w:val="-13"/>
        </w:rPr>
      </w:pPr>
    </w:p>
    <w:p>
      <w:pPr>
        <w:shd w:val="clear" w:color="auto" w:fill="FFFFFF"/>
        <w:rPr>
          <w:color w:val="000000"/>
          <w:spacing w:val="-13"/>
        </w:rPr>
      </w:pPr>
      <w:r>
        <w:rPr>
          <w:color w:val="000000"/>
          <w:spacing w:val="-13"/>
        </w:rPr>
        <w:t>IŠDUOTA</w:t>
      </w:r>
    </w:p>
    <w:p>
      <w:pPr>
        <w:shd w:val="clear" w:color="auto" w:fill="FFFFFF"/>
        <w:rPr>
          <w:strike/>
          <w:color w:val="000000"/>
          <w:spacing w:val="-13"/>
        </w:rPr>
      </w:pPr>
    </w:p>
    <w:tbl>
      <w:tblPr>
        <w:tblW w:w="13608" w:type="dxa"/>
        <w:tblLayout w:type="fixed"/>
        <w:tblCellMar>
          <w:left w:w="40" w:type="dxa"/>
          <w:right w:w="40" w:type="dxa"/>
        </w:tblCellMar>
        <w:tblLook w:val="0000" w:firstRow="0" w:lastRow="0" w:firstColumn="0" w:lastColumn="0" w:noHBand="0" w:noVBand="0"/>
      </w:tblPr>
      <w:tblGrid>
        <w:gridCol w:w="1056"/>
        <w:gridCol w:w="812"/>
        <w:gridCol w:w="1212"/>
        <w:gridCol w:w="671"/>
        <w:gridCol w:w="940"/>
        <w:gridCol w:w="932"/>
        <w:gridCol w:w="787"/>
        <w:gridCol w:w="932"/>
        <w:gridCol w:w="932"/>
        <w:gridCol w:w="1192"/>
        <w:gridCol w:w="1057"/>
        <w:gridCol w:w="1355"/>
        <w:gridCol w:w="1730"/>
      </w:tblGrid>
      <w:tr>
        <w:trPr>
          <w:trHeight w:hRule="exact" w:val="250"/>
        </w:trPr>
        <w:tc>
          <w:tcPr>
            <w:tcW w:w="11174" w:type="dxa"/>
            <w:gridSpan w:val="11"/>
            <w:tcBorders>
              <w:top w:val="single" w:sz="4"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Apdorojimas (valymas) gamyboje</w:t>
            </w:r>
          </w:p>
          <w:p>
            <w:pPr>
              <w:shd w:val="clear" w:color="auto" w:fill="FFFFFF"/>
              <w:jc w:val="center"/>
              <w:rPr>
                <w:color w:val="000000"/>
                <w:spacing w:val="-13"/>
                <w:sz w:val="20"/>
              </w:rPr>
            </w:pPr>
          </w:p>
        </w:tc>
        <w:tc>
          <w:tcPr>
            <w:tcW w:w="3285" w:type="dxa"/>
            <w:gridSpan w:val="2"/>
            <w:tcBorders>
              <w:top w:val="single" w:sz="4"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r>
              <w:rPr>
                <w:color w:val="000000"/>
                <w:spacing w:val="-13"/>
                <w:sz w:val="20"/>
              </w:rPr>
              <w:t>Grūdų likutis ir atžymos</w:t>
            </w:r>
          </w:p>
          <w:p>
            <w:pPr>
              <w:shd w:val="clear" w:color="auto" w:fill="FFFFFF"/>
              <w:jc w:val="center"/>
              <w:rPr>
                <w:color w:val="000000"/>
                <w:spacing w:val="-13"/>
                <w:sz w:val="20"/>
              </w:rPr>
            </w:pPr>
          </w:p>
        </w:tc>
      </w:tr>
      <w:tr>
        <w:trPr>
          <w:trHeight w:hRule="exact" w:val="240"/>
        </w:trPr>
        <w:tc>
          <w:tcPr>
            <w:tcW w:w="3984" w:type="dxa"/>
            <w:gridSpan w:val="4"/>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Išvalos</w:t>
            </w:r>
          </w:p>
          <w:p>
            <w:pPr>
              <w:shd w:val="clear" w:color="auto" w:fill="FFFFFF"/>
              <w:jc w:val="center"/>
              <w:rPr>
                <w:color w:val="000000"/>
                <w:spacing w:val="-13"/>
                <w:sz w:val="20"/>
              </w:rPr>
            </w:pPr>
          </w:p>
        </w:tc>
        <w:tc>
          <w:tcPr>
            <w:tcW w:w="7190" w:type="dxa"/>
            <w:gridSpan w:val="7"/>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Išvalyti grūdai patekę j gamybą</w:t>
            </w:r>
          </w:p>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vMerge w:val="restart"/>
            <w:tcBorders>
              <w:top w:val="single" w:sz="6" w:space="0" w:color="auto"/>
              <w:left w:val="single" w:sz="6" w:space="0" w:color="auto"/>
              <w:bottom w:val="nil"/>
              <w:right w:val="single" w:sz="6" w:space="0" w:color="auto"/>
            </w:tcBorders>
          </w:tcPr>
          <w:p>
            <w:pPr>
              <w:shd w:val="clear" w:color="auto" w:fill="FFFFFF"/>
              <w:jc w:val="center"/>
              <w:rPr>
                <w:color w:val="000000"/>
                <w:spacing w:val="-13"/>
                <w:sz w:val="20"/>
              </w:rPr>
            </w:pPr>
            <w:r>
              <w:rPr>
                <w:color w:val="000000"/>
                <w:spacing w:val="-13"/>
                <w:sz w:val="20"/>
              </w:rPr>
              <w:t>grūdų kiekis,</w:t>
            </w:r>
          </w:p>
          <w:p>
            <w:pPr>
              <w:shd w:val="clear" w:color="auto" w:fill="FFFFFF"/>
              <w:jc w:val="center"/>
              <w:rPr>
                <w:color w:val="000000"/>
                <w:spacing w:val="-13"/>
                <w:sz w:val="20"/>
              </w:rPr>
            </w:pPr>
            <w:r>
              <w:rPr>
                <w:color w:val="000000"/>
                <w:spacing w:val="-13"/>
                <w:sz w:val="20"/>
              </w:rPr>
              <w:t>kg</w:t>
            </w:r>
          </w:p>
        </w:tc>
        <w:tc>
          <w:tcPr>
            <w:tcW w:w="1843" w:type="dxa"/>
            <w:vMerge w:val="restart"/>
            <w:tcBorders>
              <w:top w:val="single" w:sz="6" w:space="0" w:color="auto"/>
              <w:left w:val="single" w:sz="6" w:space="0" w:color="auto"/>
              <w:bottom w:val="nil"/>
              <w:right w:val="single" w:sz="4" w:space="0" w:color="auto"/>
            </w:tcBorders>
          </w:tcPr>
          <w:p>
            <w:pPr>
              <w:shd w:val="clear" w:color="auto" w:fill="FFFFFF"/>
              <w:jc w:val="center"/>
              <w:rPr>
                <w:color w:val="000000"/>
                <w:spacing w:val="-13"/>
                <w:sz w:val="20"/>
              </w:rPr>
            </w:pPr>
            <w:r>
              <w:rPr>
                <w:color w:val="000000"/>
                <w:spacing w:val="-13"/>
                <w:sz w:val="20"/>
              </w:rPr>
              <w:t>sąlyginio krakmolo,</w:t>
            </w:r>
          </w:p>
          <w:p>
            <w:pPr>
              <w:shd w:val="clear" w:color="auto" w:fill="FFFFFF"/>
              <w:jc w:val="center"/>
              <w:rPr>
                <w:color w:val="000000"/>
                <w:spacing w:val="-13"/>
                <w:sz w:val="20"/>
              </w:rPr>
            </w:pPr>
            <w:r>
              <w:rPr>
                <w:color w:val="000000"/>
                <w:spacing w:val="-13"/>
                <w:sz w:val="20"/>
              </w:rPr>
              <w:t>kg</w:t>
            </w:r>
          </w:p>
        </w:tc>
      </w:tr>
      <w:tr>
        <w:trPr>
          <w:trHeight w:hRule="exact" w:val="442"/>
        </w:trPr>
        <w:tc>
          <w:tcPr>
            <w:tcW w:w="1985" w:type="dxa"/>
            <w:gridSpan w:val="2"/>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šiukšlinės priemaišos</w:t>
            </w:r>
          </w:p>
        </w:tc>
        <w:tc>
          <w:tcPr>
            <w:tcW w:w="1999"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sąlyginis krakmolas</w:t>
            </w: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kiekis, kg</w:t>
            </w:r>
          </w:p>
        </w:tc>
        <w:tc>
          <w:tcPr>
            <w:tcW w:w="1824"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drėgmė</w:t>
            </w:r>
          </w:p>
        </w:tc>
        <w:tc>
          <w:tcPr>
            <w:tcW w:w="1978"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šiukšlinės priemaišos</w:t>
            </w:r>
          </w:p>
        </w:tc>
        <w:tc>
          <w:tcPr>
            <w:tcW w:w="2390" w:type="dxa"/>
            <w:gridSpan w:val="2"/>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sąlyginis krakmolas</w:t>
            </w:r>
          </w:p>
        </w:tc>
        <w:tc>
          <w:tcPr>
            <w:tcW w:w="1442" w:type="dxa"/>
            <w:vMerge/>
            <w:tcBorders>
              <w:top w:val="nil"/>
              <w:left w:val="single" w:sz="6" w:space="0" w:color="auto"/>
              <w:bottom w:val="nil"/>
              <w:right w:val="single" w:sz="6" w:space="0" w:color="auto"/>
            </w:tcBorders>
          </w:tcPr>
          <w:p>
            <w:pPr>
              <w:jc w:val="center"/>
              <w:rPr>
                <w:color w:val="000000"/>
                <w:spacing w:val="-13"/>
                <w:sz w:val="20"/>
              </w:rPr>
            </w:pPr>
          </w:p>
        </w:tc>
        <w:tc>
          <w:tcPr>
            <w:tcW w:w="1843" w:type="dxa"/>
            <w:vMerge/>
            <w:tcBorders>
              <w:top w:val="nil"/>
              <w:left w:val="single" w:sz="6" w:space="0" w:color="auto"/>
              <w:bottom w:val="nil"/>
              <w:right w:val="single" w:sz="4" w:space="0" w:color="auto"/>
            </w:tcBorders>
          </w:tcPr>
          <w:p>
            <w:pPr>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w:t>
            </w: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kg</w:t>
            </w:r>
          </w:p>
          <w:p>
            <w:pPr>
              <w:shd w:val="clear" w:color="auto" w:fill="FFFFFF"/>
              <w:jc w:val="center"/>
              <w:rPr>
                <w:color w:val="000000"/>
                <w:spacing w:val="-13"/>
                <w:sz w:val="20"/>
              </w:rPr>
            </w:pPr>
          </w:p>
        </w:tc>
        <w:tc>
          <w:tcPr>
            <w:tcW w:w="1442" w:type="dxa"/>
            <w:vMerge/>
            <w:tcBorders>
              <w:top w:val="nil"/>
              <w:left w:val="single" w:sz="6" w:space="0" w:color="auto"/>
              <w:bottom w:val="single" w:sz="6" w:space="0" w:color="auto"/>
              <w:right w:val="single" w:sz="6" w:space="0" w:color="auto"/>
            </w:tcBorders>
          </w:tcPr>
          <w:p>
            <w:pPr>
              <w:jc w:val="center"/>
              <w:rPr>
                <w:color w:val="000000"/>
                <w:spacing w:val="-13"/>
                <w:sz w:val="20"/>
              </w:rPr>
            </w:pPr>
          </w:p>
        </w:tc>
        <w:tc>
          <w:tcPr>
            <w:tcW w:w="1843" w:type="dxa"/>
            <w:vMerge/>
            <w:tcBorders>
              <w:top w:val="nil"/>
              <w:left w:val="single" w:sz="6" w:space="0" w:color="auto"/>
              <w:bottom w:val="single" w:sz="6" w:space="0" w:color="auto"/>
              <w:right w:val="single" w:sz="4" w:space="0" w:color="auto"/>
            </w:tcBorders>
          </w:tcPr>
          <w:p>
            <w:pPr>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30</w:t>
            </w: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31</w:t>
            </w: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32</w:t>
            </w: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33</w:t>
            </w: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34</w:t>
            </w: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35</w:t>
            </w: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36</w:t>
            </w: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37</w:t>
            </w: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38</w:t>
            </w: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39</w:t>
            </w: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40</w:t>
            </w: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r>
              <w:rPr>
                <w:color w:val="000000"/>
                <w:spacing w:val="-13"/>
                <w:sz w:val="20"/>
              </w:rPr>
              <w:t>41</w:t>
            </w:r>
          </w:p>
          <w:p>
            <w:pPr>
              <w:shd w:val="clear" w:color="auto" w:fill="FFFFFF"/>
              <w:jc w:val="center"/>
              <w:rPr>
                <w:color w:val="000000"/>
                <w:spacing w:val="-13"/>
                <w:sz w:val="20"/>
              </w:rPr>
            </w:pPr>
          </w:p>
        </w:tc>
        <w:tc>
          <w:tcPr>
            <w:tcW w:w="1843" w:type="dxa"/>
            <w:tcBorders>
              <w:top w:val="single" w:sz="6" w:space="0" w:color="auto"/>
              <w:left w:val="single" w:sz="6" w:space="0" w:color="auto"/>
              <w:bottom w:val="single" w:sz="4" w:space="0" w:color="auto"/>
              <w:right w:val="single" w:sz="4" w:space="0" w:color="auto"/>
            </w:tcBorders>
          </w:tcPr>
          <w:p>
            <w:pPr>
              <w:shd w:val="clear" w:color="auto" w:fill="FFFFFF"/>
              <w:jc w:val="center"/>
              <w:rPr>
                <w:color w:val="000000"/>
                <w:spacing w:val="-13"/>
                <w:sz w:val="20"/>
              </w:rPr>
            </w:pPr>
            <w:r>
              <w:rPr>
                <w:color w:val="000000"/>
                <w:spacing w:val="-13"/>
                <w:sz w:val="20"/>
              </w:rPr>
              <w:t>42</w:t>
            </w: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4"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3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40"/>
        </w:trPr>
        <w:tc>
          <w:tcPr>
            <w:tcW w:w="1123" w:type="dxa"/>
            <w:tcBorders>
              <w:top w:val="single" w:sz="6" w:space="0" w:color="auto"/>
              <w:left w:val="single" w:sz="4"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6"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6"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r>
        <w:trPr>
          <w:trHeight w:hRule="exact" w:val="269"/>
        </w:trPr>
        <w:tc>
          <w:tcPr>
            <w:tcW w:w="1123" w:type="dxa"/>
            <w:tcBorders>
              <w:top w:val="single" w:sz="6" w:space="0" w:color="auto"/>
              <w:left w:val="single" w:sz="4"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62"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89"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710"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98"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835"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989"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267"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123"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442" w:type="dxa"/>
            <w:tcBorders>
              <w:top w:val="single" w:sz="6" w:space="0" w:color="auto"/>
              <w:left w:val="single" w:sz="6" w:space="0" w:color="auto"/>
              <w:bottom w:val="single" w:sz="4" w:space="0" w:color="auto"/>
              <w:right w:val="single" w:sz="6"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c>
          <w:tcPr>
            <w:tcW w:w="1843" w:type="dxa"/>
            <w:tcBorders>
              <w:top w:val="single" w:sz="6" w:space="0" w:color="auto"/>
              <w:left w:val="single" w:sz="6" w:space="0" w:color="auto"/>
              <w:bottom w:val="single" w:sz="4" w:space="0" w:color="auto"/>
              <w:right w:val="single" w:sz="4" w:space="0" w:color="auto"/>
            </w:tcBorders>
          </w:tcPr>
          <w:p>
            <w:pPr>
              <w:shd w:val="clear" w:color="auto" w:fill="FFFFFF"/>
              <w:jc w:val="center"/>
              <w:rPr>
                <w:color w:val="000000"/>
                <w:spacing w:val="-13"/>
                <w:sz w:val="20"/>
              </w:rPr>
            </w:pPr>
          </w:p>
          <w:p>
            <w:pPr>
              <w:shd w:val="clear" w:color="auto" w:fill="FFFFFF"/>
              <w:jc w:val="center"/>
              <w:rPr>
                <w:color w:val="000000"/>
                <w:spacing w:val="-13"/>
                <w:sz w:val="20"/>
              </w:rPr>
            </w:pPr>
          </w:p>
        </w:tc>
      </w:tr>
    </w:tbl>
    <w:p>
      <w:pPr>
        <w:jc w:val="center"/>
      </w:pPr>
      <w:r>
        <w:t>______________</w:t>
      </w:r>
    </w:p>
    <w:p>
      <w:pPr>
        <w:sectPr>
          <w:pgSz w:w="16839" w:h="11907" w:orient="landscape" w:code="9"/>
          <w:pgMar w:top="1134" w:right="567" w:bottom="1134" w:left="1701" w:header="567" w:footer="567" w:gutter="0"/>
          <w:cols w:space="1296"/>
          <w:titlePg/>
          <w:docGrid w:linePitch="360"/>
        </w:sectPr>
      </w:pPr>
    </w:p>
    <w:p>
      <w:pPr>
        <w:tabs>
          <w:tab w:val="center" w:pos="4153"/>
          <w:tab w:val="right" w:pos="8306"/>
        </w:tabs>
        <w:rPr>
          <w:lang w:val="en-GB"/>
        </w:rPr>
      </w:pPr>
    </w:p>
    <w:p>
      <w:pPr>
        <w:shd w:val="clear" w:color="auto" w:fill="FFFFFF"/>
        <w:ind w:right="6" w:firstLine="5102"/>
        <w:rPr>
          <w:color w:val="000000"/>
          <w:spacing w:val="-10"/>
        </w:rPr>
      </w:pPr>
      <w:r>
        <w:rPr>
          <w:color w:val="000000"/>
          <w:spacing w:val="-10"/>
        </w:rPr>
        <w:t xml:space="preserve">Grūdų, naudojamų etilo alkoholio gamybai, </w:t>
      </w:r>
    </w:p>
    <w:p>
      <w:pPr>
        <w:shd w:val="clear" w:color="auto" w:fill="FFFFFF"/>
        <w:ind w:right="6" w:firstLine="5102"/>
        <w:rPr>
          <w:color w:val="000000"/>
          <w:spacing w:val="-10"/>
        </w:rPr>
      </w:pPr>
      <w:r>
        <w:rPr>
          <w:color w:val="000000"/>
          <w:spacing w:val="-10"/>
        </w:rPr>
        <w:t xml:space="preserve">apskaitos ir sandėliavimo taisyklių </w:t>
      </w:r>
    </w:p>
    <w:p>
      <w:pPr>
        <w:ind w:firstLine="5102"/>
      </w:pPr>
      <w:r>
        <w:t>4</w:t>
      </w:r>
      <w:r>
        <w:t xml:space="preserve"> priedas </w:t>
      </w:r>
    </w:p>
    <w:p>
      <w:pPr>
        <w:ind w:firstLine="5102"/>
      </w:pPr>
    </w:p>
    <w:p>
      <w:pPr>
        <w:jc w:val="center"/>
      </w:pPr>
      <w:r>
        <w:t>(Grūdų judėjimo žiniaraščio pavyzdys)</w:t>
      </w:r>
    </w:p>
    <w:p>
      <w:pPr>
        <w:ind w:firstLine="709"/>
        <w:jc w:val="right"/>
      </w:pPr>
    </w:p>
    <w:p>
      <w:r>
        <w:t>_____________________</w:t>
      </w:r>
    </w:p>
    <w:p>
      <w:pPr>
        <w:tabs>
          <w:tab w:val="center" w:pos="1254"/>
        </w:tabs>
        <w:rPr>
          <w:sz w:val="20"/>
        </w:rPr>
      </w:pPr>
      <w:r>
        <w:rPr>
          <w:sz w:val="20"/>
        </w:rPr>
        <w:tab/>
        <w:t>(įmonės pavadinimas)</w:t>
      </w:r>
    </w:p>
    <w:p/>
    <w:p>
      <w:pPr>
        <w:jc w:val="center"/>
        <w:rPr>
          <w:b/>
        </w:rPr>
      </w:pPr>
      <w:r>
        <w:rPr>
          <w:b/>
        </w:rPr>
        <w:t>GRŪDŲ JUDĖJIMO ŽINIARAŠTIS</w:t>
      </w:r>
    </w:p>
    <w:p>
      <w:pPr>
        <w:jc w:val="center"/>
      </w:pPr>
      <w:r>
        <w:t xml:space="preserve">___________ </w:t>
      </w:r>
      <w:r>
        <w:rPr>
          <w:b/>
        </w:rPr>
        <w:t>NR.</w:t>
      </w:r>
      <w:r>
        <w:t>______</w:t>
      </w:r>
    </w:p>
    <w:p>
      <w:pPr>
        <w:tabs>
          <w:tab w:val="center" w:pos="3402"/>
        </w:tabs>
        <w:jc w:val="center"/>
        <w:rPr>
          <w:sz w:val="20"/>
        </w:rPr>
      </w:pPr>
      <w:r>
        <w:rPr>
          <w:sz w:val="20"/>
        </w:rPr>
        <w:t>(data)</w:t>
      </w:r>
    </w:p>
    <w:p>
      <w:pPr>
        <w:ind w:firstLine="709"/>
      </w:pPr>
    </w:p>
    <w:p>
      <w:r>
        <w:t>Grūdų pavadinimas________________________</w:t>
      </w:r>
    </w:p>
    <w:p>
      <w:r>
        <w:t>Likutis paros pradžioje_____________________</w:t>
      </w:r>
    </w:p>
    <w:p>
      <w:pPr>
        <w:ind w:firstLine="709"/>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395"/>
        <w:gridCol w:w="2424"/>
        <w:gridCol w:w="2396"/>
      </w:tblGrid>
      <w:tr>
        <w:tc>
          <w:tcPr>
            <w:tcW w:w="4817" w:type="dxa"/>
            <w:gridSpan w:val="2"/>
          </w:tcPr>
          <w:p>
            <w:pPr>
              <w:jc w:val="center"/>
              <w:rPr>
                <w:sz w:val="20"/>
              </w:rPr>
            </w:pPr>
            <w:r>
              <w:rPr>
                <w:sz w:val="20"/>
              </w:rPr>
              <w:t>Gauta</w:t>
            </w:r>
          </w:p>
        </w:tc>
        <w:tc>
          <w:tcPr>
            <w:tcW w:w="4820" w:type="dxa"/>
            <w:gridSpan w:val="2"/>
          </w:tcPr>
          <w:p>
            <w:pPr>
              <w:jc w:val="center"/>
              <w:rPr>
                <w:strike/>
                <w:sz w:val="20"/>
              </w:rPr>
            </w:pPr>
            <w:r>
              <w:rPr>
                <w:sz w:val="20"/>
              </w:rPr>
              <w:t>Išduota</w:t>
            </w:r>
          </w:p>
        </w:tc>
      </w:tr>
      <w:tr>
        <w:tc>
          <w:tcPr>
            <w:tcW w:w="2422" w:type="dxa"/>
          </w:tcPr>
          <w:p>
            <w:pPr>
              <w:jc w:val="center"/>
              <w:rPr>
                <w:sz w:val="20"/>
              </w:rPr>
            </w:pPr>
            <w:r>
              <w:rPr>
                <w:sz w:val="20"/>
              </w:rPr>
              <w:t>dokumento Nr.</w:t>
            </w:r>
          </w:p>
        </w:tc>
        <w:tc>
          <w:tcPr>
            <w:tcW w:w="2395" w:type="dxa"/>
          </w:tcPr>
          <w:p>
            <w:pPr>
              <w:jc w:val="center"/>
              <w:rPr>
                <w:sz w:val="20"/>
              </w:rPr>
            </w:pPr>
            <w:r>
              <w:rPr>
                <w:sz w:val="20"/>
              </w:rPr>
              <w:t>kiekis, kg</w:t>
            </w:r>
          </w:p>
        </w:tc>
        <w:tc>
          <w:tcPr>
            <w:tcW w:w="2424" w:type="dxa"/>
          </w:tcPr>
          <w:p>
            <w:pPr>
              <w:jc w:val="center"/>
              <w:rPr>
                <w:sz w:val="20"/>
              </w:rPr>
            </w:pPr>
            <w:r>
              <w:rPr>
                <w:sz w:val="20"/>
              </w:rPr>
              <w:t>dokumento Nr.</w:t>
            </w:r>
          </w:p>
        </w:tc>
        <w:tc>
          <w:tcPr>
            <w:tcW w:w="2396" w:type="dxa"/>
          </w:tcPr>
          <w:p>
            <w:pPr>
              <w:jc w:val="center"/>
              <w:rPr>
                <w:sz w:val="20"/>
              </w:rPr>
            </w:pPr>
            <w:r>
              <w:rPr>
                <w:sz w:val="20"/>
              </w:rPr>
              <w:t>kiekis, kg</w:t>
            </w:r>
          </w:p>
        </w:tc>
      </w:tr>
      <w:tr>
        <w:tc>
          <w:tcPr>
            <w:tcW w:w="2422" w:type="dxa"/>
          </w:tcPr>
          <w:p>
            <w:pPr>
              <w:jc w:val="center"/>
              <w:rPr>
                <w:sz w:val="20"/>
              </w:rPr>
            </w:pPr>
          </w:p>
        </w:tc>
        <w:tc>
          <w:tcPr>
            <w:tcW w:w="2395" w:type="dxa"/>
          </w:tcPr>
          <w:p>
            <w:pPr>
              <w:jc w:val="center"/>
              <w:rPr>
                <w:sz w:val="20"/>
              </w:rPr>
            </w:pPr>
          </w:p>
        </w:tc>
        <w:tc>
          <w:tcPr>
            <w:tcW w:w="2424" w:type="dxa"/>
          </w:tcPr>
          <w:p>
            <w:pPr>
              <w:jc w:val="center"/>
              <w:rPr>
                <w:sz w:val="20"/>
              </w:rPr>
            </w:pPr>
          </w:p>
        </w:tc>
        <w:tc>
          <w:tcPr>
            <w:tcW w:w="2396" w:type="dxa"/>
          </w:tcPr>
          <w:p>
            <w:pPr>
              <w:jc w:val="center"/>
              <w:rPr>
                <w:sz w:val="20"/>
              </w:rPr>
            </w:pPr>
          </w:p>
        </w:tc>
      </w:tr>
      <w:tr>
        <w:tc>
          <w:tcPr>
            <w:tcW w:w="2422" w:type="dxa"/>
          </w:tcPr>
          <w:p>
            <w:pPr>
              <w:rPr>
                <w:sz w:val="20"/>
              </w:rPr>
            </w:pPr>
          </w:p>
        </w:tc>
        <w:tc>
          <w:tcPr>
            <w:tcW w:w="2395" w:type="dxa"/>
          </w:tcPr>
          <w:p>
            <w:pPr>
              <w:rPr>
                <w:sz w:val="20"/>
              </w:rPr>
            </w:pPr>
          </w:p>
        </w:tc>
        <w:tc>
          <w:tcPr>
            <w:tcW w:w="2424" w:type="dxa"/>
          </w:tcPr>
          <w:p>
            <w:pPr>
              <w:rPr>
                <w:sz w:val="20"/>
              </w:rPr>
            </w:pPr>
          </w:p>
        </w:tc>
        <w:tc>
          <w:tcPr>
            <w:tcW w:w="2396" w:type="dxa"/>
          </w:tcPr>
          <w:p>
            <w:pPr>
              <w:rPr>
                <w:sz w:val="20"/>
              </w:rPr>
            </w:pPr>
          </w:p>
        </w:tc>
      </w:tr>
      <w:tr>
        <w:tc>
          <w:tcPr>
            <w:tcW w:w="2422" w:type="dxa"/>
          </w:tcPr>
          <w:p>
            <w:pPr>
              <w:rPr>
                <w:sz w:val="20"/>
              </w:rPr>
            </w:pPr>
          </w:p>
        </w:tc>
        <w:tc>
          <w:tcPr>
            <w:tcW w:w="2395" w:type="dxa"/>
          </w:tcPr>
          <w:p>
            <w:pPr>
              <w:rPr>
                <w:sz w:val="20"/>
              </w:rPr>
            </w:pPr>
          </w:p>
        </w:tc>
        <w:tc>
          <w:tcPr>
            <w:tcW w:w="2424" w:type="dxa"/>
          </w:tcPr>
          <w:p>
            <w:pPr>
              <w:rPr>
                <w:sz w:val="20"/>
              </w:rPr>
            </w:pPr>
          </w:p>
        </w:tc>
        <w:tc>
          <w:tcPr>
            <w:tcW w:w="2396" w:type="dxa"/>
          </w:tcPr>
          <w:p>
            <w:pPr>
              <w:rPr>
                <w:sz w:val="20"/>
              </w:rPr>
            </w:pPr>
          </w:p>
        </w:tc>
      </w:tr>
      <w:tr>
        <w:tc>
          <w:tcPr>
            <w:tcW w:w="2422" w:type="dxa"/>
          </w:tcPr>
          <w:p>
            <w:pPr>
              <w:rPr>
                <w:sz w:val="20"/>
              </w:rPr>
            </w:pPr>
          </w:p>
        </w:tc>
        <w:tc>
          <w:tcPr>
            <w:tcW w:w="2395" w:type="dxa"/>
          </w:tcPr>
          <w:p>
            <w:pPr>
              <w:rPr>
                <w:sz w:val="20"/>
              </w:rPr>
            </w:pPr>
          </w:p>
        </w:tc>
        <w:tc>
          <w:tcPr>
            <w:tcW w:w="2424" w:type="dxa"/>
          </w:tcPr>
          <w:p>
            <w:pPr>
              <w:rPr>
                <w:sz w:val="20"/>
              </w:rPr>
            </w:pPr>
          </w:p>
        </w:tc>
        <w:tc>
          <w:tcPr>
            <w:tcW w:w="2396" w:type="dxa"/>
          </w:tcPr>
          <w:p>
            <w:pPr>
              <w:rPr>
                <w:sz w:val="20"/>
              </w:rPr>
            </w:pPr>
          </w:p>
        </w:tc>
      </w:tr>
      <w:tr>
        <w:tc>
          <w:tcPr>
            <w:tcW w:w="2422" w:type="dxa"/>
          </w:tcPr>
          <w:p>
            <w:pPr>
              <w:rPr>
                <w:sz w:val="20"/>
              </w:rPr>
            </w:pPr>
          </w:p>
        </w:tc>
        <w:tc>
          <w:tcPr>
            <w:tcW w:w="2395" w:type="dxa"/>
          </w:tcPr>
          <w:p>
            <w:pPr>
              <w:rPr>
                <w:sz w:val="20"/>
              </w:rPr>
            </w:pPr>
          </w:p>
        </w:tc>
        <w:tc>
          <w:tcPr>
            <w:tcW w:w="2424" w:type="dxa"/>
          </w:tcPr>
          <w:p>
            <w:pPr>
              <w:rPr>
                <w:sz w:val="20"/>
              </w:rPr>
            </w:pPr>
          </w:p>
        </w:tc>
        <w:tc>
          <w:tcPr>
            <w:tcW w:w="2396" w:type="dxa"/>
          </w:tcPr>
          <w:p>
            <w:pPr>
              <w:rPr>
                <w:sz w:val="20"/>
              </w:rPr>
            </w:pPr>
          </w:p>
        </w:tc>
      </w:tr>
      <w:tr>
        <w:tc>
          <w:tcPr>
            <w:tcW w:w="2422" w:type="dxa"/>
          </w:tcPr>
          <w:p>
            <w:pPr>
              <w:rPr>
                <w:sz w:val="20"/>
              </w:rPr>
            </w:pPr>
          </w:p>
        </w:tc>
        <w:tc>
          <w:tcPr>
            <w:tcW w:w="2395" w:type="dxa"/>
          </w:tcPr>
          <w:p>
            <w:pPr>
              <w:rPr>
                <w:sz w:val="20"/>
              </w:rPr>
            </w:pPr>
          </w:p>
        </w:tc>
        <w:tc>
          <w:tcPr>
            <w:tcW w:w="2424" w:type="dxa"/>
          </w:tcPr>
          <w:p>
            <w:pPr>
              <w:rPr>
                <w:sz w:val="20"/>
              </w:rPr>
            </w:pPr>
          </w:p>
        </w:tc>
        <w:tc>
          <w:tcPr>
            <w:tcW w:w="2396" w:type="dxa"/>
          </w:tcPr>
          <w:p>
            <w:pPr>
              <w:rPr>
                <w:sz w:val="20"/>
              </w:rPr>
            </w:pPr>
          </w:p>
        </w:tc>
      </w:tr>
      <w:tr>
        <w:tc>
          <w:tcPr>
            <w:tcW w:w="2422" w:type="dxa"/>
          </w:tcPr>
          <w:p>
            <w:pPr>
              <w:jc w:val="center"/>
              <w:rPr>
                <w:sz w:val="20"/>
              </w:rPr>
            </w:pPr>
            <w:r>
              <w:rPr>
                <w:sz w:val="20"/>
              </w:rPr>
              <w:t>Iš viso</w:t>
            </w:r>
          </w:p>
        </w:tc>
        <w:tc>
          <w:tcPr>
            <w:tcW w:w="2395" w:type="dxa"/>
          </w:tcPr>
          <w:p>
            <w:pPr>
              <w:rPr>
                <w:sz w:val="20"/>
              </w:rPr>
            </w:pPr>
          </w:p>
        </w:tc>
        <w:tc>
          <w:tcPr>
            <w:tcW w:w="2424" w:type="dxa"/>
          </w:tcPr>
          <w:p>
            <w:pPr>
              <w:rPr>
                <w:sz w:val="20"/>
              </w:rPr>
            </w:pPr>
          </w:p>
        </w:tc>
        <w:tc>
          <w:tcPr>
            <w:tcW w:w="2396" w:type="dxa"/>
          </w:tcPr>
          <w:p>
            <w:pPr>
              <w:rPr>
                <w:sz w:val="20"/>
              </w:rPr>
            </w:pPr>
          </w:p>
        </w:tc>
      </w:tr>
    </w:tbl>
    <w:p>
      <w:pPr>
        <w:ind w:firstLine="709"/>
      </w:pPr>
    </w:p>
    <w:p>
      <w:pPr>
        <w:ind w:firstLine="709"/>
      </w:pPr>
    </w:p>
    <w:p>
      <w:r>
        <w:t>Likutis paros pabaigoje</w:t>
      </w:r>
      <w:r>
        <w:rPr>
          <w:b/>
        </w:rPr>
        <w:t xml:space="preserve"> </w:t>
      </w:r>
      <w:r>
        <w:t>_______________________kg</w:t>
      </w:r>
    </w:p>
    <w:p/>
    <w:p>
      <w:pPr>
        <w:tabs>
          <w:tab w:val="left" w:leader="underscore" w:pos="3933"/>
          <w:tab w:val="left" w:pos="5073"/>
          <w:tab w:val="left" w:leader="underscore" w:pos="8493"/>
        </w:tabs>
      </w:pPr>
      <w:r>
        <w:t xml:space="preserve">Sandėlininkas </w:t>
        <w:tab/>
        <w:tab/>
        <w:tab/>
      </w:r>
    </w:p>
    <w:p>
      <w:pPr>
        <w:tabs>
          <w:tab w:val="center" w:pos="2679"/>
          <w:tab w:val="center" w:pos="6783"/>
        </w:tabs>
        <w:rPr>
          <w:sz w:val="20"/>
        </w:rPr>
      </w:pPr>
      <w:r>
        <w:rPr>
          <w:sz w:val="20"/>
        </w:rPr>
        <w:tab/>
        <w:t xml:space="preserve">(parašas) </w:t>
        <w:tab/>
        <w:t>(vardas, pavardė)</w:t>
      </w:r>
    </w:p>
    <w:p/>
    <w:p>
      <w:pPr>
        <w:tabs>
          <w:tab w:val="left" w:leader="underscore" w:pos="3933"/>
          <w:tab w:val="left" w:pos="5073"/>
          <w:tab w:val="left" w:leader="underscore" w:pos="8493"/>
        </w:tabs>
      </w:pPr>
      <w:r>
        <w:t xml:space="preserve">Buhalteris </w:t>
        <w:tab/>
        <w:tab/>
        <w:tab/>
      </w:r>
    </w:p>
    <w:p>
      <w:pPr>
        <w:tabs>
          <w:tab w:val="center" w:pos="2451"/>
          <w:tab w:val="center" w:pos="6726"/>
        </w:tabs>
        <w:rPr>
          <w:sz w:val="20"/>
        </w:rPr>
      </w:pPr>
      <w:r>
        <w:rPr>
          <w:sz w:val="20"/>
        </w:rPr>
        <w:tab/>
        <w:t xml:space="preserve">(parašas) </w:t>
        <w:tab/>
        <w:t>(vardas, pavardė)</w:t>
      </w:r>
    </w:p>
    <w:p>
      <w:pPr>
        <w:shd w:val="clear" w:color="auto" w:fill="FFFFFF"/>
        <w:ind w:right="6"/>
        <w:jc w:val="center"/>
      </w:pPr>
      <w:r>
        <w:t>______________</w:t>
      </w:r>
    </w:p>
    <w:p>
      <w:pPr>
        <w:shd w:val="clear" w:color="auto" w:fill="FFFFFF"/>
        <w:ind w:left="5102" w:right="6"/>
        <w:rPr>
          <w:color w:val="000000"/>
          <w:spacing w:val="-10"/>
        </w:rPr>
      </w:pPr>
      <w:r>
        <w:br w:type="page"/>
      </w:r>
      <w:r>
        <w:rPr>
          <w:color w:val="000000"/>
          <w:spacing w:val="-10"/>
        </w:rPr>
        <w:t xml:space="preserve">Grūdų, naudojamų etilo alkoholio gamybai, </w:t>
      </w:r>
    </w:p>
    <w:p>
      <w:pPr>
        <w:shd w:val="clear" w:color="auto" w:fill="FFFFFF"/>
        <w:ind w:right="6" w:firstLine="5102"/>
        <w:rPr>
          <w:color w:val="000000"/>
          <w:spacing w:val="-10"/>
        </w:rPr>
      </w:pPr>
      <w:r>
        <w:rPr>
          <w:color w:val="000000"/>
          <w:spacing w:val="-10"/>
        </w:rPr>
        <w:t>apskaitos ir sandėliavimo taisyklių</w:t>
      </w:r>
    </w:p>
    <w:p>
      <w:pPr>
        <w:ind w:firstLine="5102"/>
      </w:pPr>
      <w:r>
        <w:t>5</w:t>
      </w:r>
      <w:r>
        <w:t xml:space="preserve"> priedas</w:t>
      </w:r>
    </w:p>
    <w:p>
      <w:pPr>
        <w:ind w:firstLine="5102"/>
      </w:pPr>
    </w:p>
    <w:p>
      <w:pPr>
        <w:jc w:val="center"/>
      </w:pPr>
      <w:r>
        <w:t>(Grūdų išdavimo akto pavyzdys)</w:t>
      </w:r>
    </w:p>
    <w:p/>
    <w:p>
      <w:r>
        <w:t>________________________</w:t>
      </w:r>
    </w:p>
    <w:p>
      <w:pPr>
        <w:tabs>
          <w:tab w:val="center" w:pos="1425"/>
        </w:tabs>
        <w:rPr>
          <w:sz w:val="20"/>
        </w:rPr>
      </w:pPr>
      <w:r>
        <w:rPr>
          <w:sz w:val="20"/>
        </w:rPr>
        <w:tab/>
        <w:t>(įmonės pavadinimas)</w:t>
      </w:r>
    </w:p>
    <w:p>
      <w:pPr>
        <w:jc w:val="center"/>
        <w:rPr>
          <w:b/>
          <w:strike/>
        </w:rPr>
      </w:pPr>
    </w:p>
    <w:p>
      <w:pPr>
        <w:jc w:val="center"/>
        <w:rPr>
          <w:b/>
        </w:rPr>
      </w:pPr>
      <w:r>
        <w:rPr>
          <w:b/>
        </w:rPr>
        <w:t>GRŪDŲ IŠDAVIMO AKTAS</w:t>
      </w:r>
    </w:p>
    <w:p>
      <w:pPr>
        <w:jc w:val="center"/>
        <w:rPr>
          <w:b/>
        </w:rPr>
      </w:pPr>
      <w:r>
        <w:rPr>
          <w:b/>
        </w:rPr>
        <w:t>__________ NR.______</w:t>
      </w:r>
    </w:p>
    <w:p>
      <w:pPr>
        <w:tabs>
          <w:tab w:val="center" w:pos="2410"/>
        </w:tabs>
        <w:jc w:val="center"/>
        <w:rPr>
          <w:sz w:val="20"/>
        </w:rPr>
      </w:pPr>
      <w:r>
        <w:rPr>
          <w:sz w:val="20"/>
        </w:rPr>
        <w:t>(data)</w:t>
      </w:r>
    </w:p>
    <w:p/>
    <w:p>
      <w:r>
        <w:t>Grūdų pavadinimas _____________________</w:t>
      </w:r>
    </w:p>
    <w:p>
      <w:pPr>
        <w:tabs>
          <w:tab w:val="right" w:leader="underscore" w:pos="9638"/>
        </w:tabs>
      </w:pPr>
      <w:r>
        <w:t xml:space="preserve">Pareikalauta išduoti ______________________________per </w:t>
        <w:tab/>
      </w:r>
    </w:p>
    <w:p>
      <w:pPr>
        <w:tabs>
          <w:tab w:val="center" w:pos="3762"/>
          <w:tab w:val="center" w:pos="7809"/>
        </w:tabs>
        <w:rPr>
          <w:sz w:val="20"/>
        </w:rPr>
      </w:pPr>
      <w:r>
        <w:rPr>
          <w:sz w:val="20"/>
        </w:rPr>
        <w:tab/>
        <w:t xml:space="preserve">(kiekis, kg) </w:t>
        <w:tab/>
        <w:t>(laikotarpis)</w:t>
      </w:r>
    </w:p>
    <w:p>
      <w:pPr>
        <w:ind w:firstLine="709"/>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128"/>
        <w:gridCol w:w="2426"/>
        <w:gridCol w:w="2394"/>
      </w:tblGrid>
      <w:tr>
        <w:trPr>
          <w:cantSplit/>
        </w:trPr>
        <w:tc>
          <w:tcPr>
            <w:tcW w:w="1689" w:type="dxa"/>
            <w:vMerge w:val="restart"/>
          </w:tcPr>
          <w:p>
            <w:pPr>
              <w:jc w:val="center"/>
              <w:rPr>
                <w:sz w:val="20"/>
              </w:rPr>
            </w:pPr>
            <w:r>
              <w:rPr>
                <w:sz w:val="20"/>
              </w:rPr>
              <w:t>Sandėlio Nr.</w:t>
            </w:r>
          </w:p>
        </w:tc>
        <w:tc>
          <w:tcPr>
            <w:tcW w:w="3128" w:type="dxa"/>
            <w:vMerge w:val="restart"/>
          </w:tcPr>
          <w:p>
            <w:pPr>
              <w:jc w:val="center"/>
              <w:rPr>
                <w:sz w:val="20"/>
              </w:rPr>
            </w:pPr>
            <w:r>
              <w:rPr>
                <w:sz w:val="20"/>
              </w:rPr>
              <w:t>Sandėlio (talpyklos) Nr.</w:t>
            </w:r>
          </w:p>
        </w:tc>
        <w:tc>
          <w:tcPr>
            <w:tcW w:w="4820" w:type="dxa"/>
            <w:gridSpan w:val="2"/>
          </w:tcPr>
          <w:p>
            <w:pPr>
              <w:jc w:val="center"/>
              <w:rPr>
                <w:sz w:val="20"/>
              </w:rPr>
            </w:pPr>
            <w:r>
              <w:rPr>
                <w:sz w:val="20"/>
              </w:rPr>
              <w:t>Masė, kg</w:t>
            </w:r>
          </w:p>
        </w:tc>
      </w:tr>
      <w:tr>
        <w:trPr>
          <w:cantSplit/>
        </w:trPr>
        <w:tc>
          <w:tcPr>
            <w:tcW w:w="1689" w:type="dxa"/>
            <w:vMerge/>
          </w:tcPr>
          <w:p>
            <w:pPr>
              <w:rPr>
                <w:sz w:val="20"/>
              </w:rPr>
            </w:pPr>
          </w:p>
        </w:tc>
        <w:tc>
          <w:tcPr>
            <w:tcW w:w="3128" w:type="dxa"/>
            <w:vMerge/>
          </w:tcPr>
          <w:p>
            <w:pPr>
              <w:rPr>
                <w:sz w:val="20"/>
              </w:rPr>
            </w:pPr>
          </w:p>
        </w:tc>
        <w:tc>
          <w:tcPr>
            <w:tcW w:w="2426" w:type="dxa"/>
          </w:tcPr>
          <w:p>
            <w:pPr>
              <w:jc w:val="center"/>
              <w:rPr>
                <w:sz w:val="20"/>
              </w:rPr>
            </w:pPr>
            <w:r>
              <w:rPr>
                <w:sz w:val="20"/>
              </w:rPr>
              <w:t>pareikalauta</w:t>
            </w:r>
          </w:p>
        </w:tc>
        <w:tc>
          <w:tcPr>
            <w:tcW w:w="2394" w:type="dxa"/>
          </w:tcPr>
          <w:p>
            <w:pPr>
              <w:jc w:val="center"/>
              <w:rPr>
                <w:sz w:val="20"/>
              </w:rPr>
            </w:pPr>
            <w:r>
              <w:rPr>
                <w:sz w:val="20"/>
              </w:rPr>
              <w:t>išduota</w:t>
            </w:r>
          </w:p>
        </w:tc>
      </w:tr>
      <w:tr>
        <w:tc>
          <w:tcPr>
            <w:tcW w:w="1689" w:type="dxa"/>
          </w:tcPr>
          <w:p>
            <w:pPr>
              <w:rPr>
                <w:sz w:val="20"/>
              </w:rPr>
            </w:pPr>
          </w:p>
        </w:tc>
        <w:tc>
          <w:tcPr>
            <w:tcW w:w="3128" w:type="dxa"/>
          </w:tcPr>
          <w:p>
            <w:pPr>
              <w:rPr>
                <w:sz w:val="20"/>
              </w:rPr>
            </w:pPr>
          </w:p>
        </w:tc>
        <w:tc>
          <w:tcPr>
            <w:tcW w:w="2426" w:type="dxa"/>
          </w:tcPr>
          <w:p>
            <w:pPr>
              <w:rPr>
                <w:sz w:val="20"/>
              </w:rPr>
            </w:pPr>
          </w:p>
        </w:tc>
        <w:tc>
          <w:tcPr>
            <w:tcW w:w="2394" w:type="dxa"/>
          </w:tcPr>
          <w:p>
            <w:pPr>
              <w:rPr>
                <w:sz w:val="20"/>
              </w:rPr>
            </w:pPr>
          </w:p>
        </w:tc>
      </w:tr>
      <w:tr>
        <w:tc>
          <w:tcPr>
            <w:tcW w:w="1689" w:type="dxa"/>
          </w:tcPr>
          <w:p>
            <w:pPr>
              <w:rPr>
                <w:sz w:val="20"/>
              </w:rPr>
            </w:pPr>
          </w:p>
        </w:tc>
        <w:tc>
          <w:tcPr>
            <w:tcW w:w="3128" w:type="dxa"/>
          </w:tcPr>
          <w:p>
            <w:pPr>
              <w:rPr>
                <w:sz w:val="20"/>
              </w:rPr>
            </w:pPr>
          </w:p>
        </w:tc>
        <w:tc>
          <w:tcPr>
            <w:tcW w:w="2426" w:type="dxa"/>
          </w:tcPr>
          <w:p>
            <w:pPr>
              <w:rPr>
                <w:sz w:val="20"/>
              </w:rPr>
            </w:pPr>
          </w:p>
        </w:tc>
        <w:tc>
          <w:tcPr>
            <w:tcW w:w="2394" w:type="dxa"/>
          </w:tcPr>
          <w:p>
            <w:pPr>
              <w:rPr>
                <w:sz w:val="20"/>
              </w:rPr>
            </w:pPr>
          </w:p>
        </w:tc>
      </w:tr>
      <w:tr>
        <w:tc>
          <w:tcPr>
            <w:tcW w:w="1689" w:type="dxa"/>
          </w:tcPr>
          <w:p>
            <w:pPr>
              <w:rPr>
                <w:sz w:val="20"/>
              </w:rPr>
            </w:pPr>
          </w:p>
        </w:tc>
        <w:tc>
          <w:tcPr>
            <w:tcW w:w="3128" w:type="dxa"/>
          </w:tcPr>
          <w:p>
            <w:pPr>
              <w:rPr>
                <w:sz w:val="20"/>
              </w:rPr>
            </w:pPr>
          </w:p>
        </w:tc>
        <w:tc>
          <w:tcPr>
            <w:tcW w:w="2426" w:type="dxa"/>
          </w:tcPr>
          <w:p>
            <w:pPr>
              <w:rPr>
                <w:sz w:val="20"/>
              </w:rPr>
            </w:pPr>
          </w:p>
        </w:tc>
        <w:tc>
          <w:tcPr>
            <w:tcW w:w="2394" w:type="dxa"/>
          </w:tcPr>
          <w:p>
            <w:pPr>
              <w:rPr>
                <w:sz w:val="20"/>
              </w:rPr>
            </w:pPr>
          </w:p>
        </w:tc>
      </w:tr>
      <w:tr>
        <w:tc>
          <w:tcPr>
            <w:tcW w:w="1689" w:type="dxa"/>
          </w:tcPr>
          <w:p>
            <w:pPr>
              <w:rPr>
                <w:sz w:val="20"/>
              </w:rPr>
            </w:pPr>
          </w:p>
        </w:tc>
        <w:tc>
          <w:tcPr>
            <w:tcW w:w="3128" w:type="dxa"/>
          </w:tcPr>
          <w:p>
            <w:pPr>
              <w:rPr>
                <w:sz w:val="20"/>
              </w:rPr>
            </w:pPr>
          </w:p>
        </w:tc>
        <w:tc>
          <w:tcPr>
            <w:tcW w:w="2426" w:type="dxa"/>
          </w:tcPr>
          <w:p>
            <w:pPr>
              <w:rPr>
                <w:sz w:val="20"/>
              </w:rPr>
            </w:pPr>
          </w:p>
        </w:tc>
        <w:tc>
          <w:tcPr>
            <w:tcW w:w="2394" w:type="dxa"/>
          </w:tcPr>
          <w:p>
            <w:pPr>
              <w:rPr>
                <w:sz w:val="20"/>
              </w:rPr>
            </w:pPr>
          </w:p>
        </w:tc>
      </w:tr>
    </w:tbl>
    <w:p/>
    <w:p/>
    <w:p>
      <w:pPr>
        <w:tabs>
          <w:tab w:val="left" w:pos="2793"/>
          <w:tab w:val="left" w:leader="underscore" w:pos="5073"/>
          <w:tab w:val="left" w:pos="6213"/>
          <w:tab w:val="right" w:leader="underscore" w:pos="9633"/>
        </w:tabs>
      </w:pPr>
      <w:r>
        <w:t xml:space="preserve">Gamybos vadovas </w:t>
        <w:tab/>
        <w:tab/>
        <w:tab/>
        <w:tab/>
      </w:r>
    </w:p>
    <w:p>
      <w:pPr>
        <w:tabs>
          <w:tab w:val="center" w:pos="3933"/>
          <w:tab w:val="center" w:pos="7923"/>
        </w:tabs>
        <w:rPr>
          <w:sz w:val="20"/>
        </w:rPr>
      </w:pPr>
      <w:r>
        <w:rPr>
          <w:sz w:val="20"/>
        </w:rPr>
        <w:tab/>
        <w:t xml:space="preserve">(parašas) </w:t>
        <w:tab/>
        <w:t>(vardas, pavardė)</w:t>
      </w:r>
    </w:p>
    <w:p>
      <w:pPr>
        <w:tabs>
          <w:tab w:val="left" w:pos="2793"/>
          <w:tab w:val="left" w:leader="underscore" w:pos="5073"/>
          <w:tab w:val="left" w:pos="6213"/>
          <w:tab w:val="right" w:leader="underscore" w:pos="9633"/>
        </w:tabs>
      </w:pPr>
      <w:r>
        <w:t xml:space="preserve">Vyriausiasis buhalteris </w:t>
        <w:tab/>
        <w:tab/>
        <w:tab/>
        <w:tab/>
      </w:r>
    </w:p>
    <w:p>
      <w:pPr>
        <w:tabs>
          <w:tab w:val="center" w:pos="3933"/>
          <w:tab w:val="center" w:pos="7923"/>
        </w:tabs>
        <w:rPr>
          <w:sz w:val="20"/>
        </w:rPr>
      </w:pPr>
      <w:r>
        <w:rPr>
          <w:sz w:val="20"/>
        </w:rPr>
        <w:tab/>
        <w:t xml:space="preserve">(parašas) </w:t>
        <w:tab/>
        <w:t>(vardas, pavardė)</w:t>
      </w:r>
    </w:p>
    <w:p/>
    <w:p>
      <w:pPr>
        <w:tabs>
          <w:tab w:val="right" w:leader="underscore" w:pos="9638"/>
        </w:tabs>
      </w:pPr>
      <w:r>
        <w:t xml:space="preserve">Iš viso išduota </w:t>
        <w:tab/>
      </w:r>
    </w:p>
    <w:p>
      <w:pPr>
        <w:tabs>
          <w:tab w:val="right" w:leader="underscore" w:pos="9638"/>
        </w:tabs>
      </w:pPr>
      <w:r>
        <w:tab/>
      </w:r>
    </w:p>
    <w:p/>
    <w:p>
      <w:pPr>
        <w:tabs>
          <w:tab w:val="left" w:pos="1425"/>
          <w:tab w:val="left" w:leader="underscore" w:pos="3648"/>
          <w:tab w:val="left" w:pos="4560"/>
          <w:tab w:val="left" w:leader="underscore" w:pos="7353"/>
        </w:tabs>
      </w:pPr>
      <w:r>
        <w:t xml:space="preserve">Išdavė </w:t>
        <w:tab/>
        <w:tab/>
        <w:tab/>
        <w:tab/>
      </w:r>
    </w:p>
    <w:p>
      <w:pPr>
        <w:tabs>
          <w:tab w:val="center" w:pos="2565"/>
          <w:tab w:val="center" w:pos="5985"/>
        </w:tabs>
        <w:rPr>
          <w:sz w:val="20"/>
        </w:rPr>
      </w:pPr>
      <w:r>
        <w:rPr>
          <w:sz w:val="20"/>
        </w:rPr>
        <w:tab/>
        <w:t xml:space="preserve">(parašas) </w:t>
        <w:tab/>
        <w:t>(vardas, pavardė)</w:t>
      </w:r>
    </w:p>
    <w:p>
      <w:pPr>
        <w:tabs>
          <w:tab w:val="left" w:pos="1425"/>
          <w:tab w:val="left" w:leader="underscore" w:pos="3534"/>
          <w:tab w:val="left" w:pos="4503"/>
          <w:tab w:val="left" w:leader="underscore" w:pos="7353"/>
        </w:tabs>
      </w:pPr>
      <w:r>
        <w:t xml:space="preserve">Priėmė </w:t>
        <w:tab/>
        <w:tab/>
        <w:tab/>
        <w:tab/>
      </w:r>
    </w:p>
    <w:p>
      <w:pPr>
        <w:tabs>
          <w:tab w:val="center" w:pos="2451"/>
          <w:tab w:val="center" w:pos="5928"/>
        </w:tabs>
        <w:rPr>
          <w:sz w:val="20"/>
        </w:rPr>
      </w:pPr>
      <w:r>
        <w:rPr>
          <w:sz w:val="20"/>
        </w:rPr>
        <w:tab/>
        <w:t xml:space="preserve">(parašas) </w:t>
        <w:tab/>
        <w:t>(vardas, pavardė)</w:t>
      </w:r>
    </w:p>
    <w:p/>
    <w:p>
      <w:pPr>
        <w:tabs>
          <w:tab w:val="right" w:leader="underscore" w:pos="9638"/>
        </w:tabs>
      </w:pPr>
      <w:r>
        <w:t xml:space="preserve">Atžymos apie įrašus </w:t>
        <w:tab/>
      </w:r>
    </w:p>
    <w:p>
      <w:pPr>
        <w:tabs>
          <w:tab w:val="right" w:leader="underscore" w:pos="9638"/>
        </w:tabs>
      </w:pPr>
      <w:r>
        <w:tab/>
      </w:r>
    </w:p>
    <w:p>
      <w:pPr>
        <w:tabs>
          <w:tab w:val="right" w:leader="underscore" w:pos="9638"/>
        </w:tabs>
      </w:pPr>
      <w:r>
        <w:tab/>
      </w:r>
    </w:p>
    <w:p/>
    <w:p>
      <w:r>
        <w:t>Kokybės pažymėjimo data ir Nr.________</w:t>
      </w:r>
    </w:p>
    <w:p>
      <w:pPr>
        <w:shd w:val="clear" w:color="auto" w:fill="FFFFFF"/>
        <w:jc w:val="center"/>
      </w:pPr>
      <w:r>
        <w:t>______________</w:t>
      </w:r>
    </w:p>
    <w:p>
      <w:pPr>
        <w:shd w:val="clear" w:color="auto" w:fill="FFFFFF"/>
        <w:ind w:left="5102"/>
        <w:rPr>
          <w:color w:val="000000"/>
          <w:spacing w:val="-10"/>
        </w:rPr>
      </w:pPr>
      <w:r>
        <w:br w:type="page"/>
      </w:r>
      <w:r>
        <w:rPr>
          <w:color w:val="000000"/>
          <w:spacing w:val="-10"/>
        </w:rPr>
        <w:t xml:space="preserve">Grūdų, naudojamų etilo alkoholio gamybai, </w:t>
      </w:r>
    </w:p>
    <w:p>
      <w:pPr>
        <w:shd w:val="clear" w:color="auto" w:fill="FFFFFF"/>
        <w:ind w:firstLine="5102"/>
        <w:rPr>
          <w:color w:val="000000"/>
          <w:spacing w:val="-10"/>
        </w:rPr>
      </w:pPr>
      <w:r>
        <w:rPr>
          <w:color w:val="000000"/>
          <w:spacing w:val="-10"/>
        </w:rPr>
        <w:t xml:space="preserve">apskaitos ir sandėliavimo taisyklių </w:t>
      </w:r>
    </w:p>
    <w:p>
      <w:pPr>
        <w:ind w:firstLine="5102"/>
      </w:pPr>
      <w:r>
        <w:t>6</w:t>
      </w:r>
      <w:r>
        <w:t xml:space="preserve"> priedas</w:t>
      </w:r>
    </w:p>
    <w:p>
      <w:pPr>
        <w:ind w:firstLine="5102"/>
      </w:pPr>
    </w:p>
    <w:p>
      <w:pPr>
        <w:jc w:val="center"/>
      </w:pPr>
      <w:r>
        <w:t>(Kokybės pažymėjimo pavyzdys)</w:t>
      </w:r>
    </w:p>
    <w:p>
      <w:pPr>
        <w:jc w:val="center"/>
      </w:pPr>
    </w:p>
    <w:p>
      <w:r>
        <w:t>_________________________</w:t>
      </w:r>
    </w:p>
    <w:p>
      <w:pPr>
        <w:tabs>
          <w:tab w:val="center" w:pos="1425"/>
        </w:tabs>
        <w:rPr>
          <w:sz w:val="20"/>
        </w:rPr>
      </w:pPr>
      <w:r>
        <w:rPr>
          <w:sz w:val="20"/>
        </w:rPr>
        <w:tab/>
        <w:t>(įmonės pavadinimas)</w:t>
      </w:r>
    </w:p>
    <w:p/>
    <w:p>
      <w:pPr>
        <w:jc w:val="center"/>
        <w:rPr>
          <w:b/>
        </w:rPr>
      </w:pPr>
      <w:r>
        <w:rPr>
          <w:b/>
        </w:rPr>
        <w:t>KOKYBĖS PAŽYMĖJIMAS</w:t>
      </w:r>
    </w:p>
    <w:p>
      <w:pPr>
        <w:jc w:val="center"/>
        <w:rPr>
          <w:b/>
        </w:rPr>
      </w:pPr>
      <w:r>
        <w:rPr>
          <w:b/>
        </w:rPr>
        <w:t>____________Nr.____</w:t>
      </w:r>
    </w:p>
    <w:p>
      <w:pPr>
        <w:tabs>
          <w:tab w:val="center" w:pos="4446"/>
        </w:tabs>
        <w:jc w:val="center"/>
        <w:rPr>
          <w:sz w:val="20"/>
        </w:rPr>
      </w:pPr>
      <w:r>
        <w:rPr>
          <w:sz w:val="20"/>
        </w:rPr>
        <w:t>(data)</w:t>
      </w:r>
    </w:p>
    <w:p>
      <w:pPr>
        <w:ind w:firstLine="709"/>
      </w:pPr>
    </w:p>
    <w:p>
      <w:pPr>
        <w:tabs>
          <w:tab w:val="right" w:leader="underscore" w:pos="7980"/>
        </w:tabs>
      </w:pPr>
      <w:r>
        <w:t xml:space="preserve">Žaliavos pavadinimas </w:t>
        <w:tab/>
      </w:r>
    </w:p>
    <w:p>
      <w:pPr>
        <w:tabs>
          <w:tab w:val="center" w:pos="5073"/>
        </w:tabs>
        <w:rPr>
          <w:sz w:val="20"/>
        </w:rPr>
      </w:pPr>
      <w:r>
        <w:rPr>
          <w:sz w:val="20"/>
        </w:rPr>
        <w:tab/>
        <w:t>(gautos pagal pajamų orderį)</w:t>
      </w:r>
    </w:p>
    <w:p>
      <w:pPr>
        <w:tabs>
          <w:tab w:val="right" w:leader="underscore" w:pos="7980"/>
        </w:tabs>
      </w:pPr>
      <w:r>
        <w:t xml:space="preserve">Pavyzdys paimtas iš partijos </w:t>
        <w:tab/>
      </w:r>
    </w:p>
    <w:p>
      <w:pPr>
        <w:tabs>
          <w:tab w:val="center" w:pos="5415"/>
        </w:tabs>
        <w:rPr>
          <w:sz w:val="20"/>
        </w:rPr>
      </w:pPr>
      <w:r>
        <w:rPr>
          <w:sz w:val="20"/>
        </w:rPr>
        <w:tab/>
        <w:t>(išduotos pagal išdavimo aktą)</w:t>
      </w:r>
    </w:p>
    <w:p>
      <w:pPr>
        <w:tabs>
          <w:tab w:val="left" w:pos="2679"/>
          <w:tab w:val="left" w:leader="underscore" w:pos="5073"/>
        </w:tabs>
      </w:pPr>
      <w:r>
        <w:t xml:space="preserve">Nr.______________ </w:t>
        <w:tab/>
        <w:tab/>
        <w:t xml:space="preserve"> kg</w:t>
      </w:r>
    </w:p>
    <w:p/>
    <w:p>
      <w:pPr>
        <w:tabs>
          <w:tab w:val="right" w:leader="underscore" w:pos="9638"/>
        </w:tabs>
      </w:pPr>
      <w:r>
        <w:t xml:space="preserve">Žaliava gauta iš </w:t>
        <w:tab/>
      </w:r>
    </w:p>
    <w:p>
      <w:pPr>
        <w:tabs>
          <w:tab w:val="center" w:pos="5643"/>
        </w:tabs>
        <w:rPr>
          <w:sz w:val="20"/>
        </w:rPr>
      </w:pPr>
      <w:r>
        <w:tab/>
      </w:r>
      <w:r>
        <w:rPr>
          <w:sz w:val="20"/>
        </w:rPr>
        <w:t>(organizacijos pavadinimas)</w:t>
      </w:r>
    </w:p>
    <w:p>
      <w:pPr>
        <w:tabs>
          <w:tab w:val="right" w:leader="underscore" w:pos="9638"/>
        </w:tabs>
      </w:pPr>
      <w:r>
        <w:t xml:space="preserve">arba (paimta) </w:t>
        <w:tab/>
      </w:r>
    </w:p>
    <w:p>
      <w:pPr>
        <w:tabs>
          <w:tab w:val="left" w:pos="456"/>
          <w:tab w:val="center" w:pos="5529"/>
        </w:tabs>
        <w:ind w:firstLine="456"/>
        <w:rPr>
          <w:sz w:val="20"/>
        </w:rPr>
      </w:pPr>
      <w:r>
        <w:t xml:space="preserve">(išduota) </w:t>
        <w:tab/>
      </w:r>
      <w:r>
        <w:rPr>
          <w:sz w:val="20"/>
        </w:rPr>
        <w:t>(nurodyti sandėlio ar talpyklos Nr.)</w:t>
      </w:r>
    </w:p>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2"/>
        <w:gridCol w:w="1921"/>
        <w:gridCol w:w="1555"/>
        <w:gridCol w:w="1485"/>
        <w:gridCol w:w="1458"/>
      </w:tblGrid>
      <w:tr>
        <w:tc>
          <w:tcPr>
            <w:tcW w:w="9637" w:type="dxa"/>
            <w:gridSpan w:val="6"/>
          </w:tcPr>
          <w:p>
            <w:pPr>
              <w:jc w:val="center"/>
              <w:rPr>
                <w:sz w:val="20"/>
              </w:rPr>
            </w:pPr>
            <w:r>
              <w:rPr>
                <w:sz w:val="20"/>
              </w:rPr>
              <w:t>Grūdai</w:t>
            </w:r>
          </w:p>
        </w:tc>
      </w:tr>
      <w:tr>
        <w:trPr>
          <w:cantSplit/>
        </w:trPr>
        <w:tc>
          <w:tcPr>
            <w:tcW w:w="1566" w:type="dxa"/>
            <w:vMerge w:val="restart"/>
          </w:tcPr>
          <w:p>
            <w:pPr>
              <w:jc w:val="center"/>
              <w:rPr>
                <w:sz w:val="20"/>
                <w:szCs w:val="22"/>
              </w:rPr>
            </w:pPr>
            <w:r>
              <w:rPr>
                <w:sz w:val="20"/>
                <w:szCs w:val="22"/>
              </w:rPr>
              <w:t>drėgmė, proc.</w:t>
            </w:r>
          </w:p>
        </w:tc>
        <w:tc>
          <w:tcPr>
            <w:tcW w:w="1652" w:type="dxa"/>
            <w:vMerge w:val="restart"/>
          </w:tcPr>
          <w:p>
            <w:pPr>
              <w:jc w:val="center"/>
              <w:rPr>
                <w:sz w:val="20"/>
                <w:szCs w:val="22"/>
              </w:rPr>
            </w:pPr>
            <w:r>
              <w:rPr>
                <w:sz w:val="20"/>
                <w:szCs w:val="22"/>
              </w:rPr>
              <w:t>šiukšlinės priemaišos, proc.</w:t>
            </w:r>
          </w:p>
        </w:tc>
        <w:tc>
          <w:tcPr>
            <w:tcW w:w="1921" w:type="dxa"/>
            <w:vMerge w:val="restart"/>
          </w:tcPr>
          <w:p>
            <w:pPr>
              <w:jc w:val="center"/>
              <w:rPr>
                <w:sz w:val="20"/>
                <w:szCs w:val="22"/>
              </w:rPr>
            </w:pPr>
            <w:r>
              <w:rPr>
                <w:sz w:val="20"/>
                <w:szCs w:val="22"/>
              </w:rPr>
              <w:t>sąlyginis krakmolingumas, proc.</w:t>
            </w:r>
          </w:p>
        </w:tc>
        <w:tc>
          <w:tcPr>
            <w:tcW w:w="1555" w:type="dxa"/>
            <w:vMerge w:val="restart"/>
          </w:tcPr>
          <w:p>
            <w:pPr>
              <w:jc w:val="center"/>
              <w:rPr>
                <w:sz w:val="20"/>
                <w:szCs w:val="22"/>
              </w:rPr>
            </w:pPr>
            <w:r>
              <w:rPr>
                <w:sz w:val="20"/>
                <w:szCs w:val="22"/>
              </w:rPr>
              <w:t>krakmolo masė, kg</w:t>
            </w:r>
          </w:p>
        </w:tc>
        <w:tc>
          <w:tcPr>
            <w:tcW w:w="2943" w:type="dxa"/>
            <w:gridSpan w:val="2"/>
          </w:tcPr>
          <w:p>
            <w:pPr>
              <w:jc w:val="center"/>
              <w:rPr>
                <w:sz w:val="20"/>
                <w:szCs w:val="22"/>
              </w:rPr>
            </w:pPr>
            <w:r>
              <w:rPr>
                <w:sz w:val="20"/>
                <w:szCs w:val="22"/>
              </w:rPr>
              <w:t>užkrėstumas</w:t>
            </w:r>
          </w:p>
        </w:tc>
      </w:tr>
      <w:tr>
        <w:trPr>
          <w:cantSplit/>
        </w:trPr>
        <w:tc>
          <w:tcPr>
            <w:tcW w:w="1566" w:type="dxa"/>
            <w:vMerge/>
          </w:tcPr>
          <w:p>
            <w:pPr>
              <w:jc w:val="center"/>
              <w:rPr>
                <w:sz w:val="20"/>
                <w:szCs w:val="22"/>
              </w:rPr>
            </w:pPr>
          </w:p>
        </w:tc>
        <w:tc>
          <w:tcPr>
            <w:tcW w:w="1652" w:type="dxa"/>
            <w:vMerge/>
          </w:tcPr>
          <w:p>
            <w:pPr>
              <w:jc w:val="center"/>
              <w:rPr>
                <w:sz w:val="20"/>
                <w:szCs w:val="22"/>
              </w:rPr>
            </w:pPr>
          </w:p>
        </w:tc>
        <w:tc>
          <w:tcPr>
            <w:tcW w:w="1921" w:type="dxa"/>
            <w:vMerge/>
          </w:tcPr>
          <w:p>
            <w:pPr>
              <w:jc w:val="center"/>
              <w:rPr>
                <w:sz w:val="20"/>
                <w:szCs w:val="22"/>
              </w:rPr>
            </w:pPr>
          </w:p>
        </w:tc>
        <w:tc>
          <w:tcPr>
            <w:tcW w:w="1555" w:type="dxa"/>
            <w:vMerge/>
          </w:tcPr>
          <w:p>
            <w:pPr>
              <w:jc w:val="center"/>
              <w:rPr>
                <w:sz w:val="20"/>
                <w:szCs w:val="22"/>
              </w:rPr>
            </w:pPr>
          </w:p>
        </w:tc>
        <w:tc>
          <w:tcPr>
            <w:tcW w:w="1485" w:type="dxa"/>
          </w:tcPr>
          <w:p>
            <w:pPr>
              <w:jc w:val="center"/>
              <w:rPr>
                <w:sz w:val="20"/>
                <w:szCs w:val="22"/>
              </w:rPr>
            </w:pPr>
            <w:r>
              <w:rPr>
                <w:sz w:val="20"/>
                <w:szCs w:val="22"/>
              </w:rPr>
              <w:t>kenkėjų pavadinimas</w:t>
            </w:r>
          </w:p>
        </w:tc>
        <w:tc>
          <w:tcPr>
            <w:tcW w:w="1458" w:type="dxa"/>
          </w:tcPr>
          <w:p>
            <w:pPr>
              <w:jc w:val="center"/>
              <w:rPr>
                <w:sz w:val="20"/>
                <w:szCs w:val="22"/>
              </w:rPr>
            </w:pPr>
            <w:r>
              <w:rPr>
                <w:sz w:val="20"/>
                <w:szCs w:val="22"/>
              </w:rPr>
              <w:t>laipsnis</w:t>
            </w:r>
          </w:p>
        </w:tc>
      </w:tr>
      <w:tr>
        <w:tc>
          <w:tcPr>
            <w:tcW w:w="1566" w:type="dxa"/>
          </w:tcPr>
          <w:p>
            <w:pPr>
              <w:rPr>
                <w:sz w:val="20"/>
              </w:rPr>
            </w:pPr>
          </w:p>
        </w:tc>
        <w:tc>
          <w:tcPr>
            <w:tcW w:w="1652" w:type="dxa"/>
          </w:tcPr>
          <w:p>
            <w:pPr>
              <w:rPr>
                <w:sz w:val="20"/>
              </w:rPr>
            </w:pPr>
          </w:p>
        </w:tc>
        <w:tc>
          <w:tcPr>
            <w:tcW w:w="1921" w:type="dxa"/>
          </w:tcPr>
          <w:p>
            <w:pPr>
              <w:rPr>
                <w:sz w:val="20"/>
              </w:rPr>
            </w:pPr>
          </w:p>
        </w:tc>
        <w:tc>
          <w:tcPr>
            <w:tcW w:w="1555" w:type="dxa"/>
          </w:tcPr>
          <w:p>
            <w:pPr>
              <w:rPr>
                <w:sz w:val="20"/>
              </w:rPr>
            </w:pPr>
          </w:p>
        </w:tc>
        <w:tc>
          <w:tcPr>
            <w:tcW w:w="1485" w:type="dxa"/>
          </w:tcPr>
          <w:p>
            <w:pPr>
              <w:rPr>
                <w:sz w:val="20"/>
              </w:rPr>
            </w:pPr>
          </w:p>
        </w:tc>
        <w:tc>
          <w:tcPr>
            <w:tcW w:w="1458" w:type="dxa"/>
          </w:tcPr>
          <w:p>
            <w:pPr>
              <w:rPr>
                <w:sz w:val="20"/>
              </w:rPr>
            </w:pPr>
          </w:p>
        </w:tc>
      </w:tr>
      <w:tr>
        <w:tc>
          <w:tcPr>
            <w:tcW w:w="1566" w:type="dxa"/>
          </w:tcPr>
          <w:p>
            <w:pPr>
              <w:rPr>
                <w:sz w:val="20"/>
              </w:rPr>
            </w:pPr>
          </w:p>
        </w:tc>
        <w:tc>
          <w:tcPr>
            <w:tcW w:w="1652" w:type="dxa"/>
          </w:tcPr>
          <w:p>
            <w:pPr>
              <w:rPr>
                <w:sz w:val="20"/>
              </w:rPr>
            </w:pPr>
          </w:p>
        </w:tc>
        <w:tc>
          <w:tcPr>
            <w:tcW w:w="1921" w:type="dxa"/>
          </w:tcPr>
          <w:p>
            <w:pPr>
              <w:rPr>
                <w:sz w:val="20"/>
              </w:rPr>
            </w:pPr>
          </w:p>
        </w:tc>
        <w:tc>
          <w:tcPr>
            <w:tcW w:w="1555" w:type="dxa"/>
          </w:tcPr>
          <w:p>
            <w:pPr>
              <w:rPr>
                <w:sz w:val="20"/>
              </w:rPr>
            </w:pPr>
          </w:p>
        </w:tc>
        <w:tc>
          <w:tcPr>
            <w:tcW w:w="1485" w:type="dxa"/>
          </w:tcPr>
          <w:p>
            <w:pPr>
              <w:rPr>
                <w:sz w:val="20"/>
              </w:rPr>
            </w:pPr>
          </w:p>
        </w:tc>
        <w:tc>
          <w:tcPr>
            <w:tcW w:w="1458" w:type="dxa"/>
          </w:tcPr>
          <w:p>
            <w:pPr>
              <w:rPr>
                <w:sz w:val="20"/>
              </w:rPr>
            </w:pPr>
          </w:p>
        </w:tc>
      </w:tr>
    </w:tbl>
    <w:p/>
    <w:p>
      <w:pPr>
        <w:tabs>
          <w:tab w:val="right" w:leader="underscore" w:pos="7980"/>
        </w:tabs>
      </w:pPr>
      <w:r>
        <w:t xml:space="preserve">Drėgmė </w:t>
        <w:tab/>
        <w:t xml:space="preserve"> proc.</w:t>
      </w:r>
    </w:p>
    <w:p>
      <w:pPr>
        <w:tabs>
          <w:tab w:val="center" w:pos="4161"/>
        </w:tabs>
        <w:rPr>
          <w:sz w:val="20"/>
        </w:rPr>
      </w:pPr>
      <w:r>
        <w:tab/>
      </w:r>
      <w:r>
        <w:rPr>
          <w:sz w:val="20"/>
        </w:rPr>
        <w:t>(žodžiu)</w:t>
      </w:r>
    </w:p>
    <w:p>
      <w:pPr>
        <w:tabs>
          <w:tab w:val="right" w:leader="underscore" w:pos="7980"/>
        </w:tabs>
      </w:pPr>
      <w:r>
        <w:t xml:space="preserve">Šiukšlinės priemaišos </w:t>
        <w:tab/>
        <w:t xml:space="preserve"> proc.</w:t>
      </w:r>
    </w:p>
    <w:p>
      <w:pPr>
        <w:tabs>
          <w:tab w:val="center" w:pos="4788"/>
        </w:tabs>
        <w:rPr>
          <w:sz w:val="20"/>
        </w:rPr>
      </w:pPr>
      <w:r>
        <w:tab/>
      </w:r>
      <w:r>
        <w:rPr>
          <w:sz w:val="20"/>
        </w:rPr>
        <w:t>(žodžiu)</w:t>
      </w:r>
    </w:p>
    <w:p>
      <w:pPr>
        <w:tabs>
          <w:tab w:val="right" w:leader="underscore" w:pos="7980"/>
        </w:tabs>
      </w:pPr>
      <w:r>
        <w:t xml:space="preserve">Sąlyginis krakmolingumas </w:t>
        <w:tab/>
        <w:t xml:space="preserve"> proc.</w:t>
      </w:r>
    </w:p>
    <w:p>
      <w:pPr>
        <w:tabs>
          <w:tab w:val="center" w:pos="5016"/>
        </w:tabs>
        <w:rPr>
          <w:sz w:val="20"/>
        </w:rPr>
      </w:pPr>
      <w:r>
        <w:tab/>
      </w:r>
      <w:r>
        <w:rPr>
          <w:sz w:val="20"/>
        </w:rPr>
        <w:t>(žodžiu)</w:t>
      </w:r>
    </w:p>
    <w:p>
      <w:pPr>
        <w:tabs>
          <w:tab w:val="right" w:leader="underscore" w:pos="7980"/>
        </w:tabs>
      </w:pPr>
      <w:r>
        <w:t xml:space="preserve">Krakmolo masė </w:t>
        <w:tab/>
        <w:t xml:space="preserve"> kg</w:t>
      </w:r>
    </w:p>
    <w:p>
      <w:pPr>
        <w:tabs>
          <w:tab w:val="center" w:pos="4617"/>
        </w:tabs>
        <w:rPr>
          <w:sz w:val="20"/>
        </w:rPr>
      </w:pPr>
      <w:r>
        <w:rPr>
          <w:sz w:val="20"/>
        </w:rPr>
        <w:tab/>
        <w:t>(žodžiu)</w:t>
      </w:r>
    </w:p>
    <w:p/>
    <w:p>
      <w:pPr>
        <w:tabs>
          <w:tab w:val="left" w:pos="1710"/>
          <w:tab w:val="left" w:leader="underscore" w:pos="3933"/>
          <w:tab w:val="left" w:pos="5073"/>
          <w:tab w:val="right" w:leader="underscore" w:pos="8550"/>
        </w:tabs>
      </w:pPr>
      <w:r>
        <w:t xml:space="preserve">Chemikas </w:t>
        <w:tab/>
        <w:tab/>
        <w:tab/>
        <w:tab/>
      </w:r>
    </w:p>
    <w:p>
      <w:pPr>
        <w:tabs>
          <w:tab w:val="center" w:pos="2850"/>
          <w:tab w:val="center" w:pos="6840"/>
        </w:tabs>
        <w:rPr>
          <w:sz w:val="20"/>
        </w:rPr>
      </w:pPr>
      <w:r>
        <w:rPr>
          <w:sz w:val="20"/>
        </w:rPr>
        <w:tab/>
        <w:t xml:space="preserve">(parašas) </w:t>
        <w:tab/>
        <w:t>(vardas, pavardė)</w:t>
      </w:r>
    </w:p>
    <w:p/>
    <w:p>
      <w:r>
        <w:t>Kokybės pažymėjimą gavau:</w:t>
      </w:r>
    </w:p>
    <w:p>
      <w:pPr>
        <w:tabs>
          <w:tab w:val="left" w:pos="1710"/>
          <w:tab w:val="left" w:leader="underscore" w:pos="3933"/>
          <w:tab w:val="left" w:pos="5073"/>
          <w:tab w:val="right" w:leader="underscore" w:pos="8493"/>
        </w:tabs>
      </w:pPr>
      <w:r>
        <w:t xml:space="preserve">Sandėlininkas </w:t>
        <w:tab/>
        <w:tab/>
        <w:tab/>
        <w:tab/>
      </w:r>
    </w:p>
    <w:p>
      <w:pPr>
        <w:tabs>
          <w:tab w:val="center" w:pos="2793"/>
          <w:tab w:val="center" w:pos="6783"/>
        </w:tabs>
        <w:rPr>
          <w:sz w:val="20"/>
        </w:rPr>
      </w:pPr>
      <w:r>
        <w:rPr>
          <w:sz w:val="20"/>
        </w:rPr>
        <w:tab/>
        <w:t xml:space="preserve">(parašas) </w:t>
        <w:tab/>
        <w:t xml:space="preserve">(vardas, pavardė) </w:t>
      </w:r>
    </w:p>
    <w:p>
      <w:pPr>
        <w:ind w:firstLine="5102"/>
      </w:pPr>
      <w:r>
        <w:br w:type="page"/>
        <w:t>6 priedas, 2 lapas</w:t>
      </w:r>
    </w:p>
    <w:p>
      <w:pPr>
        <w:ind w:firstLine="709"/>
      </w:pPr>
    </w:p>
    <w:p>
      <w:pPr>
        <w:tabs>
          <w:tab w:val="left" w:pos="3876"/>
        </w:tabs>
      </w:pPr>
      <w:r>
        <w:t>_________________________</w:t>
        <w:tab/>
        <w:t>(įmonės pavadinimas)</w:t>
      </w:r>
    </w:p>
    <w:p>
      <w:pPr>
        <w:ind w:firstLine="709"/>
      </w:pPr>
    </w:p>
    <w:p>
      <w:pPr>
        <w:jc w:val="center"/>
        <w:rPr>
          <w:b/>
          <w:strike/>
        </w:rPr>
      </w:pPr>
    </w:p>
    <w:p>
      <w:pPr>
        <w:jc w:val="center"/>
        <w:rPr>
          <w:b/>
        </w:rPr>
      </w:pPr>
      <w:r>
        <w:rPr>
          <w:b/>
        </w:rPr>
        <w:t xml:space="preserve">KOKYBĖS PAŽYMĖJIMO ŠAKNELĖ </w:t>
      </w:r>
    </w:p>
    <w:p>
      <w:pPr>
        <w:jc w:val="center"/>
        <w:rPr>
          <w:b/>
        </w:rPr>
      </w:pPr>
      <w:r>
        <w:rPr>
          <w:b/>
        </w:rPr>
        <w:t>___________Nr._____</w:t>
      </w:r>
    </w:p>
    <w:p>
      <w:pPr>
        <w:tabs>
          <w:tab w:val="center" w:pos="4332"/>
        </w:tabs>
        <w:jc w:val="center"/>
        <w:rPr>
          <w:sz w:val="20"/>
        </w:rPr>
      </w:pPr>
      <w:r>
        <w:rPr>
          <w:sz w:val="20"/>
        </w:rPr>
        <w:t>(data)</w:t>
      </w:r>
    </w:p>
    <w:p>
      <w:pPr>
        <w:jc w:val="center"/>
        <w:rPr>
          <w:b/>
        </w:rPr>
      </w:pPr>
    </w:p>
    <w:p>
      <w:pPr>
        <w:tabs>
          <w:tab w:val="right" w:leader="underscore" w:pos="7980"/>
        </w:tabs>
      </w:pPr>
      <w:r>
        <w:t xml:space="preserve">Žaliavos pavadinimas </w:t>
        <w:tab/>
      </w:r>
    </w:p>
    <w:p>
      <w:pPr>
        <w:tabs>
          <w:tab w:val="center" w:pos="5073"/>
        </w:tabs>
        <w:rPr>
          <w:sz w:val="20"/>
        </w:rPr>
      </w:pPr>
      <w:r>
        <w:tab/>
      </w:r>
      <w:r>
        <w:rPr>
          <w:sz w:val="20"/>
        </w:rPr>
        <w:t>(gautos pagal pajamų orderį)</w:t>
      </w:r>
    </w:p>
    <w:p>
      <w:pPr>
        <w:tabs>
          <w:tab w:val="right" w:leader="underscore" w:pos="7980"/>
        </w:tabs>
      </w:pPr>
      <w:r>
        <w:t xml:space="preserve">Pavyzdys paimtas iš partijos </w:t>
        <w:tab/>
      </w:r>
    </w:p>
    <w:p>
      <w:pPr>
        <w:tabs>
          <w:tab w:val="center" w:pos="5415"/>
        </w:tabs>
        <w:rPr>
          <w:sz w:val="20"/>
        </w:rPr>
      </w:pPr>
      <w:r>
        <w:tab/>
      </w:r>
      <w:r>
        <w:rPr>
          <w:sz w:val="20"/>
        </w:rPr>
        <w:t>(išduotos pagal išdavimo aktą)</w:t>
      </w:r>
    </w:p>
    <w:p>
      <w:pPr>
        <w:tabs>
          <w:tab w:val="left" w:pos="2679"/>
          <w:tab w:val="left" w:leader="underscore" w:pos="5073"/>
        </w:tabs>
      </w:pPr>
      <w:r>
        <w:t xml:space="preserve">Nr.______________ </w:t>
        <w:tab/>
        <w:tab/>
        <w:t>kg</w:t>
      </w:r>
    </w:p>
    <w:p/>
    <w:p>
      <w:pPr>
        <w:tabs>
          <w:tab w:val="right" w:leader="underscore" w:pos="9638"/>
        </w:tabs>
      </w:pPr>
      <w:r>
        <w:t xml:space="preserve">Žaliava gauta iš </w:t>
        <w:tab/>
      </w:r>
    </w:p>
    <w:p>
      <w:pPr>
        <w:tabs>
          <w:tab w:val="center" w:pos="5586"/>
        </w:tabs>
        <w:rPr>
          <w:sz w:val="20"/>
        </w:rPr>
      </w:pPr>
      <w:r>
        <w:rPr>
          <w:sz w:val="20"/>
        </w:rPr>
        <w:tab/>
        <w:t>(organizacijos pavadinimas ir adresas)</w:t>
      </w:r>
    </w:p>
    <w:p>
      <w:pPr>
        <w:tabs>
          <w:tab w:val="right" w:leader="underscore" w:pos="9638"/>
        </w:tabs>
      </w:pPr>
      <w:r>
        <w:t xml:space="preserve">arba </w:t>
        <w:tab/>
      </w:r>
    </w:p>
    <w:p>
      <w:pPr>
        <w:tabs>
          <w:tab w:val="center" w:pos="5016"/>
        </w:tabs>
        <w:rPr>
          <w:sz w:val="20"/>
        </w:rPr>
      </w:pPr>
      <w:r>
        <w:rPr>
          <w:sz w:val="20"/>
        </w:rPr>
        <w:tab/>
        <w:t>(sandėlio ar talpyklos Nr.)</w:t>
      </w:r>
    </w:p>
    <w:p>
      <w:pPr>
        <w:ind w:firstLine="709"/>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652"/>
        <w:gridCol w:w="1920"/>
        <w:gridCol w:w="1555"/>
        <w:gridCol w:w="1485"/>
        <w:gridCol w:w="1461"/>
      </w:tblGrid>
      <w:tr>
        <w:tc>
          <w:tcPr>
            <w:tcW w:w="9637" w:type="dxa"/>
            <w:gridSpan w:val="6"/>
          </w:tcPr>
          <w:p>
            <w:pPr>
              <w:jc w:val="center"/>
              <w:rPr>
                <w:sz w:val="20"/>
                <w:szCs w:val="22"/>
              </w:rPr>
            </w:pPr>
            <w:r>
              <w:rPr>
                <w:sz w:val="20"/>
                <w:szCs w:val="22"/>
              </w:rPr>
              <w:t>Grūdai</w:t>
            </w:r>
          </w:p>
        </w:tc>
      </w:tr>
      <w:tr>
        <w:tc>
          <w:tcPr>
            <w:tcW w:w="1564" w:type="dxa"/>
            <w:vMerge w:val="restart"/>
          </w:tcPr>
          <w:p>
            <w:pPr>
              <w:shd w:val="clear" w:color="auto" w:fill="FFFFFF"/>
              <w:jc w:val="center"/>
              <w:rPr>
                <w:color w:val="000000"/>
                <w:spacing w:val="-13"/>
                <w:sz w:val="20"/>
                <w:szCs w:val="22"/>
              </w:rPr>
            </w:pPr>
            <w:r>
              <w:rPr>
                <w:sz w:val="20"/>
                <w:szCs w:val="22"/>
              </w:rPr>
              <w:t xml:space="preserve">drėgmė, </w:t>
            </w:r>
            <w:r>
              <w:rPr>
                <w:color w:val="000000"/>
                <w:spacing w:val="-13"/>
                <w:sz w:val="20"/>
                <w:szCs w:val="22"/>
              </w:rPr>
              <w:t>%</w:t>
            </w:r>
          </w:p>
          <w:p>
            <w:pPr>
              <w:jc w:val="center"/>
              <w:rPr>
                <w:sz w:val="20"/>
                <w:szCs w:val="22"/>
              </w:rPr>
            </w:pPr>
          </w:p>
        </w:tc>
        <w:tc>
          <w:tcPr>
            <w:tcW w:w="1652" w:type="dxa"/>
            <w:vMerge w:val="restart"/>
          </w:tcPr>
          <w:p>
            <w:pPr>
              <w:shd w:val="clear" w:color="auto" w:fill="FFFFFF"/>
              <w:jc w:val="center"/>
              <w:rPr>
                <w:color w:val="000000"/>
                <w:spacing w:val="-13"/>
                <w:sz w:val="20"/>
                <w:szCs w:val="22"/>
              </w:rPr>
            </w:pPr>
            <w:r>
              <w:rPr>
                <w:sz w:val="20"/>
                <w:szCs w:val="22"/>
              </w:rPr>
              <w:t xml:space="preserve">šiukšlinės priemaišos, </w:t>
            </w:r>
            <w:r>
              <w:rPr>
                <w:color w:val="000000"/>
                <w:spacing w:val="-13"/>
                <w:sz w:val="20"/>
                <w:szCs w:val="22"/>
              </w:rPr>
              <w:t>%</w:t>
            </w:r>
          </w:p>
          <w:p>
            <w:pPr>
              <w:jc w:val="center"/>
              <w:rPr>
                <w:sz w:val="20"/>
                <w:szCs w:val="22"/>
              </w:rPr>
            </w:pPr>
          </w:p>
        </w:tc>
        <w:tc>
          <w:tcPr>
            <w:tcW w:w="1920" w:type="dxa"/>
            <w:vMerge w:val="restart"/>
          </w:tcPr>
          <w:p>
            <w:pPr>
              <w:shd w:val="clear" w:color="auto" w:fill="FFFFFF"/>
              <w:jc w:val="center"/>
              <w:rPr>
                <w:color w:val="000000"/>
                <w:spacing w:val="-13"/>
                <w:sz w:val="20"/>
                <w:szCs w:val="22"/>
              </w:rPr>
            </w:pPr>
            <w:r>
              <w:rPr>
                <w:sz w:val="20"/>
                <w:szCs w:val="22"/>
              </w:rPr>
              <w:t xml:space="preserve">sąlyginis krakmolingumas, </w:t>
            </w:r>
            <w:r>
              <w:rPr>
                <w:color w:val="000000"/>
                <w:spacing w:val="-13"/>
                <w:sz w:val="20"/>
                <w:szCs w:val="22"/>
              </w:rPr>
              <w:t>%</w:t>
            </w:r>
          </w:p>
          <w:p>
            <w:pPr>
              <w:jc w:val="center"/>
              <w:rPr>
                <w:sz w:val="20"/>
                <w:szCs w:val="22"/>
              </w:rPr>
            </w:pPr>
          </w:p>
        </w:tc>
        <w:tc>
          <w:tcPr>
            <w:tcW w:w="1555" w:type="dxa"/>
            <w:vMerge w:val="restart"/>
          </w:tcPr>
          <w:p>
            <w:pPr>
              <w:jc w:val="center"/>
              <w:rPr>
                <w:sz w:val="20"/>
                <w:szCs w:val="22"/>
              </w:rPr>
            </w:pPr>
            <w:r>
              <w:rPr>
                <w:sz w:val="20"/>
                <w:szCs w:val="22"/>
              </w:rPr>
              <w:t>krakmolo masė, kg</w:t>
            </w:r>
          </w:p>
        </w:tc>
        <w:tc>
          <w:tcPr>
            <w:tcW w:w="2946" w:type="dxa"/>
            <w:gridSpan w:val="2"/>
          </w:tcPr>
          <w:p>
            <w:pPr>
              <w:jc w:val="center"/>
              <w:rPr>
                <w:sz w:val="20"/>
                <w:szCs w:val="22"/>
              </w:rPr>
            </w:pPr>
            <w:r>
              <w:rPr>
                <w:sz w:val="20"/>
                <w:szCs w:val="22"/>
              </w:rPr>
              <w:t>užkrėstumas</w:t>
            </w:r>
          </w:p>
        </w:tc>
      </w:tr>
      <w:tr>
        <w:tc>
          <w:tcPr>
            <w:tcW w:w="1564" w:type="dxa"/>
            <w:vMerge/>
          </w:tcPr>
          <w:p>
            <w:pPr>
              <w:jc w:val="center"/>
              <w:rPr>
                <w:sz w:val="20"/>
                <w:szCs w:val="22"/>
              </w:rPr>
            </w:pPr>
          </w:p>
        </w:tc>
        <w:tc>
          <w:tcPr>
            <w:tcW w:w="1652" w:type="dxa"/>
            <w:vMerge/>
          </w:tcPr>
          <w:p>
            <w:pPr>
              <w:jc w:val="center"/>
              <w:rPr>
                <w:sz w:val="20"/>
                <w:szCs w:val="22"/>
              </w:rPr>
            </w:pPr>
          </w:p>
        </w:tc>
        <w:tc>
          <w:tcPr>
            <w:tcW w:w="1920" w:type="dxa"/>
            <w:vMerge/>
          </w:tcPr>
          <w:p>
            <w:pPr>
              <w:jc w:val="center"/>
              <w:rPr>
                <w:sz w:val="20"/>
                <w:szCs w:val="22"/>
              </w:rPr>
            </w:pPr>
          </w:p>
        </w:tc>
        <w:tc>
          <w:tcPr>
            <w:tcW w:w="1555" w:type="dxa"/>
            <w:vMerge/>
          </w:tcPr>
          <w:p>
            <w:pPr>
              <w:jc w:val="center"/>
              <w:rPr>
                <w:sz w:val="20"/>
                <w:szCs w:val="22"/>
              </w:rPr>
            </w:pPr>
          </w:p>
        </w:tc>
        <w:tc>
          <w:tcPr>
            <w:tcW w:w="1485" w:type="dxa"/>
          </w:tcPr>
          <w:p>
            <w:pPr>
              <w:jc w:val="center"/>
              <w:rPr>
                <w:sz w:val="20"/>
                <w:szCs w:val="22"/>
              </w:rPr>
            </w:pPr>
            <w:r>
              <w:rPr>
                <w:sz w:val="20"/>
                <w:szCs w:val="22"/>
              </w:rPr>
              <w:t>kenkėjų pavadinimas</w:t>
            </w:r>
          </w:p>
        </w:tc>
        <w:tc>
          <w:tcPr>
            <w:tcW w:w="1461" w:type="dxa"/>
          </w:tcPr>
          <w:p>
            <w:pPr>
              <w:shd w:val="clear" w:color="auto" w:fill="FFFFFF"/>
              <w:jc w:val="center"/>
              <w:rPr>
                <w:color w:val="000000"/>
                <w:spacing w:val="-13"/>
                <w:sz w:val="20"/>
                <w:szCs w:val="22"/>
              </w:rPr>
            </w:pPr>
            <w:r>
              <w:rPr>
                <w:sz w:val="20"/>
                <w:szCs w:val="22"/>
              </w:rPr>
              <w:t xml:space="preserve">laipsnis, </w:t>
            </w:r>
            <w:r>
              <w:rPr>
                <w:color w:val="000000"/>
                <w:spacing w:val="-13"/>
                <w:sz w:val="20"/>
                <w:szCs w:val="22"/>
              </w:rPr>
              <w:t>%</w:t>
            </w:r>
          </w:p>
          <w:p>
            <w:pPr>
              <w:jc w:val="center"/>
              <w:rPr>
                <w:sz w:val="20"/>
                <w:szCs w:val="22"/>
              </w:rPr>
            </w:pPr>
          </w:p>
        </w:tc>
      </w:tr>
      <w:tr>
        <w:tc>
          <w:tcPr>
            <w:tcW w:w="1564" w:type="dxa"/>
          </w:tcPr>
          <w:p>
            <w:pPr>
              <w:rPr>
                <w:sz w:val="20"/>
              </w:rPr>
            </w:pPr>
          </w:p>
        </w:tc>
        <w:tc>
          <w:tcPr>
            <w:tcW w:w="1652" w:type="dxa"/>
          </w:tcPr>
          <w:p>
            <w:pPr>
              <w:rPr>
                <w:sz w:val="20"/>
              </w:rPr>
            </w:pPr>
          </w:p>
        </w:tc>
        <w:tc>
          <w:tcPr>
            <w:tcW w:w="1920" w:type="dxa"/>
          </w:tcPr>
          <w:p>
            <w:pPr>
              <w:rPr>
                <w:sz w:val="20"/>
              </w:rPr>
            </w:pPr>
          </w:p>
        </w:tc>
        <w:tc>
          <w:tcPr>
            <w:tcW w:w="1555" w:type="dxa"/>
          </w:tcPr>
          <w:p>
            <w:pPr>
              <w:rPr>
                <w:sz w:val="20"/>
              </w:rPr>
            </w:pPr>
          </w:p>
        </w:tc>
        <w:tc>
          <w:tcPr>
            <w:tcW w:w="1485" w:type="dxa"/>
          </w:tcPr>
          <w:p>
            <w:pPr>
              <w:rPr>
                <w:sz w:val="20"/>
              </w:rPr>
            </w:pPr>
          </w:p>
        </w:tc>
        <w:tc>
          <w:tcPr>
            <w:tcW w:w="1461" w:type="dxa"/>
          </w:tcPr>
          <w:p>
            <w:pPr>
              <w:rPr>
                <w:sz w:val="20"/>
              </w:rPr>
            </w:pPr>
          </w:p>
        </w:tc>
      </w:tr>
      <w:tr>
        <w:tc>
          <w:tcPr>
            <w:tcW w:w="1564" w:type="dxa"/>
          </w:tcPr>
          <w:p>
            <w:pPr>
              <w:rPr>
                <w:sz w:val="20"/>
              </w:rPr>
            </w:pPr>
          </w:p>
        </w:tc>
        <w:tc>
          <w:tcPr>
            <w:tcW w:w="1652" w:type="dxa"/>
          </w:tcPr>
          <w:p>
            <w:pPr>
              <w:rPr>
                <w:sz w:val="20"/>
              </w:rPr>
            </w:pPr>
          </w:p>
        </w:tc>
        <w:tc>
          <w:tcPr>
            <w:tcW w:w="1920" w:type="dxa"/>
          </w:tcPr>
          <w:p>
            <w:pPr>
              <w:rPr>
                <w:sz w:val="20"/>
              </w:rPr>
            </w:pPr>
          </w:p>
        </w:tc>
        <w:tc>
          <w:tcPr>
            <w:tcW w:w="1555" w:type="dxa"/>
          </w:tcPr>
          <w:p>
            <w:pPr>
              <w:rPr>
                <w:sz w:val="20"/>
              </w:rPr>
            </w:pPr>
          </w:p>
        </w:tc>
        <w:tc>
          <w:tcPr>
            <w:tcW w:w="1485" w:type="dxa"/>
          </w:tcPr>
          <w:p>
            <w:pPr>
              <w:rPr>
                <w:sz w:val="20"/>
              </w:rPr>
            </w:pPr>
          </w:p>
        </w:tc>
        <w:tc>
          <w:tcPr>
            <w:tcW w:w="1461" w:type="dxa"/>
          </w:tcPr>
          <w:p>
            <w:pPr>
              <w:rPr>
                <w:sz w:val="20"/>
              </w:rPr>
            </w:pPr>
          </w:p>
        </w:tc>
      </w:tr>
    </w:tbl>
    <w:p>
      <w:pPr>
        <w:ind w:firstLine="709"/>
      </w:pPr>
    </w:p>
    <w:p>
      <w:pPr>
        <w:tabs>
          <w:tab w:val="right" w:leader="underscore" w:pos="7980"/>
        </w:tabs>
      </w:pPr>
      <w:r>
        <w:t xml:space="preserve">Drėgmė </w:t>
        <w:tab/>
        <w:t xml:space="preserve"> proc.</w:t>
      </w:r>
    </w:p>
    <w:p>
      <w:pPr>
        <w:tabs>
          <w:tab w:val="center" w:pos="4161"/>
        </w:tabs>
        <w:rPr>
          <w:sz w:val="20"/>
        </w:rPr>
      </w:pPr>
      <w:r>
        <w:tab/>
      </w:r>
      <w:r>
        <w:rPr>
          <w:sz w:val="20"/>
        </w:rPr>
        <w:t>(žodžiu)</w:t>
      </w:r>
    </w:p>
    <w:p>
      <w:pPr>
        <w:tabs>
          <w:tab w:val="right" w:leader="underscore" w:pos="7980"/>
        </w:tabs>
      </w:pPr>
      <w:r>
        <w:t xml:space="preserve">Šiukšlinės priemaišos </w:t>
        <w:tab/>
        <w:t xml:space="preserve"> proc.</w:t>
      </w:r>
    </w:p>
    <w:p>
      <w:pPr>
        <w:tabs>
          <w:tab w:val="center" w:pos="4788"/>
        </w:tabs>
        <w:rPr>
          <w:sz w:val="20"/>
        </w:rPr>
      </w:pPr>
      <w:r>
        <w:tab/>
      </w:r>
      <w:r>
        <w:rPr>
          <w:sz w:val="20"/>
        </w:rPr>
        <w:t>(žodžiu)</w:t>
      </w:r>
    </w:p>
    <w:p>
      <w:pPr>
        <w:tabs>
          <w:tab w:val="right" w:leader="underscore" w:pos="7980"/>
        </w:tabs>
      </w:pPr>
      <w:r>
        <w:t xml:space="preserve">Sąlyginis krakmolingumas </w:t>
        <w:tab/>
        <w:t xml:space="preserve"> proc.</w:t>
      </w:r>
    </w:p>
    <w:p>
      <w:pPr>
        <w:tabs>
          <w:tab w:val="center" w:pos="5016"/>
        </w:tabs>
        <w:rPr>
          <w:sz w:val="20"/>
        </w:rPr>
      </w:pPr>
      <w:r>
        <w:tab/>
      </w:r>
      <w:r>
        <w:rPr>
          <w:sz w:val="20"/>
        </w:rPr>
        <w:t>(žodžiu)</w:t>
      </w:r>
    </w:p>
    <w:p>
      <w:pPr>
        <w:tabs>
          <w:tab w:val="right" w:leader="underscore" w:pos="7980"/>
        </w:tabs>
      </w:pPr>
      <w:r>
        <w:t xml:space="preserve">Krakmolo masė </w:t>
        <w:tab/>
        <w:t xml:space="preserve"> kg</w:t>
      </w:r>
    </w:p>
    <w:p>
      <w:pPr>
        <w:tabs>
          <w:tab w:val="center" w:pos="4617"/>
        </w:tabs>
        <w:rPr>
          <w:sz w:val="20"/>
        </w:rPr>
      </w:pPr>
      <w:r>
        <w:tab/>
      </w:r>
      <w:r>
        <w:rPr>
          <w:sz w:val="20"/>
        </w:rPr>
        <w:t>(žodžiu)</w:t>
      </w:r>
    </w:p>
    <w:p/>
    <w:p>
      <w:pPr>
        <w:tabs>
          <w:tab w:val="left" w:pos="1710"/>
          <w:tab w:val="left" w:leader="underscore" w:pos="3933"/>
          <w:tab w:val="left" w:pos="5130"/>
          <w:tab w:val="right" w:leader="underscore" w:pos="8493"/>
        </w:tabs>
      </w:pPr>
      <w:r>
        <w:t xml:space="preserve">Chemikas </w:t>
        <w:tab/>
        <w:tab/>
        <w:tab/>
        <w:tab/>
      </w:r>
    </w:p>
    <w:p>
      <w:pPr>
        <w:tabs>
          <w:tab w:val="center" w:pos="2850"/>
          <w:tab w:val="center" w:pos="6840"/>
        </w:tabs>
        <w:rPr>
          <w:sz w:val="20"/>
        </w:rPr>
      </w:pPr>
      <w:r>
        <w:rPr>
          <w:sz w:val="20"/>
        </w:rPr>
        <w:tab/>
        <w:t xml:space="preserve">(parašas) </w:t>
        <w:tab/>
        <w:t>(vardas, pavardė)</w:t>
      </w:r>
    </w:p>
    <w:p/>
    <w:p>
      <w:r>
        <w:t xml:space="preserve">Kokybės pažymėjimą gavau </w:t>
      </w:r>
    </w:p>
    <w:p>
      <w:pPr>
        <w:tabs>
          <w:tab w:val="left" w:pos="1710"/>
          <w:tab w:val="left" w:leader="underscore" w:pos="3933"/>
          <w:tab w:val="left" w:pos="5073"/>
          <w:tab w:val="right" w:leader="underscore" w:pos="8493"/>
        </w:tabs>
      </w:pPr>
      <w:r>
        <w:t xml:space="preserve">Sandėlininkas </w:t>
        <w:tab/>
        <w:tab/>
        <w:tab/>
        <w:tab/>
      </w:r>
    </w:p>
    <w:p>
      <w:pPr>
        <w:tabs>
          <w:tab w:val="center" w:pos="2793"/>
          <w:tab w:val="center" w:pos="6783"/>
        </w:tabs>
        <w:rPr>
          <w:sz w:val="20"/>
        </w:rPr>
      </w:pPr>
      <w:r>
        <w:rPr>
          <w:sz w:val="20"/>
        </w:rPr>
        <w:tab/>
        <w:t xml:space="preserve">(parašas) </w:t>
        <w:tab/>
        <w:t>(vardas, pavardė)</w:t>
      </w:r>
    </w:p>
    <w:p>
      <w:pPr>
        <w:tabs>
          <w:tab w:val="center" w:pos="2793"/>
          <w:tab w:val="center" w:pos="6783"/>
        </w:tabs>
        <w:jc w:val="center"/>
        <w:rPr>
          <w:szCs w:val="24"/>
        </w:rPr>
      </w:pPr>
      <w:r>
        <w:rPr>
          <w:szCs w:val="24"/>
        </w:rPr>
        <w:t>______________</w:t>
      </w:r>
    </w:p>
    <w:p>
      <w:pPr>
        <w:tabs>
          <w:tab w:val="center" w:pos="2793"/>
          <w:tab w:val="center" w:pos="6783"/>
        </w:tabs>
        <w:ind w:left="5102"/>
        <w:rPr>
          <w:color w:val="000000"/>
          <w:spacing w:val="-10"/>
        </w:rPr>
      </w:pPr>
      <w:r>
        <w:rPr>
          <w:szCs w:val="24"/>
        </w:rPr>
        <w:br w:type="page"/>
      </w:r>
      <w:r>
        <w:rPr>
          <w:color w:val="000000"/>
          <w:spacing w:val="-10"/>
        </w:rPr>
        <w:t xml:space="preserve">Grūdų, naudojamų etilo alkoholio gamybai, </w:t>
      </w:r>
    </w:p>
    <w:p>
      <w:pPr>
        <w:tabs>
          <w:tab w:val="center" w:pos="2793"/>
          <w:tab w:val="center" w:pos="6783"/>
        </w:tabs>
        <w:ind w:firstLine="5102"/>
        <w:rPr>
          <w:color w:val="000000"/>
          <w:spacing w:val="-10"/>
        </w:rPr>
      </w:pPr>
      <w:r>
        <w:rPr>
          <w:color w:val="000000"/>
          <w:spacing w:val="-10"/>
        </w:rPr>
        <w:t xml:space="preserve">apskaitos ir sandėliavimo taisyklių </w:t>
      </w:r>
    </w:p>
    <w:p>
      <w:pPr>
        <w:ind w:firstLine="5102"/>
      </w:pPr>
      <w:r>
        <w:t>7</w:t>
      </w:r>
      <w:r>
        <w:t xml:space="preserve"> priedas</w:t>
      </w:r>
    </w:p>
    <w:p>
      <w:pPr>
        <w:ind w:firstLine="5102"/>
      </w:pPr>
    </w:p>
    <w:p>
      <w:pPr>
        <w:jc w:val="center"/>
      </w:pPr>
      <w:r>
        <w:t>(Grūdų apdorojimo sandėlyje (rezervuare)Nr. akto pavyzdys)</w:t>
      </w:r>
    </w:p>
    <w:p>
      <w:pPr>
        <w:jc w:val="center"/>
      </w:pPr>
    </w:p>
    <w:p>
      <w:pPr>
        <w:jc w:val="both"/>
      </w:pPr>
      <w:r>
        <w:t>____________________________</w:t>
      </w:r>
    </w:p>
    <w:p>
      <w:pPr>
        <w:tabs>
          <w:tab w:val="center" w:pos="1824"/>
        </w:tabs>
        <w:jc w:val="both"/>
        <w:rPr>
          <w:sz w:val="20"/>
        </w:rPr>
      </w:pPr>
      <w:r>
        <w:rPr>
          <w:sz w:val="20"/>
        </w:rPr>
        <w:tab/>
        <w:t>(įmonės pavadinimas)</w:t>
      </w:r>
    </w:p>
    <w:p>
      <w:pPr>
        <w:ind w:firstLine="709"/>
        <w:jc w:val="both"/>
      </w:pPr>
    </w:p>
    <w:p>
      <w:pPr>
        <w:jc w:val="center"/>
        <w:rPr>
          <w:b/>
        </w:rPr>
      </w:pPr>
      <w:r>
        <w:rPr>
          <w:b/>
        </w:rPr>
        <w:t>GRŪDŲ APDOROJIMO SANDĖLYJE Nr. ____</w:t>
      </w:r>
    </w:p>
    <w:p>
      <w:pPr>
        <w:jc w:val="center"/>
        <w:rPr>
          <w:b/>
        </w:rPr>
      </w:pPr>
      <w:r>
        <w:rPr>
          <w:b/>
        </w:rPr>
        <w:t>___________AKTAS Nr. ___</w:t>
      </w:r>
    </w:p>
    <w:p>
      <w:pPr>
        <w:tabs>
          <w:tab w:val="center" w:pos="3119"/>
        </w:tabs>
        <w:jc w:val="center"/>
        <w:rPr>
          <w:sz w:val="20"/>
        </w:rPr>
      </w:pPr>
      <w:r>
        <w:rPr>
          <w:sz w:val="20"/>
        </w:rPr>
        <w:t>(data)</w:t>
      </w:r>
    </w:p>
    <w:p>
      <w:pPr>
        <w:jc w:val="center"/>
        <w:rPr>
          <w:b/>
        </w:rPr>
      </w:pPr>
    </w:p>
    <w:p>
      <w:pPr>
        <w:tabs>
          <w:tab w:val="right" w:leader="underscore" w:pos="9638"/>
        </w:tabs>
        <w:jc w:val="both"/>
      </w:pPr>
      <w:r>
        <w:t xml:space="preserve">Nurodžius </w:t>
        <w:tab/>
      </w:r>
    </w:p>
    <w:p>
      <w:pPr>
        <w:tabs>
          <w:tab w:val="center" w:pos="5358"/>
        </w:tabs>
        <w:jc w:val="both"/>
        <w:rPr>
          <w:sz w:val="18"/>
          <w:szCs w:val="18"/>
        </w:rPr>
      </w:pPr>
      <w:r>
        <w:tab/>
      </w:r>
      <w:r>
        <w:rPr>
          <w:sz w:val="18"/>
          <w:szCs w:val="18"/>
        </w:rPr>
        <w:t>(pareigūnas)</w:t>
      </w:r>
    </w:p>
    <w:p>
      <w:pPr>
        <w:tabs>
          <w:tab w:val="right" w:leader="underscore" w:pos="9638"/>
        </w:tabs>
        <w:jc w:val="both"/>
      </w:pPr>
      <w:r>
        <w:tab/>
      </w:r>
    </w:p>
    <w:p>
      <w:pPr>
        <w:jc w:val="center"/>
        <w:rPr>
          <w:sz w:val="20"/>
        </w:rPr>
      </w:pPr>
      <w:r>
        <w:rPr>
          <w:sz w:val="20"/>
        </w:rPr>
        <w:t>(nurodoma apdorojimo būdas)</w:t>
      </w:r>
    </w:p>
    <w:p>
      <w:pPr>
        <w:tabs>
          <w:tab w:val="right" w:leader="underscore" w:pos="9638"/>
        </w:tabs>
        <w:jc w:val="both"/>
      </w:pPr>
      <w:r>
        <w:t xml:space="preserve">_______________________________ kg </w:t>
        <w:tab/>
      </w:r>
    </w:p>
    <w:p>
      <w:pPr>
        <w:tabs>
          <w:tab w:val="center" w:pos="6840"/>
        </w:tabs>
        <w:jc w:val="both"/>
        <w:rPr>
          <w:sz w:val="20"/>
        </w:rPr>
      </w:pPr>
      <w:r>
        <w:tab/>
      </w:r>
      <w:r>
        <w:rPr>
          <w:sz w:val="20"/>
        </w:rPr>
        <w:t>(grūdų rūšis)</w:t>
      </w:r>
    </w:p>
    <w:p>
      <w:pPr>
        <w:tabs>
          <w:tab w:val="right" w:leader="underscore" w:pos="9638"/>
        </w:tabs>
        <w:jc w:val="both"/>
      </w:pPr>
      <w:r>
        <w:t xml:space="preserve">Išvalius gauta netinkamų išvalų _______________________kg </w:t>
        <w:tab/>
      </w:r>
    </w:p>
    <w:p>
      <w:pPr>
        <w:tabs>
          <w:tab w:val="right" w:leader="underscore" w:pos="9633"/>
        </w:tabs>
        <w:jc w:val="both"/>
      </w:pPr>
      <w:r>
        <w:tab/>
        <w:t>,</w:t>
      </w:r>
    </w:p>
    <w:p>
      <w:pPr>
        <w:jc w:val="center"/>
        <w:rPr>
          <w:sz w:val="20"/>
        </w:rPr>
      </w:pPr>
      <w:r>
        <w:rPr>
          <w:sz w:val="20"/>
        </w:rPr>
        <w:t>(žodžiu)</w:t>
      </w:r>
    </w:p>
    <w:p>
      <w:pPr>
        <w:jc w:val="both"/>
      </w:pPr>
      <w:r>
        <w:t>kurios nurašomos ir sunaikinamos.</w:t>
      </w:r>
    </w:p>
    <w:p>
      <w:pPr>
        <w:ind w:firstLine="684"/>
        <w:jc w:val="both"/>
      </w:pPr>
    </w:p>
    <w:p>
      <w:pPr>
        <w:ind w:firstLine="684"/>
        <w:jc w:val="both"/>
      </w:pPr>
      <w:r>
        <w:t>PRIDEDAMA. Išvalų kokybės ___________ pažymėjimas Nr.______</w:t>
      </w:r>
    </w:p>
    <w:p>
      <w:pPr>
        <w:tabs>
          <w:tab w:val="center" w:pos="4446"/>
        </w:tabs>
        <w:jc w:val="both"/>
        <w:rPr>
          <w:sz w:val="20"/>
        </w:rPr>
      </w:pPr>
      <w:r>
        <w:tab/>
      </w:r>
      <w:r>
        <w:rPr>
          <w:sz w:val="20"/>
        </w:rPr>
        <w:t>(data)</w:t>
      </w:r>
    </w:p>
    <w:p>
      <w:pPr>
        <w:tabs>
          <w:tab w:val="left" w:pos="2793"/>
          <w:tab w:val="left" w:leader="underscore" w:pos="5130"/>
          <w:tab w:val="left" w:pos="6213"/>
          <w:tab w:val="right" w:leader="underscore" w:pos="9633"/>
        </w:tabs>
        <w:jc w:val="both"/>
      </w:pPr>
    </w:p>
    <w:p>
      <w:pPr>
        <w:tabs>
          <w:tab w:val="left" w:pos="2793"/>
          <w:tab w:val="left" w:leader="underscore" w:pos="5130"/>
          <w:tab w:val="left" w:pos="6213"/>
          <w:tab w:val="right" w:leader="underscore" w:pos="9633"/>
        </w:tabs>
        <w:jc w:val="both"/>
      </w:pPr>
      <w:r>
        <w:t xml:space="preserve">Laboratorijos vadovas </w:t>
        <w:tab/>
        <w:tab/>
        <w:tab/>
        <w:tab/>
      </w:r>
    </w:p>
    <w:p>
      <w:pPr>
        <w:tabs>
          <w:tab w:val="center" w:pos="3990"/>
          <w:tab w:val="center" w:pos="7923"/>
        </w:tabs>
        <w:jc w:val="both"/>
        <w:rPr>
          <w:sz w:val="20"/>
        </w:rPr>
      </w:pPr>
      <w:r>
        <w:tab/>
      </w:r>
      <w:r>
        <w:rPr>
          <w:sz w:val="20"/>
        </w:rPr>
        <w:t>(parašas)</w:t>
        <w:tab/>
        <w:t xml:space="preserve"> (vardas, pavardė)</w:t>
      </w:r>
    </w:p>
    <w:p>
      <w:pPr>
        <w:tabs>
          <w:tab w:val="left" w:pos="3363"/>
          <w:tab w:val="left" w:leader="underscore" w:pos="5643"/>
          <w:tab w:val="left" w:pos="6498"/>
          <w:tab w:val="right" w:leader="underscore" w:pos="9633"/>
        </w:tabs>
        <w:jc w:val="both"/>
      </w:pPr>
      <w:r>
        <w:t xml:space="preserve">Komercijos padalinio vadovas </w:t>
        <w:tab/>
        <w:tab/>
        <w:tab/>
        <w:tab/>
      </w:r>
    </w:p>
    <w:p>
      <w:pPr>
        <w:tabs>
          <w:tab w:val="center" w:pos="4503"/>
          <w:tab w:val="center" w:pos="8037"/>
        </w:tabs>
        <w:jc w:val="both"/>
        <w:rPr>
          <w:sz w:val="20"/>
        </w:rPr>
      </w:pPr>
      <w:r>
        <w:rPr>
          <w:sz w:val="20"/>
        </w:rPr>
        <w:tab/>
        <w:t xml:space="preserve">(parašas) </w:t>
        <w:tab/>
        <w:t>(vardas, pavardė)</w:t>
      </w:r>
    </w:p>
    <w:p>
      <w:pPr>
        <w:jc w:val="both"/>
      </w:pPr>
    </w:p>
    <w:p>
      <w:pPr>
        <w:tabs>
          <w:tab w:val="right" w:leader="underscore" w:pos="9638"/>
        </w:tabs>
        <w:jc w:val="both"/>
      </w:pPr>
      <w:r>
        <w:t xml:space="preserve">Įmonės vadovo išvada </w:t>
        <w:tab/>
      </w:r>
    </w:p>
    <w:p>
      <w:pPr>
        <w:tabs>
          <w:tab w:val="right" w:leader="underscore" w:pos="9638"/>
        </w:tabs>
        <w:jc w:val="both"/>
      </w:pPr>
      <w:r>
        <w:tab/>
      </w:r>
    </w:p>
    <w:p>
      <w:pPr>
        <w:tabs>
          <w:tab w:val="right" w:leader="underscore" w:pos="9638"/>
        </w:tabs>
        <w:jc w:val="both"/>
      </w:pPr>
      <w:r>
        <w:tab/>
      </w:r>
    </w:p>
    <w:p>
      <w:pPr>
        <w:tabs>
          <w:tab w:val="left" w:pos="4503"/>
        </w:tabs>
        <w:jc w:val="both"/>
      </w:pPr>
      <w:r>
        <w:t>Parašas ______________</w:t>
        <w:tab/>
        <w:t>(data)</w:t>
      </w:r>
    </w:p>
    <w:p>
      <w:pPr>
        <w:jc w:val="center"/>
        <w:rPr>
          <w:b/>
        </w:rPr>
      </w:pPr>
      <w:r>
        <w:rPr>
          <w:b/>
        </w:rPr>
        <w:t>______________</w:t>
      </w:r>
    </w:p>
    <w:p>
      <w:pPr>
        <w:ind w:left="5102"/>
        <w:rPr>
          <w:color w:val="000000"/>
          <w:spacing w:val="-10"/>
        </w:rPr>
      </w:pPr>
      <w:r>
        <w:rPr>
          <w:b/>
        </w:rPr>
        <w:br w:type="page"/>
      </w:r>
      <w:r>
        <w:rPr>
          <w:color w:val="000000"/>
          <w:spacing w:val="-10"/>
        </w:rPr>
        <w:t xml:space="preserve">Grūdų, naudojamų etilo alkoholio gamybai, </w:t>
      </w:r>
    </w:p>
    <w:p>
      <w:pPr>
        <w:ind w:firstLine="5102"/>
        <w:rPr>
          <w:color w:val="000000"/>
          <w:spacing w:val="-10"/>
        </w:rPr>
      </w:pPr>
      <w:r>
        <w:rPr>
          <w:color w:val="000000"/>
          <w:spacing w:val="-10"/>
        </w:rPr>
        <w:t xml:space="preserve">apskaitos ir sandėliavimo taisyklių </w:t>
      </w:r>
    </w:p>
    <w:p>
      <w:pPr>
        <w:ind w:firstLine="5102"/>
      </w:pPr>
      <w:r>
        <w:t>8 priedas, 1 lapas</w:t>
      </w:r>
    </w:p>
    <w:p>
      <w:pPr>
        <w:jc w:val="center"/>
      </w:pPr>
    </w:p>
    <w:p>
      <w:pPr>
        <w:jc w:val="center"/>
      </w:pPr>
      <w:r>
        <w:t>(Grūdų inventorizavimo akto pavyzdys)</w:t>
      </w:r>
    </w:p>
    <w:p>
      <w:pPr>
        <w:jc w:val="center"/>
      </w:pPr>
    </w:p>
    <w:p>
      <w:r>
        <w:t>__________________________</w:t>
      </w:r>
    </w:p>
    <w:p>
      <w:pPr>
        <w:tabs>
          <w:tab w:val="center" w:pos="1596"/>
        </w:tabs>
        <w:rPr>
          <w:sz w:val="20"/>
        </w:rPr>
      </w:pPr>
      <w:r>
        <w:rPr>
          <w:sz w:val="20"/>
        </w:rPr>
        <w:tab/>
        <w:t>(įmonės pavadinimas)</w:t>
      </w:r>
    </w:p>
    <w:p>
      <w:pPr>
        <w:ind w:firstLine="709"/>
      </w:pPr>
    </w:p>
    <w:p>
      <w:pPr>
        <w:jc w:val="center"/>
        <w:rPr>
          <w:b/>
        </w:rPr>
      </w:pPr>
      <w:r>
        <w:rPr>
          <w:b/>
        </w:rPr>
        <w:t xml:space="preserve">GRŪDŲ INVENTORIZAVIMO AKTAS </w:t>
      </w:r>
    </w:p>
    <w:p>
      <w:pPr>
        <w:jc w:val="center"/>
        <w:rPr>
          <w:b/>
        </w:rPr>
      </w:pPr>
      <w:r>
        <w:rPr>
          <w:b/>
        </w:rPr>
        <w:t>________ NR. _____</w:t>
      </w:r>
    </w:p>
    <w:p>
      <w:pPr>
        <w:tabs>
          <w:tab w:val="center" w:pos="4275"/>
        </w:tabs>
        <w:jc w:val="center"/>
        <w:rPr>
          <w:b/>
          <w:sz w:val="20"/>
        </w:rPr>
      </w:pPr>
      <w:r>
        <w:rPr>
          <w:sz w:val="20"/>
        </w:rPr>
        <w:t>(data)</w:t>
      </w:r>
    </w:p>
    <w:p>
      <w:pPr>
        <w:ind w:firstLine="709"/>
        <w:jc w:val="both"/>
      </w:pPr>
    </w:p>
    <w:p>
      <w:pPr>
        <w:tabs>
          <w:tab w:val="right" w:leader="underscore" w:pos="9638"/>
        </w:tabs>
        <w:jc w:val="both"/>
      </w:pPr>
      <w:r>
        <w:t xml:space="preserve">Grūdų inventorizacija (išvalymas) atlikta sandėlyje Nr._ įmonės vadovo ______įsakymu Nr. </w:t>
        <w:tab/>
      </w:r>
    </w:p>
    <w:p>
      <w:pPr>
        <w:tabs>
          <w:tab w:val="center" w:pos="7353"/>
        </w:tabs>
        <w:jc w:val="both"/>
        <w:rPr>
          <w:sz w:val="20"/>
        </w:rPr>
      </w:pPr>
      <w:r>
        <w:t>sudarytos komisijos,</w:t>
        <w:tab/>
      </w:r>
      <w:r>
        <w:rPr>
          <w:sz w:val="20"/>
        </w:rPr>
        <w:t>(data)</w:t>
      </w:r>
    </w:p>
    <w:p>
      <w:pPr>
        <w:jc w:val="both"/>
      </w:pPr>
      <w:r>
        <w:t>________________inventorizacijos (sandėlio išvalymo) metu nustatyta:</w:t>
      </w:r>
    </w:p>
    <w:p>
      <w:pPr>
        <w:tabs>
          <w:tab w:val="center" w:pos="969"/>
        </w:tabs>
        <w:jc w:val="both"/>
        <w:rPr>
          <w:sz w:val="20"/>
        </w:rPr>
      </w:pPr>
      <w:r>
        <w:rPr>
          <w:sz w:val="20"/>
        </w:rPr>
        <w:tab/>
        <w:t>(grūdų pavadinimas)</w:t>
      </w:r>
    </w:p>
    <w:p>
      <w:pPr>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120"/>
        <w:gridCol w:w="1035"/>
        <w:gridCol w:w="892"/>
        <w:gridCol w:w="1149"/>
        <w:gridCol w:w="915"/>
        <w:gridCol w:w="1035"/>
        <w:gridCol w:w="647"/>
      </w:tblGrid>
      <w:tr>
        <w:trPr>
          <w:cantSplit/>
        </w:trPr>
        <w:tc>
          <w:tcPr>
            <w:tcW w:w="2844" w:type="dxa"/>
            <w:vMerge w:val="restart"/>
          </w:tcPr>
          <w:p>
            <w:pPr>
              <w:jc w:val="center"/>
              <w:rPr>
                <w:sz w:val="20"/>
                <w:szCs w:val="22"/>
              </w:rPr>
            </w:pPr>
            <w:r>
              <w:rPr>
                <w:sz w:val="20"/>
                <w:szCs w:val="22"/>
              </w:rPr>
              <w:t>Apyvarta nuo paskutinės inventorizacijos (išvalymo)</w:t>
            </w:r>
          </w:p>
        </w:tc>
        <w:tc>
          <w:tcPr>
            <w:tcW w:w="1120" w:type="dxa"/>
            <w:vMerge w:val="restart"/>
          </w:tcPr>
          <w:p>
            <w:pPr>
              <w:jc w:val="center"/>
              <w:rPr>
                <w:sz w:val="20"/>
                <w:szCs w:val="22"/>
              </w:rPr>
            </w:pPr>
            <w:r>
              <w:rPr>
                <w:sz w:val="20"/>
                <w:szCs w:val="22"/>
              </w:rPr>
              <w:t>Bendroji masė, kg</w:t>
            </w:r>
          </w:p>
        </w:tc>
        <w:tc>
          <w:tcPr>
            <w:tcW w:w="5673" w:type="dxa"/>
            <w:gridSpan w:val="6"/>
          </w:tcPr>
          <w:p>
            <w:pPr>
              <w:jc w:val="center"/>
              <w:rPr>
                <w:sz w:val="20"/>
                <w:szCs w:val="22"/>
              </w:rPr>
            </w:pPr>
            <w:r>
              <w:rPr>
                <w:sz w:val="20"/>
                <w:szCs w:val="22"/>
              </w:rPr>
              <w:t>Kokybė</w:t>
            </w:r>
          </w:p>
        </w:tc>
      </w:tr>
      <w:tr>
        <w:trPr>
          <w:cantSplit/>
        </w:trPr>
        <w:tc>
          <w:tcPr>
            <w:tcW w:w="2844" w:type="dxa"/>
            <w:vMerge/>
          </w:tcPr>
          <w:p>
            <w:pPr>
              <w:jc w:val="both"/>
              <w:rPr>
                <w:sz w:val="20"/>
                <w:szCs w:val="22"/>
              </w:rPr>
            </w:pPr>
          </w:p>
        </w:tc>
        <w:tc>
          <w:tcPr>
            <w:tcW w:w="1120" w:type="dxa"/>
            <w:vMerge/>
          </w:tcPr>
          <w:p>
            <w:pPr>
              <w:jc w:val="center"/>
              <w:rPr>
                <w:sz w:val="20"/>
                <w:szCs w:val="22"/>
              </w:rPr>
            </w:pPr>
          </w:p>
        </w:tc>
        <w:tc>
          <w:tcPr>
            <w:tcW w:w="1927" w:type="dxa"/>
            <w:gridSpan w:val="2"/>
          </w:tcPr>
          <w:p>
            <w:pPr>
              <w:jc w:val="center"/>
              <w:rPr>
                <w:sz w:val="20"/>
                <w:szCs w:val="22"/>
              </w:rPr>
            </w:pPr>
            <w:r>
              <w:rPr>
                <w:sz w:val="20"/>
                <w:szCs w:val="22"/>
              </w:rPr>
              <w:t>drėgmė</w:t>
            </w:r>
          </w:p>
        </w:tc>
        <w:tc>
          <w:tcPr>
            <w:tcW w:w="2064" w:type="dxa"/>
            <w:gridSpan w:val="2"/>
          </w:tcPr>
          <w:p>
            <w:pPr>
              <w:jc w:val="center"/>
              <w:rPr>
                <w:sz w:val="20"/>
                <w:szCs w:val="22"/>
              </w:rPr>
            </w:pPr>
            <w:r>
              <w:rPr>
                <w:sz w:val="20"/>
                <w:szCs w:val="22"/>
              </w:rPr>
              <w:t>šiukšlinės priemaišos</w:t>
            </w:r>
          </w:p>
        </w:tc>
        <w:tc>
          <w:tcPr>
            <w:tcW w:w="1682" w:type="dxa"/>
            <w:gridSpan w:val="2"/>
          </w:tcPr>
          <w:p>
            <w:pPr>
              <w:jc w:val="center"/>
              <w:rPr>
                <w:sz w:val="20"/>
                <w:szCs w:val="22"/>
              </w:rPr>
            </w:pPr>
            <w:r>
              <w:rPr>
                <w:sz w:val="20"/>
                <w:szCs w:val="22"/>
              </w:rPr>
              <w:t>krakmolas</w:t>
            </w:r>
          </w:p>
        </w:tc>
      </w:tr>
      <w:tr>
        <w:trPr>
          <w:cantSplit/>
        </w:trPr>
        <w:tc>
          <w:tcPr>
            <w:tcW w:w="2844" w:type="dxa"/>
            <w:vMerge/>
          </w:tcPr>
          <w:p>
            <w:pPr>
              <w:jc w:val="both"/>
              <w:rPr>
                <w:sz w:val="20"/>
                <w:szCs w:val="22"/>
              </w:rPr>
            </w:pPr>
          </w:p>
        </w:tc>
        <w:tc>
          <w:tcPr>
            <w:tcW w:w="1120" w:type="dxa"/>
            <w:vMerge/>
          </w:tcPr>
          <w:p>
            <w:pPr>
              <w:jc w:val="center"/>
              <w:rPr>
                <w:sz w:val="20"/>
                <w:szCs w:val="22"/>
              </w:rPr>
            </w:pPr>
          </w:p>
        </w:tc>
        <w:tc>
          <w:tcPr>
            <w:tcW w:w="1035" w:type="dxa"/>
          </w:tcPr>
          <w:p>
            <w:pPr>
              <w:jc w:val="center"/>
              <w:rPr>
                <w:sz w:val="20"/>
                <w:szCs w:val="22"/>
              </w:rPr>
            </w:pPr>
            <w:r>
              <w:rPr>
                <w:sz w:val="20"/>
                <w:szCs w:val="22"/>
              </w:rPr>
              <w:t>absoliuti</w:t>
            </w:r>
          </w:p>
          <w:p>
            <w:pPr>
              <w:jc w:val="center"/>
              <w:rPr>
                <w:sz w:val="20"/>
                <w:szCs w:val="22"/>
              </w:rPr>
            </w:pPr>
            <w:r>
              <w:rPr>
                <w:sz w:val="20"/>
                <w:szCs w:val="22"/>
              </w:rPr>
              <w:t>masė</w:t>
            </w:r>
          </w:p>
        </w:tc>
        <w:tc>
          <w:tcPr>
            <w:tcW w:w="892" w:type="dxa"/>
          </w:tcPr>
          <w:p>
            <w:pPr>
              <w:shd w:val="clear" w:color="auto" w:fill="FFFFFF"/>
              <w:jc w:val="center"/>
              <w:rPr>
                <w:color w:val="000000"/>
                <w:spacing w:val="-13"/>
                <w:sz w:val="20"/>
                <w:szCs w:val="22"/>
              </w:rPr>
            </w:pPr>
            <w:r>
              <w:rPr>
                <w:color w:val="000000"/>
                <w:spacing w:val="-13"/>
                <w:sz w:val="20"/>
                <w:szCs w:val="22"/>
              </w:rPr>
              <w:t>%</w:t>
            </w:r>
          </w:p>
          <w:p>
            <w:pPr>
              <w:rPr>
                <w:sz w:val="20"/>
                <w:szCs w:val="22"/>
              </w:rPr>
            </w:pPr>
          </w:p>
        </w:tc>
        <w:tc>
          <w:tcPr>
            <w:tcW w:w="1149" w:type="dxa"/>
          </w:tcPr>
          <w:p>
            <w:pPr>
              <w:jc w:val="center"/>
              <w:rPr>
                <w:sz w:val="20"/>
                <w:szCs w:val="22"/>
              </w:rPr>
            </w:pPr>
            <w:r>
              <w:rPr>
                <w:sz w:val="20"/>
                <w:szCs w:val="22"/>
              </w:rPr>
              <w:t>absoliuti</w:t>
            </w:r>
          </w:p>
          <w:p>
            <w:pPr>
              <w:jc w:val="center"/>
              <w:rPr>
                <w:sz w:val="20"/>
                <w:szCs w:val="22"/>
              </w:rPr>
            </w:pPr>
            <w:r>
              <w:rPr>
                <w:sz w:val="20"/>
                <w:szCs w:val="22"/>
              </w:rPr>
              <w:t>masė</w:t>
            </w:r>
          </w:p>
        </w:tc>
        <w:tc>
          <w:tcPr>
            <w:tcW w:w="915" w:type="dxa"/>
          </w:tcPr>
          <w:p>
            <w:pPr>
              <w:shd w:val="clear" w:color="auto" w:fill="FFFFFF"/>
              <w:jc w:val="center"/>
              <w:rPr>
                <w:color w:val="000000"/>
                <w:spacing w:val="-13"/>
                <w:sz w:val="20"/>
                <w:szCs w:val="22"/>
              </w:rPr>
            </w:pPr>
            <w:r>
              <w:rPr>
                <w:color w:val="000000"/>
                <w:spacing w:val="-13"/>
                <w:sz w:val="20"/>
                <w:szCs w:val="22"/>
              </w:rPr>
              <w:t>%</w:t>
            </w:r>
          </w:p>
          <w:p>
            <w:pPr>
              <w:rPr>
                <w:sz w:val="20"/>
                <w:szCs w:val="22"/>
              </w:rPr>
            </w:pPr>
          </w:p>
        </w:tc>
        <w:tc>
          <w:tcPr>
            <w:tcW w:w="1035" w:type="dxa"/>
          </w:tcPr>
          <w:p>
            <w:pPr>
              <w:jc w:val="center"/>
              <w:rPr>
                <w:sz w:val="20"/>
                <w:szCs w:val="22"/>
              </w:rPr>
            </w:pPr>
            <w:r>
              <w:rPr>
                <w:sz w:val="20"/>
                <w:szCs w:val="22"/>
              </w:rPr>
              <w:t>absoliuti masė</w:t>
            </w:r>
          </w:p>
        </w:tc>
        <w:tc>
          <w:tcPr>
            <w:tcW w:w="647" w:type="dxa"/>
          </w:tcPr>
          <w:p>
            <w:pPr>
              <w:shd w:val="clear" w:color="auto" w:fill="FFFFFF"/>
              <w:jc w:val="center"/>
              <w:rPr>
                <w:color w:val="000000"/>
                <w:spacing w:val="-13"/>
                <w:sz w:val="20"/>
                <w:szCs w:val="22"/>
              </w:rPr>
            </w:pPr>
            <w:r>
              <w:rPr>
                <w:color w:val="000000"/>
                <w:spacing w:val="-13"/>
                <w:sz w:val="20"/>
                <w:szCs w:val="22"/>
              </w:rPr>
              <w:t>%</w:t>
            </w:r>
          </w:p>
          <w:p>
            <w:pPr>
              <w:rPr>
                <w:sz w:val="20"/>
                <w:szCs w:val="22"/>
              </w:rPr>
            </w:pPr>
          </w:p>
        </w:tc>
      </w:tr>
      <w:tr>
        <w:tc>
          <w:tcPr>
            <w:tcW w:w="2844" w:type="dxa"/>
          </w:tcPr>
          <w:p>
            <w:pPr>
              <w:rPr>
                <w:sz w:val="20"/>
                <w:szCs w:val="22"/>
              </w:rPr>
            </w:pPr>
            <w:r>
              <w:rPr>
                <w:sz w:val="20"/>
                <w:szCs w:val="22"/>
              </w:rPr>
              <w:t>1. Grūdų likutis (data)</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2. Gauta į sandėlį</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3. Iš viso gauta su likučiu</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4. Išduota (įskaitant panaudotas išvalas)</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5. Netinkamų išvalų nurašymas</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6. Likutis patikrinimo dieną (faktiškai pasvėrus)</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7. Iš viso išduota su likučiu (4 eil.+ 6 eil.)</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8. Rezultatas:</w:t>
            </w:r>
          </w:p>
          <w:p>
            <w:pPr>
              <w:rPr>
                <w:sz w:val="20"/>
                <w:szCs w:val="22"/>
              </w:rPr>
            </w:pPr>
            <w:r>
              <w:rPr>
                <w:sz w:val="20"/>
                <w:szCs w:val="22"/>
              </w:rPr>
              <w:t>trūkumas (3 eil.-7 eil.)</w:t>
            </w:r>
          </w:p>
          <w:p>
            <w:pPr>
              <w:rPr>
                <w:sz w:val="20"/>
                <w:szCs w:val="22"/>
              </w:rPr>
            </w:pPr>
            <w:r>
              <w:rPr>
                <w:sz w:val="20"/>
                <w:szCs w:val="22"/>
              </w:rPr>
              <w:t>perteklius (7 eil.-3 eil.)</w:t>
            </w:r>
          </w:p>
        </w:tc>
        <w:tc>
          <w:tcPr>
            <w:tcW w:w="1120" w:type="dxa"/>
          </w:tcPr>
          <w:p>
            <w:pPr>
              <w:jc w:val="both"/>
              <w:rPr>
                <w:sz w:val="20"/>
                <w:szCs w:val="22"/>
              </w:rPr>
            </w:pPr>
          </w:p>
        </w:tc>
        <w:tc>
          <w:tcPr>
            <w:tcW w:w="1035" w:type="dxa"/>
          </w:tcPr>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892" w:type="dxa"/>
          </w:tcPr>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1149" w:type="dxa"/>
          </w:tcPr>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915" w:type="dxa"/>
          </w:tcPr>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9. Išduotų grūdų ir esamo likučio absoliučios masės pasikeitimas (7 eil.):</w:t>
            </w:r>
          </w:p>
          <w:p>
            <w:pPr>
              <w:rPr>
                <w:sz w:val="20"/>
                <w:szCs w:val="22"/>
              </w:rPr>
            </w:pPr>
            <w:r>
              <w:rPr>
                <w:sz w:val="20"/>
                <w:szCs w:val="22"/>
              </w:rPr>
              <w:t>a) sumažėjimas</w:t>
            </w:r>
          </w:p>
          <w:p>
            <w:pPr>
              <w:rPr>
                <w:sz w:val="20"/>
                <w:szCs w:val="22"/>
              </w:rPr>
            </w:pPr>
            <w:r>
              <w:rPr>
                <w:sz w:val="20"/>
                <w:szCs w:val="22"/>
              </w:rPr>
              <w:t>b) padidėjimas</w:t>
            </w:r>
          </w:p>
        </w:tc>
        <w:tc>
          <w:tcPr>
            <w:tcW w:w="1120" w:type="dxa"/>
          </w:tcPr>
          <w:p>
            <w:pPr>
              <w:jc w:val="both"/>
              <w:rPr>
                <w:sz w:val="20"/>
                <w:szCs w:val="22"/>
              </w:rPr>
            </w:pPr>
          </w:p>
        </w:tc>
        <w:tc>
          <w:tcPr>
            <w:tcW w:w="1035" w:type="dxa"/>
          </w:tcPr>
          <w:p>
            <w:pPr>
              <w:jc w:val="center"/>
              <w:rPr>
                <w:sz w:val="20"/>
                <w:szCs w:val="22"/>
              </w:rPr>
            </w:pPr>
          </w:p>
          <w:p>
            <w:pPr>
              <w:jc w:val="center"/>
              <w:rPr>
                <w:sz w:val="20"/>
                <w:szCs w:val="22"/>
              </w:rPr>
            </w:pPr>
          </w:p>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892" w:type="dxa"/>
          </w:tcPr>
          <w:p>
            <w:pPr>
              <w:jc w:val="center"/>
              <w:rPr>
                <w:sz w:val="20"/>
                <w:szCs w:val="22"/>
              </w:rPr>
            </w:pPr>
          </w:p>
          <w:p>
            <w:pPr>
              <w:jc w:val="center"/>
              <w:rPr>
                <w:sz w:val="20"/>
                <w:szCs w:val="22"/>
              </w:rPr>
            </w:pPr>
          </w:p>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1149" w:type="dxa"/>
          </w:tcPr>
          <w:p>
            <w:pPr>
              <w:jc w:val="center"/>
              <w:rPr>
                <w:sz w:val="20"/>
                <w:szCs w:val="22"/>
              </w:rPr>
            </w:pPr>
          </w:p>
          <w:p>
            <w:pPr>
              <w:jc w:val="center"/>
              <w:rPr>
                <w:sz w:val="20"/>
                <w:szCs w:val="22"/>
              </w:rPr>
            </w:pPr>
          </w:p>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915" w:type="dxa"/>
          </w:tcPr>
          <w:p>
            <w:pPr>
              <w:jc w:val="center"/>
              <w:rPr>
                <w:sz w:val="20"/>
                <w:szCs w:val="22"/>
              </w:rPr>
            </w:pPr>
          </w:p>
          <w:p>
            <w:pPr>
              <w:jc w:val="center"/>
              <w:rPr>
                <w:sz w:val="20"/>
                <w:szCs w:val="22"/>
              </w:rPr>
            </w:pPr>
          </w:p>
          <w:p>
            <w:pPr>
              <w:jc w:val="center"/>
              <w:rPr>
                <w:sz w:val="20"/>
                <w:szCs w:val="22"/>
              </w:rPr>
            </w:pPr>
          </w:p>
          <w:p>
            <w:pPr>
              <w:jc w:val="center"/>
              <w:rPr>
                <w:sz w:val="20"/>
                <w:szCs w:val="22"/>
              </w:rPr>
            </w:pPr>
            <w:r>
              <w:rPr>
                <w:sz w:val="20"/>
                <w:szCs w:val="22"/>
              </w:rPr>
              <w:t>x</w:t>
            </w:r>
          </w:p>
          <w:p>
            <w:pPr>
              <w:jc w:val="center"/>
              <w:rPr>
                <w:sz w:val="20"/>
                <w:szCs w:val="22"/>
              </w:rPr>
            </w:pPr>
            <w:r>
              <w:rPr>
                <w:sz w:val="20"/>
                <w:szCs w:val="22"/>
              </w:rPr>
              <w:t>x</w:t>
            </w: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10. Faktiško likučio patikrinimas (8 eil.) įvertinant drėgmę ir šiukšlines priemaišas (9 eil.):</w:t>
            </w:r>
          </w:p>
          <w:p>
            <w:pPr>
              <w:rPr>
                <w:sz w:val="20"/>
                <w:szCs w:val="22"/>
              </w:rPr>
            </w:pPr>
            <w:r>
              <w:rPr>
                <w:sz w:val="20"/>
                <w:szCs w:val="22"/>
              </w:rPr>
              <w:t>a) trūkumas</w:t>
            </w:r>
          </w:p>
          <w:p>
            <w:pPr>
              <w:rPr>
                <w:sz w:val="20"/>
                <w:szCs w:val="22"/>
              </w:rPr>
            </w:pPr>
            <w:r>
              <w:rPr>
                <w:sz w:val="20"/>
                <w:szCs w:val="22"/>
              </w:rPr>
              <w:t>b) perteklius</w:t>
            </w:r>
          </w:p>
        </w:tc>
        <w:tc>
          <w:tcPr>
            <w:tcW w:w="1120" w:type="dxa"/>
          </w:tcPr>
          <w:p>
            <w:pPr>
              <w:jc w:val="both"/>
              <w:rPr>
                <w:sz w:val="20"/>
                <w:szCs w:val="22"/>
              </w:rPr>
            </w:pPr>
          </w:p>
        </w:tc>
        <w:tc>
          <w:tcPr>
            <w:tcW w:w="1035" w:type="dxa"/>
          </w:tcPr>
          <w:p>
            <w:pPr>
              <w:jc w:val="both"/>
              <w:rPr>
                <w:sz w:val="20"/>
                <w:szCs w:val="22"/>
              </w:rPr>
            </w:pPr>
          </w:p>
        </w:tc>
        <w:tc>
          <w:tcPr>
            <w:tcW w:w="892" w:type="dxa"/>
          </w:tcPr>
          <w:p>
            <w:pPr>
              <w:jc w:val="both"/>
              <w:rPr>
                <w:sz w:val="20"/>
                <w:szCs w:val="22"/>
              </w:rPr>
            </w:pPr>
          </w:p>
        </w:tc>
        <w:tc>
          <w:tcPr>
            <w:tcW w:w="1149" w:type="dxa"/>
          </w:tcPr>
          <w:p>
            <w:pPr>
              <w:jc w:val="both"/>
              <w:rPr>
                <w:sz w:val="20"/>
                <w:szCs w:val="22"/>
              </w:rPr>
            </w:pPr>
          </w:p>
        </w:tc>
        <w:tc>
          <w:tcPr>
            <w:tcW w:w="915" w:type="dxa"/>
          </w:tcPr>
          <w:p>
            <w:pPr>
              <w:jc w:val="both"/>
              <w:rPr>
                <w:sz w:val="20"/>
                <w:szCs w:val="22"/>
              </w:rPr>
            </w:pPr>
          </w:p>
        </w:tc>
        <w:tc>
          <w:tcPr>
            <w:tcW w:w="1035" w:type="dxa"/>
          </w:tcPr>
          <w:p>
            <w:pPr>
              <w:jc w:val="both"/>
              <w:rPr>
                <w:sz w:val="20"/>
                <w:szCs w:val="22"/>
              </w:rPr>
            </w:pPr>
          </w:p>
        </w:tc>
        <w:tc>
          <w:tcPr>
            <w:tcW w:w="647" w:type="dxa"/>
          </w:tcPr>
          <w:p>
            <w:pPr>
              <w:jc w:val="both"/>
              <w:rPr>
                <w:sz w:val="20"/>
              </w:rPr>
            </w:pPr>
          </w:p>
        </w:tc>
      </w:tr>
      <w:tr>
        <w:tc>
          <w:tcPr>
            <w:tcW w:w="2844" w:type="dxa"/>
          </w:tcPr>
          <w:p>
            <w:pPr>
              <w:rPr>
                <w:sz w:val="20"/>
                <w:szCs w:val="22"/>
              </w:rPr>
            </w:pPr>
            <w:r>
              <w:rPr>
                <w:sz w:val="20"/>
                <w:szCs w:val="22"/>
              </w:rPr>
              <w:t>11. Leistina natūralioji grūdų saugojimo netektis pagal galiojančias normas</w:t>
            </w:r>
          </w:p>
        </w:tc>
        <w:tc>
          <w:tcPr>
            <w:tcW w:w="1120" w:type="dxa"/>
          </w:tcPr>
          <w:p>
            <w:pPr>
              <w:jc w:val="both"/>
              <w:rPr>
                <w:sz w:val="20"/>
                <w:szCs w:val="22"/>
              </w:rPr>
            </w:pPr>
          </w:p>
        </w:tc>
        <w:tc>
          <w:tcPr>
            <w:tcW w:w="1035" w:type="dxa"/>
          </w:tcPr>
          <w:p>
            <w:pPr>
              <w:jc w:val="both"/>
              <w:rPr>
                <w:sz w:val="20"/>
                <w:szCs w:val="22"/>
              </w:rPr>
            </w:pPr>
          </w:p>
          <w:p>
            <w:pPr>
              <w:jc w:val="both"/>
              <w:rPr>
                <w:sz w:val="20"/>
                <w:szCs w:val="22"/>
              </w:rPr>
            </w:pPr>
          </w:p>
          <w:p>
            <w:pPr>
              <w:jc w:val="both"/>
              <w:rPr>
                <w:sz w:val="20"/>
                <w:szCs w:val="22"/>
              </w:rPr>
            </w:pPr>
          </w:p>
          <w:p>
            <w:pPr>
              <w:jc w:val="center"/>
              <w:rPr>
                <w:sz w:val="20"/>
                <w:szCs w:val="22"/>
              </w:rPr>
            </w:pPr>
            <w:r>
              <w:rPr>
                <w:sz w:val="20"/>
                <w:szCs w:val="22"/>
              </w:rPr>
              <w:t>x</w:t>
            </w:r>
          </w:p>
        </w:tc>
        <w:tc>
          <w:tcPr>
            <w:tcW w:w="892" w:type="dxa"/>
          </w:tcPr>
          <w:p>
            <w:pPr>
              <w:jc w:val="both"/>
              <w:rPr>
                <w:sz w:val="20"/>
                <w:szCs w:val="22"/>
              </w:rPr>
            </w:pPr>
          </w:p>
          <w:p>
            <w:pPr>
              <w:jc w:val="both"/>
              <w:rPr>
                <w:sz w:val="20"/>
                <w:szCs w:val="22"/>
              </w:rPr>
            </w:pPr>
          </w:p>
          <w:p>
            <w:pPr>
              <w:jc w:val="both"/>
              <w:rPr>
                <w:sz w:val="20"/>
                <w:szCs w:val="22"/>
              </w:rPr>
            </w:pPr>
          </w:p>
          <w:p>
            <w:pPr>
              <w:jc w:val="center"/>
              <w:rPr>
                <w:sz w:val="20"/>
                <w:szCs w:val="22"/>
              </w:rPr>
            </w:pPr>
            <w:r>
              <w:rPr>
                <w:sz w:val="20"/>
                <w:szCs w:val="22"/>
              </w:rPr>
              <w:t>x</w:t>
            </w:r>
          </w:p>
        </w:tc>
        <w:tc>
          <w:tcPr>
            <w:tcW w:w="1149" w:type="dxa"/>
          </w:tcPr>
          <w:p>
            <w:pPr>
              <w:jc w:val="both"/>
              <w:rPr>
                <w:sz w:val="20"/>
                <w:szCs w:val="22"/>
              </w:rPr>
            </w:pPr>
          </w:p>
          <w:p>
            <w:pPr>
              <w:jc w:val="both"/>
              <w:rPr>
                <w:sz w:val="20"/>
                <w:szCs w:val="22"/>
              </w:rPr>
            </w:pPr>
          </w:p>
          <w:p>
            <w:pPr>
              <w:jc w:val="both"/>
              <w:rPr>
                <w:sz w:val="20"/>
                <w:szCs w:val="22"/>
              </w:rPr>
            </w:pPr>
          </w:p>
          <w:p>
            <w:pPr>
              <w:jc w:val="center"/>
              <w:rPr>
                <w:sz w:val="20"/>
                <w:szCs w:val="22"/>
              </w:rPr>
            </w:pPr>
            <w:r>
              <w:rPr>
                <w:sz w:val="20"/>
                <w:szCs w:val="22"/>
              </w:rPr>
              <w:t>x</w:t>
            </w:r>
          </w:p>
        </w:tc>
        <w:tc>
          <w:tcPr>
            <w:tcW w:w="915" w:type="dxa"/>
          </w:tcPr>
          <w:p>
            <w:pPr>
              <w:jc w:val="both"/>
              <w:rPr>
                <w:sz w:val="20"/>
                <w:szCs w:val="22"/>
              </w:rPr>
            </w:pPr>
          </w:p>
          <w:p>
            <w:pPr>
              <w:jc w:val="both"/>
              <w:rPr>
                <w:sz w:val="20"/>
                <w:szCs w:val="22"/>
              </w:rPr>
            </w:pPr>
          </w:p>
          <w:p>
            <w:pPr>
              <w:jc w:val="both"/>
              <w:rPr>
                <w:sz w:val="20"/>
                <w:szCs w:val="22"/>
              </w:rPr>
            </w:pPr>
          </w:p>
          <w:p>
            <w:pPr>
              <w:jc w:val="center"/>
              <w:rPr>
                <w:sz w:val="20"/>
                <w:szCs w:val="22"/>
              </w:rPr>
            </w:pPr>
            <w:r>
              <w:rPr>
                <w:sz w:val="20"/>
                <w:szCs w:val="22"/>
              </w:rPr>
              <w:t>x</w:t>
            </w:r>
          </w:p>
        </w:tc>
        <w:tc>
          <w:tcPr>
            <w:tcW w:w="1035" w:type="dxa"/>
          </w:tcPr>
          <w:p>
            <w:pPr>
              <w:jc w:val="both"/>
              <w:rPr>
                <w:sz w:val="20"/>
                <w:szCs w:val="22"/>
              </w:rPr>
            </w:pPr>
          </w:p>
        </w:tc>
        <w:tc>
          <w:tcPr>
            <w:tcW w:w="647" w:type="dxa"/>
          </w:tcPr>
          <w:p>
            <w:pPr>
              <w:jc w:val="both"/>
              <w:rPr>
                <w:sz w:val="20"/>
              </w:rPr>
            </w:pPr>
          </w:p>
        </w:tc>
      </w:tr>
      <w:tr>
        <w:tc>
          <w:tcPr>
            <w:tcW w:w="2844" w:type="dxa"/>
          </w:tcPr>
          <w:p>
            <w:pPr>
              <w:jc w:val="both"/>
              <w:rPr>
                <w:sz w:val="20"/>
                <w:szCs w:val="22"/>
              </w:rPr>
            </w:pPr>
            <w:r>
              <w:rPr>
                <w:sz w:val="20"/>
                <w:szCs w:val="22"/>
              </w:rPr>
              <w:t>12. Viršnorminis trūkumas</w:t>
            </w:r>
          </w:p>
        </w:tc>
        <w:tc>
          <w:tcPr>
            <w:tcW w:w="1120" w:type="dxa"/>
          </w:tcPr>
          <w:p>
            <w:pPr>
              <w:jc w:val="both"/>
              <w:rPr>
                <w:sz w:val="20"/>
                <w:szCs w:val="22"/>
              </w:rPr>
            </w:pPr>
          </w:p>
        </w:tc>
        <w:tc>
          <w:tcPr>
            <w:tcW w:w="1035" w:type="dxa"/>
          </w:tcPr>
          <w:p>
            <w:pPr>
              <w:jc w:val="center"/>
              <w:rPr>
                <w:sz w:val="20"/>
                <w:szCs w:val="22"/>
              </w:rPr>
            </w:pPr>
            <w:r>
              <w:rPr>
                <w:sz w:val="20"/>
                <w:szCs w:val="22"/>
              </w:rPr>
              <w:t>x</w:t>
            </w:r>
          </w:p>
        </w:tc>
        <w:tc>
          <w:tcPr>
            <w:tcW w:w="892" w:type="dxa"/>
          </w:tcPr>
          <w:p>
            <w:pPr>
              <w:jc w:val="center"/>
              <w:rPr>
                <w:sz w:val="20"/>
                <w:szCs w:val="22"/>
              </w:rPr>
            </w:pPr>
            <w:r>
              <w:rPr>
                <w:sz w:val="20"/>
                <w:szCs w:val="22"/>
              </w:rPr>
              <w:t>x</w:t>
            </w:r>
          </w:p>
        </w:tc>
        <w:tc>
          <w:tcPr>
            <w:tcW w:w="1149" w:type="dxa"/>
          </w:tcPr>
          <w:p>
            <w:pPr>
              <w:jc w:val="center"/>
              <w:rPr>
                <w:sz w:val="20"/>
                <w:szCs w:val="22"/>
              </w:rPr>
            </w:pPr>
            <w:r>
              <w:rPr>
                <w:sz w:val="20"/>
                <w:szCs w:val="22"/>
              </w:rPr>
              <w:t>x</w:t>
            </w:r>
          </w:p>
        </w:tc>
        <w:tc>
          <w:tcPr>
            <w:tcW w:w="915" w:type="dxa"/>
          </w:tcPr>
          <w:p>
            <w:pPr>
              <w:jc w:val="center"/>
              <w:rPr>
                <w:sz w:val="20"/>
                <w:szCs w:val="22"/>
              </w:rPr>
            </w:pPr>
            <w:r>
              <w:rPr>
                <w:sz w:val="20"/>
                <w:szCs w:val="22"/>
              </w:rPr>
              <w:t>x</w:t>
            </w:r>
          </w:p>
        </w:tc>
        <w:tc>
          <w:tcPr>
            <w:tcW w:w="1035" w:type="dxa"/>
          </w:tcPr>
          <w:p>
            <w:pPr>
              <w:jc w:val="both"/>
              <w:rPr>
                <w:sz w:val="20"/>
                <w:szCs w:val="22"/>
              </w:rPr>
            </w:pPr>
          </w:p>
        </w:tc>
        <w:tc>
          <w:tcPr>
            <w:tcW w:w="647" w:type="dxa"/>
          </w:tcPr>
          <w:p>
            <w:pPr>
              <w:jc w:val="both"/>
              <w:rPr>
                <w:sz w:val="20"/>
              </w:rPr>
            </w:pPr>
          </w:p>
        </w:tc>
      </w:tr>
    </w:tbl>
    <w:p>
      <w:pPr>
        <w:jc w:val="both"/>
        <w:rPr>
          <w:strike/>
        </w:rPr>
      </w:pPr>
      <w:r>
        <w:t>Priimtos saugoti</w:t>
      </w:r>
      <w:r>
        <w:rPr>
          <w:b/>
        </w:rPr>
        <w:t xml:space="preserve"> </w:t>
      </w:r>
      <w:r>
        <w:t xml:space="preserve">materialinės vertybės patikrintos man dalyvaujant </w:t>
      </w:r>
    </w:p>
    <w:p>
      <w:pPr>
        <w:jc w:val="both"/>
      </w:pPr>
    </w:p>
    <w:p>
      <w:pPr>
        <w:tabs>
          <w:tab w:val="left" w:pos="1995"/>
          <w:tab w:val="left" w:leader="underscore" w:pos="3933"/>
          <w:tab w:val="left" w:pos="4845"/>
          <w:tab w:val="left" w:leader="underscore" w:pos="7353"/>
        </w:tabs>
        <w:jc w:val="both"/>
      </w:pPr>
      <w:r>
        <w:t xml:space="preserve">Sandėlininkas </w:t>
        <w:tab/>
        <w:tab/>
        <w:tab/>
        <w:tab/>
      </w:r>
    </w:p>
    <w:p>
      <w:pPr>
        <w:tabs>
          <w:tab w:val="center" w:pos="2964"/>
          <w:tab w:val="center" w:pos="6099"/>
        </w:tabs>
        <w:jc w:val="both"/>
        <w:rPr>
          <w:sz w:val="20"/>
        </w:rPr>
      </w:pPr>
      <w:r>
        <w:rPr>
          <w:sz w:val="20"/>
        </w:rPr>
        <w:tab/>
        <w:t>(parašas)</w:t>
        <w:tab/>
        <w:t xml:space="preserve"> (vardas, pavardė)</w:t>
      </w:r>
    </w:p>
    <w:p>
      <w:pPr>
        <w:ind w:firstLine="5102"/>
      </w:pPr>
      <w:r>
        <w:br w:type="page"/>
        <w:t>8 priedas, 2 lapas</w:t>
      </w:r>
    </w:p>
    <w:p>
      <w:pPr>
        <w:ind w:firstLine="709"/>
        <w:jc w:val="right"/>
      </w:pPr>
    </w:p>
    <w:p>
      <w:pPr>
        <w:tabs>
          <w:tab w:val="right" w:leader="underscore" w:pos="9638"/>
        </w:tabs>
        <w:ind w:firstLine="627"/>
        <w:jc w:val="both"/>
      </w:pPr>
      <w:r>
        <w:t xml:space="preserve">Leistinos nuokrypių normos pagal drėgmės ir šiukšlių rodiklius, </w:t>
        <w:tab/>
        <w:t>kg.</w:t>
      </w:r>
    </w:p>
    <w:p>
      <w:pPr>
        <w:jc w:val="both"/>
      </w:pPr>
      <w:r>
        <w:t>Saugojimo laikotarpis _______________ mėn.</w:t>
      </w:r>
    </w:p>
    <w:p>
      <w:pPr>
        <w:tabs>
          <w:tab w:val="right" w:leader="underscore" w:pos="9638"/>
        </w:tabs>
        <w:jc w:val="both"/>
      </w:pPr>
      <w:r>
        <w:t xml:space="preserve">Komisijos panaudoti dokumentai surašant aktą </w:t>
        <w:tab/>
      </w:r>
    </w:p>
    <w:p>
      <w:pPr>
        <w:tabs>
          <w:tab w:val="right" w:leader="underscore" w:pos="9638"/>
        </w:tabs>
        <w:jc w:val="both"/>
      </w:pPr>
      <w:r>
        <w:tab/>
      </w:r>
    </w:p>
    <w:p>
      <w:pPr>
        <w:tabs>
          <w:tab w:val="right" w:leader="underscore" w:pos="9638"/>
        </w:tabs>
        <w:jc w:val="both"/>
      </w:pPr>
      <w:r>
        <w:tab/>
      </w:r>
    </w:p>
    <w:p>
      <w:pPr>
        <w:tabs>
          <w:tab w:val="right" w:leader="underscore" w:pos="9638"/>
        </w:tabs>
        <w:jc w:val="both"/>
      </w:pPr>
      <w:r>
        <w:t xml:space="preserve">Komisijos išvados </w:t>
        <w:tab/>
      </w:r>
    </w:p>
    <w:p>
      <w:pPr>
        <w:tabs>
          <w:tab w:val="right" w:leader="underscore" w:pos="9638"/>
        </w:tabs>
        <w:jc w:val="both"/>
      </w:pPr>
      <w:r>
        <w:tab/>
      </w:r>
    </w:p>
    <w:p>
      <w:pPr>
        <w:tabs>
          <w:tab w:val="right" w:leader="underscore" w:pos="9638"/>
        </w:tabs>
        <w:jc w:val="both"/>
      </w:pPr>
      <w:r>
        <w:tab/>
      </w:r>
    </w:p>
    <w:p>
      <w:pPr>
        <w:jc w:val="both"/>
      </w:pPr>
    </w:p>
    <w:p>
      <w:pPr>
        <w:tabs>
          <w:tab w:val="left" w:leader="underscore" w:pos="4332"/>
          <w:tab w:val="left" w:pos="4731"/>
          <w:tab w:val="left" w:leader="underscore" w:pos="6783"/>
          <w:tab w:val="left" w:pos="7182"/>
          <w:tab w:val="right" w:leader="underscore" w:pos="9633"/>
        </w:tabs>
        <w:jc w:val="both"/>
      </w:pPr>
      <w:r>
        <w:t xml:space="preserve">Komisijos pirmininkas </w:t>
        <w:tab/>
        <w:tab/>
        <w:tab/>
        <w:tab/>
        <w:tab/>
      </w:r>
    </w:p>
    <w:p>
      <w:pPr>
        <w:tabs>
          <w:tab w:val="center" w:pos="3306"/>
          <w:tab w:val="center" w:pos="5757"/>
          <w:tab w:val="center" w:pos="8436"/>
        </w:tabs>
        <w:jc w:val="both"/>
        <w:rPr>
          <w:sz w:val="20"/>
        </w:rPr>
      </w:pPr>
      <w:r>
        <w:rPr>
          <w:sz w:val="20"/>
        </w:rPr>
        <w:tab/>
        <w:t>(pareigos)</w:t>
        <w:tab/>
        <w:t>(parašas)</w:t>
        <w:tab/>
        <w:t xml:space="preserve">(vardas, pavardė) </w:t>
      </w:r>
    </w:p>
    <w:p>
      <w:pPr>
        <w:tabs>
          <w:tab w:val="left" w:leader="underscore" w:pos="3762"/>
          <w:tab w:val="left" w:pos="4218"/>
          <w:tab w:val="left" w:leader="underscore" w:pos="6327"/>
          <w:tab w:val="left" w:pos="6840"/>
          <w:tab w:val="right" w:leader="underscore" w:pos="9633"/>
        </w:tabs>
        <w:jc w:val="both"/>
      </w:pPr>
      <w:r>
        <w:t xml:space="preserve">Komisijos nariai: </w:t>
        <w:tab/>
        <w:tab/>
        <w:tab/>
        <w:tab/>
        <w:tab/>
      </w:r>
    </w:p>
    <w:p>
      <w:pPr>
        <w:tabs>
          <w:tab w:val="center" w:pos="2736"/>
          <w:tab w:val="center" w:pos="5301"/>
          <w:tab w:val="center" w:pos="8208"/>
        </w:tabs>
        <w:jc w:val="both"/>
        <w:rPr>
          <w:sz w:val="20"/>
        </w:rPr>
      </w:pPr>
      <w:r>
        <w:rPr>
          <w:sz w:val="20"/>
        </w:rPr>
        <w:tab/>
        <w:t xml:space="preserve">(pareigos) </w:t>
        <w:tab/>
        <w:t xml:space="preserve">(parašas) </w:t>
        <w:tab/>
        <w:t>(vardas, pavardė)</w:t>
      </w:r>
    </w:p>
    <w:p>
      <w:pPr>
        <w:tabs>
          <w:tab w:val="left" w:pos="1653"/>
          <w:tab w:val="left" w:leader="underscore" w:pos="3705"/>
          <w:tab w:val="left" w:pos="4218"/>
          <w:tab w:val="left" w:leader="underscore" w:pos="6327"/>
          <w:tab w:val="left" w:pos="6897"/>
          <w:tab w:val="right" w:leader="underscore" w:pos="9633"/>
        </w:tabs>
        <w:ind w:firstLine="1653"/>
        <w:jc w:val="both"/>
      </w:pPr>
      <w:r>
        <w:tab/>
        <w:tab/>
        <w:tab/>
        <w:tab/>
        <w:tab/>
      </w:r>
    </w:p>
    <w:p>
      <w:pPr>
        <w:tabs>
          <w:tab w:val="left" w:pos="1653"/>
          <w:tab w:val="left" w:leader="underscore" w:pos="3705"/>
          <w:tab w:val="left" w:pos="4218"/>
          <w:tab w:val="left" w:leader="underscore" w:pos="6327"/>
          <w:tab w:val="left" w:pos="6897"/>
          <w:tab w:val="right" w:leader="underscore" w:pos="9633"/>
        </w:tabs>
        <w:ind w:firstLine="1653"/>
        <w:jc w:val="both"/>
      </w:pPr>
      <w:r>
        <w:tab/>
        <w:tab/>
        <w:tab/>
        <w:tab/>
        <w:tab/>
      </w:r>
    </w:p>
    <w:p>
      <w:pPr>
        <w:jc w:val="both"/>
      </w:pPr>
    </w:p>
    <w:p>
      <w:pPr>
        <w:tabs>
          <w:tab w:val="right" w:leader="underscore" w:pos="9638"/>
        </w:tabs>
        <w:jc w:val="both"/>
      </w:pPr>
      <w:r>
        <w:t xml:space="preserve">Įmonės vadovo nurodymas </w:t>
        <w:tab/>
      </w:r>
    </w:p>
    <w:p>
      <w:pPr>
        <w:tabs>
          <w:tab w:val="right" w:leader="underscore" w:pos="9638"/>
        </w:tabs>
        <w:jc w:val="both"/>
      </w:pPr>
      <w:r>
        <w:tab/>
      </w:r>
    </w:p>
    <w:p>
      <w:pPr>
        <w:tabs>
          <w:tab w:val="right" w:leader="underscore" w:pos="9638"/>
        </w:tabs>
        <w:jc w:val="both"/>
      </w:pPr>
      <w:r>
        <w:tab/>
      </w:r>
    </w:p>
    <w:p>
      <w:pPr>
        <w:tabs>
          <w:tab w:val="right" w:leader="underscore" w:pos="9638"/>
        </w:tabs>
        <w:jc w:val="both"/>
      </w:pPr>
      <w:r>
        <w:tab/>
      </w:r>
    </w:p>
    <w:p>
      <w:pPr>
        <w:jc w:val="both"/>
      </w:pPr>
    </w:p>
    <w:p>
      <w:pPr>
        <w:tabs>
          <w:tab w:val="right" w:pos="9633"/>
        </w:tabs>
        <w:jc w:val="both"/>
      </w:pPr>
      <w:r>
        <w:tab/>
        <w:t>Parašas ________________</w:t>
      </w:r>
    </w:p>
    <w:p>
      <w:pPr>
        <w:jc w:val="center"/>
      </w:pPr>
      <w:r>
        <w:t>______________</w:t>
      </w:r>
    </w:p>
    <w:p>
      <w:pPr>
        <w:shd w:val="clear" w:color="auto" w:fill="FFFFFF"/>
        <w:ind w:left="5102" w:right="6"/>
        <w:rPr>
          <w:color w:val="000000"/>
          <w:spacing w:val="-10"/>
        </w:rPr>
      </w:pPr>
      <w:r>
        <w:rPr>
          <w:color w:val="000000"/>
          <w:spacing w:val="-10"/>
        </w:rPr>
        <w:br w:type="page"/>
        <w:t xml:space="preserve">Grūdų, naudojamų etilo alkoholio gamybai, </w:t>
      </w:r>
    </w:p>
    <w:p>
      <w:pPr>
        <w:shd w:val="clear" w:color="auto" w:fill="FFFFFF"/>
        <w:ind w:right="6" w:firstLine="5102"/>
        <w:rPr>
          <w:color w:val="000000"/>
          <w:spacing w:val="-10"/>
        </w:rPr>
      </w:pPr>
      <w:r>
        <w:rPr>
          <w:color w:val="000000"/>
          <w:spacing w:val="-10"/>
        </w:rPr>
        <w:t xml:space="preserve">apskaitos ir sandėliavimo taisyklių </w:t>
      </w:r>
    </w:p>
    <w:p>
      <w:pPr>
        <w:tabs>
          <w:tab w:val="left" w:pos="3870"/>
        </w:tabs>
        <w:ind w:firstLine="5102"/>
      </w:pPr>
      <w:r>
        <w:t>9</w:t>
      </w:r>
      <w:r>
        <w:t xml:space="preserve"> priedas</w:t>
      </w:r>
    </w:p>
    <w:p>
      <w:pPr>
        <w:tabs>
          <w:tab w:val="left" w:pos="3870"/>
        </w:tabs>
        <w:jc w:val="center"/>
      </w:pPr>
    </w:p>
    <w:p>
      <w:pPr>
        <w:tabs>
          <w:tab w:val="left" w:pos="3870"/>
        </w:tabs>
        <w:jc w:val="center"/>
      </w:pPr>
      <w:r>
        <w:t>(Grūdų valymo akto pavyzdys)</w:t>
      </w:r>
    </w:p>
    <w:p>
      <w:pPr>
        <w:ind w:firstLine="709"/>
      </w:pPr>
    </w:p>
    <w:p>
      <w:r>
        <w:t>_______________________</w:t>
      </w:r>
    </w:p>
    <w:p>
      <w:pPr>
        <w:tabs>
          <w:tab w:val="center" w:pos="1368"/>
        </w:tabs>
        <w:rPr>
          <w:sz w:val="20"/>
        </w:rPr>
      </w:pPr>
      <w:r>
        <w:rPr>
          <w:sz w:val="20"/>
        </w:rPr>
        <w:tab/>
        <w:t>(įmonės pavadinimas)</w:t>
      </w:r>
    </w:p>
    <w:p>
      <w:pPr>
        <w:jc w:val="center"/>
        <w:rPr>
          <w:b/>
        </w:rPr>
      </w:pPr>
    </w:p>
    <w:p>
      <w:pPr>
        <w:jc w:val="center"/>
        <w:rPr>
          <w:b/>
        </w:rPr>
      </w:pPr>
      <w:r>
        <w:rPr>
          <w:b/>
        </w:rPr>
        <w:t>GRŪDŲ VALYMO GAMYBOJE AKTAS</w:t>
      </w:r>
    </w:p>
    <w:p>
      <w:pPr>
        <w:jc w:val="center"/>
      </w:pPr>
      <w:r>
        <w:t>_____________</w:t>
      </w:r>
      <w:r>
        <w:rPr>
          <w:b/>
        </w:rPr>
        <w:t>Nr.</w:t>
      </w:r>
      <w:r>
        <w:t>_______</w:t>
      </w:r>
    </w:p>
    <w:p>
      <w:pPr>
        <w:tabs>
          <w:tab w:val="center" w:pos="3544"/>
        </w:tabs>
        <w:jc w:val="center"/>
        <w:rPr>
          <w:sz w:val="20"/>
        </w:rPr>
      </w:pPr>
      <w:r>
        <w:rPr>
          <w:sz w:val="20"/>
        </w:rPr>
        <w:t>(data)</w:t>
      </w:r>
    </w:p>
    <w:p>
      <w:pPr>
        <w:jc w:val="center"/>
      </w:pPr>
    </w:p>
    <w:p>
      <w:pPr>
        <w:tabs>
          <w:tab w:val="right" w:leader="underscore" w:pos="9638"/>
        </w:tabs>
        <w:jc w:val="both"/>
      </w:pPr>
      <w:r>
        <w:t xml:space="preserve">Komisija: vyriausiasis inžinierius </w:t>
        <w:tab/>
        <w:t>, kokybės</w:t>
      </w:r>
    </w:p>
    <w:p>
      <w:pPr>
        <w:tabs>
          <w:tab w:val="right" w:leader="underscore" w:pos="9638"/>
        </w:tabs>
        <w:jc w:val="both"/>
      </w:pPr>
      <w:r>
        <w:t xml:space="preserve">padalinio vadovas ____________, vyriausiasis finansininkas </w:t>
        <w:tab/>
        <w:t>,</w:t>
      </w:r>
    </w:p>
    <w:p>
      <w:pPr>
        <w:tabs>
          <w:tab w:val="right" w:leader="underscore" w:pos="9638"/>
        </w:tabs>
        <w:jc w:val="both"/>
      </w:pPr>
      <w:r>
        <w:t xml:space="preserve">priėmėjas-išdavėjas _____________________________ pasvėrėme išvalas, sukauptas </w:t>
        <w:tab/>
      </w:r>
    </w:p>
    <w:p>
      <w:pPr>
        <w:tabs>
          <w:tab w:val="right" w:leader="underscore" w:pos="9638"/>
        </w:tabs>
        <w:jc w:val="both"/>
      </w:pPr>
      <w:r>
        <w:t xml:space="preserve">_________________valymo procese nuo 200___m__________d. iki 200__m. </w:t>
        <w:tab/>
        <w:t>d.</w:t>
      </w:r>
    </w:p>
    <w:p>
      <w:pPr>
        <w:tabs>
          <w:tab w:val="right" w:leader="underscore" w:pos="9638"/>
        </w:tabs>
        <w:jc w:val="both"/>
      </w:pPr>
      <w:r>
        <w:t>ir nustatėme jų masę ________________kg (</w:t>
        <w:tab/>
        <w:t>)</w:t>
      </w:r>
    </w:p>
    <w:p>
      <w:pPr>
        <w:tabs>
          <w:tab w:val="center" w:pos="6954"/>
        </w:tabs>
        <w:jc w:val="both"/>
        <w:rPr>
          <w:sz w:val="20"/>
        </w:rPr>
      </w:pPr>
      <w:r>
        <w:tab/>
      </w:r>
      <w:r>
        <w:rPr>
          <w:sz w:val="20"/>
        </w:rPr>
        <w:t>(žodžiais)</w:t>
      </w:r>
    </w:p>
    <w:p>
      <w:pPr>
        <w:jc w:val="both"/>
      </w:pPr>
      <w:r>
        <w:t>Šios išvalos susidarė išvalius __________________kg ________________, perduotų į gamybą, pasvertų automobilinėmis svarstyklėmis.</w:t>
      </w:r>
    </w:p>
    <w:p>
      <w:pPr>
        <w:jc w:val="both"/>
      </w:pPr>
    </w:p>
    <w:p>
      <w:pPr>
        <w:jc w:val="both"/>
      </w:pPr>
      <w:r>
        <w:t>Išvalos _____________________kg yra netinkamos naudoti, jos nurašomos nuo grūdų kiekio, priimto į gamybą, ir sunaikinamos.</w:t>
      </w:r>
    </w:p>
    <w:p>
      <w:pPr>
        <w:jc w:val="both"/>
      </w:pPr>
    </w:p>
    <w:p>
      <w:pPr>
        <w:jc w:val="both"/>
      </w:pPr>
      <w:r>
        <w:t>PRIEDAS. Išvalų kokybės pažymėjimas _________ Nr._______</w:t>
      </w:r>
    </w:p>
    <w:p>
      <w:pPr>
        <w:tabs>
          <w:tab w:val="center" w:pos="5814"/>
        </w:tabs>
        <w:jc w:val="both"/>
        <w:rPr>
          <w:sz w:val="20"/>
        </w:rPr>
      </w:pPr>
      <w:r>
        <w:tab/>
      </w:r>
      <w:r>
        <w:rPr>
          <w:sz w:val="20"/>
        </w:rPr>
        <w:t>(data)</w:t>
      </w:r>
    </w:p>
    <w:p>
      <w:pPr>
        <w:tabs>
          <w:tab w:val="left" w:pos="2793"/>
          <w:tab w:val="left" w:leader="underscore" w:pos="5073"/>
          <w:tab w:val="left" w:pos="5643"/>
          <w:tab w:val="left" w:leader="underscore" w:pos="8493"/>
        </w:tabs>
        <w:jc w:val="both"/>
      </w:pPr>
      <w:r>
        <w:t xml:space="preserve">Komisijos pirmininkas </w:t>
        <w:tab/>
        <w:tab/>
        <w:tab/>
        <w:tab/>
      </w:r>
    </w:p>
    <w:p>
      <w:pPr>
        <w:tabs>
          <w:tab w:val="center" w:pos="3933"/>
          <w:tab w:val="center" w:pos="7068"/>
        </w:tabs>
        <w:jc w:val="both"/>
        <w:rPr>
          <w:sz w:val="20"/>
        </w:rPr>
      </w:pPr>
      <w:r>
        <w:rPr>
          <w:sz w:val="20"/>
        </w:rPr>
        <w:tab/>
        <w:t xml:space="preserve">(parašas) </w:t>
        <w:tab/>
        <w:t>(vardas, pavardė)</w:t>
      </w:r>
    </w:p>
    <w:p>
      <w:pPr>
        <w:tabs>
          <w:tab w:val="left" w:pos="3363"/>
          <w:tab w:val="left" w:leader="underscore" w:pos="5700"/>
          <w:tab w:val="left" w:pos="6270"/>
          <w:tab w:val="left" w:leader="underscore" w:pos="9063"/>
        </w:tabs>
        <w:jc w:val="both"/>
      </w:pPr>
      <w:r>
        <w:t xml:space="preserve">Kokybės tarnybos viršininkas </w:t>
        <w:tab/>
        <w:tab/>
        <w:tab/>
        <w:tab/>
      </w:r>
    </w:p>
    <w:p>
      <w:pPr>
        <w:tabs>
          <w:tab w:val="center" w:pos="4560"/>
          <w:tab w:val="center" w:pos="7695"/>
        </w:tabs>
        <w:jc w:val="both"/>
        <w:rPr>
          <w:sz w:val="20"/>
        </w:rPr>
      </w:pPr>
      <w:r>
        <w:rPr>
          <w:sz w:val="20"/>
        </w:rPr>
        <w:tab/>
        <w:t>(parašas)</w:t>
        <w:tab/>
        <w:t>(vardas, pavardė)</w:t>
      </w:r>
    </w:p>
    <w:p>
      <w:pPr>
        <w:tabs>
          <w:tab w:val="left" w:pos="2793"/>
          <w:tab w:val="left" w:leader="underscore" w:pos="5130"/>
          <w:tab w:val="left" w:pos="5757"/>
          <w:tab w:val="left" w:leader="underscore" w:pos="8493"/>
        </w:tabs>
        <w:jc w:val="both"/>
      </w:pPr>
      <w:r>
        <w:t xml:space="preserve">Vyriausiasis finansininkas </w:t>
        <w:tab/>
        <w:tab/>
        <w:tab/>
        <w:tab/>
      </w:r>
    </w:p>
    <w:p>
      <w:pPr>
        <w:tabs>
          <w:tab w:val="center" w:pos="3933"/>
          <w:tab w:val="center" w:pos="7125"/>
        </w:tabs>
        <w:jc w:val="both"/>
        <w:rPr>
          <w:sz w:val="20"/>
        </w:rPr>
      </w:pPr>
      <w:r>
        <w:rPr>
          <w:sz w:val="20"/>
        </w:rPr>
        <w:tab/>
        <w:t xml:space="preserve">(parašas) </w:t>
        <w:tab/>
        <w:t>(vardas, pavardė)</w:t>
      </w:r>
    </w:p>
    <w:p>
      <w:pPr>
        <w:tabs>
          <w:tab w:val="left" w:pos="2394"/>
          <w:tab w:val="left" w:leader="underscore" w:pos="4503"/>
          <w:tab w:val="left" w:pos="5244"/>
          <w:tab w:val="left" w:leader="underscore" w:pos="7923"/>
        </w:tabs>
        <w:jc w:val="both"/>
      </w:pPr>
      <w:r>
        <w:t xml:space="preserve">Priėmėjas-išdavėjas </w:t>
        <w:tab/>
        <w:tab/>
        <w:tab/>
        <w:tab/>
      </w:r>
    </w:p>
    <w:p>
      <w:pPr>
        <w:tabs>
          <w:tab w:val="center" w:pos="3477"/>
          <w:tab w:val="center" w:pos="6612"/>
        </w:tabs>
        <w:jc w:val="both"/>
        <w:rPr>
          <w:sz w:val="20"/>
        </w:rPr>
      </w:pPr>
      <w:r>
        <w:rPr>
          <w:sz w:val="20"/>
        </w:rPr>
        <w:tab/>
        <w:t xml:space="preserve">(parašas) </w:t>
        <w:tab/>
        <w:t>(vardas, pavardė)</w:t>
      </w:r>
    </w:p>
    <w:p>
      <w:pPr>
        <w:jc w:val="both"/>
      </w:pPr>
    </w:p>
    <w:p>
      <w:pPr>
        <w:tabs>
          <w:tab w:val="right" w:leader="underscore" w:pos="9638"/>
        </w:tabs>
        <w:jc w:val="both"/>
      </w:pPr>
      <w:r>
        <w:t xml:space="preserve">Įmonės vadovo išvada </w:t>
        <w:tab/>
      </w:r>
    </w:p>
    <w:p>
      <w:pPr>
        <w:tabs>
          <w:tab w:val="right" w:leader="underscore" w:pos="9638"/>
        </w:tabs>
        <w:jc w:val="both"/>
      </w:pPr>
      <w:r>
        <w:tab/>
      </w:r>
    </w:p>
    <w:p>
      <w:pPr>
        <w:tabs>
          <w:tab w:val="right" w:leader="underscore" w:pos="9638"/>
        </w:tabs>
        <w:jc w:val="both"/>
      </w:pPr>
      <w:r>
        <w:tab/>
      </w:r>
    </w:p>
    <w:p>
      <w:pPr>
        <w:tabs>
          <w:tab w:val="right" w:pos="9633"/>
        </w:tabs>
        <w:jc w:val="both"/>
      </w:pPr>
      <w:r>
        <w:tab/>
        <w:t>Parašas ________________</w:t>
      </w:r>
    </w:p>
    <w:p>
      <w:pPr>
        <w:jc w:val="center"/>
      </w:pPr>
      <w:r>
        <w:t>______________</w:t>
      </w:r>
    </w:p>
    <w:p>
      <w:pPr>
        <w:ind w:firstLine="5102"/>
      </w:pPr>
    </w:p>
    <w:p>
      <w:pPr>
        <w:ind w:firstLine="5102"/>
        <w:sectPr>
          <w:pgSz w:w="11907" w:h="16839" w:code="9"/>
          <w:pgMar w:top="1134" w:right="567" w:bottom="1134" w:left="1701" w:header="567" w:footer="567" w:gutter="0"/>
          <w:cols w:space="1296"/>
          <w:titlePg/>
          <w:docGrid w:linePitch="360"/>
        </w:sectPr>
      </w:pPr>
    </w:p>
    <w:p>
      <w:pPr>
        <w:tabs>
          <w:tab w:val="center" w:pos="4153"/>
          <w:tab w:val="right" w:pos="8306"/>
        </w:tabs>
        <w:rPr>
          <w:lang w:val="en-GB"/>
        </w:rPr>
      </w:pPr>
    </w:p>
    <w:p>
      <w:pPr>
        <w:ind w:firstLine="9633"/>
        <w:rPr>
          <w:color w:val="000000"/>
          <w:spacing w:val="-10"/>
        </w:rPr>
      </w:pPr>
      <w:r>
        <w:rPr>
          <w:color w:val="000000"/>
          <w:spacing w:val="-10"/>
        </w:rPr>
        <w:t>Grūdų, naudojamų etilo alkoholio gamybai,</w:t>
      </w:r>
    </w:p>
    <w:p>
      <w:pPr>
        <w:shd w:val="clear" w:color="auto" w:fill="FFFFFF"/>
        <w:ind w:right="6" w:firstLine="9633"/>
        <w:rPr>
          <w:color w:val="000000"/>
          <w:spacing w:val="-10"/>
        </w:rPr>
      </w:pPr>
      <w:r>
        <w:rPr>
          <w:color w:val="000000"/>
          <w:spacing w:val="-10"/>
        </w:rPr>
        <w:t xml:space="preserve">apskaitos ir sandėliavimo taisyklių </w:t>
      </w:r>
    </w:p>
    <w:p>
      <w:pPr>
        <w:ind w:firstLine="9633"/>
      </w:pPr>
      <w:r>
        <w:t xml:space="preserve">10 priedas </w:t>
      </w:r>
    </w:p>
    <w:p>
      <w:pPr>
        <w:ind w:firstLine="5102"/>
      </w:pPr>
    </w:p>
    <w:p>
      <w:pPr>
        <w:jc w:val="center"/>
      </w:pPr>
      <w:r>
        <w:t>(Rekomenduojamo Grūdų stebėjimo žurnalo pavyzdys)</w:t>
      </w:r>
    </w:p>
    <w:p>
      <w:pPr>
        <w:ind w:firstLine="709"/>
      </w:pPr>
    </w:p>
    <w:p>
      <w:r>
        <w:t>______________________________</w:t>
      </w:r>
    </w:p>
    <w:p>
      <w:pPr>
        <w:tabs>
          <w:tab w:val="center" w:pos="1824"/>
        </w:tabs>
        <w:rPr>
          <w:sz w:val="20"/>
        </w:rPr>
      </w:pPr>
      <w:r>
        <w:rPr>
          <w:sz w:val="20"/>
        </w:rPr>
        <w:tab/>
        <w:t>(įmonės pavadinimas)</w:t>
      </w:r>
    </w:p>
    <w:p>
      <w:pPr>
        <w:ind w:firstLine="709"/>
        <w:jc w:val="right"/>
      </w:pPr>
    </w:p>
    <w:p>
      <w:pPr>
        <w:jc w:val="center"/>
        <w:rPr>
          <w:b/>
        </w:rPr>
      </w:pPr>
      <w:r>
        <w:rPr>
          <w:b/>
        </w:rPr>
        <w:t>GRŪDŲ STEBĖJIMO ŽURNALAS</w:t>
      </w:r>
    </w:p>
    <w:p>
      <w:pPr>
        <w:jc w:val="center"/>
        <w:rPr>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456"/>
        <w:gridCol w:w="798"/>
        <w:gridCol w:w="912"/>
        <w:gridCol w:w="855"/>
        <w:gridCol w:w="690"/>
        <w:gridCol w:w="727"/>
        <w:gridCol w:w="749"/>
        <w:gridCol w:w="819"/>
        <w:gridCol w:w="728"/>
        <w:gridCol w:w="727"/>
        <w:gridCol w:w="633"/>
        <w:gridCol w:w="822"/>
        <w:gridCol w:w="1173"/>
        <w:gridCol w:w="684"/>
        <w:gridCol w:w="1482"/>
        <w:gridCol w:w="846"/>
      </w:tblGrid>
      <w:tr>
        <w:tc>
          <w:tcPr>
            <w:tcW w:w="507" w:type="dxa"/>
            <w:vMerge w:val="restart"/>
          </w:tcPr>
          <w:p>
            <w:pPr>
              <w:jc w:val="center"/>
              <w:rPr>
                <w:sz w:val="20"/>
                <w:szCs w:val="18"/>
              </w:rPr>
            </w:pPr>
            <w:r>
              <w:rPr>
                <w:sz w:val="20"/>
                <w:szCs w:val="18"/>
              </w:rPr>
              <w:t>Eil. Nr.</w:t>
            </w:r>
          </w:p>
        </w:tc>
        <w:tc>
          <w:tcPr>
            <w:tcW w:w="456" w:type="dxa"/>
            <w:vMerge w:val="restart"/>
          </w:tcPr>
          <w:p>
            <w:pPr>
              <w:jc w:val="center"/>
              <w:rPr>
                <w:sz w:val="20"/>
                <w:szCs w:val="18"/>
              </w:rPr>
            </w:pPr>
            <w:r>
              <w:rPr>
                <w:sz w:val="20"/>
                <w:szCs w:val="18"/>
              </w:rPr>
              <w:t>Data</w:t>
            </w:r>
          </w:p>
        </w:tc>
        <w:tc>
          <w:tcPr>
            <w:tcW w:w="798" w:type="dxa"/>
            <w:vMerge w:val="restart"/>
          </w:tcPr>
          <w:p>
            <w:pPr>
              <w:jc w:val="center"/>
              <w:rPr>
                <w:sz w:val="20"/>
                <w:szCs w:val="18"/>
              </w:rPr>
            </w:pPr>
            <w:r>
              <w:rPr>
                <w:sz w:val="20"/>
                <w:szCs w:val="18"/>
              </w:rPr>
              <w:t>Sandėlio (aruodo) Nr.</w:t>
            </w:r>
          </w:p>
        </w:tc>
        <w:tc>
          <w:tcPr>
            <w:tcW w:w="912" w:type="dxa"/>
            <w:vMerge w:val="restart"/>
          </w:tcPr>
          <w:p>
            <w:pPr>
              <w:jc w:val="center"/>
              <w:rPr>
                <w:sz w:val="20"/>
                <w:szCs w:val="18"/>
              </w:rPr>
            </w:pPr>
            <w:r>
              <w:rPr>
                <w:sz w:val="20"/>
                <w:szCs w:val="18"/>
              </w:rPr>
              <w:t>Grūdų pavadinimas</w:t>
            </w:r>
          </w:p>
        </w:tc>
        <w:tc>
          <w:tcPr>
            <w:tcW w:w="855" w:type="dxa"/>
            <w:vMerge w:val="restart"/>
          </w:tcPr>
          <w:p>
            <w:pPr>
              <w:jc w:val="center"/>
              <w:rPr>
                <w:sz w:val="20"/>
                <w:szCs w:val="18"/>
              </w:rPr>
            </w:pPr>
            <w:r>
              <w:rPr>
                <w:sz w:val="20"/>
                <w:szCs w:val="18"/>
              </w:rPr>
              <w:t>Grūdų kiekis tikrinimo metu, kg</w:t>
            </w:r>
          </w:p>
        </w:tc>
        <w:tc>
          <w:tcPr>
            <w:tcW w:w="690" w:type="dxa"/>
            <w:vMerge w:val="restart"/>
          </w:tcPr>
          <w:p>
            <w:pPr>
              <w:jc w:val="center"/>
              <w:rPr>
                <w:sz w:val="20"/>
                <w:szCs w:val="18"/>
              </w:rPr>
            </w:pPr>
            <w:r>
              <w:rPr>
                <w:sz w:val="20"/>
                <w:szCs w:val="18"/>
              </w:rPr>
              <w:t>Sampilo aukštis, m</w:t>
            </w:r>
          </w:p>
        </w:tc>
        <w:tc>
          <w:tcPr>
            <w:tcW w:w="727" w:type="dxa"/>
            <w:vMerge w:val="restart"/>
          </w:tcPr>
          <w:p>
            <w:pPr>
              <w:jc w:val="center"/>
              <w:rPr>
                <w:sz w:val="20"/>
                <w:szCs w:val="18"/>
              </w:rPr>
            </w:pPr>
            <w:r>
              <w:rPr>
                <w:sz w:val="20"/>
                <w:szCs w:val="18"/>
              </w:rPr>
              <w:t>Drėgmė, %</w:t>
            </w:r>
          </w:p>
        </w:tc>
        <w:tc>
          <w:tcPr>
            <w:tcW w:w="749" w:type="dxa"/>
            <w:vMerge w:val="restart"/>
          </w:tcPr>
          <w:p>
            <w:pPr>
              <w:jc w:val="center"/>
              <w:rPr>
                <w:sz w:val="20"/>
                <w:szCs w:val="18"/>
              </w:rPr>
            </w:pPr>
            <w:r>
              <w:rPr>
                <w:sz w:val="20"/>
                <w:szCs w:val="18"/>
              </w:rPr>
              <w:t xml:space="preserve">Aplinkos oro temperatūra, </w:t>
            </w:r>
            <w:r>
              <w:rPr>
                <w:sz w:val="20"/>
                <w:szCs w:val="18"/>
                <w:vertAlign w:val="superscript"/>
              </w:rPr>
              <w:t>o</w:t>
            </w:r>
            <w:r>
              <w:rPr>
                <w:sz w:val="20"/>
                <w:szCs w:val="18"/>
              </w:rPr>
              <w:t>C</w:t>
            </w:r>
          </w:p>
        </w:tc>
        <w:tc>
          <w:tcPr>
            <w:tcW w:w="2274" w:type="dxa"/>
            <w:gridSpan w:val="3"/>
          </w:tcPr>
          <w:p>
            <w:pPr>
              <w:jc w:val="center"/>
              <w:rPr>
                <w:sz w:val="20"/>
                <w:szCs w:val="18"/>
              </w:rPr>
            </w:pPr>
            <w:r>
              <w:rPr>
                <w:sz w:val="20"/>
                <w:szCs w:val="18"/>
              </w:rPr>
              <w:t xml:space="preserve">Temperatūra </w:t>
            </w:r>
            <w:r>
              <w:rPr>
                <w:sz w:val="20"/>
                <w:szCs w:val="18"/>
                <w:vertAlign w:val="superscript"/>
              </w:rPr>
              <w:t>o</w:t>
            </w:r>
            <w:r>
              <w:rPr>
                <w:sz w:val="20"/>
                <w:szCs w:val="18"/>
              </w:rPr>
              <w:t xml:space="preserve">C </w:t>
            </w:r>
          </w:p>
        </w:tc>
        <w:tc>
          <w:tcPr>
            <w:tcW w:w="633" w:type="dxa"/>
            <w:vMerge w:val="restart"/>
          </w:tcPr>
          <w:p>
            <w:pPr>
              <w:jc w:val="center"/>
              <w:rPr>
                <w:sz w:val="20"/>
                <w:szCs w:val="18"/>
              </w:rPr>
            </w:pPr>
            <w:r>
              <w:rPr>
                <w:sz w:val="20"/>
                <w:szCs w:val="18"/>
              </w:rPr>
              <w:t>Kvapas</w:t>
            </w:r>
          </w:p>
        </w:tc>
        <w:tc>
          <w:tcPr>
            <w:tcW w:w="2679" w:type="dxa"/>
            <w:gridSpan w:val="3"/>
          </w:tcPr>
          <w:p>
            <w:pPr>
              <w:jc w:val="center"/>
              <w:rPr>
                <w:sz w:val="20"/>
                <w:szCs w:val="18"/>
              </w:rPr>
            </w:pPr>
            <w:r>
              <w:rPr>
                <w:sz w:val="20"/>
                <w:szCs w:val="18"/>
              </w:rPr>
              <w:t>Užterštumas, %</w:t>
            </w:r>
          </w:p>
        </w:tc>
        <w:tc>
          <w:tcPr>
            <w:tcW w:w="1482" w:type="dxa"/>
            <w:vMerge w:val="restart"/>
          </w:tcPr>
          <w:p>
            <w:pPr>
              <w:jc w:val="center"/>
              <w:rPr>
                <w:sz w:val="20"/>
                <w:szCs w:val="18"/>
              </w:rPr>
            </w:pPr>
            <w:r>
              <w:rPr>
                <w:sz w:val="20"/>
                <w:szCs w:val="18"/>
              </w:rPr>
              <w:t>Siūlomos grūdų apsaugos priemonės</w:t>
            </w:r>
          </w:p>
        </w:tc>
        <w:tc>
          <w:tcPr>
            <w:tcW w:w="846" w:type="dxa"/>
            <w:vMerge w:val="restart"/>
          </w:tcPr>
          <w:p>
            <w:pPr>
              <w:jc w:val="center"/>
              <w:rPr>
                <w:sz w:val="20"/>
                <w:szCs w:val="18"/>
              </w:rPr>
            </w:pPr>
            <w:r>
              <w:rPr>
                <w:sz w:val="20"/>
                <w:szCs w:val="18"/>
              </w:rPr>
              <w:t>Atsakingo darbuotojo parašas</w:t>
            </w:r>
          </w:p>
        </w:tc>
      </w:tr>
      <w:tr>
        <w:tc>
          <w:tcPr>
            <w:tcW w:w="507" w:type="dxa"/>
            <w:vMerge/>
          </w:tcPr>
          <w:p>
            <w:pPr>
              <w:jc w:val="center"/>
              <w:rPr>
                <w:sz w:val="20"/>
                <w:szCs w:val="16"/>
              </w:rPr>
            </w:pPr>
          </w:p>
        </w:tc>
        <w:tc>
          <w:tcPr>
            <w:tcW w:w="456" w:type="dxa"/>
            <w:vMerge/>
          </w:tcPr>
          <w:p>
            <w:pPr>
              <w:jc w:val="center"/>
              <w:rPr>
                <w:sz w:val="20"/>
                <w:szCs w:val="16"/>
              </w:rPr>
            </w:pPr>
          </w:p>
        </w:tc>
        <w:tc>
          <w:tcPr>
            <w:tcW w:w="798" w:type="dxa"/>
            <w:vMerge/>
          </w:tcPr>
          <w:p>
            <w:pPr>
              <w:jc w:val="center"/>
              <w:rPr>
                <w:sz w:val="20"/>
                <w:szCs w:val="16"/>
              </w:rPr>
            </w:pPr>
          </w:p>
        </w:tc>
        <w:tc>
          <w:tcPr>
            <w:tcW w:w="912" w:type="dxa"/>
            <w:vMerge/>
          </w:tcPr>
          <w:p>
            <w:pPr>
              <w:jc w:val="center"/>
              <w:rPr>
                <w:sz w:val="20"/>
                <w:szCs w:val="16"/>
              </w:rPr>
            </w:pPr>
          </w:p>
        </w:tc>
        <w:tc>
          <w:tcPr>
            <w:tcW w:w="855" w:type="dxa"/>
            <w:vMerge/>
          </w:tcPr>
          <w:p>
            <w:pPr>
              <w:jc w:val="center"/>
              <w:rPr>
                <w:sz w:val="20"/>
                <w:szCs w:val="16"/>
              </w:rPr>
            </w:pPr>
          </w:p>
        </w:tc>
        <w:tc>
          <w:tcPr>
            <w:tcW w:w="690" w:type="dxa"/>
            <w:vMerge/>
          </w:tcPr>
          <w:p>
            <w:pPr>
              <w:jc w:val="center"/>
              <w:rPr>
                <w:sz w:val="20"/>
                <w:szCs w:val="16"/>
              </w:rPr>
            </w:pPr>
          </w:p>
        </w:tc>
        <w:tc>
          <w:tcPr>
            <w:tcW w:w="727" w:type="dxa"/>
            <w:vMerge/>
          </w:tcPr>
          <w:p>
            <w:pPr>
              <w:jc w:val="center"/>
              <w:rPr>
                <w:sz w:val="20"/>
                <w:szCs w:val="16"/>
              </w:rPr>
            </w:pPr>
          </w:p>
        </w:tc>
        <w:tc>
          <w:tcPr>
            <w:tcW w:w="749" w:type="dxa"/>
            <w:vMerge/>
          </w:tcPr>
          <w:p>
            <w:pPr>
              <w:jc w:val="center"/>
              <w:rPr>
                <w:sz w:val="20"/>
                <w:szCs w:val="16"/>
              </w:rPr>
            </w:pPr>
          </w:p>
        </w:tc>
        <w:tc>
          <w:tcPr>
            <w:tcW w:w="819" w:type="dxa"/>
          </w:tcPr>
          <w:p>
            <w:pPr>
              <w:jc w:val="center"/>
              <w:rPr>
                <w:sz w:val="20"/>
                <w:szCs w:val="16"/>
              </w:rPr>
            </w:pPr>
            <w:r>
              <w:rPr>
                <w:sz w:val="20"/>
                <w:szCs w:val="16"/>
              </w:rPr>
              <w:t>viršutiniame sluoksnyje</w:t>
            </w:r>
          </w:p>
        </w:tc>
        <w:tc>
          <w:tcPr>
            <w:tcW w:w="728" w:type="dxa"/>
          </w:tcPr>
          <w:p>
            <w:pPr>
              <w:jc w:val="center"/>
              <w:rPr>
                <w:sz w:val="20"/>
                <w:szCs w:val="16"/>
              </w:rPr>
            </w:pPr>
            <w:r>
              <w:rPr>
                <w:sz w:val="20"/>
                <w:szCs w:val="16"/>
              </w:rPr>
              <w:t>viduriniame sluoksnyje</w:t>
            </w:r>
          </w:p>
        </w:tc>
        <w:tc>
          <w:tcPr>
            <w:tcW w:w="727" w:type="dxa"/>
          </w:tcPr>
          <w:p>
            <w:pPr>
              <w:jc w:val="center"/>
              <w:rPr>
                <w:sz w:val="20"/>
                <w:szCs w:val="16"/>
              </w:rPr>
            </w:pPr>
            <w:r>
              <w:rPr>
                <w:sz w:val="20"/>
                <w:szCs w:val="16"/>
              </w:rPr>
              <w:t>Apatiniame sluoksnyje</w:t>
            </w:r>
          </w:p>
        </w:tc>
        <w:tc>
          <w:tcPr>
            <w:tcW w:w="633" w:type="dxa"/>
            <w:vMerge/>
          </w:tcPr>
          <w:p>
            <w:pPr>
              <w:jc w:val="center"/>
              <w:rPr>
                <w:sz w:val="20"/>
                <w:szCs w:val="16"/>
              </w:rPr>
            </w:pPr>
          </w:p>
        </w:tc>
        <w:tc>
          <w:tcPr>
            <w:tcW w:w="822" w:type="dxa"/>
          </w:tcPr>
          <w:p>
            <w:pPr>
              <w:jc w:val="center"/>
              <w:rPr>
                <w:sz w:val="20"/>
                <w:szCs w:val="16"/>
              </w:rPr>
            </w:pPr>
            <w:r>
              <w:rPr>
                <w:sz w:val="20"/>
                <w:szCs w:val="16"/>
              </w:rPr>
              <w:t>Aruodiniais straubliukais</w:t>
            </w:r>
          </w:p>
        </w:tc>
        <w:tc>
          <w:tcPr>
            <w:tcW w:w="1173" w:type="dxa"/>
          </w:tcPr>
          <w:p>
            <w:pPr>
              <w:jc w:val="center"/>
              <w:rPr>
                <w:sz w:val="20"/>
                <w:szCs w:val="16"/>
              </w:rPr>
            </w:pPr>
            <w:r>
              <w:rPr>
                <w:sz w:val="20"/>
                <w:szCs w:val="16"/>
              </w:rPr>
              <w:t>rudaisiais miltėdžiais</w:t>
            </w:r>
          </w:p>
        </w:tc>
        <w:tc>
          <w:tcPr>
            <w:tcW w:w="684" w:type="dxa"/>
          </w:tcPr>
          <w:p>
            <w:pPr>
              <w:jc w:val="center"/>
              <w:rPr>
                <w:sz w:val="20"/>
                <w:szCs w:val="16"/>
              </w:rPr>
            </w:pPr>
            <w:r>
              <w:rPr>
                <w:sz w:val="20"/>
                <w:szCs w:val="16"/>
              </w:rPr>
              <w:t>erkėmis</w:t>
            </w:r>
          </w:p>
        </w:tc>
        <w:tc>
          <w:tcPr>
            <w:tcW w:w="1482" w:type="dxa"/>
            <w:vMerge/>
          </w:tcPr>
          <w:p>
            <w:pPr>
              <w:jc w:val="center"/>
              <w:rPr>
                <w:sz w:val="20"/>
                <w:szCs w:val="16"/>
              </w:rPr>
            </w:pPr>
          </w:p>
        </w:tc>
        <w:tc>
          <w:tcPr>
            <w:tcW w:w="846" w:type="dxa"/>
            <w:vMerge/>
          </w:tcPr>
          <w:p>
            <w:pPr>
              <w:jc w:val="center"/>
              <w:rPr>
                <w:sz w:val="20"/>
                <w:szCs w:val="16"/>
              </w:rPr>
            </w:pPr>
          </w:p>
        </w:tc>
      </w:tr>
      <w:tr>
        <w:tc>
          <w:tcPr>
            <w:tcW w:w="507" w:type="dxa"/>
          </w:tcPr>
          <w:p>
            <w:pPr>
              <w:jc w:val="center"/>
              <w:rPr>
                <w:sz w:val="20"/>
                <w:szCs w:val="16"/>
              </w:rPr>
            </w:pPr>
            <w:r>
              <w:rPr>
                <w:sz w:val="20"/>
                <w:szCs w:val="16"/>
              </w:rPr>
              <w:t>1</w:t>
            </w:r>
          </w:p>
        </w:tc>
        <w:tc>
          <w:tcPr>
            <w:tcW w:w="456" w:type="dxa"/>
          </w:tcPr>
          <w:p>
            <w:pPr>
              <w:jc w:val="center"/>
              <w:rPr>
                <w:sz w:val="20"/>
                <w:szCs w:val="16"/>
              </w:rPr>
            </w:pPr>
            <w:r>
              <w:rPr>
                <w:sz w:val="20"/>
                <w:szCs w:val="16"/>
              </w:rPr>
              <w:t>2</w:t>
            </w:r>
          </w:p>
        </w:tc>
        <w:tc>
          <w:tcPr>
            <w:tcW w:w="798" w:type="dxa"/>
          </w:tcPr>
          <w:p>
            <w:pPr>
              <w:jc w:val="center"/>
              <w:rPr>
                <w:sz w:val="20"/>
                <w:szCs w:val="16"/>
              </w:rPr>
            </w:pPr>
            <w:r>
              <w:rPr>
                <w:sz w:val="20"/>
                <w:szCs w:val="16"/>
              </w:rPr>
              <w:t>3</w:t>
            </w:r>
          </w:p>
        </w:tc>
        <w:tc>
          <w:tcPr>
            <w:tcW w:w="912" w:type="dxa"/>
          </w:tcPr>
          <w:p>
            <w:pPr>
              <w:jc w:val="center"/>
              <w:rPr>
                <w:sz w:val="20"/>
                <w:szCs w:val="16"/>
              </w:rPr>
            </w:pPr>
            <w:r>
              <w:rPr>
                <w:sz w:val="20"/>
                <w:szCs w:val="16"/>
              </w:rPr>
              <w:t>4</w:t>
            </w:r>
          </w:p>
        </w:tc>
        <w:tc>
          <w:tcPr>
            <w:tcW w:w="855" w:type="dxa"/>
          </w:tcPr>
          <w:p>
            <w:pPr>
              <w:jc w:val="center"/>
              <w:rPr>
                <w:sz w:val="20"/>
                <w:szCs w:val="16"/>
              </w:rPr>
            </w:pPr>
            <w:r>
              <w:rPr>
                <w:sz w:val="20"/>
                <w:szCs w:val="16"/>
              </w:rPr>
              <w:t>5</w:t>
            </w:r>
          </w:p>
        </w:tc>
        <w:tc>
          <w:tcPr>
            <w:tcW w:w="690" w:type="dxa"/>
          </w:tcPr>
          <w:p>
            <w:pPr>
              <w:jc w:val="center"/>
              <w:rPr>
                <w:sz w:val="20"/>
                <w:szCs w:val="16"/>
              </w:rPr>
            </w:pPr>
            <w:r>
              <w:rPr>
                <w:sz w:val="20"/>
                <w:szCs w:val="16"/>
              </w:rPr>
              <w:t>6</w:t>
            </w:r>
          </w:p>
        </w:tc>
        <w:tc>
          <w:tcPr>
            <w:tcW w:w="727" w:type="dxa"/>
          </w:tcPr>
          <w:p>
            <w:pPr>
              <w:jc w:val="center"/>
              <w:rPr>
                <w:sz w:val="20"/>
                <w:szCs w:val="16"/>
              </w:rPr>
            </w:pPr>
            <w:r>
              <w:rPr>
                <w:sz w:val="20"/>
                <w:szCs w:val="16"/>
              </w:rPr>
              <w:t>7</w:t>
            </w:r>
          </w:p>
        </w:tc>
        <w:tc>
          <w:tcPr>
            <w:tcW w:w="749" w:type="dxa"/>
          </w:tcPr>
          <w:p>
            <w:pPr>
              <w:jc w:val="center"/>
              <w:rPr>
                <w:sz w:val="20"/>
                <w:szCs w:val="16"/>
              </w:rPr>
            </w:pPr>
            <w:r>
              <w:rPr>
                <w:sz w:val="20"/>
                <w:szCs w:val="16"/>
              </w:rPr>
              <w:t>8</w:t>
            </w:r>
          </w:p>
        </w:tc>
        <w:tc>
          <w:tcPr>
            <w:tcW w:w="819" w:type="dxa"/>
          </w:tcPr>
          <w:p>
            <w:pPr>
              <w:jc w:val="center"/>
              <w:rPr>
                <w:sz w:val="20"/>
                <w:szCs w:val="16"/>
              </w:rPr>
            </w:pPr>
            <w:r>
              <w:rPr>
                <w:sz w:val="20"/>
                <w:szCs w:val="16"/>
              </w:rPr>
              <w:t>9</w:t>
            </w:r>
          </w:p>
        </w:tc>
        <w:tc>
          <w:tcPr>
            <w:tcW w:w="728" w:type="dxa"/>
          </w:tcPr>
          <w:p>
            <w:pPr>
              <w:jc w:val="center"/>
              <w:rPr>
                <w:sz w:val="20"/>
                <w:szCs w:val="16"/>
              </w:rPr>
            </w:pPr>
            <w:r>
              <w:rPr>
                <w:sz w:val="20"/>
                <w:szCs w:val="16"/>
              </w:rPr>
              <w:t>10</w:t>
            </w:r>
          </w:p>
        </w:tc>
        <w:tc>
          <w:tcPr>
            <w:tcW w:w="727" w:type="dxa"/>
          </w:tcPr>
          <w:p>
            <w:pPr>
              <w:jc w:val="center"/>
              <w:rPr>
                <w:sz w:val="20"/>
                <w:szCs w:val="16"/>
              </w:rPr>
            </w:pPr>
            <w:r>
              <w:rPr>
                <w:sz w:val="20"/>
                <w:szCs w:val="16"/>
              </w:rPr>
              <w:t>11</w:t>
            </w:r>
          </w:p>
        </w:tc>
        <w:tc>
          <w:tcPr>
            <w:tcW w:w="633" w:type="dxa"/>
          </w:tcPr>
          <w:p>
            <w:pPr>
              <w:jc w:val="center"/>
              <w:rPr>
                <w:sz w:val="20"/>
                <w:szCs w:val="16"/>
              </w:rPr>
            </w:pPr>
            <w:r>
              <w:rPr>
                <w:sz w:val="20"/>
                <w:szCs w:val="16"/>
              </w:rPr>
              <w:t>12</w:t>
            </w:r>
          </w:p>
        </w:tc>
        <w:tc>
          <w:tcPr>
            <w:tcW w:w="822" w:type="dxa"/>
          </w:tcPr>
          <w:p>
            <w:pPr>
              <w:jc w:val="center"/>
              <w:rPr>
                <w:sz w:val="20"/>
                <w:szCs w:val="16"/>
              </w:rPr>
            </w:pPr>
            <w:r>
              <w:rPr>
                <w:sz w:val="20"/>
                <w:szCs w:val="16"/>
              </w:rPr>
              <w:t>13</w:t>
            </w:r>
          </w:p>
        </w:tc>
        <w:tc>
          <w:tcPr>
            <w:tcW w:w="1173" w:type="dxa"/>
          </w:tcPr>
          <w:p>
            <w:pPr>
              <w:jc w:val="center"/>
              <w:rPr>
                <w:sz w:val="20"/>
                <w:szCs w:val="16"/>
              </w:rPr>
            </w:pPr>
            <w:r>
              <w:rPr>
                <w:sz w:val="20"/>
                <w:szCs w:val="16"/>
              </w:rPr>
              <w:t>14</w:t>
            </w:r>
          </w:p>
        </w:tc>
        <w:tc>
          <w:tcPr>
            <w:tcW w:w="684" w:type="dxa"/>
          </w:tcPr>
          <w:p>
            <w:pPr>
              <w:jc w:val="center"/>
              <w:rPr>
                <w:sz w:val="20"/>
                <w:szCs w:val="16"/>
              </w:rPr>
            </w:pPr>
            <w:r>
              <w:rPr>
                <w:sz w:val="20"/>
                <w:szCs w:val="16"/>
              </w:rPr>
              <w:t>15</w:t>
            </w:r>
          </w:p>
        </w:tc>
        <w:tc>
          <w:tcPr>
            <w:tcW w:w="1482" w:type="dxa"/>
          </w:tcPr>
          <w:p>
            <w:pPr>
              <w:jc w:val="center"/>
              <w:rPr>
                <w:sz w:val="20"/>
                <w:szCs w:val="16"/>
              </w:rPr>
            </w:pPr>
            <w:r>
              <w:rPr>
                <w:sz w:val="20"/>
                <w:szCs w:val="16"/>
              </w:rPr>
              <w:t>16</w:t>
            </w:r>
          </w:p>
        </w:tc>
        <w:tc>
          <w:tcPr>
            <w:tcW w:w="846" w:type="dxa"/>
          </w:tcPr>
          <w:p>
            <w:pPr>
              <w:jc w:val="center"/>
              <w:rPr>
                <w:sz w:val="20"/>
                <w:szCs w:val="16"/>
              </w:rPr>
            </w:pPr>
            <w:r>
              <w:rPr>
                <w:sz w:val="20"/>
                <w:szCs w:val="16"/>
              </w:rPr>
              <w:t>17</w:t>
            </w: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sz w:val="20"/>
                <w:szCs w:val="18"/>
              </w:rPr>
            </w:pPr>
          </w:p>
        </w:tc>
        <w:tc>
          <w:tcPr>
            <w:tcW w:w="727" w:type="dxa"/>
          </w:tcPr>
          <w:p>
            <w:pPr>
              <w:jc w:val="center"/>
              <w:rPr>
                <w:sz w:val="20"/>
                <w:szCs w:val="18"/>
              </w:rPr>
            </w:pPr>
          </w:p>
        </w:tc>
        <w:tc>
          <w:tcPr>
            <w:tcW w:w="633" w:type="dxa"/>
          </w:tcPr>
          <w:p>
            <w:pPr>
              <w:jc w:val="center"/>
              <w:rPr>
                <w:sz w:val="20"/>
                <w:szCs w:val="18"/>
              </w:rPr>
            </w:pPr>
          </w:p>
        </w:tc>
        <w:tc>
          <w:tcPr>
            <w:tcW w:w="822" w:type="dxa"/>
          </w:tcPr>
          <w:p>
            <w:pPr>
              <w:jc w:val="center"/>
              <w:rPr>
                <w:sz w:val="20"/>
                <w:szCs w:val="18"/>
              </w:rPr>
            </w:pPr>
          </w:p>
        </w:tc>
        <w:tc>
          <w:tcPr>
            <w:tcW w:w="1173" w:type="dxa"/>
          </w:tcPr>
          <w:p>
            <w:pPr>
              <w:jc w:val="center"/>
              <w:rPr>
                <w:sz w:val="20"/>
                <w:szCs w:val="18"/>
              </w:rPr>
            </w:pPr>
          </w:p>
        </w:tc>
        <w:tc>
          <w:tcPr>
            <w:tcW w:w="684" w:type="dxa"/>
          </w:tcPr>
          <w:p>
            <w:pPr>
              <w:jc w:val="center"/>
              <w:rPr>
                <w:sz w:val="20"/>
                <w:szCs w:val="18"/>
              </w:rPr>
            </w:pPr>
          </w:p>
        </w:tc>
        <w:tc>
          <w:tcPr>
            <w:tcW w:w="1482" w:type="dxa"/>
          </w:tcPr>
          <w:p>
            <w:pPr>
              <w:jc w:val="center"/>
              <w:rPr>
                <w:sz w:val="20"/>
                <w:szCs w:val="18"/>
              </w:rPr>
            </w:pPr>
          </w:p>
        </w:tc>
        <w:tc>
          <w:tcPr>
            <w:tcW w:w="846" w:type="dxa"/>
          </w:tcPr>
          <w:p>
            <w:pPr>
              <w:jc w:val="center"/>
              <w:rPr>
                <w:sz w:val="20"/>
                <w:szCs w:val="18"/>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r>
        <w:tc>
          <w:tcPr>
            <w:tcW w:w="507" w:type="dxa"/>
          </w:tcPr>
          <w:p>
            <w:pPr>
              <w:jc w:val="center"/>
              <w:rPr>
                <w:b/>
                <w:sz w:val="20"/>
              </w:rPr>
            </w:pPr>
          </w:p>
        </w:tc>
        <w:tc>
          <w:tcPr>
            <w:tcW w:w="456" w:type="dxa"/>
          </w:tcPr>
          <w:p>
            <w:pPr>
              <w:jc w:val="center"/>
              <w:rPr>
                <w:b/>
                <w:sz w:val="20"/>
              </w:rPr>
            </w:pPr>
          </w:p>
        </w:tc>
        <w:tc>
          <w:tcPr>
            <w:tcW w:w="798" w:type="dxa"/>
          </w:tcPr>
          <w:p>
            <w:pPr>
              <w:jc w:val="center"/>
              <w:rPr>
                <w:b/>
                <w:sz w:val="20"/>
              </w:rPr>
            </w:pPr>
          </w:p>
        </w:tc>
        <w:tc>
          <w:tcPr>
            <w:tcW w:w="912" w:type="dxa"/>
          </w:tcPr>
          <w:p>
            <w:pPr>
              <w:jc w:val="center"/>
              <w:rPr>
                <w:b/>
                <w:sz w:val="20"/>
              </w:rPr>
            </w:pPr>
          </w:p>
        </w:tc>
        <w:tc>
          <w:tcPr>
            <w:tcW w:w="855" w:type="dxa"/>
          </w:tcPr>
          <w:p>
            <w:pPr>
              <w:jc w:val="center"/>
              <w:rPr>
                <w:b/>
                <w:sz w:val="20"/>
              </w:rPr>
            </w:pPr>
          </w:p>
        </w:tc>
        <w:tc>
          <w:tcPr>
            <w:tcW w:w="690" w:type="dxa"/>
          </w:tcPr>
          <w:p>
            <w:pPr>
              <w:jc w:val="center"/>
              <w:rPr>
                <w:b/>
                <w:sz w:val="20"/>
              </w:rPr>
            </w:pPr>
          </w:p>
        </w:tc>
        <w:tc>
          <w:tcPr>
            <w:tcW w:w="727" w:type="dxa"/>
          </w:tcPr>
          <w:p>
            <w:pPr>
              <w:jc w:val="center"/>
              <w:rPr>
                <w:b/>
                <w:sz w:val="20"/>
              </w:rPr>
            </w:pPr>
          </w:p>
        </w:tc>
        <w:tc>
          <w:tcPr>
            <w:tcW w:w="749" w:type="dxa"/>
          </w:tcPr>
          <w:p>
            <w:pPr>
              <w:jc w:val="center"/>
              <w:rPr>
                <w:b/>
                <w:sz w:val="20"/>
              </w:rPr>
            </w:pPr>
          </w:p>
        </w:tc>
        <w:tc>
          <w:tcPr>
            <w:tcW w:w="819" w:type="dxa"/>
          </w:tcPr>
          <w:p>
            <w:pPr>
              <w:jc w:val="center"/>
              <w:rPr>
                <w:b/>
                <w:sz w:val="20"/>
              </w:rPr>
            </w:pPr>
          </w:p>
        </w:tc>
        <w:tc>
          <w:tcPr>
            <w:tcW w:w="728" w:type="dxa"/>
          </w:tcPr>
          <w:p>
            <w:pPr>
              <w:jc w:val="center"/>
              <w:rPr>
                <w:b/>
                <w:sz w:val="20"/>
              </w:rPr>
            </w:pPr>
          </w:p>
        </w:tc>
        <w:tc>
          <w:tcPr>
            <w:tcW w:w="727" w:type="dxa"/>
          </w:tcPr>
          <w:p>
            <w:pPr>
              <w:jc w:val="center"/>
              <w:rPr>
                <w:b/>
                <w:sz w:val="20"/>
              </w:rPr>
            </w:pPr>
          </w:p>
        </w:tc>
        <w:tc>
          <w:tcPr>
            <w:tcW w:w="633" w:type="dxa"/>
          </w:tcPr>
          <w:p>
            <w:pPr>
              <w:jc w:val="center"/>
              <w:rPr>
                <w:b/>
                <w:sz w:val="20"/>
              </w:rPr>
            </w:pPr>
          </w:p>
        </w:tc>
        <w:tc>
          <w:tcPr>
            <w:tcW w:w="822" w:type="dxa"/>
          </w:tcPr>
          <w:p>
            <w:pPr>
              <w:jc w:val="center"/>
              <w:rPr>
                <w:b/>
                <w:sz w:val="20"/>
              </w:rPr>
            </w:pPr>
          </w:p>
        </w:tc>
        <w:tc>
          <w:tcPr>
            <w:tcW w:w="1173" w:type="dxa"/>
          </w:tcPr>
          <w:p>
            <w:pPr>
              <w:jc w:val="center"/>
              <w:rPr>
                <w:b/>
                <w:sz w:val="20"/>
              </w:rPr>
            </w:pPr>
          </w:p>
        </w:tc>
        <w:tc>
          <w:tcPr>
            <w:tcW w:w="684" w:type="dxa"/>
          </w:tcPr>
          <w:p>
            <w:pPr>
              <w:jc w:val="center"/>
              <w:rPr>
                <w:b/>
                <w:sz w:val="20"/>
              </w:rPr>
            </w:pPr>
          </w:p>
        </w:tc>
        <w:tc>
          <w:tcPr>
            <w:tcW w:w="1482" w:type="dxa"/>
          </w:tcPr>
          <w:p>
            <w:pPr>
              <w:jc w:val="center"/>
              <w:rPr>
                <w:b/>
                <w:sz w:val="20"/>
              </w:rPr>
            </w:pPr>
          </w:p>
        </w:tc>
        <w:tc>
          <w:tcPr>
            <w:tcW w:w="846" w:type="dxa"/>
          </w:tcPr>
          <w:p>
            <w:pPr>
              <w:jc w:val="center"/>
              <w:rPr>
                <w:b/>
                <w:sz w:val="20"/>
              </w:rPr>
            </w:pP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AD0F84A195">
        <w:r w:rsidRPr="00532B9F">
          <w:rPr>
            <w:rFonts w:ascii="Times New Roman" w:eastAsia="MS Mincho" w:hAnsi="Times New Roman"/>
            <w:sz w:val="20"/>
            <w:iCs/>
            <w:color w:val="0000FF" w:themeColor="hyperlink"/>
            <w:u w:val="single"/>
          </w:rPr>
          <w:t>3D-818</w:t>
        </w:r>
      </w:fldSimple>
      <w:r>
        <w:rPr>
          <w:rFonts w:ascii="Times New Roman" w:eastAsia="MS Mincho" w:hAnsi="Times New Roman"/>
          <w:sz w:val="20"/>
          <w:iCs/>
        </w:rPr>
        <w:t>,
2013-12-05,
Žin., 2013, Nr.
127-6490 (2013-12-12), i. k. 1132330ISAK003D-818                </w:t>
      </w:r>
    </w:p>
    <w:p>
      <w:pPr>
        <w:jc w:val="both"/>
        <w:rPr>
          <w:rFonts w:ascii="Times New Roman" w:hAnsi="Times New Roman"/>
        </w:rPr>
      </w:pPr>
      <w:r>
        <w:rPr>
          <w:rFonts w:ascii="Times New Roman" w:hAnsi="Times New Roman"/>
          <w:sz w:val="20"/>
        </w:rPr>
        <w:t>Dėl žemės ūkio ministro 2004 m. lapkričio 4 d. įsakymo Nr. 3D-601 "Dėl Grūdų, naudojamų etilo alkoholio gamybai, apskaitos ir sandėliavimo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07" w:usb1="00000000" w:usb2="00000000" w:usb3="00000000" w:csb0="00000085"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E40E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67296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1.wmf"/>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image" Target="media/image5.png"/>
  <Relationship Id="rId18" Type="http://schemas.openxmlformats.org/officeDocument/2006/relationships/image" Target="media/image6.png"/>
  <Relationship Id="rId19" Type="http://schemas.openxmlformats.org/officeDocument/2006/relationships/image" Target="media/image7.png"/>
  <Relationship Id="rId2" Type="http://schemas.openxmlformats.org/officeDocument/2006/relationships/fontTable" Target="fontTable.xml"/>
  <Relationship Id="rId20" Type="http://schemas.openxmlformats.org/officeDocument/2006/relationships/image" Target="media/image8.pn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hyperlink" TargetMode="External" Target="https://www.e-tar.lt/portal/lt/legalAct/TAR.C31B19D5945A"/>
  <Relationship Id="rId28" Type="http://schemas.openxmlformats.org/officeDocument/2006/relationships/hyperlink" TargetMode="External" Target="https://www.e-tar.lt/portal/lt/legalAct/TAR.184E0942E337"/>
  <Relationship Id="rId29" Type="http://schemas.openxmlformats.org/officeDocument/2006/relationships/hyperlink" TargetMode="External" Target="https://www.e-tar.lt/portal/lt/legalAct/TAR.8302824D2D2A"/>
  <Relationship Id="rId3" Type="http://schemas.openxmlformats.org/officeDocument/2006/relationships/footnotes" Target="footnotes.xml"/>
  <Relationship Id="rId30" Type="http://schemas.openxmlformats.org/officeDocument/2006/relationships/hyperlink" TargetMode="External" Target="https://www.e-tar.lt/portal/lt/legalAct/TAR.CC853AAD63D5"/>
  <Relationship Id="rId4" Type="http://schemas.openxmlformats.org/officeDocument/2006/relationships/hyperlink" TargetMode="External" Target="https://www.e-tar.lt/portal/lt/legalAct/TAR.184E0942E337"/>
  <Relationship Id="rId5" Type="http://schemas.openxmlformats.org/officeDocument/2006/relationships/hyperlink" TargetMode="External" Target="https://www.e-tar.lt/portal/lt/legalAct/TAR.7862972C051C"/>
  <Relationship Id="rId6" Type="http://schemas.openxmlformats.org/officeDocument/2006/relationships/hyperlink" TargetMode="External" Target="https://www.e-tar.lt/portal/lt/legalAct/TAR.8302824D2D2A"/>
  <Relationship Id="rId7" Type="http://schemas.openxmlformats.org/officeDocument/2006/relationships/hyperlink" TargetMode="External" Target="https://www.e-tar.lt/portal/lt/legalAct/TAR.C31B19D5945A"/>
  <Relationship Id="rId8" Type="http://schemas.openxmlformats.org/officeDocument/2006/relationships/settings" Target="settings.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27</Pages>
  <Words>7682</Words>
  <Characters>43791</Characters>
  <Application>Microsoft Office Word</Application>
  <DocSecurity>0</DocSecurity>
  <Lines>364</Lines>
  <Paragraphs>102</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51371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2015-09-08T16:02:00Z</dcterms:created>
  <dc:creator>marina.buivid@gmail.com</dc:creator>
  <lastModifiedBy>SEIMAS</lastModifiedBy>
  <dcterms:modified xsi:type="dcterms:W3CDTF">2016-04-12T19:49:00Z</dcterms:modified>
  <revision>7</revision>
</coreProperties>
</file>