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E1" w:rsidRPr="009F6DE1" w:rsidRDefault="009F6DE1" w:rsidP="009F6DE1">
      <w:pPr>
        <w:pStyle w:val="statymopavad"/>
        <w:spacing w:line="240" w:lineRule="auto"/>
        <w:ind w:firstLine="0"/>
        <w:jc w:val="left"/>
        <w:rPr>
          <w:rFonts w:ascii="Times New Roman" w:hAnsi="Times New Roman"/>
          <w:sz w:val="20"/>
        </w:rPr>
      </w:pPr>
      <w:bookmarkStart w:id="0" w:name="_GoBack"/>
      <w:bookmarkEnd w:id="0"/>
      <w:r w:rsidRPr="009F6DE1">
        <w:rPr>
          <w:rFonts w:ascii="Times New Roman" w:hAnsi="Times New Roman"/>
          <w:caps w:val="0"/>
          <w:noProof/>
          <w:sz w:val="20"/>
          <w:lang w:eastAsia="lt-LT"/>
        </w:rPr>
        <w:t xml:space="preserve">Įstatymas skelbtas: </w:t>
      </w:r>
      <w:r>
        <w:rPr>
          <w:rFonts w:ascii="Times New Roman" w:hAnsi="Times New Roman"/>
          <w:caps w:val="0"/>
          <w:noProof/>
          <w:sz w:val="20"/>
          <w:lang w:eastAsia="lt-LT"/>
        </w:rPr>
        <w:t>Ž</w:t>
      </w:r>
      <w:r w:rsidRPr="009F6DE1">
        <w:rPr>
          <w:rFonts w:ascii="Times New Roman" w:hAnsi="Times New Roman"/>
          <w:caps w:val="0"/>
          <w:sz w:val="20"/>
        </w:rPr>
        <w:t xml:space="preserve">in. 2012, </w:t>
      </w:r>
      <w:r>
        <w:rPr>
          <w:rFonts w:ascii="Times New Roman" w:hAnsi="Times New Roman"/>
          <w:caps w:val="0"/>
          <w:sz w:val="20"/>
        </w:rPr>
        <w:t>N</w:t>
      </w:r>
      <w:r w:rsidRPr="009F6DE1">
        <w:rPr>
          <w:rFonts w:ascii="Times New Roman" w:hAnsi="Times New Roman"/>
          <w:caps w:val="0"/>
          <w:sz w:val="20"/>
        </w:rPr>
        <w:t xml:space="preserve">r. </w:t>
      </w:r>
      <w:hyperlink r:id="rId7" w:history="1">
        <w:r w:rsidRPr="009F6DE1">
          <w:rPr>
            <w:rStyle w:val="Hyperlink"/>
            <w:rFonts w:ascii="Times New Roman" w:hAnsi="Times New Roman"/>
            <w:sz w:val="20"/>
          </w:rPr>
          <w:t>122-6114</w:t>
        </w:r>
      </w:hyperlink>
    </w:p>
    <w:p w:rsidR="009F6DE1" w:rsidRPr="009F6DE1" w:rsidRDefault="009F6DE1" w:rsidP="009F6DE1">
      <w:pPr>
        <w:pStyle w:val="statymopavad"/>
        <w:spacing w:line="240" w:lineRule="auto"/>
        <w:ind w:firstLine="0"/>
        <w:jc w:val="left"/>
        <w:rPr>
          <w:rFonts w:ascii="Times New Roman" w:hAnsi="Times New Roman"/>
          <w:noProof/>
          <w:sz w:val="20"/>
          <w:lang w:eastAsia="lt-LT"/>
        </w:rPr>
      </w:pPr>
      <w:r w:rsidRPr="009F6DE1">
        <w:rPr>
          <w:rFonts w:ascii="Times New Roman" w:hAnsi="Times New Roman"/>
          <w:caps w:val="0"/>
          <w:noProof/>
          <w:sz w:val="20"/>
          <w:lang w:eastAsia="lt-LT"/>
        </w:rPr>
        <w:t>Neoficialus įstatymo tekstas</w:t>
      </w:r>
    </w:p>
    <w:p w:rsidR="009C1342" w:rsidRPr="009F6DE1" w:rsidRDefault="009C1342" w:rsidP="009F6DE1">
      <w:pPr>
        <w:pStyle w:val="statymopavad"/>
        <w:spacing w:line="240" w:lineRule="auto"/>
        <w:ind w:firstLine="0"/>
        <w:jc w:val="left"/>
        <w:rPr>
          <w:rFonts w:ascii="Times New Roman" w:hAnsi="Times New Roman"/>
          <w:sz w:val="20"/>
        </w:rPr>
      </w:pPr>
    </w:p>
    <w:p w:rsidR="009C1342" w:rsidRPr="009F6DE1" w:rsidRDefault="00D916F4" w:rsidP="009F6DE1">
      <w:pPr>
        <w:pStyle w:val="statymopavad"/>
        <w:spacing w:line="240" w:lineRule="auto"/>
        <w:ind w:firstLine="0"/>
        <w:rPr>
          <w:rFonts w:ascii="Times New Roman" w:hAnsi="Times New Roman"/>
          <w:b/>
          <w:bCs/>
          <w:sz w:val="22"/>
          <w:szCs w:val="22"/>
        </w:rPr>
      </w:pPr>
      <w:r w:rsidRPr="009F6DE1">
        <w:rPr>
          <w:rFonts w:ascii="Times New Roman" w:hAnsi="Times New Roman"/>
          <w:b/>
          <w:bCs/>
          <w:sz w:val="22"/>
          <w:szCs w:val="22"/>
        </w:rPr>
        <w:fldChar w:fldCharType="begin" w:fldLock="1">
          <w:ffData>
            <w:name w:val="organizacija"/>
            <w:enabled/>
            <w:calcOnExit w:val="0"/>
            <w:textInput>
              <w:default w:val="LIETUVOS RESPUBLIKOS"/>
            </w:textInput>
          </w:ffData>
        </w:fldChar>
      </w:r>
      <w:bookmarkStart w:id="1" w:name="organizacija"/>
      <w:r w:rsidRPr="009F6DE1">
        <w:rPr>
          <w:rFonts w:ascii="Times New Roman" w:hAnsi="Times New Roman"/>
          <w:b/>
          <w:bCs/>
          <w:sz w:val="22"/>
          <w:szCs w:val="22"/>
        </w:rPr>
        <w:instrText xml:space="preserve"> FORMTEXT </w:instrText>
      </w:r>
      <w:r w:rsidRPr="009F6DE1">
        <w:rPr>
          <w:rFonts w:ascii="Times New Roman" w:hAnsi="Times New Roman"/>
          <w:b/>
          <w:bCs/>
          <w:sz w:val="22"/>
          <w:szCs w:val="22"/>
        </w:rPr>
      </w:r>
      <w:r w:rsidRPr="009F6DE1">
        <w:rPr>
          <w:rFonts w:ascii="Times New Roman" w:hAnsi="Times New Roman"/>
          <w:b/>
          <w:bCs/>
          <w:sz w:val="22"/>
          <w:szCs w:val="22"/>
        </w:rPr>
        <w:fldChar w:fldCharType="separate"/>
      </w:r>
      <w:r w:rsidRPr="009F6DE1">
        <w:rPr>
          <w:rFonts w:ascii="Times New Roman" w:hAnsi="Times New Roman"/>
          <w:b/>
          <w:bCs/>
          <w:noProof/>
          <w:sz w:val="22"/>
          <w:szCs w:val="22"/>
        </w:rPr>
        <w:t>LIETUVOS RESPUBLIKOS</w:t>
      </w:r>
      <w:r w:rsidRPr="009F6DE1">
        <w:rPr>
          <w:rFonts w:ascii="Times New Roman" w:hAnsi="Times New Roman"/>
          <w:b/>
          <w:bCs/>
          <w:sz w:val="22"/>
          <w:szCs w:val="22"/>
        </w:rPr>
        <w:fldChar w:fldCharType="end"/>
      </w:r>
      <w:bookmarkEnd w:id="1"/>
    </w:p>
    <w:p w:rsidR="009C1342" w:rsidRPr="009F6DE1" w:rsidRDefault="00D916F4" w:rsidP="009F6DE1">
      <w:pPr>
        <w:pStyle w:val="statymopavad"/>
        <w:spacing w:line="240" w:lineRule="auto"/>
        <w:ind w:firstLine="0"/>
        <w:rPr>
          <w:rFonts w:ascii="Times New Roman" w:hAnsi="Times New Roman"/>
          <w:sz w:val="22"/>
          <w:szCs w:val="22"/>
        </w:rPr>
      </w:pPr>
      <w:r w:rsidRPr="009F6DE1">
        <w:rPr>
          <w:rFonts w:ascii="Times New Roman" w:hAnsi="Times New Roman"/>
          <w:b/>
          <w:sz w:val="22"/>
          <w:szCs w:val="22"/>
        </w:rPr>
        <w:fldChar w:fldCharType="begin" w:fldLock="1">
          <w:ffData>
            <w:name w:val="antraste"/>
            <w:enabled/>
            <w:calcOnExit w:val="0"/>
            <w:textInput>
              <w:default w:val="PAVADINIMAS"/>
            </w:textInput>
          </w:ffData>
        </w:fldChar>
      </w:r>
      <w:bookmarkStart w:id="2" w:name="antraste"/>
      <w:r w:rsidRPr="009F6DE1">
        <w:rPr>
          <w:rFonts w:ascii="Times New Roman" w:hAnsi="Times New Roman"/>
          <w:b/>
          <w:sz w:val="22"/>
          <w:szCs w:val="22"/>
        </w:rPr>
        <w:instrText xml:space="preserve"> FORMTEXT </w:instrText>
      </w:r>
      <w:r w:rsidRPr="009F6DE1">
        <w:rPr>
          <w:rFonts w:ascii="Times New Roman" w:hAnsi="Times New Roman"/>
          <w:b/>
          <w:sz w:val="22"/>
          <w:szCs w:val="22"/>
        </w:rPr>
      </w:r>
      <w:r w:rsidRPr="009F6DE1">
        <w:rPr>
          <w:rFonts w:ascii="Times New Roman" w:hAnsi="Times New Roman"/>
          <w:b/>
          <w:sz w:val="22"/>
          <w:szCs w:val="22"/>
        </w:rPr>
        <w:fldChar w:fldCharType="separate"/>
      </w:r>
      <w:r w:rsidR="00C50711" w:rsidRPr="009F6DE1">
        <w:rPr>
          <w:rFonts w:ascii="Times New Roman" w:hAnsi="Times New Roman"/>
          <w:b/>
          <w:noProof/>
          <w:sz w:val="22"/>
          <w:szCs w:val="22"/>
        </w:rPr>
        <w:t>PAŠTO ĮSTATYMO 10 STRAIPSNIO PAKEITIMO</w:t>
      </w:r>
      <w:r w:rsidRPr="009F6DE1">
        <w:rPr>
          <w:rFonts w:ascii="Times New Roman" w:hAnsi="Times New Roman"/>
          <w:b/>
          <w:sz w:val="22"/>
          <w:szCs w:val="22"/>
        </w:rPr>
        <w:fldChar w:fldCharType="end"/>
      </w:r>
      <w:bookmarkEnd w:id="2"/>
    </w:p>
    <w:p w:rsidR="009C1342" w:rsidRPr="009F6DE1" w:rsidRDefault="00D916F4" w:rsidP="009F6DE1">
      <w:pPr>
        <w:pStyle w:val="statymopavad"/>
        <w:spacing w:line="240" w:lineRule="auto"/>
        <w:ind w:firstLine="0"/>
        <w:rPr>
          <w:rFonts w:ascii="Times New Roman" w:hAnsi="Times New Roman"/>
          <w:b/>
          <w:spacing w:val="20"/>
          <w:sz w:val="22"/>
          <w:szCs w:val="22"/>
        </w:rPr>
      </w:pPr>
      <w:bookmarkStart w:id="3" w:name="dok_tipas"/>
      <w:r w:rsidRPr="009F6DE1">
        <w:rPr>
          <w:rFonts w:ascii="Times New Roman" w:hAnsi="Times New Roman"/>
          <w:b/>
          <w:spacing w:val="20"/>
          <w:sz w:val="22"/>
          <w:szCs w:val="22"/>
        </w:rPr>
        <w:t>ĮSTATYMAS</w:t>
      </w:r>
      <w:bookmarkEnd w:id="3"/>
    </w:p>
    <w:p w:rsidR="009C1342" w:rsidRPr="009F6DE1" w:rsidRDefault="009C1342" w:rsidP="009F6DE1">
      <w:pPr>
        <w:pStyle w:val="statymopavad"/>
        <w:spacing w:line="240" w:lineRule="auto"/>
        <w:ind w:firstLine="0"/>
        <w:rPr>
          <w:rFonts w:ascii="Times New Roman" w:hAnsi="Times New Roman"/>
          <w:b/>
          <w:sz w:val="22"/>
          <w:szCs w:val="22"/>
        </w:rPr>
      </w:pPr>
    </w:p>
    <w:p w:rsidR="009C1342" w:rsidRPr="009F6DE1" w:rsidRDefault="00D916F4" w:rsidP="009F6DE1">
      <w:pPr>
        <w:spacing w:after="600"/>
        <w:jc w:val="center"/>
        <w:rPr>
          <w:rFonts w:ascii="Times New Roman" w:hAnsi="Times New Roman"/>
          <w:b/>
          <w:sz w:val="22"/>
          <w:szCs w:val="22"/>
          <w:lang w:val="lt-LT"/>
        </w:rPr>
      </w:pPr>
      <w:r w:rsidRPr="009F6DE1">
        <w:rPr>
          <w:rStyle w:val="Datametai"/>
          <w:rFonts w:ascii="Times New Roman" w:hAnsi="Times New Roman"/>
          <w:sz w:val="22"/>
          <w:szCs w:val="22"/>
          <w:lang w:val="lt-LT"/>
        </w:rPr>
        <w:fldChar w:fldCharType="begin" w:fldLock="1">
          <w:ffData>
            <w:name w:val="data_metai"/>
            <w:enabled/>
            <w:calcOnExit w:val="0"/>
            <w:textInput>
              <w:default w:val="XXXX"/>
              <w:maxLength w:val="4"/>
            </w:textInput>
          </w:ffData>
        </w:fldChar>
      </w:r>
      <w:bookmarkStart w:id="4" w:name="data_metai"/>
      <w:r w:rsidRPr="009F6DE1">
        <w:rPr>
          <w:rStyle w:val="Datametai"/>
          <w:rFonts w:ascii="Times New Roman" w:hAnsi="Times New Roman"/>
          <w:sz w:val="22"/>
          <w:szCs w:val="22"/>
          <w:lang w:val="lt-LT"/>
        </w:rPr>
        <w:instrText xml:space="preserve"> FORMTEXT </w:instrText>
      </w:r>
      <w:r w:rsidRPr="009F6DE1">
        <w:rPr>
          <w:rStyle w:val="Datametai"/>
          <w:rFonts w:ascii="Times New Roman" w:hAnsi="Times New Roman"/>
          <w:sz w:val="22"/>
          <w:szCs w:val="22"/>
          <w:lang w:val="lt-LT"/>
        </w:rPr>
      </w:r>
      <w:r w:rsidRPr="009F6DE1">
        <w:rPr>
          <w:rStyle w:val="Datametai"/>
          <w:rFonts w:ascii="Times New Roman" w:hAnsi="Times New Roman"/>
          <w:sz w:val="22"/>
          <w:szCs w:val="22"/>
          <w:lang w:val="lt-LT"/>
        </w:rPr>
        <w:fldChar w:fldCharType="separate"/>
      </w:r>
      <w:r w:rsidR="00C50711" w:rsidRPr="009F6DE1">
        <w:rPr>
          <w:rStyle w:val="Datametai"/>
          <w:rFonts w:ascii="Times New Roman" w:hAnsi="Times New Roman"/>
          <w:noProof/>
          <w:sz w:val="22"/>
          <w:szCs w:val="22"/>
          <w:lang w:val="lt-LT"/>
        </w:rPr>
        <w:t>2012</w:t>
      </w:r>
      <w:r w:rsidRPr="009F6DE1">
        <w:rPr>
          <w:rStyle w:val="Datametai"/>
          <w:rFonts w:ascii="Times New Roman" w:hAnsi="Times New Roman"/>
          <w:sz w:val="22"/>
          <w:szCs w:val="22"/>
          <w:lang w:val="lt-LT"/>
        </w:rPr>
        <w:fldChar w:fldCharType="end"/>
      </w:r>
      <w:bookmarkEnd w:id="4"/>
      <w:r w:rsidRPr="009F6DE1">
        <w:rPr>
          <w:rFonts w:ascii="Times New Roman" w:hAnsi="Times New Roman"/>
          <w:sz w:val="22"/>
          <w:szCs w:val="22"/>
          <w:lang w:val="lt-LT"/>
        </w:rPr>
        <w:t xml:space="preserve"> m. </w:t>
      </w:r>
      <w:r w:rsidRPr="009F6DE1">
        <w:rPr>
          <w:rStyle w:val="Datamnuo"/>
          <w:rFonts w:ascii="Times New Roman" w:hAnsi="Times New Roman"/>
          <w:sz w:val="22"/>
          <w:szCs w:val="22"/>
          <w:lang w:val="lt-LT"/>
        </w:rPr>
        <w:fldChar w:fldCharType="begin" w:fldLock="1">
          <w:ffData>
            <w:name w:val="data_menuo"/>
            <w:enabled/>
            <w:calcOnExit w:val="0"/>
            <w:textInput>
              <w:default w:val="xxxxxxxxx"/>
              <w:maxLength w:val="9"/>
            </w:textInput>
          </w:ffData>
        </w:fldChar>
      </w:r>
      <w:bookmarkStart w:id="5" w:name="data_menuo"/>
      <w:r w:rsidRPr="009F6DE1">
        <w:rPr>
          <w:rStyle w:val="Datamnuo"/>
          <w:rFonts w:ascii="Times New Roman" w:hAnsi="Times New Roman"/>
          <w:sz w:val="22"/>
          <w:szCs w:val="22"/>
          <w:lang w:val="lt-LT"/>
        </w:rPr>
        <w:instrText xml:space="preserve"> FORMTEXT </w:instrText>
      </w:r>
      <w:r w:rsidRPr="009F6DE1">
        <w:rPr>
          <w:rStyle w:val="Datamnuo"/>
          <w:rFonts w:ascii="Times New Roman" w:hAnsi="Times New Roman"/>
          <w:sz w:val="22"/>
          <w:szCs w:val="22"/>
          <w:lang w:val="lt-LT"/>
        </w:rPr>
      </w:r>
      <w:r w:rsidRPr="009F6DE1">
        <w:rPr>
          <w:rStyle w:val="Datamnuo"/>
          <w:rFonts w:ascii="Times New Roman" w:hAnsi="Times New Roman"/>
          <w:sz w:val="22"/>
          <w:szCs w:val="22"/>
          <w:lang w:val="lt-LT"/>
        </w:rPr>
        <w:fldChar w:fldCharType="separate"/>
      </w:r>
      <w:r w:rsidR="00C50711" w:rsidRPr="009F6DE1">
        <w:rPr>
          <w:rStyle w:val="Datamnuo"/>
          <w:rFonts w:ascii="Times New Roman" w:hAnsi="Times New Roman"/>
          <w:noProof/>
          <w:sz w:val="22"/>
          <w:szCs w:val="22"/>
          <w:lang w:val="lt-LT"/>
        </w:rPr>
        <w:t>spalio</w:t>
      </w:r>
      <w:r w:rsidRPr="009F6DE1">
        <w:rPr>
          <w:rStyle w:val="Datamnuo"/>
          <w:rFonts w:ascii="Times New Roman" w:hAnsi="Times New Roman"/>
          <w:sz w:val="22"/>
          <w:szCs w:val="22"/>
          <w:lang w:val="lt-LT"/>
        </w:rPr>
        <w:fldChar w:fldCharType="end"/>
      </w:r>
      <w:bookmarkEnd w:id="5"/>
      <w:r w:rsidRPr="009F6DE1">
        <w:rPr>
          <w:rFonts w:ascii="Times New Roman" w:hAnsi="Times New Roman"/>
          <w:sz w:val="22"/>
          <w:szCs w:val="22"/>
          <w:lang w:val="lt-LT"/>
        </w:rPr>
        <w:t xml:space="preserve"> </w:t>
      </w:r>
      <w:r w:rsidRPr="009F6DE1">
        <w:rPr>
          <w:rStyle w:val="Datadiena"/>
          <w:rFonts w:ascii="Times New Roman" w:hAnsi="Times New Roman"/>
          <w:sz w:val="22"/>
          <w:szCs w:val="22"/>
          <w:lang w:val="lt-LT"/>
        </w:rPr>
        <w:fldChar w:fldCharType="begin" w:fldLock="1">
          <w:ffData>
            <w:name w:val="data_diena"/>
            <w:enabled/>
            <w:calcOnExit w:val="0"/>
            <w:textInput>
              <w:default w:val="XX"/>
              <w:maxLength w:val="2"/>
            </w:textInput>
          </w:ffData>
        </w:fldChar>
      </w:r>
      <w:bookmarkStart w:id="6" w:name="data_diena"/>
      <w:r w:rsidRPr="009F6DE1">
        <w:rPr>
          <w:rStyle w:val="Datadiena"/>
          <w:rFonts w:ascii="Times New Roman" w:hAnsi="Times New Roman"/>
          <w:sz w:val="22"/>
          <w:szCs w:val="22"/>
          <w:lang w:val="lt-LT"/>
        </w:rPr>
        <w:instrText xml:space="preserve"> FORMTEXT </w:instrText>
      </w:r>
      <w:r w:rsidRPr="009F6DE1">
        <w:rPr>
          <w:rStyle w:val="Datadiena"/>
          <w:rFonts w:ascii="Times New Roman" w:hAnsi="Times New Roman"/>
          <w:sz w:val="22"/>
          <w:szCs w:val="22"/>
          <w:lang w:val="lt-LT"/>
        </w:rPr>
      </w:r>
      <w:r w:rsidRPr="009F6DE1">
        <w:rPr>
          <w:rStyle w:val="Datadiena"/>
          <w:rFonts w:ascii="Times New Roman" w:hAnsi="Times New Roman"/>
          <w:sz w:val="22"/>
          <w:szCs w:val="22"/>
          <w:lang w:val="lt-LT"/>
        </w:rPr>
        <w:fldChar w:fldCharType="separate"/>
      </w:r>
      <w:r w:rsidR="00C50711" w:rsidRPr="009F6DE1">
        <w:rPr>
          <w:rStyle w:val="Datadiena"/>
          <w:rFonts w:ascii="Times New Roman" w:hAnsi="Times New Roman"/>
          <w:noProof/>
          <w:sz w:val="22"/>
          <w:szCs w:val="22"/>
          <w:lang w:val="lt-LT"/>
        </w:rPr>
        <w:t>2</w:t>
      </w:r>
      <w:r w:rsidRPr="009F6DE1">
        <w:rPr>
          <w:rStyle w:val="Datadiena"/>
          <w:rFonts w:ascii="Times New Roman" w:hAnsi="Times New Roman"/>
          <w:sz w:val="22"/>
          <w:szCs w:val="22"/>
          <w:lang w:val="lt-LT"/>
        </w:rPr>
        <w:fldChar w:fldCharType="end"/>
      </w:r>
      <w:bookmarkEnd w:id="6"/>
      <w:r w:rsidRPr="009F6DE1">
        <w:rPr>
          <w:rFonts w:ascii="Times New Roman" w:hAnsi="Times New Roman"/>
          <w:sz w:val="22"/>
          <w:szCs w:val="22"/>
          <w:lang w:val="lt-LT"/>
        </w:rPr>
        <w:t xml:space="preserve"> d. Nr. </w:t>
      </w:r>
      <w:r w:rsidRPr="009F6DE1">
        <w:rPr>
          <w:rStyle w:val="statymoNr"/>
          <w:rFonts w:ascii="Times New Roman" w:hAnsi="Times New Roman"/>
          <w:sz w:val="22"/>
          <w:szCs w:val="22"/>
          <w:lang w:val="lt-LT"/>
        </w:rPr>
        <w:fldChar w:fldCharType="begin" w:fldLock="1">
          <w:ffData>
            <w:name w:val="dok_nr"/>
            <w:enabled/>
            <w:calcOnExit w:val="0"/>
            <w:textInput>
              <w:default w:val="XXXX"/>
            </w:textInput>
          </w:ffData>
        </w:fldChar>
      </w:r>
      <w:bookmarkStart w:id="7" w:name="dok_nr"/>
      <w:r w:rsidRPr="009F6DE1">
        <w:rPr>
          <w:rStyle w:val="statymoNr"/>
          <w:rFonts w:ascii="Times New Roman" w:hAnsi="Times New Roman"/>
          <w:sz w:val="22"/>
          <w:szCs w:val="22"/>
          <w:lang w:val="lt-LT"/>
        </w:rPr>
        <w:instrText xml:space="preserve"> FORMTEXT </w:instrText>
      </w:r>
      <w:r w:rsidRPr="009F6DE1">
        <w:rPr>
          <w:rStyle w:val="statymoNr"/>
          <w:rFonts w:ascii="Times New Roman" w:hAnsi="Times New Roman"/>
          <w:sz w:val="22"/>
          <w:szCs w:val="22"/>
          <w:lang w:val="lt-LT"/>
        </w:rPr>
      </w:r>
      <w:r w:rsidRPr="009F6DE1">
        <w:rPr>
          <w:rStyle w:val="statymoNr"/>
          <w:rFonts w:ascii="Times New Roman" w:hAnsi="Times New Roman"/>
          <w:sz w:val="22"/>
          <w:szCs w:val="22"/>
          <w:lang w:val="lt-LT"/>
        </w:rPr>
        <w:fldChar w:fldCharType="separate"/>
      </w:r>
      <w:r w:rsidR="00C50711" w:rsidRPr="009F6DE1">
        <w:rPr>
          <w:rStyle w:val="statymoNr"/>
          <w:rFonts w:ascii="Times New Roman" w:hAnsi="Times New Roman"/>
          <w:noProof/>
          <w:sz w:val="22"/>
          <w:szCs w:val="22"/>
          <w:lang w:val="lt-LT"/>
        </w:rPr>
        <w:t>XI-2255</w:t>
      </w:r>
      <w:r w:rsidRPr="009F6DE1">
        <w:rPr>
          <w:rStyle w:val="statymoNr"/>
          <w:rFonts w:ascii="Times New Roman" w:hAnsi="Times New Roman"/>
          <w:sz w:val="22"/>
          <w:szCs w:val="22"/>
          <w:lang w:val="lt-LT"/>
        </w:rPr>
        <w:fldChar w:fldCharType="end"/>
      </w:r>
      <w:bookmarkEnd w:id="7"/>
      <w:r w:rsidRPr="009F6DE1">
        <w:rPr>
          <w:rFonts w:ascii="Times New Roman" w:hAnsi="Times New Roman"/>
          <w:sz w:val="22"/>
          <w:szCs w:val="22"/>
          <w:lang w:val="lt-LT"/>
        </w:rPr>
        <w:br/>
        <w:t>Vilnius</w:t>
      </w:r>
    </w:p>
    <w:p w:rsidR="009C1342" w:rsidRPr="009F6DE1" w:rsidRDefault="009C1342" w:rsidP="009F6DE1">
      <w:pPr>
        <w:jc w:val="center"/>
        <w:rPr>
          <w:rFonts w:ascii="Times New Roman" w:hAnsi="Times New Roman"/>
          <w:sz w:val="22"/>
          <w:szCs w:val="22"/>
          <w:lang w:val="lt-LT"/>
        </w:rPr>
        <w:sectPr w:rsidR="009C1342" w:rsidRPr="009F6DE1">
          <w:headerReference w:type="even" r:id="rId8"/>
          <w:headerReference w:type="default" r:id="rId9"/>
          <w:footerReference w:type="even" r:id="rId10"/>
          <w:footerReference w:type="default" r:id="rId11"/>
          <w:type w:val="continuous"/>
          <w:pgSz w:w="11907" w:h="16840" w:code="9"/>
          <w:pgMar w:top="1134" w:right="1134" w:bottom="1134" w:left="1701" w:header="709" w:footer="709" w:gutter="227"/>
          <w:cols w:space="1296"/>
          <w:titlePg/>
        </w:sectPr>
      </w:pPr>
    </w:p>
    <w:p w:rsidR="00C50711" w:rsidRPr="009F6DE1" w:rsidRDefault="00C50711" w:rsidP="009F6DE1">
      <w:pPr>
        <w:jc w:val="center"/>
        <w:rPr>
          <w:rFonts w:ascii="Times New Roman" w:eastAsia="MS Mincho" w:hAnsi="Times New Roman"/>
          <w:iCs/>
          <w:sz w:val="22"/>
          <w:szCs w:val="22"/>
          <w:u w:val="single"/>
          <w:lang w:val="lt-LT"/>
        </w:rPr>
      </w:pPr>
      <w:r w:rsidRPr="009F6DE1">
        <w:rPr>
          <w:rFonts w:ascii="Times New Roman" w:hAnsi="Times New Roman"/>
          <w:sz w:val="22"/>
          <w:szCs w:val="22"/>
          <w:lang w:val="lt-LT"/>
        </w:rPr>
        <w:t xml:space="preserve">(Žin., 1999, Nr. </w:t>
      </w:r>
      <w:hyperlink r:id="rId12" w:history="1">
        <w:r w:rsidRPr="009F6DE1">
          <w:rPr>
            <w:rStyle w:val="Hyperlink"/>
            <w:rFonts w:ascii="Times New Roman" w:hAnsi="Times New Roman"/>
            <w:sz w:val="22"/>
            <w:szCs w:val="22"/>
            <w:lang w:val="lt-LT"/>
          </w:rPr>
          <w:t>36-1070</w:t>
        </w:r>
      </w:hyperlink>
      <w:r w:rsidRPr="009F6DE1">
        <w:rPr>
          <w:rFonts w:ascii="Times New Roman" w:hAnsi="Times New Roman"/>
          <w:sz w:val="22"/>
          <w:szCs w:val="22"/>
          <w:lang w:val="lt-LT"/>
        </w:rPr>
        <w:t>;</w:t>
      </w:r>
      <w:r w:rsidRPr="009F6DE1">
        <w:rPr>
          <w:rFonts w:ascii="Times New Roman" w:eastAsia="MS Mincho" w:hAnsi="Times New Roman"/>
          <w:iCs/>
          <w:sz w:val="22"/>
          <w:szCs w:val="22"/>
          <w:lang w:val="lt-LT"/>
        </w:rPr>
        <w:t xml:space="preserve"> 2004, Nr. </w:t>
      </w:r>
      <w:hyperlink r:id="rId13" w:history="1">
        <w:r w:rsidRPr="009F6DE1">
          <w:rPr>
            <w:rStyle w:val="Hyperlink"/>
            <w:rFonts w:ascii="Times New Roman" w:eastAsia="MS Mincho" w:hAnsi="Times New Roman"/>
            <w:iCs/>
            <w:sz w:val="22"/>
            <w:szCs w:val="22"/>
            <w:lang w:val="lt-LT"/>
          </w:rPr>
          <w:t>60-2125</w:t>
        </w:r>
      </w:hyperlink>
      <w:r w:rsidRPr="009F6DE1">
        <w:rPr>
          <w:rFonts w:ascii="Times New Roman" w:eastAsia="MS Mincho" w:hAnsi="Times New Roman"/>
          <w:iCs/>
          <w:sz w:val="22"/>
          <w:szCs w:val="22"/>
          <w:lang w:val="lt-LT"/>
        </w:rPr>
        <w:t>)</w:t>
      </w:r>
    </w:p>
    <w:p w:rsidR="00C50711" w:rsidRDefault="00C50711" w:rsidP="009F6DE1">
      <w:pPr>
        <w:ind w:firstLine="720"/>
        <w:jc w:val="center"/>
        <w:rPr>
          <w:rFonts w:ascii="Times New Roman" w:hAnsi="Times New Roman"/>
          <w:b/>
          <w:sz w:val="22"/>
          <w:szCs w:val="22"/>
          <w:lang w:val="lt-LT"/>
        </w:rPr>
      </w:pPr>
    </w:p>
    <w:p w:rsidR="009F6DE1" w:rsidRDefault="009F6DE1" w:rsidP="009F6DE1">
      <w:pPr>
        <w:ind w:firstLine="720"/>
        <w:jc w:val="center"/>
        <w:rPr>
          <w:rFonts w:ascii="Times New Roman" w:hAnsi="Times New Roman"/>
          <w:b/>
          <w:sz w:val="22"/>
          <w:szCs w:val="22"/>
          <w:lang w:val="lt-LT"/>
        </w:rPr>
      </w:pPr>
    </w:p>
    <w:p w:rsidR="009F6DE1" w:rsidRPr="002B1595" w:rsidRDefault="009F6DE1" w:rsidP="009F6DE1">
      <w:pPr>
        <w:pStyle w:val="Hyperlink1"/>
        <w:ind w:firstLine="720"/>
        <w:rPr>
          <w:rFonts w:ascii="Times New Roman" w:hAnsi="Times New Roman"/>
          <w:b/>
          <w:sz w:val="22"/>
          <w:szCs w:val="22"/>
          <w:lang w:val="lt-LT"/>
        </w:rPr>
      </w:pPr>
      <w:bookmarkStart w:id="8" w:name="straipsnis1"/>
      <w:r w:rsidRPr="002B1595">
        <w:rPr>
          <w:rFonts w:ascii="Times New Roman" w:hAnsi="Times New Roman"/>
          <w:b/>
          <w:sz w:val="22"/>
          <w:szCs w:val="22"/>
          <w:lang w:val="lt-LT"/>
        </w:rPr>
        <w:t>1 straipsnis. 11 straipsnio papildymas 4 dalimi</w:t>
      </w:r>
    </w:p>
    <w:bookmarkEnd w:id="8"/>
    <w:p w:rsidR="009F6DE1" w:rsidRPr="002B1595" w:rsidRDefault="009F6DE1" w:rsidP="009F6DE1">
      <w:pPr>
        <w:pStyle w:val="Hyperlink1"/>
        <w:ind w:firstLine="720"/>
        <w:rPr>
          <w:rFonts w:ascii="Times New Roman" w:hAnsi="Times New Roman"/>
          <w:sz w:val="22"/>
          <w:szCs w:val="22"/>
          <w:lang w:val="lt-LT"/>
        </w:rPr>
      </w:pPr>
      <w:r w:rsidRPr="002B1595">
        <w:rPr>
          <w:rFonts w:ascii="Times New Roman" w:hAnsi="Times New Roman"/>
          <w:sz w:val="22"/>
          <w:szCs w:val="22"/>
          <w:lang w:val="lt-LT"/>
        </w:rPr>
        <w:t>Papildyti 11 straipsnį 4 dalimi:</w:t>
      </w:r>
    </w:p>
    <w:p w:rsidR="009F6DE1" w:rsidRPr="009F6DE1" w:rsidRDefault="009F6DE1" w:rsidP="009F6DE1">
      <w:pPr>
        <w:ind w:firstLine="720"/>
        <w:jc w:val="both"/>
        <w:rPr>
          <w:rFonts w:ascii="Times New Roman" w:hAnsi="Times New Roman"/>
          <w:b/>
          <w:sz w:val="22"/>
          <w:szCs w:val="22"/>
          <w:lang w:val="lt-LT"/>
        </w:rPr>
      </w:pPr>
      <w:r w:rsidRPr="002B1595">
        <w:rPr>
          <w:rFonts w:ascii="Times New Roman" w:hAnsi="Times New Roman"/>
          <w:sz w:val="22"/>
          <w:szCs w:val="22"/>
          <w:lang w:val="lt-LT"/>
        </w:rPr>
        <w:t>„4. Kriminalinės žvalgybos subjektai, žvalgybos institucijos, ikiteisminio tyrimo įstaigos gali gauti informaciją apie pašto ar pasiuntinių paslaugų naudotojus, apžiūrėti pašto siuntas ir jų dokumentus, patikrinti ar kitaip kontroliuoti siunčiamus daiktus ir daryti jų poėmį tik įstatymų nustatytais atvejais ir tvarka.“</w:t>
      </w:r>
    </w:p>
    <w:p w:rsidR="00C50711" w:rsidRPr="009F6DE1" w:rsidRDefault="009F6DE1" w:rsidP="009F6DE1">
      <w:pPr>
        <w:widowControl w:val="0"/>
        <w:jc w:val="both"/>
        <w:rPr>
          <w:rFonts w:ascii="Times New Roman" w:hAnsi="Times New Roman"/>
          <w:i/>
          <w:sz w:val="20"/>
          <w:lang w:val="lt-LT"/>
        </w:rPr>
      </w:pPr>
      <w:r w:rsidRPr="009F6DE1">
        <w:rPr>
          <w:rFonts w:ascii="Times New Roman" w:hAnsi="Times New Roman"/>
          <w:i/>
          <w:sz w:val="20"/>
          <w:lang w:val="lt-LT"/>
        </w:rPr>
        <w:t>Straipsnio pakeitimai:</w:t>
      </w:r>
    </w:p>
    <w:p w:rsidR="009F6DE1" w:rsidRPr="009F6DE1" w:rsidRDefault="009F6DE1" w:rsidP="009F6DE1">
      <w:pPr>
        <w:rPr>
          <w:rFonts w:ascii="Times New Roman" w:hAnsi="Times New Roman"/>
          <w:i/>
          <w:sz w:val="20"/>
          <w:lang w:val="lt-LT"/>
        </w:rPr>
      </w:pPr>
      <w:r w:rsidRPr="009F6DE1">
        <w:rPr>
          <w:rFonts w:ascii="Times New Roman" w:hAnsi="Times New Roman"/>
          <w:i/>
          <w:sz w:val="20"/>
          <w:lang w:val="lt-LT"/>
        </w:rPr>
        <w:t xml:space="preserve">Nr. </w:t>
      </w:r>
      <w:hyperlink r:id="rId14" w:history="1">
        <w:r w:rsidRPr="00374FF5">
          <w:rPr>
            <w:rStyle w:val="Hyperlink"/>
            <w:rFonts w:ascii="Times New Roman" w:hAnsi="Times New Roman"/>
            <w:i/>
            <w:sz w:val="20"/>
            <w:lang w:val="lt-LT"/>
          </w:rPr>
          <w:t>XII-44</w:t>
        </w:r>
      </w:hyperlink>
      <w:r w:rsidRPr="009F6DE1">
        <w:rPr>
          <w:rFonts w:ascii="Times New Roman" w:hAnsi="Times New Roman"/>
          <w:i/>
          <w:sz w:val="20"/>
          <w:lang w:val="lt-LT"/>
        </w:rPr>
        <w:t>, 2012-12-06, Žin., 2012, Nr. 146-7507 (2012-12-15)</w:t>
      </w:r>
    </w:p>
    <w:p w:rsidR="009F6DE1" w:rsidRDefault="009F6DE1" w:rsidP="009F6DE1">
      <w:pPr>
        <w:widowControl w:val="0"/>
        <w:ind w:firstLine="720"/>
        <w:jc w:val="both"/>
        <w:rPr>
          <w:rFonts w:ascii="Times New Roman" w:hAnsi="Times New Roman"/>
          <w:sz w:val="22"/>
          <w:szCs w:val="22"/>
          <w:lang w:val="lt-LT"/>
        </w:rPr>
      </w:pPr>
    </w:p>
    <w:p w:rsidR="00C50711" w:rsidRPr="009F6DE1" w:rsidRDefault="00C50711" w:rsidP="009F6DE1">
      <w:pPr>
        <w:widowControl w:val="0"/>
        <w:ind w:firstLine="720"/>
        <w:jc w:val="both"/>
        <w:rPr>
          <w:rFonts w:ascii="Times New Roman" w:hAnsi="Times New Roman"/>
          <w:b/>
          <w:sz w:val="22"/>
          <w:szCs w:val="22"/>
          <w:lang w:val="lt-LT" w:eastAsia="ru-RU"/>
        </w:rPr>
      </w:pPr>
      <w:bookmarkStart w:id="9" w:name="html"/>
      <w:bookmarkStart w:id="10" w:name="straipsnis9"/>
      <w:bookmarkStart w:id="11" w:name="straipsnis2"/>
      <w:bookmarkEnd w:id="9"/>
      <w:r w:rsidRPr="009F6DE1">
        <w:rPr>
          <w:rFonts w:ascii="Times New Roman" w:hAnsi="Times New Roman"/>
          <w:b/>
          <w:sz w:val="22"/>
          <w:szCs w:val="22"/>
          <w:lang w:val="lt-LT" w:eastAsia="ru-RU"/>
        </w:rPr>
        <w:t>2 straipsnis. Įstatymo įsigaliojimas</w:t>
      </w:r>
      <w:bookmarkEnd w:id="10"/>
    </w:p>
    <w:bookmarkEnd w:id="11"/>
    <w:p w:rsidR="00C50711" w:rsidRPr="009F6DE1" w:rsidRDefault="00C50711" w:rsidP="009F6DE1">
      <w:pPr>
        <w:widowControl w:val="0"/>
        <w:ind w:firstLine="720"/>
        <w:jc w:val="both"/>
        <w:rPr>
          <w:rFonts w:ascii="Times New Roman" w:hAnsi="Times New Roman"/>
          <w:sz w:val="22"/>
          <w:szCs w:val="22"/>
          <w:lang w:val="lt-LT" w:eastAsia="ru-RU"/>
        </w:rPr>
      </w:pPr>
      <w:r w:rsidRPr="009F6DE1">
        <w:rPr>
          <w:rFonts w:ascii="Times New Roman" w:hAnsi="Times New Roman"/>
          <w:sz w:val="22"/>
          <w:szCs w:val="22"/>
          <w:lang w:val="lt-LT" w:eastAsia="ru-RU"/>
        </w:rPr>
        <w:t>Šis įstatymas įsigalioja 2013 m. sausio 1 d.</w:t>
      </w:r>
    </w:p>
    <w:p w:rsidR="00C50711" w:rsidRPr="009F6DE1" w:rsidRDefault="00C50711" w:rsidP="009F6DE1">
      <w:pPr>
        <w:ind w:firstLine="720"/>
        <w:jc w:val="both"/>
        <w:rPr>
          <w:rFonts w:ascii="Times New Roman" w:hAnsi="Times New Roman"/>
          <w:b/>
          <w:sz w:val="22"/>
          <w:szCs w:val="22"/>
          <w:lang w:val="lt-LT"/>
        </w:rPr>
      </w:pPr>
    </w:p>
    <w:p w:rsidR="00C50711" w:rsidRPr="009F6DE1" w:rsidRDefault="00C50711" w:rsidP="009F6DE1">
      <w:pPr>
        <w:ind w:firstLine="720"/>
        <w:jc w:val="both"/>
        <w:rPr>
          <w:rFonts w:ascii="Times New Roman" w:hAnsi="Times New Roman"/>
          <w:i/>
          <w:sz w:val="22"/>
          <w:szCs w:val="22"/>
          <w:lang w:val="lt-LT"/>
        </w:rPr>
      </w:pPr>
      <w:r w:rsidRPr="009F6DE1">
        <w:rPr>
          <w:rFonts w:ascii="Times New Roman" w:hAnsi="Times New Roman"/>
          <w:i/>
          <w:sz w:val="22"/>
          <w:szCs w:val="22"/>
          <w:lang w:val="lt-LT"/>
        </w:rPr>
        <w:t>Skelbiu šį Lietuvos Respublikos Seimo priimtą įstatymą.</w:t>
      </w:r>
    </w:p>
    <w:p w:rsidR="00C50711" w:rsidRPr="009F6DE1" w:rsidRDefault="00C50711" w:rsidP="009F6DE1">
      <w:pPr>
        <w:ind w:firstLine="720"/>
        <w:jc w:val="both"/>
        <w:rPr>
          <w:rFonts w:ascii="Times New Roman" w:hAnsi="Times New Roman"/>
          <w:sz w:val="22"/>
          <w:szCs w:val="22"/>
          <w:lang w:val="lt-LT"/>
        </w:rPr>
      </w:pPr>
    </w:p>
    <w:p w:rsidR="009C1342" w:rsidRPr="009F6DE1" w:rsidRDefault="009C1342" w:rsidP="009F6DE1">
      <w:pPr>
        <w:tabs>
          <w:tab w:val="right" w:pos="9639"/>
        </w:tabs>
        <w:spacing w:before="360"/>
        <w:rPr>
          <w:rFonts w:ascii="Times New Roman" w:hAnsi="Times New Roman"/>
          <w:sz w:val="22"/>
          <w:szCs w:val="22"/>
          <w:lang w:val="lt-LT"/>
        </w:rPr>
        <w:sectPr w:rsidR="009C1342" w:rsidRPr="009F6DE1">
          <w:type w:val="continuous"/>
          <w:pgSz w:w="11907" w:h="16840" w:code="9"/>
          <w:pgMar w:top="1440" w:right="1152" w:bottom="1152" w:left="2016" w:header="706" w:footer="706" w:gutter="0"/>
          <w:cols w:space="1296"/>
          <w:formProt w:val="0"/>
          <w:titlePg/>
        </w:sectPr>
      </w:pPr>
    </w:p>
    <w:bookmarkStart w:id="12" w:name="pareigos"/>
    <w:p w:rsidR="009C1342" w:rsidRPr="009F6DE1" w:rsidRDefault="001C2D4A" w:rsidP="009F6DE1">
      <w:pPr>
        <w:tabs>
          <w:tab w:val="right" w:pos="8730"/>
        </w:tabs>
        <w:spacing w:before="480" w:after="720"/>
        <w:rPr>
          <w:rFonts w:ascii="Times New Roman" w:hAnsi="Times New Roman"/>
          <w:sz w:val="22"/>
          <w:szCs w:val="22"/>
          <w:lang w:val="lt-LT"/>
        </w:rPr>
      </w:pPr>
      <w:r w:rsidRPr="009F6DE1">
        <w:rPr>
          <w:rStyle w:val="Pareigos"/>
          <w:rFonts w:ascii="Times New Roman" w:hAnsi="Times New Roman"/>
          <w:sz w:val="22"/>
          <w:szCs w:val="22"/>
          <w:lang w:val="lt-LT"/>
        </w:rPr>
        <w:fldChar w:fldCharType="begin" w:fldLock="1">
          <w:ffData>
            <w:name w:val="pareigos"/>
            <w:enabled/>
            <w:calcOnExit w:val="0"/>
            <w:textInput>
              <w:default w:val="RESPUBLIKOS PREZIDENTĖ"/>
            </w:textInput>
          </w:ffData>
        </w:fldChar>
      </w:r>
      <w:r w:rsidRPr="009F6DE1">
        <w:rPr>
          <w:rStyle w:val="Pareigos"/>
          <w:rFonts w:ascii="Times New Roman" w:hAnsi="Times New Roman"/>
          <w:sz w:val="22"/>
          <w:szCs w:val="22"/>
          <w:lang w:val="lt-LT"/>
        </w:rPr>
        <w:instrText xml:space="preserve"> FORMTEXT </w:instrText>
      </w:r>
      <w:r w:rsidRPr="009F6DE1">
        <w:rPr>
          <w:rStyle w:val="Pareigos"/>
          <w:rFonts w:ascii="Times New Roman" w:hAnsi="Times New Roman"/>
          <w:sz w:val="22"/>
          <w:szCs w:val="22"/>
          <w:lang w:val="lt-LT"/>
        </w:rPr>
      </w:r>
      <w:r w:rsidRPr="009F6DE1">
        <w:rPr>
          <w:rStyle w:val="Pareigos"/>
          <w:rFonts w:ascii="Times New Roman" w:hAnsi="Times New Roman"/>
          <w:sz w:val="22"/>
          <w:szCs w:val="22"/>
          <w:lang w:val="lt-LT"/>
        </w:rPr>
        <w:fldChar w:fldCharType="separate"/>
      </w:r>
      <w:r w:rsidRPr="009F6DE1">
        <w:rPr>
          <w:rStyle w:val="Pareigos"/>
          <w:rFonts w:ascii="Times New Roman" w:hAnsi="Times New Roman"/>
          <w:noProof/>
          <w:sz w:val="22"/>
          <w:szCs w:val="22"/>
          <w:lang w:val="lt-LT"/>
        </w:rPr>
        <w:t>RESPUBLIKOS PREZIDENTĖ</w:t>
      </w:r>
      <w:r w:rsidRPr="009F6DE1">
        <w:rPr>
          <w:rStyle w:val="Pareigos"/>
          <w:rFonts w:ascii="Times New Roman" w:hAnsi="Times New Roman"/>
          <w:sz w:val="22"/>
          <w:szCs w:val="22"/>
          <w:lang w:val="lt-LT"/>
        </w:rPr>
        <w:fldChar w:fldCharType="end"/>
      </w:r>
      <w:bookmarkEnd w:id="12"/>
      <w:r w:rsidR="00D916F4" w:rsidRPr="009F6DE1">
        <w:rPr>
          <w:rStyle w:val="Pareigos"/>
          <w:rFonts w:ascii="Times New Roman" w:hAnsi="Times New Roman"/>
          <w:sz w:val="22"/>
          <w:szCs w:val="22"/>
          <w:lang w:val="lt-LT"/>
        </w:rPr>
        <w:tab/>
      </w:r>
      <w:bookmarkStart w:id="13" w:name="parasas"/>
      <w:r w:rsidRPr="009F6DE1">
        <w:rPr>
          <w:rFonts w:ascii="Times New Roman" w:hAnsi="Times New Roman"/>
          <w:sz w:val="22"/>
          <w:szCs w:val="22"/>
          <w:lang w:val="lt-LT"/>
        </w:rPr>
        <w:fldChar w:fldCharType="begin" w:fldLock="1">
          <w:ffData>
            <w:name w:val="parasas"/>
            <w:enabled/>
            <w:calcOnExit w:val="0"/>
            <w:textInput>
              <w:default w:val="DALIA GRYBAUSKAITĖ"/>
            </w:textInput>
          </w:ffData>
        </w:fldChar>
      </w:r>
      <w:r w:rsidRPr="009F6DE1">
        <w:rPr>
          <w:rFonts w:ascii="Times New Roman" w:hAnsi="Times New Roman"/>
          <w:sz w:val="22"/>
          <w:szCs w:val="22"/>
          <w:lang w:val="lt-LT"/>
        </w:rPr>
        <w:instrText xml:space="preserve"> FORMTEXT </w:instrText>
      </w:r>
      <w:r w:rsidRPr="009F6DE1">
        <w:rPr>
          <w:rFonts w:ascii="Times New Roman" w:hAnsi="Times New Roman"/>
          <w:sz w:val="22"/>
          <w:szCs w:val="22"/>
          <w:lang w:val="lt-LT"/>
        </w:rPr>
      </w:r>
      <w:r w:rsidRPr="009F6DE1">
        <w:rPr>
          <w:rFonts w:ascii="Times New Roman" w:hAnsi="Times New Roman"/>
          <w:sz w:val="22"/>
          <w:szCs w:val="22"/>
          <w:lang w:val="lt-LT"/>
        </w:rPr>
        <w:fldChar w:fldCharType="separate"/>
      </w:r>
      <w:r w:rsidRPr="009F6DE1">
        <w:rPr>
          <w:rFonts w:ascii="Times New Roman" w:hAnsi="Times New Roman"/>
          <w:noProof/>
          <w:sz w:val="22"/>
          <w:szCs w:val="22"/>
          <w:lang w:val="lt-LT"/>
        </w:rPr>
        <w:t>DALIA GRYBAUSKAITĖ</w:t>
      </w:r>
      <w:r w:rsidRPr="009F6DE1">
        <w:rPr>
          <w:rFonts w:ascii="Times New Roman" w:hAnsi="Times New Roman"/>
          <w:sz w:val="22"/>
          <w:szCs w:val="22"/>
          <w:lang w:val="lt-LT"/>
        </w:rPr>
        <w:fldChar w:fldCharType="end"/>
      </w:r>
      <w:bookmarkEnd w:id="13"/>
    </w:p>
    <w:p w:rsidR="009F6DE1" w:rsidRPr="009F6DE1" w:rsidRDefault="009F6DE1" w:rsidP="009F6DE1">
      <w:pPr>
        <w:rPr>
          <w:rFonts w:ascii="Times New Roman" w:hAnsi="Times New Roman"/>
          <w:sz w:val="20"/>
          <w:lang w:val="lt-LT"/>
        </w:rPr>
      </w:pPr>
    </w:p>
    <w:p w:rsidR="009F6DE1" w:rsidRPr="009F6DE1" w:rsidRDefault="009F6DE1" w:rsidP="009F6DE1">
      <w:pPr>
        <w:rPr>
          <w:rFonts w:ascii="Times New Roman" w:hAnsi="Times New Roman"/>
          <w:sz w:val="20"/>
          <w:lang w:val="lt-LT"/>
        </w:rPr>
      </w:pPr>
    </w:p>
    <w:p w:rsidR="009F6DE1" w:rsidRPr="009F6DE1" w:rsidRDefault="009F6DE1" w:rsidP="009F6DE1">
      <w:pPr>
        <w:jc w:val="both"/>
        <w:rPr>
          <w:rFonts w:ascii="Times New Roman" w:hAnsi="Times New Roman"/>
          <w:sz w:val="20"/>
          <w:lang w:val="lt-LT"/>
        </w:rPr>
      </w:pPr>
      <w:r w:rsidRPr="009F6DE1">
        <w:rPr>
          <w:rFonts w:ascii="Times New Roman" w:hAnsi="Times New Roman"/>
          <w:sz w:val="20"/>
          <w:lang w:val="lt-LT"/>
        </w:rPr>
        <w:t>Pakeitimai:</w:t>
      </w:r>
    </w:p>
    <w:p w:rsidR="009F6DE1" w:rsidRPr="009F6DE1" w:rsidRDefault="009F6DE1" w:rsidP="009F6DE1">
      <w:pPr>
        <w:jc w:val="both"/>
        <w:rPr>
          <w:rFonts w:ascii="Times New Roman" w:hAnsi="Times New Roman"/>
          <w:sz w:val="20"/>
          <w:lang w:val="lt-LT"/>
        </w:rPr>
      </w:pPr>
      <w:r w:rsidRPr="009F6DE1">
        <w:rPr>
          <w:rFonts w:ascii="Times New Roman" w:hAnsi="Times New Roman"/>
          <w:sz w:val="20"/>
          <w:lang w:val="lt-LT"/>
        </w:rPr>
        <w:t>1.</w:t>
      </w:r>
    </w:p>
    <w:p w:rsidR="009F6DE1" w:rsidRPr="009F6DE1" w:rsidRDefault="009F6DE1" w:rsidP="009F6DE1">
      <w:pPr>
        <w:jc w:val="both"/>
        <w:rPr>
          <w:rFonts w:ascii="Times New Roman" w:hAnsi="Times New Roman"/>
          <w:sz w:val="20"/>
          <w:lang w:val="lt-LT"/>
        </w:rPr>
      </w:pPr>
      <w:r w:rsidRPr="009F6DE1">
        <w:rPr>
          <w:rFonts w:ascii="Times New Roman" w:hAnsi="Times New Roman"/>
          <w:sz w:val="20"/>
          <w:lang w:val="lt-LT"/>
        </w:rPr>
        <w:t>Lietuvos Respublikos Seimas, Įstatymas</w:t>
      </w:r>
    </w:p>
    <w:p w:rsidR="009F6DE1" w:rsidRPr="009F6DE1" w:rsidRDefault="009F6DE1" w:rsidP="009F6DE1">
      <w:pPr>
        <w:jc w:val="both"/>
        <w:rPr>
          <w:rFonts w:ascii="Times New Roman" w:hAnsi="Times New Roman"/>
          <w:sz w:val="20"/>
          <w:lang w:val="lt-LT"/>
        </w:rPr>
      </w:pPr>
      <w:r w:rsidRPr="009F6DE1">
        <w:rPr>
          <w:rFonts w:ascii="Times New Roman" w:hAnsi="Times New Roman"/>
          <w:sz w:val="20"/>
          <w:lang w:val="lt-LT"/>
        </w:rPr>
        <w:t xml:space="preserve">Nr. </w:t>
      </w:r>
      <w:hyperlink r:id="rId15" w:history="1">
        <w:r w:rsidRPr="00374FF5">
          <w:rPr>
            <w:rStyle w:val="Hyperlink"/>
            <w:rFonts w:ascii="Times New Roman" w:hAnsi="Times New Roman"/>
            <w:sz w:val="20"/>
            <w:lang w:val="lt-LT"/>
          </w:rPr>
          <w:t>XII-44</w:t>
        </w:r>
      </w:hyperlink>
      <w:r w:rsidRPr="009F6DE1">
        <w:rPr>
          <w:rFonts w:ascii="Times New Roman" w:hAnsi="Times New Roman"/>
          <w:sz w:val="20"/>
          <w:lang w:val="lt-LT"/>
        </w:rPr>
        <w:t>, 2012-12-06, Žin., 2012, Nr. 146-7507 (2012-12-15)</w:t>
      </w:r>
    </w:p>
    <w:p w:rsidR="009F6DE1" w:rsidRPr="009F6DE1" w:rsidRDefault="009F6DE1" w:rsidP="009F6DE1">
      <w:pPr>
        <w:jc w:val="both"/>
        <w:rPr>
          <w:rFonts w:ascii="Times New Roman" w:hAnsi="Times New Roman"/>
          <w:sz w:val="20"/>
          <w:lang w:val="lt-LT"/>
        </w:rPr>
      </w:pPr>
      <w:r w:rsidRPr="009F6DE1">
        <w:rPr>
          <w:rFonts w:ascii="Times New Roman" w:hAnsi="Times New Roman"/>
          <w:sz w:val="20"/>
          <w:lang w:val="lt-LT"/>
        </w:rPr>
        <w:t>PAŠTO ĮSTATYMO 10 STRAIPSNIO PAKEITIMO ĮSTATYMO 1 STRAIPSNIO PAKEITIMO ĮSTATYMAS</w:t>
      </w:r>
    </w:p>
    <w:p w:rsidR="009F6DE1" w:rsidRPr="009F6DE1" w:rsidRDefault="009F6DE1" w:rsidP="009F6DE1">
      <w:pPr>
        <w:rPr>
          <w:rFonts w:ascii="Times New Roman" w:hAnsi="Times New Roman"/>
          <w:sz w:val="20"/>
          <w:lang w:val="lt-LT"/>
        </w:rPr>
      </w:pPr>
    </w:p>
    <w:p w:rsidR="009F6DE1" w:rsidRPr="009F6DE1" w:rsidRDefault="009F6DE1" w:rsidP="009F6DE1">
      <w:pPr>
        <w:rPr>
          <w:rFonts w:ascii="Times New Roman" w:hAnsi="Times New Roman"/>
          <w:sz w:val="20"/>
          <w:lang w:val="lt-LT"/>
        </w:rPr>
      </w:pPr>
      <w:r w:rsidRPr="009F6DE1">
        <w:rPr>
          <w:rFonts w:ascii="Times New Roman" w:hAnsi="Times New Roman"/>
          <w:sz w:val="20"/>
          <w:lang w:val="lt-LT"/>
        </w:rPr>
        <w:t>*** Pabaiga ***</w:t>
      </w:r>
    </w:p>
    <w:p w:rsidR="009F6DE1" w:rsidRPr="009F6DE1" w:rsidRDefault="009F6DE1" w:rsidP="009F6DE1">
      <w:pPr>
        <w:rPr>
          <w:rFonts w:ascii="Times New Roman" w:hAnsi="Times New Roman"/>
          <w:sz w:val="20"/>
          <w:lang w:val="lt-LT"/>
        </w:rPr>
      </w:pPr>
    </w:p>
    <w:p w:rsidR="009F6DE1" w:rsidRPr="009F6DE1" w:rsidRDefault="009F6DE1" w:rsidP="009F6DE1">
      <w:pPr>
        <w:rPr>
          <w:rFonts w:ascii="Times New Roman" w:hAnsi="Times New Roman"/>
          <w:sz w:val="20"/>
          <w:lang w:val="lt-LT"/>
        </w:rPr>
      </w:pPr>
    </w:p>
    <w:p w:rsidR="009F6DE1" w:rsidRPr="009F6DE1" w:rsidRDefault="009F6DE1" w:rsidP="009F6DE1">
      <w:pPr>
        <w:rPr>
          <w:rFonts w:ascii="Times New Roman" w:hAnsi="Times New Roman"/>
          <w:sz w:val="20"/>
          <w:lang w:val="lt-LT"/>
        </w:rPr>
      </w:pPr>
      <w:r w:rsidRPr="009F6DE1">
        <w:rPr>
          <w:rFonts w:ascii="Times New Roman" w:hAnsi="Times New Roman"/>
          <w:sz w:val="20"/>
          <w:lang w:val="lt-LT"/>
        </w:rPr>
        <w:t>Redagavo Aušrinė Trapinskienė (2012-12-17)</w:t>
      </w:r>
    </w:p>
    <w:p w:rsidR="009F6DE1" w:rsidRPr="009F6DE1" w:rsidRDefault="009F6DE1" w:rsidP="009F6DE1">
      <w:pPr>
        <w:rPr>
          <w:rFonts w:ascii="Times New Roman" w:hAnsi="Times New Roman"/>
          <w:sz w:val="20"/>
          <w:lang w:val="lt-LT"/>
        </w:rPr>
      </w:pPr>
      <w:r w:rsidRPr="009F6DE1">
        <w:rPr>
          <w:rFonts w:ascii="Times New Roman" w:hAnsi="Times New Roman"/>
          <w:sz w:val="20"/>
          <w:lang w:val="lt-LT"/>
        </w:rPr>
        <w:t xml:space="preserve">                  ausrine.trapinskiene@lrs.lt</w:t>
      </w:r>
    </w:p>
    <w:p w:rsidR="00E971B5" w:rsidRPr="009F6DE1" w:rsidRDefault="00E971B5" w:rsidP="009F6DE1">
      <w:pPr>
        <w:rPr>
          <w:rFonts w:ascii="Times New Roman" w:hAnsi="Times New Roman"/>
          <w:sz w:val="20"/>
          <w:lang w:val="lt-LT"/>
        </w:rPr>
      </w:pPr>
    </w:p>
    <w:sectPr w:rsidR="00E971B5" w:rsidRPr="009F6DE1">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DA" w:rsidRDefault="004D37DA">
      <w:r>
        <w:separator/>
      </w:r>
    </w:p>
  </w:endnote>
  <w:endnote w:type="continuationSeparator" w:id="0">
    <w:p w:rsidR="004D37DA" w:rsidRDefault="004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342" w:rsidRDefault="009C1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DE1">
      <w:rPr>
        <w:rStyle w:val="PageNumber"/>
        <w:noProof/>
      </w:rPr>
      <w:t>2</w:t>
    </w:r>
    <w:r>
      <w:rPr>
        <w:rStyle w:val="PageNumber"/>
      </w:rPr>
      <w:fldChar w:fldCharType="end"/>
    </w:r>
  </w:p>
  <w:p w:rsidR="009C1342" w:rsidRDefault="009C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DA" w:rsidRDefault="004D37DA">
      <w:r>
        <w:separator/>
      </w:r>
    </w:p>
  </w:footnote>
  <w:footnote w:type="continuationSeparator" w:id="0">
    <w:p w:rsidR="004D37DA" w:rsidRDefault="004D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342" w:rsidRDefault="009C1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C50711">
      <w:rPr>
        <w:rStyle w:val="PageNumber"/>
      </w:rPr>
      <w:fldChar w:fldCharType="separate"/>
    </w:r>
    <w:r w:rsidR="009F6DE1">
      <w:rPr>
        <w:rStyle w:val="PageNumber"/>
        <w:noProof/>
      </w:rPr>
      <w:t>2</w:t>
    </w:r>
    <w:r>
      <w:rPr>
        <w:rStyle w:val="PageNumber"/>
      </w:rPr>
      <w:fldChar w:fldCharType="end"/>
    </w:r>
  </w:p>
  <w:p w:rsidR="009C1342" w:rsidRDefault="009C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ocumentProtection w:edit="forms" w:enforcement="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11"/>
    <w:rsid w:val="000D3FF5"/>
    <w:rsid w:val="001C2D4A"/>
    <w:rsid w:val="002A708E"/>
    <w:rsid w:val="00374FF5"/>
    <w:rsid w:val="003A5D02"/>
    <w:rsid w:val="00461E2E"/>
    <w:rsid w:val="004D37DA"/>
    <w:rsid w:val="005618A0"/>
    <w:rsid w:val="006E3AD9"/>
    <w:rsid w:val="00825430"/>
    <w:rsid w:val="008430D6"/>
    <w:rsid w:val="0085653A"/>
    <w:rsid w:val="008E29FC"/>
    <w:rsid w:val="009C1342"/>
    <w:rsid w:val="009F6DE1"/>
    <w:rsid w:val="00A61E23"/>
    <w:rsid w:val="00B40C04"/>
    <w:rsid w:val="00C50711"/>
    <w:rsid w:val="00D03992"/>
    <w:rsid w:val="00D916F4"/>
    <w:rsid w:val="00D963C0"/>
    <w:rsid w:val="00DF7637"/>
    <w:rsid w:val="00E971B5"/>
    <w:rsid w:val="00F30B32"/>
    <w:rsid w:val="00FE67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link w:val="BalloonText"/>
    <w:uiPriority w:val="99"/>
    <w:semiHidden/>
    <w:rsid w:val="001C2D4A"/>
    <w:rPr>
      <w:rFonts w:ascii="Tahoma" w:hAnsi="Tahoma" w:cs="Tahoma"/>
      <w:sz w:val="16"/>
      <w:szCs w:val="16"/>
      <w:lang w:val="en-US" w:eastAsia="en-US"/>
    </w:rPr>
  </w:style>
  <w:style w:type="character" w:styleId="Hyperlink">
    <w:name w:val="Hyperlink"/>
    <w:uiPriority w:val="99"/>
    <w:unhideWhenUsed/>
    <w:rsid w:val="000D3FF5"/>
    <w:rPr>
      <w:color w:val="0000FF"/>
      <w:u w:val="single"/>
    </w:rPr>
  </w:style>
  <w:style w:type="paragraph" w:customStyle="1" w:styleId="Hyperlink1">
    <w:name w:val="Hyperlink1"/>
    <w:rsid w:val="009F6DE1"/>
    <w:pPr>
      <w:ind w:firstLine="312"/>
      <w:jc w:val="both"/>
    </w:pPr>
    <w:rPr>
      <w:rFonts w:ascii="TimesLT" w:hAnsi="Times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link w:val="BalloonText"/>
    <w:uiPriority w:val="99"/>
    <w:semiHidden/>
    <w:rsid w:val="001C2D4A"/>
    <w:rPr>
      <w:rFonts w:ascii="Tahoma" w:hAnsi="Tahoma" w:cs="Tahoma"/>
      <w:sz w:val="16"/>
      <w:szCs w:val="16"/>
      <w:lang w:val="en-US" w:eastAsia="en-US"/>
    </w:rPr>
  </w:style>
  <w:style w:type="character" w:styleId="Hyperlink">
    <w:name w:val="Hyperlink"/>
    <w:uiPriority w:val="99"/>
    <w:unhideWhenUsed/>
    <w:rsid w:val="000D3FF5"/>
    <w:rPr>
      <w:color w:val="0000FF"/>
      <w:u w:val="single"/>
    </w:rPr>
  </w:style>
  <w:style w:type="paragraph" w:customStyle="1" w:styleId="Hyperlink1">
    <w:name w:val="Hyperlink1"/>
    <w:rsid w:val="009F6DE1"/>
    <w:pPr>
      <w:ind w:firstLine="312"/>
      <w:jc w:val="both"/>
    </w:pPr>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3.lrs.lt/pls/inter/dokpaieska.showdoc_l?p_id=231541" TargetMode="External"/><Relationship Id="rId3" Type="http://schemas.openxmlformats.org/officeDocument/2006/relationships/settings" Target="settings.xml"/><Relationship Id="rId7" Type="http://schemas.openxmlformats.org/officeDocument/2006/relationships/hyperlink" Target="http://www3.lrs.lt/pls/inter/dokpaieska.showdoc_l?p_id=434547" TargetMode="External"/><Relationship Id="rId12" Type="http://schemas.openxmlformats.org/officeDocument/2006/relationships/hyperlink" Target="http://www3.lrs.lt/pls/inter/dokpaieska.showdoc_l?p_id=7875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3.lrs.lt/cgi-bin/preps2?a=439074&amp;b="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3.lrs.lt/cgi-bin/preps2?a=43907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staty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Istatymas</Template>
  <TotalTime>0</TotalTime>
  <Pages>1</Pages>
  <Words>213</Words>
  <Characters>1473</Characters>
  <Application>Microsoft Office Word</Application>
  <DocSecurity>4</DocSecurity>
  <Lines>64</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1647</CharactersWithSpaces>
  <SharedDoc>false</SharedDoc>
  <HLinks>
    <vt:vector size="30" baseType="variant">
      <vt:variant>
        <vt:i4>1704016</vt:i4>
      </vt:variant>
      <vt:variant>
        <vt:i4>36</vt:i4>
      </vt:variant>
      <vt:variant>
        <vt:i4>0</vt:i4>
      </vt:variant>
      <vt:variant>
        <vt:i4>5</vt:i4>
      </vt:variant>
      <vt:variant>
        <vt:lpwstr>http://www3.lrs.lt/cgi-bin/preps2?a=439074&amp;b=</vt:lpwstr>
      </vt:variant>
      <vt:variant>
        <vt:lpwstr/>
      </vt:variant>
      <vt:variant>
        <vt:i4>1704016</vt:i4>
      </vt:variant>
      <vt:variant>
        <vt:i4>27</vt:i4>
      </vt:variant>
      <vt:variant>
        <vt:i4>0</vt:i4>
      </vt:variant>
      <vt:variant>
        <vt:i4>5</vt:i4>
      </vt:variant>
      <vt:variant>
        <vt:lpwstr>http://www3.lrs.lt/cgi-bin/preps2?a=439074&amp;b=</vt:lpwstr>
      </vt:variant>
      <vt:variant>
        <vt:lpwstr/>
      </vt:variant>
      <vt:variant>
        <vt:i4>1245255</vt:i4>
      </vt:variant>
      <vt:variant>
        <vt:i4>24</vt:i4>
      </vt:variant>
      <vt:variant>
        <vt:i4>0</vt:i4>
      </vt:variant>
      <vt:variant>
        <vt:i4>5</vt:i4>
      </vt:variant>
      <vt:variant>
        <vt:lpwstr>http://www3.lrs.lt/pls/inter/dokpaieska.showdoc_l?p_id=231541</vt:lpwstr>
      </vt:variant>
      <vt:variant>
        <vt:lpwstr/>
      </vt:variant>
      <vt:variant>
        <vt:i4>1048652</vt:i4>
      </vt:variant>
      <vt:variant>
        <vt:i4>21</vt:i4>
      </vt:variant>
      <vt:variant>
        <vt:i4>0</vt:i4>
      </vt:variant>
      <vt:variant>
        <vt:i4>5</vt:i4>
      </vt:variant>
      <vt:variant>
        <vt:lpwstr>http://www3.lrs.lt/pls/inter/dokpaieska.showdoc_l?p_id=78754</vt:lpwstr>
      </vt:variant>
      <vt:variant>
        <vt:lpwstr/>
      </vt:variant>
      <vt:variant>
        <vt:i4>1048647</vt:i4>
      </vt:variant>
      <vt:variant>
        <vt:i4>0</vt:i4>
      </vt:variant>
      <vt:variant>
        <vt:i4>0</vt:i4>
      </vt:variant>
      <vt:variant>
        <vt:i4>5</vt:i4>
      </vt:variant>
      <vt:variant>
        <vt:lpwstr>http://www3.lrs.lt/pls/inter/dokpaieska.showdoc_l?p_id=434547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MANIUŠKIENĖ Violeta</dc:creator>
  <cp:keywords/>
  <cp:lastModifiedBy>Adlib User</cp:lastModifiedBy>
  <cp:revision>2</cp:revision>
  <cp:lastPrinted>2004-12-10T06:45:00Z</cp:lastPrinted>
  <dcterms:created xsi:type="dcterms:W3CDTF">2015-02-16T21:08:00Z</dcterms:created>
  <dcterms:modified xsi:type="dcterms:W3CDTF">2015-02-16T21:08:00Z</dcterms:modified>
</cp:coreProperties>
</file>