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2021-05-26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E91E7064BE7D">
        <w:r w:rsidRPr="00532B9F">
          <w:rPr>
            <w:rFonts w:ascii="Times New Roman" w:eastAsia="MS Mincho" w:hAnsi="Times New Roman"/>
            <w:sz w:val="20"/>
            <w:i/>
            <w:iCs/>
            <w:color w:val="0000FF" w:themeColor="hyperlink"/>
            <w:u w:val="single"/>
          </w:rPr>
          <w:t>139-6139</w:t>
        </w:r>
      </w:fldSimple>
      <w:r>
        <w:rPr>
          <w:rFonts w:ascii="Times New Roman" w:eastAsia="MS Mincho" w:hAnsi="Times New Roman"/>
          <w:sz w:val="20"/>
          <w:i/>
          <w:iCs/>
        </w:rPr>
        <w:t>, i. k. 1092250ISAK000V-938</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2021-05-26:</w:t>
      </w:r>
    </w:p>
    <w:p>
      <w:pPr>
        <w:rPr>
          <w:rFonts w:ascii="Times New Roman" w:hAnsi="Times New Roman"/>
          <w:sz w:val="20"/>
          <w:i/>
        </w:rPr>
      </w:pPr>
      <w:r>
        <w:rPr>
          <w:rFonts w:ascii="Times New Roman" w:hAnsi="Times New Roman"/>
          <w:sz w:val="20"/>
          <w:i/>
        </w:rPr>
        <w:t xml:space="preserve">Nr. </w:t>
      </w:r>
      <w:fldSimple w:instr="HYPERLINK https://www.e-tar.lt/portal/legalAct.html?documentId=41748060724711eabee4a336e7e6fdab">
        <w:r w:rsidRPr="00532B9F">
          <w:rPr>
            <w:rFonts w:ascii="Times New Roman" w:eastAsia="MS Mincho" w:hAnsi="Times New Roman"/>
            <w:sz w:val="20"/>
            <w:i/>
            <w:iCs/>
            <w:color w:val="0000FF" w:themeColor="hyperlink"/>
            <w:u w:val="single"/>
          </w:rPr>
          <w:t>V-567</w:t>
        </w:r>
      </w:fldSimple>
      <w:r>
        <w:rPr>
          <w:rFonts w:ascii="Times New Roman" w:eastAsia="MS Mincho" w:hAnsi="Times New Roman"/>
          <w:sz w:val="20"/>
          <w:i/>
          <w:iCs/>
        </w:rPr>
        <w:t>,
2020-03-27,
paskelbta TAR 2020-03-30, i. k. 2020-06525                </w:t>
      </w:r>
    </w:p>
    <w:p>
      <w:pPr>
        <w:rPr>
          <w:rFonts w:ascii="Times New Roman" w:hAnsi="Times New Roman"/>
          <w:sz w:val="22"/>
        </w:rPr>
      </w:pPr>
    </w:p>
    <w:p>
      <w:pPr>
        <w:tabs>
          <w:tab w:val="center" w:pos="4153"/>
          <w:tab w:val="right" w:pos="8306"/>
        </w:tabs>
        <w:jc w:val="center"/>
        <w:rPr>
          <w:b/>
          <w:szCs w:val="24"/>
          <w:lang w:val="x-none"/>
        </w:rPr>
      </w:pPr>
      <w:r>
        <w:rPr>
          <w:b/>
          <w:szCs w:val="24"/>
          <w:lang w:val="x-none"/>
        </w:rPr>
        <w:t>LIETUVOS RESPUBLIKOS SVEIKATOS APSAUGOS MINISTRAS</w:t>
      </w:r>
    </w:p>
    <w:p>
      <w:pPr>
        <w:jc w:val="center"/>
        <w:rPr>
          <w:rFonts w:eastAsia="Arial Unicode MS"/>
          <w:b/>
          <w:szCs w:val="24"/>
        </w:rPr>
      </w:pPr>
    </w:p>
    <w:p>
      <w:pPr>
        <w:jc w:val="center"/>
        <w:rPr>
          <w:rFonts w:eastAsia="Arial Unicode MS"/>
          <w:b/>
          <w:szCs w:val="24"/>
        </w:rPr>
      </w:pPr>
      <w:r>
        <w:rPr>
          <w:rFonts w:eastAsia="Arial Unicode MS"/>
          <w:b/>
          <w:szCs w:val="24"/>
        </w:rPr>
        <w:t>ĮSAKYMAS</w:t>
      </w:r>
    </w:p>
    <w:p>
      <w:pPr>
        <w:widowControl w:val="0"/>
        <w:suppressAutoHyphens/>
        <w:jc w:val="center"/>
        <w:rPr>
          <w:b/>
          <w:szCs w:val="24"/>
        </w:rPr>
      </w:pPr>
      <w:r>
        <w:rPr>
          <w:b/>
          <w:bCs/>
          <w:caps/>
          <w:color w:val="000000"/>
          <w:lang w:eastAsia="lt-LT"/>
        </w:rPr>
        <w:t xml:space="preserve">DĖL </w:t>
      </w:r>
      <w:r>
        <w:rPr>
          <w:b/>
          <w:szCs w:val="24"/>
          <w:lang w:val="x-none"/>
        </w:rPr>
        <w:t>DUOMENŲ APIE IIA, IIB, III KLASĖS IR PAGAL UŽSAKYMĄ GAMINAMAS AKTYV</w:t>
      </w:r>
      <w:r>
        <w:rPr>
          <w:b/>
          <w:szCs w:val="24"/>
        </w:rPr>
        <w:t>IĄSIAS</w:t>
      </w:r>
      <w:r>
        <w:rPr>
          <w:b/>
          <w:szCs w:val="24"/>
          <w:lang w:val="x-none"/>
        </w:rPr>
        <w:t xml:space="preserve"> IMPLANTUOJAM</w:t>
      </w:r>
      <w:r>
        <w:rPr>
          <w:b/>
          <w:szCs w:val="24"/>
        </w:rPr>
        <w:t>ĄSIAS</w:t>
      </w:r>
      <w:r>
        <w:rPr>
          <w:b/>
          <w:szCs w:val="24"/>
          <w:lang w:val="x-none"/>
        </w:rPr>
        <w:t xml:space="preserve"> MEDICINOS </w:t>
      </w:r>
      <w:r>
        <w:rPr>
          <w:b/>
          <w:szCs w:val="24"/>
        </w:rPr>
        <w:t xml:space="preserve">PRIEMONES </w:t>
      </w:r>
      <w:r>
        <w:rPr>
          <w:b/>
          <w:szCs w:val="24"/>
          <w:lang w:val="x-none"/>
        </w:rPr>
        <w:t>PATEIKIMO TVARKOS APRAŠO PATVIRTINIMO</w:t>
      </w:r>
    </w:p>
    <w:p>
      <w:pPr>
        <w:widowControl w:val="0"/>
        <w:suppressAutoHyphens/>
        <w:jc w:val="center"/>
        <w:rPr>
          <w:b/>
          <w:szCs w:val="24"/>
        </w:rPr>
      </w:pPr>
    </w:p>
    <w:p>
      <w:pPr>
        <w:widowControl w:val="0"/>
        <w:suppressAutoHyphens/>
        <w:jc w:val="center"/>
        <w:rPr>
          <w:b/>
          <w:szCs w:val="24"/>
        </w:rPr>
      </w:pPr>
      <w:r>
        <w:rPr>
          <w:color w:val="000000"/>
        </w:rPr>
        <w:t>2009 m. lapkričio 16 d. Nr. V-938</w:t>
      </w:r>
    </w:p>
    <w:p>
      <w:pPr>
        <w:widowControl w:val="0"/>
        <w:suppressAutoHyphens/>
        <w:jc w:val="center"/>
        <w:rPr>
          <w:bCs/>
          <w:caps/>
          <w:color w:val="000000"/>
        </w:rPr>
      </w:pPr>
      <w:r>
        <w:rPr>
          <w:bCs/>
          <w:color w:val="000000"/>
        </w:rPr>
        <w:t>Vilnius</w:t>
      </w:r>
    </w:p>
    <w:p>
      <w:pPr>
        <w:widowControl w:val="0"/>
        <w:suppressAutoHyphens/>
        <w:ind w:firstLine="567"/>
        <w:jc w:val="both"/>
        <w:rPr>
          <w:color w:val="000000"/>
          <w:szCs w:val="24"/>
          <w:lang w:eastAsia="lt-LT"/>
        </w:rPr>
      </w:pPr>
    </w:p>
    <w:p>
      <w:pPr>
        <w:ind w:firstLine="567"/>
        <w:jc w:val="both"/>
        <w:rPr>
          <w:szCs w:val="24"/>
          <w:lang w:val="en-US"/>
        </w:rPr>
      </w:pPr>
      <w:r>
        <w:rPr>
          <w:color w:val="000000"/>
          <w:szCs w:val="24"/>
        </w:rPr>
        <w:t>Vadovaudamasis Lietuvos Respublikos sveikatos sistemos įstatymo 59</w:t>
      </w:r>
      <w:r>
        <w:rPr>
          <w:color w:val="000000"/>
          <w:szCs w:val="24"/>
          <w:vertAlign w:val="superscript"/>
        </w:rPr>
        <w:t>1</w:t>
      </w:r>
      <w:r>
        <w:rPr>
          <w:color w:val="000000"/>
          <w:szCs w:val="24"/>
        </w:rPr>
        <w:t xml:space="preserve"> straipsnio 11 dalimi:</w:t>
      </w:r>
    </w:p>
    <w:p>
      <w:pPr>
        <w:ind w:firstLine="567"/>
        <w:jc w:val="both"/>
        <w:textAlignment w:val="center"/>
        <w:rPr>
          <w:szCs w:val="24"/>
          <w:lang w:val="en-US"/>
        </w:rPr>
      </w:pPr>
      <w:r>
        <w:rPr>
          <w:color w:val="000000"/>
          <w:szCs w:val="24"/>
        </w:rPr>
        <w:t>1</w:t>
      </w:r>
      <w:r>
        <w:rPr>
          <w:color w:val="000000"/>
          <w:szCs w:val="24"/>
        </w:rPr>
        <w:t>. T v i r t i n u Duomenų apie IIA, IIB, III klasės ir pagal užsakymą gaminamas aktyviąsias implantuojamąsias medicinos priemones pateikimo tvarkos aprašą (pridedama).</w:t>
      </w:r>
    </w:p>
    <w:p>
      <w:pPr>
        <w:ind w:firstLine="567"/>
        <w:jc w:val="both"/>
      </w:pPr>
      <w:r>
        <w:rPr>
          <w:color w:val="000000"/>
          <w:szCs w:val="24"/>
        </w:rPr>
        <w:t>2</w:t>
      </w:r>
      <w:r>
        <w:rPr>
          <w:color w:val="000000"/>
          <w:szCs w:val="24"/>
        </w:rPr>
        <w:t>. P a v e d u įsakymo vykdymą kontroliuoti viceministrui pagal veiklos sritį.</w:t>
      </w:r>
      <w:r>
        <w:t xml:space="preserve"> </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olor w:val="000000"/>
        </w:rPr>
      </w:pPr>
      <w:r>
        <w:rPr>
          <w:caps/>
          <w:color w:val="000000"/>
        </w:rPr>
        <w:t>SVEIKATOS APSAUGOS MINISTRAS</w:t>
        <w:tab/>
        <w:t>ALGIS ČAPLIKAS</w:t>
      </w:r>
    </w:p>
    <w:p/>
    <w:p>
      <w:pPr>
        <w:keepLines/>
        <w:tabs>
          <w:tab w:val="left" w:pos="1304"/>
          <w:tab w:val="left" w:pos="1457"/>
          <w:tab w:val="left" w:pos="1604"/>
          <w:tab w:val="left" w:pos="1757"/>
        </w:tabs>
        <w:suppressAutoHyphens/>
        <w:ind w:left="5953"/>
        <w:textAlignment w:val="center"/>
      </w:pPr>
    </w:p>
    <w:p>
      <w:pPr>
        <w:keepLines/>
        <w:tabs>
          <w:tab w:val="left" w:pos="1304"/>
          <w:tab w:val="left" w:pos="1457"/>
          <w:tab w:val="left" w:pos="1604"/>
          <w:tab w:val="left" w:pos="1757"/>
        </w:tabs>
        <w:suppressAutoHyphens/>
        <w:ind w:left="5953"/>
        <w:textAlignment w:val="center"/>
        <w:rPr>
          <w:color w:val="000000"/>
          <w:szCs w:val="24"/>
        </w:rPr>
        <w:sectPr>
          <w:headerReference w:type="even" r:id="rId10"/>
          <w:headerReference w:type="default" r:id="rId11"/>
          <w:footerReference w:type="even" r:id="rId12"/>
          <w:footerReference w:type="default" r:id="rId13"/>
          <w:headerReference w:type="first" r:id="rId14"/>
          <w:footerReference w:type="first" r:id="rId15"/>
          <w:pgSz w:w="11906" w:h="16838" w:code="9"/>
          <w:pgMar w:top="1701" w:right="567" w:bottom="1134" w:left="1701" w:header="567" w:footer="567" w:gutter="0"/>
          <w:pgNumType w:start="1"/>
          <w:cols w:space="1296"/>
          <w:titlePg/>
          <w:docGrid w:linePitch="360"/>
        </w:sectPr>
      </w:pPr>
    </w:p>
    <w:p>
      <w:pPr>
        <w:keepLines/>
        <w:tabs>
          <w:tab w:val="left" w:pos="1304"/>
          <w:tab w:val="left" w:pos="1457"/>
          <w:tab w:val="left" w:pos="1604"/>
          <w:tab w:val="left" w:pos="1757"/>
        </w:tabs>
        <w:suppressAutoHyphens/>
        <w:ind w:left="5953"/>
        <w:textAlignment w:val="center"/>
        <w:rPr>
          <w:color w:val="000000"/>
          <w:szCs w:val="24"/>
        </w:rPr>
      </w:pPr>
      <w:r>
        <w:rPr>
          <w:color w:val="000000"/>
          <w:szCs w:val="24"/>
        </w:rPr>
        <w:t>PATVIRTINTA</w:t>
      </w:r>
    </w:p>
    <w:p>
      <w:pPr>
        <w:keepLines/>
        <w:tabs>
          <w:tab w:val="left" w:pos="1304"/>
          <w:tab w:val="left" w:pos="1457"/>
          <w:tab w:val="left" w:pos="1604"/>
          <w:tab w:val="left" w:pos="1757"/>
        </w:tabs>
        <w:suppressAutoHyphens/>
        <w:ind w:left="5953"/>
        <w:textAlignment w:val="center"/>
        <w:rPr>
          <w:color w:val="000000"/>
          <w:spacing w:val="-4"/>
          <w:szCs w:val="24"/>
        </w:rPr>
      </w:pPr>
      <w:r>
        <w:rPr>
          <w:color w:val="000000"/>
          <w:spacing w:val="-4"/>
          <w:szCs w:val="24"/>
        </w:rPr>
        <w:t xml:space="preserve">Lietuvos Respublikos sveikatos </w:t>
      </w:r>
    </w:p>
    <w:p>
      <w:pPr>
        <w:keepLines/>
        <w:tabs>
          <w:tab w:val="left" w:pos="1304"/>
          <w:tab w:val="left" w:pos="1457"/>
          <w:tab w:val="left" w:pos="1604"/>
          <w:tab w:val="left" w:pos="1757"/>
        </w:tabs>
        <w:suppressAutoHyphens/>
        <w:ind w:left="5953"/>
        <w:textAlignment w:val="center"/>
        <w:rPr>
          <w:color w:val="000000"/>
          <w:szCs w:val="24"/>
        </w:rPr>
      </w:pPr>
      <w:r>
        <w:rPr>
          <w:color w:val="000000"/>
          <w:spacing w:val="-4"/>
          <w:szCs w:val="24"/>
        </w:rPr>
        <w:t>apsaugos ministro</w:t>
      </w:r>
      <w:r>
        <w:rPr>
          <w:color w:val="000000"/>
          <w:szCs w:val="24"/>
        </w:rPr>
        <w:t xml:space="preserve"> 2009 m. lapkričio </w:t>
      </w:r>
    </w:p>
    <w:p>
      <w:pPr>
        <w:keepLines/>
        <w:tabs>
          <w:tab w:val="left" w:pos="1304"/>
          <w:tab w:val="left" w:pos="1457"/>
          <w:tab w:val="left" w:pos="1604"/>
          <w:tab w:val="left" w:pos="1757"/>
        </w:tabs>
        <w:suppressAutoHyphens/>
        <w:ind w:left="5953"/>
        <w:textAlignment w:val="center"/>
        <w:rPr>
          <w:color w:val="000000"/>
          <w:szCs w:val="24"/>
        </w:rPr>
      </w:pPr>
      <w:r>
        <w:rPr>
          <w:color w:val="000000"/>
          <w:szCs w:val="24"/>
        </w:rPr>
        <w:t>16 d. įsakymu Nr. V-938</w:t>
      </w:r>
    </w:p>
    <w:p>
      <w:pPr>
        <w:widowControl w:val="0"/>
        <w:suppressAutoHyphens/>
        <w:ind w:left="4535" w:firstLine="1419"/>
        <w:rPr>
          <w:color w:val="000000"/>
          <w:szCs w:val="24"/>
          <w:lang w:eastAsia="lt-LT"/>
        </w:rPr>
      </w:pPr>
      <w:r>
        <w:rPr>
          <w:color w:val="000000"/>
          <w:szCs w:val="24"/>
          <w:lang w:eastAsia="lt-LT"/>
        </w:rPr>
        <w:t xml:space="preserve">(Lietuvos Respublikos </w:t>
      </w:r>
    </w:p>
    <w:p>
      <w:pPr>
        <w:widowControl w:val="0"/>
        <w:suppressAutoHyphens/>
        <w:ind w:left="5954"/>
        <w:rPr>
          <w:color w:val="000000"/>
          <w:szCs w:val="24"/>
          <w:lang w:eastAsia="lt-LT"/>
        </w:rPr>
      </w:pPr>
      <w:r>
        <w:rPr>
          <w:color w:val="000000"/>
          <w:szCs w:val="24"/>
          <w:lang w:eastAsia="lt-LT"/>
        </w:rPr>
        <w:t xml:space="preserve">sveikatos apsaugos ministro 2016 m. </w:t>
      </w:r>
    </w:p>
    <w:p>
      <w:pPr>
        <w:widowControl w:val="0"/>
        <w:suppressAutoHyphens/>
        <w:ind w:left="5954"/>
        <w:rPr>
          <w:color w:val="000000"/>
          <w:szCs w:val="24"/>
          <w:lang w:eastAsia="lt-LT"/>
        </w:rPr>
      </w:pPr>
      <w:r>
        <w:rPr>
          <w:color w:val="000000"/>
          <w:szCs w:val="24"/>
          <w:lang w:eastAsia="lt-LT"/>
        </w:rPr>
        <w:t>kovo 30 d. įsakymo Nr. V- 422</w:t>
      </w:r>
    </w:p>
    <w:p>
      <w:pPr>
        <w:widowControl w:val="0"/>
        <w:suppressAutoHyphens/>
        <w:ind w:left="5954"/>
        <w:rPr>
          <w:color w:val="000000"/>
          <w:szCs w:val="24"/>
          <w:lang w:eastAsia="lt-LT"/>
        </w:rPr>
      </w:pPr>
      <w:r>
        <w:rPr>
          <w:color w:val="000000"/>
          <w:szCs w:val="24"/>
          <w:lang w:eastAsia="lt-LT"/>
        </w:rPr>
        <w:t>redakcija)</w:t>
      </w:r>
    </w:p>
    <w:p>
      <w:pPr>
        <w:keepLines/>
        <w:tabs>
          <w:tab w:val="left" w:pos="1304"/>
          <w:tab w:val="left" w:pos="1457"/>
          <w:tab w:val="left" w:pos="1604"/>
          <w:tab w:val="left" w:pos="1757"/>
        </w:tabs>
        <w:suppressAutoHyphens/>
        <w:ind w:left="5953" w:firstLine="1"/>
        <w:textAlignment w:val="center"/>
        <w:rPr>
          <w:color w:val="000000"/>
          <w:szCs w:val="24"/>
        </w:rPr>
      </w:pPr>
    </w:p>
    <w:p>
      <w:pPr>
        <w:suppressAutoHyphens/>
        <w:ind w:firstLine="312"/>
        <w:jc w:val="both"/>
        <w:textAlignment w:val="center"/>
        <w:rPr>
          <w:color w:val="000000"/>
          <w:szCs w:val="24"/>
        </w:rPr>
      </w:pPr>
    </w:p>
    <w:p>
      <w:pPr>
        <w:keepLines/>
        <w:suppressAutoHyphens/>
        <w:jc w:val="center"/>
        <w:textAlignment w:val="center"/>
        <w:rPr>
          <w:b/>
          <w:bCs/>
          <w:caps/>
          <w:color w:val="000000"/>
          <w:szCs w:val="24"/>
        </w:rPr>
      </w:pPr>
      <w:r>
        <w:rPr>
          <w:b/>
          <w:bCs/>
          <w:caps/>
          <w:color w:val="000000"/>
          <w:szCs w:val="24"/>
        </w:rPr>
        <w:t xml:space="preserve">DUOMENŲ APIE IIA, IIB, III KLASĖS IR PAGAL UŽSAKYMĄ GAMINAMAS AKTYVIĄSIAS IMPLANTUOJAMĄSIAS MEDICINOS PRIEMONES PATEIKIMO TVARKOS APRAŠAS </w:t>
      </w:r>
    </w:p>
    <w:p>
      <w:pPr>
        <w:suppressAutoHyphens/>
        <w:ind w:firstLine="312"/>
        <w:jc w:val="both"/>
        <w:textAlignment w:val="center"/>
        <w:rPr>
          <w:color w:val="000000"/>
          <w:szCs w:val="24"/>
        </w:rPr>
      </w:pP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748060724711eabee4a336e7e6fdab">
        <w:r w:rsidRPr="00532B9F">
          <w:rPr>
            <w:rFonts w:ascii="Times New Roman" w:eastAsia="MS Mincho" w:hAnsi="Times New Roman"/>
            <w:sz w:val="20"/>
            <w:i/>
            <w:iCs/>
            <w:color w:val="0000FF" w:themeColor="hyperlink"/>
            <w:u w:val="single"/>
          </w:rPr>
          <w:t>V-567</w:t>
        </w:r>
      </w:fldSimple>
      <w:r>
        <w:rPr>
          <w:rFonts w:ascii="Times New Roman" w:eastAsia="MS Mincho" w:hAnsi="Times New Roman"/>
          <w:sz w:val="20"/>
          <w:i/>
          <w:iCs/>
        </w:rPr>
        <w:t>,
2020-03-27,
paskelbta TAR 2020-03-30, i. k. 2020-06525        </w:t>
      </w:r>
    </w:p>
    <w:p/>
    <w:p>
      <w:pPr>
        <w:keepLines/>
        <w:suppressAutoHyphens/>
        <w:jc w:val="center"/>
        <w:textAlignment w:val="center"/>
        <w:rPr>
          <w:b/>
          <w:bCs/>
          <w:caps/>
          <w:color w:val="000000"/>
          <w:szCs w:val="24"/>
        </w:rPr>
      </w:pPr>
      <w:r>
        <w:rPr>
          <w:b/>
          <w:bCs/>
          <w:caps/>
          <w:color w:val="000000"/>
          <w:szCs w:val="24"/>
        </w:rPr>
        <w:t>I</w:t>
      </w:r>
      <w:r>
        <w:rPr>
          <w:b/>
          <w:bCs/>
          <w:caps/>
          <w:color w:val="000000"/>
          <w:szCs w:val="24"/>
        </w:rPr>
        <w:t xml:space="preserve"> SKYRIUS</w:t>
      </w:r>
    </w:p>
    <w:p>
      <w:pPr>
        <w:keepLines/>
        <w:suppressAutoHyphens/>
        <w:jc w:val="center"/>
        <w:textAlignment w:val="center"/>
        <w:rPr>
          <w:b/>
          <w:bCs/>
          <w:caps/>
          <w:color w:val="000000"/>
          <w:szCs w:val="24"/>
        </w:rPr>
      </w:pPr>
      <w:r>
        <w:rPr>
          <w:b/>
          <w:bCs/>
          <w:caps/>
          <w:color w:val="000000"/>
          <w:szCs w:val="24"/>
        </w:rPr>
        <w:t>BENDROSIOS NUOSTATOS</w:t>
      </w:r>
    </w:p>
    <w:p>
      <w:pPr>
        <w:suppressAutoHyphens/>
        <w:ind w:firstLine="312"/>
        <w:jc w:val="both"/>
        <w:textAlignment w:val="center"/>
        <w:rPr>
          <w:color w:val="000000"/>
          <w:szCs w:val="24"/>
        </w:rPr>
      </w:pPr>
    </w:p>
    <w:p>
      <w:pPr>
        <w:ind w:firstLine="426"/>
        <w:jc w:val="both"/>
        <w:rPr>
          <w:color w:val="000000"/>
          <w:szCs w:val="24"/>
        </w:rPr>
      </w:pPr>
      <w:r>
        <w:rPr>
          <w:color w:val="000000"/>
          <w:szCs w:val="24"/>
        </w:rPr>
        <w:t>1</w:t>
      </w:r>
      <w:r>
        <w:rPr>
          <w:color w:val="000000"/>
          <w:szCs w:val="24"/>
        </w:rPr>
        <w:t>. Duomenų apie IIA, IIB, III klasės ir pagal užsakymą gaminamas aktyviąsias implantuojamąsias medicinos priemones pateikimo tvarkos aprašas (toliau – aprašas) nustato duomenų apie teikiamas į Lietuvos rinką IIA, IIB, III klasės ir pagal užsakymą gaminamas aktyviąsias implantuojamąsias medicinos priemones pateikimo formą, tvarką, terminus ir pateiktų duomenų registravimą.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748060724711eabee4a336e7e6fdab">
        <w:r w:rsidRPr="00532B9F">
          <w:rPr>
            <w:rFonts w:ascii="Times New Roman" w:eastAsia="MS Mincho" w:hAnsi="Times New Roman"/>
            <w:sz w:val="20"/>
            <w:i/>
            <w:iCs/>
            <w:color w:val="0000FF" w:themeColor="hyperlink"/>
            <w:u w:val="single"/>
          </w:rPr>
          <w:t>V-567</w:t>
        </w:r>
      </w:fldSimple>
      <w:r>
        <w:rPr>
          <w:rFonts w:ascii="Times New Roman" w:eastAsia="MS Mincho" w:hAnsi="Times New Roman"/>
          <w:sz w:val="20"/>
          <w:i/>
          <w:iCs/>
        </w:rPr>
        <w:t>,
2020-03-27,
paskelbta TAR 2020-03-30, i. k. 2020-06525            </w:t>
      </w:r>
    </w:p>
    <w:p/>
    <w:p>
      <w:pPr>
        <w:suppressAutoHyphens/>
        <w:ind w:firstLine="312"/>
        <w:jc w:val="both"/>
        <w:textAlignment w:val="center"/>
        <w:rPr>
          <w:color w:val="000000"/>
          <w:szCs w:val="24"/>
        </w:rPr>
      </w:pPr>
      <w:r>
        <w:rPr>
          <w:color w:val="000000"/>
          <w:szCs w:val="24"/>
        </w:rPr>
        <w:t>2</w:t>
      </w:r>
      <w:r>
        <w:rPr>
          <w:color w:val="000000"/>
          <w:szCs w:val="24"/>
        </w:rPr>
        <w:t xml:space="preserve">. Duomenis apie IIA, IIB, III klasės ir pagal užsakymą gaminamas aktyviąsias implantuojamąsias medicinos priemones pagal šį aprašą Valstybinei akreditavimo sveikatos priežiūros veiklai tarnybai prie Sveikatos apsaugos ministerijos (toliau – Akreditavimo tarnyba) turi pateikti medicinos priemonių gamintojai, medicinos priemonių gamintojų įgaliotieji atstovai, medicinos priemonių importuotojai ir medicinos priemonių platintojai, teikiantys Lietuvos Respublikos rinkai IIA, IIB, III klasės ir pagal užsakymą gaminamas aktyviąsias implantuojamąsias medicinos priemones (toliau – asmenys). </w:t>
      </w:r>
    </w:p>
    <w:p>
      <w:pPr>
        <w:suppressAutoHyphens/>
        <w:ind w:firstLine="312"/>
        <w:jc w:val="both"/>
        <w:textAlignment w:val="center"/>
        <w:rPr>
          <w:color w:val="000000"/>
          <w:szCs w:val="24"/>
        </w:rPr>
      </w:pPr>
      <w:r>
        <w:rPr>
          <w:color w:val="000000"/>
          <w:szCs w:val="24"/>
        </w:rPr>
        <w:t>3</w:t>
      </w:r>
      <w:r>
        <w:rPr>
          <w:color w:val="000000"/>
          <w:szCs w:val="24"/>
        </w:rPr>
        <w:t>. Šiame apraše vartojamos sąvokos atitinka Lietuvos Respublikos sveikatos sistemos įstatyme vartojamas sąvokas.</w:t>
      </w:r>
    </w:p>
    <w:p>
      <w:pPr>
        <w:ind w:firstLine="426"/>
        <w:jc w:val="both"/>
        <w:rPr>
          <w:color w:val="000000"/>
          <w:szCs w:val="24"/>
        </w:rPr>
      </w:pPr>
      <w:r>
        <w:rPr>
          <w:color w:val="000000"/>
          <w:szCs w:val="24"/>
        </w:rPr>
        <w:t>4</w:t>
      </w:r>
      <w:r>
        <w:rPr>
          <w:color w:val="000000"/>
          <w:szCs w:val="24"/>
        </w:rPr>
        <w:t>. Šio aprašo nuostatos</w:t>
      </w:r>
      <w:r>
        <w:rPr>
          <w:color w:val="000080"/>
          <w:szCs w:val="24"/>
        </w:rPr>
        <w:t xml:space="preserve"> </w:t>
      </w:r>
      <w:r>
        <w:rPr>
          <w:color w:val="000000"/>
          <w:szCs w:val="24"/>
        </w:rPr>
        <w:t xml:space="preserve">netaikomos asmenims, kurie Akreditavimo tarnybai teikia duomenis apie pagal užsakymą gaminamas aktyviąsias implantuojamąsias medicinos priemones pagal </w:t>
      </w:r>
      <w:r>
        <w:rPr>
          <w:color w:val="000000"/>
          <w:szCs w:val="24"/>
          <w:lang w:eastAsia="lt-LT"/>
        </w:rPr>
        <w:t>Akreditavimo tarnybos direktoriaus įsakymu patvirtinto Teikiamų rinkai medicinos priemonių registravimo tvarkos aprašo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748060724711eabee4a336e7e6fdab">
        <w:r w:rsidRPr="00532B9F">
          <w:rPr>
            <w:rFonts w:ascii="Times New Roman" w:eastAsia="MS Mincho" w:hAnsi="Times New Roman"/>
            <w:sz w:val="20"/>
            <w:i/>
            <w:iCs/>
            <w:color w:val="0000FF" w:themeColor="hyperlink"/>
            <w:u w:val="single"/>
          </w:rPr>
          <w:t>V-567</w:t>
        </w:r>
      </w:fldSimple>
      <w:r>
        <w:rPr>
          <w:rFonts w:ascii="Times New Roman" w:eastAsia="MS Mincho" w:hAnsi="Times New Roman"/>
          <w:sz w:val="20"/>
          <w:i/>
          <w:iCs/>
        </w:rPr>
        <w:t>,
2020-03-27,
paskelbta TAR 2020-03-30, i. k. 2020-06525            </w:t>
      </w:r>
    </w:p>
    <w:p/>
    <w:p>
      <w:pPr>
        <w:keepLines/>
        <w:suppressAutoHyphens/>
        <w:jc w:val="center"/>
        <w:textAlignment w:val="center"/>
        <w:rPr>
          <w:b/>
          <w:bCs/>
          <w:caps/>
          <w:color w:val="000000"/>
          <w:szCs w:val="24"/>
        </w:rPr>
      </w:pPr>
      <w:r>
        <w:rPr>
          <w:b/>
          <w:bCs/>
          <w:caps/>
          <w:color w:val="000000"/>
          <w:szCs w:val="24"/>
        </w:rPr>
        <w:t>II</w:t>
      </w:r>
      <w:r>
        <w:rPr>
          <w:b/>
          <w:bCs/>
          <w:caps/>
          <w:color w:val="000000"/>
          <w:szCs w:val="24"/>
        </w:rPr>
        <w:t xml:space="preserve"> skyrius</w:t>
      </w:r>
    </w:p>
    <w:p>
      <w:pPr>
        <w:keepLines/>
        <w:suppressAutoHyphens/>
        <w:jc w:val="center"/>
        <w:textAlignment w:val="center"/>
        <w:rPr>
          <w:b/>
          <w:bCs/>
          <w:caps/>
          <w:color w:val="000000"/>
          <w:szCs w:val="24"/>
        </w:rPr>
      </w:pPr>
      <w:r>
        <w:rPr>
          <w:b/>
          <w:bCs/>
          <w:caps/>
          <w:color w:val="000000"/>
          <w:szCs w:val="24"/>
        </w:rPr>
        <w:t xml:space="preserve">DUOMENŲ PATEIKIMAS </w:t>
      </w:r>
    </w:p>
    <w:p>
      <w:pPr>
        <w:suppressAutoHyphens/>
        <w:ind w:firstLine="312"/>
        <w:jc w:val="both"/>
        <w:textAlignment w:val="center"/>
        <w:rPr>
          <w:color w:val="000000"/>
          <w:szCs w:val="24"/>
        </w:rPr>
      </w:pPr>
    </w:p>
    <w:p>
      <w:pPr>
        <w:suppressAutoHyphens/>
        <w:ind w:firstLine="312"/>
        <w:jc w:val="both"/>
        <w:textAlignment w:val="center"/>
        <w:rPr>
          <w:color w:val="000000"/>
          <w:szCs w:val="24"/>
        </w:rPr>
      </w:pPr>
      <w:r>
        <w:rPr>
          <w:color w:val="000000"/>
          <w:szCs w:val="24"/>
        </w:rPr>
        <w:t>5</w:t>
      </w:r>
      <w:r>
        <w:rPr>
          <w:color w:val="000000"/>
          <w:szCs w:val="24"/>
        </w:rPr>
        <w:t>. Asmenys Akreditavimo tarnybai turi pateikti duomenis apie savo buveinės adresą ir duomenis apie Lietuvos Respublikos rinkai pateiktas IIA, IIB, III klasės ir pagal užsakymą gaminamas aktyviąsias implantuojamąsias medicinos priemones (toliau – duomenys) ne vėliau kaip per 14 darbo dienų nuo šių medicinos priemonių pateikimo Lietuvos Respublikos rinkai datos.</w:t>
      </w:r>
    </w:p>
    <w:p>
      <w:pPr>
        <w:ind w:firstLine="426"/>
        <w:jc w:val="both"/>
        <w:rPr>
          <w:color w:val="000000"/>
          <w:szCs w:val="24"/>
        </w:rPr>
      </w:pPr>
      <w:r>
        <w:rPr>
          <w:color w:val="000000"/>
          <w:szCs w:val="24"/>
        </w:rPr>
        <w:t>6</w:t>
      </w:r>
      <w:r>
        <w:rPr>
          <w:color w:val="000000"/>
          <w:szCs w:val="24"/>
        </w:rPr>
        <w:t>. Asmenys pateikia duomenis užpildydami Duomenų apie IIA, IIB, III klasės ir pagal užsakymą gaminamas aktyviąsias implantuojamąsias medicinos priemones pateikimo formą (toliau – Duomenų forma)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748060724711eabee4a336e7e6fdab">
        <w:r w:rsidRPr="00532B9F">
          <w:rPr>
            <w:rFonts w:ascii="Times New Roman" w:eastAsia="MS Mincho" w:hAnsi="Times New Roman"/>
            <w:sz w:val="20"/>
            <w:i/>
            <w:iCs/>
            <w:color w:val="0000FF" w:themeColor="hyperlink"/>
            <w:u w:val="single"/>
          </w:rPr>
          <w:t>V-567</w:t>
        </w:r>
      </w:fldSimple>
      <w:r>
        <w:rPr>
          <w:rFonts w:ascii="Times New Roman" w:eastAsia="MS Mincho" w:hAnsi="Times New Roman"/>
          <w:sz w:val="20"/>
          <w:i/>
          <w:iCs/>
        </w:rPr>
        <w:t>,
2020-03-27,
paskelbta TAR 2020-03-30, i. k. 2020-06525            </w:t>
      </w:r>
    </w:p>
    <w:p/>
    <w:p>
      <w:pPr>
        <w:suppressAutoHyphens/>
        <w:ind w:firstLine="312"/>
        <w:jc w:val="both"/>
        <w:textAlignment w:val="center"/>
        <w:rPr>
          <w:color w:val="000000"/>
          <w:szCs w:val="24"/>
        </w:rPr>
      </w:pPr>
      <w:r>
        <w:rPr>
          <w:color w:val="000000"/>
          <w:szCs w:val="24"/>
        </w:rPr>
        <w:t>7</w:t>
      </w:r>
      <w:r>
        <w:rPr>
          <w:color w:val="000000"/>
          <w:szCs w:val="24"/>
        </w:rPr>
        <w:t>. Už teikiamų duomenų teisingumą atsako duomenis pateikęs asmuo.</w:t>
      </w:r>
    </w:p>
    <w:p>
      <w:pPr>
        <w:suppressAutoHyphens/>
        <w:ind w:firstLine="312"/>
        <w:jc w:val="both"/>
        <w:textAlignment w:val="center"/>
        <w:rPr>
          <w:color w:val="000000"/>
          <w:szCs w:val="24"/>
        </w:rPr>
      </w:pPr>
      <w:r>
        <w:rPr>
          <w:color w:val="000000"/>
          <w:szCs w:val="24"/>
        </w:rPr>
        <w:t>8</w:t>
      </w:r>
      <w:r>
        <w:rPr>
          <w:color w:val="000000"/>
          <w:szCs w:val="24"/>
        </w:rPr>
        <w:t>. Užpildytos Duomenų formos Akreditavimo tarnybai teikiamos per atstumą, elektroninėmis priemonėmis per Lietuvos Respublikos paslaugų įstatyme nurodytą kontaktinį centrą arba kreipiantis tiesiogiai – pateikiant faksu, tiesiogiai pristatant į Akreditavimo tarnybą, siunčiant paštu arba per kurjerį.</w:t>
      </w:r>
    </w:p>
    <w:p>
      <w:pPr>
        <w:suppressAutoHyphens/>
        <w:ind w:firstLine="312"/>
        <w:jc w:val="both"/>
        <w:textAlignment w:val="center"/>
        <w:rPr>
          <w:color w:val="000000"/>
          <w:szCs w:val="24"/>
        </w:rPr>
      </w:pPr>
    </w:p>
    <w:p>
      <w:pPr>
        <w:keepLines/>
        <w:suppressAutoHyphens/>
        <w:jc w:val="center"/>
        <w:textAlignment w:val="center"/>
        <w:rPr>
          <w:b/>
          <w:bCs/>
          <w:caps/>
          <w:color w:val="000000"/>
          <w:szCs w:val="24"/>
        </w:rPr>
      </w:pPr>
      <w:r>
        <w:rPr>
          <w:b/>
          <w:bCs/>
          <w:caps/>
          <w:color w:val="000000"/>
          <w:szCs w:val="24"/>
        </w:rPr>
        <w:t>III</w:t>
      </w:r>
      <w:r>
        <w:rPr>
          <w:b/>
          <w:bCs/>
          <w:caps/>
          <w:color w:val="000000"/>
          <w:szCs w:val="24"/>
        </w:rPr>
        <w:t xml:space="preserve"> skyrius</w:t>
      </w:r>
    </w:p>
    <w:p>
      <w:pPr>
        <w:keepLines/>
        <w:suppressAutoHyphens/>
        <w:jc w:val="center"/>
        <w:textAlignment w:val="center"/>
        <w:rPr>
          <w:b/>
          <w:bCs/>
          <w:caps/>
          <w:color w:val="000000"/>
          <w:szCs w:val="24"/>
        </w:rPr>
      </w:pPr>
      <w:r>
        <w:rPr>
          <w:b/>
          <w:bCs/>
          <w:caps/>
          <w:color w:val="000000"/>
          <w:szCs w:val="24"/>
        </w:rPr>
        <w:t>pateiktų duomenų vertinimas ir registravimas</w:t>
      </w:r>
    </w:p>
    <w:p>
      <w:pPr>
        <w:keepLines/>
        <w:suppressAutoHyphens/>
        <w:jc w:val="center"/>
        <w:textAlignment w:val="center"/>
        <w:rPr>
          <w:b/>
          <w:bCs/>
          <w:caps/>
          <w:color w:val="000000"/>
          <w:szCs w:val="24"/>
        </w:rPr>
      </w:pPr>
    </w:p>
    <w:p>
      <w:pPr>
        <w:suppressAutoHyphens/>
        <w:ind w:firstLine="312"/>
        <w:jc w:val="both"/>
        <w:textAlignment w:val="center"/>
        <w:rPr>
          <w:color w:val="000000"/>
          <w:szCs w:val="24"/>
        </w:rPr>
      </w:pPr>
      <w:r>
        <w:rPr>
          <w:color w:val="000000"/>
          <w:szCs w:val="24"/>
        </w:rPr>
        <w:t>9</w:t>
      </w:r>
      <w:r>
        <w:rPr>
          <w:color w:val="000000"/>
          <w:szCs w:val="24"/>
        </w:rPr>
        <w:t>. Akreditavimo tarnyba gavusi asmenų duomenis ir nustačiusi, kad pateikti visi Duomenų formoje nurodyti duomenys, per 10 darbo dienų nuo Duomenų formos gavimo dienos raštu informuoja duomenis pateikusį asmenį, nurodydama Duomenų formos registracijos numerį ir datą.</w:t>
      </w:r>
    </w:p>
    <w:p>
      <w:pPr>
        <w:suppressAutoHyphens/>
        <w:ind w:firstLine="312"/>
        <w:jc w:val="both"/>
        <w:textAlignment w:val="center"/>
        <w:rPr>
          <w:color w:val="000000"/>
          <w:szCs w:val="24"/>
        </w:rPr>
      </w:pPr>
      <w:r>
        <w:rPr>
          <w:color w:val="000000"/>
          <w:szCs w:val="24"/>
        </w:rPr>
        <w:t>10</w:t>
      </w:r>
      <w:r>
        <w:rPr>
          <w:color w:val="000000"/>
          <w:szCs w:val="24"/>
        </w:rPr>
        <w:t>. Akreditavimo tarnyba gavusi asmenų duomenis ir nustačiusi, kad Duomenų formoje pateikti ne visi arba klaidingi duomenys, per 10 darbo dienų nuo Duomenų formos gavimo dienos raštu informuoja duomenis pateikusį asmenį, kuris per 14 darbo dienų nuo Akreditavimo tarnybos rašytinio pranešimo gavimo dienos turi pateikti Akreditavimo tarnybos rašte nurodytą informaciją.</w:t>
      </w:r>
    </w:p>
    <w:p>
      <w:pPr>
        <w:suppressAutoHyphens/>
        <w:ind w:firstLine="312"/>
        <w:jc w:val="both"/>
        <w:textAlignment w:val="center"/>
        <w:rPr>
          <w:color w:val="000000"/>
          <w:szCs w:val="24"/>
        </w:rPr>
      </w:pPr>
      <w:r>
        <w:rPr>
          <w:color w:val="000000"/>
          <w:szCs w:val="24"/>
        </w:rPr>
        <w:t>11</w:t>
      </w:r>
      <w:r>
        <w:rPr>
          <w:color w:val="000000"/>
          <w:szCs w:val="24"/>
        </w:rPr>
        <w:t>. Pasikeitus pateiktoje Akreditavimo tarnybai Duomenų formoje bet kokiems duomenims, asmenys, pateikę duomenis, apie pasikeitimus turi pranešti Akreditavimo tarnybai per 14 darbo dienų nuo duomenų pasikeitimo, užpildydami naują Duomenų formą ir joje nurodydami pirminės Duomenų formos registracijos numerį ir datą.</w:t>
      </w:r>
    </w:p>
    <w:p>
      <w:pPr>
        <w:suppressAutoHyphens/>
        <w:ind w:firstLine="312"/>
        <w:jc w:val="both"/>
        <w:textAlignment w:val="center"/>
        <w:rPr>
          <w:color w:val="000000"/>
          <w:szCs w:val="24"/>
        </w:rPr>
      </w:pPr>
    </w:p>
    <w:p>
      <w:pPr>
        <w:keepLines/>
        <w:suppressAutoHyphens/>
        <w:jc w:val="center"/>
        <w:textAlignment w:val="center"/>
        <w:rPr>
          <w:b/>
          <w:bCs/>
          <w:caps/>
          <w:color w:val="000000"/>
          <w:szCs w:val="24"/>
        </w:rPr>
      </w:pPr>
      <w:r>
        <w:rPr>
          <w:b/>
          <w:bCs/>
          <w:caps/>
          <w:color w:val="000000"/>
          <w:szCs w:val="24"/>
        </w:rPr>
        <w:t>IV</w:t>
      </w:r>
      <w:r>
        <w:rPr>
          <w:b/>
          <w:bCs/>
          <w:caps/>
          <w:color w:val="000000"/>
          <w:szCs w:val="24"/>
        </w:rPr>
        <w:t xml:space="preserve"> SKYRIUS</w:t>
      </w:r>
    </w:p>
    <w:p>
      <w:pPr>
        <w:keepLines/>
        <w:suppressAutoHyphens/>
        <w:jc w:val="center"/>
        <w:textAlignment w:val="center"/>
        <w:rPr>
          <w:b/>
          <w:bCs/>
          <w:caps/>
          <w:color w:val="000000"/>
          <w:szCs w:val="24"/>
        </w:rPr>
      </w:pPr>
      <w:r>
        <w:rPr>
          <w:b/>
          <w:bCs/>
          <w:caps/>
          <w:color w:val="000000"/>
          <w:szCs w:val="24"/>
        </w:rPr>
        <w:t>BAIGIAMOSIOS NUOSTATOS</w:t>
      </w:r>
    </w:p>
    <w:p>
      <w:pPr>
        <w:suppressAutoHyphens/>
        <w:ind w:firstLine="312"/>
        <w:jc w:val="both"/>
        <w:textAlignment w:val="center"/>
        <w:rPr>
          <w:color w:val="000000"/>
          <w:szCs w:val="24"/>
        </w:rPr>
      </w:pPr>
    </w:p>
    <w:p>
      <w:pPr>
        <w:ind w:firstLine="426"/>
        <w:jc w:val="both"/>
        <w:rPr>
          <w:color w:val="000000"/>
          <w:szCs w:val="24"/>
        </w:rPr>
      </w:pPr>
      <w:r>
        <w:rPr>
          <w:color w:val="000000"/>
          <w:szCs w:val="24"/>
        </w:rPr>
        <w:t>12</w:t>
      </w:r>
      <w:r>
        <w:rPr>
          <w:color w:val="000000"/>
          <w:szCs w:val="24"/>
        </w:rPr>
        <w:t>. Asmenys, teikiantys į Lietuvos rinką IIA, IIB, III klasės ir pagal užsakymą gaminamas aktyviąsias implantuojamąsias medicinos priemones, Akreditavimo tarnybos prašymu privalo pateikti teikiamų medicinos priemonių etiketes, naudojimo instrukcijas ir atitikties dokumentų kopijas pagal Lietuvos Respublikos sveikatos sistemos įstatyme nustatytus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748060724711eabee4a336e7e6fdab">
        <w:r w:rsidRPr="00532B9F">
          <w:rPr>
            <w:rFonts w:ascii="Times New Roman" w:eastAsia="MS Mincho" w:hAnsi="Times New Roman"/>
            <w:sz w:val="20"/>
            <w:i/>
            <w:iCs/>
            <w:color w:val="0000FF" w:themeColor="hyperlink"/>
            <w:u w:val="single"/>
          </w:rPr>
          <w:t>V-567</w:t>
        </w:r>
      </w:fldSimple>
      <w:r>
        <w:rPr>
          <w:rFonts w:ascii="Times New Roman" w:eastAsia="MS Mincho" w:hAnsi="Times New Roman"/>
          <w:sz w:val="20"/>
          <w:i/>
          <w:iCs/>
        </w:rPr>
        <w:t>,
2020-03-27,
paskelbta TAR 2020-03-30, i. k. 2020-06525            </w:t>
      </w:r>
    </w:p>
    <w:p/>
    <w:p>
      <w:pPr>
        <w:suppressAutoHyphens/>
        <w:ind w:firstLine="312"/>
        <w:jc w:val="both"/>
        <w:textAlignment w:val="center"/>
        <w:rPr>
          <w:color w:val="000000"/>
          <w:szCs w:val="24"/>
        </w:rPr>
      </w:pPr>
      <w:r>
        <w:rPr>
          <w:color w:val="000000"/>
          <w:szCs w:val="24"/>
        </w:rPr>
        <w:t>13</w:t>
      </w:r>
      <w:r>
        <w:rPr>
          <w:color w:val="000000"/>
          <w:szCs w:val="24"/>
        </w:rPr>
        <w:t>. Asmenys, pažeidę šio aprašo reikalavimus, atsako įstatymų nustatyta tvarka.</w:t>
      </w:r>
    </w:p>
    <w:p>
      <w:pPr>
        <w:suppressAutoHyphens/>
        <w:jc w:val="center"/>
        <w:textAlignment w:val="center"/>
        <w:rPr>
          <w:color w:val="000000"/>
        </w:rPr>
      </w:pPr>
      <w:r>
        <w:rPr>
          <w:color w:val="000000"/>
          <w:szCs w:val="24"/>
        </w:rPr>
        <w:t>__________________</w:t>
      </w:r>
    </w:p>
    <w:p>
      <w:pPr>
        <w:ind w:firstLine="5670"/>
        <w:jc w:val="both"/>
        <w:sectPr>
          <w:headerReference w:type="even" r:id="rId16"/>
          <w:headerReference w:type="default" r:id="rId17"/>
          <w:footerReference w:type="even" r:id="rId18"/>
          <w:footerReference w:type="default" r:id="rId19"/>
          <w:headerReference w:type="first" r:id="rId20"/>
          <w:footerReference w:type="first" r:id="rId21"/>
          <w:pgSz w:w="11906" w:h="16838" w:code="9"/>
          <w:pgMar w:top="1134" w:right="567" w:bottom="1134" w:left="1701" w:header="567" w:footer="567" w:gutter="0"/>
          <w:pgNumType w:start="1"/>
          <w:cols w:space="1296"/>
          <w:titlePg/>
          <w:docGrid w:linePitch="360"/>
        </w:sectPr>
      </w:pPr>
    </w:p>
    <w:p>
      <w:pPr>
        <w:ind w:left="5103"/>
        <w:jc w:val="both"/>
        <w:rPr>
          <w:rFonts w:ascii="TimesLT" w:hAnsi="TimesLT"/>
          <w:szCs w:val="24"/>
        </w:rPr>
      </w:pPr>
      <w:r>
        <w:rPr>
          <w:szCs w:val="24"/>
        </w:rPr>
        <w:t>Duomenų apie IIA, IIB, III klasės</w:t>
      </w:r>
      <w:r>
        <w:rPr>
          <w:rFonts w:ascii="TimesLT" w:hAnsi="TimesLT"/>
          <w:szCs w:val="24"/>
        </w:rPr>
        <w:t xml:space="preserve"> ir </w:t>
      </w:r>
    </w:p>
    <w:p>
      <w:pPr>
        <w:ind w:left="5103"/>
        <w:jc w:val="both"/>
        <w:rPr>
          <w:rFonts w:ascii="TimesLT" w:hAnsi="TimesLT"/>
          <w:szCs w:val="24"/>
        </w:rPr>
      </w:pPr>
      <w:r>
        <w:rPr>
          <w:rFonts w:ascii="TimesLT" w:hAnsi="TimesLT"/>
          <w:szCs w:val="24"/>
        </w:rPr>
        <w:t xml:space="preserve">pagal užsakymą gaminamas aktyviąsias </w:t>
      </w:r>
    </w:p>
    <w:p>
      <w:pPr>
        <w:ind w:left="5103"/>
        <w:jc w:val="both"/>
        <w:rPr>
          <w:szCs w:val="24"/>
        </w:rPr>
      </w:pPr>
      <w:r>
        <w:rPr>
          <w:rFonts w:ascii="TimesLT" w:hAnsi="TimesLT"/>
          <w:szCs w:val="24"/>
        </w:rPr>
        <w:t>implantuojamąsias</w:t>
      </w:r>
      <w:r>
        <w:rPr>
          <w:szCs w:val="24"/>
        </w:rPr>
        <w:t xml:space="preserve"> medicinos priemones </w:t>
      </w:r>
    </w:p>
    <w:p>
      <w:pPr>
        <w:ind w:left="5103"/>
        <w:jc w:val="both"/>
        <w:rPr>
          <w:szCs w:val="24"/>
        </w:rPr>
      </w:pPr>
      <w:r>
        <w:rPr>
          <w:szCs w:val="24"/>
        </w:rPr>
        <w:t xml:space="preserve">pateikimo tvarkos aprašo </w:t>
      </w:r>
    </w:p>
    <w:p>
      <w:pPr>
        <w:ind w:left="5103"/>
        <w:jc w:val="both"/>
        <w:rPr>
          <w:szCs w:val="24"/>
        </w:rPr>
      </w:pPr>
      <w:r>
        <w:rPr>
          <w:szCs w:val="24"/>
        </w:rPr>
        <w:t>priedas</w:t>
      </w:r>
    </w:p>
    <w:p>
      <w:pPr>
        <w:ind w:firstLine="5670"/>
        <w:jc w:val="both"/>
        <w:rPr>
          <w:szCs w:val="24"/>
        </w:rPr>
      </w:pPr>
    </w:p>
    <w:p>
      <w:pPr>
        <w:jc w:val="both"/>
        <w:rPr>
          <w:b/>
          <w:sz w:val="16"/>
          <w:szCs w:val="16"/>
          <w:lang w:eastAsia="lt-LT"/>
        </w:rPr>
      </w:pPr>
    </w:p>
    <w:p>
      <w:pPr>
        <w:jc w:val="center"/>
        <w:rPr>
          <w:b/>
          <w:szCs w:val="24"/>
          <w:lang w:eastAsia="lt-LT"/>
        </w:rPr>
      </w:pPr>
      <w:r>
        <w:rPr>
          <w:b/>
          <w:szCs w:val="24"/>
          <w:lang w:eastAsia="lt-LT"/>
        </w:rPr>
        <w:t>(Duomenų apie IIA, II B, III klasės</w:t>
      </w:r>
      <w:r>
        <w:rPr>
          <w:szCs w:val="24"/>
          <w:lang w:eastAsia="lt-LT"/>
        </w:rPr>
        <w:t xml:space="preserve"> </w:t>
      </w:r>
      <w:r>
        <w:rPr>
          <w:b/>
          <w:bCs/>
          <w:szCs w:val="24"/>
          <w:lang w:eastAsia="lt-LT"/>
        </w:rPr>
        <w:t>ir pagal užsakymą gaminamas aktyviąsias implantuojamąsias</w:t>
      </w:r>
      <w:r>
        <w:rPr>
          <w:b/>
          <w:szCs w:val="24"/>
          <w:lang w:eastAsia="lt-LT"/>
        </w:rPr>
        <w:t xml:space="preserve"> medicinos priemones pateikimo</w:t>
      </w:r>
      <w:r>
        <w:rPr>
          <w:szCs w:val="24"/>
          <w:lang w:eastAsia="lt-LT"/>
        </w:rPr>
        <w:t xml:space="preserve"> </w:t>
      </w:r>
      <w:r>
        <w:rPr>
          <w:b/>
          <w:szCs w:val="24"/>
          <w:lang w:eastAsia="lt-LT"/>
        </w:rPr>
        <w:t>forma)</w:t>
      </w:r>
    </w:p>
    <w:p>
      <w:pPr>
        <w:jc w:val="both"/>
        <w:rPr>
          <w:b/>
          <w:szCs w:val="24"/>
          <w:lang w:eastAsia="lt-LT"/>
        </w:rPr>
      </w:pPr>
      <w:r>
        <w:rPr>
          <w:b/>
          <w:szCs w:val="24"/>
          <w:lang w:eastAsia="lt-LT"/>
        </w:rPr>
        <w:t>__________________________________________________________________</w:t>
      </w:r>
    </w:p>
    <w:p>
      <w:pPr>
        <w:jc w:val="center"/>
        <w:rPr>
          <w:i/>
          <w:sz w:val="18"/>
          <w:szCs w:val="18"/>
          <w:lang w:eastAsia="lt-LT"/>
        </w:rPr>
      </w:pPr>
      <w:r>
        <w:rPr>
          <w:i/>
          <w:sz w:val="18"/>
          <w:szCs w:val="18"/>
          <w:lang w:eastAsia="lt-LT"/>
        </w:rPr>
        <w:t>(pranešimą teikiančio asmens pavadinimas) (name of person the applicant )</w:t>
      </w:r>
    </w:p>
    <w:p>
      <w:pPr>
        <w:jc w:val="both"/>
        <w:rPr>
          <w:szCs w:val="24"/>
          <w:lang w:eastAsia="lt-LT"/>
        </w:rPr>
      </w:pPr>
      <w:r>
        <w:rPr>
          <w:szCs w:val="24"/>
          <w:lang w:eastAsia="lt-LT"/>
        </w:rPr>
        <w:t>_____________________________________________________________________</w:t>
      </w:r>
    </w:p>
    <w:p>
      <w:pPr>
        <w:jc w:val="both"/>
        <w:rPr>
          <w:i/>
          <w:sz w:val="18"/>
          <w:szCs w:val="24"/>
          <w:lang w:eastAsia="lt-LT"/>
        </w:rPr>
      </w:pPr>
      <w:r>
        <w:rPr>
          <w:i/>
          <w:sz w:val="18"/>
          <w:szCs w:val="18"/>
          <w:lang w:eastAsia="lt-LT"/>
        </w:rPr>
        <w:t xml:space="preserve">(asmens duomenys: šalis, adresas, telefonas, faksas, el. paštas) (contact details  country, address, phone, fax number)</w:t>
      </w:r>
    </w:p>
    <w:p>
      <w:pPr>
        <w:jc w:val="both"/>
        <w:rPr>
          <w:sz w:val="16"/>
          <w:szCs w:val="16"/>
          <w:lang w:eastAsia="lt-LT"/>
        </w:rPr>
      </w:pPr>
    </w:p>
    <w:p>
      <w:pPr>
        <w:jc w:val="both"/>
        <w:rPr>
          <w:szCs w:val="24"/>
          <w:lang w:eastAsia="lt-LT"/>
        </w:rPr>
      </w:pPr>
      <w:r>
        <w:rPr>
          <w:szCs w:val="24"/>
          <w:lang w:eastAsia="lt-LT"/>
        </w:rPr>
        <w:t>Valstybinei akreditavimo sveikatos</w:t>
      </w:r>
      <w:r>
        <w:rPr>
          <w:b/>
          <w:szCs w:val="24"/>
          <w:lang w:eastAsia="lt-LT"/>
        </w:rPr>
        <w:tab/>
        <w:tab/>
      </w:r>
    </w:p>
    <w:p>
      <w:pPr>
        <w:jc w:val="both"/>
        <w:rPr>
          <w:szCs w:val="24"/>
          <w:lang w:eastAsia="lt-LT"/>
        </w:rPr>
      </w:pPr>
      <w:r>
        <w:rPr>
          <w:szCs w:val="24"/>
          <w:lang w:eastAsia="lt-LT"/>
        </w:rPr>
        <w:t>priežiūros veiklai tarnybai prie</w:t>
        <w:tab/>
        <w:tab/>
      </w:r>
    </w:p>
    <w:p>
      <w:pPr>
        <w:jc w:val="both"/>
        <w:rPr>
          <w:szCs w:val="24"/>
          <w:lang w:eastAsia="lt-LT"/>
        </w:rPr>
      </w:pPr>
      <w:r>
        <w:rPr>
          <w:szCs w:val="24"/>
          <w:lang w:eastAsia="lt-LT"/>
        </w:rPr>
        <w:t>Sveikatos apsaugos ministerijos</w:t>
        <w:tab/>
        <w:tab/>
      </w:r>
    </w:p>
    <w:p>
      <w:pPr>
        <w:jc w:val="both"/>
        <w:rPr>
          <w:sz w:val="8"/>
          <w:szCs w:val="8"/>
          <w:lang w:eastAsia="lt-LT"/>
        </w:rPr>
      </w:pPr>
    </w:p>
    <w:p>
      <w:pPr>
        <w:jc w:val="both"/>
        <w:rPr>
          <w:szCs w:val="24"/>
          <w:lang w:eastAsia="lt-LT"/>
        </w:rPr>
      </w:pPr>
      <w:r>
        <w:rPr>
          <w:szCs w:val="24"/>
          <w:lang w:eastAsia="lt-LT"/>
        </w:rPr>
        <w:t>For</w:t>
      </w:r>
      <w:r>
        <w:rPr>
          <w:b/>
          <w:szCs w:val="24"/>
          <w:lang w:eastAsia="lt-LT"/>
        </w:rPr>
        <w:t xml:space="preserve"> </w:t>
      </w:r>
      <w:r>
        <w:rPr>
          <w:szCs w:val="24"/>
          <w:lang w:eastAsia="lt-LT"/>
        </w:rPr>
        <w:t>State Health Care Accreditation Agency</w:t>
      </w:r>
    </w:p>
    <w:p>
      <w:pPr>
        <w:jc w:val="both"/>
        <w:rPr>
          <w:szCs w:val="24"/>
          <w:lang w:eastAsia="lt-LT"/>
        </w:rPr>
      </w:pPr>
      <w:r>
        <w:rPr>
          <w:szCs w:val="24"/>
          <w:lang w:eastAsia="lt-LT"/>
        </w:rPr>
        <w:t>under the Ministry Of Health</w:t>
      </w:r>
    </w:p>
    <w:p>
      <w:pPr>
        <w:jc w:val="both"/>
        <w:rPr>
          <w:szCs w:val="24"/>
          <w:lang w:eastAsia="lt-LT"/>
        </w:rPr>
      </w:pPr>
      <w:r>
        <w:rPr>
          <w:szCs w:val="24"/>
          <w:lang w:eastAsia="lt-LT"/>
        </w:rPr>
        <w:t>of the Republic of Lithuania</w:t>
      </w:r>
    </w:p>
    <w:p>
      <w:pPr>
        <w:jc w:val="both"/>
        <w:rPr>
          <w:b/>
          <w:sz w:val="16"/>
          <w:szCs w:val="16"/>
          <w:lang w:eastAsia="lt-LT"/>
        </w:rPr>
      </w:pPr>
    </w:p>
    <w:p>
      <w:pPr>
        <w:tabs>
          <w:tab w:val="left" w:pos="720"/>
          <w:tab w:val="left" w:pos="1080"/>
        </w:tabs>
        <w:jc w:val="center"/>
        <w:rPr>
          <w:b/>
          <w:szCs w:val="24"/>
        </w:rPr>
      </w:pPr>
      <w:r>
        <w:rPr>
          <w:b/>
          <w:szCs w:val="24"/>
        </w:rPr>
        <w:t xml:space="preserve">DUOMENYS APIE IIA, IIB, III KLASĖS </w:t>
      </w:r>
      <w:r>
        <w:rPr>
          <w:b/>
          <w:bCs/>
          <w:szCs w:val="24"/>
        </w:rPr>
        <w:t>IR PAGAL UŽSAKYMĄ GAMINAMAS AKTYVIĄSIAS IMPLANTUOJAMĄSIAS</w:t>
      </w:r>
      <w:r>
        <w:rPr>
          <w:szCs w:val="24"/>
        </w:rPr>
        <w:t xml:space="preserve"> </w:t>
      </w:r>
      <w:r>
        <w:rPr>
          <w:b/>
          <w:szCs w:val="24"/>
        </w:rPr>
        <w:t>MEDICINOS PRIEMONES</w:t>
      </w:r>
    </w:p>
    <w:p>
      <w:pPr>
        <w:tabs>
          <w:tab w:val="left" w:pos="720"/>
          <w:tab w:val="left" w:pos="1080"/>
        </w:tabs>
        <w:jc w:val="center"/>
        <w:rPr>
          <w:b/>
          <w:szCs w:val="24"/>
        </w:rPr>
      </w:pPr>
    </w:p>
    <w:p>
      <w:pPr>
        <w:tabs>
          <w:tab w:val="left" w:pos="720"/>
          <w:tab w:val="left" w:pos="1080"/>
        </w:tabs>
        <w:jc w:val="center"/>
        <w:rPr>
          <w:b/>
          <w:szCs w:val="24"/>
        </w:rPr>
      </w:pPr>
      <w:r>
        <w:rPr>
          <w:b/>
          <w:szCs w:val="24"/>
        </w:rPr>
        <w:t>INFORMATION ABOUT IIA, IIB, III CLASS AND CUSTOM MADE ACTIVE IMPLANTABLE MEDICAL DEVICE</w:t>
      </w:r>
    </w:p>
    <w:p>
      <w:pPr>
        <w:rPr>
          <w:sz w:val="10"/>
          <w:szCs w:val="10"/>
        </w:rPr>
      </w:pPr>
    </w:p>
    <w:p>
      <w:pPr>
        <w:jc w:val="both"/>
        <w:rPr>
          <w:szCs w:val="24"/>
          <w:lang w:eastAsia="lt-LT"/>
        </w:rPr>
      </w:pPr>
    </w:p>
    <w:tbl>
      <w:tblPr>
        <w:tblW w:w="3966" w:type="dxa"/>
        <w:jc w:val="center"/>
        <w:tblLook w:val="0000" w:firstRow="0" w:lastRow="0" w:firstColumn="0" w:lastColumn="0" w:noHBand="0" w:noVBand="0"/>
      </w:tblPr>
      <w:tblGrid>
        <w:gridCol w:w="879"/>
        <w:gridCol w:w="463"/>
        <w:gridCol w:w="1462"/>
        <w:gridCol w:w="236"/>
        <w:gridCol w:w="530"/>
        <w:gridCol w:w="396"/>
      </w:tblGrid>
      <w:tr>
        <w:trPr>
          <w:jc w:val="center"/>
        </w:trPr>
        <w:tc>
          <w:tcPr>
            <w:tcW w:w="900" w:type="dxa"/>
            <w:tcBorders>
              <w:bottom w:val="single" w:sz="4" w:space="0" w:color="auto"/>
            </w:tcBorders>
          </w:tcPr>
          <w:p>
            <w:pPr>
              <w:jc w:val="both"/>
              <w:rPr>
                <w:szCs w:val="24"/>
                <w:lang w:eastAsia="lt-LT"/>
              </w:rPr>
            </w:pPr>
          </w:p>
        </w:tc>
        <w:tc>
          <w:tcPr>
            <w:tcW w:w="422" w:type="dxa"/>
            <w:tcBorders>
              <w:left w:val="nil"/>
            </w:tcBorders>
          </w:tcPr>
          <w:p>
            <w:pPr>
              <w:jc w:val="both"/>
              <w:rPr>
                <w:szCs w:val="24"/>
                <w:lang w:eastAsia="lt-LT"/>
              </w:rPr>
            </w:pPr>
            <w:r>
              <w:rPr>
                <w:szCs w:val="24"/>
                <w:lang w:eastAsia="lt-LT"/>
              </w:rPr>
              <w:t>m.</w:t>
            </w:r>
          </w:p>
        </w:tc>
        <w:tc>
          <w:tcPr>
            <w:tcW w:w="1502" w:type="dxa"/>
            <w:tcBorders>
              <w:bottom w:val="single" w:sz="4" w:space="0" w:color="auto"/>
            </w:tcBorders>
          </w:tcPr>
          <w:p>
            <w:pPr>
              <w:jc w:val="both"/>
              <w:rPr>
                <w:szCs w:val="24"/>
                <w:lang w:eastAsia="lt-LT"/>
              </w:rPr>
            </w:pPr>
          </w:p>
        </w:tc>
        <w:tc>
          <w:tcPr>
            <w:tcW w:w="236" w:type="dxa"/>
            <w:tcBorders>
              <w:left w:val="nil"/>
            </w:tcBorders>
          </w:tcPr>
          <w:p>
            <w:pPr>
              <w:jc w:val="both"/>
              <w:rPr>
                <w:szCs w:val="24"/>
                <w:lang w:eastAsia="lt-LT"/>
              </w:rPr>
            </w:pPr>
          </w:p>
        </w:tc>
        <w:tc>
          <w:tcPr>
            <w:tcW w:w="540" w:type="dxa"/>
            <w:tcBorders>
              <w:bottom w:val="single" w:sz="4" w:space="0" w:color="auto"/>
            </w:tcBorders>
          </w:tcPr>
          <w:p>
            <w:pPr>
              <w:jc w:val="both"/>
              <w:rPr>
                <w:szCs w:val="24"/>
                <w:lang w:eastAsia="lt-LT"/>
              </w:rPr>
            </w:pPr>
          </w:p>
        </w:tc>
        <w:tc>
          <w:tcPr>
            <w:tcW w:w="366" w:type="dxa"/>
            <w:tcBorders>
              <w:left w:val="nil"/>
            </w:tcBorders>
          </w:tcPr>
          <w:p>
            <w:pPr>
              <w:jc w:val="both"/>
              <w:rPr>
                <w:szCs w:val="24"/>
                <w:lang w:eastAsia="lt-LT"/>
              </w:rPr>
            </w:pPr>
            <w:r>
              <w:rPr>
                <w:szCs w:val="24"/>
                <w:lang w:eastAsia="lt-LT"/>
              </w:rPr>
              <w:t>d.</w:t>
            </w:r>
          </w:p>
        </w:tc>
      </w:tr>
    </w:tbl>
    <w:p>
      <w:pPr/>
    </w:p>
    <w:p>
      <w:pPr>
        <w:jc w:val="center"/>
        <w:rPr>
          <w:i/>
          <w:iCs/>
          <w:sz w:val="16"/>
          <w:szCs w:val="24"/>
          <w:lang w:eastAsia="lt-LT"/>
        </w:rPr>
      </w:pPr>
      <w:r>
        <w:rPr>
          <w:i/>
          <w:iCs/>
          <w:sz w:val="16"/>
          <w:szCs w:val="24"/>
          <w:lang w:eastAsia="lt-LT"/>
        </w:rPr>
        <w:t>(data)(date)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tblGrid>
      <w:tr>
        <w:trPr>
          <w:jc w:val="center"/>
        </w:trPr>
        <w:tc>
          <w:tcPr>
            <w:tcW w:w="2700" w:type="dxa"/>
            <w:tcBorders>
              <w:top w:val="nil"/>
              <w:left w:val="nil"/>
              <w:bottom w:val="single" w:sz="4" w:space="0" w:color="auto"/>
              <w:right w:val="nil"/>
            </w:tcBorders>
          </w:tcPr>
          <w:p>
            <w:pPr>
              <w:jc w:val="both"/>
              <w:rPr>
                <w:b/>
                <w:bCs/>
                <w:szCs w:val="24"/>
                <w:lang w:eastAsia="lt-LT"/>
              </w:rPr>
            </w:pPr>
          </w:p>
        </w:tc>
      </w:tr>
    </w:tbl>
    <w:p>
      <w:pPr/>
    </w:p>
    <w:p>
      <w:pPr>
        <w:jc w:val="center"/>
        <w:rPr>
          <w:i/>
          <w:iCs/>
          <w:sz w:val="18"/>
          <w:szCs w:val="24"/>
          <w:lang w:eastAsia="lt-LT"/>
        </w:rPr>
      </w:pPr>
      <w:r>
        <w:rPr>
          <w:i/>
          <w:iCs/>
          <w:sz w:val="18"/>
          <w:szCs w:val="24"/>
          <w:lang w:eastAsia="lt-LT"/>
        </w:rPr>
        <w:t>(sudarymo vieta)(place)</w:t>
      </w:r>
    </w:p>
    <w:p>
      <w:pPr>
        <w:tabs>
          <w:tab w:val="left" w:pos="1080"/>
        </w:tabs>
        <w:ind w:firstLine="360"/>
        <w:jc w:val="both"/>
        <w:rPr>
          <w:b/>
          <w:sz w:val="16"/>
          <w:szCs w:val="16"/>
        </w:rPr>
      </w:pPr>
    </w:p>
    <w:p>
      <w:pPr>
        <w:tabs>
          <w:tab w:val="left" w:pos="284"/>
        </w:tabs>
        <w:ind w:left="720" w:hanging="360"/>
        <w:jc w:val="both"/>
        <w:rPr>
          <w:b/>
          <w:szCs w:val="24"/>
        </w:rPr>
      </w:pPr>
      <w:r>
        <w:rPr>
          <w:b/>
          <w:szCs w:val="24"/>
        </w:rPr>
        <w:t>1.</w:t>
        <w:tab/>
        <w:t>Duomenis teikia / Notification presented by:</w:t>
      </w:r>
      <w:r>
        <w:rPr>
          <w:szCs w:val="24"/>
        </w:rPr>
        <w:t xml:space="preserve"> (žymėti / mark „X“)</w:t>
      </w:r>
    </w:p>
    <w:p>
      <w:pPr>
        <w:tabs>
          <w:tab w:val="left" w:pos="1080"/>
        </w:tabs>
        <w:ind w:left="284"/>
        <w:jc w:val="both"/>
        <w:rPr>
          <w:b/>
          <w:szCs w:val="24"/>
        </w:rPr>
      </w:pPr>
      <w:r>
        <w:rPr>
          <w:b/>
          <w:sz w:val="20"/>
          <w:szCs w:val="24"/>
          <w:lang w:eastAsia="lt-LT"/>
        </w:rPr>
        <mc:AlternateContent>
          <mc:Choice Requires="wps">
            <w:drawing>
              <wp:anchor distT="0" distB="0" distL="114300" distR="114300" simplePos="0" relativeHeight="251661824" behindDoc="0" locked="0" layoutInCell="1" allowOverlap="1">
                <wp:simplePos x="0" y="0"/>
                <wp:positionH relativeFrom="column">
                  <wp:posOffset>3543300</wp:posOffset>
                </wp:positionH>
                <wp:positionV relativeFrom="paragraph">
                  <wp:posOffset>118110</wp:posOffset>
                </wp:positionV>
                <wp:extent cx="2514600" cy="1196340"/>
                <wp:effectExtent l="13335" t="13335" r="152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9634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D8D8D8"/>
                              </a:solidFill>
                            </a14:hiddenFill>
                          </a:ext>
                          <a:ext uri="{AF507438-7753-43E0-B8FC-AC1667EBCBE1}">
                            <a14:hiddenEffects xmlns:a14="http://schemas.microsoft.com/office/drawing/2010/main">
                              <a:effectLst>
                                <a:outerShdw dist="52363" dir="4557825" algn="ctr" rotWithShape="0">
                                  <a:srgbClr val="7F7F7F">
                                    <a:alpha val="50000"/>
                                  </a:srgbClr>
                                </a:outerShdw>
                              </a:effectLst>
                            </a14:hiddenEffects>
                          </a:ext>
                        </a:extLst>
                      </wps:spPr>
                      <wps:txbx>
                        <w:txbxContent>
                          <w:p>
                            <w:pPr>
                              <w:ind w:firstLine="60"/>
                              <w:rPr>
                                <w:spacing w:val="-4"/>
                                <w:sz w:val="20"/>
                                <w:lang w:eastAsia="lt-LT"/>
                              </w:rPr>
                            </w:pPr>
                            <w:r>
                              <w:rPr>
                                <w:sz w:val="20"/>
                                <w:lang w:eastAsia="lt-LT"/>
                              </w:rPr>
                              <w:t xml:space="preserve">Pranešimas apie duomenų pasikeitimą / </w:t>
                            </w:r>
                            <w:r>
                              <w:rPr>
                                <w:spacing w:val="-4"/>
                                <w:sz w:val="20"/>
                                <w:lang w:eastAsia="lt-LT"/>
                              </w:rPr>
                              <w:t>Notification about changes of information</w:t>
                            </w:r>
                          </w:p>
                          <w:p>
                            <w:pPr>
                              <w:ind w:firstLine="60"/>
                              <w:rPr>
                                <w:sz w:val="20"/>
                                <w:lang w:eastAsia="lt-LT"/>
                              </w:rPr>
                            </w:pPr>
                            <w:r>
                              <w:rPr>
                                <w:sz w:val="20"/>
                                <w:lang w:eastAsia="lt-LT"/>
                              </w:rPr>
                              <w:t xml:space="preserve">Keičiamos Duomenų formos  registracijos numeris ir data / </w:t>
                            </w:r>
                          </w:p>
                          <w:p>
                            <w:pPr>
                              <w:ind w:left="426"/>
                              <w:rPr>
                                <w:sz w:val="20"/>
                                <w:lang w:eastAsia="lt-LT"/>
                              </w:rPr>
                            </w:pPr>
                            <w:r>
                              <w:rPr>
                                <w:sz w:val="20"/>
                                <w:lang w:eastAsia="lt-LT"/>
                              </w:rPr>
                              <w:t>Date and number of first notification</w:t>
                            </w:r>
                          </w:p>
                          <w:p>
                            <w:pPr>
                              <w:rPr>
                                <w:szCs w:val="24"/>
                                <w:lang w:eastAsia="lt-LT"/>
                              </w:rPr>
                            </w:pPr>
                            <w:r>
                              <w:rPr>
                                <w:szCs w:val="24"/>
                                <w:lang w:eastAsia="lt-LT"/>
                              </w:rPr>
                              <w:t>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9pt;margin-top:9.3pt;width:198pt;height:9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4uoTFDAMAAHIGAAAOAAAAZHJzL2Uyb0RvYy54bWysVW1vmzAQ/j5p/8Hyd8pLIBBUUiVApkl7 k9ppnx0wwRrYzHZKumn/fWeTpGmrSdPUICGfzzy+e+65y/XNoe/QPZWKCZ5h/8rDiPJK1IzvMvz1 buMkGClNeE06wWmGH6jCN8u3b67HIaWBaEVXU4kAhKt0HDLcaj2krquqlvZEXYmBcnA2QvZEgyl3 bi3JCOh95waeN3dHIetBiooqBbvF5MRLi980tNKfm0ZRjboMQ2zavqV9b83bXV6TdCfJ0LLqGAb5 jyh6wjhceoYqiCZoL9kLqJ5VUijR6KtK9K5oGlZRmwNk43vPsrltyUBtLkCOGs40qdeDrT7df5GI 1RkOMOKkhxLd0YNGa3FAgWFnHFQKh24HOKYPsA1Vtpmq4YOovivERd4SvqMrKcXYUlJDdL750r34 dMJRBmQ7fhQ1XEP2WligQyN7Qx2QgQAdqvRwrowJpYLNIPLDuQeuCny+v5jPQls7l6Snzwep9Dsq emQWGZZQegtP7j8obcIh6emIuY2LDes6W/6OoxFQgxguMC4lOlYbrzXkbpt3Et0ToyD7s8k9O9Yz DTruWJ/h5HyIpIaPktf2Gk1YN60hlI4bcGoVOsUH1kHD0u5D2lY9vxbeokzKJHTCYF46oVcUzmqT h85848dRMSvyvPB/m6j9MG1ZXVNuAj8p2Q//TSnHnpo0eNby33koEvO85MF9GoYlHbJ6mtJqE3lx OEucOI5mTjgrPWedbHJnlfvzeVyu83X5LKXS0qReJ6sz5yYqsYey3bb1iGpmVBMFs/kMgwEjIoyi OAkijEi3g9lWaYmRFPob061tTCNSg6EuFRJvzDMJrxtaMukmMpI40TUdt9ycr5+YOqnBWOd6HpN/ 5BLUc1KKbTHTVVN/6cP2YHvZ9p9pv62oH6DnIGwTrRnUsGiF/InRCEMvw+rHnkiKUfeeQ98u/BD6 CmlrhFEcgCEvPdtLD+EVQGVYA0V2metpsu4HyXYt3DRNCi5W0OsNs134GBVkZAwYbDa34xA2k/PS tqce/yqWfwAAAP//AwBQSwMEFAAGAAgAAAAhAFEPTLTfAAAACgEAAA8AAABkcnMvZG93bnJldi54 bWxMj81OwzAQhO9IvIO1SNyoTUVCGuJUFQhxq0Thws2N3fxgr0PsJmmfnuVUjjszmv2mWM/OstEM ofUo4X4hgBmsvG6xlvD58XqXAQtRoVbWo5FwMgHW5fVVoXLtJ3w34y7WjEow5EpCE2Ofcx6qxjgV Fr43SN7BD05FOoea60FNVO4sXwqRcqdapA+N6s1zY6rv3dFJCNN5tE16euNdp742W9dtzz8vUt7e zJsnYNHM8RKGP3xCh5KY9v6IOjArIUky2hLJyFJgFFglDyTsJSzFowBeFvz/hPIXAAD//wMAUEsB Ai0AFAAGAAgAAAAhALaDOJL+AAAA4QEAABMAAAAAAAAAAAAAAAAAAAAAAFtDb250ZW50X1R5cGVz XS54bWxQSwECLQAUAAYACAAAACEAOP0h/9YAAACUAQAACwAAAAAAAAAAAAAAAAAvAQAAX3JlbHMv LnJlbHNQSwECLQAUAAYACAAAACEA+LqExQwDAAByBgAADgAAAAAAAAAAAAAAAAAuAgAAZHJzL2Uy b0RvYy54bWxQSwECLQAUAAYACAAAACEAUQ9MtN8AAAAKAQAADwAAAAAAAAAAAAAAAABmBQAAZHJz L2Rvd25yZXYueG1sUEsFBgAAAAAEAAQA8wAAAHIGAAAAAA== " filled="f" fillcolor="#d8d8d8" strokeweight="1pt">
                <v:shadow color="#7f7f7f" opacity=".5" offset="1pt,4pt"/>
                <v:textbox>
                  <w:txbxContent>
                    <w:p>
                      <w:pPr>
                        <w:ind w:firstLine="60"/>
                        <w:rPr>
                          <w:spacing w:val="-4"/>
                          <w:sz w:val="20"/>
                          <w:lang w:eastAsia="lt-LT"/>
                        </w:rPr>
                      </w:pPr>
                      <w:r>
                        <w:rPr>
                          <w:sz w:val="20"/>
                          <w:lang w:eastAsia="lt-LT"/>
                        </w:rPr>
                        <w:t xml:space="preserve">Pranešimas apie duomenų pasikeitimą / </w:t>
                      </w:r>
                      <w:r>
                        <w:rPr>
                          <w:spacing w:val="-4"/>
                          <w:sz w:val="20"/>
                          <w:lang w:eastAsia="lt-LT"/>
                        </w:rPr>
                        <w:t>Notification about changes of information</w:t>
                      </w:r>
                    </w:p>
                    <w:p>
                      <w:pPr>
                        <w:ind w:firstLine="60"/>
                        <w:rPr>
                          <w:sz w:val="20"/>
                          <w:lang w:eastAsia="lt-LT"/>
                        </w:rPr>
                      </w:pPr>
                      <w:r>
                        <w:rPr>
                          <w:sz w:val="20"/>
                          <w:lang w:eastAsia="lt-LT"/>
                        </w:rPr>
                        <w:t xml:space="preserve">Keičiamos Duomenų formos  registracijos numeris ir data / </w:t>
                      </w:r>
                    </w:p>
                    <w:p>
                      <w:pPr>
                        <w:ind w:left="426"/>
                        <w:rPr>
                          <w:sz w:val="20"/>
                          <w:lang w:eastAsia="lt-LT"/>
                        </w:rPr>
                      </w:pPr>
                      <w:r>
                        <w:rPr>
                          <w:sz w:val="20"/>
                          <w:lang w:eastAsia="lt-LT"/>
                        </w:rPr>
                        <w:t>Date and number of first notification</w:t>
                      </w:r>
                    </w:p>
                    <w:p>
                      <w:pPr>
                        <w:rPr>
                          <w:szCs w:val="24"/>
                          <w:lang w:eastAsia="lt-LT"/>
                        </w:rPr>
                      </w:pPr>
                      <w:r>
                        <w:rPr>
                          <w:szCs w:val="24"/>
                          <w:lang w:eastAsia="lt-LT"/>
                        </w:rPr>
                        <w:t>______________________________</w:t>
                      </w:r>
                    </w:p>
                  </w:txbxContent>
                </v:textbox>
              </v:shape>
            </w:pict>
          </mc:Fallback>
        </mc:AlternateContent>
      </w:r>
      <w:r>
        <w:rPr>
          <w:sz w:val="20"/>
        </w:rPr>
        <w:t>Gamintojas / Manufacturer</w:t>
      </w:r>
      <w:r>
        <w:rPr>
          <w:b/>
          <w:sz w:val="20"/>
          <w:szCs w:val="24"/>
        </w:rPr>
        <w:tab/>
        <w:tab/>
        <w:tab/>
      </w:r>
      <w:r>
        <w:rPr>
          <w:bCs/>
          <w:szCs w:val="24"/>
        </w:rPr>
        <w:t xml:space="preserve">⁪           </w:t>
      </w:r>
    </w:p>
    <w:p>
      <w:pPr>
        <w:tabs>
          <w:tab w:val="left" w:pos="1080"/>
        </w:tabs>
        <w:ind w:left="284"/>
        <w:jc w:val="both"/>
        <w:rPr>
          <w:bCs/>
          <w:szCs w:val="24"/>
        </w:rPr>
      </w:pPr>
      <w:r>
        <w:rPr>
          <w:sz w:val="20"/>
        </w:rPr>
        <w:t xml:space="preserve">Įgaliotasis atstovas EEE </w:t>
      </w:r>
      <w:r>
        <w:rPr>
          <w:b/>
          <w:sz w:val="20"/>
        </w:rPr>
        <w:t xml:space="preserve">/ </w:t>
      </w:r>
      <w:r>
        <w:rPr>
          <w:sz w:val="20"/>
        </w:rPr>
        <w:t xml:space="preserve">Authorized representative EEA </w:t>
      </w:r>
      <w:r>
        <w:rPr>
          <w:b/>
          <w:sz w:val="20"/>
          <w:szCs w:val="24"/>
        </w:rPr>
        <w:tab/>
      </w:r>
      <w:r>
        <w:rPr>
          <w:bCs/>
          <w:szCs w:val="24"/>
        </w:rPr>
        <w:t>⁪</w:t>
      </w:r>
    </w:p>
    <w:p>
      <w:pPr>
        <w:tabs>
          <w:tab w:val="left" w:pos="1080"/>
        </w:tabs>
        <w:ind w:left="284"/>
        <w:jc w:val="both"/>
        <w:rPr>
          <w:bCs/>
          <w:szCs w:val="24"/>
        </w:rPr>
      </w:pPr>
      <w:r>
        <w:rPr>
          <w:sz w:val="20"/>
        </w:rPr>
        <w:t>Importuotojas</w:t>
      </w:r>
      <w:r>
        <w:rPr>
          <w:b/>
          <w:sz w:val="20"/>
        </w:rPr>
        <w:t xml:space="preserve"> / </w:t>
      </w:r>
      <w:r>
        <w:rPr>
          <w:sz w:val="20"/>
        </w:rPr>
        <w:t>Importer</w:t>
      </w:r>
      <w:r>
        <w:rPr>
          <w:b/>
          <w:sz w:val="20"/>
          <w:szCs w:val="24"/>
        </w:rPr>
        <w:tab/>
        <w:tab/>
        <w:tab/>
      </w:r>
      <w:r>
        <w:rPr>
          <w:bCs/>
          <w:szCs w:val="24"/>
        </w:rPr>
        <w:t>⁪</w:t>
      </w:r>
      <w:r>
        <w:rPr>
          <w:b/>
          <w:sz w:val="20"/>
          <w:szCs w:val="24"/>
        </w:rPr>
        <w:t xml:space="preserve">              </w:t>
      </w:r>
    </w:p>
    <w:p>
      <w:pPr>
        <w:tabs>
          <w:tab w:val="left" w:pos="1080"/>
        </w:tabs>
        <w:ind w:left="284"/>
        <w:jc w:val="both"/>
        <w:rPr>
          <w:b/>
          <w:sz w:val="20"/>
          <w:szCs w:val="24"/>
        </w:rPr>
      </w:pPr>
      <w:r>
        <w:rPr>
          <w:sz w:val="20"/>
        </w:rPr>
        <w:t>Platintojas</w:t>
      </w:r>
      <w:r>
        <w:rPr>
          <w:b/>
          <w:sz w:val="20"/>
        </w:rPr>
        <w:t xml:space="preserve"> / </w:t>
      </w:r>
      <w:r>
        <w:rPr>
          <w:sz w:val="20"/>
        </w:rPr>
        <w:t>Distributor</w:t>
      </w:r>
      <w:r>
        <w:rPr>
          <w:b/>
          <w:sz w:val="20"/>
          <w:szCs w:val="24"/>
        </w:rPr>
        <w:tab/>
        <w:tab/>
        <w:tab/>
      </w:r>
      <w:r>
        <w:rPr>
          <w:bCs/>
          <w:szCs w:val="24"/>
        </w:rPr>
        <w:t>⁪</w:t>
      </w:r>
      <w:r>
        <w:rPr>
          <w:b/>
          <w:sz w:val="20"/>
          <w:szCs w:val="24"/>
        </w:rPr>
        <w:t xml:space="preserve">            </w:t>
      </w:r>
      <w:r>
        <w:rPr>
          <w:bCs/>
          <w:szCs w:val="24"/>
        </w:rPr>
        <w:t xml:space="preserve"> </w:t>
      </w:r>
    </w:p>
    <w:p>
      <w:pPr>
        <w:tabs>
          <w:tab w:val="left" w:pos="1080"/>
        </w:tabs>
        <w:ind w:firstLine="360"/>
        <w:jc w:val="both"/>
        <w:rPr>
          <w:b/>
          <w:sz w:val="20"/>
          <w:szCs w:val="18"/>
        </w:rPr>
      </w:pPr>
    </w:p>
    <w:p>
      <w:pPr>
        <w:tabs>
          <w:tab w:val="left" w:pos="1080"/>
        </w:tabs>
        <w:ind w:firstLine="360"/>
        <w:jc w:val="both"/>
        <w:rPr>
          <w:b/>
          <w:szCs w:val="18"/>
        </w:rPr>
      </w:pPr>
    </w:p>
    <w:p>
      <w:pPr>
        <w:tabs>
          <w:tab w:val="left" w:pos="1080"/>
        </w:tabs>
        <w:ind w:firstLine="360"/>
        <w:jc w:val="both"/>
        <w:rPr>
          <w:b/>
          <w:szCs w:val="18"/>
        </w:rPr>
      </w:pPr>
    </w:p>
    <w:p>
      <w:pPr>
        <w:tabs>
          <w:tab w:val="left" w:pos="1080"/>
        </w:tabs>
        <w:ind w:firstLine="360"/>
        <w:jc w:val="both"/>
        <w:rPr>
          <w:b/>
          <w:sz w:val="16"/>
          <w:szCs w:val="16"/>
        </w:rPr>
      </w:pPr>
    </w:p>
    <w:p>
      <w:pPr>
        <w:tabs>
          <w:tab w:val="left" w:pos="284"/>
        </w:tabs>
        <w:ind w:left="720" w:hanging="360"/>
        <w:jc w:val="both"/>
        <w:rPr>
          <w:b/>
          <w:szCs w:val="24"/>
        </w:rPr>
      </w:pPr>
      <w:r>
        <w:rPr>
          <w:b/>
          <w:szCs w:val="24"/>
        </w:rPr>
        <w:t>2.</w:t>
        <w:tab/>
        <w:t xml:space="preserve">Duomenys apie gamintoją </w:t>
      </w:r>
      <w:r>
        <w:rPr>
          <w:sz w:val="20"/>
        </w:rPr>
        <w:t>(pavadinimas, adresas, šalis)</w:t>
      </w:r>
      <w:r>
        <w:rPr>
          <w:sz w:val="20"/>
          <w:szCs w:val="24"/>
        </w:rPr>
        <w:t>:</w:t>
      </w:r>
    </w:p>
    <w:p>
      <w:pPr>
        <w:tabs>
          <w:tab w:val="left" w:pos="284"/>
        </w:tabs>
        <w:ind w:left="284"/>
        <w:jc w:val="both"/>
        <w:rPr>
          <w:b/>
          <w:sz w:val="20"/>
          <w:szCs w:val="24"/>
        </w:rPr>
      </w:pPr>
      <w:r>
        <w:rPr>
          <w:b/>
          <w:szCs w:val="24"/>
        </w:rPr>
        <w:t xml:space="preserve">Manufacturer’s information </w:t>
      </w:r>
      <w:r>
        <w:rPr>
          <w:sz w:val="20"/>
        </w:rPr>
        <w:t>(name, address, country)</w:t>
      </w:r>
      <w:r>
        <w:rPr>
          <w:sz w:val="20"/>
          <w:szCs w:val="24"/>
        </w:rPr>
        <w:t>:</w:t>
      </w:r>
    </w:p>
    <w:p>
      <w:pPr>
        <w:tabs>
          <w:tab w:val="left" w:pos="1080"/>
        </w:tabs>
        <w:ind w:firstLine="360"/>
        <w:jc w:val="both"/>
        <w:rPr>
          <w:b/>
          <w:szCs w:val="24"/>
        </w:rPr>
      </w:pPr>
      <w:r>
        <w:rPr>
          <w:b/>
          <w:szCs w:val="24"/>
        </w:rPr>
        <w:t>__________________________________________________________________</w:t>
      </w:r>
    </w:p>
    <w:p>
      <w:pPr>
        <w:tabs>
          <w:tab w:val="left" w:pos="1080"/>
        </w:tabs>
        <w:ind w:firstLine="360"/>
        <w:jc w:val="both"/>
        <w:rPr>
          <w:b/>
          <w:sz w:val="16"/>
          <w:szCs w:val="16"/>
        </w:rPr>
      </w:pPr>
    </w:p>
    <w:p>
      <w:pPr>
        <w:tabs>
          <w:tab w:val="left" w:pos="284"/>
        </w:tabs>
        <w:ind w:left="720" w:hanging="360"/>
        <w:jc w:val="both"/>
        <w:rPr>
          <w:b/>
          <w:szCs w:val="24"/>
        </w:rPr>
      </w:pPr>
      <w:r>
        <w:rPr>
          <w:b/>
          <w:szCs w:val="24"/>
        </w:rPr>
        <w:t>3.</w:t>
        <w:tab/>
        <w:t xml:space="preserve">Duomenys apie įgaliotąjį atstovą </w:t>
      </w:r>
      <w:r>
        <w:t xml:space="preserve">(pavadinimas, adresas, šalis) – </w:t>
      </w:r>
      <w:r>
        <w:rPr>
          <w:i/>
          <w:iCs/>
        </w:rPr>
        <w:t>jei taikoma</w:t>
      </w:r>
      <w:r>
        <w:t xml:space="preserve">: </w:t>
      </w:r>
    </w:p>
    <w:p>
      <w:pPr>
        <w:tabs>
          <w:tab w:val="left" w:pos="284"/>
        </w:tabs>
        <w:ind w:left="284"/>
        <w:jc w:val="both"/>
        <w:rPr>
          <w:b/>
          <w:szCs w:val="24"/>
        </w:rPr>
      </w:pPr>
      <w:r>
        <w:rPr>
          <w:b/>
          <w:szCs w:val="24"/>
        </w:rPr>
        <w:t xml:space="preserve">Authorized representative’s information </w:t>
      </w:r>
      <w:r>
        <w:t xml:space="preserve">(name, address, country) – </w:t>
      </w:r>
      <w:r>
        <w:rPr>
          <w:i/>
          <w:iCs/>
        </w:rPr>
        <w:t>if relative</w:t>
      </w:r>
      <w:r>
        <w:rPr>
          <w:szCs w:val="24"/>
        </w:rPr>
        <w:t>:</w:t>
      </w:r>
    </w:p>
    <w:p>
      <w:pPr>
        <w:tabs>
          <w:tab w:val="left" w:pos="1080"/>
        </w:tabs>
        <w:ind w:firstLine="360"/>
        <w:jc w:val="both"/>
        <w:rPr>
          <w:b/>
          <w:szCs w:val="24"/>
        </w:rPr>
      </w:pPr>
      <w:r>
        <w:rPr>
          <w:b/>
          <w:szCs w:val="24"/>
        </w:rPr>
        <w:t>__________________________________________________________________</w:t>
      </w:r>
    </w:p>
    <w:p>
      <w:pPr>
        <w:tabs>
          <w:tab w:val="left" w:pos="1080"/>
        </w:tabs>
        <w:ind w:left="426"/>
        <w:jc w:val="both"/>
        <w:rPr>
          <w:b/>
          <w:sz w:val="16"/>
          <w:szCs w:val="16"/>
        </w:rPr>
      </w:pPr>
    </w:p>
    <w:p>
      <w:pPr>
        <w:tabs>
          <w:tab w:val="left" w:pos="284"/>
        </w:tabs>
        <w:ind w:left="720" w:hanging="360"/>
        <w:jc w:val="both"/>
        <w:rPr>
          <w:b/>
          <w:szCs w:val="24"/>
        </w:rPr>
      </w:pPr>
      <w:r>
        <w:rPr>
          <w:b/>
          <w:szCs w:val="24"/>
        </w:rPr>
        <w:t>4.</w:t>
        <w:tab/>
        <w:t>Duomenys apie medicinos priemonę / Information about medical device:</w:t>
      </w:r>
    </w:p>
    <w:p>
      <w:pPr>
        <w:tabs>
          <w:tab w:val="left" w:pos="540"/>
        </w:tabs>
        <w:ind w:left="780" w:hanging="420"/>
        <w:jc w:val="both"/>
        <w:rPr>
          <w:b/>
          <w:szCs w:val="24"/>
        </w:rPr>
      </w:pPr>
      <w:r>
        <w:rPr>
          <w:b/>
          <w:szCs w:val="24"/>
        </w:rPr>
        <w:t>4.1.</w:t>
        <w:tab/>
        <w:t>bendrinis pavadinimas / generic name __________________________</w:t>
      </w:r>
    </w:p>
    <w:p>
      <w:pPr>
        <w:tabs>
          <w:tab w:val="left" w:pos="540"/>
        </w:tabs>
        <w:ind w:left="780" w:hanging="420"/>
        <w:jc w:val="both"/>
        <w:rPr>
          <w:b/>
          <w:szCs w:val="24"/>
        </w:rPr>
      </w:pPr>
      <w:r>
        <w:rPr>
          <w:b/>
          <w:szCs w:val="24"/>
        </w:rPr>
        <w:t>4.2.</w:t>
        <w:tab/>
        <w:t>modelis /model ____________________________________________</w:t>
      </w:r>
    </w:p>
    <w:p>
      <w:pPr>
        <w:tabs>
          <w:tab w:val="left" w:pos="540"/>
        </w:tabs>
        <w:ind w:left="780" w:hanging="420"/>
        <w:jc w:val="both"/>
        <w:rPr>
          <w:b/>
          <w:szCs w:val="24"/>
        </w:rPr>
      </w:pPr>
      <w:r>
        <w:rPr>
          <w:b/>
          <w:szCs w:val="24"/>
        </w:rPr>
        <w:t>4.3.</w:t>
        <w:tab/>
        <w:t xml:space="preserve">klasė / class </w:t>
      </w:r>
      <w:r>
        <w:rPr>
          <w:szCs w:val="24"/>
        </w:rPr>
        <w:t>(žymėti / mark „X“):</w:t>
        <w:tab/>
        <w:t xml:space="preserve">IIA     </w:t>
      </w:r>
      <w:r>
        <w:rPr>
          <w:iCs/>
          <w:szCs w:val="22"/>
        </w:rPr>
        <w:t></w:t>
      </w:r>
      <w:r>
        <w:rPr>
          <w:szCs w:val="24"/>
        </w:rPr>
        <w:tab/>
        <w:t xml:space="preserve">IIB    </w:t>
      </w:r>
      <w:r>
        <w:rPr>
          <w:iCs/>
          <w:szCs w:val="22"/>
        </w:rPr>
        <w:t xml:space="preserve">      </w:t>
      </w:r>
      <w:r>
        <w:rPr>
          <w:szCs w:val="24"/>
        </w:rPr>
        <w:t xml:space="preserve">III      </w:t>
      </w:r>
      <w:r>
        <w:rPr>
          <w:iCs/>
          <w:szCs w:val="22"/>
        </w:rPr>
        <w:t></w:t>
      </w:r>
    </w:p>
    <w:p>
      <w:pPr>
        <w:tabs>
          <w:tab w:val="left" w:pos="540"/>
        </w:tabs>
        <w:ind w:left="780" w:hanging="420"/>
        <w:rPr>
          <w:b/>
          <w:szCs w:val="24"/>
        </w:rPr>
      </w:pPr>
      <w:r>
        <w:rPr>
          <w:b/>
          <w:szCs w:val="24"/>
        </w:rPr>
        <w:t>4.4.</w:t>
        <w:tab/>
        <w:t xml:space="preserve">pagal užsakymą gaminama aktyvioji implantuojamoji medicinos priemonė  / custom made active implantable medical device     </w:t>
      </w:r>
      <w:r>
        <w:rPr>
          <w:iCs/>
          <w:szCs w:val="22"/>
        </w:rPr>
        <w:t></w:t>
      </w:r>
    </w:p>
    <w:p>
      <w:pPr>
        <w:tabs>
          <w:tab w:val="left" w:pos="540"/>
        </w:tabs>
        <w:ind w:left="780" w:hanging="420"/>
        <w:jc w:val="both"/>
        <w:rPr>
          <w:b/>
          <w:szCs w:val="24"/>
        </w:rPr>
      </w:pPr>
      <w:r>
        <w:rPr>
          <w:b/>
          <w:szCs w:val="24"/>
        </w:rPr>
        <w:t>4.5.</w:t>
        <w:tab/>
        <w:t xml:space="preserve">notifikuotosios  įstaigos numeris / Notified body‘s number: ____________</w:t>
      </w:r>
    </w:p>
    <w:p>
      <w:pPr>
        <w:tabs>
          <w:tab w:val="left" w:pos="1080"/>
        </w:tabs>
        <w:ind w:left="780"/>
        <w:jc w:val="both"/>
        <w:rPr>
          <w:b/>
          <w:sz w:val="16"/>
          <w:szCs w:val="16"/>
        </w:rPr>
      </w:pPr>
    </w:p>
    <w:p>
      <w:pPr>
        <w:tabs>
          <w:tab w:val="left" w:pos="1080"/>
          <w:tab w:val="left" w:pos="9180"/>
        </w:tabs>
        <w:ind w:right="279"/>
        <w:jc w:val="both"/>
        <w:rPr>
          <w:b/>
        </w:rPr>
      </w:pPr>
      <w:r>
        <w:rPr>
          <w:b/>
        </w:rPr>
        <w:t>Patvirtinu, kad pateikti duomenys yra teisingi. Duomenims pasikeitus, apie tai bus pranešta per 14 kalendorinių dienų.</w:t>
      </w:r>
    </w:p>
    <w:p>
      <w:pPr>
        <w:tabs>
          <w:tab w:val="left" w:pos="1080"/>
          <w:tab w:val="left" w:pos="9180"/>
        </w:tabs>
        <w:ind w:right="279"/>
        <w:jc w:val="both"/>
        <w:rPr>
          <w:b/>
        </w:rPr>
      </w:pPr>
    </w:p>
    <w:p>
      <w:pPr>
        <w:tabs>
          <w:tab w:val="left" w:pos="1080"/>
          <w:tab w:val="left" w:pos="9180"/>
        </w:tabs>
        <w:ind w:right="279"/>
        <w:jc w:val="both"/>
        <w:rPr>
          <w:b/>
        </w:rPr>
      </w:pPr>
      <w:r>
        <w:rPr>
          <w:b/>
        </w:rPr>
        <w:t>I confirm that presented information is correct. In case this information is changed, you will be notified in 14 days.</w:t>
      </w:r>
    </w:p>
    <w:p>
      <w:pPr>
        <w:tabs>
          <w:tab w:val="left" w:pos="1080"/>
          <w:tab w:val="left" w:pos="9180"/>
        </w:tabs>
        <w:ind w:right="279"/>
        <w:jc w:val="both"/>
        <w:rPr>
          <w:b/>
        </w:rPr>
      </w:pPr>
    </w:p>
    <w:p>
      <w:pPr>
        <w:tabs>
          <w:tab w:val="left" w:pos="1080"/>
          <w:tab w:val="left" w:pos="9180"/>
        </w:tabs>
        <w:ind w:right="279"/>
        <w:jc w:val="both"/>
        <w:rPr>
          <w:b/>
        </w:rPr>
      </w:pPr>
    </w:p>
    <w:p>
      <w:pPr>
        <w:tabs>
          <w:tab w:val="left" w:pos="1080"/>
          <w:tab w:val="left" w:pos="9180"/>
        </w:tabs>
        <w:ind w:right="279"/>
        <w:jc w:val="both"/>
        <w:rPr>
          <w:b/>
        </w:rPr>
      </w:pPr>
      <w:r>
        <w:rPr>
          <w:b/>
        </w:rPr>
        <w:t xml:space="preserve">______________________         ________________                ______________________</w:t>
      </w:r>
    </w:p>
    <w:p>
      <w:pPr>
        <w:tabs>
          <w:tab w:val="left" w:pos="2700"/>
          <w:tab w:val="left" w:pos="3828"/>
          <w:tab w:val="left" w:pos="5760"/>
          <w:tab w:val="left" w:pos="6120"/>
          <w:tab w:val="left" w:pos="6946"/>
        </w:tabs>
        <w:jc w:val="both"/>
        <w:rPr>
          <w:sz w:val="20"/>
          <w:szCs w:val="24"/>
          <w:lang w:eastAsia="lt-LT"/>
        </w:rPr>
      </w:pPr>
      <w:r>
        <w:rPr>
          <w:sz w:val="20"/>
          <w:lang w:eastAsia="lt-LT"/>
        </w:rPr>
        <w:t>(</w:t>
      </w:r>
      <w:r>
        <w:rPr>
          <w:i/>
          <w:sz w:val="20"/>
          <w:lang w:eastAsia="lt-LT"/>
        </w:rPr>
        <w:t xml:space="preserve">pareigų pavadinimas / position)            (parašas / signature)</w:t>
        <w:tab/>
        <w:t xml:space="preserve">                  (vardas ir pavardė / name)</w:t>
      </w:r>
    </w:p>
    <w:p>
      <w:pPr>
        <w:rPr>
          <w:szCs w:val="24"/>
        </w:rPr>
      </w:pPr>
    </w:p>
    <w:p>
      <w:pPr>
        <w:tabs>
          <w:tab w:val="left" w:pos="3075"/>
        </w:tabs>
        <w:ind w:firstLine="3075"/>
      </w:pPr>
      <w:r>
        <w:rPr>
          <w:szCs w:val="24"/>
        </w:rPr>
        <w:t>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748060724711eabee4a336e7e6fdab">
        <w:r w:rsidRPr="00532B9F">
          <w:rPr>
            <w:rFonts w:ascii="Times New Roman" w:eastAsia="MS Mincho" w:hAnsi="Times New Roman"/>
            <w:sz w:val="20"/>
            <w:i/>
            <w:iCs/>
            <w:color w:val="0000FF" w:themeColor="hyperlink"/>
            <w:u w:val="single"/>
          </w:rPr>
          <w:t>V-567</w:t>
        </w:r>
      </w:fldSimple>
      <w:r>
        <w:rPr>
          <w:rFonts w:ascii="Times New Roman" w:eastAsia="MS Mincho" w:hAnsi="Times New Roman"/>
          <w:sz w:val="20"/>
          <w:i/>
          <w:iCs/>
        </w:rPr>
        <w:t>,
2020-03-27,
paskelbta TAR 2020-03-30, i. k. 2020-06525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d538480f7d011e58a059f41f96fc264">
        <w:r w:rsidRPr="00532B9F">
          <w:rPr>
            <w:rFonts w:ascii="Times New Roman" w:eastAsia="MS Mincho" w:hAnsi="Times New Roman"/>
            <w:sz w:val="20"/>
            <w:iCs/>
            <w:color w:val="0000FF" w:themeColor="hyperlink"/>
            <w:u w:val="single"/>
          </w:rPr>
          <w:t>V-422</w:t>
        </w:r>
      </w:fldSimple>
      <w:r>
        <w:rPr>
          <w:rFonts w:ascii="Times New Roman" w:eastAsia="MS Mincho" w:hAnsi="Times New Roman"/>
          <w:sz w:val="20"/>
          <w:iCs/>
        </w:rPr>
        <w:t>,
2016-03-30,
paskelbta TAR 2016-04-01, i. k. 2016-06866                </w:t>
      </w:r>
    </w:p>
    <w:p>
      <w:pPr>
        <w:jc w:val="both"/>
        <w:rPr>
          <w:rFonts w:ascii="Times New Roman" w:hAnsi="Times New Roman"/>
        </w:rPr>
      </w:pPr>
      <w:r>
        <w:rPr>
          <w:rFonts w:ascii="Times New Roman" w:hAnsi="Times New Roman"/>
          <w:sz w:val="20"/>
        </w:rPr>
        <w:t>Dėl Lietuvos Respublikos sveikatos apsaugos ministro 2009 m. lapkričio 16 d. įsakymo Nr. V-938 „Dėl Duomenų apie IIA, IIB, III klasės ir pagal užsakymą gaminamus aktyviuosius implantuojamuosius medicinos prietaisus pateikimo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1748060724711eabee4a336e7e6fdab">
        <w:r w:rsidRPr="00532B9F">
          <w:rPr>
            <w:rFonts w:ascii="Times New Roman" w:eastAsia="MS Mincho" w:hAnsi="Times New Roman"/>
            <w:sz w:val="20"/>
            <w:iCs/>
            <w:color w:val="0000FF" w:themeColor="hyperlink"/>
            <w:u w:val="single"/>
          </w:rPr>
          <w:t>V-567</w:t>
        </w:r>
      </w:fldSimple>
      <w:r>
        <w:rPr>
          <w:rFonts w:ascii="Times New Roman" w:eastAsia="MS Mincho" w:hAnsi="Times New Roman"/>
          <w:sz w:val="20"/>
          <w:iCs/>
        </w:rPr>
        <w:t>,
2020-03-27,
paskelbta TAR 2020-03-30, i. k. 2020-06525                </w:t>
      </w:r>
    </w:p>
    <w:p>
      <w:pPr>
        <w:jc w:val="both"/>
        <w:rPr>
          <w:rFonts w:ascii="Times New Roman" w:hAnsi="Times New Roman"/>
        </w:rPr>
      </w:pPr>
      <w:r>
        <w:rPr>
          <w:rFonts w:ascii="Times New Roman" w:hAnsi="Times New Roman"/>
          <w:sz w:val="20"/>
        </w:rPr>
        <w:t>Dėl Lietuvos Respublikos sveikatos apsaugos ministro 2009 m. lapkričio 16 d.  įsakymo Nr. V-938 „Dėl Duomenų apie IIA, IIB, III klasės ir pagal užsakymą gaminamas aktyviąsias implantuojamąsias medicinos priemones (prietaisus) pateikimo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default" r:id="rId1"/>
      <w:pgSz w:w="11907" w:h="16840" w:code="9"/>
      <w:pgMar w:top="1134" w:right="1134" w:bottom="1134" w:left="1701" w:header="709" w:footer="709" w:gutter="0"/>
      <w:pgNumType w:start="1"/>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Cs w:val="24"/>
        <w:lang w:eastAsia="lt-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Cs w:val="24"/>
        <w:lang w:eastAsia="lt-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Cs w:val="24"/>
        <w:lang w:eastAsia="lt-LT"/>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Cs w:val="24"/>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Cs w:val="24"/>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Cs w:val="24"/>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lang w:val="x-none"/>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szCs w:val="24"/>
        <w:lang w:val="x-none"/>
      </w:rPr>
    </w:pPr>
    <w:r>
      <w:rPr>
        <w:szCs w:val="24"/>
        <w:lang w:val="x-none"/>
      </w:rPr>
      <w:fldChar w:fldCharType="begin"/>
    </w:r>
    <w:r>
      <w:rPr>
        <w:szCs w:val="24"/>
        <w:lang w:val="x-none"/>
      </w:rPr>
      <w:instrText>PAGE   \* MERGEFORMAT</w:instrText>
    </w:r>
    <w:r>
      <w:rPr>
        <w:szCs w:val="24"/>
        <w:lang w:val="x-none"/>
      </w:rPr>
      <w:fldChar w:fldCharType="separate"/>
    </w:r>
    <w:r>
      <w:rPr>
        <w:szCs w:val="24"/>
      </w:rPr>
      <w:t>2</w:t>
    </w:r>
    <w:r>
      <w:rPr>
        <w:szCs w:val="24"/>
        <w:lang w:val="x-none"/>
      </w:rPr>
      <w:fldChar w:fldCharType="end"/>
    </w:r>
  </w:p>
  <w:p>
    <w:pPr>
      <w:tabs>
        <w:tab w:val="center" w:pos="4153"/>
        <w:tab w:val="right" w:pos="8306"/>
      </w:tabs>
      <w:rPr>
        <w:szCs w:val="24"/>
        <w:lang w:val="x-none"/>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lang w:val="x-none"/>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lang w:val="x-none"/>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szCs w:val="24"/>
        <w:lang w:val="x-none"/>
      </w:rPr>
    </w:pPr>
    <w:r>
      <w:rPr>
        <w:szCs w:val="24"/>
        <w:lang w:val="x-none"/>
      </w:rPr>
      <w:fldChar w:fldCharType="begin"/>
    </w:r>
    <w:r>
      <w:rPr>
        <w:szCs w:val="24"/>
        <w:lang w:val="x-none"/>
      </w:rPr>
      <w:instrText>PAGE   \* MERGEFORMAT</w:instrText>
    </w:r>
    <w:r>
      <w:rPr>
        <w:szCs w:val="24"/>
        <w:lang w:val="x-none"/>
      </w:rPr>
      <w:fldChar w:fldCharType="separate"/>
    </w:r>
    <w:r>
      <w:rPr>
        <w:szCs w:val="24"/>
      </w:rPr>
      <w:t>2</w:t>
    </w:r>
    <w:r>
      <w:rPr>
        <w:szCs w:val="24"/>
        <w:lang w:val="x-none"/>
      </w:rPr>
      <w:fldChar w:fldCharType="end"/>
    </w:r>
  </w:p>
  <w:p>
    <w:pPr>
      <w:tabs>
        <w:tab w:val="center" w:pos="4153"/>
        <w:tab w:val="right" w:pos="8306"/>
      </w:tabs>
      <w:rPr>
        <w:szCs w:val="24"/>
        <w:lang w:val="x-none"/>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lang w:val="x-none"/>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 w:val="22"/>
        <w:szCs w:val="22"/>
        <w:lang w:val="en-US" w:eastAsia="ja-JP"/>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680"/>
        <w:tab w:val="right" w:pos="9360"/>
      </w:tabs>
      <w:rPr>
        <w:sz w:val="22"/>
        <w:szCs w:val="22"/>
        <w:lang w:val="en-US" w:eastAsia="ja-JP"/>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 w:val="22"/>
        <w:szCs w:val="22"/>
        <w:lang w:val="en-US" w:eastAsia="ja-JP"/>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 xml:space="preserve">PAGE  </w:instrText>
    </w:r>
    <w:r>
      <w:instrText xml:space="preserve"> \* MERGEFORMAT</w:instrText>
    </w:r>
    <w:r>
      <w:fldChar w:fldCharType="separate"/>
    </w:r>
    <w:r>
      <w:t>2</w:t>
    </w:r>
    <w:r>
      <w:fldChar w:fldCharType="end"/>
    </w:r>
  </w:p>
  <w:p>
    <w:pPr>
      <w:pStyle w:val="Antrat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BF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8011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6.xml"/>
  <Relationship Id="rId10" Type="http://schemas.openxmlformats.org/officeDocument/2006/relationships/header" Target="header15.xml"/>
  <Relationship Id="rId11" Type="http://schemas.openxmlformats.org/officeDocument/2006/relationships/header" Target="header16.xml"/>
  <Relationship Id="rId12" Type="http://schemas.openxmlformats.org/officeDocument/2006/relationships/footer" Target="footer10.xml"/>
  <Relationship Id="rId13" Type="http://schemas.openxmlformats.org/officeDocument/2006/relationships/footer" Target="footer11.xml"/>
  <Relationship Id="rId14" Type="http://schemas.openxmlformats.org/officeDocument/2006/relationships/header" Target="header17.xml"/>
  <Relationship Id="rId15" Type="http://schemas.openxmlformats.org/officeDocument/2006/relationships/footer" Target="footer12.xml"/>
  <Relationship Id="rId16" Type="http://schemas.openxmlformats.org/officeDocument/2006/relationships/header" Target="header18.xml"/>
  <Relationship Id="rId17" Type="http://schemas.openxmlformats.org/officeDocument/2006/relationships/header" Target="header19.xml"/>
  <Relationship Id="rId18" Type="http://schemas.openxmlformats.org/officeDocument/2006/relationships/footer" Target="footer13.xml"/>
  <Relationship Id="rId19" Type="http://schemas.openxmlformats.org/officeDocument/2006/relationships/footer" Target="footer14.xml"/>
  <Relationship Id="rId2" Type="http://schemas.openxmlformats.org/officeDocument/2006/relationships/endnotes" Target="endnotes.xml"/>
  <Relationship Id="rId20" Type="http://schemas.openxmlformats.org/officeDocument/2006/relationships/header" Target="header20.xml"/>
  <Relationship Id="rId21" Type="http://schemas.openxmlformats.org/officeDocument/2006/relationships/footer" Target="footer15.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TotalTime>
  <Pages>7</Pages>
  <Words>8084</Words>
  <Characters>4608</Characters>
  <Application>Microsoft Office Word</Application>
  <DocSecurity>0</DocSecurity>
  <Lines>38</Lines>
  <Paragraphs>25</Paragraphs>
  <ScaleCrop>false</ScaleCrop>
  <Company>Teisines informacijos centras</Company>
  <LinksUpToDate>false</LinksUpToDate>
  <CharactersWithSpaces>12667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2015-08-28T01:41:00Z</dcterms:created>
  <dc:creator>Sandra</dc:creator>
  <lastModifiedBy>BODIN Aušra</lastModifiedBy>
  <dcterms:modified xsi:type="dcterms:W3CDTF">2020-05-19T13:25:00Z</dcterms:modified>
  <revision>9</revision>
  <dc:title>LIETUVOS RESPUBLIKOS SVEIKATOS APSAUGOS MINISTRO</dc:title>
</coreProperties>
</file>