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E692E">
      <w:pPr>
        <w:jc w:val="both"/>
        <w:rPr>
          <w:rFonts w:ascii="Times New Roman" w:hAnsi="Times New Roman"/>
        </w:rPr>
      </w:pPr>
      <w:bookmarkStart w:id="0" w:name="_GoBack"/>
      <w:bookmarkEnd w:id="0"/>
      <w:r>
        <w:rPr>
          <w:rFonts w:ascii="Times New Roman" w:hAnsi="Times New Roman"/>
        </w:rPr>
        <w:t>Įstatymas paskelbtas: Žin., 1996, Nr. 11-281</w:t>
      </w:r>
    </w:p>
    <w:p w:rsidR="00000000" w:rsidRDefault="006E692E">
      <w:pPr>
        <w:jc w:val="both"/>
        <w:rPr>
          <w:rFonts w:ascii="Times New Roman" w:hAnsi="Times New Roman"/>
        </w:rPr>
      </w:pPr>
      <w:r>
        <w:rPr>
          <w:rFonts w:ascii="Times New Roman" w:hAnsi="Times New Roman"/>
        </w:rPr>
        <w:t>Neoficialus įstatymo tekstas</w:t>
      </w:r>
    </w:p>
    <w:p w:rsidR="00000000" w:rsidRDefault="006E692E">
      <w:pPr>
        <w:jc w:val="both"/>
        <w:rPr>
          <w:rFonts w:ascii="Times New Roman" w:hAnsi="Times New Roman"/>
        </w:rPr>
      </w:pPr>
    </w:p>
    <w:p w:rsidR="00000000" w:rsidRDefault="006E692E">
      <w:pPr>
        <w:jc w:val="both"/>
        <w:rPr>
          <w:rFonts w:ascii="Times New Roman" w:hAnsi="Times New Roman"/>
        </w:rPr>
      </w:pPr>
    </w:p>
    <w:p w:rsidR="00000000" w:rsidRDefault="006E692E">
      <w:pPr>
        <w:jc w:val="both"/>
        <w:rPr>
          <w:rFonts w:ascii="Times New Roman" w:hAnsi="Times New Roman"/>
          <w:sz w:val="22"/>
        </w:rPr>
      </w:pPr>
    </w:p>
    <w:p w:rsidR="00000000" w:rsidRDefault="006E692E">
      <w:pPr>
        <w:jc w:val="center"/>
        <w:rPr>
          <w:rFonts w:ascii="Times New Roman" w:hAnsi="Times New Roman"/>
          <w:b/>
          <w:sz w:val="22"/>
        </w:rPr>
      </w:pPr>
      <w:r>
        <w:rPr>
          <w:rFonts w:ascii="Times New Roman" w:hAnsi="Times New Roman"/>
          <w:b/>
          <w:sz w:val="22"/>
        </w:rPr>
        <w:t>LIETUVOS RESPUBLIKOS</w:t>
      </w:r>
    </w:p>
    <w:p w:rsidR="00000000" w:rsidRDefault="006E692E">
      <w:pPr>
        <w:jc w:val="center"/>
        <w:rPr>
          <w:rFonts w:ascii="Times New Roman" w:hAnsi="Times New Roman"/>
          <w:b/>
          <w:sz w:val="22"/>
        </w:rPr>
      </w:pPr>
      <w:r>
        <w:rPr>
          <w:rFonts w:ascii="Times New Roman" w:hAnsi="Times New Roman"/>
          <w:b/>
          <w:sz w:val="22"/>
        </w:rPr>
        <w:t>TABAKO KONTROLĖS</w:t>
      </w:r>
    </w:p>
    <w:p w:rsidR="00000000" w:rsidRDefault="006E692E">
      <w:pPr>
        <w:jc w:val="center"/>
        <w:rPr>
          <w:rFonts w:ascii="Times New Roman" w:hAnsi="Times New Roman"/>
          <w:b/>
          <w:sz w:val="22"/>
        </w:rPr>
      </w:pPr>
      <w:r>
        <w:rPr>
          <w:rFonts w:ascii="Times New Roman" w:hAnsi="Times New Roman"/>
          <w:b/>
          <w:sz w:val="22"/>
        </w:rPr>
        <w:t>ĮSTATYMAS</w:t>
      </w:r>
    </w:p>
    <w:p w:rsidR="00000000" w:rsidRDefault="006E692E">
      <w:pPr>
        <w:jc w:val="center"/>
        <w:rPr>
          <w:rFonts w:ascii="Times New Roman" w:hAnsi="Times New Roman"/>
          <w:b/>
          <w:sz w:val="22"/>
        </w:rPr>
      </w:pPr>
    </w:p>
    <w:p w:rsidR="00000000" w:rsidRDefault="006E692E">
      <w:pPr>
        <w:jc w:val="center"/>
        <w:rPr>
          <w:rFonts w:ascii="Times New Roman" w:hAnsi="Times New Roman"/>
          <w:sz w:val="22"/>
        </w:rPr>
      </w:pPr>
      <w:r>
        <w:rPr>
          <w:rFonts w:ascii="Times New Roman" w:hAnsi="Times New Roman"/>
          <w:sz w:val="22"/>
        </w:rPr>
        <w:t>1995 m. gruodžio 20 d. Nr. I-1143</w:t>
      </w:r>
    </w:p>
    <w:p w:rsidR="00000000" w:rsidRDefault="006E692E">
      <w:pPr>
        <w:jc w:val="center"/>
        <w:rPr>
          <w:rFonts w:ascii="Times New Roman" w:hAnsi="Times New Roman"/>
          <w:sz w:val="22"/>
        </w:rPr>
      </w:pPr>
      <w:r>
        <w:rPr>
          <w:rFonts w:ascii="Times New Roman" w:hAnsi="Times New Roman"/>
          <w:sz w:val="22"/>
        </w:rPr>
        <w:t>Vilnius</w:t>
      </w:r>
    </w:p>
    <w:p w:rsidR="00000000" w:rsidRDefault="006E692E">
      <w:pPr>
        <w:jc w:val="both"/>
        <w:rPr>
          <w:rFonts w:ascii="Times New Roman" w:hAnsi="Times New Roman"/>
          <w:b/>
          <w:bCs/>
        </w:rPr>
      </w:pPr>
      <w:r>
        <w:rPr>
          <w:rFonts w:ascii="Times New Roman" w:hAnsi="Times New Roman"/>
          <w:b/>
          <w:bCs/>
        </w:rPr>
        <w:t>[Nauja redakcija nuo 2004-05-01</w:t>
      </w:r>
    </w:p>
    <w:p w:rsidR="00000000" w:rsidRDefault="006E692E">
      <w:pPr>
        <w:pStyle w:val="PlainText"/>
        <w:rPr>
          <w:rFonts w:ascii="Times New Roman" w:eastAsia="MS Mincho" w:hAnsi="Times New Roman"/>
          <w:b/>
          <w:bCs/>
        </w:rPr>
      </w:pPr>
      <w:r>
        <w:rPr>
          <w:rFonts w:ascii="Times New Roman" w:eastAsia="MS Mincho" w:hAnsi="Times New Roman"/>
          <w:b/>
          <w:bCs/>
        </w:rPr>
        <w:t xml:space="preserve">Nr. </w:t>
      </w:r>
      <w:hyperlink r:id="rId8" w:history="1">
        <w:r>
          <w:rPr>
            <w:rStyle w:val="Hyperlink"/>
            <w:rFonts w:ascii="Times New Roman" w:eastAsia="MS Mincho" w:hAnsi="Times New Roman"/>
            <w:b/>
            <w:bCs/>
          </w:rPr>
          <w:t>IX-1840</w:t>
        </w:r>
      </w:hyperlink>
      <w:r>
        <w:rPr>
          <w:rFonts w:ascii="Times New Roman" w:eastAsia="MS Mincho" w:hAnsi="Times New Roman"/>
          <w:b/>
          <w:bCs/>
        </w:rPr>
        <w:t>, 2003-11-20, Žin., 2003, Nr. 117-5317 (2003-12-17)</w:t>
      </w:r>
    </w:p>
    <w:p w:rsidR="00000000" w:rsidRDefault="006E692E">
      <w:pPr>
        <w:jc w:val="both"/>
        <w:rPr>
          <w:rFonts w:ascii="Times New Roman" w:hAnsi="Times New Roman"/>
          <w:sz w:val="22"/>
        </w:rPr>
      </w:pPr>
    </w:p>
    <w:p w:rsidR="00000000" w:rsidRDefault="006E692E">
      <w:pPr>
        <w:jc w:val="center"/>
        <w:rPr>
          <w:rFonts w:ascii="Times New Roman" w:hAnsi="Times New Roman"/>
          <w:b/>
          <w:sz w:val="22"/>
        </w:rPr>
      </w:pPr>
      <w:r>
        <w:rPr>
          <w:rFonts w:ascii="Times New Roman" w:hAnsi="Times New Roman"/>
          <w:b/>
          <w:sz w:val="22"/>
        </w:rPr>
        <w:t>I SKYRIUS</w:t>
      </w:r>
    </w:p>
    <w:p w:rsidR="00000000" w:rsidRDefault="006E692E">
      <w:pPr>
        <w:pStyle w:val="Heading2"/>
        <w:rPr>
          <w:sz w:val="22"/>
        </w:rPr>
      </w:pPr>
      <w:r>
        <w:rPr>
          <w:sz w:val="22"/>
        </w:rPr>
        <w:t>BENDROSIOS NUOSTATOS</w:t>
      </w:r>
    </w:p>
    <w:p w:rsidR="00000000" w:rsidRDefault="006E692E">
      <w:pPr>
        <w:ind w:firstLine="720"/>
        <w:jc w:val="center"/>
        <w:rPr>
          <w:rFonts w:ascii="Times New Roman" w:hAnsi="Times New Roman"/>
          <w:sz w:val="22"/>
        </w:rPr>
      </w:pPr>
      <w:r>
        <w:rPr>
          <w:rFonts w:ascii="Times New Roman" w:hAnsi="Times New Roman"/>
          <w:sz w:val="22"/>
        </w:rPr>
        <w:t xml:space="preserve"> </w:t>
      </w:r>
    </w:p>
    <w:p w:rsidR="00000000" w:rsidRDefault="006E692E">
      <w:pPr>
        <w:ind w:firstLine="720"/>
        <w:rPr>
          <w:rFonts w:ascii="Times New Roman" w:hAnsi="Times New Roman"/>
          <w:b/>
          <w:sz w:val="22"/>
        </w:rPr>
      </w:pPr>
      <w:r>
        <w:rPr>
          <w:rFonts w:ascii="Times New Roman" w:hAnsi="Times New Roman"/>
          <w:b/>
          <w:sz w:val="22"/>
        </w:rPr>
        <w:t>1 straipsnis. Įstatymo paskirtis</w:t>
      </w:r>
    </w:p>
    <w:p w:rsidR="00000000" w:rsidRDefault="006E692E">
      <w:pPr>
        <w:ind w:firstLine="720"/>
        <w:jc w:val="both"/>
        <w:rPr>
          <w:rFonts w:ascii="Times New Roman" w:hAnsi="Times New Roman"/>
          <w:sz w:val="22"/>
        </w:rPr>
      </w:pPr>
      <w:r>
        <w:rPr>
          <w:rFonts w:ascii="Times New Roman" w:hAnsi="Times New Roman"/>
          <w:sz w:val="22"/>
        </w:rPr>
        <w:t>1. Šis Įstatymas reglamentuoja su tabako auginimu, tabako gaminių gamyba, prekyba, laikymu, gabenimu, įvežimu, importu,</w:t>
      </w:r>
      <w:r>
        <w:rPr>
          <w:rFonts w:ascii="Times New Roman" w:hAnsi="Times New Roman"/>
          <w:sz w:val="22"/>
        </w:rPr>
        <w:t xml:space="preserve"> reklama, vartojimu, įsigijimo ir (ar) vartojimo skatinimu bei rėmimu susijusius santykius ir nustato valstybės tabako kontrolės pagrindus Lietuvos Respublikoje.</w:t>
      </w:r>
    </w:p>
    <w:p w:rsidR="00000000" w:rsidRDefault="006E692E">
      <w:pPr>
        <w:pStyle w:val="BodyTextIndent3"/>
      </w:pPr>
      <w:r>
        <w:t>2. Atsižvelgiant į tai, kad žmogaus ir visuomenės sveikata yra viena svarbiausių visuomenės ve</w:t>
      </w:r>
      <w:r>
        <w:t>rtybių, šio Įstatymo nuostatomis siekiama mažinti Lietuvos Respublikoje tabako gaminių vartojimą, jų prieinamumą (ypač nepilnamečiams asmenims) ir dėl tabako gaminių vartojimo atsiradusius neigiamus padarinius gyventojų sveikatai ir ūkiui.</w:t>
      </w:r>
    </w:p>
    <w:p w:rsidR="00000000" w:rsidRDefault="006E692E">
      <w:pPr>
        <w:ind w:firstLine="720"/>
        <w:jc w:val="both"/>
        <w:rPr>
          <w:rFonts w:ascii="Times New Roman" w:hAnsi="Times New Roman"/>
          <w:sz w:val="22"/>
        </w:rPr>
      </w:pPr>
      <w:r>
        <w:rPr>
          <w:rFonts w:ascii="Times New Roman" w:hAnsi="Times New Roman"/>
          <w:sz w:val="22"/>
        </w:rPr>
        <w:t>3. Tabako gamini</w:t>
      </w:r>
      <w:r>
        <w:rPr>
          <w:rFonts w:ascii="Times New Roman" w:hAnsi="Times New Roman"/>
          <w:sz w:val="22"/>
        </w:rPr>
        <w:t>ai yra priskiriami specialiems gaminiams, kurių gamybai, prekybai, įvežimui, importui,</w:t>
      </w:r>
      <w:r>
        <w:rPr>
          <w:rFonts w:ascii="Times New Roman" w:hAnsi="Times New Roman"/>
          <w:b/>
          <w:sz w:val="22"/>
        </w:rPr>
        <w:t xml:space="preserve"> </w:t>
      </w:r>
      <w:r>
        <w:rPr>
          <w:rFonts w:ascii="Times New Roman" w:hAnsi="Times New Roman"/>
          <w:sz w:val="22"/>
        </w:rPr>
        <w:t>reklamai, kitoms su jais susijusioms veiklos rūšims ir vartojimui pagal šį ir kitus įstatymus bei teisės aktus taikomas ypatingas valstybinis teisinis reglamentavimas.</w:t>
      </w:r>
    </w:p>
    <w:p w:rsidR="00000000" w:rsidRDefault="006E692E">
      <w:pPr>
        <w:ind w:firstLine="720"/>
        <w:jc w:val="both"/>
        <w:rPr>
          <w:rFonts w:ascii="Times New Roman" w:hAnsi="Times New Roman"/>
          <w:sz w:val="22"/>
        </w:rPr>
      </w:pPr>
      <w:r>
        <w:rPr>
          <w:rFonts w:ascii="Times New Roman" w:hAnsi="Times New Roman"/>
          <w:sz w:val="22"/>
        </w:rPr>
        <w:t>4</w:t>
      </w:r>
      <w:r>
        <w:rPr>
          <w:rFonts w:ascii="Times New Roman" w:hAnsi="Times New Roman"/>
          <w:sz w:val="22"/>
        </w:rPr>
        <w:t>. Įstatymo nuostatos suderintos su šio Įstatymo priede nurodytais Europos Sąjungos teisės aktais.</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b/>
          <w:sz w:val="22"/>
        </w:rPr>
      </w:pPr>
      <w:r>
        <w:rPr>
          <w:rFonts w:ascii="Times New Roman" w:hAnsi="Times New Roman"/>
          <w:b/>
          <w:sz w:val="22"/>
        </w:rPr>
        <w:t>2 straipsnis. Pagrindinės Įstatymo sąvokos</w:t>
      </w:r>
    </w:p>
    <w:p w:rsidR="00000000" w:rsidRDefault="006E692E">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Tabakas </w:t>
      </w:r>
      <w:r>
        <w:rPr>
          <w:rFonts w:ascii="Times New Roman" w:hAnsi="Times New Roman"/>
          <w:sz w:val="22"/>
        </w:rPr>
        <w:t>– bulvinių šeimos tabako (</w:t>
      </w:r>
      <w:r>
        <w:rPr>
          <w:rFonts w:ascii="Times New Roman" w:hAnsi="Times New Roman"/>
          <w:i/>
          <w:sz w:val="22"/>
        </w:rPr>
        <w:t>Nicotiana</w:t>
      </w:r>
      <w:r>
        <w:rPr>
          <w:rFonts w:ascii="Times New Roman" w:hAnsi="Times New Roman"/>
          <w:sz w:val="22"/>
        </w:rPr>
        <w:t>) genties augalas (</w:t>
      </w:r>
      <w:r>
        <w:rPr>
          <w:rFonts w:ascii="Times New Roman" w:hAnsi="Times New Roman"/>
          <w:i/>
          <w:sz w:val="22"/>
        </w:rPr>
        <w:t>Nicotiana tabacum</w:t>
      </w:r>
      <w:r>
        <w:rPr>
          <w:rFonts w:ascii="Times New Roman" w:hAnsi="Times New Roman"/>
          <w:sz w:val="22"/>
        </w:rPr>
        <w:t xml:space="preserve">, </w:t>
      </w:r>
      <w:r>
        <w:rPr>
          <w:rFonts w:ascii="Times New Roman" w:hAnsi="Times New Roman"/>
          <w:i/>
          <w:sz w:val="22"/>
        </w:rPr>
        <w:t>Nicotiana rustica</w:t>
      </w:r>
      <w:r>
        <w:rPr>
          <w:rFonts w:ascii="Times New Roman" w:hAnsi="Times New Roman"/>
          <w:sz w:val="22"/>
        </w:rPr>
        <w:t xml:space="preserve"> ir kitos rūš</w:t>
      </w:r>
      <w:r>
        <w:rPr>
          <w:rFonts w:ascii="Times New Roman" w:hAnsi="Times New Roman"/>
          <w:sz w:val="22"/>
        </w:rPr>
        <w:t>ys), tiek genetiškai modifikuotas, tiek nemodifikuotas, jo lapai ir kitos dalys.</w:t>
      </w:r>
    </w:p>
    <w:p w:rsidR="00000000" w:rsidRDefault="006E692E">
      <w:pPr>
        <w:ind w:firstLine="720"/>
        <w:jc w:val="both"/>
        <w:rPr>
          <w:rFonts w:ascii="Times New Roman" w:hAnsi="Times New Roman"/>
          <w:sz w:val="22"/>
        </w:rPr>
      </w:pPr>
      <w:r>
        <w:rPr>
          <w:rFonts w:ascii="Times New Roman" w:hAnsi="Times New Roman"/>
          <w:sz w:val="22"/>
        </w:rPr>
        <w:t>2. </w:t>
      </w:r>
      <w:r>
        <w:rPr>
          <w:rFonts w:ascii="Times New Roman" w:hAnsi="Times New Roman"/>
          <w:b/>
          <w:sz w:val="22"/>
        </w:rPr>
        <w:t>Tabako gaminiai</w:t>
      </w:r>
      <w:r>
        <w:rPr>
          <w:rFonts w:ascii="Times New Roman" w:hAnsi="Times New Roman"/>
          <w:sz w:val="22"/>
        </w:rPr>
        <w:t xml:space="preserve"> – rūkyti, uostyti, čiulpti ar kramtyti skirti gaminiai, pagaminti tik iš tabako (tiek genetiškai modifikuoto, tiek nemodifikuoto) arba kuriuose yra tabako.</w:t>
      </w:r>
    </w:p>
    <w:p w:rsidR="00000000" w:rsidRDefault="006E692E">
      <w:pPr>
        <w:ind w:firstLine="720"/>
        <w:jc w:val="both"/>
        <w:rPr>
          <w:rFonts w:ascii="Times New Roman" w:hAnsi="Times New Roman"/>
          <w:sz w:val="22"/>
        </w:rPr>
      </w:pPr>
      <w:r>
        <w:rPr>
          <w:rFonts w:ascii="Times New Roman" w:hAnsi="Times New Roman"/>
          <w:sz w:val="22"/>
        </w:rPr>
        <w:t>3. </w:t>
      </w:r>
      <w:r>
        <w:rPr>
          <w:rFonts w:ascii="Times New Roman" w:hAnsi="Times New Roman"/>
          <w:b/>
          <w:sz w:val="22"/>
        </w:rPr>
        <w:t>Oraliniam vartojimui skirtas tabakas</w:t>
      </w:r>
      <w:r>
        <w:rPr>
          <w:rFonts w:ascii="Times New Roman" w:hAnsi="Times New Roman"/>
          <w:sz w:val="22"/>
        </w:rPr>
        <w:t xml:space="preserve"> – visi vartojimui per burną skirti tabako gaminiai, išskyrus rūkyti skirtus tabako gaminius, pagaminti tik iš tabako (tiek genetiškai modifikuoto, tiek nemodifikuoto) arba kuriuose yra tabako. </w:t>
      </w:r>
    </w:p>
    <w:p w:rsidR="00000000" w:rsidRDefault="006E692E">
      <w:pPr>
        <w:ind w:firstLine="720"/>
        <w:jc w:val="both"/>
        <w:rPr>
          <w:rFonts w:ascii="Times New Roman" w:hAnsi="Times New Roman"/>
          <w:sz w:val="22"/>
        </w:rPr>
      </w:pPr>
      <w:r>
        <w:rPr>
          <w:rFonts w:ascii="Times New Roman" w:hAnsi="Times New Roman"/>
          <w:sz w:val="22"/>
        </w:rPr>
        <w:t>4. </w:t>
      </w:r>
      <w:r>
        <w:rPr>
          <w:rFonts w:ascii="Times New Roman" w:hAnsi="Times New Roman"/>
          <w:b/>
          <w:sz w:val="22"/>
        </w:rPr>
        <w:t xml:space="preserve">Dervos – </w:t>
      </w:r>
      <w:r>
        <w:rPr>
          <w:rFonts w:ascii="Times New Roman" w:hAnsi="Times New Roman"/>
          <w:sz w:val="22"/>
        </w:rPr>
        <w:t>grynas bev</w:t>
      </w:r>
      <w:r>
        <w:rPr>
          <w:rFonts w:ascii="Times New Roman" w:hAnsi="Times New Roman"/>
          <w:sz w:val="22"/>
        </w:rPr>
        <w:t>andenis nikotino neturintis dūmų kondensatas.</w:t>
      </w:r>
    </w:p>
    <w:p w:rsidR="00000000" w:rsidRDefault="006E692E">
      <w:pPr>
        <w:ind w:firstLine="720"/>
        <w:jc w:val="both"/>
        <w:rPr>
          <w:rFonts w:ascii="Times New Roman" w:hAnsi="Times New Roman"/>
          <w:sz w:val="22"/>
        </w:rPr>
      </w:pPr>
      <w:r>
        <w:rPr>
          <w:rFonts w:ascii="Times New Roman" w:hAnsi="Times New Roman"/>
          <w:sz w:val="22"/>
        </w:rPr>
        <w:t>5. </w:t>
      </w:r>
      <w:r>
        <w:rPr>
          <w:rFonts w:ascii="Times New Roman" w:hAnsi="Times New Roman"/>
          <w:b/>
          <w:sz w:val="22"/>
        </w:rPr>
        <w:t>Nikotinas</w:t>
      </w:r>
      <w:r>
        <w:rPr>
          <w:rFonts w:ascii="Times New Roman" w:hAnsi="Times New Roman"/>
          <w:sz w:val="22"/>
        </w:rPr>
        <w:t xml:space="preserve"> – nikotino alkaloidai.</w:t>
      </w:r>
    </w:p>
    <w:p w:rsidR="00000000" w:rsidRDefault="006E692E">
      <w:pPr>
        <w:ind w:firstLine="720"/>
        <w:jc w:val="both"/>
        <w:rPr>
          <w:rFonts w:ascii="Times New Roman" w:hAnsi="Times New Roman"/>
          <w:sz w:val="22"/>
        </w:rPr>
      </w:pPr>
      <w:r>
        <w:rPr>
          <w:rFonts w:ascii="Times New Roman" w:hAnsi="Times New Roman"/>
          <w:sz w:val="22"/>
        </w:rPr>
        <w:t>6. </w:t>
      </w:r>
      <w:r>
        <w:rPr>
          <w:rFonts w:ascii="Times New Roman" w:hAnsi="Times New Roman"/>
          <w:b/>
          <w:sz w:val="22"/>
        </w:rPr>
        <w:t>Sudedamoji dalis</w:t>
      </w:r>
      <w:r>
        <w:rPr>
          <w:rFonts w:ascii="Times New Roman" w:hAnsi="Times New Roman"/>
          <w:sz w:val="22"/>
        </w:rPr>
        <w:t xml:space="preserve"> – bet kokia medžiaga arba bet kokia kita sudedamoji dalis, išskyrus tabako lapus ir kitas natūralias ar neapdorotas tabako augalo dalis, naudojama tabako </w:t>
      </w:r>
      <w:r>
        <w:rPr>
          <w:rFonts w:ascii="Times New Roman" w:hAnsi="Times New Roman"/>
          <w:sz w:val="22"/>
        </w:rPr>
        <w:t>gaminiui gaminti ar ruošti ir išliekanti galutiniame gaminyje net ir pakitus formai, įskaitant popierių, filtrą, dažiklius ir rišiklius.</w:t>
      </w:r>
    </w:p>
    <w:p w:rsidR="00000000" w:rsidRDefault="006E692E">
      <w:pPr>
        <w:ind w:firstLine="720"/>
        <w:jc w:val="both"/>
        <w:rPr>
          <w:rFonts w:ascii="Times New Roman" w:hAnsi="Times New Roman"/>
          <w:sz w:val="22"/>
        </w:rPr>
      </w:pPr>
      <w:r>
        <w:rPr>
          <w:rFonts w:ascii="Times New Roman" w:hAnsi="Times New Roman"/>
          <w:sz w:val="22"/>
        </w:rPr>
        <w:t>7. </w:t>
      </w:r>
      <w:r>
        <w:rPr>
          <w:rFonts w:ascii="Times New Roman" w:hAnsi="Times New Roman"/>
          <w:b/>
          <w:sz w:val="22"/>
        </w:rPr>
        <w:t xml:space="preserve">Tabako gaminių reklama – </w:t>
      </w:r>
      <w:r>
        <w:rPr>
          <w:rFonts w:ascii="Times New Roman" w:hAnsi="Times New Roman"/>
          <w:sz w:val="22"/>
        </w:rPr>
        <w:t>bet kokia forma ir bet kokiomis priemonėmis skleidžiama informacija apie tabako gaminius, t</w:t>
      </w:r>
      <w:r>
        <w:rPr>
          <w:rFonts w:ascii="Times New Roman" w:hAnsi="Times New Roman"/>
          <w:sz w:val="22"/>
        </w:rPr>
        <w:t xml:space="preserve">iesiogiai ar netiesiogiai skatinanti įsigyti ir (ar) vartoti tabako gaminius. </w:t>
      </w:r>
    </w:p>
    <w:p w:rsidR="00000000" w:rsidRDefault="006E692E">
      <w:pPr>
        <w:ind w:firstLine="720"/>
        <w:jc w:val="both"/>
        <w:rPr>
          <w:rFonts w:ascii="Times New Roman" w:hAnsi="Times New Roman"/>
          <w:sz w:val="22"/>
        </w:rPr>
      </w:pPr>
      <w:r>
        <w:rPr>
          <w:rFonts w:ascii="Times New Roman" w:hAnsi="Times New Roman"/>
          <w:sz w:val="22"/>
        </w:rPr>
        <w:t>8. </w:t>
      </w:r>
      <w:r>
        <w:rPr>
          <w:rFonts w:ascii="Times New Roman" w:hAnsi="Times New Roman"/>
          <w:b/>
          <w:sz w:val="22"/>
        </w:rPr>
        <w:t>Paslėpta tabako gaminių reklama</w:t>
      </w:r>
      <w:r>
        <w:rPr>
          <w:rFonts w:ascii="Times New Roman" w:hAnsi="Times New Roman"/>
          <w:sz w:val="22"/>
        </w:rPr>
        <w:t xml:space="preserve"> – bet kokia forma ir bet kokiomis priemonėmis</w:t>
      </w:r>
      <w:r>
        <w:rPr>
          <w:rFonts w:ascii="Times New Roman" w:hAnsi="Times New Roman"/>
          <w:i/>
          <w:sz w:val="22"/>
        </w:rPr>
        <w:t xml:space="preserve"> </w:t>
      </w:r>
      <w:r>
        <w:rPr>
          <w:rFonts w:ascii="Times New Roman" w:hAnsi="Times New Roman"/>
          <w:sz w:val="22"/>
        </w:rPr>
        <w:t>skleidžiama informacija apie tabako gaminius, tabako gaminių gamintojus, importuotojus ar pardav</w:t>
      </w:r>
      <w:r>
        <w:rPr>
          <w:rFonts w:ascii="Times New Roman" w:hAnsi="Times New Roman"/>
          <w:sz w:val="22"/>
        </w:rPr>
        <w:t>ėjus (įmones), jų firmos vardą (pavadinimą), prekės ženklą ar veiklą tokia forma, kuri gali suklaidinti reklamos vartotojus dėl šios informacijos pateikimo tikrojo tikslo. Visais atvejais paslėpta reklama laikomas toks informacijos pateikimas, kai už jį ap</w:t>
      </w:r>
      <w:r>
        <w:rPr>
          <w:rFonts w:ascii="Times New Roman" w:hAnsi="Times New Roman"/>
          <w:sz w:val="22"/>
        </w:rPr>
        <w:t>mokama ar kitaip atsilyginama.</w:t>
      </w:r>
    </w:p>
    <w:p w:rsidR="00000000" w:rsidRDefault="006E692E">
      <w:pPr>
        <w:ind w:firstLine="720"/>
        <w:jc w:val="both"/>
        <w:rPr>
          <w:rFonts w:ascii="Times New Roman" w:hAnsi="Times New Roman"/>
          <w:sz w:val="22"/>
        </w:rPr>
      </w:pPr>
      <w:r>
        <w:rPr>
          <w:rFonts w:ascii="Times New Roman" w:hAnsi="Times New Roman"/>
          <w:sz w:val="22"/>
        </w:rPr>
        <w:t>9. </w:t>
      </w:r>
      <w:r>
        <w:rPr>
          <w:rFonts w:ascii="Times New Roman" w:hAnsi="Times New Roman"/>
          <w:b/>
          <w:sz w:val="22"/>
        </w:rPr>
        <w:t xml:space="preserve">Socialinė reklama </w:t>
      </w:r>
      <w:r>
        <w:rPr>
          <w:rFonts w:ascii="Times New Roman" w:hAnsi="Times New Roman"/>
          <w:sz w:val="22"/>
        </w:rPr>
        <w:t>– socialinės gerovės, t. y. sveikos gyvensenos, sveikatos stiprinimo, ligų ir žalingų sveikatai įpročių profilaktikos propagavimas bet kokiomis reklamos formomis ir priemonėmis.</w:t>
      </w:r>
    </w:p>
    <w:p w:rsidR="00000000" w:rsidRDefault="006E692E">
      <w:pPr>
        <w:ind w:firstLine="720"/>
        <w:jc w:val="both"/>
        <w:rPr>
          <w:rFonts w:ascii="Times New Roman" w:hAnsi="Times New Roman"/>
          <w:strike/>
          <w:sz w:val="22"/>
        </w:rPr>
      </w:pPr>
      <w:r>
        <w:rPr>
          <w:rFonts w:ascii="Times New Roman" w:hAnsi="Times New Roman"/>
          <w:sz w:val="22"/>
        </w:rPr>
        <w:t>10. </w:t>
      </w:r>
      <w:r>
        <w:rPr>
          <w:rFonts w:ascii="Times New Roman" w:hAnsi="Times New Roman"/>
          <w:b/>
          <w:sz w:val="22"/>
        </w:rPr>
        <w:t>Tabako gaminių įsigiji</w:t>
      </w:r>
      <w:r>
        <w:rPr>
          <w:rFonts w:ascii="Times New Roman" w:hAnsi="Times New Roman"/>
          <w:b/>
          <w:sz w:val="22"/>
        </w:rPr>
        <w:t>mo ir (ar) vartojimo skatinimas</w:t>
      </w:r>
      <w:r>
        <w:rPr>
          <w:rFonts w:ascii="Times New Roman" w:hAnsi="Times New Roman"/>
          <w:sz w:val="22"/>
        </w:rPr>
        <w:t xml:space="preserve"> – informavimo ir įtikinėjimo veiksmai, įskaitant specialius renginius, akcijas, nuolaidas, dovanas ir panašiai, skatinantys</w:t>
      </w:r>
      <w:r>
        <w:rPr>
          <w:rFonts w:ascii="Times New Roman" w:hAnsi="Times New Roman"/>
          <w:b/>
          <w:sz w:val="22"/>
        </w:rPr>
        <w:t xml:space="preserve"> </w:t>
      </w:r>
      <w:r>
        <w:rPr>
          <w:rFonts w:ascii="Times New Roman" w:hAnsi="Times New Roman"/>
          <w:sz w:val="22"/>
        </w:rPr>
        <w:t xml:space="preserve">apsispręsti įsigyti ir (ar) vartoti tabako gaminius. </w:t>
      </w:r>
    </w:p>
    <w:p w:rsidR="00000000" w:rsidRDefault="006E692E">
      <w:pPr>
        <w:ind w:firstLine="720"/>
        <w:jc w:val="both"/>
        <w:rPr>
          <w:rFonts w:ascii="Times New Roman" w:hAnsi="Times New Roman"/>
          <w:sz w:val="22"/>
        </w:rPr>
      </w:pPr>
      <w:r>
        <w:rPr>
          <w:rFonts w:ascii="Times New Roman" w:hAnsi="Times New Roman"/>
          <w:sz w:val="22"/>
        </w:rPr>
        <w:t>11. </w:t>
      </w:r>
      <w:r>
        <w:rPr>
          <w:rFonts w:ascii="Times New Roman" w:hAnsi="Times New Roman"/>
          <w:b/>
          <w:sz w:val="22"/>
        </w:rPr>
        <w:t xml:space="preserve">Rėmimas </w:t>
      </w:r>
      <w:r>
        <w:rPr>
          <w:rFonts w:ascii="Times New Roman" w:hAnsi="Times New Roman"/>
          <w:bCs/>
          <w:sz w:val="22"/>
        </w:rPr>
        <w:t xml:space="preserve">– </w:t>
      </w:r>
      <w:r>
        <w:rPr>
          <w:rFonts w:ascii="Times New Roman" w:hAnsi="Times New Roman"/>
          <w:sz w:val="22"/>
        </w:rPr>
        <w:t>finansinė ar bet kokios kitos fo</w:t>
      </w:r>
      <w:r>
        <w:rPr>
          <w:rFonts w:ascii="Times New Roman" w:hAnsi="Times New Roman"/>
          <w:sz w:val="22"/>
        </w:rPr>
        <w:t>rmos parama renginiui, veiklai ar asmeniui, skatinanti įsigyti ir (ar) vartoti tabako gaminius.</w:t>
      </w:r>
    </w:p>
    <w:p w:rsidR="00000000" w:rsidRDefault="006E692E">
      <w:pPr>
        <w:ind w:firstLine="720"/>
        <w:jc w:val="both"/>
        <w:rPr>
          <w:rFonts w:ascii="Times New Roman" w:hAnsi="Times New Roman"/>
          <w:sz w:val="22"/>
          <w:highlight w:val="yellow"/>
        </w:rPr>
      </w:pPr>
      <w:r>
        <w:rPr>
          <w:rFonts w:ascii="Times New Roman" w:hAnsi="Times New Roman"/>
          <w:sz w:val="22"/>
        </w:rPr>
        <w:t>12. </w:t>
      </w:r>
      <w:r>
        <w:rPr>
          <w:rFonts w:ascii="Times New Roman" w:hAnsi="Times New Roman"/>
          <w:b/>
          <w:sz w:val="22"/>
        </w:rPr>
        <w:t>Importas</w:t>
      </w:r>
      <w:r>
        <w:rPr>
          <w:rFonts w:ascii="Times New Roman" w:hAnsi="Times New Roman"/>
          <w:sz w:val="22"/>
        </w:rPr>
        <w:t xml:space="preserve"> – tabako ir (ar) tabako gaminių įvežimas (įforminant jų išleidimo laisvai cirkuliuoti muitinės procedūrą) iš Europos Bendrijos muitų teritorijai ne</w:t>
      </w:r>
      <w:r>
        <w:rPr>
          <w:rFonts w:ascii="Times New Roman" w:hAnsi="Times New Roman"/>
          <w:sz w:val="22"/>
        </w:rPr>
        <w:t>priskiriamų valstybių ar jų teritorijų.</w:t>
      </w:r>
    </w:p>
    <w:p w:rsidR="00000000" w:rsidRDefault="006E692E">
      <w:pPr>
        <w:ind w:firstLine="720"/>
        <w:jc w:val="both"/>
        <w:rPr>
          <w:rFonts w:ascii="Times New Roman" w:hAnsi="Times New Roman"/>
          <w:sz w:val="22"/>
        </w:rPr>
      </w:pPr>
      <w:r>
        <w:rPr>
          <w:rFonts w:ascii="Times New Roman" w:hAnsi="Times New Roman"/>
          <w:sz w:val="22"/>
        </w:rPr>
        <w:t>13. </w:t>
      </w:r>
      <w:r>
        <w:rPr>
          <w:rFonts w:ascii="Times New Roman" w:hAnsi="Times New Roman"/>
          <w:b/>
          <w:sz w:val="22"/>
        </w:rPr>
        <w:t>Įvežimas</w:t>
      </w:r>
      <w:r>
        <w:rPr>
          <w:rFonts w:ascii="Times New Roman" w:hAnsi="Times New Roman"/>
          <w:sz w:val="22"/>
        </w:rPr>
        <w:t xml:space="preserve"> – Europos Bendrijos prekių statusą turinčių tabako ir (ar) tabako gaminių įvežimas į Lietuvos Respubliką (išskyrus fizinių asmenų įvežamus) iš kitų Europos Bendrijai priskiriamų valstybių ar jų teritorij</w:t>
      </w:r>
      <w:r>
        <w:rPr>
          <w:rFonts w:ascii="Times New Roman" w:hAnsi="Times New Roman"/>
          <w:sz w:val="22"/>
        </w:rPr>
        <w:t>ų.</w:t>
      </w:r>
    </w:p>
    <w:p w:rsidR="00000000" w:rsidRDefault="006E692E">
      <w:pPr>
        <w:ind w:firstLine="720"/>
        <w:jc w:val="both"/>
        <w:rPr>
          <w:rFonts w:ascii="Times New Roman" w:hAnsi="Times New Roman"/>
          <w:sz w:val="22"/>
        </w:rPr>
      </w:pPr>
      <w:r>
        <w:rPr>
          <w:rFonts w:ascii="Times New Roman" w:hAnsi="Times New Roman"/>
          <w:sz w:val="22"/>
        </w:rPr>
        <w:t>14. </w:t>
      </w:r>
      <w:r>
        <w:rPr>
          <w:rFonts w:ascii="Times New Roman" w:hAnsi="Times New Roman"/>
          <w:b/>
          <w:sz w:val="22"/>
        </w:rPr>
        <w:t>Prekybos tabako gaminiais</w:t>
      </w:r>
      <w:r>
        <w:rPr>
          <w:rFonts w:ascii="Times New Roman" w:hAnsi="Times New Roman"/>
          <w:sz w:val="22"/>
        </w:rPr>
        <w:t xml:space="preserve"> </w:t>
      </w:r>
      <w:r>
        <w:rPr>
          <w:rFonts w:ascii="Times New Roman" w:hAnsi="Times New Roman"/>
          <w:b/>
          <w:sz w:val="22"/>
        </w:rPr>
        <w:t>vieta</w:t>
      </w:r>
      <w:r>
        <w:rPr>
          <w:rFonts w:ascii="Times New Roman" w:hAnsi="Times New Roman"/>
          <w:sz w:val="22"/>
        </w:rPr>
        <w:t xml:space="preserve"> – parduotuvių, kioskų, paviljonų, restoranų, kavinių, barų, bufetų, kitų tabako gaminiais prekiaujančių įmonių patalpos (įskaitant automobilius-parduotuves), kuriose tabako gaminiai parduodami vartotojui (kai pirkėjai</w:t>
      </w:r>
      <w:r>
        <w:rPr>
          <w:rFonts w:ascii="Times New Roman" w:hAnsi="Times New Roman"/>
          <w:sz w:val="22"/>
        </w:rPr>
        <w:t xml:space="preserve"> aptarnaujami lauko sąlygomis, prekybos tabako gaminiais vieta laikoma kasos aparato įrengimo vieta), ir patalpos, kuriose vyksta tabako gaminių didmeninė prekyba.</w:t>
      </w:r>
    </w:p>
    <w:p w:rsidR="00000000" w:rsidRDefault="006E692E">
      <w:pPr>
        <w:ind w:firstLine="720"/>
        <w:jc w:val="both"/>
        <w:rPr>
          <w:rFonts w:ascii="Times New Roman" w:hAnsi="Times New Roman"/>
          <w:sz w:val="22"/>
        </w:rPr>
      </w:pPr>
      <w:r>
        <w:rPr>
          <w:rFonts w:ascii="Times New Roman" w:hAnsi="Times New Roman"/>
          <w:sz w:val="22"/>
        </w:rPr>
        <w:t>15. </w:t>
      </w:r>
      <w:r>
        <w:rPr>
          <w:rFonts w:ascii="Times New Roman" w:hAnsi="Times New Roman"/>
          <w:b/>
          <w:sz w:val="22"/>
        </w:rPr>
        <w:t>Švietimo įstaigos</w:t>
      </w:r>
      <w:r>
        <w:rPr>
          <w:rFonts w:ascii="Times New Roman" w:hAnsi="Times New Roman"/>
          <w:sz w:val="22"/>
        </w:rPr>
        <w:t xml:space="preserve"> – ikimokyklinio ugdymo įstaigos, bendrojo lavinimo, aukštesniosios ir </w:t>
      </w:r>
      <w:r>
        <w:rPr>
          <w:rFonts w:ascii="Times New Roman" w:hAnsi="Times New Roman"/>
          <w:sz w:val="22"/>
        </w:rPr>
        <w:t>aukštosios mokyklos, profesinio mokymo įstaigos, vaikų papildomo ugdymo įstaigos: meno, sporto, kalbų, technikos, kitokio profilio mokyklos, taip pat vaikų vasaros stovyklos.</w:t>
      </w:r>
    </w:p>
    <w:p w:rsidR="00000000" w:rsidRDefault="006E692E">
      <w:pPr>
        <w:ind w:firstLine="720"/>
        <w:jc w:val="both"/>
        <w:rPr>
          <w:rFonts w:ascii="Times New Roman" w:hAnsi="Times New Roman"/>
          <w:sz w:val="22"/>
        </w:rPr>
      </w:pPr>
      <w:r>
        <w:rPr>
          <w:rFonts w:ascii="Times New Roman" w:hAnsi="Times New Roman"/>
          <w:sz w:val="22"/>
        </w:rPr>
        <w:t>16. </w:t>
      </w:r>
      <w:r>
        <w:rPr>
          <w:rFonts w:ascii="Times New Roman" w:hAnsi="Times New Roman"/>
          <w:b/>
          <w:sz w:val="22"/>
        </w:rPr>
        <w:t>Tabako ir jo gaminių kontrolė</w:t>
      </w:r>
      <w:r>
        <w:rPr>
          <w:rFonts w:ascii="Times New Roman" w:hAnsi="Times New Roman"/>
          <w:sz w:val="22"/>
        </w:rPr>
        <w:t xml:space="preserve"> – šiame Įstatyme ir kituose teisės aktuose nust</w:t>
      </w:r>
      <w:r>
        <w:rPr>
          <w:rFonts w:ascii="Times New Roman" w:hAnsi="Times New Roman"/>
          <w:sz w:val="22"/>
        </w:rPr>
        <w:t>atytų tabako ir jo gaminių vartojimo, gamybos, įvežimo, importo, prekybos, reklamos, įsigijimo ir (ar) vartojimo skatinimo, rėmimo valstybinio reglamentavimo priemonių, skirtų tabako gaminių vartojimui, taip pat jų vartojimo neigiamiems padariniams sveikat</w:t>
      </w:r>
      <w:r>
        <w:rPr>
          <w:rFonts w:ascii="Times New Roman" w:hAnsi="Times New Roman"/>
          <w:sz w:val="22"/>
        </w:rPr>
        <w:t>ai ir ūkiui mažinti, visuma.</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b/>
          <w:sz w:val="22"/>
        </w:rPr>
      </w:pPr>
      <w:r>
        <w:rPr>
          <w:rFonts w:ascii="Times New Roman" w:hAnsi="Times New Roman"/>
          <w:b/>
          <w:sz w:val="22"/>
        </w:rPr>
        <w:t>3 straipsnis. Valstybės tabako kontrolės politikos principai</w:t>
      </w:r>
    </w:p>
    <w:p w:rsidR="00000000" w:rsidRDefault="006E692E">
      <w:pPr>
        <w:pStyle w:val="BodyTextIndent3"/>
      </w:pPr>
      <w:r>
        <w:t>Valstybės tabako kontrolės politikos principai yra:</w:t>
      </w:r>
    </w:p>
    <w:p w:rsidR="00000000" w:rsidRDefault="006E692E">
      <w:pPr>
        <w:ind w:firstLine="720"/>
        <w:jc w:val="both"/>
        <w:rPr>
          <w:rFonts w:ascii="Times New Roman" w:hAnsi="Times New Roman"/>
          <w:sz w:val="22"/>
        </w:rPr>
      </w:pPr>
      <w:r>
        <w:rPr>
          <w:rFonts w:ascii="Times New Roman" w:hAnsi="Times New Roman"/>
          <w:sz w:val="22"/>
        </w:rPr>
        <w:t>1) ginti žmogaus teises į aplinką be tabako dūmų;</w:t>
      </w:r>
    </w:p>
    <w:p w:rsidR="00000000" w:rsidRDefault="006E692E">
      <w:pPr>
        <w:ind w:firstLine="720"/>
        <w:jc w:val="both"/>
        <w:rPr>
          <w:rFonts w:ascii="Times New Roman" w:hAnsi="Times New Roman"/>
          <w:sz w:val="22"/>
        </w:rPr>
      </w:pPr>
      <w:r>
        <w:rPr>
          <w:rFonts w:ascii="Times New Roman" w:hAnsi="Times New Roman"/>
          <w:sz w:val="22"/>
        </w:rPr>
        <w:t>2) mokesčiais ir kitomis valstybinio reglamentavimo priemonėmis</w:t>
      </w:r>
      <w:r>
        <w:rPr>
          <w:rFonts w:ascii="Times New Roman" w:hAnsi="Times New Roman"/>
          <w:sz w:val="22"/>
        </w:rPr>
        <w:t xml:space="preserve"> mažinti tabako gaminių prieinamumą, ypač nepilnamečiams asmenims;</w:t>
      </w:r>
    </w:p>
    <w:p w:rsidR="00000000" w:rsidRDefault="006E692E">
      <w:pPr>
        <w:ind w:firstLine="720"/>
        <w:jc w:val="both"/>
        <w:rPr>
          <w:rFonts w:ascii="Times New Roman" w:hAnsi="Times New Roman"/>
          <w:sz w:val="22"/>
        </w:rPr>
      </w:pPr>
      <w:r>
        <w:rPr>
          <w:rFonts w:ascii="Times New Roman" w:hAnsi="Times New Roman"/>
          <w:sz w:val="22"/>
        </w:rPr>
        <w:t>3) drausti naudoti valstybės ir savivaldybių biudžetų lėšas tabako auginimui, jo gaminių gamybai, prekybai, importui ir įvežimui plėtoti;</w:t>
      </w:r>
    </w:p>
    <w:p w:rsidR="00000000" w:rsidRDefault="006E692E">
      <w:pPr>
        <w:ind w:firstLine="720"/>
        <w:jc w:val="both"/>
        <w:rPr>
          <w:rFonts w:ascii="Times New Roman" w:hAnsi="Times New Roman"/>
          <w:sz w:val="22"/>
        </w:rPr>
      </w:pPr>
      <w:r>
        <w:rPr>
          <w:rFonts w:ascii="Times New Roman" w:hAnsi="Times New Roman"/>
          <w:sz w:val="22"/>
        </w:rPr>
        <w:t xml:space="preserve">4) valstybinio teisinio reglamentavimo priemonėmis </w:t>
      </w:r>
      <w:r>
        <w:rPr>
          <w:rFonts w:ascii="Times New Roman" w:hAnsi="Times New Roman"/>
          <w:sz w:val="22"/>
        </w:rPr>
        <w:t xml:space="preserve">užtikrinti, kad dalis valstybės biudžeto lėšų, gautų iš tabako gaminių gamybos, importo ir prekybos, būtų skiriama sveikatos išsaugojimo ir stiprinimo programoms rengti ir įgyvendinti; </w:t>
      </w:r>
    </w:p>
    <w:p w:rsidR="00000000" w:rsidRDefault="006E692E">
      <w:pPr>
        <w:ind w:firstLine="720"/>
        <w:jc w:val="both"/>
        <w:rPr>
          <w:rFonts w:ascii="Times New Roman" w:hAnsi="Times New Roman"/>
          <w:sz w:val="22"/>
        </w:rPr>
      </w:pPr>
      <w:r>
        <w:rPr>
          <w:rFonts w:ascii="Times New Roman" w:hAnsi="Times New Roman"/>
          <w:sz w:val="22"/>
        </w:rPr>
        <w:t>5) drausti tabako gaminių reklamą;</w:t>
      </w:r>
    </w:p>
    <w:p w:rsidR="00000000" w:rsidRDefault="006E692E">
      <w:pPr>
        <w:ind w:firstLine="720"/>
        <w:jc w:val="both"/>
        <w:rPr>
          <w:rFonts w:ascii="Times New Roman" w:hAnsi="Times New Roman"/>
          <w:sz w:val="22"/>
        </w:rPr>
      </w:pPr>
      <w:r>
        <w:rPr>
          <w:rFonts w:ascii="Times New Roman" w:hAnsi="Times New Roman"/>
          <w:sz w:val="22"/>
        </w:rPr>
        <w:t>6) drausti tabako gaminių įsigijimo</w:t>
      </w:r>
      <w:r>
        <w:rPr>
          <w:rFonts w:ascii="Times New Roman" w:hAnsi="Times New Roman"/>
          <w:sz w:val="22"/>
        </w:rPr>
        <w:t xml:space="preserve"> ir (ar) vartojimo skatinimą ir riboti rėmimą;</w:t>
      </w:r>
    </w:p>
    <w:p w:rsidR="00000000" w:rsidRDefault="006E692E">
      <w:pPr>
        <w:ind w:firstLine="720"/>
        <w:jc w:val="both"/>
        <w:rPr>
          <w:rFonts w:ascii="Times New Roman" w:hAnsi="Times New Roman"/>
          <w:sz w:val="22"/>
        </w:rPr>
      </w:pPr>
      <w:r>
        <w:rPr>
          <w:rFonts w:ascii="Times New Roman" w:hAnsi="Times New Roman"/>
          <w:sz w:val="22"/>
        </w:rPr>
        <w:t>7) didinti visuomenės informuotumą apie tabako gaminių vartojimo daromą žalą žmonių sveikatai, taip pat socialinę ir ekonominę žalą valstybei;</w:t>
      </w:r>
    </w:p>
    <w:p w:rsidR="00000000" w:rsidRDefault="006E692E">
      <w:pPr>
        <w:ind w:firstLine="720"/>
        <w:jc w:val="both"/>
        <w:rPr>
          <w:rFonts w:ascii="Times New Roman" w:hAnsi="Times New Roman"/>
          <w:sz w:val="22"/>
        </w:rPr>
      </w:pPr>
      <w:r>
        <w:rPr>
          <w:rFonts w:ascii="Times New Roman" w:hAnsi="Times New Roman"/>
          <w:sz w:val="22"/>
        </w:rPr>
        <w:t>8) skatinti rūkančius asmenis mesti rūkyti ir teikti jiems pagalbą</w:t>
      </w:r>
      <w:r>
        <w:rPr>
          <w:rFonts w:ascii="Times New Roman" w:hAnsi="Times New Roman"/>
          <w:sz w:val="22"/>
        </w:rPr>
        <w:t>;</w:t>
      </w:r>
    </w:p>
    <w:p w:rsidR="00000000" w:rsidRDefault="006E692E">
      <w:pPr>
        <w:pStyle w:val="Footer"/>
        <w:rPr>
          <w:rFonts w:ascii="Times New Roman" w:hAnsi="Times New Roman"/>
          <w:sz w:val="22"/>
        </w:rPr>
      </w:pPr>
      <w:r>
        <w:rPr>
          <w:rFonts w:ascii="Times New Roman" w:hAnsi="Times New Roman"/>
          <w:sz w:val="22"/>
        </w:rPr>
        <w:t>9) vykdyti tabako gaminių kontrolę ir stebėseną (monitoringą);</w:t>
      </w:r>
    </w:p>
    <w:p w:rsidR="00000000" w:rsidRDefault="006E692E">
      <w:pPr>
        <w:ind w:firstLine="720"/>
        <w:jc w:val="both"/>
        <w:rPr>
          <w:rFonts w:ascii="Times New Roman" w:hAnsi="Times New Roman"/>
          <w:sz w:val="22"/>
        </w:rPr>
      </w:pPr>
      <w:r>
        <w:rPr>
          <w:rFonts w:ascii="Times New Roman" w:hAnsi="Times New Roman"/>
          <w:sz w:val="22"/>
        </w:rPr>
        <w:t>10) remti socialinę reklamą, nerūkymo propagavimą per visuomenės informavimo priemones;</w:t>
      </w:r>
    </w:p>
    <w:p w:rsidR="00000000" w:rsidRDefault="006E692E">
      <w:pPr>
        <w:ind w:firstLine="720"/>
        <w:jc w:val="both"/>
        <w:rPr>
          <w:rFonts w:ascii="Times New Roman" w:hAnsi="Times New Roman"/>
          <w:sz w:val="22"/>
        </w:rPr>
      </w:pPr>
      <w:r>
        <w:rPr>
          <w:rFonts w:ascii="Times New Roman" w:hAnsi="Times New Roman"/>
          <w:sz w:val="22"/>
        </w:rPr>
        <w:t>11) siekti sukurti darbo, poilsio ir gyvenamąją aplinką be tabako dūmų.</w:t>
      </w:r>
    </w:p>
    <w:p w:rsidR="00000000" w:rsidRDefault="006E692E">
      <w:pPr>
        <w:ind w:firstLine="720"/>
        <w:rPr>
          <w:rFonts w:ascii="Times New Roman" w:hAnsi="Times New Roman"/>
          <w:sz w:val="22"/>
        </w:rPr>
      </w:pPr>
    </w:p>
    <w:p w:rsidR="00000000" w:rsidRDefault="006E692E">
      <w:pPr>
        <w:pStyle w:val="Heading1"/>
        <w:ind w:firstLine="0"/>
        <w:rPr>
          <w:sz w:val="22"/>
        </w:rPr>
      </w:pPr>
      <w:r>
        <w:rPr>
          <w:sz w:val="22"/>
        </w:rPr>
        <w:t xml:space="preserve">II SKYRIUS </w:t>
      </w:r>
    </w:p>
    <w:p w:rsidR="00000000" w:rsidRDefault="006E692E">
      <w:pPr>
        <w:pStyle w:val="Heading1"/>
        <w:ind w:firstLine="0"/>
        <w:rPr>
          <w:sz w:val="22"/>
        </w:rPr>
      </w:pPr>
      <w:r>
        <w:rPr>
          <w:sz w:val="22"/>
        </w:rPr>
        <w:t>TABAKO GAMINIŲ SUD</w:t>
      </w:r>
      <w:r>
        <w:rPr>
          <w:sz w:val="22"/>
        </w:rPr>
        <w:t>ĖTIES, KOKYBĖS IR ŽENKLINIMO REIKALAVIMAI</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r>
        <w:rPr>
          <w:rFonts w:ascii="Times New Roman" w:hAnsi="Times New Roman"/>
          <w:b/>
          <w:sz w:val="22"/>
        </w:rPr>
        <w:t>4 straipsnis. Tabako gaminių sudėties ir kokybės bendrieji reikalavimai</w:t>
      </w:r>
    </w:p>
    <w:p w:rsidR="00000000" w:rsidRDefault="006E692E">
      <w:pPr>
        <w:ind w:firstLine="720"/>
        <w:jc w:val="both"/>
        <w:rPr>
          <w:rFonts w:ascii="Times New Roman" w:hAnsi="Times New Roman"/>
          <w:sz w:val="22"/>
        </w:rPr>
      </w:pPr>
      <w:r>
        <w:rPr>
          <w:rFonts w:ascii="Times New Roman" w:hAnsi="Times New Roman"/>
          <w:sz w:val="22"/>
        </w:rPr>
        <w:t>1. Lietuvos Respublikoje gaminamų ir (ar) parduodamų tabako gaminių sudėties ir kokybės rodikliai turi atitikti šiame Įstatyme bei kituose te</w:t>
      </w:r>
      <w:r>
        <w:rPr>
          <w:rFonts w:ascii="Times New Roman" w:hAnsi="Times New Roman"/>
          <w:sz w:val="22"/>
        </w:rPr>
        <w:t>isės aktuose nustatytus reikalavimus.</w:t>
      </w:r>
    </w:p>
    <w:p w:rsidR="00000000" w:rsidRDefault="006E692E">
      <w:pPr>
        <w:ind w:firstLine="720"/>
        <w:jc w:val="both"/>
        <w:rPr>
          <w:rFonts w:ascii="Times New Roman" w:hAnsi="Times New Roman"/>
          <w:sz w:val="22"/>
        </w:rPr>
      </w:pPr>
      <w:r>
        <w:rPr>
          <w:rFonts w:ascii="Times New Roman" w:hAnsi="Times New Roman"/>
          <w:sz w:val="22"/>
        </w:rPr>
        <w:t>2. Nuo 2004 m. gegužės 1 d. Lietuvos Respublikoje parduodamose, gaminamose ar į ją importuojamose, o nuo 2007 m. sausio 1 d. ir eksportuojamose cigaretėse dervų kiekis neturi viršyti 10 miligramų, nikotinas – 1 miligra</w:t>
      </w:r>
      <w:r>
        <w:rPr>
          <w:rFonts w:ascii="Times New Roman" w:hAnsi="Times New Roman"/>
          <w:sz w:val="22"/>
        </w:rPr>
        <w:t>mo, anglies monoksidas – 10 miligramų vienoje cigaretėje.</w:t>
      </w:r>
    </w:p>
    <w:p w:rsidR="00000000" w:rsidRDefault="006E692E">
      <w:pPr>
        <w:ind w:firstLine="720"/>
        <w:jc w:val="both"/>
        <w:rPr>
          <w:rFonts w:ascii="Times New Roman" w:hAnsi="Times New Roman"/>
          <w:sz w:val="22"/>
        </w:rPr>
      </w:pPr>
      <w:r>
        <w:rPr>
          <w:rFonts w:ascii="Times New Roman" w:hAnsi="Times New Roman"/>
          <w:sz w:val="22"/>
        </w:rPr>
        <w:t>3. Sveikatos apsaugos ministerija, taip pat institucija, Lietuvos Respublikos Vyriausybės įgaliota prižiūrėti, kaip laikomasi tabako gaminių sudėties ir kokybės reikalavimų, turi teisę iš tabako gam</w:t>
      </w:r>
      <w:r>
        <w:rPr>
          <w:rFonts w:ascii="Times New Roman" w:hAnsi="Times New Roman"/>
          <w:sz w:val="22"/>
        </w:rPr>
        <w:t>inių gamintojų ar importuotojų reikalauti atlikti papildomus bandymus tam, kad būtų nustatyti šio straipsnio 2 dalyje nenurodytų tabako gaminiuose esančių ar iš jų išsiskiriančių medžiagų kiekis ir įvertintas jų poveikiui sveikatai, ypač jei šios medžiagos</w:t>
      </w:r>
      <w:r>
        <w:rPr>
          <w:rFonts w:ascii="Times New Roman" w:hAnsi="Times New Roman"/>
          <w:sz w:val="22"/>
        </w:rPr>
        <w:t xml:space="preserve"> pasižymi priklausomybę lemiančiu poveikiu. Papildomai bandomi kiekvieno pavadinimo, prekės ženklo, rūšies tabako gaminiai. Šie bandymai turi būti atlikti Lietuvos Respublikos ar Europos Sąjungos valstybių narių kompetentingų institucijų patvirtintose labo</w:t>
      </w:r>
      <w:r>
        <w:rPr>
          <w:rFonts w:ascii="Times New Roman" w:hAnsi="Times New Roman"/>
          <w:sz w:val="22"/>
        </w:rPr>
        <w:t>ratorijose. Šioje dalyje nurodytų bandymų rezultatai kasmet pateikiami Sveikatos apsaugos ministerijai šios nustatyta tvarka. Sveikatos apsaugos ministerija gali nustatyti kitokį bandymų rezultatų pateikimo dažnumą, jei tabako gaminių sudėtis nesikeičia pe</w:t>
      </w:r>
      <w:r>
        <w:rPr>
          <w:rFonts w:ascii="Times New Roman" w:hAnsi="Times New Roman"/>
          <w:sz w:val="22"/>
        </w:rPr>
        <w:t xml:space="preserve">r šios ministerijos nustatytą laikotarpį. Tačiau jei tabako gaminio sudėtis pasikeičia, tabako gaminių gamintojai ar importuotojai privalo pranešti apie tai Sveikatos apsaugos ministerijai. </w:t>
      </w:r>
    </w:p>
    <w:p w:rsidR="00000000" w:rsidRDefault="006E692E">
      <w:pPr>
        <w:ind w:firstLine="720"/>
        <w:jc w:val="both"/>
        <w:rPr>
          <w:rFonts w:ascii="Times New Roman" w:hAnsi="Times New Roman"/>
          <w:strike/>
          <w:sz w:val="22"/>
        </w:rPr>
      </w:pPr>
      <w:r>
        <w:rPr>
          <w:rFonts w:ascii="Times New Roman" w:hAnsi="Times New Roman"/>
          <w:sz w:val="22"/>
        </w:rPr>
        <w:t>4. Lietuvos Respublikos Vyriausybė ar jos įgaliota institucija, v</w:t>
      </w:r>
      <w:r>
        <w:rPr>
          <w:rFonts w:ascii="Times New Roman" w:hAnsi="Times New Roman"/>
          <w:sz w:val="22"/>
        </w:rPr>
        <w:t xml:space="preserve">adovaudamasi moksliniais tyrimais pagrįstais įrodymais, turi teisę uždrausti naudoti sudedamąsias dalis, pasižyminčias įprantamąsias tabako gaminių savybes didinančiu poveikiu. </w:t>
      </w:r>
    </w:p>
    <w:p w:rsidR="00000000" w:rsidRDefault="006E692E">
      <w:pPr>
        <w:ind w:firstLine="720"/>
        <w:jc w:val="both"/>
        <w:rPr>
          <w:rFonts w:ascii="Times New Roman" w:hAnsi="Times New Roman"/>
          <w:sz w:val="22"/>
        </w:rPr>
      </w:pPr>
      <w:r>
        <w:rPr>
          <w:rFonts w:ascii="Times New Roman" w:hAnsi="Times New Roman"/>
          <w:sz w:val="22"/>
        </w:rPr>
        <w:t>5. Sveikatos apsaugos ministerija šio straipsnio 3 dalyje nurodytų bandymų rez</w:t>
      </w:r>
      <w:r>
        <w:rPr>
          <w:rFonts w:ascii="Times New Roman" w:hAnsi="Times New Roman"/>
          <w:sz w:val="22"/>
        </w:rPr>
        <w:t xml:space="preserve">ultatus kasmet praneša Europos Bendrijų Komisijai. </w:t>
      </w:r>
    </w:p>
    <w:p w:rsidR="00000000" w:rsidRDefault="006E692E">
      <w:pPr>
        <w:ind w:firstLine="720"/>
        <w:jc w:val="both"/>
        <w:rPr>
          <w:rFonts w:ascii="Times New Roman" w:hAnsi="Times New Roman"/>
          <w:b/>
          <w:sz w:val="22"/>
        </w:rPr>
      </w:pPr>
    </w:p>
    <w:p w:rsidR="00000000" w:rsidRDefault="006E692E">
      <w:pPr>
        <w:ind w:firstLine="720"/>
        <w:jc w:val="both"/>
        <w:rPr>
          <w:rFonts w:ascii="Times New Roman" w:hAnsi="Times New Roman"/>
          <w:sz w:val="22"/>
        </w:rPr>
      </w:pPr>
      <w:r>
        <w:rPr>
          <w:rFonts w:ascii="Times New Roman" w:hAnsi="Times New Roman"/>
          <w:b/>
          <w:sz w:val="22"/>
        </w:rPr>
        <w:t>5 straipsnis. Tabako gaminių atitikties patvirtinimo dokumentai</w:t>
      </w:r>
    </w:p>
    <w:p w:rsidR="00000000" w:rsidRDefault="006E692E">
      <w:pPr>
        <w:ind w:firstLine="720"/>
        <w:jc w:val="both"/>
        <w:rPr>
          <w:rFonts w:ascii="Times New Roman" w:hAnsi="Times New Roman"/>
          <w:sz w:val="22"/>
        </w:rPr>
      </w:pPr>
      <w:r>
        <w:rPr>
          <w:rFonts w:ascii="Times New Roman" w:hAnsi="Times New Roman"/>
          <w:sz w:val="22"/>
        </w:rPr>
        <w:t>1. Kad tabako gaminiai atitinka teisės aktų nustatytus reikalavimus, įskaitant reikalavimus dėl dervų, nikotino ir anglies monoksido kiekio</w:t>
      </w:r>
      <w:r>
        <w:rPr>
          <w:rFonts w:ascii="Times New Roman" w:hAnsi="Times New Roman"/>
          <w:sz w:val="22"/>
        </w:rPr>
        <w:t xml:space="preserve"> cigaretėse, turi būti patvirtinta Lietuvos Respublikos ar Europos Sąjungos valstybių narių kompetentingų institucijų patvirtintose bandymų laboratorijose atliktų bandymų pagrindu įmonės gamintojos išduotais tabako gaminių atitiktį patvirtinančiais dokumen</w:t>
      </w:r>
      <w:r>
        <w:rPr>
          <w:rFonts w:ascii="Times New Roman" w:hAnsi="Times New Roman"/>
          <w:sz w:val="22"/>
        </w:rPr>
        <w:t xml:space="preserve">tais. </w:t>
      </w:r>
    </w:p>
    <w:p w:rsidR="00000000" w:rsidRDefault="006E692E">
      <w:pPr>
        <w:ind w:firstLine="720"/>
        <w:jc w:val="both"/>
        <w:rPr>
          <w:rFonts w:ascii="Times New Roman" w:hAnsi="Times New Roman"/>
          <w:sz w:val="22"/>
        </w:rPr>
      </w:pPr>
      <w:r>
        <w:rPr>
          <w:rFonts w:ascii="Times New Roman" w:hAnsi="Times New Roman"/>
          <w:sz w:val="22"/>
        </w:rPr>
        <w:t>2. Tabako gaminių atitiktį patvirtinančių dokumentų, nurodytų šio straipsnio 1 dalyje, pateikimo tvarką ir reikalavimus nustato Lietuvos Respublikos Vyriausybės įgaliota institucija.</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r>
        <w:rPr>
          <w:rFonts w:ascii="Times New Roman" w:hAnsi="Times New Roman"/>
          <w:b/>
          <w:sz w:val="22"/>
        </w:rPr>
        <w:t>6 straipsnis. Bandymų laboratorijos ir metodai</w:t>
      </w:r>
    </w:p>
    <w:p w:rsidR="00000000" w:rsidRDefault="006E692E">
      <w:pPr>
        <w:ind w:firstLine="720"/>
        <w:jc w:val="both"/>
        <w:rPr>
          <w:rFonts w:ascii="Times New Roman" w:hAnsi="Times New Roman"/>
          <w:sz w:val="22"/>
        </w:rPr>
      </w:pPr>
      <w:r>
        <w:rPr>
          <w:rFonts w:ascii="Times New Roman" w:hAnsi="Times New Roman"/>
          <w:sz w:val="22"/>
        </w:rPr>
        <w:t>1. Dervų, nikotino</w:t>
      </w:r>
      <w:r>
        <w:rPr>
          <w:rFonts w:ascii="Times New Roman" w:hAnsi="Times New Roman"/>
          <w:sz w:val="22"/>
        </w:rPr>
        <w:t xml:space="preserve">, anglies monoksido kiekio cigaretėse bandymai atliekami Lietuvos Respublikos ar Europos Sąjungos valstybių narių kompetentingų institucijų patvirtintose laboratorijose. </w:t>
      </w:r>
    </w:p>
    <w:p w:rsidR="00000000" w:rsidRDefault="006E692E">
      <w:pPr>
        <w:ind w:firstLine="720"/>
        <w:jc w:val="both"/>
        <w:rPr>
          <w:rFonts w:ascii="Times New Roman" w:hAnsi="Times New Roman"/>
          <w:sz w:val="22"/>
        </w:rPr>
      </w:pPr>
      <w:r>
        <w:rPr>
          <w:rFonts w:ascii="Times New Roman" w:hAnsi="Times New Roman"/>
          <w:sz w:val="22"/>
        </w:rPr>
        <w:t>2. Šio straipsnio 1 dalyje nurodytos laboratorijos, nustatydamos dervų, nikotino ir a</w:t>
      </w:r>
      <w:r>
        <w:rPr>
          <w:rFonts w:ascii="Times New Roman" w:hAnsi="Times New Roman"/>
          <w:sz w:val="22"/>
        </w:rPr>
        <w:t>nglies monoksido kiekį cigaretėse, privalo taikyti Lietuvos standartuose, perimančiuose ISO standartus (dėl dervų kiekio – ISO 4387, dėl nikotino kiekio – ISO 10315, dėl anglies monoksido kiekio – ISO 8454, o tikrindamos ant tabako gaminių pakuočių nurodyt</w:t>
      </w:r>
      <w:r>
        <w:rPr>
          <w:rFonts w:ascii="Times New Roman" w:hAnsi="Times New Roman"/>
          <w:sz w:val="22"/>
        </w:rPr>
        <w:t>ų dervų ir nikotino kiekių tikslumą – ISO 8243), nustatytus metodus.</w:t>
      </w:r>
    </w:p>
    <w:p w:rsidR="00000000" w:rsidRDefault="006E692E">
      <w:pPr>
        <w:ind w:firstLine="720"/>
        <w:jc w:val="both"/>
        <w:rPr>
          <w:rFonts w:ascii="Times New Roman" w:hAnsi="Times New Roman"/>
          <w:sz w:val="22"/>
        </w:rPr>
      </w:pPr>
      <w:r>
        <w:rPr>
          <w:rFonts w:ascii="Times New Roman" w:hAnsi="Times New Roman"/>
          <w:sz w:val="22"/>
        </w:rPr>
        <w:t>3. Sveikatos apsaugos ministerija praneša Europos Bendrijų Komisijai šio straipsnio 1 dalyje nurodytų laboratorijų, patvirtintų bandymams Lietuvos Respublikoje atlikti, sąrašą, kriterijus</w:t>
      </w:r>
      <w:r>
        <w:rPr>
          <w:rFonts w:ascii="Times New Roman" w:hAnsi="Times New Roman"/>
          <w:sz w:val="22"/>
        </w:rPr>
        <w:t xml:space="preserve"> ir naudotus stebėsenos (monitoringo) metodus, kuriais vadovaujantis laboratorijos buvo patvirtintos bandymams atlikti, taip pat su tuo susijusius pasikeitimus.</w:t>
      </w:r>
    </w:p>
    <w:p w:rsidR="00000000" w:rsidRDefault="006E692E">
      <w:pPr>
        <w:ind w:firstLine="720"/>
        <w:jc w:val="both"/>
        <w:rPr>
          <w:rFonts w:ascii="Times New Roman" w:hAnsi="Times New Roman"/>
          <w:sz w:val="22"/>
        </w:rPr>
      </w:pPr>
    </w:p>
    <w:p w:rsidR="00000000" w:rsidRDefault="006E692E">
      <w:pPr>
        <w:ind w:left="2160" w:hanging="1440"/>
        <w:jc w:val="both"/>
        <w:rPr>
          <w:rFonts w:ascii="Times New Roman" w:hAnsi="Times New Roman"/>
          <w:b/>
          <w:sz w:val="22"/>
        </w:rPr>
      </w:pPr>
      <w:r>
        <w:rPr>
          <w:rFonts w:ascii="Times New Roman" w:hAnsi="Times New Roman"/>
          <w:b/>
          <w:sz w:val="22"/>
        </w:rPr>
        <w:t>7 straipsnis. Tabako gaminių pripažinimas neatitinkančiais teisės aktuose nustatytų ženklinimo</w:t>
      </w:r>
      <w:r>
        <w:rPr>
          <w:rFonts w:ascii="Times New Roman" w:hAnsi="Times New Roman"/>
          <w:b/>
          <w:sz w:val="22"/>
        </w:rPr>
        <w:t>, sudėties ir kokybės reikalavimų</w:t>
      </w:r>
    </w:p>
    <w:p w:rsidR="00000000" w:rsidRDefault="006E692E">
      <w:pPr>
        <w:ind w:firstLine="720"/>
        <w:jc w:val="both"/>
        <w:rPr>
          <w:rFonts w:ascii="Times New Roman" w:hAnsi="Times New Roman"/>
          <w:sz w:val="22"/>
        </w:rPr>
      </w:pPr>
      <w:r>
        <w:rPr>
          <w:rFonts w:ascii="Times New Roman" w:hAnsi="Times New Roman"/>
          <w:sz w:val="22"/>
        </w:rPr>
        <w:t>1. Ar tabako gaminių ženklinimas, sudėties ir kokybės rodikliai atitinka teisės aktų reikalavimus, prižiūri Lietuvos Respublikos Vyriausybės įgaliota institucija.</w:t>
      </w:r>
    </w:p>
    <w:p w:rsidR="00000000" w:rsidRDefault="006E692E">
      <w:pPr>
        <w:ind w:firstLine="720"/>
        <w:jc w:val="both"/>
        <w:rPr>
          <w:rFonts w:ascii="Times New Roman" w:hAnsi="Times New Roman"/>
          <w:sz w:val="22"/>
        </w:rPr>
      </w:pPr>
      <w:r>
        <w:rPr>
          <w:rFonts w:ascii="Times New Roman" w:hAnsi="Times New Roman"/>
          <w:sz w:val="22"/>
        </w:rPr>
        <w:t>2. Jeigu laboratorijos, tirdamos šio Įstatymo ir kitų teisė</w:t>
      </w:r>
      <w:r>
        <w:rPr>
          <w:rFonts w:ascii="Times New Roman" w:hAnsi="Times New Roman"/>
          <w:sz w:val="22"/>
        </w:rPr>
        <w:t>s aktų nustatyta tvarka įgaliotų valstybės institucijų užsakymu paimtus tabako gaminių pavyzdžius, nustato, kad šie pavyzdžiai neatitinka teisės aktų reikalavimų, laikoma, kad šių reikalavimų neatitinka visa tabako gaminių partija, iš kurios tie pavyzdžiai</w:t>
      </w:r>
      <w:r>
        <w:rPr>
          <w:rFonts w:ascii="Times New Roman" w:hAnsi="Times New Roman"/>
          <w:sz w:val="22"/>
        </w:rPr>
        <w:t xml:space="preserve"> buvo paimti.</w:t>
      </w:r>
    </w:p>
    <w:p w:rsidR="00000000" w:rsidRDefault="006E692E">
      <w:pPr>
        <w:ind w:firstLine="720"/>
        <w:jc w:val="both"/>
        <w:rPr>
          <w:rFonts w:ascii="Times New Roman" w:hAnsi="Times New Roman"/>
          <w:sz w:val="22"/>
        </w:rPr>
      </w:pPr>
    </w:p>
    <w:p w:rsidR="00000000" w:rsidRDefault="006E692E">
      <w:pPr>
        <w:ind w:left="2340" w:hanging="1620"/>
        <w:jc w:val="both"/>
        <w:rPr>
          <w:rFonts w:ascii="Times New Roman" w:hAnsi="Times New Roman"/>
          <w:sz w:val="22"/>
        </w:rPr>
      </w:pPr>
      <w:r>
        <w:rPr>
          <w:rFonts w:ascii="Times New Roman" w:hAnsi="Times New Roman"/>
          <w:b/>
          <w:sz w:val="22"/>
        </w:rPr>
        <w:t>8 straipsnis. Lietuvos Respublikoje parduoti skirtų tabako gaminių ženklinimo reikalavimai</w:t>
      </w:r>
    </w:p>
    <w:p w:rsidR="00000000" w:rsidRDefault="006E692E">
      <w:pPr>
        <w:ind w:firstLine="720"/>
        <w:jc w:val="both"/>
        <w:rPr>
          <w:rFonts w:ascii="Times New Roman" w:hAnsi="Times New Roman"/>
          <w:sz w:val="22"/>
        </w:rPr>
      </w:pPr>
      <w:r>
        <w:rPr>
          <w:rFonts w:ascii="Times New Roman" w:hAnsi="Times New Roman"/>
          <w:sz w:val="22"/>
        </w:rPr>
        <w:t>1. Lietuvos Respublikoje parduodami tabako gaminiai turi būti paženklinti teisės aktų nustatyta tvarka.</w:t>
      </w:r>
    </w:p>
    <w:p w:rsidR="00000000" w:rsidRDefault="006E692E">
      <w:pPr>
        <w:ind w:firstLine="720"/>
        <w:jc w:val="both"/>
        <w:rPr>
          <w:rFonts w:ascii="Times New Roman" w:hAnsi="Times New Roman"/>
          <w:sz w:val="22"/>
        </w:rPr>
      </w:pPr>
      <w:r>
        <w:rPr>
          <w:rFonts w:ascii="Times New Roman" w:hAnsi="Times New Roman"/>
          <w:sz w:val="22"/>
        </w:rPr>
        <w:t>2. Ant tabako gaminių pakuočių pateikiama info</w:t>
      </w:r>
      <w:r>
        <w:rPr>
          <w:rFonts w:ascii="Times New Roman" w:hAnsi="Times New Roman"/>
          <w:sz w:val="22"/>
        </w:rPr>
        <w:t>rmacija neturi klaidinti vartotojo.</w:t>
      </w:r>
    </w:p>
    <w:p w:rsidR="00000000" w:rsidRDefault="006E692E">
      <w:pPr>
        <w:ind w:firstLine="720"/>
        <w:jc w:val="both"/>
        <w:rPr>
          <w:rFonts w:ascii="Times New Roman" w:hAnsi="Times New Roman"/>
          <w:sz w:val="22"/>
        </w:rPr>
      </w:pPr>
      <w:r>
        <w:rPr>
          <w:rFonts w:ascii="Times New Roman" w:hAnsi="Times New Roman"/>
          <w:sz w:val="22"/>
        </w:rPr>
        <w:t xml:space="preserve">3. Užrašai „mažai dervų“, „lengvos“, „ypač lengvos“, „švelnios“, bet kokie kiti užrašai, prekių ženklai, piešiniai, vaizdai ar kiti ženklai, pavadinimai, teigiantys arba darantys įspūdį, kad konkretus tabako gaminys yra </w:t>
      </w:r>
      <w:r>
        <w:rPr>
          <w:rFonts w:ascii="Times New Roman" w:hAnsi="Times New Roman"/>
          <w:sz w:val="22"/>
        </w:rPr>
        <w:t>mažiau kenksmingas už kitus, ant tabako gaminių pakuočių draudžiami. Tokią informaciją taip pat draudžiama pateikti kartu su tabako gaminiais ar jų pakuotėmis pateikiamuose informaciniuose lapeliuose, lankstinukuose, skrajutėse ar bet kokiomis kitomis info</w:t>
      </w:r>
      <w:r>
        <w:rPr>
          <w:rFonts w:ascii="Times New Roman" w:hAnsi="Times New Roman"/>
          <w:sz w:val="22"/>
        </w:rPr>
        <w:t>rmacijos pateikimo priemonėmis.</w:t>
      </w:r>
    </w:p>
    <w:p w:rsidR="00000000" w:rsidRDefault="006E692E">
      <w:pPr>
        <w:pStyle w:val="BodyTextIndent3"/>
      </w:pPr>
      <w:r>
        <w:t>4. Ant kiekvieno tabako gaminių pakelio (pakuotės) turi būti nurodytas partijos, kuriai priklauso tabako gaminys, numeris ar jo atitikmuo, pagal kurį būtų galima nustatyti (identifikuoti) tabako gaminį ir jo pagaminimo vietą</w:t>
      </w:r>
      <w:r>
        <w:t xml:space="preserve"> bei laiką. Jeigu partijos numeris ar jo atitikmuo yra užkoduoti ir neįmanoma nustatyti tabako gaminių pagaminimo vietos ir (ar) laiko, tabako gaminius gaminančios, importuojančios ar įvežančios juos į Lietuvos Respubliką įmonės privalo kontroliuojančioms </w:t>
      </w:r>
      <w:r>
        <w:t xml:space="preserve">institucijoms pateikti šių kodų iššifravimą. </w:t>
      </w:r>
    </w:p>
    <w:p w:rsidR="00000000" w:rsidRDefault="006E692E">
      <w:pPr>
        <w:pStyle w:val="BodyTextIndent3"/>
      </w:pPr>
      <w:r>
        <w:t>5. Tabako gaminių gamintojai, ženklindami tabako gaminius, be kitos teisės aktuose nustatytos informacijos, ant kiekvieno vartotojui parduoti skirto tabako gaminių pakelio (pakuotės), taip pat bet kokios išorin</w:t>
      </w:r>
      <w:r>
        <w:t>ės tabako gaminių pakuotės, kurioje supakuoti tabako gaminiai gali būti parduodami vartotojui per mažmeninės prekybos įmones, Lietuvos Respublikos valstybine kalba privalo pateikti įspėjamuosius užrašus apie tabako gaminių kenksmingą poveikį sveikatai, o ž</w:t>
      </w:r>
      <w:r>
        <w:t>enklindami cigaretes – nurodyti ir dervų, nikotino bei anglies monoksido kiekius cigaretėse.</w:t>
      </w:r>
    </w:p>
    <w:p w:rsidR="00000000" w:rsidRDefault="006E692E">
      <w:pPr>
        <w:ind w:firstLine="720"/>
        <w:jc w:val="both"/>
        <w:rPr>
          <w:rFonts w:ascii="Times New Roman" w:hAnsi="Times New Roman"/>
          <w:sz w:val="22"/>
        </w:rPr>
      </w:pPr>
      <w:r>
        <w:rPr>
          <w:rFonts w:ascii="Times New Roman" w:hAnsi="Times New Roman"/>
          <w:sz w:val="22"/>
        </w:rPr>
        <w:t>6. Įspėjamųjų užrašų apie tabako gaminių kenksmingą poveikį sveikatai turinį, šiems užrašams, taip pat dervų, nikotino ir anglies monoksido kiekio nuorodoms ant ta</w:t>
      </w:r>
      <w:r>
        <w:rPr>
          <w:rFonts w:ascii="Times New Roman" w:hAnsi="Times New Roman"/>
          <w:sz w:val="22"/>
        </w:rPr>
        <w:t>bako gaminių pakuočių privalomą skirti plotą, vietą, kitus šių užrašų bei nuorodų ir kitų rekvizitų pateikimo ženklinant Lietuvos Respublikoje parduodamus tabako gaminius taisykles tvirtina Lietuvos Respublikos Vyriausybės įgaliota institucija.</w:t>
      </w:r>
    </w:p>
    <w:p w:rsidR="00000000" w:rsidRDefault="006E692E">
      <w:pPr>
        <w:ind w:firstLine="720"/>
        <w:jc w:val="both"/>
        <w:rPr>
          <w:rFonts w:ascii="Times New Roman" w:hAnsi="Times New Roman"/>
          <w:b/>
          <w:sz w:val="22"/>
        </w:rPr>
      </w:pPr>
    </w:p>
    <w:p w:rsidR="00000000" w:rsidRDefault="006E692E">
      <w:pPr>
        <w:ind w:left="2160" w:hanging="1440"/>
        <w:jc w:val="both"/>
        <w:rPr>
          <w:rFonts w:ascii="Times New Roman" w:hAnsi="Times New Roman"/>
          <w:sz w:val="22"/>
        </w:rPr>
      </w:pPr>
      <w:r>
        <w:rPr>
          <w:rFonts w:ascii="Times New Roman" w:hAnsi="Times New Roman"/>
          <w:b/>
          <w:sz w:val="22"/>
        </w:rPr>
        <w:t>9 straipsn</w:t>
      </w:r>
      <w:r>
        <w:rPr>
          <w:rFonts w:ascii="Times New Roman" w:hAnsi="Times New Roman"/>
          <w:b/>
          <w:sz w:val="22"/>
        </w:rPr>
        <w:t>is. Tabako gaminių gamintojų ir (ar) importuotojų ataskaitos, iš kokių sudedamųjų dalių pagaminti parduoti Lietuvos Respublikoje skirti tabako gaminiai</w:t>
      </w:r>
    </w:p>
    <w:p w:rsidR="00000000" w:rsidRDefault="006E692E">
      <w:pPr>
        <w:ind w:firstLine="720"/>
        <w:jc w:val="both"/>
        <w:rPr>
          <w:rFonts w:ascii="Times New Roman" w:hAnsi="Times New Roman"/>
          <w:sz w:val="22"/>
        </w:rPr>
      </w:pPr>
      <w:r>
        <w:rPr>
          <w:rFonts w:ascii="Times New Roman" w:hAnsi="Times New Roman"/>
          <w:sz w:val="22"/>
        </w:rPr>
        <w:t>1. Tabako gaminių gamintojai ir (ar) importuotojai kiekvienais metais Lietuvos Respublikos Vyriausybės n</w:t>
      </w:r>
      <w:r>
        <w:rPr>
          <w:rFonts w:ascii="Times New Roman" w:hAnsi="Times New Roman"/>
          <w:sz w:val="22"/>
        </w:rPr>
        <w:t xml:space="preserve">ustatyta tvarka privalo pateikti Vyriausybės įgaliotai institucijai rašytinę ataskaitą, iš kokių sudedamųjų dalių pagaminti parduoti Lietuvos Respublikoje skirti tabako gaminiai. </w:t>
      </w:r>
    </w:p>
    <w:p w:rsidR="00000000" w:rsidRDefault="006E692E">
      <w:pPr>
        <w:ind w:firstLine="720"/>
        <w:jc w:val="both"/>
        <w:rPr>
          <w:rFonts w:ascii="Times New Roman" w:hAnsi="Times New Roman"/>
          <w:sz w:val="22"/>
        </w:rPr>
      </w:pPr>
      <w:r>
        <w:rPr>
          <w:rFonts w:ascii="Times New Roman" w:hAnsi="Times New Roman"/>
          <w:sz w:val="22"/>
        </w:rPr>
        <w:t>2. Šioje ataskaitoje turi būti informacija apie visas kiekvieno tabako gamin</w:t>
      </w:r>
      <w:r>
        <w:rPr>
          <w:rFonts w:ascii="Times New Roman" w:hAnsi="Times New Roman"/>
          <w:sz w:val="22"/>
        </w:rPr>
        <w:t>ių pavadinimo, prekės ženklo, rūšies tabako gaminių sudedamąsias dalis, sudedamųjų dalių kiekį, kategorijas, funkcijas, priežastis, dėl kurių šios sudedamosios dalys įdėtos į tabako gaminius, turimus toksikologinius duomenis bei sudedamųjų dalių tyrimo met</w:t>
      </w:r>
      <w:r>
        <w:rPr>
          <w:rFonts w:ascii="Times New Roman" w:hAnsi="Times New Roman"/>
          <w:sz w:val="22"/>
        </w:rPr>
        <w:t>odus, naudotus šiems duomenims nustatyti, sudedamųjų dalių poveikį žmonių sveikatai, įskaitant priklausomybę lemiantį poveikį.</w:t>
      </w:r>
    </w:p>
    <w:p w:rsidR="00000000" w:rsidRDefault="006E692E">
      <w:pPr>
        <w:ind w:firstLine="720"/>
        <w:jc w:val="both"/>
        <w:rPr>
          <w:rFonts w:ascii="Times New Roman" w:hAnsi="Times New Roman"/>
          <w:sz w:val="22"/>
        </w:rPr>
      </w:pPr>
      <w:r>
        <w:rPr>
          <w:rFonts w:ascii="Times New Roman" w:hAnsi="Times New Roman"/>
          <w:sz w:val="22"/>
        </w:rPr>
        <w:t>3. Informacija, gauta vykdant šio straipsnio reikalavimus, pateikiama Europos Bendrijų Komisijai.</w:t>
      </w:r>
    </w:p>
    <w:p w:rsidR="00000000" w:rsidRDefault="006E692E">
      <w:pPr>
        <w:pStyle w:val="Footer"/>
        <w:rPr>
          <w:rFonts w:ascii="Times New Roman" w:hAnsi="Times New Roman"/>
          <w:sz w:val="22"/>
        </w:rPr>
      </w:pPr>
    </w:p>
    <w:p w:rsidR="00000000" w:rsidRDefault="006E692E">
      <w:pPr>
        <w:pStyle w:val="Heading2"/>
        <w:rPr>
          <w:sz w:val="22"/>
        </w:rPr>
      </w:pPr>
      <w:r>
        <w:rPr>
          <w:sz w:val="22"/>
        </w:rPr>
        <w:t>III SKYRIUS</w:t>
      </w:r>
    </w:p>
    <w:p w:rsidR="00000000" w:rsidRDefault="006E692E">
      <w:pPr>
        <w:pStyle w:val="Heading2"/>
        <w:rPr>
          <w:sz w:val="22"/>
        </w:rPr>
      </w:pPr>
      <w:r>
        <w:rPr>
          <w:sz w:val="22"/>
        </w:rPr>
        <w:t>VEIKL</w:t>
      </w:r>
      <w:r>
        <w:rPr>
          <w:caps/>
          <w:sz w:val="22"/>
        </w:rPr>
        <w:t>os</w:t>
      </w:r>
      <w:r>
        <w:rPr>
          <w:sz w:val="22"/>
        </w:rPr>
        <w:t xml:space="preserve"> RŪŠIŲ, SUS</w:t>
      </w:r>
      <w:r>
        <w:rPr>
          <w:sz w:val="22"/>
        </w:rPr>
        <w:t>IJUSIŲ SU TABAKU IR TABAKO GAMINIAIS, VALSTYBINIS TEISINIS REGL</w:t>
      </w:r>
      <w:r>
        <w:rPr>
          <w:caps/>
          <w:sz w:val="22"/>
        </w:rPr>
        <w:t>amentavimas</w:t>
      </w:r>
    </w:p>
    <w:p w:rsidR="00000000" w:rsidRDefault="006E692E">
      <w:pPr>
        <w:jc w:val="both"/>
        <w:rPr>
          <w:rFonts w:ascii="Times New Roman" w:hAnsi="Times New Roman"/>
          <w:sz w:val="22"/>
        </w:rPr>
      </w:pPr>
    </w:p>
    <w:p w:rsidR="00000000" w:rsidRDefault="006E692E">
      <w:pPr>
        <w:pStyle w:val="Heading2"/>
        <w:rPr>
          <w:sz w:val="22"/>
        </w:rPr>
      </w:pPr>
      <w:r>
        <w:rPr>
          <w:sz w:val="22"/>
        </w:rPr>
        <w:t>PIRMASIS SKIRSNIS</w:t>
      </w:r>
    </w:p>
    <w:p w:rsidR="00000000" w:rsidRDefault="006E692E">
      <w:pPr>
        <w:pStyle w:val="Heading2"/>
        <w:rPr>
          <w:sz w:val="22"/>
        </w:rPr>
      </w:pPr>
      <w:r>
        <w:rPr>
          <w:sz w:val="22"/>
        </w:rPr>
        <w:t>VEIKLOS RŪŠIŲ LICENCIJAVIMAS</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r>
        <w:rPr>
          <w:rFonts w:ascii="Times New Roman" w:hAnsi="Times New Roman"/>
          <w:b/>
          <w:sz w:val="22"/>
        </w:rPr>
        <w:t>10 straipsnis. Veiklos rūšių licencijavimas ir licencijų rūšys</w:t>
      </w:r>
    </w:p>
    <w:p w:rsidR="00000000" w:rsidRDefault="006E692E">
      <w:pPr>
        <w:ind w:firstLine="720"/>
        <w:jc w:val="both"/>
        <w:rPr>
          <w:rFonts w:ascii="Times New Roman" w:hAnsi="Times New Roman"/>
          <w:sz w:val="22"/>
        </w:rPr>
      </w:pPr>
      <w:r>
        <w:rPr>
          <w:rFonts w:ascii="Times New Roman" w:hAnsi="Times New Roman"/>
          <w:sz w:val="22"/>
        </w:rPr>
        <w:t>1. Lietuvos Respublikoje verstis tabako auginimu, tabako gaminių gamy</w:t>
      </w:r>
      <w:r>
        <w:rPr>
          <w:rFonts w:ascii="Times New Roman" w:hAnsi="Times New Roman"/>
          <w:sz w:val="22"/>
        </w:rPr>
        <w:t>ba, didmenine ir mažmenine prekyba leidžiama tik turint nustatyta tvarka išduotas licencijas.</w:t>
      </w:r>
    </w:p>
    <w:p w:rsidR="00000000" w:rsidRDefault="006E692E">
      <w:pPr>
        <w:ind w:firstLine="720"/>
        <w:jc w:val="both"/>
        <w:rPr>
          <w:rFonts w:ascii="Times New Roman" w:hAnsi="Times New Roman"/>
          <w:sz w:val="22"/>
        </w:rPr>
      </w:pPr>
      <w:r>
        <w:rPr>
          <w:rFonts w:ascii="Times New Roman" w:hAnsi="Times New Roman"/>
          <w:sz w:val="22"/>
        </w:rPr>
        <w:t>2. Licencijos verstis tabako auginimu nereikia, kai tabaką asmeniniam naudojimui augina fizinis asmuo iki 100 kvadratinių metrų žemės plote.</w:t>
      </w:r>
    </w:p>
    <w:p w:rsidR="00000000" w:rsidRDefault="006E692E">
      <w:pPr>
        <w:ind w:firstLine="720"/>
        <w:jc w:val="both"/>
        <w:rPr>
          <w:rFonts w:ascii="Times New Roman" w:hAnsi="Times New Roman"/>
          <w:sz w:val="22"/>
        </w:rPr>
      </w:pPr>
      <w:r>
        <w:rPr>
          <w:rFonts w:ascii="Times New Roman" w:hAnsi="Times New Roman"/>
          <w:sz w:val="22"/>
        </w:rPr>
        <w:t>3. Šio straipsnio 1 d</w:t>
      </w:r>
      <w:r>
        <w:rPr>
          <w:rFonts w:ascii="Times New Roman" w:hAnsi="Times New Roman"/>
          <w:sz w:val="22"/>
        </w:rPr>
        <w:t>alyje nurodytų rūšių veiklos licencijavimo taisykles tvirtina Lietuvos Respublikos Vyriausybė.</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r>
        <w:rPr>
          <w:rFonts w:ascii="Times New Roman" w:hAnsi="Times New Roman"/>
          <w:b/>
          <w:sz w:val="22"/>
        </w:rPr>
        <w:t>11 straipsnis. Licencijų išdavimas</w:t>
      </w:r>
    </w:p>
    <w:p w:rsidR="00000000" w:rsidRDefault="006E692E">
      <w:pPr>
        <w:pStyle w:val="BodyTextIndent3"/>
      </w:pPr>
      <w:r>
        <w:t>1. Licencijos verstis šio Įstatymo 10 straipsnio 1 dalyje nurodytų rūšių veikla gali būti išduodamos Lietuvos Respublikoje į</w:t>
      </w:r>
      <w:r>
        <w:t>statymų nustatyta tvarka įregistruotoms įmonėms ir užsienio juridinių asmenų, pagal užsienio valstybių įstatymus turinčių teisę verstis komercine ūkine veikla, filialams (toliau – įmonė), o licencija verstis tabako auginimu – ir Lietuvos Respublikoje ūkini</w:t>
      </w:r>
      <w:r>
        <w:t>nko ūkius įregistravusiems ūkininkams (toliau – ūkininkas).</w:t>
      </w:r>
    </w:p>
    <w:p w:rsidR="00000000" w:rsidRDefault="006E692E">
      <w:pPr>
        <w:pStyle w:val="BodyTextIndent3"/>
      </w:pPr>
      <w:r>
        <w:t>2. Įmonėms, kurių steigėjai ar administracijos vadovai buvo įmonių, kurioms buvo panaikintas licencijos galiojimas pagal šio Įstatymo 26 straipsnio 5 dalį, steigėjai, administracijos vadovai ar ki</w:t>
      </w:r>
      <w:r>
        <w:t xml:space="preserve">ti darbuotojai (jeigu jie veikė įmonės vardu ar dėl jos interesų), licencijos verstis šio Įstatymo 10 straipsnio 1 dalyje nurodytų rūšių veikla neišduodamos. Tais atvejais, kai licencijos galiojimas buvo panaikintas pagal šio Įstatymo 26 straipsnio 3 ar 6 </w:t>
      </w:r>
      <w:r>
        <w:t xml:space="preserve">dalis, licencijos neišduodamos penkerius metus nuo licencijos galiojimo panaikinimo. </w:t>
      </w:r>
    </w:p>
    <w:p w:rsidR="00000000" w:rsidRDefault="006E692E">
      <w:pPr>
        <w:pStyle w:val="BodyTextIndent3"/>
      </w:pPr>
      <w:r>
        <w:t>3. Licencijas verstis tabako auginimu, tabako gaminių gamyba ir didmenine prekyba tabako gaminiais, vadovaudamasi Lietuvos Respublikos Vyriausybės patvirtintomis licencij</w:t>
      </w:r>
      <w:r>
        <w:t>avimo taisyklėmis, išduoda Valstybinė tabako ir alkoholio kontrolės tarnyba prie Lietuvos Respublikos Vyriausybės (toliau – Valstybinė tabako ir alkoholio kontrolės tarnyba).</w:t>
      </w:r>
    </w:p>
    <w:p w:rsidR="00000000" w:rsidRDefault="006E692E">
      <w:pPr>
        <w:pStyle w:val="BodyTextIndent3"/>
      </w:pPr>
      <w:r>
        <w:t>4. Licencijas verstis mažmenine prekyba tabako gaminiais išduoda savivaldybės, ku</w:t>
      </w:r>
      <w:r>
        <w:t>rios teritorijoje įmonė versis mažmenine prekyba tabako gaminiais, vykdomoji institucija.</w:t>
      </w:r>
    </w:p>
    <w:p w:rsidR="00000000" w:rsidRDefault="006E692E">
      <w:pPr>
        <w:pStyle w:val="BodyTextIndent3"/>
      </w:pPr>
      <w:r>
        <w:t>5. Licencijos išduodamos neterminuotam laikui. Licencijos verstis sezonine mažmenine prekyba tabako gaminiais kurortuose ir kitose savivaldybės tarybos nustatytose po</w:t>
      </w:r>
      <w:r>
        <w:t>ilsio bei turizmo teritorijose išduodamos savivaldybės tarybos nustatyto kurortinio, poilsio bei turizmo sezonui.</w:t>
      </w:r>
    </w:p>
    <w:p w:rsidR="00000000" w:rsidRDefault="006E692E">
      <w:pPr>
        <w:pStyle w:val="BodyTextIndent3"/>
      </w:pPr>
      <w:r>
        <w:t>6. Konkrečią licencijų verstis mažmenine prekyba tabako gaminiais išdavimo tvarką, vadovaudamosi Lietuvos Respublikos Vyriausybės patvirtintom</w:t>
      </w:r>
      <w:r>
        <w:t>is licencijavimo taisyklėmis, nustato savivaldybių tarybos.</w:t>
      </w:r>
    </w:p>
    <w:p w:rsidR="00000000" w:rsidRDefault="006E692E">
      <w:pPr>
        <w:pStyle w:val="Footer"/>
        <w:rPr>
          <w:rFonts w:ascii="Times New Roman" w:hAnsi="Times New Roman"/>
          <w:sz w:val="22"/>
        </w:rPr>
      </w:pPr>
      <w:r>
        <w:rPr>
          <w:rFonts w:ascii="Times New Roman" w:hAnsi="Times New Roman"/>
          <w:sz w:val="22"/>
        </w:rPr>
        <w:t>7. Licencijų įmonėms išdavimą savivaldybėse kontroliuoja Valstybinė tabako ir alkoholio kontrolės tarnyba.</w:t>
      </w:r>
    </w:p>
    <w:p w:rsidR="00000000" w:rsidRDefault="006E692E">
      <w:pPr>
        <w:pStyle w:val="Footer"/>
        <w:rPr>
          <w:rFonts w:ascii="Times New Roman" w:hAnsi="Times New Roman"/>
          <w:sz w:val="22"/>
        </w:rPr>
      </w:pPr>
    </w:p>
    <w:p w:rsidR="00000000" w:rsidRDefault="006E692E">
      <w:pPr>
        <w:pStyle w:val="Footer"/>
        <w:rPr>
          <w:rFonts w:ascii="Times New Roman" w:hAnsi="Times New Roman"/>
          <w:sz w:val="22"/>
        </w:rPr>
      </w:pPr>
    </w:p>
    <w:p w:rsidR="00000000" w:rsidRDefault="006E692E">
      <w:pPr>
        <w:ind w:firstLine="720"/>
        <w:jc w:val="both"/>
        <w:rPr>
          <w:rFonts w:ascii="Times New Roman" w:hAnsi="Times New Roman"/>
          <w:b/>
          <w:sz w:val="22"/>
        </w:rPr>
      </w:pPr>
      <w:r>
        <w:rPr>
          <w:rFonts w:ascii="Times New Roman" w:hAnsi="Times New Roman"/>
          <w:b/>
          <w:sz w:val="22"/>
        </w:rPr>
        <w:t>12 straipsnis. Licencijų turėtojų teisės verstis licencijuojama veikla ypatumai</w:t>
      </w:r>
    </w:p>
    <w:p w:rsidR="00000000" w:rsidRDefault="006E692E">
      <w:pPr>
        <w:pStyle w:val="BodyTextIndent3"/>
      </w:pPr>
      <w:r>
        <w:t>1. Įmon</w:t>
      </w:r>
      <w:r>
        <w:t>ėms ir ūkininkams, turintiems licencijas, draudžiama įgalioti ar pagal sutartį perduoti kitiems asmenims teisę verstis jų turimose licencijose nurodyta veikla.</w:t>
      </w:r>
    </w:p>
    <w:p w:rsidR="00000000" w:rsidRDefault="006E692E">
      <w:pPr>
        <w:ind w:firstLine="720"/>
        <w:jc w:val="both"/>
        <w:rPr>
          <w:rFonts w:ascii="Times New Roman" w:hAnsi="Times New Roman"/>
          <w:sz w:val="22"/>
        </w:rPr>
      </w:pPr>
      <w:r>
        <w:rPr>
          <w:rFonts w:ascii="Times New Roman" w:hAnsi="Times New Roman"/>
          <w:sz w:val="22"/>
        </w:rPr>
        <w:t>2. Licencija verstis tabako gaminių gamyba ją turinčioms įmonėms taip pat suteikia teisę verstis</w:t>
      </w:r>
      <w:r>
        <w:rPr>
          <w:rFonts w:ascii="Times New Roman" w:hAnsi="Times New Roman"/>
          <w:sz w:val="22"/>
        </w:rPr>
        <w:t xml:space="preserve"> jų pagamintų tabako gaminių didmenine prekyba.</w:t>
      </w:r>
    </w:p>
    <w:p w:rsidR="00000000" w:rsidRDefault="006E692E">
      <w:pPr>
        <w:ind w:firstLine="720"/>
        <w:jc w:val="both"/>
        <w:rPr>
          <w:rFonts w:ascii="Times New Roman" w:hAnsi="Times New Roman"/>
          <w:sz w:val="22"/>
        </w:rPr>
      </w:pPr>
      <w:r>
        <w:rPr>
          <w:rFonts w:ascii="Times New Roman" w:hAnsi="Times New Roman"/>
          <w:sz w:val="22"/>
        </w:rPr>
        <w:t>3. Įmonėms, turinčioms licenciją verstis mažmenine prekyba tabako gaminiais, įsigyti tabako gaminius Lietuvos Respublikoje leidžiama tik iš įmonių, turinčių licencijas verstis tabako gaminių gamyba ar didmeni</w:t>
      </w:r>
      <w:r>
        <w:rPr>
          <w:rFonts w:ascii="Times New Roman" w:hAnsi="Times New Roman"/>
          <w:sz w:val="22"/>
        </w:rPr>
        <w:t xml:space="preserve">ne prekyba tabako gaminiais, ir ši nuostata neuždraudžia įmonėms, turinčioms licenciją verstis mažmenine prekyba tabako gaminiais, licencijoje nurodytai veiklai pačioms importuoti ar įsivežti tabako gaminius iš kitų valstybių. </w:t>
      </w:r>
    </w:p>
    <w:p w:rsidR="00000000" w:rsidRDefault="006E692E">
      <w:pPr>
        <w:pStyle w:val="BodyTextIndent"/>
        <w:rPr>
          <w:b/>
        </w:rPr>
      </w:pPr>
      <w:r>
        <w:rPr>
          <w:b/>
        </w:rPr>
        <w:t>4. Įmonėms, turinčioms licen</w:t>
      </w:r>
      <w:r>
        <w:rPr>
          <w:b/>
        </w:rPr>
        <w:t>ciją verstis didmenine prekyba tabako gaminiais, įsigyti tabako gaminius Lietuvos Respublikoje leidžiama tik iš įmonių, turinčių licencijas verstis tabako gaminių gamyba ar didmenine prekyba tabako gaminiais,</w:t>
      </w:r>
      <w:r>
        <w:t xml:space="preserve"> </w:t>
      </w:r>
      <w:r>
        <w:rPr>
          <w:b/>
        </w:rPr>
        <w:t>ir ši nuostata neuždraudžia įmonėms, turinčioms</w:t>
      </w:r>
      <w:r>
        <w:rPr>
          <w:b/>
        </w:rPr>
        <w:t xml:space="preserve"> licenciją verstis didmenine prekyba tabako gaminiais, licencijoje nurodytai veiklai pačioms importuoti ar įsivežti tabako gaminius iš kitų valstybių.</w:t>
      </w:r>
    </w:p>
    <w:p w:rsidR="00000000" w:rsidRDefault="006E692E">
      <w:pPr>
        <w:pStyle w:val="BodyTextIndent3"/>
      </w:pPr>
      <w:r>
        <w:t>5. Įmonėms, turinčioms licenciją verstis tabako gaminių gamyba ar didmenine prekyba tabako gaminiais, Lie</w:t>
      </w:r>
      <w:r>
        <w:t xml:space="preserve">tuvos Respublikoje leidžiama parduoti tabako gaminius tik įmonėms, turinčioms licencijas verstis didmenine ar mažmenine prekyba tabako gaminiais, ir kitų valstybių juridiniams asmenims. </w:t>
      </w:r>
    </w:p>
    <w:p w:rsidR="00000000" w:rsidRDefault="006E692E">
      <w:pPr>
        <w:pStyle w:val="BodyText"/>
        <w:ind w:firstLine="720"/>
        <w:rPr>
          <w:sz w:val="22"/>
        </w:rPr>
      </w:pPr>
      <w:r>
        <w:rPr>
          <w:sz w:val="22"/>
        </w:rPr>
        <w:t>6. Licencija verstis tabako auginimu ją turinčioms įmonėms ir ūkinink</w:t>
      </w:r>
      <w:r>
        <w:rPr>
          <w:sz w:val="22"/>
        </w:rPr>
        <w:t>ams taip pat suteikia teisę verstis jų užauginto tabako didmenine prekyba.</w:t>
      </w:r>
    </w:p>
    <w:p w:rsidR="00000000" w:rsidRDefault="006E692E">
      <w:pPr>
        <w:pStyle w:val="BodyText"/>
        <w:ind w:firstLine="720"/>
        <w:rPr>
          <w:sz w:val="22"/>
        </w:rPr>
      </w:pPr>
      <w:r>
        <w:rPr>
          <w:sz w:val="22"/>
        </w:rPr>
        <w:t>7. Įmonėms ir ūkininkams, turintiems licenciją verstis tabako auginimu, parduoti tabaką Lietuvos Respublikoje leidžiama tik įmonėms, turinčioms licencijas verstis tabako gaminių gam</w:t>
      </w:r>
      <w:r>
        <w:rPr>
          <w:sz w:val="22"/>
        </w:rPr>
        <w:t>yba, ir kitų valstybių juridiniams asmenims.</w:t>
      </w:r>
    </w:p>
    <w:p w:rsidR="00000000" w:rsidRDefault="006E692E">
      <w:pPr>
        <w:pStyle w:val="statymopavad"/>
        <w:spacing w:line="240" w:lineRule="auto"/>
        <w:rPr>
          <w:rFonts w:ascii="Times New Roman" w:hAnsi="Times New Roman"/>
          <w:sz w:val="22"/>
        </w:rPr>
      </w:pPr>
    </w:p>
    <w:p w:rsidR="00000000" w:rsidRDefault="006E692E">
      <w:pPr>
        <w:pStyle w:val="statymopavad"/>
        <w:spacing w:line="240" w:lineRule="auto"/>
        <w:ind w:firstLine="0"/>
        <w:rPr>
          <w:rFonts w:ascii="Times New Roman" w:hAnsi="Times New Roman"/>
          <w:b/>
          <w:sz w:val="22"/>
        </w:rPr>
      </w:pPr>
    </w:p>
    <w:p w:rsidR="00000000" w:rsidRDefault="006E692E">
      <w:pPr>
        <w:pStyle w:val="statymopavad"/>
        <w:spacing w:line="240" w:lineRule="auto"/>
        <w:ind w:firstLine="0"/>
        <w:rPr>
          <w:rFonts w:ascii="Times New Roman" w:hAnsi="Times New Roman"/>
          <w:b/>
          <w:sz w:val="22"/>
        </w:rPr>
      </w:pPr>
    </w:p>
    <w:p w:rsidR="00000000" w:rsidRDefault="006E692E">
      <w:pPr>
        <w:pStyle w:val="statymopavad"/>
        <w:spacing w:line="240" w:lineRule="auto"/>
        <w:ind w:firstLine="0"/>
        <w:rPr>
          <w:rFonts w:ascii="Times New Roman" w:hAnsi="Times New Roman"/>
          <w:b/>
          <w:sz w:val="22"/>
        </w:rPr>
      </w:pPr>
    </w:p>
    <w:p w:rsidR="00000000" w:rsidRDefault="006E692E">
      <w:pPr>
        <w:pStyle w:val="statymopavad"/>
        <w:spacing w:line="240" w:lineRule="auto"/>
        <w:ind w:firstLine="0"/>
        <w:rPr>
          <w:rFonts w:ascii="Times New Roman" w:hAnsi="Times New Roman"/>
          <w:b/>
          <w:sz w:val="22"/>
        </w:rPr>
      </w:pPr>
      <w:r>
        <w:rPr>
          <w:rFonts w:ascii="Times New Roman" w:hAnsi="Times New Roman"/>
          <w:b/>
          <w:sz w:val="22"/>
        </w:rPr>
        <w:t>ANTRASIS SKIRSNIS</w:t>
      </w:r>
    </w:p>
    <w:p w:rsidR="00000000" w:rsidRDefault="006E692E">
      <w:pPr>
        <w:pStyle w:val="statymopavad"/>
        <w:spacing w:line="240" w:lineRule="auto"/>
        <w:ind w:firstLine="0"/>
        <w:rPr>
          <w:rFonts w:ascii="Times New Roman" w:hAnsi="Times New Roman"/>
          <w:b/>
          <w:caps w:val="0"/>
          <w:sz w:val="22"/>
        </w:rPr>
      </w:pPr>
      <w:r>
        <w:rPr>
          <w:rFonts w:ascii="Times New Roman" w:hAnsi="Times New Roman"/>
          <w:b/>
          <w:sz w:val="22"/>
        </w:rPr>
        <w:t>Kiti reglamentavimo YPATUMAI</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r>
        <w:rPr>
          <w:rFonts w:ascii="Times New Roman" w:hAnsi="Times New Roman"/>
          <w:b/>
          <w:sz w:val="22"/>
        </w:rPr>
        <w:t>13 straipsnis. Tabako gaminių asortimento ribojimas</w:t>
      </w:r>
    </w:p>
    <w:p w:rsidR="00000000" w:rsidRDefault="006E692E">
      <w:pPr>
        <w:ind w:firstLine="720"/>
        <w:jc w:val="both"/>
        <w:rPr>
          <w:rFonts w:ascii="Times New Roman" w:hAnsi="Times New Roman"/>
          <w:sz w:val="22"/>
        </w:rPr>
      </w:pPr>
      <w:r>
        <w:rPr>
          <w:rFonts w:ascii="Times New Roman" w:hAnsi="Times New Roman"/>
          <w:sz w:val="22"/>
        </w:rPr>
        <w:t>Lietuvos Respublikoje parduoti oraliniam vartojimui skirtą, taip pat uostomąjį tabaką draudžiama.</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b/>
          <w:sz w:val="22"/>
        </w:rPr>
      </w:pPr>
      <w:r>
        <w:rPr>
          <w:rFonts w:ascii="Times New Roman" w:hAnsi="Times New Roman"/>
          <w:b/>
          <w:sz w:val="22"/>
        </w:rPr>
        <w:t>14 strai</w:t>
      </w:r>
      <w:r>
        <w:rPr>
          <w:rFonts w:ascii="Times New Roman" w:hAnsi="Times New Roman"/>
          <w:b/>
          <w:sz w:val="22"/>
        </w:rPr>
        <w:t>psnis. Tabako gaminių pardavimo, laikymo ir gabenimo reikalavimai</w:t>
      </w:r>
    </w:p>
    <w:p w:rsidR="00000000" w:rsidRDefault="006E692E">
      <w:pPr>
        <w:pStyle w:val="BodyTextIndent3"/>
        <w:rPr>
          <w:highlight w:val="yellow"/>
        </w:rPr>
      </w:pPr>
      <w:r>
        <w:t>1. Lietuvos Respublikoje draudžiama juridiniams asmenims, taip pat Lietuvos Respublikoje įstatymų nustatyta tvarka įregistruotiems užsienio juridinių asmenų, pagal užsienio valstybės įstatym</w:t>
      </w:r>
      <w:r>
        <w:t>us turinčių teisę verstis komercine ūkine veikla, filialams (toliau – užsienio juridinių asmenų filialas) parduoti, laikyti tabako gaminius neturint licencijos verstis tabako gaminių gamyba, didmenine ar mažmenine prekyba tabako gaminiais, išskyrus šio str</w:t>
      </w:r>
      <w:r>
        <w:t xml:space="preserve">aipsnio 2 dalyje nustatytus atvejus. Atitinkamos licencijos kopija turi būti visose tabako gaminių pardavimo ir (ar) laikymo vietose. </w:t>
      </w:r>
    </w:p>
    <w:p w:rsidR="00000000" w:rsidRDefault="006E692E">
      <w:pPr>
        <w:pStyle w:val="BodyTextIndent3"/>
        <w:rPr>
          <w:color w:val="FF0000"/>
        </w:rPr>
      </w:pPr>
      <w:r>
        <w:t xml:space="preserve">2. Šio straipsnio 1 dalyje nustatyti reikalavimai dėl tabako gaminių laikymo ar gabenimo netaikomi, kai tabako gaminius, </w:t>
      </w:r>
      <w:r>
        <w:t>turėdami privalomus juridinę galią turinčius tabako gaminių įsigijimą patvirtinančius dokumentus arba gabenimo dokumentus, laiko ir gabena transportavimo paslaugas teikiantys asmenys ir kitų Europos ekonominei erdvei priklausančių valstybių juridiniai asme</w:t>
      </w:r>
      <w:r>
        <w:t>nys.</w:t>
      </w:r>
    </w:p>
    <w:p w:rsidR="00000000" w:rsidRDefault="006E692E">
      <w:pPr>
        <w:ind w:firstLine="720"/>
        <w:jc w:val="both"/>
        <w:rPr>
          <w:rFonts w:ascii="Times New Roman" w:hAnsi="Times New Roman"/>
          <w:sz w:val="22"/>
        </w:rPr>
      </w:pPr>
      <w:r>
        <w:rPr>
          <w:rFonts w:ascii="Times New Roman" w:hAnsi="Times New Roman"/>
          <w:sz w:val="22"/>
        </w:rPr>
        <w:t>3. Lietuvos Respublikoje draudžiama juridiniams asmenims ir užsienio juridinių asmenų filialams parduoti, laikyti, gabenti tabako gaminius, taip pat importuoti į Lietuvos Respubliką tabako gaminius:</w:t>
      </w:r>
    </w:p>
    <w:p w:rsidR="00000000" w:rsidRDefault="006E692E">
      <w:pPr>
        <w:ind w:firstLine="720"/>
        <w:jc w:val="both"/>
        <w:rPr>
          <w:rFonts w:ascii="Times New Roman" w:hAnsi="Times New Roman"/>
          <w:sz w:val="22"/>
        </w:rPr>
      </w:pPr>
      <w:r>
        <w:rPr>
          <w:rFonts w:ascii="Times New Roman" w:hAnsi="Times New Roman"/>
          <w:sz w:val="22"/>
        </w:rPr>
        <w:t>1) be tabako gaminių įsigijimą arba gabenimą patvirt</w:t>
      </w:r>
      <w:r>
        <w:rPr>
          <w:rFonts w:ascii="Times New Roman" w:hAnsi="Times New Roman"/>
          <w:sz w:val="22"/>
        </w:rPr>
        <w:t>inančių juridinę galią turinčių dokumentų. Tabako gaminių įsigijimą arba gabenimą patvirtinantys juridinę galią turintys dokumentai turi būti visose tabako gaminių pardavimo ir (ar) laikymo vietose. Gabenant tabako gaminius privaloma turėti gabenimo dokume</w:t>
      </w:r>
      <w:r>
        <w:rPr>
          <w:rFonts w:ascii="Times New Roman" w:hAnsi="Times New Roman"/>
          <w:sz w:val="22"/>
        </w:rPr>
        <w:t>ntus arba tabako gaminių įsigijimą patvirtinančius juridinę galią turinčius dokumentus;</w:t>
      </w:r>
    </w:p>
    <w:p w:rsidR="00000000" w:rsidRDefault="006E692E">
      <w:pPr>
        <w:ind w:firstLine="720"/>
        <w:jc w:val="both"/>
        <w:rPr>
          <w:rFonts w:ascii="Times New Roman" w:hAnsi="Times New Roman"/>
          <w:sz w:val="22"/>
        </w:rPr>
      </w:pPr>
      <w:r>
        <w:rPr>
          <w:rFonts w:ascii="Times New Roman" w:hAnsi="Times New Roman"/>
          <w:sz w:val="22"/>
        </w:rPr>
        <w:t>2) jeigu tie gaminiai yra falsifikuoti;</w:t>
      </w:r>
    </w:p>
    <w:p w:rsidR="00000000" w:rsidRDefault="006E692E">
      <w:pPr>
        <w:ind w:firstLine="720"/>
        <w:jc w:val="both"/>
        <w:rPr>
          <w:rFonts w:ascii="Times New Roman" w:hAnsi="Times New Roman"/>
          <w:sz w:val="22"/>
        </w:rPr>
      </w:pPr>
      <w:r>
        <w:rPr>
          <w:rFonts w:ascii="Times New Roman" w:hAnsi="Times New Roman"/>
          <w:sz w:val="22"/>
        </w:rPr>
        <w:t>3) jeigu tie gaminiai yra kontrabandiniai;</w:t>
      </w:r>
    </w:p>
    <w:p w:rsidR="00000000" w:rsidRDefault="006E692E">
      <w:pPr>
        <w:ind w:firstLine="720"/>
        <w:jc w:val="both"/>
        <w:rPr>
          <w:rFonts w:ascii="Times New Roman" w:hAnsi="Times New Roman"/>
          <w:sz w:val="22"/>
        </w:rPr>
      </w:pPr>
      <w:r>
        <w:rPr>
          <w:rFonts w:ascii="Times New Roman" w:hAnsi="Times New Roman"/>
          <w:sz w:val="22"/>
        </w:rPr>
        <w:t>4) be Lietuvos Respublikos Vyriausybės įgaliotos institucijos nustatyto pavyzdžio spe</w:t>
      </w:r>
      <w:r>
        <w:rPr>
          <w:rFonts w:ascii="Times New Roman" w:hAnsi="Times New Roman"/>
          <w:sz w:val="22"/>
        </w:rPr>
        <w:t>cialių ženklų – banderolių, išskyrus atvejus, kai vadovaujantis Lietuvos Respublikos akcizų įstatymu ir kitais teisės aktais tabako gaminių specialūs ženklai – banderolės nėra privalomos;</w:t>
      </w:r>
    </w:p>
    <w:p w:rsidR="00000000" w:rsidRDefault="006E692E">
      <w:pPr>
        <w:ind w:firstLine="720"/>
        <w:jc w:val="both"/>
        <w:rPr>
          <w:rFonts w:ascii="Times New Roman" w:hAnsi="Times New Roman"/>
          <w:sz w:val="22"/>
        </w:rPr>
      </w:pPr>
      <w:r>
        <w:rPr>
          <w:rFonts w:ascii="Times New Roman" w:hAnsi="Times New Roman"/>
          <w:sz w:val="22"/>
        </w:rPr>
        <w:t>5) jeigu dervų, nikotino ar anglies monoksido kiekis cigaretėse virš</w:t>
      </w:r>
      <w:r>
        <w:rPr>
          <w:rFonts w:ascii="Times New Roman" w:hAnsi="Times New Roman"/>
          <w:sz w:val="22"/>
        </w:rPr>
        <w:t>ija šio Įstatymo 4 straipsnio 2 dalyje nustatytus kiekius;</w:t>
      </w:r>
    </w:p>
    <w:p w:rsidR="00000000" w:rsidRDefault="006E692E">
      <w:pPr>
        <w:ind w:firstLine="720"/>
        <w:jc w:val="both"/>
        <w:rPr>
          <w:rFonts w:ascii="Times New Roman" w:hAnsi="Times New Roman"/>
          <w:sz w:val="22"/>
        </w:rPr>
      </w:pPr>
      <w:r>
        <w:rPr>
          <w:rFonts w:ascii="Times New Roman" w:hAnsi="Times New Roman"/>
          <w:sz w:val="22"/>
        </w:rPr>
        <w:t>6) jeigu tabako gaminių ženklinimas neatitinka šiame Įstatyme ir kituose teisės aktuose nustatytų tabako gaminių ženklinimo reikalavimų;</w:t>
      </w:r>
    </w:p>
    <w:p w:rsidR="00000000" w:rsidRDefault="006E692E">
      <w:pPr>
        <w:ind w:firstLine="720"/>
        <w:jc w:val="both"/>
        <w:rPr>
          <w:rFonts w:ascii="Times New Roman" w:hAnsi="Times New Roman"/>
          <w:sz w:val="22"/>
        </w:rPr>
      </w:pPr>
      <w:r>
        <w:rPr>
          <w:rFonts w:ascii="Times New Roman" w:hAnsi="Times New Roman"/>
          <w:sz w:val="22"/>
        </w:rPr>
        <w:t>7) neturint Lietuvos Respublikos Vyriausybės įgaliotos insti</w:t>
      </w:r>
      <w:r>
        <w:rPr>
          <w:rFonts w:ascii="Times New Roman" w:hAnsi="Times New Roman"/>
          <w:sz w:val="22"/>
        </w:rPr>
        <w:t>tucijos nustatyta tvarka tabako gaminių atitiktį patvirtinančių dokumentų.</w:t>
      </w:r>
    </w:p>
    <w:p w:rsidR="00000000" w:rsidRDefault="006E692E">
      <w:pPr>
        <w:ind w:firstLine="720"/>
        <w:jc w:val="both"/>
        <w:rPr>
          <w:rFonts w:ascii="Times New Roman" w:hAnsi="Times New Roman"/>
          <w:sz w:val="22"/>
        </w:rPr>
      </w:pPr>
      <w:r>
        <w:rPr>
          <w:rFonts w:ascii="Times New Roman" w:hAnsi="Times New Roman"/>
          <w:sz w:val="22"/>
        </w:rPr>
        <w:t>4. Tabako gaminių laikymo ir gabenimo tvarką, taikomą fiziniams asmenims, nustato Lietuvos Respublikos Vyriausybė ar jos įgaliota institucija.</w:t>
      </w:r>
    </w:p>
    <w:p w:rsidR="00000000" w:rsidRDefault="006E692E">
      <w:pPr>
        <w:ind w:firstLine="720"/>
        <w:jc w:val="both"/>
        <w:rPr>
          <w:rFonts w:ascii="Times New Roman" w:hAnsi="Times New Roman"/>
          <w:sz w:val="22"/>
        </w:rPr>
      </w:pPr>
      <w:r>
        <w:rPr>
          <w:rFonts w:ascii="Times New Roman" w:hAnsi="Times New Roman"/>
          <w:sz w:val="22"/>
        </w:rPr>
        <w:t>5. Be to, Lietuvos Respublikoje draudž</w:t>
      </w:r>
      <w:r>
        <w:rPr>
          <w:rFonts w:ascii="Times New Roman" w:hAnsi="Times New Roman"/>
          <w:sz w:val="22"/>
        </w:rPr>
        <w:t>iama parduoti:</w:t>
      </w:r>
    </w:p>
    <w:p w:rsidR="00000000" w:rsidRDefault="006E692E">
      <w:pPr>
        <w:ind w:firstLine="720"/>
        <w:jc w:val="both"/>
        <w:rPr>
          <w:rFonts w:ascii="Times New Roman" w:hAnsi="Times New Roman"/>
          <w:sz w:val="22"/>
        </w:rPr>
      </w:pPr>
      <w:r>
        <w:rPr>
          <w:rFonts w:ascii="Times New Roman" w:hAnsi="Times New Roman"/>
          <w:sz w:val="22"/>
        </w:rPr>
        <w:t>1) cigaretes, cigariles, papirosus vienetais;</w:t>
      </w:r>
    </w:p>
    <w:p w:rsidR="00000000" w:rsidRDefault="006E692E">
      <w:pPr>
        <w:ind w:firstLine="720"/>
        <w:jc w:val="both"/>
        <w:rPr>
          <w:rFonts w:ascii="Times New Roman" w:hAnsi="Times New Roman"/>
          <w:sz w:val="22"/>
        </w:rPr>
      </w:pPr>
      <w:r>
        <w:rPr>
          <w:rFonts w:ascii="Times New Roman" w:hAnsi="Times New Roman"/>
          <w:sz w:val="22"/>
        </w:rPr>
        <w:t>2) cigaretes, jeigu jų yra mažiau negu 20 vienetų viename pakelyje;</w:t>
      </w:r>
    </w:p>
    <w:p w:rsidR="00000000" w:rsidRDefault="006E692E">
      <w:pPr>
        <w:ind w:firstLine="720"/>
        <w:jc w:val="both"/>
        <w:rPr>
          <w:rFonts w:ascii="Times New Roman" w:hAnsi="Times New Roman"/>
          <w:sz w:val="22"/>
        </w:rPr>
      </w:pPr>
      <w:r>
        <w:rPr>
          <w:rFonts w:ascii="Times New Roman" w:hAnsi="Times New Roman"/>
          <w:sz w:val="22"/>
        </w:rPr>
        <w:t>3) tabako gaminius asmenims iki 18 metų. Tabako gaminių pardavėjai turi teisę, o kai kyla abejonių, kad asmuo yra jaunesnis neg</w:t>
      </w:r>
      <w:r>
        <w:rPr>
          <w:rFonts w:ascii="Times New Roman" w:hAnsi="Times New Roman"/>
          <w:sz w:val="22"/>
        </w:rPr>
        <w:t>u 18 metų, privalo iš perkančio tabako gaminius asmens reikalauti pateikti asmens amžių liudijantį dokumentą. Jeigu toks asmuo nepateikia amžių liudijančio dokumento, tabako gaminių pardavėjai privalo atsisakyti parduoti jam tabako gaminius.</w:t>
      </w:r>
    </w:p>
    <w:p w:rsidR="00000000" w:rsidRDefault="006E692E">
      <w:pPr>
        <w:ind w:firstLine="720"/>
        <w:jc w:val="both"/>
        <w:rPr>
          <w:rFonts w:ascii="Times New Roman" w:hAnsi="Times New Roman"/>
          <w:sz w:val="22"/>
        </w:rPr>
      </w:pPr>
      <w:r>
        <w:rPr>
          <w:rFonts w:ascii="Times New Roman" w:hAnsi="Times New Roman"/>
          <w:sz w:val="22"/>
        </w:rPr>
        <w:t xml:space="preserve">6. Draudžiama </w:t>
      </w:r>
      <w:r>
        <w:rPr>
          <w:rFonts w:ascii="Times New Roman" w:hAnsi="Times New Roman"/>
          <w:sz w:val="22"/>
        </w:rPr>
        <w:t>nupirkti ar kitaip perduoti tabako gaminius asmenims iki 18 metų.</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b/>
          <w:sz w:val="22"/>
        </w:rPr>
      </w:pPr>
      <w:r>
        <w:rPr>
          <w:rFonts w:ascii="Times New Roman" w:hAnsi="Times New Roman"/>
          <w:b/>
          <w:sz w:val="22"/>
        </w:rPr>
        <w:t>15 straipsnis. Prekybos tabako gaminiais būdų ir vietų ribojimas</w:t>
      </w:r>
    </w:p>
    <w:p w:rsidR="00000000" w:rsidRDefault="006E692E">
      <w:pPr>
        <w:pStyle w:val="BodyTextIndent3"/>
      </w:pPr>
      <w:r>
        <w:t>Lietuvos Respublikoje draudžiama prekiauti tabako gaminiais:</w:t>
      </w:r>
    </w:p>
    <w:p w:rsidR="00000000" w:rsidRDefault="006E692E">
      <w:pPr>
        <w:ind w:firstLine="720"/>
        <w:jc w:val="both"/>
        <w:rPr>
          <w:rFonts w:ascii="Times New Roman" w:hAnsi="Times New Roman"/>
          <w:sz w:val="22"/>
        </w:rPr>
      </w:pPr>
      <w:r>
        <w:rPr>
          <w:rFonts w:ascii="Times New Roman" w:hAnsi="Times New Roman"/>
          <w:sz w:val="22"/>
        </w:rPr>
        <w:t>1) naudojant prekybos automatus;</w:t>
      </w:r>
    </w:p>
    <w:p w:rsidR="00000000" w:rsidRDefault="006E692E">
      <w:pPr>
        <w:ind w:firstLine="720"/>
        <w:jc w:val="both"/>
        <w:rPr>
          <w:rFonts w:ascii="Times New Roman" w:hAnsi="Times New Roman"/>
          <w:sz w:val="22"/>
        </w:rPr>
      </w:pPr>
      <w:r>
        <w:rPr>
          <w:rFonts w:ascii="Times New Roman" w:hAnsi="Times New Roman"/>
          <w:sz w:val="22"/>
        </w:rPr>
        <w:t>2) naudojant ryšio priemones;</w:t>
      </w:r>
    </w:p>
    <w:p w:rsidR="00000000" w:rsidRDefault="006E692E">
      <w:pPr>
        <w:ind w:firstLine="720"/>
        <w:jc w:val="both"/>
        <w:rPr>
          <w:rFonts w:ascii="Times New Roman" w:hAnsi="Times New Roman"/>
          <w:sz w:val="22"/>
        </w:rPr>
      </w:pPr>
      <w:r>
        <w:rPr>
          <w:rFonts w:ascii="Times New Roman" w:hAnsi="Times New Roman"/>
          <w:sz w:val="22"/>
        </w:rPr>
        <w:t>3) mažmeninės prekybos įmonėse, kuriose vaikams skirtų prekių dalis sudaro 50 ir daugiau procentų mažmeninės prekių apyvartos;</w:t>
      </w:r>
    </w:p>
    <w:p w:rsidR="00000000" w:rsidRDefault="006E692E">
      <w:pPr>
        <w:ind w:firstLine="720"/>
        <w:jc w:val="both"/>
        <w:rPr>
          <w:rFonts w:ascii="Times New Roman" w:hAnsi="Times New Roman"/>
          <w:sz w:val="22"/>
        </w:rPr>
      </w:pPr>
      <w:r>
        <w:rPr>
          <w:rFonts w:ascii="Times New Roman" w:hAnsi="Times New Roman"/>
          <w:sz w:val="22"/>
        </w:rPr>
        <w:t>4) farmacijos įmonėse, sveikatos priežiūros, švietimo, kultūros įstaigose, interneto kavinėse (interneto klubuose ir pan.);</w:t>
      </w:r>
    </w:p>
    <w:p w:rsidR="00000000" w:rsidRDefault="006E692E">
      <w:pPr>
        <w:ind w:firstLine="720"/>
        <w:jc w:val="both"/>
        <w:rPr>
          <w:rFonts w:ascii="Times New Roman" w:hAnsi="Times New Roman"/>
          <w:sz w:val="22"/>
        </w:rPr>
      </w:pPr>
      <w:r>
        <w:rPr>
          <w:rFonts w:ascii="Times New Roman" w:hAnsi="Times New Roman"/>
          <w:sz w:val="22"/>
        </w:rPr>
        <w:t>5) as</w:t>
      </w:r>
      <w:r>
        <w:rPr>
          <w:rFonts w:ascii="Times New Roman" w:hAnsi="Times New Roman"/>
          <w:sz w:val="22"/>
        </w:rPr>
        <w:t>menims iki 18 metų.</w:t>
      </w:r>
    </w:p>
    <w:p w:rsidR="00000000" w:rsidRDefault="006E692E">
      <w:pPr>
        <w:ind w:firstLine="720"/>
        <w:jc w:val="both"/>
        <w:rPr>
          <w:rFonts w:ascii="Times New Roman" w:hAnsi="Times New Roman"/>
          <w:sz w:val="22"/>
        </w:rPr>
      </w:pPr>
    </w:p>
    <w:p w:rsidR="00000000" w:rsidRDefault="006E692E">
      <w:pPr>
        <w:ind w:left="2250" w:hanging="1530"/>
        <w:jc w:val="both"/>
        <w:rPr>
          <w:rFonts w:ascii="Times New Roman" w:hAnsi="Times New Roman"/>
          <w:b/>
          <w:sz w:val="22"/>
        </w:rPr>
      </w:pPr>
      <w:r>
        <w:rPr>
          <w:rFonts w:ascii="Times New Roman" w:hAnsi="Times New Roman"/>
          <w:b/>
          <w:sz w:val="22"/>
        </w:rPr>
        <w:t>16 straipsnis. Prekių, skirtų tabako gaminiams rūkyti ar pasiruošti rūkyti, pardavimo ribojimas</w:t>
      </w:r>
    </w:p>
    <w:p w:rsidR="00000000" w:rsidRDefault="006E692E">
      <w:pPr>
        <w:ind w:firstLine="720"/>
        <w:jc w:val="both"/>
        <w:rPr>
          <w:rFonts w:ascii="Times New Roman" w:hAnsi="Times New Roman"/>
          <w:sz w:val="22"/>
        </w:rPr>
      </w:pPr>
      <w:r>
        <w:rPr>
          <w:rFonts w:ascii="Times New Roman" w:hAnsi="Times New Roman"/>
          <w:sz w:val="22"/>
        </w:rPr>
        <w:t>Lietuvos Respublikoje parduoti prekes, skirtas tabako gaminiams rūkyti (ar pasiruošti rūkyti), t.y. pypkes, kandiklius, pypkių ir kandiklių</w:t>
      </w:r>
      <w:r>
        <w:rPr>
          <w:rFonts w:ascii="Times New Roman" w:hAnsi="Times New Roman"/>
          <w:sz w:val="22"/>
        </w:rPr>
        <w:t xml:space="preserve"> valiklius (grandiklius), buitines cigarečių sukimo mašinas, bet kokį rūkomąjį (cigarečių) popierių (supjaustytą ar nepjaustytą, suklijuotą į tūteles, su pritvirtintais filtrais ar be jų), asmenims iki 18 metų draudžiama.</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p>
    <w:p w:rsidR="00000000" w:rsidRDefault="006E692E">
      <w:pPr>
        <w:pStyle w:val="Heading1"/>
        <w:ind w:firstLine="0"/>
        <w:rPr>
          <w:sz w:val="22"/>
        </w:rPr>
      </w:pPr>
      <w:r>
        <w:rPr>
          <w:sz w:val="22"/>
        </w:rPr>
        <w:t>TREČIASIS SKIRSNIS</w:t>
      </w:r>
    </w:p>
    <w:p w:rsidR="00000000" w:rsidRDefault="006E692E">
      <w:pPr>
        <w:pStyle w:val="Heading1"/>
        <w:ind w:firstLine="0"/>
        <w:rPr>
          <w:sz w:val="22"/>
        </w:rPr>
      </w:pPr>
      <w:r>
        <w:rPr>
          <w:sz w:val="22"/>
        </w:rPr>
        <w:t>TABAKO GAMINI</w:t>
      </w:r>
      <w:r>
        <w:rPr>
          <w:sz w:val="22"/>
        </w:rPr>
        <w:t>Ų REKLAMA, ĮSIGIJIMO IR (AR) VARTOJIMO SKATINIMAS, RĖMIMAS IR VARTOJIMO MAŽINIMO PRIEMONĖS</w:t>
      </w:r>
    </w:p>
    <w:p w:rsidR="00000000" w:rsidRDefault="006E692E">
      <w:pPr>
        <w:ind w:firstLine="720"/>
        <w:jc w:val="center"/>
        <w:rPr>
          <w:rFonts w:ascii="Times New Roman" w:hAnsi="Times New Roman"/>
          <w:sz w:val="22"/>
        </w:rPr>
      </w:pPr>
    </w:p>
    <w:p w:rsidR="00000000" w:rsidRDefault="006E692E">
      <w:pPr>
        <w:ind w:firstLine="720"/>
        <w:jc w:val="both"/>
        <w:rPr>
          <w:rFonts w:ascii="Times New Roman" w:hAnsi="Times New Roman"/>
          <w:b/>
          <w:sz w:val="22"/>
        </w:rPr>
      </w:pPr>
      <w:r>
        <w:rPr>
          <w:rFonts w:ascii="Times New Roman" w:hAnsi="Times New Roman"/>
          <w:b/>
          <w:sz w:val="22"/>
        </w:rPr>
        <w:t>17 straipsnis. Reklamos draudimas</w:t>
      </w:r>
    </w:p>
    <w:p w:rsidR="00000000" w:rsidRDefault="006E692E">
      <w:pPr>
        <w:pStyle w:val="BodyTextIndent3"/>
      </w:pPr>
      <w:r>
        <w:t>1. Lietuvos Respublikoje tabako gaminių reklama, išskyrus šio straipsnio 2 dalyje nustatytus atvejus, taip pat paslėpta tabako gam</w:t>
      </w:r>
      <w:r>
        <w:t>inių reklama draudžiama.</w:t>
      </w:r>
    </w:p>
    <w:p w:rsidR="00000000" w:rsidRDefault="006E692E">
      <w:pPr>
        <w:ind w:firstLine="720"/>
        <w:jc w:val="both"/>
        <w:rPr>
          <w:rFonts w:ascii="Times New Roman" w:hAnsi="Times New Roman"/>
          <w:sz w:val="22"/>
        </w:rPr>
      </w:pPr>
      <w:r>
        <w:rPr>
          <w:rFonts w:ascii="Times New Roman" w:hAnsi="Times New Roman"/>
          <w:sz w:val="22"/>
        </w:rPr>
        <w:t>2. Reklamos draudimas netaikomas:</w:t>
      </w:r>
    </w:p>
    <w:p w:rsidR="00000000" w:rsidRDefault="006E692E">
      <w:pPr>
        <w:ind w:firstLine="720"/>
        <w:jc w:val="both"/>
        <w:rPr>
          <w:rFonts w:ascii="Times New Roman" w:hAnsi="Times New Roman"/>
          <w:sz w:val="22"/>
        </w:rPr>
      </w:pPr>
      <w:r>
        <w:rPr>
          <w:rFonts w:ascii="Times New Roman" w:hAnsi="Times New Roman"/>
          <w:sz w:val="22"/>
        </w:rPr>
        <w:t>1) šio straipsnio 3 dalyje nurodytai informacijai, pateikiamai prekybos tabako gaminiais vietose, kuriose tabako gaminiai parduodami vartotojui;</w:t>
      </w:r>
    </w:p>
    <w:p w:rsidR="00000000" w:rsidRDefault="006E692E">
      <w:pPr>
        <w:ind w:firstLine="720"/>
        <w:jc w:val="both"/>
        <w:rPr>
          <w:rFonts w:ascii="Times New Roman" w:hAnsi="Times New Roman"/>
          <w:sz w:val="22"/>
        </w:rPr>
      </w:pPr>
      <w:r>
        <w:rPr>
          <w:rFonts w:ascii="Times New Roman" w:hAnsi="Times New Roman"/>
          <w:sz w:val="22"/>
        </w:rPr>
        <w:t>2) leidiniams, kurie skirti tik tabako verslo specia</w:t>
      </w:r>
      <w:r>
        <w:rPr>
          <w:rFonts w:ascii="Times New Roman" w:hAnsi="Times New Roman"/>
          <w:sz w:val="22"/>
        </w:rPr>
        <w:t>listams (profesionalams), taip pat leidiniams, išspausdinamiems ir skelbiamiems valstybėse, nepriklausančiose Europos ekonominei erdvei, kai šie leidiniai yra skirti ne Europos Bendrijos rinkai;</w:t>
      </w:r>
    </w:p>
    <w:p w:rsidR="00000000" w:rsidRDefault="006E692E">
      <w:pPr>
        <w:pStyle w:val="BodyTextIndent3"/>
      </w:pPr>
      <w:r>
        <w:t xml:space="preserve">3) tabako gaminius gaminančių arba jais prekiaujančių įmonių </w:t>
      </w:r>
      <w:r>
        <w:t>registruotiems pavadinimams bei prekių ženklams (jei tabako gaminio, tabako gaminių gamintojo pavadinimas ar prekių ženklas yra sudedamoji šių įmonių registruoto pavadinimo dalis), kai šie pavadinimai ir prekių ženklai pateikiami iškabose ant šių įmonių bu</w:t>
      </w:r>
      <w:r>
        <w:t>veinės ar padalinio pastato. Ant įmonių valdomo transporto gali būti pateikiami tik tabako gaminius gaminančių arba jais prekiaujančių įmonių registruoti pavadinimai;</w:t>
      </w:r>
    </w:p>
    <w:p w:rsidR="00000000" w:rsidRDefault="006E692E">
      <w:pPr>
        <w:ind w:firstLine="720"/>
        <w:jc w:val="both"/>
        <w:rPr>
          <w:rFonts w:ascii="Times New Roman" w:hAnsi="Times New Roman"/>
          <w:sz w:val="22"/>
        </w:rPr>
      </w:pPr>
      <w:r>
        <w:rPr>
          <w:rFonts w:ascii="Times New Roman" w:hAnsi="Times New Roman"/>
          <w:sz w:val="22"/>
        </w:rPr>
        <w:t>4) tabako gaminių gamintojo ar įmonės, kurios pagrindinė veikla yra prekyba tabako gamini</w:t>
      </w:r>
      <w:r>
        <w:rPr>
          <w:rFonts w:ascii="Times New Roman" w:hAnsi="Times New Roman"/>
          <w:sz w:val="22"/>
        </w:rPr>
        <w:t>ais, pavadinimo (firmos vardo) pateikimui šių įmonių remiamų renginių metu ir šių renginių rėmėjų sąrašuose, išskyrus tokį pateikimą televizijos ir radijo programose.</w:t>
      </w:r>
    </w:p>
    <w:p w:rsidR="00000000" w:rsidRDefault="006E692E">
      <w:pPr>
        <w:ind w:firstLine="720"/>
        <w:jc w:val="both"/>
        <w:rPr>
          <w:rFonts w:ascii="Times New Roman" w:hAnsi="Times New Roman"/>
          <w:sz w:val="22"/>
        </w:rPr>
      </w:pPr>
      <w:r>
        <w:rPr>
          <w:rFonts w:ascii="Times New Roman" w:hAnsi="Times New Roman"/>
          <w:sz w:val="22"/>
        </w:rPr>
        <w:t>3. Prekybos tabako gaminiais vietose leidžiama pateikti tik šią informaciją:</w:t>
      </w:r>
    </w:p>
    <w:p w:rsidR="00000000" w:rsidRDefault="006E692E">
      <w:pPr>
        <w:pStyle w:val="Footer"/>
        <w:rPr>
          <w:rFonts w:ascii="Times New Roman" w:hAnsi="Times New Roman"/>
          <w:bCs/>
          <w:sz w:val="22"/>
        </w:rPr>
      </w:pPr>
      <w:r>
        <w:rPr>
          <w:rFonts w:ascii="Times New Roman" w:hAnsi="Times New Roman"/>
          <w:sz w:val="22"/>
        </w:rPr>
        <w:t>1) gamintojo</w:t>
      </w:r>
      <w:r>
        <w:rPr>
          <w:rFonts w:ascii="Times New Roman" w:hAnsi="Times New Roman"/>
          <w:sz w:val="22"/>
        </w:rPr>
        <w:t xml:space="preserve">, prekybos įmonės pavadinimą ir buveinės adresą, </w:t>
      </w:r>
      <w:r>
        <w:rPr>
          <w:rFonts w:ascii="Times New Roman" w:hAnsi="Times New Roman"/>
          <w:bCs/>
          <w:sz w:val="22"/>
        </w:rPr>
        <w:t>prekių ženklą, jeigu šis prekių ženklas nėra specialiai naudojamas tabako gaminių reklamai;</w:t>
      </w:r>
    </w:p>
    <w:p w:rsidR="00000000" w:rsidRDefault="006E692E">
      <w:pPr>
        <w:ind w:firstLine="720"/>
        <w:jc w:val="both"/>
        <w:rPr>
          <w:rFonts w:ascii="Times New Roman" w:hAnsi="Times New Roman"/>
          <w:sz w:val="22"/>
        </w:rPr>
      </w:pPr>
      <w:r>
        <w:rPr>
          <w:rFonts w:ascii="Times New Roman" w:hAnsi="Times New Roman"/>
          <w:sz w:val="22"/>
        </w:rPr>
        <w:t>2) parduodamų tabako gaminių pavadinimus;</w:t>
      </w:r>
    </w:p>
    <w:p w:rsidR="00000000" w:rsidRDefault="006E692E">
      <w:pPr>
        <w:ind w:firstLine="720"/>
        <w:jc w:val="both"/>
        <w:rPr>
          <w:rFonts w:ascii="Times New Roman" w:hAnsi="Times New Roman"/>
          <w:sz w:val="22"/>
        </w:rPr>
      </w:pPr>
      <w:r>
        <w:rPr>
          <w:rFonts w:ascii="Times New Roman" w:hAnsi="Times New Roman"/>
          <w:sz w:val="22"/>
        </w:rPr>
        <w:t>3) žodžius „Prekiaujame“ arba „Parduodame“;</w:t>
      </w:r>
    </w:p>
    <w:p w:rsidR="00000000" w:rsidRDefault="006E692E">
      <w:pPr>
        <w:ind w:firstLine="720"/>
        <w:jc w:val="both"/>
        <w:rPr>
          <w:rFonts w:ascii="Times New Roman" w:hAnsi="Times New Roman"/>
          <w:sz w:val="22"/>
        </w:rPr>
      </w:pPr>
      <w:r>
        <w:rPr>
          <w:rFonts w:ascii="Times New Roman" w:hAnsi="Times New Roman"/>
          <w:sz w:val="22"/>
        </w:rPr>
        <w:t>4) dervų, nikotino, anglies m</w:t>
      </w:r>
      <w:r>
        <w:rPr>
          <w:rFonts w:ascii="Times New Roman" w:hAnsi="Times New Roman"/>
          <w:sz w:val="22"/>
        </w:rPr>
        <w:t>onoksido kiekį cigaretėse;</w:t>
      </w:r>
    </w:p>
    <w:p w:rsidR="00000000" w:rsidRDefault="006E692E">
      <w:pPr>
        <w:ind w:firstLine="720"/>
        <w:jc w:val="both"/>
        <w:rPr>
          <w:rFonts w:ascii="Times New Roman" w:hAnsi="Times New Roman"/>
          <w:sz w:val="22"/>
        </w:rPr>
      </w:pPr>
      <w:r>
        <w:rPr>
          <w:rFonts w:ascii="Times New Roman" w:hAnsi="Times New Roman"/>
          <w:sz w:val="22"/>
        </w:rPr>
        <w:t>5) tabako gaminių kainas.</w:t>
      </w:r>
    </w:p>
    <w:p w:rsidR="00000000" w:rsidRDefault="006E692E">
      <w:pPr>
        <w:ind w:firstLine="720"/>
        <w:jc w:val="both"/>
        <w:rPr>
          <w:rFonts w:ascii="Times New Roman" w:hAnsi="Times New Roman"/>
          <w:sz w:val="22"/>
        </w:rPr>
      </w:pPr>
      <w:r>
        <w:rPr>
          <w:rFonts w:ascii="Times New Roman" w:hAnsi="Times New Roman"/>
          <w:sz w:val="22"/>
        </w:rPr>
        <w:t>4. Prekybos tabako gaminiais vietose, išskyrus patalpas, kuriose vyksta didmeninė prekyba tabako gaminiais, Lietuvos Respublikos Vyriausybės ar jos įgaliotos institucijos nustatyta tvarka taip pat prival</w:t>
      </w:r>
      <w:r>
        <w:rPr>
          <w:rFonts w:ascii="Times New Roman" w:hAnsi="Times New Roman"/>
          <w:sz w:val="22"/>
        </w:rPr>
        <w:t>o būti pateikta informacija (įspėjimai) apie kenksmingą tabako gaminių vartojimo poveikį sveikatai ir apie draudimą parduoti tabako gaminius asmenims iki 18 metų.</w:t>
      </w:r>
    </w:p>
    <w:p w:rsidR="00000000" w:rsidRDefault="006E692E">
      <w:pPr>
        <w:ind w:firstLine="720"/>
        <w:jc w:val="both"/>
        <w:rPr>
          <w:rFonts w:ascii="Times New Roman" w:hAnsi="Times New Roman"/>
          <w:sz w:val="22"/>
        </w:rPr>
      </w:pPr>
      <w:r>
        <w:rPr>
          <w:rFonts w:ascii="Times New Roman" w:hAnsi="Times New Roman"/>
          <w:sz w:val="22"/>
        </w:rPr>
        <w:t>5. Šio straipsnio 3 dalyje nurodytą informaciją leidžiama pateikti tik kartu su išdėstytais t</w:t>
      </w:r>
      <w:r>
        <w:rPr>
          <w:rFonts w:ascii="Times New Roman" w:hAnsi="Times New Roman"/>
          <w:sz w:val="22"/>
        </w:rPr>
        <w:t>abako gaminiais. Ji negali būti pateikiama lankstinukuose, skrajutėse ir kitokiomis reklamos priemonėmis, skirtomis vartotojams išsinešti; be to, prekybos tabako gaminiais vietose draudžiama pateikti tabako gaminių ar jų pakuočių imitacijas ir atvaizdus. P</w:t>
      </w:r>
      <w:r>
        <w:rPr>
          <w:rFonts w:ascii="Times New Roman" w:hAnsi="Times New Roman"/>
          <w:sz w:val="22"/>
        </w:rPr>
        <w:t>rekybos tabako gaminiais vietose apie tabako gaminius negali būti pateikiama jokia kita šio straipsnio 3 ir 4 dalyse nenustatyta vaizdinė ar grafinė informacija.</w:t>
      </w:r>
    </w:p>
    <w:p w:rsidR="00000000" w:rsidRDefault="006E692E">
      <w:pPr>
        <w:ind w:firstLine="720"/>
        <w:jc w:val="both"/>
        <w:rPr>
          <w:rFonts w:ascii="Times New Roman" w:hAnsi="Times New Roman"/>
          <w:sz w:val="22"/>
        </w:rPr>
      </w:pPr>
    </w:p>
    <w:p w:rsidR="00000000" w:rsidRDefault="006E692E">
      <w:pPr>
        <w:ind w:left="2160" w:hanging="1440"/>
        <w:jc w:val="both"/>
        <w:rPr>
          <w:rFonts w:ascii="Times New Roman" w:hAnsi="Times New Roman"/>
          <w:b/>
          <w:sz w:val="22"/>
        </w:rPr>
      </w:pPr>
      <w:r>
        <w:rPr>
          <w:rFonts w:ascii="Times New Roman" w:hAnsi="Times New Roman"/>
          <w:b/>
          <w:sz w:val="22"/>
        </w:rPr>
        <w:t>18 straipsnis. Tabako gaminių įsigijimo ir (ar) vartojimo skatinimo draudimai bei rėmimo ribo</w:t>
      </w:r>
      <w:r>
        <w:rPr>
          <w:rFonts w:ascii="Times New Roman" w:hAnsi="Times New Roman"/>
          <w:b/>
          <w:sz w:val="22"/>
        </w:rPr>
        <w:t>jimai</w:t>
      </w:r>
    </w:p>
    <w:p w:rsidR="00000000" w:rsidRDefault="006E692E">
      <w:pPr>
        <w:ind w:firstLine="720"/>
        <w:jc w:val="both"/>
        <w:rPr>
          <w:rFonts w:ascii="Times New Roman" w:hAnsi="Times New Roman"/>
          <w:sz w:val="22"/>
        </w:rPr>
      </w:pPr>
      <w:r>
        <w:rPr>
          <w:rFonts w:ascii="Times New Roman" w:hAnsi="Times New Roman"/>
          <w:sz w:val="22"/>
        </w:rPr>
        <w:t>1. Lietuvos Respublikoje draudžiama tabako gaminių įsigijimą ir (ar) vartojimą skatinti šiais būdais:</w:t>
      </w:r>
    </w:p>
    <w:p w:rsidR="00000000" w:rsidRDefault="006E692E">
      <w:pPr>
        <w:ind w:firstLine="720"/>
        <w:jc w:val="both"/>
        <w:rPr>
          <w:rFonts w:ascii="Times New Roman" w:hAnsi="Times New Roman"/>
          <w:sz w:val="22"/>
        </w:rPr>
      </w:pPr>
      <w:r>
        <w:rPr>
          <w:rFonts w:ascii="Times New Roman" w:hAnsi="Times New Roman"/>
          <w:sz w:val="22"/>
        </w:rPr>
        <w:t>1) visuomenės informavimo priemonėse išspausdintų ar kitokiais būdais išplatintų kuponų savininkams taikyti fiksuotas nuolaidas arba laikyti šiuos k</w:t>
      </w:r>
      <w:r>
        <w:rPr>
          <w:rFonts w:ascii="Times New Roman" w:hAnsi="Times New Roman"/>
          <w:sz w:val="22"/>
        </w:rPr>
        <w:t>uponus kitokiomis dalinio mokėjimo priemonėmis;</w:t>
      </w:r>
    </w:p>
    <w:p w:rsidR="00000000" w:rsidRDefault="006E692E">
      <w:pPr>
        <w:ind w:firstLine="720"/>
        <w:jc w:val="both"/>
        <w:rPr>
          <w:rFonts w:ascii="Times New Roman" w:hAnsi="Times New Roman"/>
          <w:sz w:val="22"/>
        </w:rPr>
      </w:pPr>
      <w:r>
        <w:rPr>
          <w:rFonts w:ascii="Times New Roman" w:hAnsi="Times New Roman"/>
          <w:sz w:val="22"/>
        </w:rPr>
        <w:t>2) nemokamai teikti (platinti) tabako gaminius ir (ar) jų naujus pavyzdžius;</w:t>
      </w:r>
    </w:p>
    <w:p w:rsidR="00000000" w:rsidRDefault="006E692E">
      <w:pPr>
        <w:ind w:firstLine="720"/>
        <w:jc w:val="both"/>
        <w:rPr>
          <w:rFonts w:ascii="Times New Roman" w:hAnsi="Times New Roman"/>
          <w:sz w:val="22"/>
        </w:rPr>
      </w:pPr>
      <w:r>
        <w:rPr>
          <w:rFonts w:ascii="Times New Roman" w:hAnsi="Times New Roman"/>
          <w:sz w:val="22"/>
        </w:rPr>
        <w:t>3) suteikti teisę pirkėjui iš karto ar per tam tikrą terminą po vartojimo pirkimo–pardavimo sutarties sudarymo gauti dovanų ar prie</w:t>
      </w:r>
      <w:r>
        <w:rPr>
          <w:rFonts w:ascii="Times New Roman" w:hAnsi="Times New Roman"/>
          <w:sz w:val="22"/>
        </w:rPr>
        <w:t>dą prie tabako gaminių;</w:t>
      </w:r>
    </w:p>
    <w:p w:rsidR="00000000" w:rsidRDefault="006E692E">
      <w:pPr>
        <w:ind w:firstLine="720"/>
        <w:jc w:val="both"/>
        <w:rPr>
          <w:rFonts w:ascii="Times New Roman" w:hAnsi="Times New Roman"/>
          <w:sz w:val="22"/>
        </w:rPr>
      </w:pPr>
      <w:r>
        <w:rPr>
          <w:rFonts w:ascii="Times New Roman" w:hAnsi="Times New Roman"/>
          <w:sz w:val="22"/>
        </w:rPr>
        <w:t>4) veikti pirkėjus įkyriai siūlant tabako gaminius, nurodant kainoraščiuose, kainų etiketėse, parduotuvių vidaus vitrinose tariamą kainų sumažinimą bei kitais gerai moralei ir viešajai tvarkai prieštaraujančiais būdais ar priemonėmi</w:t>
      </w:r>
      <w:r>
        <w:rPr>
          <w:rFonts w:ascii="Times New Roman" w:hAnsi="Times New Roman"/>
          <w:sz w:val="22"/>
        </w:rPr>
        <w:t>s;</w:t>
      </w:r>
    </w:p>
    <w:p w:rsidR="00000000" w:rsidRDefault="006E692E">
      <w:pPr>
        <w:pStyle w:val="Footer"/>
        <w:rPr>
          <w:rFonts w:ascii="Times New Roman" w:hAnsi="Times New Roman"/>
          <w:sz w:val="22"/>
        </w:rPr>
      </w:pPr>
      <w:r>
        <w:rPr>
          <w:rFonts w:ascii="Times New Roman" w:hAnsi="Times New Roman"/>
          <w:sz w:val="22"/>
        </w:rPr>
        <w:t>5) parduoti tabako gaminius, sudėtus į rinkinį su kitomis prekėmis;</w:t>
      </w:r>
    </w:p>
    <w:p w:rsidR="00000000" w:rsidRDefault="006E692E">
      <w:pPr>
        <w:ind w:firstLine="720"/>
        <w:jc w:val="both"/>
        <w:rPr>
          <w:rFonts w:ascii="Times New Roman" w:hAnsi="Times New Roman"/>
          <w:sz w:val="22"/>
        </w:rPr>
      </w:pPr>
      <w:r>
        <w:rPr>
          <w:rFonts w:ascii="Times New Roman" w:hAnsi="Times New Roman"/>
          <w:sz w:val="22"/>
        </w:rPr>
        <w:t>6) teikti tabako gaminius kaip loterijų, konkursų, sporto varžybų, žaidimų prizus arba kartu su jais;</w:t>
      </w:r>
    </w:p>
    <w:p w:rsidR="00000000" w:rsidRDefault="006E692E">
      <w:pPr>
        <w:ind w:firstLine="720"/>
        <w:jc w:val="both"/>
        <w:rPr>
          <w:rFonts w:ascii="Times New Roman" w:hAnsi="Times New Roman"/>
          <w:sz w:val="22"/>
        </w:rPr>
      </w:pPr>
      <w:r>
        <w:rPr>
          <w:rFonts w:ascii="Times New Roman" w:hAnsi="Times New Roman"/>
          <w:sz w:val="22"/>
        </w:rPr>
        <w:t xml:space="preserve">7) organizuoti žaidimus ar konkursus bei loterijas, kurie skatintų įsigyti ir (ar) </w:t>
      </w:r>
      <w:r>
        <w:rPr>
          <w:rFonts w:ascii="Times New Roman" w:hAnsi="Times New Roman"/>
          <w:sz w:val="22"/>
        </w:rPr>
        <w:t>vartoti tabako gaminius;</w:t>
      </w:r>
    </w:p>
    <w:p w:rsidR="00000000" w:rsidRDefault="006E692E">
      <w:pPr>
        <w:ind w:firstLine="720"/>
        <w:jc w:val="both"/>
        <w:rPr>
          <w:rFonts w:ascii="Times New Roman" w:hAnsi="Times New Roman"/>
          <w:sz w:val="22"/>
        </w:rPr>
      </w:pPr>
      <w:r>
        <w:rPr>
          <w:rFonts w:ascii="Times New Roman" w:hAnsi="Times New Roman"/>
          <w:sz w:val="22"/>
        </w:rPr>
        <w:t>8) gaminti ir (ar) parduoti žaislus, maisto produktus ir kitas prekes, kurių dizainas imituoja tabako gaminius ar jų pakuotes;</w:t>
      </w:r>
    </w:p>
    <w:p w:rsidR="00000000" w:rsidRDefault="006E692E">
      <w:pPr>
        <w:pStyle w:val="BodyTextIndent3"/>
      </w:pPr>
      <w:r>
        <w:t>9) parduoti kitus (ne tabako) gaminius, pažymėtus tabako gaminių prekių ženklais.</w:t>
      </w:r>
    </w:p>
    <w:p w:rsidR="00000000" w:rsidRDefault="006E692E">
      <w:pPr>
        <w:ind w:firstLine="720"/>
        <w:jc w:val="both"/>
        <w:rPr>
          <w:rFonts w:ascii="Times New Roman" w:hAnsi="Times New Roman"/>
          <w:sz w:val="22"/>
        </w:rPr>
      </w:pPr>
      <w:r>
        <w:rPr>
          <w:rFonts w:ascii="Times New Roman" w:hAnsi="Times New Roman"/>
          <w:sz w:val="22"/>
        </w:rPr>
        <w:t>2. Draudžiama tabako g</w:t>
      </w:r>
      <w:r>
        <w:rPr>
          <w:rFonts w:ascii="Times New Roman" w:hAnsi="Times New Roman"/>
          <w:sz w:val="22"/>
        </w:rPr>
        <w:t>aminių įsigijimo ir (ar) vartojimo skatinimo veiklai pasitelkti asmenis iki 18 metų.</w:t>
      </w:r>
    </w:p>
    <w:p w:rsidR="00000000" w:rsidRDefault="006E692E">
      <w:pPr>
        <w:ind w:firstLine="720"/>
        <w:jc w:val="both"/>
        <w:rPr>
          <w:rFonts w:ascii="Times New Roman" w:hAnsi="Times New Roman"/>
          <w:sz w:val="22"/>
        </w:rPr>
      </w:pPr>
      <w:r>
        <w:rPr>
          <w:rFonts w:ascii="Times New Roman" w:hAnsi="Times New Roman"/>
          <w:sz w:val="22"/>
        </w:rPr>
        <w:t>3. Lietuvos Respublikoje tabako gaminių gamintojams ir įmonėms, kurių pagrindinė veikla yra prekyba tabako gaminiais</w:t>
      </w:r>
      <w:r>
        <w:rPr>
          <w:rFonts w:ascii="Times New Roman" w:hAnsi="Times New Roman"/>
          <w:i/>
          <w:sz w:val="22"/>
        </w:rPr>
        <w:t>,</w:t>
      </w:r>
      <w:r>
        <w:rPr>
          <w:rFonts w:ascii="Times New Roman" w:hAnsi="Times New Roman"/>
          <w:sz w:val="22"/>
        </w:rPr>
        <w:t xml:space="preserve"> draudžiama remti renginius, skirtus asmenims iki 18 m</w:t>
      </w:r>
      <w:r>
        <w:rPr>
          <w:rFonts w:ascii="Times New Roman" w:hAnsi="Times New Roman"/>
          <w:sz w:val="22"/>
        </w:rPr>
        <w:t xml:space="preserve">etų, televizijų bei radijo programas, taip pat veiklos rūšis ir renginius, apimančius ar vykstančius keliose valstybėse arba kitokiais būdais galinčius turėti poveikį už Lietuvos Respublikos teritorijos ribų. </w:t>
      </w:r>
    </w:p>
    <w:p w:rsidR="00000000" w:rsidRDefault="006E692E">
      <w:pPr>
        <w:pStyle w:val="Footer"/>
        <w:rPr>
          <w:rFonts w:ascii="Times New Roman" w:hAnsi="Times New Roman"/>
          <w:sz w:val="22"/>
        </w:rPr>
      </w:pPr>
    </w:p>
    <w:p w:rsidR="00000000" w:rsidRDefault="006E692E">
      <w:pPr>
        <w:ind w:firstLine="720"/>
        <w:jc w:val="both"/>
        <w:rPr>
          <w:rFonts w:ascii="Times New Roman" w:hAnsi="Times New Roman"/>
          <w:b/>
          <w:sz w:val="22"/>
        </w:rPr>
      </w:pPr>
      <w:r>
        <w:rPr>
          <w:rFonts w:ascii="Times New Roman" w:hAnsi="Times New Roman"/>
          <w:b/>
          <w:sz w:val="22"/>
        </w:rPr>
        <w:t>19 straipsnis. Tabako gaminių vartojimo riboj</w:t>
      </w:r>
      <w:r>
        <w:rPr>
          <w:rFonts w:ascii="Times New Roman" w:hAnsi="Times New Roman"/>
          <w:b/>
          <w:sz w:val="22"/>
        </w:rPr>
        <w:t>imas</w:t>
      </w:r>
    </w:p>
    <w:p w:rsidR="00000000" w:rsidRDefault="006E692E">
      <w:pPr>
        <w:pStyle w:val="BodyTextIndent3"/>
      </w:pPr>
      <w:r>
        <w:t>1. Lietuvos Respublikoje rūkyti (vartoti tabako gaminius) draudžiama:</w:t>
      </w:r>
    </w:p>
    <w:p w:rsidR="00000000" w:rsidRDefault="006E692E">
      <w:pPr>
        <w:ind w:firstLine="720"/>
        <w:jc w:val="both"/>
        <w:rPr>
          <w:rFonts w:ascii="Times New Roman" w:hAnsi="Times New Roman"/>
          <w:sz w:val="22"/>
        </w:rPr>
      </w:pPr>
      <w:r>
        <w:rPr>
          <w:rFonts w:ascii="Times New Roman" w:hAnsi="Times New Roman"/>
          <w:sz w:val="22"/>
        </w:rPr>
        <w:t xml:space="preserve">1) visose švietimo įstaigose, sveikatos priežiūros įstaigose ir jų teritorijose, interneto kavinėse (interneto klubuose ir pan.), taip pat patalpose, kuriose vyksta sporto varžybos </w:t>
      </w:r>
      <w:r>
        <w:rPr>
          <w:rFonts w:ascii="Times New Roman" w:hAnsi="Times New Roman"/>
          <w:sz w:val="22"/>
        </w:rPr>
        <w:t>ir kiti renginiai;</w:t>
      </w:r>
    </w:p>
    <w:p w:rsidR="00000000" w:rsidRDefault="006E692E">
      <w:pPr>
        <w:ind w:firstLine="720"/>
        <w:jc w:val="both"/>
        <w:rPr>
          <w:rFonts w:ascii="Times New Roman" w:hAnsi="Times New Roman"/>
          <w:sz w:val="22"/>
        </w:rPr>
      </w:pPr>
      <w:r>
        <w:rPr>
          <w:rFonts w:ascii="Times New Roman" w:hAnsi="Times New Roman"/>
          <w:sz w:val="22"/>
        </w:rPr>
        <w:t>2) darbo vietose, esančiose uždarose patalpose. Įmonėse, įstaigose ir organizacijose gali būti įrengtos specialios patalpos (vietos), kuriose leidžiama rūkyti. Rūkymo patalpų (vietų) įrengimo ir eksploatavimo reikalavimus nustato Lietuvo</w:t>
      </w:r>
      <w:r>
        <w:rPr>
          <w:rFonts w:ascii="Times New Roman" w:hAnsi="Times New Roman"/>
          <w:sz w:val="22"/>
        </w:rPr>
        <w:t>s Respublikos Vyriausybė ar jos įgaliota institucija;</w:t>
      </w:r>
    </w:p>
    <w:p w:rsidR="00000000" w:rsidRDefault="006E692E">
      <w:pPr>
        <w:ind w:firstLine="720"/>
        <w:jc w:val="both"/>
        <w:rPr>
          <w:rFonts w:ascii="Times New Roman" w:hAnsi="Times New Roman"/>
          <w:sz w:val="22"/>
        </w:rPr>
      </w:pPr>
      <w:r>
        <w:rPr>
          <w:rFonts w:ascii="Times New Roman" w:hAnsi="Times New Roman"/>
          <w:sz w:val="22"/>
        </w:rPr>
        <w:t>3) bendrose gyvenamosiose, kitose bendro naudojimo patalpose, kuriose nerūkantieji gali būti priversti kvėpuoti tabako dūmais užterštu oru;</w:t>
      </w:r>
    </w:p>
    <w:p w:rsidR="00000000" w:rsidRDefault="006E692E">
      <w:pPr>
        <w:ind w:firstLine="720"/>
        <w:jc w:val="both"/>
        <w:rPr>
          <w:rFonts w:ascii="Times New Roman" w:hAnsi="Times New Roman"/>
          <w:sz w:val="22"/>
        </w:rPr>
      </w:pPr>
      <w:r>
        <w:rPr>
          <w:rFonts w:ascii="Times New Roman" w:hAnsi="Times New Roman"/>
          <w:sz w:val="22"/>
        </w:rPr>
        <w:t>4) visų rūšių viešajame transporte, išskyrus tolimojo susisiek</w:t>
      </w:r>
      <w:r>
        <w:rPr>
          <w:rFonts w:ascii="Times New Roman" w:hAnsi="Times New Roman"/>
          <w:sz w:val="22"/>
        </w:rPr>
        <w:t>imo traukinius, kuriuose turi būti numatyti atskiri vagonai nerūkantiesiems ir rūkantiesiems, taip pat orlaivius, kuriuose numatytos atskiros vietos nerūkantiesiems ir rūkantiesiems.</w:t>
      </w:r>
    </w:p>
    <w:p w:rsidR="00000000" w:rsidRDefault="006E692E">
      <w:pPr>
        <w:ind w:firstLine="720"/>
        <w:jc w:val="both"/>
        <w:rPr>
          <w:rFonts w:ascii="Times New Roman" w:hAnsi="Times New Roman"/>
          <w:sz w:val="22"/>
        </w:rPr>
      </w:pPr>
      <w:r>
        <w:rPr>
          <w:rFonts w:ascii="Times New Roman" w:hAnsi="Times New Roman"/>
          <w:sz w:val="22"/>
        </w:rPr>
        <w:t xml:space="preserve">2. Restoranuose, kavinėse, baruose ir kitose žmonėms aptarnauti skirtose </w:t>
      </w:r>
      <w:r>
        <w:rPr>
          <w:rFonts w:ascii="Times New Roman" w:hAnsi="Times New Roman"/>
          <w:sz w:val="22"/>
        </w:rPr>
        <w:t>patalpose, kuriose neuždrausta rūkyti, turi būti įrengtos atskiros patalpos (vietos) rūkantiems asmenims. Patalpos, kuriose neuždrausta rūkyti, turi būti įrengtos taip, kad klientai (lankytojai) ir darbuotojai būtų apsaugoti nuo tabako dūmų. Šių patalpų (v</w:t>
      </w:r>
      <w:r>
        <w:rPr>
          <w:rFonts w:ascii="Times New Roman" w:hAnsi="Times New Roman"/>
          <w:sz w:val="22"/>
        </w:rPr>
        <w:t>ietų) įrengimo ir eksploatavimo reikalavimus nustato Lietuvos Respublikos Vyriausybė ar jos įgaliota institucija.</w:t>
      </w:r>
    </w:p>
    <w:p w:rsidR="00000000" w:rsidRDefault="006E692E">
      <w:pPr>
        <w:ind w:firstLine="720"/>
        <w:jc w:val="both"/>
        <w:rPr>
          <w:rFonts w:ascii="Times New Roman" w:hAnsi="Times New Roman"/>
          <w:sz w:val="22"/>
        </w:rPr>
      </w:pPr>
      <w:r>
        <w:rPr>
          <w:rFonts w:ascii="Times New Roman" w:hAnsi="Times New Roman"/>
          <w:sz w:val="22"/>
        </w:rPr>
        <w:t>3. Savivaldybių tarybos turi teisę uždrausti rūkyti viešose (parkuose, skveruose ir kt.) ir kitose jų valdymo kompetencijai priklausančiose vi</w:t>
      </w:r>
      <w:r>
        <w:rPr>
          <w:rFonts w:ascii="Times New Roman" w:hAnsi="Times New Roman"/>
          <w:sz w:val="22"/>
        </w:rPr>
        <w:t>etose.</w:t>
      </w:r>
    </w:p>
    <w:p w:rsidR="00000000" w:rsidRDefault="006E692E">
      <w:pPr>
        <w:ind w:firstLine="720"/>
        <w:jc w:val="both"/>
        <w:rPr>
          <w:rFonts w:ascii="Times New Roman" w:hAnsi="Times New Roman"/>
          <w:sz w:val="22"/>
        </w:rPr>
      </w:pPr>
      <w:r>
        <w:rPr>
          <w:rFonts w:ascii="Times New Roman" w:hAnsi="Times New Roman"/>
          <w:sz w:val="22"/>
        </w:rPr>
        <w:t>4. Juridinio asmens valdymo organai privalo užtikrinti, kad juridinio asmens darbuotojai, aptarnaujami klientai ir lankytojai nebūtų priversti kvėpuoti tabako dūmais užterštu oru, taip pat kad matomose vietose būtų iškabinti įspėjamieji užrašai ar ž</w:t>
      </w:r>
      <w:r>
        <w:rPr>
          <w:rFonts w:ascii="Times New Roman" w:hAnsi="Times New Roman"/>
          <w:sz w:val="22"/>
        </w:rPr>
        <w:t xml:space="preserve">enklai apie draudimą rūkyti, įrengtos specialios rūkymui skirtos patalpos (vietos) ir iškabinti jas nurodantys užrašai ar ženklai. </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b/>
          <w:sz w:val="22"/>
        </w:rPr>
      </w:pPr>
      <w:r>
        <w:rPr>
          <w:rFonts w:ascii="Times New Roman" w:hAnsi="Times New Roman"/>
          <w:b/>
          <w:sz w:val="22"/>
        </w:rPr>
        <w:t>20 straipsnis. Tabako gaminiai ir minimalaus gyvenimo lygio apskaičiavimas</w:t>
      </w:r>
    </w:p>
    <w:p w:rsidR="00000000" w:rsidRDefault="006E692E">
      <w:pPr>
        <w:ind w:firstLine="720"/>
        <w:jc w:val="both"/>
        <w:rPr>
          <w:rFonts w:ascii="Times New Roman" w:hAnsi="Times New Roman"/>
          <w:sz w:val="22"/>
        </w:rPr>
      </w:pPr>
      <w:r>
        <w:rPr>
          <w:rFonts w:ascii="Times New Roman" w:hAnsi="Times New Roman"/>
          <w:sz w:val="22"/>
        </w:rPr>
        <w:t>Tabako gaminius įtraukti į minimalų maisto produ</w:t>
      </w:r>
      <w:r>
        <w:rPr>
          <w:rFonts w:ascii="Times New Roman" w:hAnsi="Times New Roman"/>
          <w:sz w:val="22"/>
        </w:rPr>
        <w:t>ktų ir ne maisto prekių rinkinį minimaliam gyvenimo lygiui apskaičiuoti draudžiama.</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p>
    <w:p w:rsidR="00000000" w:rsidRDefault="006E692E">
      <w:pPr>
        <w:pStyle w:val="Heading1"/>
        <w:ind w:firstLine="0"/>
        <w:rPr>
          <w:sz w:val="22"/>
        </w:rPr>
      </w:pPr>
      <w:r>
        <w:rPr>
          <w:sz w:val="22"/>
        </w:rPr>
        <w:t>KETVIRTASIS SKIRSNIS</w:t>
      </w:r>
    </w:p>
    <w:p w:rsidR="00000000" w:rsidRDefault="006E692E">
      <w:pPr>
        <w:pStyle w:val="statymopavad"/>
        <w:spacing w:line="240" w:lineRule="auto"/>
        <w:ind w:firstLine="0"/>
        <w:rPr>
          <w:rFonts w:ascii="Times New Roman" w:hAnsi="Times New Roman"/>
          <w:b/>
          <w:sz w:val="22"/>
        </w:rPr>
      </w:pPr>
      <w:r>
        <w:rPr>
          <w:rFonts w:ascii="Times New Roman" w:hAnsi="Times New Roman"/>
          <w:b/>
          <w:sz w:val="22"/>
        </w:rPr>
        <w:t>Tabako gaminių stebėsena (monitoringas), tabako kontrolės programos, visuomenės informavimas bei pasikeitimas informacija</w:t>
      </w:r>
    </w:p>
    <w:p w:rsidR="00000000" w:rsidRDefault="006E692E">
      <w:pPr>
        <w:ind w:firstLine="720"/>
        <w:jc w:val="both"/>
        <w:rPr>
          <w:rFonts w:ascii="Times New Roman" w:hAnsi="Times New Roman"/>
          <w:sz w:val="22"/>
        </w:rPr>
      </w:pPr>
    </w:p>
    <w:p w:rsidR="00000000" w:rsidRDefault="006E692E">
      <w:pPr>
        <w:ind w:left="2250" w:hanging="1530"/>
        <w:jc w:val="both"/>
        <w:rPr>
          <w:rFonts w:ascii="Times New Roman" w:hAnsi="Times New Roman"/>
          <w:b/>
          <w:sz w:val="22"/>
        </w:rPr>
      </w:pPr>
      <w:r>
        <w:rPr>
          <w:rFonts w:ascii="Times New Roman" w:hAnsi="Times New Roman"/>
          <w:b/>
          <w:sz w:val="22"/>
        </w:rPr>
        <w:t>21 straipsnis. Tabako gami</w:t>
      </w:r>
      <w:r>
        <w:rPr>
          <w:rFonts w:ascii="Times New Roman" w:hAnsi="Times New Roman"/>
          <w:b/>
          <w:sz w:val="22"/>
        </w:rPr>
        <w:t>nių vartojimo, jų daromos žalos sveikatai ir ūkiui stebėsena (monitoringas)</w:t>
      </w:r>
    </w:p>
    <w:p w:rsidR="00000000" w:rsidRDefault="006E692E">
      <w:pPr>
        <w:ind w:firstLine="720"/>
        <w:jc w:val="both"/>
        <w:rPr>
          <w:rFonts w:ascii="Times New Roman" w:hAnsi="Times New Roman"/>
          <w:sz w:val="22"/>
        </w:rPr>
      </w:pPr>
      <w:r>
        <w:rPr>
          <w:rFonts w:ascii="Times New Roman" w:hAnsi="Times New Roman"/>
          <w:sz w:val="22"/>
        </w:rPr>
        <w:t>Lietuvos Respublikos Vyriausybės nustatyta tvarka Lietuvos Respublikoje atliekama tabako gaminių vartojimo, jo daromos žalos sveikatai ir ūkiui stebėsena (monitoringas).</w:t>
      </w:r>
    </w:p>
    <w:p w:rsidR="00000000" w:rsidRDefault="006E692E">
      <w:pPr>
        <w:ind w:firstLine="720"/>
        <w:jc w:val="both"/>
        <w:rPr>
          <w:rFonts w:ascii="Times New Roman" w:hAnsi="Times New Roman"/>
          <w:sz w:val="22"/>
        </w:rPr>
      </w:pPr>
    </w:p>
    <w:p w:rsidR="00000000" w:rsidRDefault="006E692E">
      <w:pPr>
        <w:ind w:left="2250" w:hanging="1530"/>
        <w:jc w:val="both"/>
        <w:rPr>
          <w:rFonts w:ascii="Times New Roman" w:hAnsi="Times New Roman"/>
          <w:sz w:val="22"/>
        </w:rPr>
      </w:pPr>
      <w:r>
        <w:rPr>
          <w:rFonts w:ascii="Times New Roman" w:hAnsi="Times New Roman"/>
          <w:b/>
          <w:sz w:val="22"/>
        </w:rPr>
        <w:t>22 straip</w:t>
      </w:r>
      <w:r>
        <w:rPr>
          <w:rFonts w:ascii="Times New Roman" w:hAnsi="Times New Roman"/>
          <w:b/>
          <w:sz w:val="22"/>
        </w:rPr>
        <w:t>snis. Visuomenės informavimas apie tabako gaminius, jų vartojimo žalą sveikatai</w:t>
      </w:r>
    </w:p>
    <w:p w:rsidR="00000000" w:rsidRDefault="006E692E">
      <w:pPr>
        <w:ind w:firstLine="720"/>
        <w:jc w:val="both"/>
        <w:rPr>
          <w:rFonts w:ascii="Times New Roman" w:hAnsi="Times New Roman"/>
          <w:sz w:val="22"/>
        </w:rPr>
      </w:pPr>
      <w:r>
        <w:rPr>
          <w:rFonts w:ascii="Times New Roman" w:hAnsi="Times New Roman"/>
          <w:sz w:val="22"/>
        </w:rPr>
        <w:t xml:space="preserve">1. Mokyklos, kuriose vyksta formalusis švietimas, į švietimo programos bendrąjį ugdymo turinį įtraukia klausimus apie tabako gaminių vartojimo daromą žalą sveikatai, sveikatai </w:t>
      </w:r>
      <w:r>
        <w:rPr>
          <w:rFonts w:ascii="Times New Roman" w:hAnsi="Times New Roman"/>
          <w:sz w:val="22"/>
        </w:rPr>
        <w:t>palankią aplinką, užkertančią kelią rūkymo daromai žalai, sveiką gyvenseną.</w:t>
      </w:r>
    </w:p>
    <w:p w:rsidR="00000000" w:rsidRDefault="006E692E">
      <w:pPr>
        <w:ind w:firstLine="720"/>
        <w:jc w:val="both"/>
        <w:rPr>
          <w:rFonts w:ascii="Times New Roman" w:hAnsi="Times New Roman"/>
          <w:sz w:val="22"/>
        </w:rPr>
      </w:pPr>
      <w:r>
        <w:rPr>
          <w:rFonts w:ascii="Times New Roman" w:hAnsi="Times New Roman"/>
          <w:sz w:val="22"/>
        </w:rPr>
        <w:t>2. Sveikatos apsaugos ministerija, gavusi informaciją iš Lietuvos Respublikos Vyriausybės įgaliotos institucijos, kuriai pagal šio Įstatymo 9 straipsnį pateikiama ataskaita, iš kok</w:t>
      </w:r>
      <w:r>
        <w:rPr>
          <w:rFonts w:ascii="Times New Roman" w:hAnsi="Times New Roman"/>
          <w:sz w:val="22"/>
        </w:rPr>
        <w:t>ių sudedamųjų dalių pagaminti parduoti Lietuvos Respublikoje skirti tabako gaminiai, taip pat informaciją apie šio Įstatymo 4 straipsnio 3 dalyje nurodytų bandymų rezultatus, privalo užtikrinti, kad ši informacija ir kiekvieno tabako gaminio sudedamųjų dal</w:t>
      </w:r>
      <w:r>
        <w:rPr>
          <w:rFonts w:ascii="Times New Roman" w:hAnsi="Times New Roman"/>
          <w:sz w:val="22"/>
        </w:rPr>
        <w:t>ių sąrašas, kuriame nurodomas dervų, nikotino bei anglies monoksido kiekis, būtų prieinami ir visomis tinkamomis priemonėmis išplatinti vartotojams. Šioje dalyje nurodyta informacija skleidžiama nepažeidžiant konkretaus tabako gaminio formulės, kuri laikom</w:t>
      </w:r>
      <w:r>
        <w:rPr>
          <w:rFonts w:ascii="Times New Roman" w:hAnsi="Times New Roman"/>
          <w:sz w:val="22"/>
        </w:rPr>
        <w:t>a komercine paslaptimi, apsaugos reikalavimų.</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b/>
          <w:sz w:val="22"/>
        </w:rPr>
      </w:pPr>
      <w:r>
        <w:rPr>
          <w:rFonts w:ascii="Times New Roman" w:hAnsi="Times New Roman"/>
          <w:b/>
          <w:sz w:val="22"/>
        </w:rPr>
        <w:t>23 straipsnis. Pasikeitimas informacija su Europos Sąjungos institucijomis</w:t>
      </w:r>
    </w:p>
    <w:p w:rsidR="00000000" w:rsidRDefault="006E692E">
      <w:pPr>
        <w:ind w:firstLine="720"/>
        <w:jc w:val="both"/>
        <w:rPr>
          <w:rFonts w:ascii="Times New Roman" w:hAnsi="Times New Roman"/>
          <w:sz w:val="22"/>
        </w:rPr>
      </w:pPr>
      <w:r>
        <w:rPr>
          <w:rFonts w:ascii="Times New Roman" w:hAnsi="Times New Roman"/>
          <w:sz w:val="22"/>
        </w:rPr>
        <w:t>Ryšiams su Europos Sąjunga palaikyti Lietuvos Respublikos Vyriausybės įgaliotos kompetentingos institucijos, bendradarbiaudamos su Eur</w:t>
      </w:r>
      <w:r>
        <w:rPr>
          <w:rFonts w:ascii="Times New Roman" w:hAnsi="Times New Roman"/>
          <w:sz w:val="22"/>
        </w:rPr>
        <w:t>opos Sąjungos institucijomis ir vykdydamos šiame Įstatyme nustatytus Lietuvos Respublikos įsipareigojimus arba Europos Bendrijų Komisijos prašymu, turi teikti visą reikalingą informaciją.</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r>
        <w:rPr>
          <w:rFonts w:ascii="Times New Roman" w:hAnsi="Times New Roman"/>
          <w:b/>
          <w:sz w:val="22"/>
        </w:rPr>
        <w:t>24 straipsnis. Tabako kontrolės programos</w:t>
      </w:r>
    </w:p>
    <w:p w:rsidR="00000000" w:rsidRDefault="006E692E">
      <w:pPr>
        <w:ind w:firstLine="720"/>
        <w:jc w:val="both"/>
        <w:rPr>
          <w:rFonts w:ascii="Times New Roman" w:hAnsi="Times New Roman"/>
          <w:sz w:val="22"/>
        </w:rPr>
      </w:pPr>
      <w:r>
        <w:rPr>
          <w:rFonts w:ascii="Times New Roman" w:hAnsi="Times New Roman"/>
          <w:sz w:val="22"/>
        </w:rPr>
        <w:t>1. Lietuvos Respublikos V</w:t>
      </w:r>
      <w:r>
        <w:rPr>
          <w:rFonts w:ascii="Times New Roman" w:hAnsi="Times New Roman"/>
          <w:sz w:val="22"/>
        </w:rPr>
        <w:t>yriausybė rengia, tvirtina ir įgyvendina valstybės tabako kontrolės programą. Valstybės tabako kontrolės programa finansuojama iš valstybės biudžeto.</w:t>
      </w:r>
    </w:p>
    <w:p w:rsidR="00000000" w:rsidRDefault="006E692E">
      <w:pPr>
        <w:ind w:firstLine="720"/>
        <w:jc w:val="both"/>
        <w:rPr>
          <w:rFonts w:ascii="Times New Roman" w:hAnsi="Times New Roman"/>
          <w:sz w:val="22"/>
        </w:rPr>
      </w:pPr>
      <w:r>
        <w:rPr>
          <w:rFonts w:ascii="Times New Roman" w:hAnsi="Times New Roman"/>
          <w:sz w:val="22"/>
        </w:rPr>
        <w:t>2. Siekdamos įgyvendinti šio Įstatymo tikslus, savivaldybės rengia ir įgyvendina savivaldybių tabako kontr</w:t>
      </w:r>
      <w:r>
        <w:rPr>
          <w:rFonts w:ascii="Times New Roman" w:hAnsi="Times New Roman"/>
          <w:sz w:val="22"/>
        </w:rPr>
        <w:t>olės programas. Šioms programoms įgyvendinti reikalingas lėšas savivaldybės skiria iš savo biudžeto.</w:t>
      </w:r>
    </w:p>
    <w:p w:rsidR="00000000" w:rsidRDefault="006E692E">
      <w:pPr>
        <w:ind w:firstLine="720"/>
        <w:jc w:val="both"/>
        <w:rPr>
          <w:rFonts w:ascii="Times New Roman" w:hAnsi="Times New Roman"/>
          <w:sz w:val="22"/>
        </w:rPr>
      </w:pPr>
    </w:p>
    <w:p w:rsidR="00000000" w:rsidRDefault="006E692E">
      <w:pPr>
        <w:pStyle w:val="BodyTextIndent2"/>
        <w:ind w:firstLine="0"/>
      </w:pPr>
      <w:r>
        <w:t>IV SKYRIUS</w:t>
      </w:r>
    </w:p>
    <w:p w:rsidR="00000000" w:rsidRDefault="006E692E">
      <w:pPr>
        <w:pStyle w:val="BodyTextIndent2"/>
        <w:ind w:firstLine="0"/>
      </w:pPr>
      <w:r>
        <w:t>ATSAKOMYBĖ UŽ TABAKO KONTROLĖS ĮSTATYMO PAŽEIDIMUS</w:t>
      </w:r>
    </w:p>
    <w:p w:rsidR="00000000" w:rsidRDefault="006E692E">
      <w:pPr>
        <w:ind w:firstLine="720"/>
        <w:jc w:val="both"/>
        <w:rPr>
          <w:rFonts w:ascii="Times New Roman" w:hAnsi="Times New Roman"/>
          <w:sz w:val="22"/>
        </w:rPr>
      </w:pPr>
    </w:p>
    <w:p w:rsidR="00000000" w:rsidRDefault="006E692E">
      <w:pPr>
        <w:ind w:left="2340" w:hanging="1620"/>
        <w:jc w:val="both"/>
        <w:rPr>
          <w:rFonts w:ascii="Times New Roman" w:hAnsi="Times New Roman"/>
          <w:b/>
          <w:sz w:val="22"/>
        </w:rPr>
      </w:pPr>
      <w:r>
        <w:rPr>
          <w:rFonts w:ascii="Times New Roman" w:hAnsi="Times New Roman"/>
          <w:b/>
          <w:sz w:val="22"/>
        </w:rPr>
        <w:t>25 straipsnis. Administracinė atsakomybė už Tabako kontrolės įstatymo pažeidimus bei tabako</w:t>
      </w:r>
      <w:r>
        <w:rPr>
          <w:rFonts w:ascii="Times New Roman" w:hAnsi="Times New Roman"/>
          <w:b/>
          <w:sz w:val="22"/>
        </w:rPr>
        <w:t xml:space="preserve"> gaminių konfiskavimas ir sunaikinimas</w:t>
      </w:r>
    </w:p>
    <w:p w:rsidR="00000000" w:rsidRDefault="006E692E">
      <w:pPr>
        <w:pStyle w:val="BodyTextIndent3"/>
      </w:pPr>
      <w:r>
        <w:t xml:space="preserve">1. Fiziniai asmenys už šio Įstatymo pažeidimus atsako Lietuvos Respublikos administracinių teisės pažeidimų kodekse nustatyta tvarka. </w:t>
      </w:r>
    </w:p>
    <w:p w:rsidR="00000000" w:rsidRDefault="006E692E">
      <w:pPr>
        <w:ind w:firstLine="720"/>
        <w:jc w:val="both"/>
        <w:rPr>
          <w:rFonts w:ascii="Times New Roman" w:hAnsi="Times New Roman"/>
          <w:sz w:val="22"/>
        </w:rPr>
      </w:pPr>
      <w:r>
        <w:rPr>
          <w:rFonts w:ascii="Times New Roman" w:hAnsi="Times New Roman"/>
          <w:sz w:val="22"/>
        </w:rPr>
        <w:t>2. Lietuvos Respublikoje parduodami, laikomi, gabenami tabako gaminiai, kurie neat</w:t>
      </w:r>
      <w:r>
        <w:rPr>
          <w:rFonts w:ascii="Times New Roman" w:hAnsi="Times New Roman"/>
          <w:sz w:val="22"/>
        </w:rPr>
        <w:t>itinka šiame Įstatyme ir kituose teisės aktuose nustatytų reikalavimų, konfiskuojami vadovaujantis atitinkamai Lietuvos Respublikos administracinių teisės pažeidimų kodeksu ar Lietuvos Respublikos baudžiamuoju kodeksu.</w:t>
      </w:r>
    </w:p>
    <w:p w:rsidR="00000000" w:rsidRDefault="006E692E">
      <w:pPr>
        <w:ind w:firstLine="720"/>
        <w:jc w:val="both"/>
        <w:rPr>
          <w:rFonts w:ascii="Times New Roman" w:hAnsi="Times New Roman"/>
          <w:sz w:val="22"/>
        </w:rPr>
      </w:pPr>
      <w:r>
        <w:rPr>
          <w:rFonts w:ascii="Times New Roman" w:hAnsi="Times New Roman"/>
          <w:sz w:val="22"/>
        </w:rPr>
        <w:t>3. Konfiskuoti tabako gaminiai sunaik</w:t>
      </w:r>
      <w:r>
        <w:rPr>
          <w:rFonts w:ascii="Times New Roman" w:hAnsi="Times New Roman"/>
          <w:sz w:val="22"/>
        </w:rPr>
        <w:t>inami Lietuvos Respublikos Vyriausybės nustatyta tvarka.</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r>
        <w:rPr>
          <w:rFonts w:ascii="Times New Roman" w:hAnsi="Times New Roman"/>
          <w:b/>
          <w:sz w:val="22"/>
        </w:rPr>
        <w:t>26 straipsnis. Ekonominės sankcijos</w:t>
      </w:r>
    </w:p>
    <w:p w:rsidR="00000000" w:rsidRDefault="006E692E">
      <w:pPr>
        <w:ind w:firstLine="720"/>
        <w:jc w:val="both"/>
        <w:rPr>
          <w:rFonts w:ascii="Times New Roman" w:hAnsi="Times New Roman"/>
          <w:sz w:val="22"/>
        </w:rPr>
      </w:pPr>
      <w:r>
        <w:rPr>
          <w:rFonts w:ascii="Times New Roman" w:hAnsi="Times New Roman"/>
          <w:sz w:val="22"/>
        </w:rPr>
        <w:t>1. Už šio Įstatymo 9 straipsnio 1 dalies reikalavimo nustatyta tvarka pateikti ataskaitą, iš kokių sudedamųjų dalių pagaminti parduoti Lietuvos Respublikoje skirt</w:t>
      </w:r>
      <w:r>
        <w:rPr>
          <w:rFonts w:ascii="Times New Roman" w:hAnsi="Times New Roman"/>
          <w:sz w:val="22"/>
        </w:rPr>
        <w:t xml:space="preserve">i tabako gaminiai, pažeidimą tabako gaminių gamintojai ir (ar) importuotojai baudžiami nuo vieno tūkstančio iki trijų tūkstančių litų bauda. </w:t>
      </w:r>
    </w:p>
    <w:p w:rsidR="00000000" w:rsidRDefault="006E692E">
      <w:pPr>
        <w:pStyle w:val="BodyTextIndent3"/>
      </w:pPr>
      <w:r>
        <w:t>2. Už tabako auginimą, tabako gaminių gamybą, laikymą ir prekybą jais pažeidžiant šio Įstatymo 10 straipsnio 1 dal</w:t>
      </w:r>
      <w:r>
        <w:t xml:space="preserve">ies arba 14 straipsnio 1 dalies reikalavimus (neturint nustatyta tvarka išduotos licencijos) juridiniai asmenys, užsienio juridinių asmenų filialai ir ūkininkai baudžiami nuo dešimties tūkstančių iki trisdešimties tūkstančių litų bauda. </w:t>
      </w:r>
    </w:p>
    <w:p w:rsidR="00000000" w:rsidRDefault="006E692E">
      <w:pPr>
        <w:pStyle w:val="BodyTextIndent3"/>
      </w:pPr>
      <w:r>
        <w:t>3. Už šio Įstatymo</w:t>
      </w:r>
      <w:r>
        <w:t xml:space="preserve"> 12 straipsnio 1 dalyje nustatyto draudimo įgalioti ar pagal sutartį perduoti kitiems asmenims teisę verstis turimose licencijose nurodyta veikla pažeidimą, už šio Įstatymo 12 straipsnio 3, 4, 5 ar 7 dalyje nustatytų tabako gaminių įsigijimo, tabako gamini</w:t>
      </w:r>
      <w:r>
        <w:t>ų ar tabako pardavimo reikalavimų pažeidimą juridiniai asmenys, užsienio juridinių asmenų filialai ir ūkininkai baudžiami nuo trijų tūkstančių iki penkių tūkstančių litų bauda. Už šių draudimų ir reikalavimų pažeidimą, padarytą pakartotinai per vienerius m</w:t>
      </w:r>
      <w:r>
        <w:t xml:space="preserve">etus nuo baudos paskyrimo, juridiniai asmenys, užsienio juridinių asmenų filialai ir ūkininkai baudžiami nuo penkių tūkstančių iki dešimties tūkstančių litų bauda ir panaikinamas licencijos galiojimas. </w:t>
      </w:r>
    </w:p>
    <w:p w:rsidR="00000000" w:rsidRDefault="006E692E">
      <w:pPr>
        <w:pStyle w:val="BodyTextIndent3"/>
      </w:pPr>
      <w:r>
        <w:t xml:space="preserve">4. Už šio Įstatymo 13 straipsnyje nustatyto draudimo </w:t>
      </w:r>
      <w:r>
        <w:t xml:space="preserve">parduoti oraliniam vartojimui skirtą, taip pat uostomąjį tabaką pažeidimą juridiniai asmenys ir užsienio juridinių asmenų filialai baudžiami nuo penkių tūkstančių iki dešimties tūkstančių litų bauda. </w:t>
      </w:r>
    </w:p>
    <w:p w:rsidR="00000000" w:rsidRDefault="006E692E">
      <w:pPr>
        <w:pStyle w:val="BodyTextIndent3"/>
      </w:pPr>
      <w:r>
        <w:t xml:space="preserve">5. Už šio Įstatymo 14 straipsnio 3 dalies 1, 2, 3 ar 4 </w:t>
      </w:r>
      <w:r>
        <w:t xml:space="preserve">punktuose nustatytų tabako gaminių pardavimo, laikymo ar gabenimo draudimų pažeidimą, jeigu tai neužtraukia baudžiamosios atsakomybės, juridiniai asmenys ir užsienio juridinių asmenų filialai baudžiami nuo dešimties tūkstančių iki trisdešimties tūkstančių </w:t>
      </w:r>
      <w:r>
        <w:t xml:space="preserve">litų bauda ir panaikinamas licencijos galiojimas. </w:t>
      </w:r>
    </w:p>
    <w:p w:rsidR="00000000" w:rsidRDefault="006E692E">
      <w:pPr>
        <w:ind w:firstLine="720"/>
        <w:jc w:val="both"/>
        <w:rPr>
          <w:rFonts w:ascii="Times New Roman" w:hAnsi="Times New Roman"/>
          <w:sz w:val="22"/>
        </w:rPr>
      </w:pPr>
      <w:r>
        <w:rPr>
          <w:rFonts w:ascii="Times New Roman" w:hAnsi="Times New Roman"/>
          <w:sz w:val="22"/>
        </w:rPr>
        <w:t>6. Už šio Įstatymo 14 straipsnio 3 dalies 5 punkte nustatyto tabako gaminių pardavimo, laikymo ar gabenimo draudimo pažeidimą juridiniai asmenys ir užsienio juridinių asmenų filialai baudžiami nuo penkių t</w:t>
      </w:r>
      <w:r>
        <w:rPr>
          <w:rFonts w:ascii="Times New Roman" w:hAnsi="Times New Roman"/>
          <w:sz w:val="22"/>
        </w:rPr>
        <w:t>ūkstančių iki dešimties tūkstančių litų bauda. Už šio draudimo pažeidimą, padarytą pakartotinai per vienerius metus nuo baudos paskyrimo, juridiniai asmenys ir užsienio juridinių asmenų filialai baudžiami nuo dešimties tūkstančių iki dvidešimties tūkstanči</w:t>
      </w:r>
      <w:r>
        <w:rPr>
          <w:rFonts w:ascii="Times New Roman" w:hAnsi="Times New Roman"/>
          <w:sz w:val="22"/>
        </w:rPr>
        <w:t xml:space="preserve">ų litų bauda ir panaikinamas licencijos galiojimas. </w:t>
      </w:r>
    </w:p>
    <w:p w:rsidR="00000000" w:rsidRDefault="006E692E">
      <w:pPr>
        <w:ind w:firstLine="720"/>
        <w:jc w:val="both"/>
        <w:rPr>
          <w:rFonts w:ascii="Times New Roman" w:hAnsi="Times New Roman"/>
          <w:sz w:val="22"/>
        </w:rPr>
      </w:pPr>
      <w:r>
        <w:rPr>
          <w:rFonts w:ascii="Times New Roman" w:hAnsi="Times New Roman"/>
          <w:sz w:val="22"/>
        </w:rPr>
        <w:t>7. Už šio Įstatymo 14 straipsnio 3 dalies 6 ar 7 punktuose nustatytų tabako gaminių pardavimo, laikymo ar gabenimo draudimų pažeidimą, 14 straipsnio 5 dalies 1, 2 ar 3 punktuose nustatytų draudimų pažeid</w:t>
      </w:r>
      <w:r>
        <w:rPr>
          <w:rFonts w:ascii="Times New Roman" w:hAnsi="Times New Roman"/>
          <w:sz w:val="22"/>
        </w:rPr>
        <w:t>imą juridiniai asmenys ir užsienio juridinių asmenų filialai baudžiami nuo trijų tūkstančių iki penkių tūkstančių litų bauda. Už šio Įstatymo 14 straipsnio 3 dalies 6 ar 7 punktuose, 14 straipsnio 5 dalies 1 ar 2 punktuose nustatytų draudimų pažeidimą, pad</w:t>
      </w:r>
      <w:r>
        <w:rPr>
          <w:rFonts w:ascii="Times New Roman" w:hAnsi="Times New Roman"/>
          <w:sz w:val="22"/>
        </w:rPr>
        <w:t>arytą pakartotinai per vienerius metus nuo baudos paskyrimo, juridiniai asmenys ir užsienio juridinių asmenų filialai baudžiami nuo penkių tūkstančių iki dešimties tūkstančių litų bauda. Už šio Įstatymo 14 straipsnio 5 dalies 3 punkte nustatyto draudimo pa</w:t>
      </w:r>
      <w:r>
        <w:rPr>
          <w:rFonts w:ascii="Times New Roman" w:hAnsi="Times New Roman"/>
          <w:sz w:val="22"/>
        </w:rPr>
        <w:t>žeidimą, padarytą toje pačioje prekybos vietoje pakartotinai per vienerius metus nuo baudos paskyrimo, juridiniai asmenys ir užsienio juridinių asmenų filialai baudžiami nuo penkių tūkstančių iki dešimties tūkstančių litų bauda ir panaikinamas licencijos g</w:t>
      </w:r>
      <w:r>
        <w:rPr>
          <w:rFonts w:ascii="Times New Roman" w:hAnsi="Times New Roman"/>
          <w:sz w:val="22"/>
        </w:rPr>
        <w:t>aliojimas toje prekybos vietoje, kurioje nustatytas pažeidimas. Nauja licencija neišduodama vienerius metus nuo licencijos galiojimo panaikinimo dienos.</w:t>
      </w:r>
    </w:p>
    <w:p w:rsidR="00000000" w:rsidRDefault="006E692E">
      <w:pPr>
        <w:ind w:firstLine="720"/>
        <w:jc w:val="both"/>
        <w:rPr>
          <w:rFonts w:ascii="Times New Roman" w:hAnsi="Times New Roman"/>
          <w:sz w:val="22"/>
        </w:rPr>
      </w:pPr>
      <w:r>
        <w:rPr>
          <w:rFonts w:ascii="Times New Roman" w:hAnsi="Times New Roman"/>
          <w:sz w:val="22"/>
        </w:rPr>
        <w:t>8. Už šio Įstatymo 15 straipsnyje nustatytų prekybos tabako gaminiais draudimų, 16 straipsnyje nustatyt</w:t>
      </w:r>
      <w:r>
        <w:rPr>
          <w:rFonts w:ascii="Times New Roman" w:hAnsi="Times New Roman"/>
          <w:sz w:val="22"/>
        </w:rPr>
        <w:t>o prekių, skirtų tabako gaminiams rūkyti ar pasiruošti rūkyti, pardavimo draudimo pažeidimą juridiniai asmenys ir užsienio juridinių asmenų filialai baudžiami nuo trijų tūkstančių iki penkių tūkstančių litų bauda. Už šių draudimų pažeidimą, padarytą pakart</w:t>
      </w:r>
      <w:r>
        <w:rPr>
          <w:rFonts w:ascii="Times New Roman" w:hAnsi="Times New Roman"/>
          <w:sz w:val="22"/>
        </w:rPr>
        <w:t>otinai per vienerius metus nuo baudos paskyrimo, juridiniai asmenys ir užsienio juridinių asmenų filialai baudžiami nuo penkių tūkstančių iki dešimties tūkstančių litų bauda.</w:t>
      </w:r>
    </w:p>
    <w:p w:rsidR="00000000" w:rsidRDefault="006E692E">
      <w:pPr>
        <w:ind w:firstLine="720"/>
        <w:jc w:val="both"/>
        <w:rPr>
          <w:rFonts w:ascii="Times New Roman" w:hAnsi="Times New Roman"/>
          <w:sz w:val="22"/>
        </w:rPr>
      </w:pPr>
      <w:r>
        <w:rPr>
          <w:rFonts w:ascii="Times New Roman" w:hAnsi="Times New Roman"/>
          <w:sz w:val="22"/>
        </w:rPr>
        <w:t>9. Už šio Įstatymo 17 straipsnio 1 dalyje nustatyto reklamos draudimo pažeidimą j</w:t>
      </w:r>
      <w:r>
        <w:rPr>
          <w:rFonts w:ascii="Times New Roman" w:hAnsi="Times New Roman"/>
          <w:sz w:val="22"/>
        </w:rPr>
        <w:t>uridiniai asmenys ir užsienio juridinių asmenų filialai baudžiami nuo penkių tūkstančių iki dešimties tūkstančių litų bauda. Už šio draudimo pažeidimą, padarytą pakartotinai per vienerius metus nuo baudos paskyrimo, juridiniai asmenys ir užsienio juridinių</w:t>
      </w:r>
      <w:r>
        <w:rPr>
          <w:rFonts w:ascii="Times New Roman" w:hAnsi="Times New Roman"/>
          <w:sz w:val="22"/>
        </w:rPr>
        <w:t xml:space="preserve"> asmenų filialai baudžiami nuo dešimties tūkstančių iki dvidešimties tūkstančių litų bauda. </w:t>
      </w:r>
    </w:p>
    <w:p w:rsidR="00000000" w:rsidRDefault="006E692E">
      <w:pPr>
        <w:tabs>
          <w:tab w:val="left" w:pos="2622"/>
        </w:tabs>
        <w:ind w:firstLine="720"/>
        <w:jc w:val="both"/>
        <w:rPr>
          <w:rFonts w:ascii="Times New Roman" w:hAnsi="Times New Roman"/>
          <w:sz w:val="22"/>
        </w:rPr>
      </w:pPr>
      <w:r>
        <w:rPr>
          <w:rFonts w:ascii="Times New Roman" w:hAnsi="Times New Roman"/>
          <w:sz w:val="22"/>
        </w:rPr>
        <w:t>10. Už šio Įstatymo 17 straipsnio 4 ar 5 dalyse nustatytų informacijos pateikimo reikalavimų pažeidimą juridiniai asmenys ir užsienio juridinių asmenų filialai bau</w:t>
      </w:r>
      <w:r>
        <w:rPr>
          <w:rFonts w:ascii="Times New Roman" w:hAnsi="Times New Roman"/>
          <w:sz w:val="22"/>
        </w:rPr>
        <w:t>džiami nuo vieno tūkstančio iki trijų tūkstančių litų bauda. Už šių reikalavimų pažeidimą, padarytą pakartotinai per vienerius metus nuo baudos paskyrimo, juridiniai asmenys ir užsienio juridinių asmenų filialai baudžiami nuo trijų tūkstančių iki penkių tū</w:t>
      </w:r>
      <w:r>
        <w:rPr>
          <w:rFonts w:ascii="Times New Roman" w:hAnsi="Times New Roman"/>
          <w:sz w:val="22"/>
        </w:rPr>
        <w:t xml:space="preserve">kstančių litų bauda. </w:t>
      </w:r>
    </w:p>
    <w:p w:rsidR="00000000" w:rsidRDefault="006E692E">
      <w:pPr>
        <w:ind w:firstLine="720"/>
        <w:jc w:val="both"/>
        <w:rPr>
          <w:rFonts w:ascii="Times New Roman" w:hAnsi="Times New Roman"/>
          <w:sz w:val="22"/>
        </w:rPr>
      </w:pPr>
      <w:r>
        <w:rPr>
          <w:rFonts w:ascii="Times New Roman" w:hAnsi="Times New Roman"/>
          <w:sz w:val="22"/>
        </w:rPr>
        <w:t>11. Už šio Įstatymo 18 straipsnyje nustatytų tabako gaminių įsigijimo ir (ar) vartojimo skatinimo draudimų, asmenų pasitelkimo šiai veiklai draudimo ar rėmimo ribojimų pažeidimą juridiniai asmenys ir užsienio juridinių asmenų filialai</w:t>
      </w:r>
      <w:r>
        <w:rPr>
          <w:rFonts w:ascii="Times New Roman" w:hAnsi="Times New Roman"/>
          <w:sz w:val="22"/>
        </w:rPr>
        <w:t xml:space="preserve"> baudžiami nuo trijų tūkstančių iki penkių tūkstančių litų bauda. Už šių draudimų ir ribojimų pažeidimą, padarytą pakartotinai per vienerius metus nuo baudos paskyrimo, juridiniai asmenys ir užsienio juridinių asmenų filialai baudžiami nuo aštuonių tūkstan</w:t>
      </w:r>
      <w:r>
        <w:rPr>
          <w:rFonts w:ascii="Times New Roman" w:hAnsi="Times New Roman"/>
          <w:sz w:val="22"/>
        </w:rPr>
        <w:t xml:space="preserve">čių iki dešimties tūkstančių litų bauda. </w:t>
      </w:r>
    </w:p>
    <w:p w:rsidR="00000000" w:rsidRDefault="006E692E">
      <w:pPr>
        <w:ind w:firstLine="720"/>
        <w:jc w:val="both"/>
        <w:rPr>
          <w:rFonts w:ascii="Times New Roman" w:hAnsi="Times New Roman"/>
          <w:sz w:val="22"/>
        </w:rPr>
      </w:pPr>
    </w:p>
    <w:p w:rsidR="00000000" w:rsidRDefault="006E692E">
      <w:pPr>
        <w:jc w:val="both"/>
        <w:rPr>
          <w:rFonts w:ascii="Times New Roman" w:hAnsi="Times New Roman"/>
          <w:b/>
          <w:bCs/>
        </w:rPr>
      </w:pPr>
      <w:r>
        <w:rPr>
          <w:rFonts w:ascii="Times New Roman" w:hAnsi="Times New Roman"/>
          <w:b/>
          <w:bCs/>
        </w:rPr>
        <w:t>[Dalis taikoma nuo 2006-05-01</w:t>
      </w:r>
    </w:p>
    <w:p w:rsidR="00000000" w:rsidRDefault="006E692E">
      <w:pPr>
        <w:ind w:firstLine="720"/>
        <w:jc w:val="both"/>
        <w:rPr>
          <w:rFonts w:ascii="Times New Roman" w:hAnsi="Times New Roman"/>
          <w:sz w:val="22"/>
        </w:rPr>
      </w:pPr>
      <w:r>
        <w:rPr>
          <w:rFonts w:ascii="Times New Roman" w:hAnsi="Times New Roman"/>
          <w:sz w:val="22"/>
        </w:rPr>
        <w:t xml:space="preserve">12. Už šio Įstatymo 19 straipsnio 2 dalyje nustatyto reikalavimo įrengti restoranuose, kavinėse, baruose ir kitose žmonių aptarnavimui skirtose patalpose, kuriose neuždrausta rūkyti, </w:t>
      </w:r>
      <w:r>
        <w:rPr>
          <w:rFonts w:ascii="Times New Roman" w:hAnsi="Times New Roman"/>
          <w:sz w:val="22"/>
        </w:rPr>
        <w:t>atskiras patalpas (vietas) rūkantiems asmenims pažeidimą juridiniai asmenys baudžiami nuo vieno tūkstančio iki penkių tūkstančių litų bauda.</w:t>
      </w:r>
      <w:r>
        <w:rPr>
          <w:rFonts w:ascii="Times New Roman" w:hAnsi="Times New Roman"/>
          <w:b/>
          <w:bCs/>
          <w:sz w:val="22"/>
        </w:rPr>
        <w:t>]</w:t>
      </w:r>
    </w:p>
    <w:p w:rsidR="00000000" w:rsidRDefault="006E692E">
      <w:pPr>
        <w:pStyle w:val="BodyTextIndent3"/>
      </w:pPr>
    </w:p>
    <w:p w:rsidR="00000000" w:rsidRDefault="006E692E">
      <w:pPr>
        <w:pStyle w:val="BodyTextIndent3"/>
      </w:pPr>
      <w:r>
        <w:t>13. Už šio Įstatymo nuostatų pažeidimus baudas skiria:</w:t>
      </w:r>
    </w:p>
    <w:p w:rsidR="00000000" w:rsidRDefault="006E692E">
      <w:pPr>
        <w:ind w:firstLine="720"/>
        <w:jc w:val="both"/>
        <w:rPr>
          <w:rFonts w:ascii="Times New Roman" w:hAnsi="Times New Roman"/>
          <w:sz w:val="22"/>
        </w:rPr>
      </w:pPr>
      <w:r>
        <w:rPr>
          <w:rFonts w:ascii="Times New Roman" w:hAnsi="Times New Roman"/>
          <w:sz w:val="22"/>
        </w:rPr>
        <w:t>1) Valstybinė visuomenės sveikatos priežiūros tarnyba prie</w:t>
      </w:r>
      <w:r>
        <w:rPr>
          <w:rFonts w:ascii="Times New Roman" w:hAnsi="Times New Roman"/>
          <w:sz w:val="22"/>
        </w:rPr>
        <w:t xml:space="preserve"> Lietuvos Respublikos sveikatos apsaugos ministerijos – už 9 straipsnio 1 dalies pažeidimą;</w:t>
      </w:r>
    </w:p>
    <w:p w:rsidR="00000000" w:rsidRDefault="006E692E">
      <w:pPr>
        <w:ind w:firstLine="720"/>
        <w:jc w:val="both"/>
        <w:rPr>
          <w:rFonts w:ascii="Times New Roman" w:hAnsi="Times New Roman"/>
          <w:sz w:val="22"/>
        </w:rPr>
      </w:pPr>
      <w:r>
        <w:rPr>
          <w:rFonts w:ascii="Times New Roman" w:hAnsi="Times New Roman"/>
          <w:sz w:val="22"/>
        </w:rPr>
        <w:t>2) Valstybinė tabako ir alkoholio kontrolės tarnyba – už 10 straipsnio 1 dalies, 12 straipsnio 1, 3, 4, 5 ir 7 dalių, 13 straipsnio, 14 straipsnio 1 dalies, 14 stra</w:t>
      </w:r>
      <w:r>
        <w:rPr>
          <w:rFonts w:ascii="Times New Roman" w:hAnsi="Times New Roman"/>
          <w:sz w:val="22"/>
        </w:rPr>
        <w:t>ipsnio 3 dalies 1, 2, 3, 4 ir 6 punktų, 14 straipsnio 5 dalies, 15, 16 straipsnių, 17 straipsnio 1 dalies (išskyrus pažeidimus visuomenės informavimo priemonėse), 4 ir 5 dalių, 18 straipsnio, 19 straipsnio 2 dalies nuostatų pažeidimus;</w:t>
      </w:r>
    </w:p>
    <w:p w:rsidR="00000000" w:rsidRDefault="006E692E">
      <w:pPr>
        <w:ind w:firstLine="720"/>
        <w:jc w:val="both"/>
        <w:rPr>
          <w:rFonts w:ascii="Times New Roman" w:hAnsi="Times New Roman"/>
          <w:sz w:val="22"/>
        </w:rPr>
      </w:pPr>
      <w:r>
        <w:rPr>
          <w:rFonts w:ascii="Times New Roman" w:hAnsi="Times New Roman"/>
          <w:sz w:val="22"/>
        </w:rPr>
        <w:t>3) Nacionalinė varto</w:t>
      </w:r>
      <w:r>
        <w:rPr>
          <w:rFonts w:ascii="Times New Roman" w:hAnsi="Times New Roman"/>
          <w:sz w:val="22"/>
        </w:rPr>
        <w:t>tojų teisių apsaugos taryba prie Lietuvos Respublikos teisingumo ministerijos – už 14 straipsnio 3 dalies 5 punkto (kai Valstybinė ne maisto produktų inspekcija prie Lietuvos Respublikos ūkio ministerijos pateikia pažeidimo protokolą) ir už 17 straipsnio 1</w:t>
      </w:r>
      <w:r>
        <w:rPr>
          <w:rFonts w:ascii="Times New Roman" w:hAnsi="Times New Roman"/>
          <w:sz w:val="22"/>
        </w:rPr>
        <w:t xml:space="preserve"> dalies nuostatų pažeidimus visuomenės informavimo priemonėse;</w:t>
      </w:r>
    </w:p>
    <w:p w:rsidR="00000000" w:rsidRDefault="006E692E">
      <w:pPr>
        <w:ind w:firstLine="720"/>
        <w:jc w:val="both"/>
        <w:rPr>
          <w:rFonts w:ascii="Times New Roman" w:hAnsi="Times New Roman"/>
          <w:sz w:val="22"/>
        </w:rPr>
      </w:pPr>
      <w:r>
        <w:rPr>
          <w:rFonts w:ascii="Times New Roman" w:hAnsi="Times New Roman"/>
          <w:sz w:val="22"/>
        </w:rPr>
        <w:t>4) Valstybinė ne maisto produktų inspekcija prie Lietuvos Respublikos ūkio ministerijos – už 14 straipsnio 3 dalies 6 ir 7 punktų nuostatų pažeidimus;</w:t>
      </w:r>
    </w:p>
    <w:p w:rsidR="00000000" w:rsidRDefault="006E692E">
      <w:pPr>
        <w:ind w:firstLine="720"/>
        <w:jc w:val="both"/>
        <w:rPr>
          <w:rFonts w:ascii="Times New Roman" w:hAnsi="Times New Roman"/>
          <w:sz w:val="22"/>
        </w:rPr>
      </w:pPr>
      <w:r>
        <w:rPr>
          <w:rFonts w:ascii="Times New Roman" w:hAnsi="Times New Roman"/>
          <w:sz w:val="22"/>
        </w:rPr>
        <w:t xml:space="preserve">5) valstybinė mokesčių inspekcija – už 14 </w:t>
      </w:r>
      <w:r>
        <w:rPr>
          <w:rFonts w:ascii="Times New Roman" w:hAnsi="Times New Roman"/>
          <w:sz w:val="22"/>
        </w:rPr>
        <w:t>straipsnio 3 dalies 1 ir 4 punktų nuostatų pažeidimus;</w:t>
      </w:r>
    </w:p>
    <w:p w:rsidR="00000000" w:rsidRDefault="006E692E">
      <w:pPr>
        <w:ind w:firstLine="720"/>
        <w:jc w:val="both"/>
        <w:rPr>
          <w:rFonts w:ascii="Times New Roman" w:hAnsi="Times New Roman"/>
          <w:sz w:val="22"/>
        </w:rPr>
      </w:pPr>
      <w:r>
        <w:rPr>
          <w:rFonts w:ascii="Times New Roman" w:hAnsi="Times New Roman"/>
          <w:sz w:val="22"/>
        </w:rPr>
        <w:t>6) savivaldybių vykdomosios institucijos – už 10 straipsnio 1 dalyje ir 14 straipsnio 1 dalyje nustatytų reikalavimų pažeidimus mažmeninės prekybos įmonėse, taip pat už 15, 16 straipsnių, 17 straipsnio</w:t>
      </w:r>
      <w:r>
        <w:rPr>
          <w:rFonts w:ascii="Times New Roman" w:hAnsi="Times New Roman"/>
          <w:sz w:val="22"/>
        </w:rPr>
        <w:t xml:space="preserve"> 1 dalies (išorinės reklamos priemonėse), 4 ir 5 dalių, 18 straipsnio 1 dalies nuostatų pažeidimus;</w:t>
      </w:r>
    </w:p>
    <w:p w:rsidR="00000000" w:rsidRDefault="006E692E">
      <w:pPr>
        <w:ind w:firstLine="720"/>
        <w:jc w:val="both"/>
        <w:rPr>
          <w:rFonts w:ascii="Times New Roman" w:hAnsi="Times New Roman"/>
          <w:sz w:val="22"/>
        </w:rPr>
      </w:pPr>
      <w:r>
        <w:rPr>
          <w:rFonts w:ascii="Times New Roman" w:hAnsi="Times New Roman"/>
          <w:sz w:val="22"/>
        </w:rPr>
        <w:t>7) policijos įstaigų vadovai ar jų įgalioti asmenys – už 14 straipsnio 3 dalies 1, 2 ir 3 punktų nuostatų pažeidimus;</w:t>
      </w:r>
    </w:p>
    <w:p w:rsidR="00000000" w:rsidRDefault="006E692E">
      <w:pPr>
        <w:ind w:firstLine="720"/>
        <w:jc w:val="both"/>
        <w:rPr>
          <w:rFonts w:ascii="Times New Roman" w:hAnsi="Times New Roman"/>
          <w:sz w:val="22"/>
        </w:rPr>
      </w:pPr>
      <w:r>
        <w:rPr>
          <w:rFonts w:ascii="Times New Roman" w:hAnsi="Times New Roman"/>
          <w:sz w:val="22"/>
        </w:rPr>
        <w:t>8) Muitinės departamento prie Lietuvos</w:t>
      </w:r>
      <w:r>
        <w:rPr>
          <w:rFonts w:ascii="Times New Roman" w:hAnsi="Times New Roman"/>
          <w:sz w:val="22"/>
        </w:rPr>
        <w:t xml:space="preserve"> Respublikos finansų ministerijos pareigūnai – už 14 straipsnio 3 dalies 1 ir 3 punktų nuostatų pažeidimus.</w:t>
      </w:r>
    </w:p>
    <w:p w:rsidR="00000000" w:rsidRDefault="006E692E">
      <w:pPr>
        <w:ind w:firstLine="720"/>
        <w:jc w:val="both"/>
        <w:rPr>
          <w:rFonts w:ascii="Times New Roman" w:hAnsi="Times New Roman"/>
          <w:sz w:val="22"/>
        </w:rPr>
      </w:pPr>
      <w:r>
        <w:rPr>
          <w:rFonts w:ascii="Times New Roman" w:hAnsi="Times New Roman"/>
          <w:sz w:val="22"/>
        </w:rPr>
        <w:t>14. Šio straipsnio 13 dalyje nurodytos institucijos, pagal kompetenciją skirdamos baudas už šio Įstatymo pažeidimus, konkretų baudos dydį nustato at</w:t>
      </w:r>
      <w:r>
        <w:rPr>
          <w:rFonts w:ascii="Times New Roman" w:hAnsi="Times New Roman"/>
          <w:sz w:val="22"/>
        </w:rPr>
        <w:t>sižvelgdamos į pažeidimo pobūdį ir atsakomybę lengvinančias ar sunkinančias aplinkybes. Jeigu yra atsakomybę lengvinančių aplinkybių, skiriamos baudos dydis neturi viršyti ekonominės sankcijos už padarytą pažeidimą vidurkio, o jeigu yra atsakomybę sunkinan</w:t>
      </w:r>
      <w:r>
        <w:rPr>
          <w:rFonts w:ascii="Times New Roman" w:hAnsi="Times New Roman"/>
          <w:sz w:val="22"/>
        </w:rPr>
        <w:t>čių aplinkybių, skiriamos baudos dydis turi būti ne mažesnis kaip ekonominės sankcijos už padarytą pažeidimą vidurkis. Kai yra atsakomybę lengvinančių ir sunkinančių aplinkybių, bauda skiriama atsižvelgiant į jų kiekį ir reikšmingumą. Baudos mažinimas ar d</w:t>
      </w:r>
      <w:r>
        <w:rPr>
          <w:rFonts w:ascii="Times New Roman" w:hAnsi="Times New Roman"/>
          <w:sz w:val="22"/>
        </w:rPr>
        <w:t xml:space="preserve">idinimas motyvuojamas institucijos, skiriančios baudą už šiame Įstatyme nustatytų reikalavimų pažeidimus, nutarime. </w:t>
      </w:r>
    </w:p>
    <w:p w:rsidR="00000000" w:rsidRDefault="006E692E">
      <w:pPr>
        <w:ind w:firstLine="720"/>
        <w:jc w:val="both"/>
        <w:rPr>
          <w:rFonts w:ascii="Times New Roman" w:hAnsi="Times New Roman"/>
          <w:sz w:val="22"/>
        </w:rPr>
      </w:pPr>
      <w:r>
        <w:rPr>
          <w:rFonts w:ascii="Times New Roman" w:hAnsi="Times New Roman"/>
          <w:sz w:val="22"/>
        </w:rPr>
        <w:t>15. Atsakomybę lengvinančiomis aplinkybėmis laikoma tai, kad juridiniai asmenys, užsienio juridinių asmenų filialai ar ūkininkai, padarę pa</w:t>
      </w:r>
      <w:r>
        <w:rPr>
          <w:rFonts w:ascii="Times New Roman" w:hAnsi="Times New Roman"/>
          <w:sz w:val="22"/>
        </w:rPr>
        <w:t>žeidimą, savo noru užkirto kelią žalingiems pažeidimo padariniams, padėjo kompetentingoms institucijoms tyrimo metu, atlygino nuostolius ar pašalino padarytą žalą. Atsakomybę sunkinančiomis aplinkybėmis laikoma tai, kad juridiniai asmenys, užsienio juridin</w:t>
      </w:r>
      <w:r>
        <w:rPr>
          <w:rFonts w:ascii="Times New Roman" w:hAnsi="Times New Roman"/>
          <w:sz w:val="22"/>
        </w:rPr>
        <w:t>ių asmenų filialai ar ūkininkai kliudė atlikti tyrimą, slėpė padarytą pažeidimą, tęsė pažeidimą nepaisydami kompetentingos institucijos nurodymo nutraukti neteisėtus veiksmus. Skirianti baudą institucija gali pripažinti atsakomybę lengvinančiomis ar sunkin</w:t>
      </w:r>
      <w:r>
        <w:rPr>
          <w:rFonts w:ascii="Times New Roman" w:hAnsi="Times New Roman"/>
          <w:sz w:val="22"/>
        </w:rPr>
        <w:t>ančiomis aplinkybėmis ir kitas šioje dalyje nenurodytas aplinkybes.</w:t>
      </w:r>
    </w:p>
    <w:p w:rsidR="00000000" w:rsidRDefault="006E692E">
      <w:pPr>
        <w:ind w:firstLine="720"/>
        <w:jc w:val="both"/>
        <w:rPr>
          <w:rFonts w:ascii="Times New Roman" w:hAnsi="Times New Roman"/>
          <w:sz w:val="22"/>
        </w:rPr>
      </w:pPr>
      <w:r>
        <w:rPr>
          <w:rFonts w:ascii="Times New Roman" w:hAnsi="Times New Roman"/>
          <w:sz w:val="22"/>
        </w:rPr>
        <w:t>16. Įmonėms, kurių turimų licencijų galiojimas buvo panaikintas pagal šio straipsnio 3 ar 6 dalį, naujos licencijos neišduodamos penkerius metus nuo licencijų galiojimo panaikinimo dienos.</w:t>
      </w:r>
      <w:r>
        <w:rPr>
          <w:rFonts w:ascii="Times New Roman" w:hAnsi="Times New Roman"/>
          <w:sz w:val="22"/>
        </w:rPr>
        <w:t xml:space="preserve"> </w:t>
      </w:r>
    </w:p>
    <w:p w:rsidR="00000000" w:rsidRDefault="006E692E">
      <w:pPr>
        <w:ind w:firstLine="720"/>
        <w:jc w:val="both"/>
        <w:rPr>
          <w:rFonts w:ascii="Times New Roman" w:hAnsi="Times New Roman"/>
          <w:sz w:val="22"/>
        </w:rPr>
      </w:pPr>
      <w:r>
        <w:rPr>
          <w:rFonts w:ascii="Times New Roman" w:hAnsi="Times New Roman"/>
          <w:sz w:val="22"/>
        </w:rPr>
        <w:t>17. Įmonių turimų licencijų galiojimas panaikinamas, jeigu pačioms įmonėms, įmonių administracijos vadovams ar kitiems įmonių darbuotojams (veikusiems įmonės vardu ar dėl jos interesų) yra įsiteisėjęs apkaltinamasis teismo nuosprendis, įsiteisėjęs teismo</w:t>
      </w:r>
      <w:r>
        <w:rPr>
          <w:rFonts w:ascii="Times New Roman" w:hAnsi="Times New Roman"/>
          <w:sz w:val="22"/>
        </w:rPr>
        <w:t xml:space="preserve"> nutarimas, sprendimas, įsiteisėjęs muitinės, mokesčių inspekcijos, policijos ar Valstybinės tabako ir alkoholio kontrolės tarnybos atitinkamas nutarimas dėl bausmės ar nuobaudos skyrimo už tabako ar tabako gaminių kontrabandą, falsifikuotų tabako gaminių </w:t>
      </w:r>
      <w:r>
        <w:rPr>
          <w:rFonts w:ascii="Times New Roman" w:hAnsi="Times New Roman"/>
          <w:sz w:val="22"/>
        </w:rPr>
        <w:t>pardavimą, laikymą ar gabenimą, tabako gaminių pardavimą, laikymą ar gabenimą be tabako gaminių įsigijimą patvirtinančių juridinę galią turinčių dokumentų, taip pat už tabako gaminių be specialių ženklų – banderolių neteisėtą laikymą, gabenimą ar pardavimą</w:t>
      </w:r>
      <w:r>
        <w:rPr>
          <w:rFonts w:ascii="Times New Roman" w:hAnsi="Times New Roman"/>
          <w:sz w:val="22"/>
        </w:rPr>
        <w:t xml:space="preserve">. Šioms įmonėms, taip pat įmonėms, kurių turimos licencijos galiojimas panaikinamas pagal šio straipsnio 5 dalį, naujos licencijos neišduodamos. </w:t>
      </w:r>
    </w:p>
    <w:p w:rsidR="00000000" w:rsidRDefault="006E692E">
      <w:pPr>
        <w:ind w:firstLine="720"/>
        <w:jc w:val="both"/>
        <w:rPr>
          <w:rFonts w:ascii="Times New Roman" w:hAnsi="Times New Roman"/>
          <w:sz w:val="22"/>
        </w:rPr>
      </w:pPr>
      <w:r>
        <w:rPr>
          <w:rFonts w:ascii="Times New Roman" w:hAnsi="Times New Roman"/>
          <w:sz w:val="22"/>
        </w:rPr>
        <w:t>18. Licencijos galiojimą panaikina licencijas verstis tabako gaminių gamyba, didmenine ar mažmenine prekyba ta</w:t>
      </w:r>
      <w:r>
        <w:rPr>
          <w:rFonts w:ascii="Times New Roman" w:hAnsi="Times New Roman"/>
          <w:sz w:val="22"/>
        </w:rPr>
        <w:t>bako gaminiais išduodančios institucijos pagal kompetenciją.</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r>
        <w:rPr>
          <w:rFonts w:ascii="Times New Roman" w:hAnsi="Times New Roman"/>
          <w:b/>
          <w:sz w:val="22"/>
        </w:rPr>
        <w:t>27 straipsnis. Įstatymo pažeidimų protokolas ir bylų nagrinėjimo terminai</w:t>
      </w:r>
    </w:p>
    <w:p w:rsidR="00000000" w:rsidRDefault="006E692E">
      <w:pPr>
        <w:ind w:firstLine="720"/>
        <w:jc w:val="both"/>
        <w:rPr>
          <w:rFonts w:ascii="Times New Roman" w:hAnsi="Times New Roman"/>
          <w:sz w:val="22"/>
        </w:rPr>
      </w:pPr>
      <w:r>
        <w:rPr>
          <w:rFonts w:ascii="Times New Roman" w:hAnsi="Times New Roman"/>
          <w:sz w:val="22"/>
        </w:rPr>
        <w:t>1. Šio Įstatymo 26 straipsnio 13 dalyje nurodytų institucijų įgalioti darbuotojai (pareigūnai), nustatę šio Įstatymo n</w:t>
      </w:r>
      <w:r>
        <w:rPr>
          <w:rFonts w:ascii="Times New Roman" w:hAnsi="Times New Roman"/>
          <w:sz w:val="22"/>
        </w:rPr>
        <w:t>uostatų pažeidimą, surašo Lietuvos Respublikos administracinių teisės pažeidimų kodekse nustatyto turinio protokolą.</w:t>
      </w:r>
    </w:p>
    <w:p w:rsidR="00000000" w:rsidRDefault="006E692E">
      <w:pPr>
        <w:ind w:firstLine="720"/>
        <w:jc w:val="both"/>
        <w:rPr>
          <w:rFonts w:ascii="Times New Roman" w:hAnsi="Times New Roman"/>
          <w:sz w:val="22"/>
        </w:rPr>
      </w:pPr>
      <w:r>
        <w:rPr>
          <w:rFonts w:ascii="Times New Roman" w:hAnsi="Times New Roman"/>
          <w:sz w:val="22"/>
        </w:rPr>
        <w:t>2. Šio Įstatymo 26 straipsnio 13 dalyje nurodytos institucijos bylas išnagrinėja ir ekonomines sankcijas paskiria ne vėliau kaip per mėnesį</w:t>
      </w:r>
      <w:r>
        <w:rPr>
          <w:rFonts w:ascii="Times New Roman" w:hAnsi="Times New Roman"/>
          <w:sz w:val="22"/>
        </w:rPr>
        <w:t xml:space="preserve"> nuo pažeidimo nustatymo dienos.</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r>
        <w:rPr>
          <w:rFonts w:ascii="Times New Roman" w:hAnsi="Times New Roman"/>
          <w:b/>
          <w:sz w:val="22"/>
        </w:rPr>
        <w:t>28 straipsnis. Bylos nagrinėjimo proceso dalyviai</w:t>
      </w:r>
    </w:p>
    <w:p w:rsidR="00000000" w:rsidRDefault="006E692E">
      <w:pPr>
        <w:ind w:firstLine="720"/>
        <w:jc w:val="both"/>
        <w:rPr>
          <w:rFonts w:ascii="Times New Roman" w:hAnsi="Times New Roman"/>
          <w:sz w:val="22"/>
        </w:rPr>
      </w:pPr>
      <w:r>
        <w:rPr>
          <w:rFonts w:ascii="Times New Roman" w:hAnsi="Times New Roman"/>
          <w:sz w:val="22"/>
        </w:rPr>
        <w:t>1. Nagrinėjant bylą institucijoje, skiriančioje ekonomines sankcijas už šio Įstatymo 26 straipsnyje nurodytus pažeidimus, dalyvauja:</w:t>
      </w:r>
    </w:p>
    <w:p w:rsidR="00000000" w:rsidRDefault="006E692E">
      <w:pPr>
        <w:ind w:firstLine="720"/>
        <w:jc w:val="both"/>
        <w:rPr>
          <w:rFonts w:ascii="Times New Roman" w:hAnsi="Times New Roman"/>
          <w:sz w:val="22"/>
        </w:rPr>
      </w:pPr>
      <w:r>
        <w:rPr>
          <w:rFonts w:ascii="Times New Roman" w:hAnsi="Times New Roman"/>
          <w:sz w:val="22"/>
        </w:rPr>
        <w:t>1) asmuo, įtariamas pažeidęs šį Įstatym</w:t>
      </w:r>
      <w:r>
        <w:rPr>
          <w:rFonts w:ascii="Times New Roman" w:hAnsi="Times New Roman"/>
          <w:sz w:val="22"/>
        </w:rPr>
        <w:t>ą (įtariamas pažeidėjas);</w:t>
      </w:r>
    </w:p>
    <w:p w:rsidR="00000000" w:rsidRDefault="006E692E">
      <w:pPr>
        <w:ind w:firstLine="720"/>
        <w:jc w:val="both"/>
        <w:rPr>
          <w:rFonts w:ascii="Times New Roman" w:hAnsi="Times New Roman"/>
          <w:sz w:val="22"/>
        </w:rPr>
      </w:pPr>
      <w:r>
        <w:rPr>
          <w:rFonts w:ascii="Times New Roman" w:hAnsi="Times New Roman"/>
          <w:sz w:val="22"/>
        </w:rPr>
        <w:t>2) šio Įstatymo 26 straipsnio 13 dalyje nurodytos institucijos sprendimu kiti asmenys, su kurių interesais tiesiogiai susijusi nagrinėjama byla;</w:t>
      </w:r>
    </w:p>
    <w:p w:rsidR="00000000" w:rsidRDefault="006E692E">
      <w:pPr>
        <w:ind w:firstLine="720"/>
        <w:jc w:val="both"/>
        <w:rPr>
          <w:rFonts w:ascii="Times New Roman" w:hAnsi="Times New Roman"/>
          <w:sz w:val="22"/>
        </w:rPr>
      </w:pPr>
      <w:r>
        <w:rPr>
          <w:rFonts w:ascii="Times New Roman" w:hAnsi="Times New Roman"/>
          <w:sz w:val="22"/>
        </w:rPr>
        <w:t>3) valstybės ir savivaldybių institucijų atstovai šių prašymu;</w:t>
      </w:r>
    </w:p>
    <w:p w:rsidR="00000000" w:rsidRDefault="006E692E">
      <w:pPr>
        <w:ind w:firstLine="720"/>
        <w:jc w:val="both"/>
        <w:rPr>
          <w:rFonts w:ascii="Times New Roman" w:hAnsi="Times New Roman"/>
          <w:sz w:val="22"/>
        </w:rPr>
      </w:pPr>
      <w:r>
        <w:rPr>
          <w:rFonts w:ascii="Times New Roman" w:hAnsi="Times New Roman"/>
          <w:sz w:val="22"/>
        </w:rPr>
        <w:t>4) šio Įstatymo 26 str</w:t>
      </w:r>
      <w:r>
        <w:rPr>
          <w:rFonts w:ascii="Times New Roman" w:hAnsi="Times New Roman"/>
          <w:sz w:val="22"/>
        </w:rPr>
        <w:t>aipsnio 13 dalyje nurodytų institucijų sprendimu ekspertai, specialistai bei kiti asmenys.</w:t>
      </w:r>
    </w:p>
    <w:p w:rsidR="00000000" w:rsidRDefault="006E692E">
      <w:pPr>
        <w:ind w:firstLine="720"/>
        <w:jc w:val="both"/>
        <w:rPr>
          <w:rFonts w:ascii="Times New Roman" w:hAnsi="Times New Roman"/>
          <w:sz w:val="22"/>
        </w:rPr>
      </w:pPr>
      <w:r>
        <w:rPr>
          <w:rFonts w:ascii="Times New Roman" w:hAnsi="Times New Roman"/>
          <w:sz w:val="22"/>
        </w:rPr>
        <w:t>2. Asmenys, nurodyti šio straipsnio 1 dalies 1 ir 2 punktuose, toliau šiame Įstatyme vadinami proceso šalimis.</w:t>
      </w:r>
    </w:p>
    <w:p w:rsidR="00000000" w:rsidRDefault="006E692E">
      <w:pPr>
        <w:ind w:firstLine="720"/>
        <w:jc w:val="both"/>
        <w:rPr>
          <w:rFonts w:ascii="Times New Roman" w:hAnsi="Times New Roman"/>
          <w:sz w:val="22"/>
        </w:rPr>
      </w:pPr>
      <w:r>
        <w:rPr>
          <w:rFonts w:ascii="Times New Roman" w:hAnsi="Times New Roman"/>
          <w:sz w:val="22"/>
        </w:rPr>
        <w:t>3. Proceso šalims gali atstovauti jų įgalioti atstovai</w:t>
      </w:r>
      <w:r>
        <w:rPr>
          <w:rFonts w:ascii="Times New Roman" w:hAnsi="Times New Roman"/>
          <w:sz w:val="22"/>
        </w:rPr>
        <w:t>.</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r>
        <w:rPr>
          <w:rFonts w:ascii="Times New Roman" w:hAnsi="Times New Roman"/>
          <w:b/>
          <w:sz w:val="22"/>
        </w:rPr>
        <w:t>29 straipsnis. Pranešimas apie bylos nagrinėjimą</w:t>
      </w:r>
    </w:p>
    <w:p w:rsidR="00000000" w:rsidRDefault="006E692E">
      <w:pPr>
        <w:ind w:firstLine="720"/>
        <w:jc w:val="both"/>
        <w:rPr>
          <w:rFonts w:ascii="Times New Roman" w:hAnsi="Times New Roman"/>
          <w:sz w:val="22"/>
        </w:rPr>
      </w:pPr>
      <w:r>
        <w:rPr>
          <w:rFonts w:ascii="Times New Roman" w:hAnsi="Times New Roman"/>
          <w:sz w:val="22"/>
        </w:rPr>
        <w:t>Proceso šalims raštu pranešama apie nustatytus šio Įstatymo pažeidimus, bylos nagrinėjimo vietą ir laiką, taip pat pasiūloma raštu pateikti savo nuomonę.</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r>
        <w:rPr>
          <w:rFonts w:ascii="Times New Roman" w:hAnsi="Times New Roman"/>
          <w:b/>
          <w:sz w:val="22"/>
        </w:rPr>
        <w:t>30 straipsnis. Bylos nagrinėjimas</w:t>
      </w:r>
    </w:p>
    <w:p w:rsidR="00000000" w:rsidRDefault="006E692E">
      <w:pPr>
        <w:ind w:firstLine="720"/>
        <w:jc w:val="both"/>
        <w:rPr>
          <w:rFonts w:ascii="Times New Roman" w:hAnsi="Times New Roman"/>
          <w:sz w:val="22"/>
        </w:rPr>
      </w:pPr>
      <w:r>
        <w:rPr>
          <w:rFonts w:ascii="Times New Roman" w:hAnsi="Times New Roman"/>
          <w:sz w:val="22"/>
        </w:rPr>
        <w:t>1. Byla nagri</w:t>
      </w:r>
      <w:r>
        <w:rPr>
          <w:rFonts w:ascii="Times New Roman" w:hAnsi="Times New Roman"/>
          <w:sz w:val="22"/>
        </w:rPr>
        <w:t>nėjama dalyvaujant proceso šalims bei kitiems proceso dalyviams.</w:t>
      </w:r>
    </w:p>
    <w:p w:rsidR="00000000" w:rsidRDefault="006E692E">
      <w:pPr>
        <w:ind w:firstLine="720"/>
        <w:jc w:val="both"/>
        <w:rPr>
          <w:rFonts w:ascii="Times New Roman" w:hAnsi="Times New Roman"/>
          <w:sz w:val="22"/>
        </w:rPr>
      </w:pPr>
      <w:r>
        <w:rPr>
          <w:rFonts w:ascii="Times New Roman" w:hAnsi="Times New Roman"/>
          <w:sz w:val="22"/>
        </w:rPr>
        <w:t>2. Nagrinėjant bylą, proceso šalys turi teisę susipažinti su surinkta medžiaga, duoti žodinius ir rašytinius paaiškinimus, pateikti įrodymus, pareikšti prašymus.</w:t>
      </w:r>
    </w:p>
    <w:p w:rsidR="00000000" w:rsidRDefault="006E692E">
      <w:pPr>
        <w:ind w:firstLine="720"/>
        <w:jc w:val="both"/>
        <w:rPr>
          <w:rFonts w:ascii="Times New Roman" w:hAnsi="Times New Roman"/>
          <w:sz w:val="22"/>
        </w:rPr>
      </w:pPr>
      <w:r>
        <w:rPr>
          <w:rFonts w:ascii="Times New Roman" w:hAnsi="Times New Roman"/>
          <w:sz w:val="22"/>
        </w:rPr>
        <w:t>3. Jei proceso šalys nedalyva</w:t>
      </w:r>
      <w:r>
        <w:rPr>
          <w:rFonts w:ascii="Times New Roman" w:hAnsi="Times New Roman"/>
          <w:sz w:val="22"/>
        </w:rPr>
        <w:t>uja, byla gali būti išnagrinėta tik tais atvejais, kai yra duomenų, kad joms buvo laiku pranešta apie bylos nagrinėjimo vietą ir laiką, taip pat suteikta teisė susipažinti su bylos medžiaga ir duoti paaiškinimus.</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b/>
          <w:sz w:val="22"/>
        </w:rPr>
      </w:pPr>
    </w:p>
    <w:p w:rsidR="00000000" w:rsidRDefault="006E692E">
      <w:pPr>
        <w:ind w:firstLine="720"/>
        <w:jc w:val="both"/>
        <w:rPr>
          <w:rFonts w:ascii="Times New Roman" w:hAnsi="Times New Roman"/>
          <w:b/>
          <w:sz w:val="22"/>
        </w:rPr>
      </w:pPr>
      <w:r>
        <w:rPr>
          <w:rFonts w:ascii="Times New Roman" w:hAnsi="Times New Roman"/>
          <w:b/>
          <w:sz w:val="22"/>
        </w:rPr>
        <w:t>31 straipsnis. Nutarimai, priimami išnagr</w:t>
      </w:r>
      <w:r>
        <w:rPr>
          <w:rFonts w:ascii="Times New Roman" w:hAnsi="Times New Roman"/>
          <w:b/>
          <w:sz w:val="22"/>
        </w:rPr>
        <w:t>inėjus bylą</w:t>
      </w:r>
    </w:p>
    <w:p w:rsidR="00000000" w:rsidRDefault="006E692E">
      <w:pPr>
        <w:ind w:firstLine="720"/>
        <w:jc w:val="both"/>
        <w:rPr>
          <w:rFonts w:ascii="Times New Roman" w:hAnsi="Times New Roman"/>
          <w:sz w:val="22"/>
        </w:rPr>
      </w:pPr>
      <w:r>
        <w:rPr>
          <w:rFonts w:ascii="Times New Roman" w:hAnsi="Times New Roman"/>
          <w:sz w:val="22"/>
        </w:rPr>
        <w:t>1. Šio Įstatymo 26 straipsnio 13 dalyje nurodytos institucijos, išnagrinėjusios bylą, turi priimti nutarimą:</w:t>
      </w:r>
    </w:p>
    <w:p w:rsidR="00000000" w:rsidRDefault="006E692E">
      <w:pPr>
        <w:ind w:firstLine="720"/>
        <w:jc w:val="both"/>
        <w:rPr>
          <w:rFonts w:ascii="Times New Roman" w:hAnsi="Times New Roman"/>
          <w:sz w:val="22"/>
        </w:rPr>
      </w:pPr>
      <w:r>
        <w:rPr>
          <w:rFonts w:ascii="Times New Roman" w:hAnsi="Times New Roman"/>
          <w:sz w:val="22"/>
        </w:rPr>
        <w:t>1) taikyti šio Įstatymo nustatytas ekonomines sankcijas;</w:t>
      </w:r>
    </w:p>
    <w:p w:rsidR="00000000" w:rsidRDefault="006E692E">
      <w:pPr>
        <w:ind w:firstLine="720"/>
        <w:jc w:val="both"/>
        <w:rPr>
          <w:rFonts w:ascii="Times New Roman" w:hAnsi="Times New Roman"/>
          <w:sz w:val="22"/>
        </w:rPr>
      </w:pPr>
      <w:r>
        <w:rPr>
          <w:rFonts w:ascii="Times New Roman" w:hAnsi="Times New Roman"/>
          <w:sz w:val="22"/>
        </w:rPr>
        <w:t>2) atsisakyti taikyti ekonomines sankcijas, kai nėra tam šio Įstatymo nustatyt</w:t>
      </w:r>
      <w:r>
        <w:rPr>
          <w:rFonts w:ascii="Times New Roman" w:hAnsi="Times New Roman"/>
          <w:sz w:val="22"/>
        </w:rPr>
        <w:t>o pagrindo;</w:t>
      </w:r>
    </w:p>
    <w:p w:rsidR="00000000" w:rsidRDefault="006E692E">
      <w:pPr>
        <w:ind w:firstLine="720"/>
        <w:jc w:val="both"/>
        <w:rPr>
          <w:rFonts w:ascii="Times New Roman" w:hAnsi="Times New Roman"/>
          <w:sz w:val="22"/>
        </w:rPr>
      </w:pPr>
      <w:r>
        <w:rPr>
          <w:rFonts w:ascii="Times New Roman" w:hAnsi="Times New Roman"/>
          <w:sz w:val="22"/>
        </w:rPr>
        <w:t>3) nutraukti bylą, kai nepadarytas šio Įstatymo pažeidimas;</w:t>
      </w:r>
    </w:p>
    <w:p w:rsidR="00000000" w:rsidRDefault="006E692E">
      <w:pPr>
        <w:ind w:firstLine="720"/>
        <w:jc w:val="both"/>
        <w:rPr>
          <w:rFonts w:ascii="Times New Roman" w:hAnsi="Times New Roman"/>
          <w:sz w:val="22"/>
        </w:rPr>
      </w:pPr>
      <w:r>
        <w:rPr>
          <w:rFonts w:ascii="Times New Roman" w:hAnsi="Times New Roman"/>
          <w:sz w:val="22"/>
        </w:rPr>
        <w:t>4) grąžinti bylą papildomam tyrimui atlikti.</w:t>
      </w:r>
    </w:p>
    <w:p w:rsidR="00000000" w:rsidRDefault="006E692E">
      <w:pPr>
        <w:ind w:firstLine="720"/>
        <w:jc w:val="both"/>
        <w:rPr>
          <w:rFonts w:ascii="Times New Roman" w:hAnsi="Times New Roman"/>
          <w:sz w:val="22"/>
        </w:rPr>
      </w:pPr>
      <w:r>
        <w:rPr>
          <w:rFonts w:ascii="Times New Roman" w:hAnsi="Times New Roman"/>
          <w:sz w:val="22"/>
        </w:rPr>
        <w:t>2. Išnagrinėjus bylą, priimtame nutarime turi būti nurodyta:</w:t>
      </w:r>
    </w:p>
    <w:p w:rsidR="00000000" w:rsidRDefault="006E692E">
      <w:pPr>
        <w:ind w:firstLine="720"/>
        <w:jc w:val="both"/>
        <w:rPr>
          <w:rFonts w:ascii="Times New Roman" w:hAnsi="Times New Roman"/>
          <w:sz w:val="22"/>
        </w:rPr>
      </w:pPr>
      <w:r>
        <w:rPr>
          <w:rFonts w:ascii="Times New Roman" w:hAnsi="Times New Roman"/>
          <w:sz w:val="22"/>
        </w:rPr>
        <w:t>1) nutarimą priėmusios institucijos pavadinimas;</w:t>
      </w:r>
    </w:p>
    <w:p w:rsidR="00000000" w:rsidRDefault="006E692E">
      <w:pPr>
        <w:ind w:firstLine="720"/>
        <w:jc w:val="both"/>
        <w:rPr>
          <w:rFonts w:ascii="Times New Roman" w:hAnsi="Times New Roman"/>
          <w:sz w:val="22"/>
        </w:rPr>
      </w:pPr>
      <w:r>
        <w:rPr>
          <w:rFonts w:ascii="Times New Roman" w:hAnsi="Times New Roman"/>
          <w:sz w:val="22"/>
        </w:rPr>
        <w:t xml:space="preserve">2) bylos nagrinėjimo data ir </w:t>
      </w:r>
      <w:r>
        <w:rPr>
          <w:rFonts w:ascii="Times New Roman" w:hAnsi="Times New Roman"/>
          <w:sz w:val="22"/>
        </w:rPr>
        <w:t>vieta;</w:t>
      </w:r>
    </w:p>
    <w:p w:rsidR="00000000" w:rsidRDefault="006E692E">
      <w:pPr>
        <w:ind w:firstLine="720"/>
        <w:jc w:val="both"/>
        <w:rPr>
          <w:rFonts w:ascii="Times New Roman" w:hAnsi="Times New Roman"/>
          <w:sz w:val="22"/>
        </w:rPr>
      </w:pPr>
      <w:r>
        <w:rPr>
          <w:rFonts w:ascii="Times New Roman" w:hAnsi="Times New Roman"/>
          <w:sz w:val="22"/>
        </w:rPr>
        <w:t>3) duomenys apie pažeidėją;</w:t>
      </w:r>
    </w:p>
    <w:p w:rsidR="00000000" w:rsidRDefault="006E692E">
      <w:pPr>
        <w:ind w:firstLine="720"/>
        <w:jc w:val="both"/>
        <w:rPr>
          <w:rFonts w:ascii="Times New Roman" w:hAnsi="Times New Roman"/>
          <w:sz w:val="22"/>
        </w:rPr>
      </w:pPr>
      <w:r>
        <w:rPr>
          <w:rFonts w:ascii="Times New Roman" w:hAnsi="Times New Roman"/>
          <w:sz w:val="22"/>
        </w:rPr>
        <w:t>4) pažeidimo padarymo aplinkybės;</w:t>
      </w:r>
    </w:p>
    <w:p w:rsidR="00000000" w:rsidRDefault="006E692E">
      <w:pPr>
        <w:ind w:firstLine="720"/>
        <w:jc w:val="both"/>
        <w:rPr>
          <w:rFonts w:ascii="Times New Roman" w:hAnsi="Times New Roman"/>
          <w:sz w:val="22"/>
        </w:rPr>
      </w:pPr>
      <w:r>
        <w:rPr>
          <w:rFonts w:ascii="Times New Roman" w:hAnsi="Times New Roman"/>
          <w:sz w:val="22"/>
        </w:rPr>
        <w:t>5) pažeidėjo kaltės įrodymai, kuriais grindžiamas nutarimas;</w:t>
      </w:r>
    </w:p>
    <w:p w:rsidR="00000000" w:rsidRDefault="006E692E">
      <w:pPr>
        <w:ind w:firstLine="720"/>
        <w:jc w:val="both"/>
        <w:rPr>
          <w:rFonts w:ascii="Times New Roman" w:hAnsi="Times New Roman"/>
          <w:sz w:val="22"/>
        </w:rPr>
      </w:pPr>
      <w:r>
        <w:rPr>
          <w:rFonts w:ascii="Times New Roman" w:hAnsi="Times New Roman"/>
          <w:sz w:val="22"/>
        </w:rPr>
        <w:t>6) šio Įstatymo straipsnis, nustatantis atsakomybę už pažeidimą;</w:t>
      </w:r>
    </w:p>
    <w:p w:rsidR="00000000" w:rsidRDefault="006E692E">
      <w:pPr>
        <w:ind w:firstLine="720"/>
        <w:jc w:val="both"/>
        <w:rPr>
          <w:rFonts w:ascii="Times New Roman" w:hAnsi="Times New Roman"/>
          <w:sz w:val="22"/>
        </w:rPr>
      </w:pPr>
      <w:r>
        <w:rPr>
          <w:rFonts w:ascii="Times New Roman" w:hAnsi="Times New Roman"/>
          <w:sz w:val="22"/>
        </w:rPr>
        <w:t>7) pažeidėjo paaiškinimai ir jų įvertinimas;</w:t>
      </w:r>
    </w:p>
    <w:p w:rsidR="00000000" w:rsidRDefault="006E692E">
      <w:pPr>
        <w:ind w:firstLine="720"/>
        <w:jc w:val="both"/>
        <w:rPr>
          <w:rFonts w:ascii="Times New Roman" w:hAnsi="Times New Roman"/>
          <w:sz w:val="22"/>
        </w:rPr>
      </w:pPr>
      <w:r>
        <w:rPr>
          <w:rFonts w:ascii="Times New Roman" w:hAnsi="Times New Roman"/>
          <w:sz w:val="22"/>
        </w:rPr>
        <w:t>8) priimtas spre</w:t>
      </w:r>
      <w:r>
        <w:rPr>
          <w:rFonts w:ascii="Times New Roman" w:hAnsi="Times New Roman"/>
          <w:sz w:val="22"/>
        </w:rPr>
        <w:t>ndimas;</w:t>
      </w:r>
    </w:p>
    <w:p w:rsidR="00000000" w:rsidRDefault="006E692E">
      <w:pPr>
        <w:ind w:firstLine="720"/>
        <w:jc w:val="both"/>
        <w:rPr>
          <w:rFonts w:ascii="Times New Roman" w:hAnsi="Times New Roman"/>
          <w:sz w:val="22"/>
        </w:rPr>
      </w:pPr>
      <w:r>
        <w:rPr>
          <w:rFonts w:ascii="Times New Roman" w:hAnsi="Times New Roman"/>
          <w:sz w:val="22"/>
        </w:rPr>
        <w:t>9) nutarimo apskundimo terminai ir tvarka.</w:t>
      </w:r>
    </w:p>
    <w:p w:rsidR="00000000" w:rsidRDefault="006E692E">
      <w:pPr>
        <w:ind w:firstLine="720"/>
        <w:jc w:val="both"/>
        <w:rPr>
          <w:rFonts w:ascii="Times New Roman" w:hAnsi="Times New Roman"/>
          <w:sz w:val="22"/>
        </w:rPr>
      </w:pPr>
      <w:r>
        <w:rPr>
          <w:rFonts w:ascii="Times New Roman" w:hAnsi="Times New Roman"/>
          <w:sz w:val="22"/>
        </w:rPr>
        <w:t>3. Šio Įstatymo 26 straipsnio 13 dalyje nurodytų institucijų nutarimai per dvi darbo dienas nuo jų priėmimo išsiunčiami asmenims, dėl kurių šie nutarimai priimti.</w:t>
      </w:r>
    </w:p>
    <w:p w:rsidR="00000000" w:rsidRDefault="006E692E">
      <w:pPr>
        <w:pStyle w:val="Footer"/>
        <w:rPr>
          <w:rFonts w:ascii="Times New Roman" w:hAnsi="Times New Roman"/>
          <w:sz w:val="22"/>
        </w:rPr>
      </w:pPr>
    </w:p>
    <w:p w:rsidR="00000000" w:rsidRDefault="006E692E">
      <w:pPr>
        <w:pStyle w:val="Footer"/>
        <w:rPr>
          <w:rFonts w:ascii="Times New Roman" w:hAnsi="Times New Roman"/>
          <w:sz w:val="22"/>
        </w:rPr>
      </w:pPr>
    </w:p>
    <w:p w:rsidR="00000000" w:rsidRDefault="006E692E">
      <w:pPr>
        <w:ind w:firstLine="720"/>
        <w:jc w:val="both"/>
        <w:rPr>
          <w:rFonts w:ascii="Times New Roman" w:hAnsi="Times New Roman"/>
          <w:sz w:val="22"/>
        </w:rPr>
      </w:pPr>
      <w:r>
        <w:rPr>
          <w:rFonts w:ascii="Times New Roman" w:hAnsi="Times New Roman"/>
          <w:b/>
          <w:sz w:val="22"/>
        </w:rPr>
        <w:t>32 straipsnis. Baudų išieškojimas</w:t>
      </w:r>
      <w:r>
        <w:rPr>
          <w:rFonts w:ascii="Times New Roman" w:hAnsi="Times New Roman"/>
          <w:sz w:val="22"/>
        </w:rPr>
        <w:t xml:space="preserve"> </w:t>
      </w:r>
    </w:p>
    <w:p w:rsidR="00000000" w:rsidRDefault="006E692E">
      <w:pPr>
        <w:ind w:firstLine="720"/>
        <w:jc w:val="both"/>
        <w:rPr>
          <w:rFonts w:ascii="Times New Roman" w:hAnsi="Times New Roman"/>
          <w:sz w:val="22"/>
        </w:rPr>
      </w:pPr>
      <w:r>
        <w:rPr>
          <w:rFonts w:ascii="Times New Roman" w:hAnsi="Times New Roman"/>
          <w:sz w:val="22"/>
        </w:rPr>
        <w:t>1. Pa</w:t>
      </w:r>
      <w:r>
        <w:rPr>
          <w:rFonts w:ascii="Times New Roman" w:hAnsi="Times New Roman"/>
          <w:sz w:val="22"/>
        </w:rPr>
        <w:t>skirta bauda ne vėliau kaip per vieną mėnesį nuo dienos, kurią šio Įstatymo pažeidėjams įteiktas nutarimas paskirti baudą, turi būti sumokėta į valstybės biudžetą, o tuo atveju, kai baudą paskyrė savivaldybės vykdomoji institucija, – į tos savivaldybės biu</w:t>
      </w:r>
      <w:r>
        <w:rPr>
          <w:rFonts w:ascii="Times New Roman" w:hAnsi="Times New Roman"/>
          <w:sz w:val="22"/>
        </w:rPr>
        <w:t>džetą.</w:t>
      </w:r>
    </w:p>
    <w:p w:rsidR="00000000" w:rsidRDefault="006E692E">
      <w:pPr>
        <w:pStyle w:val="BodyTextIndent3"/>
      </w:pPr>
      <w:r>
        <w:t>2. Nesumokėtas baudas išieško antstoliai vykdydami pateiktus šio Įstatymo 26 straipsnio 13 dalyje nurodytų institucijų nutarimus Lietuvos Respublikos civilinio proceso kodekso nustatyta tvarka. Nutarimas gali būti pateiktas vykdyti ne vėliau kaip pe</w:t>
      </w:r>
      <w:r>
        <w:t>r trejus metus nuo nutarimo priėmimo dienos.</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r>
        <w:rPr>
          <w:rFonts w:ascii="Times New Roman" w:hAnsi="Times New Roman"/>
          <w:b/>
          <w:sz w:val="22"/>
        </w:rPr>
        <w:t>33 straipsnis. Nutarimų dėl ekonominių sankcijų taikymo apskundimas</w:t>
      </w:r>
    </w:p>
    <w:p w:rsidR="00000000" w:rsidRDefault="006E692E">
      <w:pPr>
        <w:pStyle w:val="BodyTextIndent3"/>
      </w:pPr>
      <w:r>
        <w:t>1. Asmenys, nesutinkantys su nutarimu taikyti ekonominę sankciją, turi teisę per vieną mėnesį nuo nutarimo įteikimo dienos apskųsti jį teismu</w:t>
      </w:r>
      <w:r>
        <w:t>i Lietuvos Respublikos administracinių bylų teisenos įstatymo nustatyta tvarka.</w:t>
      </w:r>
    </w:p>
    <w:p w:rsidR="00000000" w:rsidRDefault="006E692E">
      <w:pPr>
        <w:ind w:firstLine="720"/>
        <w:jc w:val="both"/>
        <w:rPr>
          <w:rFonts w:ascii="Times New Roman" w:hAnsi="Times New Roman"/>
          <w:sz w:val="22"/>
        </w:rPr>
      </w:pPr>
      <w:r>
        <w:rPr>
          <w:rFonts w:ascii="Times New Roman" w:hAnsi="Times New Roman"/>
          <w:sz w:val="22"/>
        </w:rPr>
        <w:t>2. Kreipimasis į teismą sustabdo nutarimo taikyti ekonominę sankciją vykdymą.</w:t>
      </w:r>
    </w:p>
    <w:p w:rsidR="00000000" w:rsidRDefault="006E692E">
      <w:pPr>
        <w:ind w:firstLine="720"/>
        <w:jc w:val="both"/>
        <w:rPr>
          <w:rFonts w:ascii="Times New Roman" w:hAnsi="Times New Roman"/>
          <w:sz w:val="22"/>
        </w:rPr>
      </w:pPr>
    </w:p>
    <w:p w:rsidR="00000000" w:rsidRDefault="006E692E">
      <w:pPr>
        <w:ind w:firstLine="720"/>
        <w:jc w:val="both"/>
        <w:rPr>
          <w:rFonts w:ascii="Times New Roman" w:hAnsi="Times New Roman"/>
          <w:sz w:val="22"/>
        </w:rPr>
      </w:pPr>
      <w:r>
        <w:rPr>
          <w:rFonts w:ascii="Times New Roman" w:hAnsi="Times New Roman"/>
          <w:b/>
          <w:sz w:val="22"/>
        </w:rPr>
        <w:t>34 straipsnis. Ginčai dėl šio Įstatymo pažeidimų</w:t>
      </w:r>
    </w:p>
    <w:p w:rsidR="00000000" w:rsidRDefault="006E692E">
      <w:pPr>
        <w:ind w:firstLine="720"/>
        <w:jc w:val="both"/>
        <w:rPr>
          <w:rFonts w:ascii="Times New Roman" w:hAnsi="Times New Roman"/>
          <w:sz w:val="22"/>
        </w:rPr>
      </w:pPr>
      <w:r>
        <w:rPr>
          <w:rFonts w:ascii="Times New Roman" w:hAnsi="Times New Roman"/>
          <w:sz w:val="22"/>
        </w:rPr>
        <w:t>Ginčai dėl šio Įstatymo pažeidimų sprendžiami Li</w:t>
      </w:r>
      <w:r>
        <w:rPr>
          <w:rFonts w:ascii="Times New Roman" w:hAnsi="Times New Roman"/>
          <w:sz w:val="22"/>
        </w:rPr>
        <w:t>etuvos Respublikos įstatymų nustatyta tvarka.</w:t>
      </w:r>
    </w:p>
    <w:p w:rsidR="00000000" w:rsidRDefault="006E692E">
      <w:pPr>
        <w:ind w:firstLine="720"/>
        <w:jc w:val="both"/>
        <w:rPr>
          <w:rFonts w:ascii="Times New Roman" w:hAnsi="Times New Roman"/>
          <w:sz w:val="22"/>
        </w:rPr>
      </w:pPr>
    </w:p>
    <w:p w:rsidR="00000000" w:rsidRDefault="006E692E">
      <w:pPr>
        <w:widowControl w:val="0"/>
        <w:ind w:left="5760" w:firstLine="720"/>
        <w:jc w:val="both"/>
        <w:rPr>
          <w:rFonts w:ascii="Times New Roman" w:hAnsi="Times New Roman"/>
          <w:snapToGrid w:val="0"/>
          <w:sz w:val="22"/>
        </w:rPr>
      </w:pPr>
      <w:r>
        <w:rPr>
          <w:rFonts w:ascii="Times New Roman" w:hAnsi="Times New Roman"/>
          <w:snapToGrid w:val="0"/>
          <w:sz w:val="22"/>
        </w:rPr>
        <w:t xml:space="preserve">Lietuvos Respublikos </w:t>
      </w:r>
    </w:p>
    <w:p w:rsidR="00000000" w:rsidRDefault="006E692E">
      <w:pPr>
        <w:widowControl w:val="0"/>
        <w:ind w:left="5760" w:firstLine="720"/>
        <w:jc w:val="both"/>
        <w:rPr>
          <w:rFonts w:ascii="Times New Roman" w:hAnsi="Times New Roman"/>
          <w:snapToGrid w:val="0"/>
          <w:sz w:val="22"/>
        </w:rPr>
      </w:pPr>
      <w:r>
        <w:rPr>
          <w:rFonts w:ascii="Times New Roman" w:hAnsi="Times New Roman"/>
          <w:snapToGrid w:val="0"/>
          <w:sz w:val="22"/>
        </w:rPr>
        <w:t>2003 m. lapkričio 20 d.</w:t>
      </w:r>
    </w:p>
    <w:p w:rsidR="00000000" w:rsidRDefault="006E692E">
      <w:pPr>
        <w:widowControl w:val="0"/>
        <w:ind w:left="5760" w:firstLine="720"/>
        <w:jc w:val="both"/>
        <w:rPr>
          <w:rFonts w:ascii="Times New Roman" w:hAnsi="Times New Roman"/>
          <w:snapToGrid w:val="0"/>
          <w:sz w:val="22"/>
        </w:rPr>
      </w:pPr>
      <w:r>
        <w:rPr>
          <w:rFonts w:ascii="Times New Roman" w:hAnsi="Times New Roman"/>
          <w:snapToGrid w:val="0"/>
          <w:sz w:val="22"/>
        </w:rPr>
        <w:t>įstatymo Nr. IX-1840</w:t>
      </w:r>
    </w:p>
    <w:p w:rsidR="00000000" w:rsidRDefault="006E692E">
      <w:pPr>
        <w:widowControl w:val="0"/>
        <w:ind w:left="5760" w:firstLine="720"/>
        <w:jc w:val="both"/>
        <w:rPr>
          <w:rFonts w:ascii="Times New Roman" w:hAnsi="Times New Roman"/>
          <w:snapToGrid w:val="0"/>
          <w:sz w:val="22"/>
        </w:rPr>
      </w:pPr>
      <w:r>
        <w:rPr>
          <w:rFonts w:ascii="Times New Roman" w:hAnsi="Times New Roman"/>
          <w:snapToGrid w:val="0"/>
          <w:sz w:val="22"/>
        </w:rPr>
        <w:t xml:space="preserve">priedas </w:t>
      </w:r>
    </w:p>
    <w:p w:rsidR="00000000" w:rsidRDefault="006E692E">
      <w:pPr>
        <w:widowControl w:val="0"/>
        <w:ind w:firstLine="720"/>
        <w:jc w:val="both"/>
        <w:rPr>
          <w:rFonts w:ascii="Times New Roman" w:hAnsi="Times New Roman"/>
          <w:snapToGrid w:val="0"/>
          <w:sz w:val="22"/>
        </w:rPr>
      </w:pPr>
    </w:p>
    <w:p w:rsidR="00000000" w:rsidRDefault="006E692E">
      <w:pPr>
        <w:widowControl w:val="0"/>
        <w:ind w:firstLine="720"/>
        <w:jc w:val="both"/>
        <w:rPr>
          <w:rFonts w:ascii="Times New Roman" w:hAnsi="Times New Roman"/>
          <w:snapToGrid w:val="0"/>
          <w:sz w:val="22"/>
        </w:rPr>
      </w:pPr>
    </w:p>
    <w:p w:rsidR="00000000" w:rsidRDefault="006E692E">
      <w:pPr>
        <w:pStyle w:val="BodyText"/>
        <w:ind w:firstLine="720"/>
        <w:rPr>
          <w:sz w:val="22"/>
        </w:rPr>
      </w:pPr>
      <w:r>
        <w:rPr>
          <w:sz w:val="22"/>
        </w:rPr>
        <w:t>Lietuvos Respublikos tabako kontrolės įstatymas suderintas su šiais Europos Sąjungos teisės aktais:</w:t>
      </w:r>
    </w:p>
    <w:p w:rsidR="00000000" w:rsidRDefault="006E692E">
      <w:pPr>
        <w:ind w:firstLine="720"/>
        <w:jc w:val="both"/>
        <w:rPr>
          <w:rFonts w:ascii="Times New Roman" w:hAnsi="Times New Roman"/>
          <w:sz w:val="22"/>
        </w:rPr>
      </w:pPr>
      <w:r>
        <w:rPr>
          <w:rFonts w:ascii="Times New Roman" w:hAnsi="Times New Roman"/>
          <w:sz w:val="22"/>
        </w:rPr>
        <w:t xml:space="preserve">1) 1989 m. spalio 3 d. Tarybos </w:t>
      </w:r>
      <w:r>
        <w:rPr>
          <w:rFonts w:ascii="Times New Roman" w:hAnsi="Times New Roman"/>
          <w:sz w:val="22"/>
        </w:rPr>
        <w:t xml:space="preserve">direktyva 89/552/EEB dėl kai kurių valstybių narių įstatymuose ir kituose teisės aktuose išdėstytų nuostatų, skirtų vertimuisi televizijos programų transliavimu, suderinimo (su paskutiniais pakeitimais, padarytais 1997 m. birželio 30 d. Europos Parlamento </w:t>
      </w:r>
      <w:r>
        <w:rPr>
          <w:rFonts w:ascii="Times New Roman" w:hAnsi="Times New Roman"/>
          <w:sz w:val="22"/>
        </w:rPr>
        <w:t>ir Tarybos direktyva 97/36/EB);</w:t>
      </w:r>
    </w:p>
    <w:p w:rsidR="00000000" w:rsidRDefault="006E692E">
      <w:pPr>
        <w:ind w:firstLine="720"/>
        <w:jc w:val="both"/>
        <w:rPr>
          <w:rFonts w:ascii="Times New Roman" w:hAnsi="Times New Roman"/>
          <w:sz w:val="22"/>
        </w:rPr>
      </w:pPr>
      <w:r>
        <w:rPr>
          <w:rFonts w:ascii="Times New Roman" w:hAnsi="Times New Roman"/>
          <w:sz w:val="22"/>
        </w:rPr>
        <w:t>2) 2001 m. birželio 5 d. Europos Parlamento ir Tarybos direktyva 2001/37/EB dėl valstybių narių įstatymų ir kitų teisės aktų, taikomų tabako gaminių gamybai, pateikimui ir pardavimui, derinimo;</w:t>
      </w:r>
    </w:p>
    <w:p w:rsidR="00000000" w:rsidRDefault="006E692E">
      <w:pPr>
        <w:jc w:val="both"/>
        <w:rPr>
          <w:rFonts w:ascii="Times New Roman" w:hAnsi="Times New Roman"/>
          <w:sz w:val="22"/>
        </w:rPr>
      </w:pPr>
      <w:r>
        <w:rPr>
          <w:rFonts w:ascii="Times New Roman" w:hAnsi="Times New Roman"/>
          <w:sz w:val="22"/>
        </w:rPr>
        <w:t>3) 2003 m. gegužės 26 d. Europ</w:t>
      </w:r>
      <w:r>
        <w:rPr>
          <w:rFonts w:ascii="Times New Roman" w:hAnsi="Times New Roman"/>
          <w:sz w:val="22"/>
        </w:rPr>
        <w:t>os Parlamento ir Tarybos direktyva 2003/33/EB dėl valstybių narių įstatymų ir kitų teisės aktų, susijusių su tabako gaminių reklama ir rėmimu, derinimo.]</w:t>
      </w:r>
    </w:p>
    <w:p w:rsidR="00000000" w:rsidRDefault="006E692E">
      <w:pPr>
        <w:jc w:val="both"/>
        <w:rPr>
          <w:rFonts w:ascii="Times New Roman" w:hAnsi="Times New Roman"/>
          <w:sz w:val="22"/>
        </w:rPr>
      </w:pPr>
    </w:p>
    <w:p w:rsidR="00000000" w:rsidRDefault="006E692E">
      <w:pPr>
        <w:jc w:val="both"/>
        <w:rPr>
          <w:rFonts w:ascii="Times New Roman" w:hAnsi="Times New Roman"/>
          <w:sz w:val="22"/>
        </w:rPr>
      </w:pPr>
    </w:p>
    <w:p w:rsidR="00000000" w:rsidRDefault="006E692E">
      <w:pPr>
        <w:jc w:val="both"/>
        <w:rPr>
          <w:rFonts w:ascii="Times New Roman" w:hAnsi="Times New Roman"/>
          <w:sz w:val="22"/>
        </w:rPr>
      </w:pPr>
    </w:p>
    <w:p w:rsidR="00000000" w:rsidRDefault="006E692E">
      <w:pPr>
        <w:jc w:val="both"/>
        <w:rPr>
          <w:rFonts w:ascii="Times New Roman" w:hAnsi="Times New Roman"/>
          <w:sz w:val="22"/>
        </w:rPr>
      </w:pPr>
      <w:r>
        <w:rPr>
          <w:rFonts w:ascii="Times New Roman" w:hAnsi="Times New Roman"/>
          <w:sz w:val="22"/>
        </w:rPr>
        <w:tab/>
        <w:t xml:space="preserve">Skelbiu šį Lietuvos Respublikos Seimo priimtą įstatymą. </w:t>
      </w:r>
    </w:p>
    <w:p w:rsidR="00000000" w:rsidRDefault="006E692E">
      <w:pPr>
        <w:jc w:val="both"/>
        <w:rPr>
          <w:rFonts w:ascii="Times New Roman" w:hAnsi="Times New Roman"/>
          <w:sz w:val="22"/>
        </w:rPr>
      </w:pPr>
    </w:p>
    <w:p w:rsidR="00000000" w:rsidRDefault="006E692E">
      <w:pPr>
        <w:jc w:val="both"/>
        <w:rPr>
          <w:rFonts w:ascii="Times New Roman" w:hAnsi="Times New Roman"/>
          <w:sz w:val="22"/>
        </w:rPr>
      </w:pPr>
    </w:p>
    <w:p w:rsidR="00000000" w:rsidRDefault="006E692E">
      <w:pPr>
        <w:jc w:val="both"/>
        <w:rPr>
          <w:rFonts w:ascii="Times New Roman" w:hAnsi="Times New Roman"/>
          <w:sz w:val="22"/>
        </w:rPr>
      </w:pPr>
      <w:r>
        <w:rPr>
          <w:rFonts w:ascii="Times New Roman" w:hAnsi="Times New Roman"/>
          <w:sz w:val="22"/>
        </w:rPr>
        <w:t>RESPUBLIKOS PREZIDENTAS</w:t>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t>ALGIRDAS BR</w:t>
      </w:r>
      <w:r>
        <w:rPr>
          <w:rFonts w:ascii="Times New Roman" w:hAnsi="Times New Roman"/>
          <w:sz w:val="22"/>
        </w:rPr>
        <w:t>AZAUSKAS</w:t>
      </w:r>
    </w:p>
    <w:p w:rsidR="00000000" w:rsidRDefault="006E692E">
      <w:pPr>
        <w:widowControl w:val="0"/>
        <w:rPr>
          <w:rFonts w:ascii="Times New Roman" w:hAnsi="Times New Roman"/>
          <w:snapToGrid w:val="0"/>
        </w:rPr>
      </w:pPr>
    </w:p>
    <w:p w:rsidR="00000000" w:rsidRDefault="006E692E">
      <w:pPr>
        <w:widowControl w:val="0"/>
        <w:jc w:val="center"/>
        <w:rPr>
          <w:rFonts w:ascii="Times New Roman" w:hAnsi="Times New Roman"/>
          <w:snapToGrid w:val="0"/>
        </w:rPr>
      </w:pPr>
      <w:r>
        <w:rPr>
          <w:rFonts w:ascii="Times New Roman" w:hAnsi="Times New Roman"/>
          <w:snapToGrid w:val="0"/>
        </w:rPr>
        <w:t>____________________</w:t>
      </w:r>
    </w:p>
    <w:p w:rsidR="00000000" w:rsidRDefault="006E692E">
      <w:pPr>
        <w:widowControl w:val="0"/>
        <w:jc w:val="center"/>
        <w:rPr>
          <w:rFonts w:ascii="Times New Roman" w:hAnsi="Times New Roman"/>
          <w:snapToGrid w:val="0"/>
        </w:rPr>
      </w:pPr>
    </w:p>
    <w:p w:rsidR="00000000" w:rsidRDefault="006E692E">
      <w:pPr>
        <w:jc w:val="both"/>
        <w:rPr>
          <w:rFonts w:ascii="Times New Roman" w:hAnsi="Times New Roman"/>
          <w:b/>
        </w:rPr>
      </w:pPr>
      <w:r>
        <w:rPr>
          <w:rFonts w:ascii="Times New Roman" w:hAnsi="Times New Roman"/>
          <w:b/>
        </w:rPr>
        <w:t>Pakeitimai:</w:t>
      </w:r>
    </w:p>
    <w:p w:rsidR="00000000" w:rsidRDefault="006E692E">
      <w:pPr>
        <w:jc w:val="both"/>
        <w:rPr>
          <w:rFonts w:ascii="Times New Roman" w:hAnsi="Times New Roman"/>
        </w:rPr>
      </w:pPr>
    </w:p>
    <w:p w:rsidR="00000000" w:rsidRDefault="006E692E">
      <w:pPr>
        <w:jc w:val="both"/>
        <w:rPr>
          <w:rFonts w:ascii="Times New Roman" w:hAnsi="Times New Roman"/>
        </w:rPr>
      </w:pPr>
      <w:r>
        <w:rPr>
          <w:rFonts w:ascii="Times New Roman" w:hAnsi="Times New Roman"/>
        </w:rPr>
        <w:t>1.</w:t>
      </w:r>
    </w:p>
    <w:p w:rsidR="00000000" w:rsidRDefault="006E692E">
      <w:pPr>
        <w:jc w:val="both"/>
        <w:rPr>
          <w:rFonts w:ascii="Times New Roman" w:hAnsi="Times New Roman"/>
        </w:rPr>
      </w:pPr>
      <w:r>
        <w:rPr>
          <w:rFonts w:ascii="Times New Roman" w:hAnsi="Times New Roman"/>
        </w:rPr>
        <w:t>Lietuvos Respublikos Seimas, Įstatymas</w:t>
      </w:r>
    </w:p>
    <w:p w:rsidR="00000000" w:rsidRDefault="006E692E">
      <w:pPr>
        <w:jc w:val="both"/>
        <w:rPr>
          <w:rFonts w:ascii="Times New Roman" w:hAnsi="Times New Roman"/>
        </w:rPr>
      </w:pPr>
      <w:r>
        <w:rPr>
          <w:rFonts w:ascii="Times New Roman" w:hAnsi="Times New Roman"/>
        </w:rPr>
        <w:t xml:space="preserve">Nr. </w:t>
      </w:r>
      <w:hyperlink r:id="rId9" w:history="1">
        <w:r>
          <w:rPr>
            <w:rStyle w:val="Hyperlink"/>
            <w:rFonts w:ascii="Times New Roman" w:hAnsi="Times New Roman"/>
          </w:rPr>
          <w:t>VIII-1</w:t>
        </w:r>
        <w:bookmarkStart w:id="1" w:name="_Hlt525617059"/>
        <w:r>
          <w:rPr>
            <w:rStyle w:val="Hyperlink"/>
            <w:rFonts w:ascii="Times New Roman" w:hAnsi="Times New Roman"/>
          </w:rPr>
          <w:t>1</w:t>
        </w:r>
        <w:bookmarkEnd w:id="1"/>
        <w:r>
          <w:rPr>
            <w:rStyle w:val="Hyperlink"/>
            <w:rFonts w:ascii="Times New Roman" w:hAnsi="Times New Roman"/>
          </w:rPr>
          <w:t>78</w:t>
        </w:r>
      </w:hyperlink>
      <w:r>
        <w:rPr>
          <w:rFonts w:ascii="Times New Roman" w:hAnsi="Times New Roman"/>
        </w:rPr>
        <w:t>, 1999.05.11, Žin., 1999, Nr.50-1597 (1999.06.09)</w:t>
      </w:r>
    </w:p>
    <w:p w:rsidR="00000000" w:rsidRDefault="006E692E">
      <w:pPr>
        <w:jc w:val="both"/>
        <w:rPr>
          <w:rFonts w:ascii="Times New Roman" w:hAnsi="Times New Roman"/>
        </w:rPr>
      </w:pPr>
      <w:r>
        <w:rPr>
          <w:rFonts w:ascii="Times New Roman" w:hAnsi="Times New Roman"/>
        </w:rPr>
        <w:t>LIETUVOS RESPUBLIKOS TABAK</w:t>
      </w:r>
      <w:r>
        <w:rPr>
          <w:rFonts w:ascii="Times New Roman" w:hAnsi="Times New Roman"/>
        </w:rPr>
        <w:t xml:space="preserve">O KONTROLĖS ĮSTATYMO 1, 2, 7, 8, 10, 11, 13, 14, 15, 18, </w:t>
      </w:r>
      <w:r>
        <w:rPr>
          <w:rFonts w:ascii="Times New Roman" w:hAnsi="Times New Roman"/>
        </w:rPr>
        <w:br/>
        <w:t>21 STRAIPSNIŲ PAKEITIMO IR PAPILDYMO ĮSTATYMAS</w:t>
      </w:r>
    </w:p>
    <w:p w:rsidR="00000000" w:rsidRDefault="006E692E">
      <w:pPr>
        <w:jc w:val="both"/>
        <w:rPr>
          <w:rFonts w:ascii="Times New Roman" w:hAnsi="Times New Roman"/>
        </w:rPr>
      </w:pPr>
    </w:p>
    <w:p w:rsidR="00000000" w:rsidRDefault="006E692E">
      <w:pPr>
        <w:widowControl w:val="0"/>
        <w:jc w:val="both"/>
        <w:rPr>
          <w:rFonts w:ascii="Times New Roman" w:hAnsi="Times New Roman"/>
          <w:snapToGrid w:val="0"/>
        </w:rPr>
      </w:pPr>
      <w:r>
        <w:rPr>
          <w:rFonts w:ascii="Times New Roman" w:hAnsi="Times New Roman"/>
          <w:snapToGrid w:val="0"/>
        </w:rPr>
        <w:t>2.</w:t>
      </w:r>
    </w:p>
    <w:p w:rsidR="00000000" w:rsidRDefault="006E692E">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6E692E">
      <w:pPr>
        <w:widowControl w:val="0"/>
        <w:jc w:val="both"/>
        <w:rPr>
          <w:rFonts w:ascii="Times New Roman" w:hAnsi="Times New Roman"/>
          <w:snapToGrid w:val="0"/>
        </w:rPr>
      </w:pPr>
      <w:r>
        <w:rPr>
          <w:rFonts w:ascii="Times New Roman" w:hAnsi="Times New Roman"/>
          <w:snapToGrid w:val="0"/>
        </w:rPr>
        <w:t xml:space="preserve">Nr. </w:t>
      </w:r>
      <w:hyperlink r:id="rId10" w:history="1">
        <w:r>
          <w:rPr>
            <w:rStyle w:val="Hyperlink"/>
            <w:rFonts w:ascii="Times New Roman" w:hAnsi="Times New Roman"/>
          </w:rPr>
          <w:t>VIII-</w:t>
        </w:r>
        <w:bookmarkStart w:id="2" w:name="_Hlt525617043"/>
        <w:r>
          <w:rPr>
            <w:rStyle w:val="Hyperlink"/>
            <w:rFonts w:ascii="Times New Roman" w:hAnsi="Times New Roman"/>
          </w:rPr>
          <w:t>1</w:t>
        </w:r>
        <w:bookmarkEnd w:id="2"/>
        <w:r>
          <w:rPr>
            <w:rStyle w:val="Hyperlink"/>
            <w:rFonts w:ascii="Times New Roman" w:hAnsi="Times New Roman"/>
          </w:rPr>
          <w:t>4</w:t>
        </w:r>
        <w:bookmarkStart w:id="3" w:name="_Hlt525617050"/>
        <w:r>
          <w:rPr>
            <w:rStyle w:val="Hyperlink"/>
            <w:rFonts w:ascii="Times New Roman" w:hAnsi="Times New Roman"/>
          </w:rPr>
          <w:t>9</w:t>
        </w:r>
        <w:bookmarkEnd w:id="3"/>
        <w:r>
          <w:rPr>
            <w:rStyle w:val="Hyperlink"/>
            <w:rFonts w:ascii="Times New Roman" w:hAnsi="Times New Roman"/>
          </w:rPr>
          <w:t>0</w:t>
        </w:r>
      </w:hyperlink>
      <w:r>
        <w:rPr>
          <w:rFonts w:ascii="Times New Roman" w:hAnsi="Times New Roman"/>
          <w:snapToGrid w:val="0"/>
        </w:rPr>
        <w:t>, 1999.12.21, Ž</w:t>
      </w:r>
      <w:r>
        <w:rPr>
          <w:rFonts w:ascii="Times New Roman" w:hAnsi="Times New Roman"/>
          <w:snapToGrid w:val="0"/>
        </w:rPr>
        <w:t>in., 2000, Nr.1-4 (2000.01.05)</w:t>
      </w:r>
    </w:p>
    <w:p w:rsidR="00000000" w:rsidRDefault="006E692E">
      <w:pPr>
        <w:widowControl w:val="0"/>
        <w:jc w:val="both"/>
        <w:rPr>
          <w:rFonts w:ascii="Times New Roman" w:hAnsi="Times New Roman"/>
          <w:snapToGrid w:val="0"/>
        </w:rPr>
      </w:pPr>
      <w:r>
        <w:rPr>
          <w:rFonts w:ascii="Times New Roman" w:hAnsi="Times New Roman"/>
        </w:rPr>
        <w:t>LIETUVOS RESPUBLIKOS</w:t>
      </w:r>
      <w:r>
        <w:rPr>
          <w:rFonts w:ascii="Times New Roman" w:hAnsi="Times New Roman"/>
          <w:snapToGrid w:val="0"/>
        </w:rPr>
        <w:t xml:space="preserve"> TABAKO KONTROLĖS ĮSTATYMO 11 STRAIPSNIO PAKEITIMO IR PAPILDYMO ĮSTATYMAS</w:t>
      </w:r>
    </w:p>
    <w:p w:rsidR="00000000" w:rsidRDefault="006E692E">
      <w:pPr>
        <w:widowControl w:val="0"/>
        <w:jc w:val="both"/>
        <w:rPr>
          <w:rFonts w:ascii="Times New Roman" w:hAnsi="Times New Roman"/>
          <w:snapToGrid w:val="0"/>
        </w:rPr>
      </w:pPr>
    </w:p>
    <w:p w:rsidR="00000000" w:rsidRDefault="006E692E">
      <w:pPr>
        <w:widowControl w:val="0"/>
        <w:jc w:val="both"/>
        <w:rPr>
          <w:rFonts w:ascii="Times New Roman" w:hAnsi="Times New Roman"/>
          <w:snapToGrid w:val="0"/>
        </w:rPr>
      </w:pPr>
      <w:r>
        <w:rPr>
          <w:rFonts w:ascii="Times New Roman" w:hAnsi="Times New Roman"/>
          <w:snapToGrid w:val="0"/>
        </w:rPr>
        <w:t>3.</w:t>
      </w:r>
    </w:p>
    <w:p w:rsidR="00000000" w:rsidRDefault="006E692E">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6E692E">
      <w:pPr>
        <w:widowControl w:val="0"/>
        <w:jc w:val="both"/>
        <w:rPr>
          <w:rFonts w:ascii="Times New Roman" w:hAnsi="Times New Roman"/>
          <w:snapToGrid w:val="0"/>
        </w:rPr>
      </w:pPr>
      <w:r>
        <w:rPr>
          <w:rFonts w:ascii="Times New Roman" w:hAnsi="Times New Roman"/>
          <w:snapToGrid w:val="0"/>
        </w:rPr>
        <w:t xml:space="preserve">Nr. </w:t>
      </w:r>
      <w:hyperlink r:id="rId11" w:history="1">
        <w:r>
          <w:rPr>
            <w:rStyle w:val="Hyperlink"/>
            <w:rFonts w:ascii="Times New Roman" w:hAnsi="Times New Roman"/>
          </w:rPr>
          <w:t>VIII-</w:t>
        </w:r>
        <w:bookmarkStart w:id="4" w:name="_Hlt525617030"/>
        <w:r>
          <w:rPr>
            <w:rStyle w:val="Hyperlink"/>
            <w:rFonts w:ascii="Times New Roman" w:hAnsi="Times New Roman"/>
          </w:rPr>
          <w:t>1</w:t>
        </w:r>
        <w:bookmarkEnd w:id="4"/>
        <w:r>
          <w:rPr>
            <w:rStyle w:val="Hyperlink"/>
            <w:rFonts w:ascii="Times New Roman" w:hAnsi="Times New Roman"/>
          </w:rPr>
          <w:t>568</w:t>
        </w:r>
      </w:hyperlink>
      <w:r>
        <w:rPr>
          <w:rFonts w:ascii="Times New Roman" w:hAnsi="Times New Roman"/>
          <w:snapToGrid w:val="0"/>
        </w:rPr>
        <w:t>, 2000.03.16, Žin., 2000, Nr.28-758 (2000.04.05)</w:t>
      </w:r>
    </w:p>
    <w:p w:rsidR="00000000" w:rsidRDefault="006E692E">
      <w:pPr>
        <w:widowControl w:val="0"/>
        <w:jc w:val="both"/>
        <w:rPr>
          <w:rFonts w:ascii="Times New Roman" w:hAnsi="Times New Roman"/>
          <w:snapToGrid w:val="0"/>
        </w:rPr>
      </w:pPr>
      <w:r>
        <w:rPr>
          <w:rFonts w:ascii="Times New Roman" w:hAnsi="Times New Roman"/>
          <w:snapToGrid w:val="0"/>
        </w:rPr>
        <w:t>TABAKO KONTROLĖS ĮSTATYMO 6, 8, 9, 21 STRAIPSNIŲ PAKEITIMO IR PAPILDYMO ĮSTATYMAS</w:t>
      </w:r>
    </w:p>
    <w:p w:rsidR="00000000" w:rsidRDefault="006E692E">
      <w:pPr>
        <w:widowControl w:val="0"/>
        <w:jc w:val="both"/>
        <w:rPr>
          <w:rFonts w:ascii="Times New Roman" w:hAnsi="Times New Roman"/>
          <w:snapToGrid w:val="0"/>
        </w:rPr>
      </w:pPr>
    </w:p>
    <w:p w:rsidR="00000000" w:rsidRDefault="006E692E">
      <w:pPr>
        <w:widowControl w:val="0"/>
        <w:jc w:val="both"/>
        <w:rPr>
          <w:rFonts w:ascii="Times New Roman" w:hAnsi="Times New Roman"/>
          <w:snapToGrid w:val="0"/>
        </w:rPr>
      </w:pPr>
      <w:r>
        <w:rPr>
          <w:rFonts w:ascii="Times New Roman" w:hAnsi="Times New Roman"/>
          <w:snapToGrid w:val="0"/>
        </w:rPr>
        <w:t>4.</w:t>
      </w:r>
    </w:p>
    <w:p w:rsidR="00000000" w:rsidRDefault="006E692E">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6E692E">
      <w:pPr>
        <w:widowControl w:val="0"/>
        <w:jc w:val="both"/>
        <w:rPr>
          <w:rFonts w:ascii="Times New Roman" w:hAnsi="Times New Roman"/>
          <w:snapToGrid w:val="0"/>
        </w:rPr>
      </w:pPr>
      <w:r>
        <w:rPr>
          <w:rFonts w:ascii="Times New Roman" w:hAnsi="Times New Roman"/>
          <w:snapToGrid w:val="0"/>
        </w:rPr>
        <w:t xml:space="preserve">Nr. </w:t>
      </w:r>
      <w:hyperlink r:id="rId12" w:history="1">
        <w:r>
          <w:rPr>
            <w:rStyle w:val="Hyperlink"/>
            <w:rFonts w:ascii="Times New Roman" w:hAnsi="Times New Roman"/>
          </w:rPr>
          <w:t>VIII-</w:t>
        </w:r>
        <w:bookmarkStart w:id="5" w:name="_Hlt525617017"/>
        <w:r>
          <w:rPr>
            <w:rStyle w:val="Hyperlink"/>
            <w:rFonts w:ascii="Times New Roman" w:hAnsi="Times New Roman"/>
          </w:rPr>
          <w:t>1</w:t>
        </w:r>
        <w:bookmarkEnd w:id="5"/>
        <w:r>
          <w:rPr>
            <w:rStyle w:val="Hyperlink"/>
            <w:rFonts w:ascii="Times New Roman" w:hAnsi="Times New Roman"/>
          </w:rPr>
          <w:t>830</w:t>
        </w:r>
      </w:hyperlink>
      <w:r>
        <w:rPr>
          <w:rFonts w:ascii="Times New Roman" w:hAnsi="Times New Roman"/>
          <w:snapToGrid w:val="0"/>
        </w:rPr>
        <w:t>, 2000.07.11, Žin., 2000, Nr.61-1832 (2000.07.26)</w:t>
      </w:r>
    </w:p>
    <w:p w:rsidR="00000000" w:rsidRDefault="006E692E">
      <w:pPr>
        <w:widowControl w:val="0"/>
        <w:jc w:val="both"/>
        <w:rPr>
          <w:rFonts w:ascii="Times New Roman" w:hAnsi="Times New Roman"/>
          <w:snapToGrid w:val="0"/>
        </w:rPr>
      </w:pPr>
      <w:r>
        <w:rPr>
          <w:rFonts w:ascii="Times New Roman" w:hAnsi="Times New Roman"/>
          <w:snapToGrid w:val="0"/>
        </w:rPr>
        <w:t>TABAKO KONTROLĖS ĮSTATYMO 21 STRAIPSNIO PAKEITIMO ĮSTATYMAS</w:t>
      </w:r>
    </w:p>
    <w:p w:rsidR="00000000" w:rsidRDefault="006E692E">
      <w:pPr>
        <w:widowControl w:val="0"/>
        <w:jc w:val="both"/>
        <w:rPr>
          <w:rFonts w:ascii="Times New Roman" w:hAnsi="Times New Roman"/>
          <w:snapToGrid w:val="0"/>
        </w:rPr>
      </w:pPr>
    </w:p>
    <w:p w:rsidR="00000000" w:rsidRDefault="006E692E">
      <w:pPr>
        <w:widowControl w:val="0"/>
        <w:jc w:val="both"/>
        <w:rPr>
          <w:rFonts w:ascii="Times New Roman" w:hAnsi="Times New Roman"/>
          <w:snapToGrid w:val="0"/>
        </w:rPr>
      </w:pPr>
      <w:r>
        <w:rPr>
          <w:rFonts w:ascii="Times New Roman" w:hAnsi="Times New Roman"/>
          <w:snapToGrid w:val="0"/>
        </w:rPr>
        <w:t>5.</w:t>
      </w:r>
    </w:p>
    <w:p w:rsidR="00000000" w:rsidRDefault="006E692E">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6E692E">
      <w:pPr>
        <w:widowControl w:val="0"/>
        <w:jc w:val="both"/>
        <w:rPr>
          <w:rFonts w:ascii="Times New Roman" w:hAnsi="Times New Roman"/>
          <w:snapToGrid w:val="0"/>
        </w:rPr>
      </w:pPr>
      <w:r>
        <w:rPr>
          <w:rFonts w:ascii="Times New Roman" w:hAnsi="Times New Roman"/>
          <w:snapToGrid w:val="0"/>
        </w:rPr>
        <w:t xml:space="preserve">Nr. </w:t>
      </w:r>
      <w:hyperlink r:id="rId13" w:history="1">
        <w:r>
          <w:rPr>
            <w:rStyle w:val="Hyperlink"/>
            <w:rFonts w:ascii="Times New Roman" w:hAnsi="Times New Roman"/>
          </w:rPr>
          <w:t>IX</w:t>
        </w:r>
        <w:r>
          <w:rPr>
            <w:rStyle w:val="Hyperlink"/>
            <w:rFonts w:ascii="Times New Roman" w:hAnsi="Times New Roman"/>
          </w:rPr>
          <w:t>-124</w:t>
        </w:r>
      </w:hyperlink>
      <w:r>
        <w:rPr>
          <w:rFonts w:ascii="Times New Roman" w:hAnsi="Times New Roman"/>
          <w:snapToGrid w:val="0"/>
        </w:rPr>
        <w:t>, 2000 12 21, Žin., 2000, Nr. 113-3615 (2000 12 30)</w:t>
      </w:r>
    </w:p>
    <w:p w:rsidR="00000000" w:rsidRDefault="006E692E">
      <w:pPr>
        <w:widowControl w:val="0"/>
        <w:jc w:val="both"/>
        <w:rPr>
          <w:rFonts w:ascii="Times New Roman" w:hAnsi="Times New Roman"/>
          <w:snapToGrid w:val="0"/>
        </w:rPr>
      </w:pPr>
      <w:r>
        <w:rPr>
          <w:rFonts w:ascii="Times New Roman" w:hAnsi="Times New Roman"/>
          <w:snapToGrid w:val="0"/>
        </w:rPr>
        <w:t>TABAKO KONTROLĖS ĮSTATYMO 12 STRAIPSNIO PAKEITIMO ĮSTATYMAS</w:t>
      </w:r>
    </w:p>
    <w:p w:rsidR="00000000" w:rsidRDefault="006E692E">
      <w:pPr>
        <w:widowControl w:val="0"/>
        <w:jc w:val="both"/>
        <w:rPr>
          <w:rFonts w:ascii="Times New Roman" w:hAnsi="Times New Roman"/>
        </w:rPr>
      </w:pPr>
      <w:r>
        <w:rPr>
          <w:rFonts w:ascii="Times New Roman" w:hAnsi="Times New Roman"/>
        </w:rPr>
        <w:t>Šis įstatymas įsigalioja nuo 2001 m. sausio 1 d.</w:t>
      </w:r>
    </w:p>
    <w:p w:rsidR="00000000" w:rsidRDefault="006E692E">
      <w:pPr>
        <w:widowControl w:val="0"/>
        <w:jc w:val="both"/>
        <w:rPr>
          <w:rFonts w:ascii="Times New Roman" w:hAnsi="Times New Roman"/>
          <w:snapToGrid w:val="0"/>
        </w:rPr>
      </w:pPr>
    </w:p>
    <w:p w:rsidR="00000000" w:rsidRDefault="006E692E">
      <w:pPr>
        <w:pStyle w:val="PlainText"/>
        <w:jc w:val="both"/>
        <w:rPr>
          <w:rFonts w:ascii="Times New Roman" w:hAnsi="Times New Roman"/>
        </w:rPr>
      </w:pPr>
      <w:r>
        <w:rPr>
          <w:rFonts w:ascii="Times New Roman" w:hAnsi="Times New Roman"/>
        </w:rPr>
        <w:t>6.</w:t>
      </w:r>
    </w:p>
    <w:p w:rsidR="00000000" w:rsidRDefault="006E692E">
      <w:pPr>
        <w:pStyle w:val="PlainText"/>
        <w:jc w:val="both"/>
        <w:rPr>
          <w:rFonts w:ascii="Times New Roman" w:hAnsi="Times New Roman"/>
        </w:rPr>
      </w:pPr>
      <w:r>
        <w:rPr>
          <w:rFonts w:ascii="Times New Roman" w:hAnsi="Times New Roman"/>
        </w:rPr>
        <w:t>Lietuvos Respublikos Seimas, Įstatymas</w:t>
      </w:r>
    </w:p>
    <w:p w:rsidR="00000000" w:rsidRDefault="006E692E">
      <w:pPr>
        <w:pStyle w:val="PlainText"/>
        <w:jc w:val="both"/>
        <w:rPr>
          <w:rFonts w:ascii="Times New Roman" w:hAnsi="Times New Roman"/>
        </w:rPr>
      </w:pPr>
      <w:r>
        <w:rPr>
          <w:rFonts w:ascii="Times New Roman" w:hAnsi="Times New Roman"/>
        </w:rPr>
        <w:t xml:space="preserve">Nr. </w:t>
      </w:r>
      <w:hyperlink r:id="rId14" w:history="1">
        <w:r>
          <w:rPr>
            <w:rStyle w:val="Hyperlink"/>
            <w:rFonts w:ascii="Times New Roman" w:hAnsi="Times New Roman"/>
          </w:rPr>
          <w:t>IX-942</w:t>
        </w:r>
      </w:hyperlink>
      <w:r>
        <w:rPr>
          <w:rFonts w:ascii="Times New Roman" w:hAnsi="Times New Roman"/>
        </w:rPr>
        <w:t>, 2002-06-11, Žin., 2002, Nr. 68-2757 (2002-07-03)</w:t>
      </w:r>
    </w:p>
    <w:p w:rsidR="00000000" w:rsidRDefault="006E692E">
      <w:pPr>
        <w:pStyle w:val="PlainText"/>
        <w:jc w:val="both"/>
        <w:rPr>
          <w:rFonts w:ascii="Times New Roman" w:hAnsi="Times New Roman"/>
        </w:rPr>
      </w:pPr>
      <w:r>
        <w:rPr>
          <w:rFonts w:ascii="Times New Roman" w:hAnsi="Times New Roman"/>
        </w:rPr>
        <w:t>TABAKO KONTROLĖS ĮSTATYMO 1, 6, 8, 9, 10, 11, 18, 21, 29 STRAIPSNIŲ PAKEITIMO IR PAPILDYMO ĮSTATYMAS</w:t>
      </w:r>
    </w:p>
    <w:p w:rsidR="00000000" w:rsidRDefault="006E692E">
      <w:pPr>
        <w:pStyle w:val="PlainText"/>
        <w:jc w:val="both"/>
        <w:rPr>
          <w:rFonts w:ascii="Times New Roman" w:hAnsi="Times New Roman"/>
        </w:rPr>
      </w:pPr>
    </w:p>
    <w:p w:rsidR="00000000" w:rsidRDefault="006E692E">
      <w:pPr>
        <w:pStyle w:val="PlainText"/>
        <w:rPr>
          <w:rFonts w:ascii="Times New Roman" w:hAnsi="Times New Roman"/>
        </w:rPr>
      </w:pPr>
      <w:r>
        <w:rPr>
          <w:rFonts w:ascii="Times New Roman" w:hAnsi="Times New Roman"/>
        </w:rPr>
        <w:t>7.</w:t>
      </w:r>
    </w:p>
    <w:p w:rsidR="00000000" w:rsidRDefault="006E692E">
      <w:pPr>
        <w:pStyle w:val="PlainText"/>
        <w:rPr>
          <w:rFonts w:ascii="Times New Roman" w:hAnsi="Times New Roman"/>
        </w:rPr>
      </w:pPr>
      <w:r>
        <w:rPr>
          <w:rFonts w:ascii="Times New Roman" w:hAnsi="Times New Roman"/>
        </w:rPr>
        <w:t>Lietuvos Respublikos Seimas, Įstatymas</w:t>
      </w:r>
    </w:p>
    <w:p w:rsidR="00000000" w:rsidRDefault="006E692E">
      <w:pPr>
        <w:pStyle w:val="PlainText"/>
        <w:rPr>
          <w:rFonts w:ascii="Times New Roman" w:hAnsi="Times New Roman"/>
        </w:rPr>
      </w:pPr>
      <w:r>
        <w:rPr>
          <w:rFonts w:ascii="Times New Roman" w:hAnsi="Times New Roman"/>
        </w:rPr>
        <w:t xml:space="preserve">Nr. </w:t>
      </w:r>
      <w:hyperlink r:id="rId15" w:history="1">
        <w:r>
          <w:rPr>
            <w:rStyle w:val="Hyperlink"/>
            <w:rFonts w:ascii="Times New Roman" w:hAnsi="Times New Roman"/>
          </w:rPr>
          <w:t>IX-1336</w:t>
        </w:r>
      </w:hyperlink>
      <w:r>
        <w:rPr>
          <w:rFonts w:ascii="Times New Roman" w:hAnsi="Times New Roman"/>
        </w:rPr>
        <w:t>, 2003-01-28, Žin., 2003, Nr. 17-710 (2003-02-19)</w:t>
      </w:r>
    </w:p>
    <w:p w:rsidR="00000000" w:rsidRDefault="006E692E">
      <w:pPr>
        <w:pStyle w:val="PlainText"/>
        <w:rPr>
          <w:rFonts w:ascii="Times New Roman" w:hAnsi="Times New Roman"/>
        </w:rPr>
      </w:pPr>
      <w:r>
        <w:rPr>
          <w:rFonts w:ascii="Times New Roman" w:hAnsi="Times New Roman"/>
        </w:rPr>
        <w:t>TABAKO KONTROLĖS ĮSTATYMO 11 STRAIPSNIO PAPILDYMO ĮSTATYMAS</w:t>
      </w:r>
    </w:p>
    <w:p w:rsidR="00000000" w:rsidRDefault="006E692E">
      <w:pPr>
        <w:pStyle w:val="PlainText"/>
        <w:jc w:val="both"/>
        <w:rPr>
          <w:rFonts w:ascii="Times New Roman" w:hAnsi="Times New Roman"/>
        </w:rPr>
      </w:pPr>
      <w:r>
        <w:rPr>
          <w:rFonts w:ascii="Times New Roman" w:hAnsi="Times New Roman"/>
        </w:rPr>
        <w:t>Šis Įstatymas įsigalioja nuo 2003 m. liepos 1 d.</w:t>
      </w:r>
    </w:p>
    <w:p w:rsidR="00000000" w:rsidRDefault="006E692E">
      <w:pPr>
        <w:pStyle w:val="PlainText"/>
        <w:rPr>
          <w:rFonts w:ascii="Times New Roman" w:hAnsi="Times New Roman"/>
        </w:rPr>
      </w:pPr>
    </w:p>
    <w:p w:rsidR="00000000" w:rsidRDefault="006E692E">
      <w:pPr>
        <w:pStyle w:val="PlainText"/>
        <w:rPr>
          <w:rFonts w:ascii="Times New Roman" w:eastAsia="MS Mincho" w:hAnsi="Times New Roman"/>
        </w:rPr>
      </w:pPr>
      <w:r>
        <w:rPr>
          <w:rFonts w:ascii="Times New Roman" w:eastAsia="MS Mincho" w:hAnsi="Times New Roman"/>
        </w:rPr>
        <w:t>8.</w:t>
      </w:r>
    </w:p>
    <w:p w:rsidR="00000000" w:rsidRDefault="006E692E">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6E692E">
      <w:pPr>
        <w:pStyle w:val="PlainText"/>
        <w:rPr>
          <w:rFonts w:ascii="Times New Roman" w:eastAsia="MS Mincho" w:hAnsi="Times New Roman"/>
        </w:rPr>
      </w:pPr>
      <w:r>
        <w:rPr>
          <w:rFonts w:ascii="Times New Roman" w:eastAsia="MS Mincho" w:hAnsi="Times New Roman"/>
        </w:rPr>
        <w:t xml:space="preserve">Nr. </w:t>
      </w:r>
      <w:hyperlink r:id="rId16" w:history="1">
        <w:r>
          <w:rPr>
            <w:rStyle w:val="Hyperlink"/>
            <w:rFonts w:ascii="Times New Roman" w:eastAsia="MS Mincho" w:hAnsi="Times New Roman"/>
          </w:rPr>
          <w:t>IX-1840</w:t>
        </w:r>
      </w:hyperlink>
      <w:r>
        <w:rPr>
          <w:rFonts w:ascii="Times New Roman" w:eastAsia="MS Mincho" w:hAnsi="Times New Roman"/>
        </w:rPr>
        <w:t>, 2003-11-20, Žin., 2003, Nr. 117-5317 (2003-12-17)</w:t>
      </w:r>
    </w:p>
    <w:p w:rsidR="00000000" w:rsidRDefault="006E692E">
      <w:pPr>
        <w:pStyle w:val="PlainText"/>
        <w:jc w:val="both"/>
        <w:rPr>
          <w:rFonts w:ascii="Times New Roman" w:hAnsi="Times New Roman"/>
        </w:rPr>
      </w:pPr>
      <w:r>
        <w:rPr>
          <w:rFonts w:ascii="Times New Roman" w:eastAsia="MS Mincho" w:hAnsi="Times New Roman"/>
        </w:rPr>
        <w:t>TABAKO KONTROLĖS ĮSTATYMO PAKEITIMO IR LIETUVOS RESPUBLIKOS TABAKO KONTROLĖS ĮSTATYMO ĮGYVENDINIMO ĮSTATYMO PRIPAŽINIMO NETEKUSIU GALIOS</w:t>
      </w:r>
    </w:p>
    <w:p w:rsidR="00000000" w:rsidRDefault="006E692E">
      <w:pPr>
        <w:widowControl w:val="0"/>
        <w:jc w:val="both"/>
        <w:rPr>
          <w:rFonts w:ascii="Times New Roman" w:hAnsi="Times New Roman"/>
          <w:b/>
          <w:bCs/>
          <w:snapToGrid w:val="0"/>
        </w:rPr>
      </w:pPr>
      <w:r>
        <w:rPr>
          <w:rFonts w:ascii="Times New Roman" w:hAnsi="Times New Roman"/>
          <w:b/>
          <w:bCs/>
          <w:snapToGrid w:val="0"/>
        </w:rPr>
        <w:t>Nauja įs</w:t>
      </w:r>
      <w:r>
        <w:rPr>
          <w:rFonts w:ascii="Times New Roman" w:hAnsi="Times New Roman"/>
          <w:b/>
          <w:bCs/>
          <w:snapToGrid w:val="0"/>
        </w:rPr>
        <w:t>tatymo redakcija nuo 2004-05-01.</w:t>
      </w:r>
    </w:p>
    <w:p w:rsidR="00000000" w:rsidRDefault="006E692E">
      <w:pPr>
        <w:widowControl w:val="0"/>
        <w:jc w:val="both"/>
        <w:rPr>
          <w:rFonts w:ascii="Times New Roman" w:hAnsi="Times New Roman"/>
          <w:snapToGrid w:val="0"/>
        </w:rPr>
      </w:pPr>
    </w:p>
    <w:p w:rsidR="00000000" w:rsidRDefault="006E692E">
      <w:pPr>
        <w:widowControl w:val="0"/>
        <w:jc w:val="both"/>
        <w:rPr>
          <w:rFonts w:ascii="Times New Roman" w:hAnsi="Times New Roman"/>
          <w:snapToGrid w:val="0"/>
        </w:rPr>
      </w:pPr>
      <w:r>
        <w:rPr>
          <w:rFonts w:ascii="Times New Roman" w:hAnsi="Times New Roman"/>
          <w:snapToGrid w:val="0"/>
        </w:rPr>
        <w:t>*** Pabaiga ***</w:t>
      </w:r>
    </w:p>
    <w:p w:rsidR="00000000" w:rsidRDefault="006E692E">
      <w:pPr>
        <w:widowControl w:val="0"/>
        <w:jc w:val="both"/>
        <w:rPr>
          <w:rFonts w:ascii="Times New Roman" w:hAnsi="Times New Roman"/>
          <w:snapToGrid w:val="0"/>
        </w:rPr>
      </w:pPr>
    </w:p>
    <w:p w:rsidR="00000000" w:rsidRDefault="006E692E">
      <w:pPr>
        <w:jc w:val="both"/>
        <w:rPr>
          <w:rFonts w:ascii="Times New Roman" w:hAnsi="Times New Roman"/>
          <w:b/>
        </w:rPr>
      </w:pPr>
      <w:r>
        <w:rPr>
          <w:rFonts w:ascii="Times New Roman" w:hAnsi="Times New Roman"/>
          <w:b/>
        </w:rPr>
        <w:t>Konstitucinio Teismo nutarimai:</w:t>
      </w:r>
    </w:p>
    <w:p w:rsidR="00000000" w:rsidRDefault="006E692E">
      <w:pPr>
        <w:jc w:val="both"/>
        <w:rPr>
          <w:rFonts w:ascii="Times New Roman" w:hAnsi="Times New Roman"/>
        </w:rPr>
      </w:pPr>
    </w:p>
    <w:p w:rsidR="00000000" w:rsidRDefault="006E692E">
      <w:pPr>
        <w:jc w:val="both"/>
        <w:rPr>
          <w:rFonts w:ascii="Times New Roman" w:hAnsi="Times New Roman"/>
        </w:rPr>
      </w:pPr>
      <w:r>
        <w:rPr>
          <w:rFonts w:ascii="Times New Roman" w:hAnsi="Times New Roman"/>
        </w:rPr>
        <w:t xml:space="preserve">1. </w:t>
      </w:r>
    </w:p>
    <w:p w:rsidR="00000000" w:rsidRDefault="006E692E">
      <w:pPr>
        <w:jc w:val="both"/>
        <w:rPr>
          <w:rFonts w:ascii="Times New Roman" w:hAnsi="Times New Roman"/>
        </w:rPr>
      </w:pPr>
      <w:r>
        <w:rPr>
          <w:rFonts w:ascii="Times New Roman" w:hAnsi="Times New Roman"/>
        </w:rPr>
        <w:t xml:space="preserve">Lietuvos Respublikos Konstitucinis Teismas, </w:t>
      </w:r>
      <w:hyperlink r:id="rId17" w:history="1">
        <w:r>
          <w:rPr>
            <w:rStyle w:val="Hyperlink"/>
            <w:rFonts w:ascii="Times New Roman" w:hAnsi="Times New Roman"/>
          </w:rPr>
          <w:t>Nutarimas</w:t>
        </w:r>
      </w:hyperlink>
    </w:p>
    <w:p w:rsidR="00000000" w:rsidRDefault="006E692E">
      <w:pPr>
        <w:jc w:val="both"/>
        <w:rPr>
          <w:rFonts w:ascii="Times New Roman" w:hAnsi="Times New Roman"/>
        </w:rPr>
      </w:pPr>
      <w:r>
        <w:rPr>
          <w:rFonts w:ascii="Times New Roman" w:hAnsi="Times New Roman"/>
        </w:rPr>
        <w:t xml:space="preserve">1997.02.13, Žin., 1997, Nr.15-314 </w:t>
      </w:r>
      <w:r>
        <w:rPr>
          <w:rFonts w:ascii="Times New Roman" w:hAnsi="Times New Roman"/>
        </w:rPr>
        <w:t>(1997.02.19)</w:t>
      </w:r>
    </w:p>
    <w:p w:rsidR="00000000" w:rsidRDefault="006E692E">
      <w:pPr>
        <w:jc w:val="both"/>
        <w:rPr>
          <w:rFonts w:ascii="Times New Roman" w:hAnsi="Times New Roman"/>
        </w:rPr>
      </w:pPr>
      <w:r>
        <w:rPr>
          <w:rFonts w:ascii="Times New Roman" w:hAnsi="Times New Roman"/>
        </w:rPr>
        <w:t>DĖL LIETUVOS RESPUBLIKOS ALKOHOLIO KONTROLĖS ĮSTATYMO 1 IR 30 STRAIPSNIŲ, LIETUVOS RESPUBLIKOS TABAKO KONTROLĖS ĮSTATYMO 1, 3 IR 11 STRAIPSNIŲ, TAIP PAT LIETUVOS RESPUBLIKOS VYRIAUSYBĖS 1996 M. VASARIO 2 D. NUTARIMO NR. 179 “DĖL ALKOHOLIO REKL</w:t>
      </w:r>
      <w:r>
        <w:rPr>
          <w:rFonts w:ascii="Times New Roman" w:hAnsi="Times New Roman"/>
        </w:rPr>
        <w:t>AMOS KONTROLĖS” ATITIKIMO LIETUVOS RESPUBLIKOS KONSTITUCIJAI</w:t>
      </w:r>
    </w:p>
    <w:p w:rsidR="00000000" w:rsidRDefault="006E692E">
      <w:pPr>
        <w:jc w:val="both"/>
        <w:rPr>
          <w:rFonts w:ascii="Times New Roman" w:hAnsi="Times New Roman"/>
        </w:rPr>
      </w:pPr>
    </w:p>
    <w:p w:rsidR="00000000" w:rsidRDefault="006E692E">
      <w:pPr>
        <w:pStyle w:val="PlainText"/>
        <w:rPr>
          <w:rFonts w:ascii="Times New Roman" w:eastAsia="MS Mincho" w:hAnsi="Times New Roman"/>
        </w:rPr>
      </w:pPr>
      <w:r>
        <w:rPr>
          <w:rFonts w:ascii="Times New Roman" w:eastAsia="MS Mincho" w:hAnsi="Times New Roman"/>
        </w:rPr>
        <w:t>ĮSTATYMAS</w:t>
      </w:r>
    </w:p>
    <w:p w:rsidR="00000000" w:rsidRDefault="006E692E">
      <w:pPr>
        <w:pStyle w:val="PlainText"/>
        <w:rPr>
          <w:rFonts w:ascii="Times New Roman" w:eastAsia="MS Mincho" w:hAnsi="Times New Roman"/>
        </w:rPr>
      </w:pPr>
    </w:p>
    <w:p w:rsidR="00000000" w:rsidRDefault="006E692E">
      <w:pPr>
        <w:pStyle w:val="PlainText"/>
        <w:rPr>
          <w:rFonts w:ascii="Times New Roman" w:eastAsia="MS Mincho" w:hAnsi="Times New Roman"/>
        </w:rPr>
      </w:pPr>
      <w:r>
        <w:rPr>
          <w:rFonts w:ascii="Times New Roman" w:eastAsia="MS Mincho" w:hAnsi="Times New Roman"/>
        </w:rPr>
        <w:t>*** Pabaiga ***</w:t>
      </w:r>
    </w:p>
    <w:p w:rsidR="00000000" w:rsidRDefault="006E692E">
      <w:pPr>
        <w:pStyle w:val="PlainText"/>
        <w:rPr>
          <w:rFonts w:ascii="Times New Roman" w:eastAsia="MS Mincho" w:hAnsi="Times New Roman"/>
        </w:rPr>
      </w:pPr>
    </w:p>
    <w:p w:rsidR="00000000" w:rsidRDefault="006E692E">
      <w:pPr>
        <w:pStyle w:val="PlainText"/>
        <w:rPr>
          <w:rFonts w:ascii="Times New Roman" w:eastAsia="MS Mincho" w:hAnsi="Times New Roman"/>
        </w:rPr>
      </w:pPr>
    </w:p>
    <w:p w:rsidR="00000000" w:rsidRDefault="006E692E">
      <w:pPr>
        <w:pStyle w:val="PlainText"/>
        <w:rPr>
          <w:rFonts w:ascii="Times New Roman" w:eastAsia="MS Mincho" w:hAnsi="Times New Roman"/>
        </w:rPr>
      </w:pPr>
      <w:r>
        <w:rPr>
          <w:rFonts w:ascii="Times New Roman" w:eastAsia="MS Mincho" w:hAnsi="Times New Roman"/>
        </w:rPr>
        <w:t>Redagavo: Aušra Bodin (2003-12-19)</w:t>
      </w:r>
    </w:p>
    <w:p w:rsidR="00000000" w:rsidRDefault="006E692E">
      <w:pPr>
        <w:pStyle w:val="PlainText"/>
        <w:rPr>
          <w:rFonts w:ascii="Times New Roman" w:eastAsia="MS Mincho" w:hAnsi="Times New Roman"/>
        </w:rPr>
      </w:pPr>
      <w:r>
        <w:rPr>
          <w:rFonts w:ascii="Times New Roman" w:eastAsia="MS Mincho" w:hAnsi="Times New Roman"/>
        </w:rPr>
        <w:t xml:space="preserve">                  </w:t>
      </w:r>
      <w:hyperlink r:id="rId18" w:history="1">
        <w:r>
          <w:rPr>
            <w:rStyle w:val="Hyperlink"/>
            <w:rFonts w:ascii="Times New Roman" w:eastAsia="MS Mincho" w:hAnsi="Times New Roman"/>
          </w:rPr>
          <w:t>aubodi@lrs.lt</w:t>
        </w:r>
      </w:hyperlink>
    </w:p>
    <w:p w:rsidR="00000000" w:rsidRDefault="006E692E">
      <w:pPr>
        <w:pStyle w:val="PlainText"/>
        <w:rPr>
          <w:rFonts w:ascii="Times New Roman" w:eastAsia="MS Mincho" w:hAnsi="Times New Roman"/>
        </w:rPr>
      </w:pPr>
    </w:p>
    <w:p w:rsidR="00000000" w:rsidRDefault="006E692E">
      <w:pPr>
        <w:pStyle w:val="PlainText"/>
        <w:rPr>
          <w:rFonts w:ascii="Times New Roman" w:hAnsi="Times New Roman"/>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E692E">
      <w:r>
        <w:separator/>
      </w:r>
    </w:p>
  </w:endnote>
  <w:endnote w:type="continuationSeparator" w:id="0">
    <w:p w:rsidR="00000000" w:rsidRDefault="006E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E692E">
      <w:r>
        <w:separator/>
      </w:r>
    </w:p>
  </w:footnote>
  <w:footnote w:type="continuationSeparator" w:id="0">
    <w:p w:rsidR="00000000" w:rsidRDefault="006E6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7745"/>
    <w:multiLevelType w:val="multilevel"/>
    <w:tmpl w:val="59268918"/>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nsid w:val="11DA181F"/>
    <w:multiLevelType w:val="multilevel"/>
    <w:tmpl w:val="9F40E33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2D484FAA"/>
    <w:multiLevelType w:val="multilevel"/>
    <w:tmpl w:val="D392245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31DF6639"/>
    <w:multiLevelType w:val="multilevel"/>
    <w:tmpl w:val="AC36FF3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3B433448"/>
    <w:multiLevelType w:val="multilevel"/>
    <w:tmpl w:val="629451A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622021A"/>
    <w:multiLevelType w:val="multilevel"/>
    <w:tmpl w:val="363C27EA"/>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2E"/>
    <w:rsid w:val="006E6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ind w:firstLine="720"/>
      <w:jc w:val="center"/>
      <w:outlineLvl w:val="0"/>
    </w:pPr>
    <w:rPr>
      <w:rFonts w:ascii="Times New Roman" w:hAnsi="Times New Roman"/>
      <w:b/>
      <w:sz w:val="24"/>
    </w:rPr>
  </w:style>
  <w:style w:type="paragraph" w:styleId="Heading2">
    <w:name w:val="heading 2"/>
    <w:aliases w:val="Skyrius"/>
    <w:basedOn w:val="Normal"/>
    <w:next w:val="Normal"/>
    <w:qFormat/>
    <w:pPr>
      <w:keepNext/>
      <w:jc w:val="center"/>
      <w:outlineLvl w:val="1"/>
    </w:pPr>
    <w:rPr>
      <w:rFonts w:ascii="Times New Roman" w:hAnsi="Times New Roman"/>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customStyle="1" w:styleId="ISTATYMAS">
    <w:name w:val="ISTATYMAS"/>
    <w:pPr>
      <w:jc w:val="center"/>
    </w:pPr>
    <w:rPr>
      <w:rFonts w:ascii="TimesLT" w:hAnsi="TimesLT"/>
      <w:lang w:val="en-GB"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426"/>
      <w:jc w:val="both"/>
    </w:pPr>
    <w:rPr>
      <w:rFonts w:ascii="Times New Roman" w:hAnsi="Times New Roman"/>
      <w:sz w:val="22"/>
    </w:rPr>
  </w:style>
  <w:style w:type="paragraph" w:styleId="BodyTextIndent2">
    <w:name w:val="Body Text Indent 2"/>
    <w:basedOn w:val="Normal"/>
    <w:semiHidden/>
    <w:pPr>
      <w:ind w:firstLine="709"/>
      <w:jc w:val="both"/>
    </w:pPr>
    <w:rPr>
      <w:rFonts w:ascii="Times New Roman" w:hAnsi="Times New Roman"/>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
    <w:name w:val="Body Text"/>
    <w:basedOn w:val="Normal"/>
    <w:semiHidden/>
    <w:pPr>
      <w:ind w:right="-58"/>
    </w:pPr>
    <w:rPr>
      <w:rFonts w:ascii="Times New Roman" w:hAnsi="Times New Roman"/>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rPr>
  </w:style>
  <w:style w:type="paragraph" w:styleId="BodyTextIndent3">
    <w:name w:val="Body Text Indent 3"/>
    <w:basedOn w:val="Normal"/>
    <w:semiHidden/>
    <w:pPr>
      <w:ind w:firstLine="720"/>
      <w:jc w:val="both"/>
    </w:pPr>
    <w:rPr>
      <w:rFonts w:ascii="Times New Roman" w:hAnsi="Times New Roman"/>
      <w:sz w:val="22"/>
    </w:rPr>
  </w:style>
  <w:style w:type="paragraph" w:styleId="BodyText2">
    <w:name w:val="Body Text 2"/>
    <w:basedOn w:val="Normal"/>
    <w:semiHidden/>
    <w:pPr>
      <w:jc w:val="both"/>
    </w:pPr>
    <w:rPr>
      <w:rFonts w:ascii="Times New Roman" w:hAnsi="Times New Roman"/>
      <w:sz w:val="22"/>
    </w:rPr>
  </w:style>
  <w:style w:type="paragraph" w:customStyle="1" w:styleId="statymopavad">
    <w:name w:val="Įstatymo pavad."/>
    <w:basedOn w:val="Normal"/>
    <w:pPr>
      <w:spacing w:line="360" w:lineRule="auto"/>
      <w:ind w:firstLine="720"/>
      <w:jc w:val="center"/>
    </w:pPr>
    <w:rPr>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ind w:firstLine="720"/>
      <w:jc w:val="center"/>
      <w:outlineLvl w:val="0"/>
    </w:pPr>
    <w:rPr>
      <w:rFonts w:ascii="Times New Roman" w:hAnsi="Times New Roman"/>
      <w:b/>
      <w:sz w:val="24"/>
    </w:rPr>
  </w:style>
  <w:style w:type="paragraph" w:styleId="Heading2">
    <w:name w:val="heading 2"/>
    <w:aliases w:val="Skyrius"/>
    <w:basedOn w:val="Normal"/>
    <w:next w:val="Normal"/>
    <w:qFormat/>
    <w:pPr>
      <w:keepNext/>
      <w:jc w:val="center"/>
      <w:outlineLvl w:val="1"/>
    </w:pPr>
    <w:rPr>
      <w:rFonts w:ascii="Times New Roman" w:hAnsi="Times New Roman"/>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customStyle="1" w:styleId="ISTATYMAS">
    <w:name w:val="ISTATYMAS"/>
    <w:pPr>
      <w:jc w:val="center"/>
    </w:pPr>
    <w:rPr>
      <w:rFonts w:ascii="TimesLT" w:hAnsi="TimesLT"/>
      <w:lang w:val="en-GB"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426"/>
      <w:jc w:val="both"/>
    </w:pPr>
    <w:rPr>
      <w:rFonts w:ascii="Times New Roman" w:hAnsi="Times New Roman"/>
      <w:sz w:val="22"/>
    </w:rPr>
  </w:style>
  <w:style w:type="paragraph" w:styleId="BodyTextIndent2">
    <w:name w:val="Body Text Indent 2"/>
    <w:basedOn w:val="Normal"/>
    <w:semiHidden/>
    <w:pPr>
      <w:ind w:firstLine="709"/>
      <w:jc w:val="both"/>
    </w:pPr>
    <w:rPr>
      <w:rFonts w:ascii="Times New Roman" w:hAnsi="Times New Roman"/>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
    <w:name w:val="Body Text"/>
    <w:basedOn w:val="Normal"/>
    <w:semiHidden/>
    <w:pPr>
      <w:ind w:right="-58"/>
    </w:pPr>
    <w:rPr>
      <w:rFonts w:ascii="Times New Roman" w:hAnsi="Times New Roman"/>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rPr>
  </w:style>
  <w:style w:type="paragraph" w:styleId="BodyTextIndent3">
    <w:name w:val="Body Text Indent 3"/>
    <w:basedOn w:val="Normal"/>
    <w:semiHidden/>
    <w:pPr>
      <w:ind w:firstLine="720"/>
      <w:jc w:val="both"/>
    </w:pPr>
    <w:rPr>
      <w:rFonts w:ascii="Times New Roman" w:hAnsi="Times New Roman"/>
      <w:sz w:val="22"/>
    </w:rPr>
  </w:style>
  <w:style w:type="paragraph" w:styleId="BodyText2">
    <w:name w:val="Body Text 2"/>
    <w:basedOn w:val="Normal"/>
    <w:semiHidden/>
    <w:pPr>
      <w:jc w:val="both"/>
    </w:pPr>
    <w:rPr>
      <w:rFonts w:ascii="Times New Roman" w:hAnsi="Times New Roman"/>
      <w:sz w:val="22"/>
    </w:rPr>
  </w:style>
  <w:style w:type="paragraph" w:customStyle="1" w:styleId="statymopavad">
    <w:name w:val="Įstatymo pavad."/>
    <w:basedOn w:val="Normal"/>
    <w:pPr>
      <w:spacing w:line="360" w:lineRule="auto"/>
      <w:ind w:firstLine="720"/>
      <w:jc w:val="center"/>
    </w:pPr>
    <w:rPr>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23448&amp;b=" TargetMode="External"/><Relationship Id="rId13" Type="http://schemas.openxmlformats.org/officeDocument/2006/relationships/hyperlink" Target="http://www3.lrs.lt/cgi-bin/preps2?Condition1=116683&amp;Condition2=" TargetMode="External"/><Relationship Id="rId18" Type="http://schemas.openxmlformats.org/officeDocument/2006/relationships/hyperlink" Target="mailto:aubodi@lr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Condition1=105854&amp;Condition2=" TargetMode="External"/><Relationship Id="rId17" Type="http://schemas.openxmlformats.org/officeDocument/2006/relationships/hyperlink" Target="http://www3.lrs.lt/cgi-bin/preps2?Condition1=35917&amp;Condition2=" TargetMode="External"/><Relationship Id="rId2" Type="http://schemas.openxmlformats.org/officeDocument/2006/relationships/styles" Target="styles.xml"/><Relationship Id="rId16" Type="http://schemas.openxmlformats.org/officeDocument/2006/relationships/hyperlink" Target="http://www3.lrs.lt/cgi-bin/preps2?a=223448&amp;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Condition1=98251&amp;Condition2=" TargetMode="External"/><Relationship Id="rId5" Type="http://schemas.openxmlformats.org/officeDocument/2006/relationships/webSettings" Target="webSettings.xml"/><Relationship Id="rId15" Type="http://schemas.openxmlformats.org/officeDocument/2006/relationships/hyperlink" Target="http://www3.lrs.lt/cgi-bin/preps2?a=205344&amp;b=" TargetMode="External"/><Relationship Id="rId10" Type="http://schemas.openxmlformats.org/officeDocument/2006/relationships/hyperlink" Target="http://www3.lrs.lt/cgi-bin/preps2?Condition1=93335&amp;Condition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cgi-bin/preps2?Condition1=81023&amp;Condition2=" TargetMode="External"/><Relationship Id="rId14" Type="http://schemas.openxmlformats.org/officeDocument/2006/relationships/hyperlink" Target="http://www3.lrs.lt/cgi-bin/preps2?a=170066&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6481</Words>
  <Characters>44917</Characters>
  <Application>Microsoft Office Word</Application>
  <DocSecurity>4</DocSecurity>
  <Lines>788</Lines>
  <Paragraphs>398</Paragraphs>
  <ScaleCrop>false</ScaleCrop>
  <HeadingPairs>
    <vt:vector size="2" baseType="variant">
      <vt:variant>
        <vt:lpstr>Title</vt:lpstr>
      </vt:variant>
      <vt:variant>
        <vt:i4>1</vt:i4>
      </vt:variant>
    </vt:vector>
  </HeadingPairs>
  <TitlesOfParts>
    <vt:vector size="1" baseType="lpstr">
      <vt:lpstr>Redagavo: Ramunė Lūžaitė (1997.02.25)</vt:lpstr>
    </vt:vector>
  </TitlesOfParts>
  <Company>Seimas</Company>
  <LinksUpToDate>false</LinksUpToDate>
  <CharactersWithSpaces>51000</CharactersWithSpaces>
  <SharedDoc>false</SharedDoc>
  <HLinks>
    <vt:vector size="66" baseType="variant">
      <vt:variant>
        <vt:i4>7143498</vt:i4>
      </vt:variant>
      <vt:variant>
        <vt:i4>30</vt:i4>
      </vt:variant>
      <vt:variant>
        <vt:i4>0</vt:i4>
      </vt:variant>
      <vt:variant>
        <vt:i4>5</vt:i4>
      </vt:variant>
      <vt:variant>
        <vt:lpwstr>mailto:aubodi@lrs.lt</vt:lpwstr>
      </vt:variant>
      <vt:variant>
        <vt:lpwstr/>
      </vt:variant>
      <vt:variant>
        <vt:i4>3145843</vt:i4>
      </vt:variant>
      <vt:variant>
        <vt:i4>27</vt:i4>
      </vt:variant>
      <vt:variant>
        <vt:i4>0</vt:i4>
      </vt:variant>
      <vt:variant>
        <vt:i4>5</vt:i4>
      </vt:variant>
      <vt:variant>
        <vt:lpwstr>http://www3.lrs.lt/cgi-bin/preps2?Condition1=35917&amp;Condition2=</vt:lpwstr>
      </vt:variant>
      <vt:variant>
        <vt:lpwstr/>
      </vt:variant>
      <vt:variant>
        <vt:i4>1245279</vt:i4>
      </vt:variant>
      <vt:variant>
        <vt:i4>24</vt:i4>
      </vt:variant>
      <vt:variant>
        <vt:i4>0</vt:i4>
      </vt:variant>
      <vt:variant>
        <vt:i4>5</vt:i4>
      </vt:variant>
      <vt:variant>
        <vt:lpwstr>http://www3.lrs.lt/cgi-bin/preps2?a=223448&amp;b=</vt:lpwstr>
      </vt:variant>
      <vt:variant>
        <vt:lpwstr/>
      </vt:variant>
      <vt:variant>
        <vt:i4>1704025</vt:i4>
      </vt:variant>
      <vt:variant>
        <vt:i4>21</vt:i4>
      </vt:variant>
      <vt:variant>
        <vt:i4>0</vt:i4>
      </vt:variant>
      <vt:variant>
        <vt:i4>5</vt:i4>
      </vt:variant>
      <vt:variant>
        <vt:lpwstr>http://www3.lrs.lt/cgi-bin/preps2?a=205344&amp;b=</vt:lpwstr>
      </vt:variant>
      <vt:variant>
        <vt:lpwstr/>
      </vt:variant>
      <vt:variant>
        <vt:i4>1835101</vt:i4>
      </vt:variant>
      <vt:variant>
        <vt:i4>18</vt:i4>
      </vt:variant>
      <vt:variant>
        <vt:i4>0</vt:i4>
      </vt:variant>
      <vt:variant>
        <vt:i4>5</vt:i4>
      </vt:variant>
      <vt:variant>
        <vt:lpwstr>http://www3.lrs.lt/cgi-bin/preps2?a=170066&amp;b=</vt:lpwstr>
      </vt:variant>
      <vt:variant>
        <vt:lpwstr/>
      </vt:variant>
      <vt:variant>
        <vt:i4>6815780</vt:i4>
      </vt:variant>
      <vt:variant>
        <vt:i4>15</vt:i4>
      </vt:variant>
      <vt:variant>
        <vt:i4>0</vt:i4>
      </vt:variant>
      <vt:variant>
        <vt:i4>5</vt:i4>
      </vt:variant>
      <vt:variant>
        <vt:lpwstr>http://www3.lrs.lt/cgi-bin/preps2?Condition1=116683&amp;Condition2=</vt:lpwstr>
      </vt:variant>
      <vt:variant>
        <vt:lpwstr/>
      </vt:variant>
      <vt:variant>
        <vt:i4>6684716</vt:i4>
      </vt:variant>
      <vt:variant>
        <vt:i4>12</vt:i4>
      </vt:variant>
      <vt:variant>
        <vt:i4>0</vt:i4>
      </vt:variant>
      <vt:variant>
        <vt:i4>5</vt:i4>
      </vt:variant>
      <vt:variant>
        <vt:lpwstr>http://www3.lrs.lt/cgi-bin/preps2?Condition1=105854&amp;Condition2=</vt:lpwstr>
      </vt:variant>
      <vt:variant>
        <vt:lpwstr/>
      </vt:variant>
      <vt:variant>
        <vt:i4>3604602</vt:i4>
      </vt:variant>
      <vt:variant>
        <vt:i4>9</vt:i4>
      </vt:variant>
      <vt:variant>
        <vt:i4>0</vt:i4>
      </vt:variant>
      <vt:variant>
        <vt:i4>5</vt:i4>
      </vt:variant>
      <vt:variant>
        <vt:lpwstr>http://www3.lrs.lt/cgi-bin/preps2?Condition1=98251&amp;Condition2=</vt:lpwstr>
      </vt:variant>
      <vt:variant>
        <vt:lpwstr/>
      </vt:variant>
      <vt:variant>
        <vt:i4>3276919</vt:i4>
      </vt:variant>
      <vt:variant>
        <vt:i4>6</vt:i4>
      </vt:variant>
      <vt:variant>
        <vt:i4>0</vt:i4>
      </vt:variant>
      <vt:variant>
        <vt:i4>5</vt:i4>
      </vt:variant>
      <vt:variant>
        <vt:lpwstr>http://www3.lrs.lt/cgi-bin/preps2?Condition1=93335&amp;Condition2=</vt:lpwstr>
      </vt:variant>
      <vt:variant>
        <vt:lpwstr/>
      </vt:variant>
      <vt:variant>
        <vt:i4>3539060</vt:i4>
      </vt:variant>
      <vt:variant>
        <vt:i4>3</vt:i4>
      </vt:variant>
      <vt:variant>
        <vt:i4>0</vt:i4>
      </vt:variant>
      <vt:variant>
        <vt:i4>5</vt:i4>
      </vt:variant>
      <vt:variant>
        <vt:lpwstr>http://www3.lrs.lt/cgi-bin/preps2?Condition1=81023&amp;Condition2=</vt:lpwstr>
      </vt:variant>
      <vt:variant>
        <vt:lpwstr/>
      </vt:variant>
      <vt:variant>
        <vt:i4>1245279</vt:i4>
      </vt:variant>
      <vt:variant>
        <vt:i4>0</vt:i4>
      </vt:variant>
      <vt:variant>
        <vt:i4>0</vt:i4>
      </vt:variant>
      <vt:variant>
        <vt:i4>5</vt:i4>
      </vt:variant>
      <vt:variant>
        <vt:lpwstr>http://www3.lrs.lt/cgi-bin/preps2?a=223448&amp;b=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(1997.02.25)</dc:title>
  <dc:subject/>
  <dc:creator>Seimas</dc:creator>
  <cp:keywords/>
  <cp:lastModifiedBy>Adlib User</cp:lastModifiedBy>
  <cp:revision>2</cp:revision>
  <cp:lastPrinted>8910-05-16T19:52:39Z</cp:lastPrinted>
  <dcterms:created xsi:type="dcterms:W3CDTF">2014-11-24T11:30:00Z</dcterms:created>
  <dcterms:modified xsi:type="dcterms:W3CDTF">2014-11-24T11:30:00Z</dcterms:modified>
</cp:coreProperties>
</file>