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2021-03-03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2018-06-12, i. k. 2018-09763</w:t>
      </w:r>
    </w:p>
    <w:p>
      <w:pPr>
        <w:jc w:val="both"/>
        <w:rPr>
          <w:rFonts w:ascii="Times New Roman" w:hAnsi="Times New Roman"/>
          <w:sz w:val="20"/>
        </w:rPr>
      </w:pPr>
    </w:p>
    <w:p>
      <w:pPr>
        <w:tabs>
          <w:tab w:val="center" w:pos="4986"/>
          <w:tab w:val="right" w:pos="9972"/>
        </w:tabs>
        <w:jc w:val="center"/>
        <w:rPr>
          <w:sz w:val="20"/>
          <w:lang w:eastAsia="lt-LT"/>
        </w:rPr>
      </w:pPr>
      <w:r>
        <w:rPr>
          <w:sz w:val="20"/>
          <w:lang w:eastAsia="lt-LT"/>
        </w:rPr>
        <w:object w:dxaOrig="753" w:dyaOrig="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pt;height:40.65pt" o:ole="" fillcolor="window">
            <v:imagedata r:id="rId9" o:title=""/>
          </v:shape>
          <o:OLEObject Type="Embed" ProgID="Word.Picture.8" ShapeID="_x0000_i1025" DrawAspect="Content" ObjectID="_0000000001" r:id="rId10"/>
        </w:object>
      </w:r>
    </w:p>
    <w:p>
      <w:pPr>
        <w:jc w:val="center"/>
        <w:rPr>
          <w:b/>
          <w:sz w:val="26"/>
          <w:lang w:eastAsia="lt-LT"/>
        </w:rPr>
      </w:pPr>
      <w:r>
        <w:rPr>
          <w:b/>
          <w:sz w:val="28"/>
          <w:lang w:eastAsia="lt-LT"/>
        </w:rPr>
        <w:t>LIETUVOS RESPUBLIKOS SUSISIEKIMO MINISTRAS</w:t>
      </w:r>
    </w:p>
    <w:p>
      <w:pPr>
        <w:jc w:val="center"/>
        <w:rPr>
          <w:b/>
          <w:sz w:val="26"/>
          <w:lang w:eastAsia="lt-LT"/>
        </w:rPr>
      </w:pPr>
    </w:p>
    <w:p>
      <w:pPr>
        <w:jc w:val="center"/>
        <w:rPr>
          <w:b/>
          <w:sz w:val="28"/>
          <w:lang w:eastAsia="lt-LT"/>
        </w:rPr>
      </w:pPr>
      <w:r>
        <w:rPr>
          <w:b/>
          <w:sz w:val="28"/>
          <w:lang w:eastAsia="lt-LT"/>
        </w:rPr>
        <w:t>ĮSAKYMAS</w:t>
      </w:r>
    </w:p>
    <w:p>
      <w:pPr>
        <w:jc w:val="center"/>
        <w:rPr>
          <w:b/>
          <w:sz w:val="28"/>
          <w:lang w:eastAsia="lt-LT"/>
        </w:rPr>
      </w:pPr>
      <w:r>
        <w:rPr>
          <w:b/>
          <w:sz w:val="28"/>
          <w:lang w:eastAsia="lt-LT"/>
        </w:rPr>
        <w:t>DĖL 2014–2020 METŲ EUROPOS SĄJUNGOS FONDŲ INVESTICIJŲ VEIKSMŲ PROGRAMOS 2 PRIORITETO „INFORMACINĖS VISUOMENĖS SKATINIMAS“ 02.1.1-CPVA-V-521 PRIEMONĖS „</w:t>
      </w:r>
      <w:r>
        <w:rPr>
          <w:b/>
          <w:caps/>
          <w:sz w:val="28"/>
          <w:lang w:eastAsia="lt-LT"/>
        </w:rPr>
        <w:t>NAUJOS KARTOS PRIEIGOS PLĖTRA</w:t>
      </w:r>
      <w:r>
        <w:rPr>
          <w:b/>
          <w:sz w:val="28"/>
          <w:lang w:eastAsia="lt-LT"/>
        </w:rPr>
        <w:t>“ PROJEKTŲ FINANSAVIMO SĄLYGŲ APRAŠO NR. 2 PATVIRTINIMO</w:t>
      </w:r>
    </w:p>
    <w:p>
      <w:pPr>
        <w:jc w:val="center"/>
        <w:rPr>
          <w:lang w:eastAsia="lt-LT"/>
        </w:rPr>
      </w:pPr>
    </w:p>
    <w:p>
      <w:pPr>
        <w:jc w:val="center"/>
        <w:rPr>
          <w:lang w:eastAsia="lt-LT"/>
        </w:rPr>
      </w:pPr>
      <w:r>
        <w:rPr>
          <w:lang w:eastAsia="lt-LT"/>
        </w:rPr>
        <w:t>2018 m. birželio 12 d. Nr. 3-284</w:t>
      </w:r>
    </w:p>
    <w:p>
      <w:pPr>
        <w:jc w:val="center"/>
        <w:rPr>
          <w:lang w:eastAsia="lt-LT"/>
        </w:rPr>
      </w:pPr>
      <w:r>
        <w:rPr>
          <w:lang w:eastAsia="lt-LT"/>
        </w:rPr>
        <w:t>Vilnius</w:t>
      </w:r>
    </w:p>
    <w:p>
      <w:pPr>
        <w:jc w:val="center"/>
        <w:rPr>
          <w:lang w:eastAsia="lt-LT"/>
        </w:rPr>
      </w:pPr>
    </w:p>
    <w:p>
      <w:pPr>
        <w:jc w:val="center"/>
        <w:rPr>
          <w:lang w:eastAsia="lt-LT"/>
        </w:rPr>
      </w:pPr>
    </w:p>
    <w:p>
      <w:pPr>
        <w:shd w:val="clear" w:color="auto" w:fill="FFFFFF"/>
        <w:ind w:firstLine="720"/>
        <w:jc w:val="both"/>
        <w:rPr>
          <w:szCs w:val="24"/>
          <w:lang w:eastAsia="lt-LT"/>
        </w:rPr>
      </w:pPr>
      <w:r>
        <w:rPr>
          <w:szCs w:val="24"/>
          <w:lang w:eastAsia="lt-LT"/>
        </w:rPr>
        <w:t>Vadovaudamasis Atsakomybės ir funkcijų paskirstymo tarp institucijų, įgyvendinant 2014–2020 metų Europos Sąjungos fondų investicijų veiksmų programą, taisyklių, patvirtintų Lietuvos Respublikos Vyriausybės 2014 m. birželio 4 d. nutarimu Nr. 528 „Dėl atsakomybės ir funkcijų paskirstymo tarp institucijų, įgyvendinant 2014–2020 metų Europos Sąjungos fondų investicijų veiksmų programą“, 6.2.7 papunkčiu,</w:t>
      </w:r>
    </w:p>
    <w:p>
      <w:pPr>
        <w:tabs>
          <w:tab w:val="left" w:pos="720"/>
        </w:tabs>
        <w:ind w:firstLine="709"/>
        <w:jc w:val="both"/>
        <w:rPr>
          <w:lang w:eastAsia="lt-LT"/>
        </w:rPr>
      </w:pPr>
      <w:r>
        <w:rPr>
          <w:lang w:eastAsia="lt-LT"/>
        </w:rPr>
        <w:t xml:space="preserve">t v i r t i n u  2014–2020 metų Europos Sąjungos fondų investicijų veiksmų programos 2 prioriteto „Informacinės visuomenės skatinimas“ 02.1.1-CPVA-V-521 priemonės „Naujos kartos prieigos plėtra“ projektų finansavimo sąlygų aprašą Nr. 2 (pridedama).</w:t>
      </w:r>
    </w:p>
    <w:p>
      <w:pPr>
        <w:tabs>
          <w:tab w:val="left" w:pos="720"/>
        </w:tabs>
        <w:jc w:val="both"/>
        <w:rPr>
          <w:lang w:eastAsia="lt-LT"/>
        </w:rPr>
      </w:pPr>
    </w:p>
    <w:p>
      <w:pPr>
        <w:tabs>
          <w:tab w:val="left" w:pos="720"/>
        </w:tabs>
        <w:jc w:val="both"/>
        <w:rPr>
          <w:lang w:eastAsia="lt-LT"/>
        </w:rPr>
      </w:pPr>
    </w:p>
    <w:p>
      <w:pPr>
        <w:tabs>
          <w:tab w:val="left" w:pos="720"/>
        </w:tabs>
        <w:jc w:val="both"/>
        <w:rPr>
          <w:lang w:eastAsia="lt-LT"/>
        </w:rPr>
      </w:pPr>
    </w:p>
    <w:p>
      <w:pPr>
        <w:tabs>
          <w:tab w:val="left" w:pos="720"/>
        </w:tabs>
        <w:jc w:val="both"/>
        <w:rPr>
          <w:lang w:eastAsia="lt-LT"/>
        </w:rPr>
      </w:pPr>
      <w:r>
        <w:t xml:space="preserve">Susisiekimo ministras </w:t>
        <w:tab/>
        <w:tab/>
        <w:tab/>
        <w:t>Rokas Masiulis</w:t>
      </w:r>
    </w:p>
    <w:p>
      <w:pPr>
        <w:rPr>
          <w:lang w:eastAsia="lt-LT"/>
        </w:rPr>
      </w:pPr>
    </w:p>
    <w:p>
      <w:pPr>
        <w:rPr>
          <w:lang w:eastAsia="lt-LT"/>
        </w:rPr>
      </w:pPr>
    </w:p>
    <w:tbl>
      <w:tblPr>
        <w:tblW w:w="0" w:type="auto"/>
        <w:tblCellMar>
          <w:left w:w="0" w:type="dxa"/>
          <w:right w:w="0" w:type="dxa"/>
        </w:tblCellMar>
        <w:tblLook w:val="04A0" w:firstRow="1" w:lastRow="0" w:firstColumn="1" w:lastColumn="0" w:noHBand="0" w:noVBand="1"/>
      </w:tblPr>
      <w:tblGrid>
        <w:gridCol w:w="4927"/>
        <w:gridCol w:w="4927"/>
      </w:tblGrid>
      <w:tr>
        <w:tc>
          <w:tcPr>
            <w:tcW w:w="4931" w:type="dxa"/>
            <w:tcMar>
              <w:top w:w="0" w:type="dxa"/>
              <w:left w:w="108" w:type="dxa"/>
              <w:bottom w:w="0" w:type="dxa"/>
              <w:right w:w="108" w:type="dxa"/>
            </w:tcMar>
            <w:hideMark/>
          </w:tcPr>
          <w:p>
            <w:pPr>
              <w:overflowPunct w:val="0"/>
              <w:jc w:val="both"/>
              <w:textAlignment w:val="center"/>
              <w:rPr>
                <w:szCs w:val="24"/>
                <w:lang w:eastAsia="lt-LT"/>
              </w:rPr>
            </w:pPr>
            <w:r>
              <w:rPr>
                <w:color w:val="000000"/>
                <w:szCs w:val="24"/>
                <w:lang w:eastAsia="lt-LT"/>
              </w:rPr>
              <w:t>SUDERINTA</w:t>
            </w:r>
          </w:p>
          <w:p>
            <w:pPr>
              <w:overflowPunct w:val="0"/>
              <w:jc w:val="both"/>
              <w:textAlignment w:val="center"/>
              <w:rPr>
                <w:szCs w:val="24"/>
                <w:lang w:eastAsia="lt-LT"/>
              </w:rPr>
            </w:pPr>
            <w:r>
              <w:rPr>
                <w:color w:val="000000"/>
                <w:szCs w:val="24"/>
                <w:lang w:eastAsia="lt-LT"/>
              </w:rPr>
              <w:t>Lietuvos Respublikos finansų ministerijos</w:t>
            </w:r>
          </w:p>
          <w:p>
            <w:pPr>
              <w:overflowPunct w:val="0"/>
              <w:jc w:val="both"/>
              <w:textAlignment w:val="baseline"/>
              <w:rPr>
                <w:szCs w:val="24"/>
                <w:lang w:eastAsia="lt-LT"/>
              </w:rPr>
            </w:pPr>
            <w:r>
              <w:rPr>
                <w:color w:val="000000"/>
                <w:szCs w:val="24"/>
                <w:lang w:eastAsia="lt-LT"/>
              </w:rPr>
              <w:t xml:space="preserve">2018 m. gegužės </w:t>
            </w:r>
            <w:r>
              <w:rPr>
                <w:color w:val="000000"/>
                <w:szCs w:val="24"/>
                <w:lang w:val="en-US" w:eastAsia="lt-LT"/>
              </w:rPr>
              <w:t>14</w:t>
            </w:r>
            <w:r>
              <w:rPr>
                <w:color w:val="000000"/>
                <w:szCs w:val="24"/>
                <w:lang w:eastAsia="lt-LT"/>
              </w:rPr>
              <w:t xml:space="preserve"> d. raštu Nr. ((24.37)-5K-1807465)-6K-1802695</w:t>
            </w:r>
          </w:p>
        </w:tc>
        <w:tc>
          <w:tcPr>
            <w:tcW w:w="4931" w:type="dxa"/>
            <w:tcMar>
              <w:top w:w="0" w:type="dxa"/>
              <w:left w:w="108" w:type="dxa"/>
              <w:bottom w:w="0" w:type="dxa"/>
              <w:right w:w="108" w:type="dxa"/>
            </w:tcMar>
            <w:hideMark/>
          </w:tcPr>
          <w:p>
            <w:pPr>
              <w:overflowPunct w:val="0"/>
              <w:jc w:val="both"/>
              <w:textAlignment w:val="baseline"/>
              <w:rPr>
                <w:szCs w:val="24"/>
                <w:lang w:eastAsia="lt-LT"/>
              </w:rPr>
            </w:pPr>
            <w:r>
              <w:rPr>
                <w:color w:val="000000"/>
                <w:szCs w:val="24"/>
                <w:lang w:eastAsia="lt-LT"/>
              </w:rPr>
              <w:t>SUDERINTA</w:t>
            </w:r>
          </w:p>
          <w:p>
            <w:pPr>
              <w:overflowPunct w:val="0"/>
              <w:jc w:val="both"/>
              <w:textAlignment w:val="baseline"/>
              <w:rPr>
                <w:szCs w:val="24"/>
                <w:lang w:eastAsia="lt-LT"/>
              </w:rPr>
            </w:pPr>
            <w:r>
              <w:rPr>
                <w:color w:val="000000"/>
                <w:szCs w:val="24"/>
                <w:lang w:eastAsia="lt-LT"/>
              </w:rPr>
              <w:t xml:space="preserve">VšĮ Centrinės projektų valdymo agentūros   </w:t>
            </w:r>
          </w:p>
          <w:p>
            <w:pPr>
              <w:overflowPunct w:val="0"/>
              <w:jc w:val="both"/>
              <w:textAlignment w:val="baseline"/>
              <w:rPr>
                <w:szCs w:val="24"/>
                <w:lang w:eastAsia="lt-LT"/>
              </w:rPr>
            </w:pPr>
            <w:r>
              <w:rPr>
                <w:color w:val="000000"/>
                <w:szCs w:val="24"/>
                <w:lang w:eastAsia="lt-LT"/>
              </w:rPr>
              <w:t>2018 m. balandžio 12 d. raštu Nr. 2018/2-2243</w:t>
            </w:r>
          </w:p>
        </w:tc>
      </w:tr>
      <w:tr>
        <w:tc>
          <w:tcPr>
            <w:tcW w:w="4931" w:type="dxa"/>
            <w:tcMar>
              <w:top w:w="0" w:type="dxa"/>
              <w:left w:w="108" w:type="dxa"/>
              <w:bottom w:w="0" w:type="dxa"/>
              <w:right w:w="108" w:type="dxa"/>
            </w:tcMar>
          </w:tcPr>
          <w:p>
            <w:pPr>
              <w:overflowPunct w:val="0"/>
              <w:jc w:val="both"/>
              <w:textAlignment w:val="center"/>
              <w:rPr>
                <w:color w:val="000000"/>
                <w:szCs w:val="24"/>
                <w:lang w:eastAsia="lt-LT"/>
              </w:rPr>
            </w:pPr>
          </w:p>
        </w:tc>
        <w:tc>
          <w:tcPr>
            <w:tcW w:w="4931" w:type="dxa"/>
            <w:tcMar>
              <w:top w:w="0" w:type="dxa"/>
              <w:left w:w="108" w:type="dxa"/>
              <w:bottom w:w="0" w:type="dxa"/>
              <w:right w:w="108" w:type="dxa"/>
            </w:tcMar>
          </w:tcPr>
          <w:p>
            <w:pPr>
              <w:overflowPunct w:val="0"/>
              <w:jc w:val="both"/>
              <w:textAlignment w:val="baseline"/>
              <w:rPr>
                <w:color w:val="000000"/>
                <w:szCs w:val="24"/>
                <w:lang w:eastAsia="lt-LT"/>
              </w:rPr>
            </w:pPr>
          </w:p>
        </w:tc>
      </w:tr>
      <w:tr>
        <w:tc>
          <w:tcPr>
            <w:tcW w:w="4931" w:type="dxa"/>
            <w:tcMar>
              <w:top w:w="0" w:type="dxa"/>
              <w:left w:w="108" w:type="dxa"/>
              <w:bottom w:w="0" w:type="dxa"/>
              <w:right w:w="108" w:type="dxa"/>
            </w:tcMar>
          </w:tcPr>
          <w:p>
            <w:pPr>
              <w:overflowPunct w:val="0"/>
              <w:jc w:val="both"/>
              <w:textAlignment w:val="center"/>
              <w:rPr>
                <w:szCs w:val="24"/>
                <w:lang w:eastAsia="lt-LT"/>
              </w:rPr>
            </w:pPr>
            <w:r>
              <w:rPr>
                <w:color w:val="000000"/>
                <w:szCs w:val="24"/>
                <w:lang w:eastAsia="lt-LT"/>
              </w:rPr>
              <w:t>SUDERINTA</w:t>
            </w:r>
          </w:p>
          <w:p>
            <w:pPr>
              <w:overflowPunct w:val="0"/>
              <w:jc w:val="both"/>
              <w:textAlignment w:val="center"/>
              <w:rPr>
                <w:szCs w:val="24"/>
                <w:lang w:eastAsia="lt-LT"/>
              </w:rPr>
            </w:pPr>
            <w:r>
              <w:rPr>
                <w:color w:val="000000"/>
                <w:szCs w:val="24"/>
                <w:lang w:eastAsia="lt-LT"/>
              </w:rPr>
              <w:t>Lietuvos Respublikos žemės ūkio ministerijos</w:t>
            </w:r>
          </w:p>
          <w:p>
            <w:pPr>
              <w:overflowPunct w:val="0"/>
              <w:jc w:val="both"/>
              <w:textAlignment w:val="center"/>
              <w:rPr>
                <w:b/>
                <w:color w:val="000000"/>
                <w:szCs w:val="24"/>
                <w:lang w:eastAsia="lt-LT"/>
              </w:rPr>
            </w:pPr>
            <w:r>
              <w:rPr>
                <w:color w:val="000000"/>
                <w:szCs w:val="24"/>
                <w:lang w:eastAsia="lt-LT"/>
              </w:rPr>
              <w:t>2018 m. balandžio 19</w:t>
            </w:r>
            <w:r>
              <w:rPr>
                <w:szCs w:val="24"/>
              </w:rPr>
              <w:t xml:space="preserve"> d. raštu Nr. 2D-1334 (13.10 E )</w:t>
            </w:r>
          </w:p>
        </w:tc>
        <w:tc>
          <w:tcPr>
            <w:tcW w:w="4931" w:type="dxa"/>
            <w:tcMar>
              <w:top w:w="0" w:type="dxa"/>
              <w:left w:w="108" w:type="dxa"/>
              <w:bottom w:w="0" w:type="dxa"/>
              <w:right w:w="108" w:type="dxa"/>
            </w:tcMar>
          </w:tcPr>
          <w:p>
            <w:pPr>
              <w:overflowPunct w:val="0"/>
              <w:jc w:val="both"/>
              <w:textAlignment w:val="baseline"/>
              <w:rPr>
                <w:color w:val="000000"/>
                <w:szCs w:val="24"/>
                <w:lang w:eastAsia="lt-LT"/>
              </w:rPr>
            </w:pPr>
          </w:p>
        </w:tc>
      </w:tr>
    </w:tbl>
    <w:p/>
    <w:p>
      <w:pPr>
        <w:rPr>
          <w:sz w:val="20"/>
        </w:rPr>
      </w:pPr>
    </w:p>
    <w:p>
      <w:pPr>
        <w:tabs>
          <w:tab w:val="left" w:pos="5245"/>
        </w:tabs>
        <w:ind w:firstLine="5245"/>
        <w:sectPr>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pgNumType w:start="1"/>
          <w:cols w:space="1296"/>
          <w:titlePg/>
          <w:docGrid w:linePitch="360"/>
        </w:sectPr>
      </w:pPr>
    </w:p>
    <w:p>
      <w:pPr>
        <w:tabs>
          <w:tab w:val="left" w:pos="5245"/>
        </w:tabs>
        <w:ind w:firstLine="5245"/>
        <w:rPr>
          <w:color w:val="000000"/>
          <w:kern w:val="16"/>
        </w:rPr>
      </w:pPr>
      <w:r>
        <w:rPr>
          <w:color w:val="000000"/>
          <w:kern w:val="16"/>
        </w:rPr>
        <w:t>PATVIRTINTA</w:t>
      </w:r>
    </w:p>
    <w:p>
      <w:pPr>
        <w:tabs>
          <w:tab w:val="left" w:pos="5245"/>
        </w:tabs>
        <w:ind w:firstLine="5245"/>
        <w:rPr>
          <w:color w:val="000000"/>
          <w:kern w:val="16"/>
        </w:rPr>
      </w:pPr>
      <w:r>
        <w:rPr>
          <w:color w:val="000000"/>
          <w:kern w:val="16"/>
        </w:rPr>
        <w:t>Lietuvos Respublikos susisiekimo ministro</w:t>
      </w:r>
    </w:p>
    <w:p>
      <w:pPr>
        <w:tabs>
          <w:tab w:val="left" w:pos="5245"/>
        </w:tabs>
        <w:ind w:firstLine="5245"/>
        <w:rPr>
          <w:color w:val="000000"/>
          <w:kern w:val="16"/>
        </w:rPr>
      </w:pPr>
      <w:r>
        <w:rPr>
          <w:color w:val="000000"/>
          <w:kern w:val="16"/>
        </w:rPr>
        <w:t>įsakymu 2018 m. birželio 12 d. Nr. 3-284</w:t>
      </w:r>
    </w:p>
    <w:p>
      <w:pPr>
        <w:jc w:val="center"/>
        <w:rPr>
          <w:b/>
          <w:color w:val="000000"/>
          <w:kern w:val="16"/>
        </w:rPr>
      </w:pPr>
    </w:p>
    <w:p>
      <w:pPr>
        <w:jc w:val="center"/>
        <w:rPr>
          <w:b/>
          <w:color w:val="000000"/>
        </w:rPr>
      </w:pPr>
      <w:r>
        <w:rPr>
          <w:b/>
          <w:color w:val="000000"/>
          <w:kern w:val="16"/>
        </w:rPr>
        <w:t>2014–2020 METŲ EUROPOS SĄJUNGOS FONDŲ INVESTICIJŲ VEIKSMŲ PROGRAMOS</w:t>
      </w:r>
      <w:r>
        <w:rPr>
          <w:b/>
          <w:color w:val="000000"/>
        </w:rPr>
        <w:t xml:space="preserve"> 2</w:t>
      </w:r>
      <w:r>
        <w:rPr>
          <w:color w:val="000000"/>
        </w:rPr>
        <w:t xml:space="preserve"> </w:t>
      </w:r>
      <w:r>
        <w:rPr>
          <w:b/>
          <w:color w:val="000000"/>
        </w:rPr>
        <w:t>PRIORITETO</w:t>
      </w:r>
      <w:r>
        <w:rPr>
          <w:color w:val="000000"/>
        </w:rPr>
        <w:t xml:space="preserve"> „</w:t>
      </w:r>
      <w:r>
        <w:rPr>
          <w:b/>
          <w:color w:val="000000"/>
          <w:kern w:val="16"/>
        </w:rPr>
        <w:t>INFORMACINĖS VISUOMENĖS SKATINIMAS</w:t>
      </w:r>
      <w:r>
        <w:rPr>
          <w:color w:val="000000"/>
        </w:rPr>
        <w:t>“</w:t>
      </w:r>
      <w:r>
        <w:rPr>
          <w:b/>
          <w:color w:val="000000"/>
        </w:rPr>
        <w:t xml:space="preserve"> </w:t>
      </w:r>
      <w:r>
        <w:rPr>
          <w:b/>
          <w:color w:val="000000"/>
          <w:kern w:val="16"/>
        </w:rPr>
        <w:t>02.1.1-CPVA-V-521</w:t>
      </w:r>
      <w:r>
        <w:rPr>
          <w:color w:val="000000"/>
        </w:rPr>
        <w:t xml:space="preserve"> </w:t>
      </w:r>
      <w:r>
        <w:rPr>
          <w:b/>
          <w:color w:val="000000"/>
        </w:rPr>
        <w:t>PRIEMONĖS</w:t>
      </w:r>
      <w:r>
        <w:rPr>
          <w:color w:val="000000"/>
        </w:rPr>
        <w:t xml:space="preserve"> „</w:t>
      </w:r>
      <w:r>
        <w:rPr>
          <w:b/>
          <w:color w:val="000000"/>
        </w:rPr>
        <w:t>NAUJOS KARTOS PRIEIGOS PLĖTRA</w:t>
      </w:r>
      <w:r>
        <w:rPr>
          <w:color w:val="000000"/>
        </w:rPr>
        <w:t>“</w:t>
      </w:r>
      <w:r>
        <w:rPr>
          <w:b/>
          <w:color w:val="000000"/>
        </w:rPr>
        <w:t xml:space="preserve"> PROJEKTŲ FINANSAVIMO SĄLYGŲ APRAŠAS NR. 2</w:t>
      </w:r>
    </w:p>
    <w:p>
      <w:pPr>
        <w:rPr>
          <w:color w:val="000000"/>
        </w:rPr>
      </w:pPr>
    </w:p>
    <w:p>
      <w:pPr>
        <w:jc w:val="center"/>
        <w:rPr>
          <w:b/>
          <w:color w:val="000000"/>
          <w:szCs w:val="24"/>
        </w:rPr>
      </w:pPr>
      <w:r>
        <w:rPr>
          <w:b/>
          <w:color w:val="000000"/>
          <w:szCs w:val="24"/>
        </w:rPr>
        <w:t>I</w:t>
      </w:r>
      <w:r>
        <w:rPr>
          <w:b/>
          <w:color w:val="000000"/>
          <w:szCs w:val="24"/>
        </w:rPr>
        <w:t xml:space="preserve"> SKYRIUS</w:t>
      </w:r>
    </w:p>
    <w:p>
      <w:pPr>
        <w:jc w:val="center"/>
        <w:rPr>
          <w:b/>
          <w:color w:val="000000"/>
          <w:szCs w:val="24"/>
        </w:rPr>
      </w:pPr>
      <w:r>
        <w:rPr>
          <w:b/>
          <w:color w:val="000000"/>
          <w:szCs w:val="24"/>
        </w:rPr>
        <w:t>BENDROSIOS NUOSTATOS</w:t>
      </w:r>
    </w:p>
    <w:p>
      <w:pPr>
        <w:rPr>
          <w:color w:val="000000"/>
        </w:rPr>
      </w:pPr>
    </w:p>
    <w:p>
      <w:pPr>
        <w:tabs>
          <w:tab w:val="left" w:pos="1134"/>
        </w:tabs>
        <w:ind w:firstLine="709"/>
        <w:rPr>
          <w:b/>
          <w:color w:val="000000"/>
        </w:rPr>
      </w:pPr>
      <w:r>
        <w:rPr>
          <w:color w:val="000000"/>
          <w:szCs w:val="24"/>
        </w:rPr>
        <w:t>1</w:t>
      </w:r>
      <w:r>
        <w:rPr>
          <w:color w:val="000000"/>
          <w:szCs w:val="24"/>
        </w:rPr>
        <w:t>.</w:t>
        <w:tab/>
      </w:r>
      <w:r>
        <w:rPr>
          <w:color w:val="000000"/>
        </w:rPr>
        <w:t>2014–2020 metų Europos Sąjungos fondų investicijų veiksmų programos 2 prioriteto „Informacinės visuomenės skatinimas“ 02.1.1-CPVA-V-521 priemonės „Naujos kartos prieigos plėtra“ projektų finansavimo sąlygų aprašas Nr. 2 (toliau – Aprašas) nustato reikalavimus, kuriais turi vadovautis pareiškėjai, rengdami ir teikdami paraiškas finansuoti iš Europos Sąjungos struktūrinių fondų lėšų bendrai finansuojamus projektus (toliau – paraiška) pagal 2014–2020 metų Europos Sąjungos fondų investicijų veiksmų programos, patvirtintos Europos Komisijos 2014 m. rugsėjo 8  d. įgyvendinimo sprendimu,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Lietuvai (apie nurodytą sprendimą Europos Komisija pranešė dokumentu Nr. C(2014)6397) (toliau – Veiksmų programa), 2 prioriteto „Informacinės visuomenės skatinimas“ 02.1.1-CPVA-V-521 priemonės „Naujos kartos prieigos plėtra“ (toliau – Priemonė) finansuojamas veiklas, iš Europos Sąjungos struktūrinių fondų lėšų bendrai finansuojamų projektų (toliau – projektai) vykdytojai, įgyvendindami pagal Aprašą finansuojamus projektus, taip pat institucijos, kurios atlieka paraiškų vertinimą, atranką ir projektų įgyvendinimo priežiūrą</w:t>
      </w:r>
      <w:r>
        <w:rPr>
          <w:i/>
          <w:color w:val="000000"/>
        </w:rPr>
        <w:t>.</w:t>
      </w:r>
    </w:p>
    <w:p>
      <w:pPr>
        <w:tabs>
          <w:tab w:val="left" w:pos="1134"/>
        </w:tabs>
        <w:ind w:firstLine="709"/>
        <w:rPr>
          <w:color w:val="000000"/>
        </w:rPr>
      </w:pPr>
      <w:r>
        <w:rPr>
          <w:color w:val="000000"/>
          <w:szCs w:val="24"/>
        </w:rPr>
        <w:t>2</w:t>
      </w:r>
      <w:r>
        <w:rPr>
          <w:color w:val="000000"/>
          <w:szCs w:val="24"/>
        </w:rPr>
        <w:t>.</w:t>
        <w:tab/>
      </w:r>
      <w:r>
        <w:rPr>
          <w:color w:val="000000"/>
        </w:rPr>
        <w:t>Aprašas yra parengtas atsižvelgiant į:</w:t>
      </w:r>
    </w:p>
    <w:p>
      <w:pPr>
        <w:tabs>
          <w:tab w:val="left" w:pos="1134"/>
        </w:tabs>
        <w:ind w:firstLine="709"/>
        <w:rPr>
          <w:color w:val="000000"/>
        </w:rPr>
      </w:pPr>
      <w:r>
        <w:rPr>
          <w:color w:val="000000"/>
          <w:szCs w:val="24"/>
        </w:rPr>
        <w:t>2.1</w:t>
      </w:r>
      <w:r>
        <w:rPr>
          <w:color w:val="000000"/>
          <w:szCs w:val="24"/>
        </w:rPr>
        <w:t>.</w:t>
        <w:tab/>
      </w:r>
      <w:r>
        <w:rPr>
          <w:color w:val="000000"/>
        </w:rPr>
        <w:t>Informacinės visuomenės plėtros 2014–2020 metų programą „Lietuvos Respublikos skaitmeninė darbotvarkė“, patvirtintą Lietuvos Respublikos Vyriausybės 2014 m. kovo 12 d. nutarimu Nr. 244 „Dėl Informacinės visuomenės plėtros 2014–2020 metų programos „Lietuvos Respublikos skaitmeninė darbotvarkė“ patvirtinimo“</w:t>
      </w:r>
      <w:r>
        <w:rPr>
          <w:color w:val="000000"/>
          <w:lang w:eastAsia="lt-LT"/>
        </w:rPr>
        <w:t xml:space="preserve"> (toliau – Programa)</w:t>
      </w:r>
      <w:r>
        <w:rPr>
          <w:color w:val="000000"/>
        </w:rPr>
        <w:t>;</w:t>
      </w:r>
    </w:p>
    <w:p>
      <w:pPr>
        <w:tabs>
          <w:tab w:val="left" w:pos="1134"/>
        </w:tabs>
        <w:ind w:firstLine="709"/>
        <w:rPr>
          <w:color w:val="000000"/>
        </w:rPr>
      </w:pPr>
      <w:r>
        <w:rPr>
          <w:color w:val="000000"/>
          <w:szCs w:val="24"/>
        </w:rPr>
        <w:t>2.2</w:t>
      </w:r>
      <w:r>
        <w:rPr>
          <w:color w:val="000000"/>
          <w:szCs w:val="24"/>
        </w:rPr>
        <w:t>.</w:t>
        <w:tab/>
      </w:r>
      <w:r>
        <w:rPr>
          <w:bCs/>
          <w:color w:val="000000"/>
          <w:lang w:eastAsia="lt-LT"/>
        </w:rPr>
        <w:t xml:space="preserve">2014–2020 metų Europos Sąjungos fondų investicijų veiksmų programos priedą, patvirtintą Lietuvos Respublikos Vyriausybės </w:t>
      </w:r>
      <w:r>
        <w:rPr>
          <w:color w:val="000000"/>
          <w:lang w:eastAsia="lt-LT"/>
        </w:rPr>
        <w:t>2014 m. lapkričio 26 d. nutarimu Nr. 1326 „</w:t>
      </w:r>
      <w:r>
        <w:rPr>
          <w:bCs/>
          <w:color w:val="000000"/>
          <w:lang w:eastAsia="lt-LT"/>
        </w:rPr>
        <w:t>Dėl 2014–2020 metų Europos Sąjungos fondų investicijų veiksmų programos priedo patvirtinimo“;</w:t>
      </w:r>
    </w:p>
    <w:p>
      <w:pPr>
        <w:tabs>
          <w:tab w:val="left" w:pos="1134"/>
        </w:tabs>
        <w:ind w:firstLine="709"/>
        <w:rPr>
          <w:color w:val="000000"/>
        </w:rPr>
      </w:pPr>
      <w:r>
        <w:rPr>
          <w:color w:val="000000"/>
          <w:szCs w:val="24"/>
        </w:rPr>
        <w:t>2.3</w:t>
      </w:r>
      <w:r>
        <w:rPr>
          <w:color w:val="000000"/>
          <w:szCs w:val="24"/>
        </w:rPr>
        <w:t>.</w:t>
        <w:tab/>
      </w:r>
      <w:r>
        <w:rPr>
          <w:color w:val="000000"/>
        </w:rPr>
        <w:t xml:space="preserve">Projektų administravimo ir finansavimo taisykles, patvirtintas Lietuvos Respublikos finansų ministro 2014 m. spalio 8 d. įsakymu Nr. 1K-316 „Dėl Projektų administravimo ir finansavimo taisyklių patvirtinimo“ (toliau – Projektų taisyklės); </w:t>
      </w:r>
    </w:p>
    <w:p>
      <w:pPr>
        <w:tabs>
          <w:tab w:val="left" w:pos="1134"/>
        </w:tabs>
        <w:ind w:firstLine="709"/>
        <w:rPr>
          <w:color w:val="000000"/>
        </w:rPr>
      </w:pPr>
      <w:r>
        <w:rPr>
          <w:color w:val="000000"/>
          <w:szCs w:val="24"/>
        </w:rPr>
        <w:t>2.4</w:t>
      </w:r>
      <w:r>
        <w:rPr>
          <w:color w:val="000000"/>
          <w:szCs w:val="24"/>
        </w:rPr>
        <w:t>.</w:t>
        <w:tab/>
      </w:r>
      <w:r>
        <w:rPr>
          <w:color w:val="000000"/>
        </w:rPr>
        <w:t xml:space="preserve">2014–2020 metų Europos Sąjungos fondų investicijų veiksmų programos stebėsenos rodiklių skaičiavimo aprašą, patvirtintą Lietuvos Respublikos finansų ministro 2014 m. gruodžio </w:t>
        <w:br/>
        <w:t>30 d. įsakymu Nr. 1K-499 „Dėl 2014–2020 metų Europos Sąjungos fondų investicijų veiksmų programos stebėsenos rodiklių skaičiavimo aprašo patvirtinimo“ (toliau – Veiksmų programos stebėsenos rodiklių skaičiavimo aprašas);</w:t>
      </w:r>
    </w:p>
    <w:p>
      <w:pPr>
        <w:tabs>
          <w:tab w:val="left" w:pos="1134"/>
        </w:tabs>
        <w:ind w:firstLine="709"/>
        <w:rPr>
          <w:color w:val="000000"/>
        </w:rPr>
      </w:pPr>
      <w:r>
        <w:rPr>
          <w:color w:val="000000"/>
          <w:szCs w:val="24"/>
        </w:rPr>
        <w:t>2.5</w:t>
      </w:r>
      <w:r>
        <w:rPr>
          <w:color w:val="000000"/>
          <w:szCs w:val="24"/>
        </w:rPr>
        <w:t>.</w:t>
        <w:tab/>
      </w:r>
      <w:r>
        <w:rPr>
          <w:color w:val="000000"/>
        </w:rPr>
        <w:t>Lietuvos Respublikos naujos kartos interneto prieigos plėtros 2014–2020 m. planą, patvirtintą Lietuvos Respublikos susisiekimo ministro 2014 m. spalio 30 d. įsakymu Nr. 3-410-(E) „Dėl Lietuvos Respublikos naujos kartos interneto prieigos plėtros 2014–2020 m. plano patvirtinimo“ (toliau – Naujos kartos interneto prieigos plėtros planas);</w:t>
      </w:r>
    </w:p>
    <w:p>
      <w:pPr>
        <w:tabs>
          <w:tab w:val="left" w:pos="1134"/>
        </w:tabs>
        <w:ind w:firstLine="709"/>
        <w:rPr>
          <w:bCs/>
          <w:color w:val="000000"/>
          <w:lang w:eastAsia="lt-LT"/>
        </w:rPr>
      </w:pPr>
      <w:r>
        <w:rPr>
          <w:bCs/>
          <w:color w:val="000000"/>
          <w:szCs w:val="24"/>
          <w:lang w:eastAsia="lt-LT"/>
        </w:rPr>
        <w:t>2.6</w:t>
      </w:r>
      <w:r>
        <w:rPr>
          <w:bCs/>
          <w:color w:val="000000"/>
          <w:szCs w:val="24"/>
          <w:lang w:eastAsia="lt-LT"/>
        </w:rPr>
        <w:t>.</w:t>
        <w:tab/>
      </w:r>
      <w:r>
        <w:rPr>
          <w:color w:val="000000"/>
        </w:rPr>
        <w:t xml:space="preserve">2014–2020 metų Europos Sąjungos fondų investicijų veiksmų programos prioriteto įgyvendinimo priemonių įgyvendinimo planą, patvirtintą Lietuvos Respublikos susisiekimo ministro </w:t>
      </w:r>
      <w:r>
        <w:rPr>
          <w:bCs/>
          <w:color w:val="000000"/>
        </w:rPr>
        <w:t xml:space="preserve">2015 </w:t>
      </w:r>
      <w:r>
        <w:rPr>
          <w:color w:val="000000"/>
        </w:rPr>
        <w:t xml:space="preserve">m. liepos 2 d. įsakymu Nr. </w:t>
      </w:r>
      <w:r>
        <w:rPr>
          <w:bCs/>
          <w:color w:val="000000"/>
        </w:rPr>
        <w:t xml:space="preserve">3-285(1.5 E) </w:t>
      </w:r>
      <w:r>
        <w:rPr>
          <w:color w:val="000000"/>
        </w:rPr>
        <w:t>„Dėl Lietuvos Respublikos susisiekimo ministerijos 2014–2020 metų Europos Sąjungos fondų investicijų veiksmų programos prioritetų įgyvendinimo priemonių įgyvendinimo plano ir nacionalinių stebėsenos rodiklių skaičiavimo aprašų patvirtinimo (toliau – Priemonių įgyvendinimo planas)</w:t>
      </w:r>
      <w:r>
        <w:rPr>
          <w:color w:val="000000"/>
          <w:lang w:eastAsia="lt-LT"/>
        </w:rPr>
        <w:t>;</w:t>
      </w:r>
    </w:p>
    <w:p>
      <w:pPr>
        <w:tabs>
          <w:tab w:val="left" w:pos="1134"/>
        </w:tabs>
        <w:ind w:firstLine="709"/>
        <w:rPr>
          <w:color w:val="000000"/>
        </w:rPr>
      </w:pPr>
      <w:r>
        <w:rPr>
          <w:color w:val="000000"/>
          <w:szCs w:val="24"/>
        </w:rPr>
        <w:t>2.7</w:t>
      </w:r>
      <w:r>
        <w:rPr>
          <w:color w:val="000000"/>
          <w:szCs w:val="24"/>
        </w:rPr>
        <w:t>.</w:t>
        <w:tab/>
      </w:r>
      <w:r>
        <w:rPr>
          <w:color w:val="000000"/>
        </w:rPr>
        <w:t>Rekomendacijas</w:t>
      </w:r>
      <w:r>
        <w:rPr>
          <w:color w:val="000000"/>
          <w:lang w:eastAsia="lt-LT"/>
        </w:rPr>
        <w:t xml:space="preserve"> dėl projektų išlaidų atitikties Europos Sąjungos struktūrinių fondų reikalavimams, </w:t>
      </w:r>
      <w:r>
        <w:rPr>
          <w:color w:val="000000"/>
        </w:rPr>
        <w:t xml:space="preserve">patvirtintas Žmogiškųjų išteklių plėtros veiksmų programos, Ekonomikos augimo veiksmų programos, Sanglaudos skatinimo veiksmų programos ir 2014–2020 metų Europos Sąjungos fondų investicijų veiksmų programos valdymo komitetų 2014 m. liepos 4 d. protokolu </w:t>
        <w:br/>
        <w:t>Nr. 34 (su vėlesniais pakeitimais) ir</w:t>
      </w:r>
      <w:r>
        <w:rPr>
          <w:color w:val="000000"/>
          <w:lang w:eastAsia="lt-LT"/>
        </w:rPr>
        <w:t xml:space="preserve"> paskelbtas </w:t>
      </w:r>
      <w:r>
        <w:rPr>
          <w:color w:val="000000"/>
        </w:rPr>
        <w:t xml:space="preserve">ES struktūrinių fondų </w:t>
      </w:r>
      <w:r>
        <w:rPr>
          <w:color w:val="000000"/>
          <w:lang w:eastAsia="lt-LT"/>
        </w:rPr>
        <w:t xml:space="preserve">svetainėje </w:t>
      </w:r>
      <w:r>
        <w:rPr>
          <w:color w:val="000000"/>
          <w:u w:val="single"/>
        </w:rPr>
        <w:t>www.esinvesticijos.lt</w:t>
      </w:r>
      <w:r>
        <w:rPr>
          <w:color w:val="000000"/>
          <w:lang w:eastAsia="lt-LT"/>
        </w:rPr>
        <w:t xml:space="preserve"> </w:t>
      </w:r>
      <w:r>
        <w:rPr>
          <w:color w:val="000000"/>
        </w:rPr>
        <w:t>(toliau –</w:t>
      </w:r>
      <w:r>
        <w:rPr>
          <w:color w:val="000000"/>
          <w:u w:val="single"/>
          <w:lang w:eastAsia="lt-LT"/>
        </w:rPr>
        <w:t xml:space="preserve"> </w:t>
      </w:r>
      <w:r>
        <w:rPr>
          <w:color w:val="000000"/>
          <w:lang w:eastAsia="lt-LT"/>
        </w:rPr>
        <w:t>Rekomendacijos dėl projektų išlaidų atitikties Europos Sąjungos struktūrinių fondų reikalavimams)</w:t>
      </w:r>
      <w:r>
        <w:rPr>
          <w:color w:val="000000"/>
        </w:rPr>
        <w:t>;</w:t>
      </w:r>
    </w:p>
    <w:p>
      <w:pPr>
        <w:tabs>
          <w:tab w:val="left" w:pos="1134"/>
        </w:tabs>
        <w:ind w:firstLine="709"/>
        <w:rPr>
          <w:color w:val="000000"/>
        </w:rPr>
      </w:pPr>
      <w:r>
        <w:rPr>
          <w:color w:val="000000"/>
          <w:szCs w:val="24"/>
        </w:rPr>
        <w:t>2.8</w:t>
      </w:r>
      <w:r>
        <w:rPr>
          <w:color w:val="000000"/>
          <w:szCs w:val="24"/>
        </w:rPr>
        <w:t>.</w:t>
        <w:tab/>
      </w:r>
      <w:r>
        <w:rPr>
          <w:color w:val="000000"/>
        </w:rPr>
        <w:t>valstybės pagalbos schemą, pateiktą derinti Europos Komisijai. Jeigu valstybės pagalbos schema yra derinama su Europos Komisija, atliekamas projektinio pasiūlymo dėl valstybės projekto (toliau – projektinis pasiūlymas) ir paraiškos vertinimas. Projekto sutartis sudaroma Europos Komisijai patvirtinus valstybės pagalbos schemą.</w:t>
      </w:r>
    </w:p>
    <w:p>
      <w:pPr>
        <w:tabs>
          <w:tab w:val="left" w:pos="1134"/>
        </w:tabs>
        <w:ind w:firstLine="709"/>
        <w:rPr>
          <w:color w:val="000000"/>
        </w:rPr>
      </w:pPr>
      <w:r>
        <w:rPr>
          <w:color w:val="000000"/>
          <w:szCs w:val="24"/>
        </w:rPr>
        <w:t>3</w:t>
      </w:r>
      <w:r>
        <w:rPr>
          <w:color w:val="000000"/>
          <w:szCs w:val="24"/>
        </w:rPr>
        <w:t>.</w:t>
        <w:tab/>
      </w:r>
      <w:r>
        <w:rPr>
          <w:color w:val="000000"/>
        </w:rPr>
        <w:t>Apraše vartojamos sąvokos suprantamos taip, kaip jos apibrėžtos Aprašo 2 punkte nurodytuose teisės aktuose ir Atsakomybės ir funkcijų paskirstymo tarp institucijų, įgyvendinant 2014–2020 metų Europos Sąjungos fondų investicijų veiksmų programą, taisyklėse, patvirtintose Lietuvos Respublikos Vyriausybės 2014 m. birželio 4 d. nutarimu Nr. 528 „Dėl atsakomybės ir funkcijų paskirstymo tarp institucijų, įgyvendinant 2014–2020 metų Europos Sąjungos fondų investicijų veiksmų programą“, ir 2014–2020 metų Europos Sąjungos fondų investicijų veiksmų programos administravimo taisyklėse, patvirtintose Lietuvos Respublikos Vyriausybės 2014 m. spalio 3 d. nutarimu Nr. 1090 „Dėl 2014–2020 metų Europos Sąjungos fondų investicijų veiksmų programos administravimo taisyklių patvirtinimo“.</w:t>
      </w:r>
    </w:p>
    <w:p>
      <w:pPr>
        <w:tabs>
          <w:tab w:val="left" w:pos="1134"/>
        </w:tabs>
        <w:ind w:firstLine="709"/>
        <w:rPr>
          <w:color w:val="000000"/>
        </w:rPr>
      </w:pPr>
      <w:r>
        <w:rPr>
          <w:color w:val="000000"/>
          <w:szCs w:val="24"/>
        </w:rPr>
        <w:t>4</w:t>
      </w:r>
      <w:r>
        <w:rPr>
          <w:color w:val="000000"/>
          <w:szCs w:val="24"/>
        </w:rPr>
        <w:t>.</w:t>
        <w:tab/>
      </w:r>
      <w:r>
        <w:rPr>
          <w:color w:val="000000"/>
        </w:rPr>
        <w:t>Priemonės įgyvendinimą administruoja Lietuvos Respublikos susisiekimo ministerija (toliau – Ministerija) ir viešoji įstaiga Centrinė projektų valdymo agentūra (toliau – Įgyvendinančioji institucija).</w:t>
      </w:r>
    </w:p>
    <w:p>
      <w:pPr>
        <w:tabs>
          <w:tab w:val="left" w:pos="1134"/>
        </w:tabs>
        <w:ind w:firstLine="709"/>
        <w:rPr>
          <w:color w:val="000000"/>
        </w:rPr>
      </w:pPr>
      <w:r>
        <w:rPr>
          <w:color w:val="000000"/>
          <w:szCs w:val="24"/>
        </w:rPr>
        <w:t>5</w:t>
      </w:r>
      <w:r>
        <w:rPr>
          <w:color w:val="000000"/>
          <w:szCs w:val="24"/>
        </w:rPr>
        <w:t>.</w:t>
        <w:tab/>
      </w:r>
      <w:r>
        <w:rPr>
          <w:color w:val="000000"/>
        </w:rPr>
        <w:t>Pagal Priemonę teikiamo finansavimo forma – negrąžinamoji subsidija.</w:t>
      </w:r>
    </w:p>
    <w:p>
      <w:pPr>
        <w:tabs>
          <w:tab w:val="left" w:pos="1134"/>
        </w:tabs>
        <w:ind w:firstLine="709"/>
        <w:rPr>
          <w:color w:val="000000"/>
        </w:rPr>
      </w:pPr>
      <w:r>
        <w:rPr>
          <w:color w:val="000000"/>
          <w:szCs w:val="24"/>
        </w:rPr>
        <w:t>6</w:t>
      </w:r>
      <w:r>
        <w:rPr>
          <w:color w:val="000000"/>
          <w:szCs w:val="24"/>
        </w:rPr>
        <w:t>.</w:t>
        <w:tab/>
      </w:r>
      <w:r>
        <w:rPr>
          <w:color w:val="000000"/>
        </w:rPr>
        <w:t>Projektų atranka pagal Priemonę bus atliekama valstybės projektų planavimo būdu.</w:t>
      </w:r>
    </w:p>
    <w:p>
      <w:pPr>
        <w:tabs>
          <w:tab w:val="left" w:pos="720"/>
        </w:tabs>
        <w:ind w:firstLine="709"/>
        <w:jc w:val="both"/>
        <w:rPr>
          <w:i/>
          <w:color w:val="000000"/>
        </w:rPr>
      </w:pPr>
      <w:r>
        <w:rPr>
          <w:spacing w:val="-2"/>
          <w:szCs w:val="24"/>
          <w:lang w:eastAsia="lt-LT"/>
        </w:rPr>
        <w:t>7</w:t>
      </w:r>
      <w:r>
        <w:t xml:space="preserve">. </w:t>
      </w:r>
      <w:r>
        <w:rPr>
          <w:color w:val="000000"/>
        </w:rPr>
        <w:t>Pagal Aprašą projektams įgyvendinti numatoma skirti iki 49 499 277 (keturiasdešimt devynių milijonų keturių šimtų devyniasdešimt devynių tūkstančių dviejų šimtų septyniasdešimt septynių) eurų, iš kurių iki 34 875 398 (trisdešimt keturių milijonų aštuonių šimtų septyniasdešimt penkių tūkstančių trijų šimtų devyniasdešimt aštuonių) eurų – Europos Sąjungos (toliau – ES) struktūrinių fondų (Europos regioninės plėtros fondo) lėšos,</w:t>
      </w:r>
      <w:r>
        <w:rPr>
          <w:i/>
          <w:iCs/>
          <w:color w:val="000000"/>
        </w:rPr>
        <w:t> </w:t>
      </w:r>
      <w:r>
        <w:rPr>
          <w:color w:val="000000"/>
        </w:rPr>
        <w:t>iki 14 623 879 (keturiolikos milijonų šešių šimtų dvidešimt trijų tūkstančių aštuonių šimtų septyniasdešimt devynių) eurų – Lietuvos Respublikos valstybės biudžeto lėšos.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251ff0aaaf11e88f64a5ecc703f89b">
        <w:r w:rsidRPr="00532B9F">
          <w:rPr>
            <w:rFonts w:ascii="Times New Roman" w:eastAsia="MS Mincho" w:hAnsi="Times New Roman"/>
            <w:sz w:val="20"/>
            <w:i/>
            <w:iCs/>
            <w:color w:val="0000FF" w:themeColor="hyperlink"/>
            <w:u w:val="single"/>
          </w:rPr>
          <w:t>3-433</w:t>
        </w:r>
      </w:fldSimple>
      <w:r>
        <w:rPr>
          <w:rFonts w:ascii="Times New Roman" w:eastAsia="MS Mincho" w:hAnsi="Times New Roman"/>
          <w:sz w:val="20"/>
          <w:i/>
          <w:iCs/>
        </w:rPr>
        <w:t>,
2018-08-28,
paskelbta TAR 2018-08-28, i. k. 2018-13494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08ce3a07b2511eb9601893677bfd7d8">
        <w:r w:rsidRPr="00532B9F">
          <w:rPr>
            <w:rFonts w:ascii="Times New Roman" w:eastAsia="MS Mincho" w:hAnsi="Times New Roman"/>
            <w:sz w:val="20"/>
            <w:i/>
            <w:iCs/>
            <w:color w:val="0000FF" w:themeColor="hyperlink"/>
            <w:u w:val="single"/>
          </w:rPr>
          <w:t>3-124</w:t>
        </w:r>
      </w:fldSimple>
      <w:r>
        <w:rPr>
          <w:rFonts w:ascii="Times New Roman" w:eastAsia="MS Mincho" w:hAnsi="Times New Roman"/>
          <w:sz w:val="20"/>
          <w:i/>
          <w:iCs/>
        </w:rPr>
        <w:t>,
2021-03-02,
paskelbta TAR 2021-03-02, i. k. 2021-04195            </w:t>
      </w:r>
    </w:p>
    <w:p/>
    <w:p>
      <w:pPr>
        <w:tabs>
          <w:tab w:val="left" w:pos="720"/>
        </w:tabs>
        <w:ind w:firstLine="709"/>
        <w:jc w:val="both"/>
        <w:rPr>
          <w:i/>
          <w:color w:val="000000"/>
        </w:rPr>
      </w:pPr>
      <w:r>
        <w:rPr>
          <w:color w:val="000000"/>
        </w:rPr>
        <w:t>7</w:t>
      </w:r>
      <w:r>
        <w:rPr>
          <w:color w:val="000000"/>
          <w:vertAlign w:val="superscript"/>
        </w:rPr>
        <w:t>1</w:t>
      </w:r>
      <w:r>
        <w:t xml:space="preserve">. </w:t>
      </w:r>
      <w:r>
        <w:rPr>
          <w:color w:val="000000"/>
        </w:rPr>
        <w:t xml:space="preserve">Pagal Aprašą projektams įgyvendinti </w:t>
      </w:r>
      <w:r>
        <w:t xml:space="preserve">skirta finansavimo suma gali laikinai, iki 2019 m. gruodžio 31 d., viršyti Aprašo 7 punkte numatomą skirti finansavimo sumą, bet ne daugiau kaip iki </w:t>
        <w:br/>
        <w:t xml:space="preserve">5 052 737 Eur (penkių milijonų penkiasdešimt dviejų tūkstančių septynių šimtų trisdešimt septynių eurų) Europos regioninės plėtros fondo lėšų. Nuo 2020 metų projektų sutartyse ankstesniais metais viršytąja suma patikslinama finansavimo Lietuvos Respublikos biudžeto lėšomis dalis.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497060730d11e9b81587fcbd5a76f6">
        <w:r w:rsidRPr="00532B9F">
          <w:rPr>
            <w:rFonts w:ascii="Times New Roman" w:eastAsia="MS Mincho" w:hAnsi="Times New Roman"/>
            <w:sz w:val="20"/>
            <w:i/>
            <w:iCs/>
            <w:color w:val="0000FF" w:themeColor="hyperlink"/>
            <w:u w:val="single"/>
          </w:rPr>
          <w:t>3-231</w:t>
        </w:r>
      </w:fldSimple>
      <w:r>
        <w:rPr>
          <w:rFonts w:ascii="Times New Roman" w:eastAsia="MS Mincho" w:hAnsi="Times New Roman"/>
          <w:sz w:val="20"/>
          <w:i/>
          <w:iCs/>
        </w:rPr>
        <w:t>,
2019-05-10,
paskelbta TAR 2019-05-10, i. k. 2019-07556        </w:t>
      </w:r>
    </w:p>
    <w:p/>
    <w:p>
      <w:pPr>
        <w:tabs>
          <w:tab w:val="left" w:pos="1134"/>
        </w:tabs>
        <w:ind w:firstLine="709"/>
        <w:rPr>
          <w:color w:val="000000"/>
        </w:rPr>
      </w:pPr>
      <w:r>
        <w:rPr>
          <w:color w:val="000000"/>
          <w:szCs w:val="24"/>
        </w:rPr>
        <w:t>8</w:t>
      </w:r>
      <w:r>
        <w:rPr>
          <w:color w:val="000000"/>
          <w:szCs w:val="24"/>
        </w:rPr>
        <w:t>.</w:t>
        <w:tab/>
      </w:r>
      <w:r>
        <w:rPr>
          <w:color w:val="000000"/>
        </w:rPr>
        <w:t xml:space="preserve">Priemonės tikslas – </w:t>
      </w:r>
      <w:r>
        <w:t>plėtoti naujos kartos interneto prieigos (toliau – NKP) infrastruktūrą vietovėse, kuriose rinka negali užtikrinti šios infrastruktūros plėtros ir sparčiojo interneto ryšių paslaugų teikimo, skatinti konkurenciją plačiajuosčio ryšio rinkoje ir naudojimąsi plačiajuosčio ryšio paslaugomis</w:t>
      </w:r>
      <w:r>
        <w:rPr>
          <w:color w:val="000000"/>
        </w:rPr>
        <w:t>.</w:t>
      </w:r>
    </w:p>
    <w:p>
      <w:pPr>
        <w:tabs>
          <w:tab w:val="left" w:pos="1134"/>
        </w:tabs>
        <w:ind w:firstLine="709"/>
        <w:rPr>
          <w:color w:val="000000"/>
        </w:rPr>
      </w:pPr>
      <w:r>
        <w:rPr>
          <w:color w:val="000000"/>
          <w:szCs w:val="24"/>
        </w:rPr>
        <w:t>9</w:t>
      </w:r>
      <w:r>
        <w:rPr>
          <w:color w:val="000000"/>
          <w:szCs w:val="24"/>
        </w:rPr>
        <w:t>.</w:t>
        <w:tab/>
      </w:r>
      <w:r>
        <w:rPr>
          <w:color w:val="000000"/>
        </w:rPr>
        <w:t>Pagal Aprašą remiama veikla – NKP elektroninių ryšių infrastruktūros plėtra vietovėse, kuriose šios infrastruktūros plėtros ir paslaugų teikimo negali užtikrinti rinkos dalyviai, įgyvendinant tvaraus investavimo į plačiajuosčio ryšio infrastruktūrą Lietuvoje modelį (inžinerinių statinių ir įrenginių statyba (įrengimas), aktyvios ir kitokios reikalingos įrangos įsigijimas, šviesolaidinių kabelinių ir elektros perdavimo linijų tiesimas ir kt.).</w:t>
      </w:r>
    </w:p>
    <w:p>
      <w:pPr>
        <w:tabs>
          <w:tab w:val="left" w:pos="1134"/>
        </w:tabs>
        <w:ind w:firstLine="709"/>
        <w:rPr>
          <w:color w:val="000000"/>
        </w:rPr>
      </w:pPr>
      <w:r>
        <w:rPr>
          <w:color w:val="000000"/>
          <w:szCs w:val="24"/>
        </w:rPr>
        <w:t>10</w:t>
      </w:r>
      <w:r>
        <w:rPr>
          <w:color w:val="000000"/>
          <w:szCs w:val="24"/>
        </w:rPr>
        <w:t>.</w:t>
        <w:tab/>
      </w:r>
      <w:r>
        <w:rPr>
          <w:color w:val="000000"/>
        </w:rPr>
        <w:t>Aprašo 9 punkte nurodytos veiklos tikslas –</w:t>
      </w:r>
      <w:r>
        <w:rPr>
          <w:i/>
          <w:color w:val="000000"/>
        </w:rPr>
        <w:t xml:space="preserve"> </w:t>
      </w:r>
      <w:r>
        <w:rPr>
          <w:color w:val="000000"/>
        </w:rPr>
        <w:t>viešosiomis investicijomis sukurti pažangią ir patikimą naujos kartos interneto prieigos infrastruktūrą, užtikrinančią visuotinį sparčiojo interneto prieinamumą visoje šalyje.</w:t>
      </w:r>
    </w:p>
    <w:p>
      <w:pPr>
        <w:tabs>
          <w:tab w:val="left" w:pos="1134"/>
        </w:tabs>
        <w:ind w:firstLine="709"/>
        <w:rPr>
          <w:color w:val="000000"/>
        </w:rPr>
      </w:pPr>
      <w:r>
        <w:rPr>
          <w:color w:val="000000"/>
          <w:szCs w:val="24"/>
        </w:rPr>
        <w:t>11</w:t>
      </w:r>
      <w:r>
        <w:rPr>
          <w:color w:val="000000"/>
          <w:szCs w:val="24"/>
        </w:rPr>
        <w:t>.</w:t>
        <w:tab/>
      </w:r>
      <w:r>
        <w:rPr>
          <w:color w:val="000000"/>
        </w:rPr>
        <w:t>Pagal Apraše nurodytą remiamą veiklą valstybės projektų sąrašą numatoma sudaryti 2018 m. III ketvirtį.</w:t>
      </w:r>
    </w:p>
    <w:p>
      <w:pPr>
        <w:tabs>
          <w:tab w:val="left" w:pos="1134"/>
        </w:tabs>
        <w:ind w:left="720" w:firstLine="709"/>
        <w:jc w:val="both"/>
        <w:rPr>
          <w:color w:val="000000"/>
          <w:szCs w:val="24"/>
        </w:rPr>
      </w:pPr>
    </w:p>
    <w:p>
      <w:pPr>
        <w:tabs>
          <w:tab w:val="left" w:pos="1134"/>
        </w:tabs>
        <w:ind w:firstLine="709"/>
        <w:jc w:val="center"/>
        <w:rPr>
          <w:b/>
          <w:color w:val="000000"/>
          <w:szCs w:val="24"/>
        </w:rPr>
      </w:pPr>
      <w:r>
        <w:rPr>
          <w:b/>
          <w:color w:val="000000"/>
          <w:szCs w:val="24"/>
        </w:rPr>
        <w:t>II</w:t>
      </w:r>
      <w:r>
        <w:rPr>
          <w:b/>
          <w:color w:val="000000"/>
          <w:szCs w:val="24"/>
        </w:rPr>
        <w:t xml:space="preserve"> SKYRIUS</w:t>
      </w:r>
    </w:p>
    <w:p>
      <w:pPr>
        <w:tabs>
          <w:tab w:val="left" w:pos="1134"/>
        </w:tabs>
        <w:ind w:firstLine="709"/>
        <w:jc w:val="center"/>
        <w:rPr>
          <w:b/>
          <w:color w:val="000000"/>
          <w:szCs w:val="24"/>
        </w:rPr>
      </w:pPr>
      <w:r>
        <w:rPr>
          <w:b/>
          <w:color w:val="000000"/>
          <w:szCs w:val="24"/>
        </w:rPr>
        <w:t>PAREIŠKĖJAI IR PARTNERIAI</w:t>
      </w:r>
    </w:p>
    <w:p>
      <w:pPr>
        <w:tabs>
          <w:tab w:val="left" w:pos="1134"/>
        </w:tabs>
        <w:ind w:firstLine="709"/>
        <w:rPr>
          <w:color w:val="000000"/>
        </w:rPr>
      </w:pPr>
    </w:p>
    <w:p>
      <w:pPr>
        <w:tabs>
          <w:tab w:val="left" w:pos="1134"/>
        </w:tabs>
        <w:ind w:firstLine="709"/>
        <w:rPr>
          <w:color w:val="000000"/>
        </w:rPr>
      </w:pPr>
      <w:r>
        <w:rPr>
          <w:color w:val="000000"/>
          <w:szCs w:val="24"/>
        </w:rPr>
        <w:t>12</w:t>
      </w:r>
      <w:r>
        <w:rPr>
          <w:color w:val="000000"/>
          <w:szCs w:val="24"/>
        </w:rPr>
        <w:t>.</w:t>
        <w:tab/>
      </w:r>
      <w:r>
        <w:rPr>
          <w:color w:val="000000"/>
        </w:rPr>
        <w:t xml:space="preserve">Pagal Aprašą galima pareiškėja yra viešoji įstaiga „Plačiajuostis internetas“, galimi partneriai yra valstybės institucijos ir įstaigos, viešosios įstaigos, kurių savininkė ar dalininkė yra valstybė ir valstybės įmonės. </w:t>
      </w:r>
    </w:p>
    <w:p>
      <w:pPr>
        <w:tabs>
          <w:tab w:val="left" w:pos="1134"/>
        </w:tabs>
        <w:ind w:firstLine="709"/>
        <w:jc w:val="center"/>
        <w:rPr>
          <w:b/>
          <w:color w:val="000000"/>
          <w:szCs w:val="24"/>
        </w:rPr>
      </w:pPr>
      <w:r>
        <w:rPr>
          <w:b/>
          <w:color w:val="000000"/>
          <w:szCs w:val="24"/>
        </w:rPr>
        <w:t>III</w:t>
      </w:r>
      <w:r>
        <w:rPr>
          <w:b/>
          <w:color w:val="000000"/>
          <w:szCs w:val="24"/>
        </w:rPr>
        <w:t xml:space="preserve"> SKYRIUS</w:t>
      </w:r>
    </w:p>
    <w:p>
      <w:pPr>
        <w:tabs>
          <w:tab w:val="left" w:pos="1134"/>
        </w:tabs>
        <w:ind w:firstLine="771"/>
        <w:jc w:val="center"/>
        <w:rPr>
          <w:b/>
          <w:color w:val="000000"/>
          <w:szCs w:val="24"/>
        </w:rPr>
      </w:pPr>
      <w:r>
        <w:rPr>
          <w:b/>
          <w:color w:val="000000"/>
          <w:szCs w:val="24"/>
        </w:rPr>
        <w:t>PROJEKTAMS TAIKOMI REIKALAVIMAI</w:t>
      </w:r>
    </w:p>
    <w:p>
      <w:pPr>
        <w:tabs>
          <w:tab w:val="left" w:pos="1134"/>
        </w:tabs>
        <w:ind w:firstLine="709"/>
        <w:rPr>
          <w:color w:val="000000"/>
        </w:rPr>
      </w:pPr>
    </w:p>
    <w:p>
      <w:pPr>
        <w:tabs>
          <w:tab w:val="left" w:pos="1134"/>
        </w:tabs>
        <w:ind w:firstLine="709"/>
        <w:rPr>
          <w:color w:val="000000"/>
        </w:rPr>
      </w:pPr>
      <w:r>
        <w:rPr>
          <w:color w:val="000000"/>
          <w:szCs w:val="24"/>
        </w:rPr>
        <w:t>13</w:t>
      </w:r>
      <w:r>
        <w:rPr>
          <w:color w:val="000000"/>
          <w:szCs w:val="24"/>
        </w:rPr>
        <w:t>.</w:t>
        <w:tab/>
      </w:r>
      <w:r>
        <w:rPr>
          <w:color w:val="000000"/>
        </w:rPr>
        <w:t>Projektas turi atitikti Projektų taisyklių 10 skirsnyje nustatytus bendruosius reikalavimus.</w:t>
      </w:r>
    </w:p>
    <w:p>
      <w:pPr>
        <w:tabs>
          <w:tab w:val="left" w:pos="1134"/>
        </w:tabs>
        <w:ind w:firstLine="709"/>
        <w:rPr>
          <w:color w:val="000000"/>
        </w:rPr>
      </w:pPr>
      <w:r>
        <w:rPr>
          <w:color w:val="000000"/>
          <w:szCs w:val="24"/>
        </w:rPr>
        <w:t>14</w:t>
      </w:r>
      <w:r>
        <w:rPr>
          <w:color w:val="000000"/>
          <w:szCs w:val="24"/>
        </w:rPr>
        <w:t>.</w:t>
        <w:tab/>
      </w:r>
      <w:r>
        <w:rPr>
          <w:color w:val="000000"/>
        </w:rPr>
        <w:t>Projektas turi atitikti šiuos specialiuosius projektų atrankos kriterijus, patvirtintus Veiksmų programos stebėsenos komiteto 2016 m. vasario 18 d. posėdžio nutarimu Nr. 44P-12.1 (14) ir 2017 m. lapkričio 17 d. posėdžio nutarimu Nr. 44P-7 (29):</w:t>
      </w:r>
    </w:p>
    <w:p>
      <w:pPr>
        <w:tabs>
          <w:tab w:val="left" w:pos="1134"/>
        </w:tabs>
        <w:ind w:firstLine="709"/>
        <w:rPr>
          <w:color w:val="000000"/>
        </w:rPr>
      </w:pPr>
      <w:r>
        <w:rPr>
          <w:color w:val="000000"/>
          <w:szCs w:val="24"/>
        </w:rPr>
        <w:t>14.1</w:t>
      </w:r>
      <w:r>
        <w:rPr>
          <w:color w:val="000000"/>
          <w:szCs w:val="24"/>
        </w:rPr>
        <w:t>.</w:t>
        <w:tab/>
      </w:r>
      <w:r>
        <w:rPr>
          <w:color w:val="000000"/>
          <w:lang w:eastAsia="lt-LT"/>
        </w:rPr>
        <w:t xml:space="preserve">Programos 5 tikslo „Užtikrinti geografiškai tolygią sparčiojo plačiajuosčio ryšio infrastruktūros plėtrą ir skatinti naudotis interneto paslaugomis“ </w:t>
      </w:r>
      <w:r>
        <w:rPr>
          <w:color w:val="000000"/>
        </w:rPr>
        <w:t xml:space="preserve">(toliau – 5 tikslas) </w:t>
      </w:r>
      <w:r>
        <w:rPr>
          <w:color w:val="000000"/>
          <w:lang w:eastAsia="lt-LT"/>
        </w:rPr>
        <w:t>1 uždavinį „Plėtoti sparčiojo plačiajuosčio ryšio infrastruktūrą vietovėse, kuriose rinka negali užtikrinti šios infrastruktūros plėtros ir elektroninių ryšių paslaugų teikimo</w:t>
      </w:r>
      <w:r>
        <w:rPr>
          <w:bCs/>
          <w:color w:val="000000"/>
        </w:rPr>
        <w:t xml:space="preserve">“ </w:t>
      </w:r>
      <w:r>
        <w:rPr>
          <w:color w:val="000000"/>
        </w:rPr>
        <w:t>(toliau – 1 uždavinys); laikoma, kad projektas atitinka šį kriterijų, jeigu projektas įgyvendina Programos 5 tikslo 1 uždavinį;</w:t>
      </w:r>
    </w:p>
    <w:p>
      <w:pPr>
        <w:tabs>
          <w:tab w:val="left" w:pos="1134"/>
        </w:tabs>
        <w:ind w:firstLine="709"/>
        <w:rPr>
          <w:color w:val="000000"/>
        </w:rPr>
      </w:pPr>
      <w:r>
        <w:rPr>
          <w:color w:val="000000"/>
          <w:szCs w:val="24"/>
        </w:rPr>
        <w:t>14.2</w:t>
      </w:r>
      <w:r>
        <w:rPr>
          <w:color w:val="000000"/>
          <w:szCs w:val="24"/>
        </w:rPr>
        <w:t>.</w:t>
        <w:tab/>
      </w:r>
      <w:r>
        <w:rPr>
          <w:color w:val="000000"/>
        </w:rPr>
        <w:t xml:space="preserve">Naujos kartos interneto prieigos plėtros plano priedą „Lietuvos Respublikos naujos kartos interneto prieigos plėtros 2014–2020 m. plano priemonių planas ir siekiami rodikliai“ (toliau – Priedas); laikoma, kad projektas atitinka šį kriterijų, jeigu projektas, jo veiklos ir projekto vykdytojas atitinka Priedo </w:t>
      </w:r>
      <w:r>
        <w:rPr>
          <w:bCs/>
          <w:color w:val="000000"/>
          <w:shd w:val="clear" w:color="auto" w:fill="FFFFFF"/>
        </w:rPr>
        <w:t>1.1.1 priemonėje nurodytą projektą, projekto veiklas ir projekto vykdytojus</w:t>
      </w:r>
      <w:r>
        <w:rPr>
          <w:bCs/>
          <w:color w:val="000000"/>
        </w:rPr>
        <w:t>.</w:t>
      </w:r>
    </w:p>
    <w:p>
      <w:pPr>
        <w:tabs>
          <w:tab w:val="left" w:pos="1134"/>
        </w:tabs>
        <w:ind w:firstLine="709"/>
        <w:rPr>
          <w:color w:val="000000"/>
        </w:rPr>
      </w:pPr>
      <w:r>
        <w:rPr>
          <w:color w:val="000000"/>
          <w:szCs w:val="24"/>
        </w:rPr>
        <w:t>15</w:t>
      </w:r>
      <w:r>
        <w:rPr>
          <w:color w:val="000000"/>
          <w:szCs w:val="24"/>
        </w:rPr>
        <w:t>.</w:t>
        <w:tab/>
      </w:r>
      <w:r>
        <w:rPr>
          <w:color w:val="000000"/>
        </w:rPr>
        <w:t>Pagal Aprašą nefinansuojami didelės apimties projektai.</w:t>
      </w:r>
    </w:p>
    <w:p>
      <w:pPr>
        <w:tabs>
          <w:tab w:val="left" w:pos="1134"/>
        </w:tabs>
        <w:ind w:firstLine="709"/>
        <w:rPr>
          <w:color w:val="000000"/>
        </w:rPr>
      </w:pPr>
      <w:r>
        <w:rPr>
          <w:color w:val="000000"/>
          <w:szCs w:val="24"/>
        </w:rPr>
        <w:t>16</w:t>
      </w:r>
      <w:r>
        <w:rPr>
          <w:color w:val="000000"/>
          <w:szCs w:val="24"/>
        </w:rPr>
        <w:t>.</w:t>
        <w:tab/>
      </w:r>
      <w:r>
        <w:rPr>
          <w:color w:val="000000"/>
        </w:rPr>
        <w:t>Teikiamų pagal Aprašą projektų veiklų įgyvendinimo trukmė turi būti ne ilgesnė kaip 36 mėnesiai nuo projekto sutarties pasirašymo dienos.</w:t>
      </w:r>
    </w:p>
    <w:p>
      <w:pPr>
        <w:tabs>
          <w:tab w:val="left" w:pos="1134"/>
        </w:tabs>
        <w:ind w:firstLine="709"/>
        <w:rPr>
          <w:color w:val="000000"/>
        </w:rPr>
      </w:pPr>
      <w:r>
        <w:rPr>
          <w:color w:val="000000"/>
          <w:szCs w:val="24"/>
        </w:rPr>
        <w:t>17</w:t>
      </w:r>
      <w:r>
        <w:rPr>
          <w:color w:val="000000"/>
          <w:szCs w:val="24"/>
        </w:rPr>
        <w:t>.</w:t>
        <w:tab/>
      </w:r>
      <w:r>
        <w:rPr>
          <w:color w:val="000000"/>
        </w:rPr>
        <w:t>Dėl objektyvių priežasčių, kurių projekto vykdytojas negalėjo numatyti paraiškos pateikimo ir vertinimo metu, projekto veiklų įgyvendinimo laikotarpis gali būti pratęstas Projektų taisyklių nustatyta tvarka, bet ne ilgiau kaip iki 2023 m. rugsėjo 1 d. ir nepažeidžiant Projektų taisyklių 213.1 ir 213.5 papunkčiuose nustatytų terminų.</w:t>
      </w:r>
    </w:p>
    <w:p>
      <w:pPr>
        <w:tabs>
          <w:tab w:val="left" w:pos="1134"/>
        </w:tabs>
        <w:ind w:firstLine="709"/>
        <w:rPr>
          <w:color w:val="000000"/>
        </w:rPr>
      </w:pPr>
      <w:r>
        <w:rPr>
          <w:color w:val="000000"/>
          <w:szCs w:val="24"/>
        </w:rPr>
        <w:t>18</w:t>
      </w:r>
      <w:r>
        <w:rPr>
          <w:color w:val="000000"/>
          <w:szCs w:val="24"/>
        </w:rPr>
        <w:t>.</w:t>
        <w:tab/>
      </w:r>
      <w:r>
        <w:rPr>
          <w:color w:val="000000"/>
        </w:rPr>
        <w:t>Projekto veiklos turi būti vykdomos Lietuvos Respublikoje.</w:t>
      </w:r>
    </w:p>
    <w:p>
      <w:pPr>
        <w:tabs>
          <w:tab w:val="left" w:pos="1134"/>
        </w:tabs>
        <w:ind w:firstLine="709"/>
        <w:rPr>
          <w:color w:val="000000"/>
        </w:rPr>
      </w:pPr>
      <w:r>
        <w:rPr>
          <w:color w:val="000000"/>
          <w:szCs w:val="24"/>
        </w:rPr>
        <w:t>19</w:t>
      </w:r>
      <w:r>
        <w:rPr>
          <w:color w:val="000000"/>
          <w:szCs w:val="24"/>
        </w:rPr>
        <w:t>.</w:t>
        <w:tab/>
      </w:r>
      <w:r>
        <w:rPr>
          <w:color w:val="000000"/>
        </w:rPr>
        <w:t>Projektu turi būti siekiama priemonės įgyvendinimo stebėsenos rodiklio „Namų ūkiai, kurių teritorijos projektų metu padengtos plačiajuosčiu ryšiu (30 Mbps ir daugiau)“, kodas P.B.210, kurio skaičiavimui taikomas Veiksmų programos stebėsenos rodiklių skaičiavimo aprašas, paskelbtas ES struktūrinių fondų svetainėje www.esinvesticijos.lt. Iki projekto įgyvendinimo pabaigos plačiajuosčiu ryšiu (30 Mbps ir daugiau) turi būti padengtos 254 000 namų ūkių teritorijos.</w:t>
      </w:r>
    </w:p>
    <w:p>
      <w:pPr>
        <w:tabs>
          <w:tab w:val="left" w:pos="1134"/>
        </w:tabs>
        <w:ind w:firstLine="709"/>
        <w:rPr>
          <w:color w:val="000000"/>
        </w:rPr>
      </w:pPr>
      <w:r>
        <w:rPr>
          <w:color w:val="000000"/>
          <w:szCs w:val="24"/>
        </w:rPr>
        <w:t>20</w:t>
      </w:r>
      <w:r>
        <w:rPr>
          <w:color w:val="000000"/>
          <w:szCs w:val="24"/>
        </w:rPr>
        <w:t>.</w:t>
        <w:tab/>
      </w:r>
      <w:r>
        <w:rPr>
          <w:color w:val="000000"/>
        </w:rPr>
        <w:t xml:space="preserve"> Projektu turi būti siekiama priemonės įgyvendinimo stebėsenos rodiklio „Įgyvendinti sprendimai, skirti plačiajuosčio elektroninio ryšio plėtrai“</w:t>
      </w:r>
      <w:r>
        <w:rPr>
          <w:color w:val="000000"/>
          <w:lang w:eastAsia="lt-LT"/>
        </w:rPr>
        <w:t>, kodas</w:t>
      </w:r>
      <w:r>
        <w:rPr>
          <w:color w:val="000000"/>
        </w:rPr>
        <w:t xml:space="preserve"> </w:t>
      </w:r>
      <w:r>
        <w:rPr>
          <w:iCs/>
          <w:color w:val="000000"/>
          <w:lang w:eastAsia="lt-LT"/>
        </w:rPr>
        <w:t>P.S.306</w:t>
      </w:r>
      <w:r>
        <w:rPr>
          <w:color w:val="000000"/>
        </w:rPr>
        <w:t xml:space="preserve">, kurio skaičiavimui taikomas Veiksmų programos stebėsenos rodiklių skaičiavimo aprašas, paskelbtas ES struktūrinių fondų svetainėje www.esinvesticijos.lt. Iki projekto įgyvendinimo pabaigos turi būti įgyvendintas ne mažiau kaip 1 sprendimas, skirtas plačiajuosčio elektroninio ryšio plėtrai. </w:t>
      </w:r>
    </w:p>
    <w:p>
      <w:pPr>
        <w:tabs>
          <w:tab w:val="left" w:pos="1134"/>
        </w:tabs>
        <w:ind w:firstLine="709"/>
        <w:rPr>
          <w:color w:val="000000"/>
        </w:rPr>
      </w:pPr>
      <w:r>
        <w:rPr>
          <w:color w:val="000000"/>
          <w:szCs w:val="24"/>
        </w:rPr>
        <w:t>21</w:t>
      </w:r>
      <w:r>
        <w:rPr>
          <w:color w:val="000000"/>
          <w:szCs w:val="24"/>
        </w:rPr>
        <w:t>.</w:t>
        <w:tab/>
      </w:r>
      <w:r>
        <w:rPr>
          <w:color w:val="000000"/>
        </w:rPr>
        <w:t>Projekto parengtumo reikalavimai nėra taikomi.</w:t>
      </w:r>
    </w:p>
    <w:p>
      <w:pPr>
        <w:tabs>
          <w:tab w:val="left" w:pos="1134"/>
        </w:tabs>
        <w:ind w:firstLine="709"/>
        <w:rPr>
          <w:color w:val="000000"/>
        </w:rPr>
      </w:pPr>
      <w:r>
        <w:rPr>
          <w:color w:val="000000"/>
          <w:szCs w:val="24"/>
        </w:rPr>
        <w:t>22</w:t>
      </w:r>
      <w:r>
        <w:rPr>
          <w:color w:val="000000"/>
          <w:szCs w:val="24"/>
        </w:rPr>
        <w:t>.</w:t>
        <w:tab/>
      </w:r>
      <w:r>
        <w:rPr>
          <w:color w:val="000000"/>
        </w:rPr>
        <w:t>Daiktinės pareiškėjo (partnerio) teisės į statinį ir (arba) žemę, kuriuose įgyvendinant projektą bus vykdomi statybos darbai, turi būti įregistruotos įstatymų nustatyta tvarka ir galioti projekto įgyvendinimo metu ir ne trumpiau kaip penkerius metus nuo projekto finansavimo pabaigos. Jeigu statinys ar žemės sklypas yra naudojamas pagal panaudos ar nuomos sutartį, pareiškėjas turi turėti panaudos davėjo ar nuomotojo rašytinį sutikimą vykdyti projekto veiklas, kuris galiotų projekto įgyvendinimo metu ir ne trumpiau kaip penkerius metus nuo projekto finansavimo pabaigos.</w:t>
      </w:r>
    </w:p>
    <w:p>
      <w:pPr>
        <w:tabs>
          <w:tab w:val="left" w:pos="1134"/>
        </w:tabs>
        <w:ind w:firstLine="709"/>
        <w:rPr>
          <w:color w:val="000000"/>
        </w:rPr>
      </w:pPr>
      <w:r>
        <w:rPr>
          <w:color w:val="000000"/>
          <w:szCs w:val="24"/>
        </w:rPr>
        <w:t>23</w:t>
      </w:r>
      <w:r>
        <w:rPr>
          <w:color w:val="000000"/>
          <w:szCs w:val="24"/>
        </w:rPr>
        <w:t>.</w:t>
        <w:tab/>
      </w:r>
      <w:r>
        <w:rPr>
          <w:color w:val="000000"/>
        </w:rPr>
        <w:t>Negali būti numatyta projekto apribojimų,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p>
    <w:p>
      <w:pPr>
        <w:tabs>
          <w:tab w:val="left" w:pos="1134"/>
        </w:tabs>
        <w:ind w:firstLine="709"/>
        <w:rPr>
          <w:color w:val="000000"/>
        </w:rPr>
      </w:pPr>
      <w:r>
        <w:rPr>
          <w:color w:val="000000"/>
          <w:szCs w:val="24"/>
        </w:rPr>
        <w:t>24</w:t>
      </w:r>
      <w:r>
        <w:rPr>
          <w:color w:val="000000"/>
          <w:szCs w:val="24"/>
        </w:rPr>
        <w:t>.</w:t>
        <w:tab/>
      </w:r>
      <w:r>
        <w:rPr>
          <w:color w:val="000000"/>
        </w:rPr>
        <w:t>Neturi būti numatyta projekto veiksmų, kurie turėtų neigiamą poveikį darnaus vystymosi principo įgyvendinimui.</w:t>
      </w:r>
    </w:p>
    <w:p>
      <w:pPr>
        <w:tabs>
          <w:tab w:val="left" w:pos="1134"/>
        </w:tabs>
        <w:ind w:firstLine="709"/>
        <w:rPr>
          <w:color w:val="000000"/>
        </w:rPr>
      </w:pPr>
      <w:r>
        <w:rPr>
          <w:color w:val="000000"/>
          <w:szCs w:val="24"/>
        </w:rPr>
        <w:t>25</w:t>
      </w:r>
      <w:r>
        <w:rPr>
          <w:color w:val="000000"/>
          <w:szCs w:val="24"/>
        </w:rPr>
        <w:t>.</w:t>
        <w:tab/>
      </w:r>
      <w:r>
        <w:rPr>
          <w:color w:val="000000"/>
        </w:rPr>
        <w:t>Vykdant projektą NKP infrastruktūra negali būti kuriama vietovėse, kur naujos kartos interneto prieigą gali užtikrinti rinka, NKP infrastruktūra neturi dubliuoti egzistuojančios infrastruktūros.</w:t>
      </w:r>
    </w:p>
    <w:p>
      <w:pPr>
        <w:tabs>
          <w:tab w:val="left" w:pos="1134"/>
        </w:tabs>
        <w:ind w:firstLine="709"/>
        <w:rPr>
          <w:color w:val="000000"/>
        </w:rPr>
      </w:pPr>
      <w:r>
        <w:rPr>
          <w:color w:val="000000"/>
          <w:szCs w:val="24"/>
        </w:rPr>
        <w:t>26</w:t>
      </w:r>
      <w:r>
        <w:rPr>
          <w:color w:val="000000"/>
          <w:szCs w:val="24"/>
        </w:rPr>
        <w:t>.</w:t>
        <w:tab/>
      </w:r>
      <w:r>
        <w:rPr>
          <w:color w:val="000000"/>
        </w:rPr>
        <w:t xml:space="preserve">Projektui taikomi reikalavimai nustatyti valstybės pagalbos schemoje, pateiktoje derinti Europos Komisijai. Suderinus valstybės pagalbos schemą su Europos Komisija, jos reikalavimai taikomi projektui. </w:t>
      </w:r>
      <w:r>
        <w:t>Projekto atitikties Europos Komisijos patvirtintos valstybės pagalbos schemos nuostatoms vertinimą atlieka Įgyvendinančioji institucija pagal Aprašo 3 priede nurodytus vertinimo kriterijus.</w:t>
      </w:r>
    </w:p>
    <w:p>
      <w:pPr>
        <w:tabs>
          <w:tab w:val="left" w:pos="1134"/>
        </w:tabs>
        <w:ind w:firstLine="709"/>
        <w:rPr>
          <w:color w:val="000000"/>
          <w:lang w:eastAsia="lt-LT"/>
        </w:rPr>
      </w:pPr>
    </w:p>
    <w:p>
      <w:pPr>
        <w:keepNext/>
        <w:tabs>
          <w:tab w:val="left" w:pos="1134"/>
        </w:tabs>
        <w:ind w:firstLine="709"/>
        <w:jc w:val="center"/>
        <w:rPr>
          <w:b/>
          <w:color w:val="000000"/>
          <w:szCs w:val="24"/>
          <w:lang w:eastAsia="lt-LT"/>
        </w:rPr>
      </w:pPr>
      <w:r>
        <w:rPr>
          <w:b/>
          <w:color w:val="000000"/>
          <w:szCs w:val="24"/>
          <w:lang w:eastAsia="lt-LT"/>
        </w:rPr>
        <w:t>IV</w:t>
      </w:r>
      <w:r>
        <w:rPr>
          <w:b/>
          <w:color w:val="000000"/>
          <w:szCs w:val="24"/>
          <w:lang w:eastAsia="lt-LT"/>
        </w:rPr>
        <w:t xml:space="preserve"> SKYRIUS</w:t>
      </w:r>
    </w:p>
    <w:p>
      <w:pPr>
        <w:keepNext/>
        <w:tabs>
          <w:tab w:val="left" w:pos="1134"/>
        </w:tabs>
        <w:ind w:firstLine="771"/>
        <w:jc w:val="center"/>
        <w:rPr>
          <w:b/>
          <w:color w:val="000000"/>
          <w:szCs w:val="24"/>
          <w:lang w:eastAsia="lt-LT"/>
        </w:rPr>
      </w:pPr>
      <w:r>
        <w:rPr>
          <w:b/>
          <w:color w:val="000000"/>
          <w:szCs w:val="24"/>
          <w:lang w:eastAsia="lt-LT"/>
        </w:rPr>
        <w:t>TINKAMŲ FINANSUOTI PROJEKTO IŠLAIDŲ IR FINANSAVIMO REIKALAVIMAI</w:t>
      </w:r>
    </w:p>
    <w:p>
      <w:pPr>
        <w:keepNext/>
        <w:tabs>
          <w:tab w:val="left" w:pos="1134"/>
        </w:tabs>
        <w:ind w:firstLine="709"/>
        <w:rPr>
          <w:color w:val="000000"/>
          <w:lang w:eastAsia="lt-LT"/>
        </w:rPr>
      </w:pPr>
    </w:p>
    <w:p>
      <w:pPr>
        <w:tabs>
          <w:tab w:val="left" w:pos="1134"/>
        </w:tabs>
        <w:ind w:firstLine="709"/>
        <w:rPr>
          <w:rFonts w:ascii="Tms Rmn" w:hAnsi="Tms Rmn"/>
          <w:color w:val="000000"/>
        </w:rPr>
      </w:pPr>
      <w:r>
        <w:rPr>
          <w:rFonts w:ascii="Tms Rmn" w:hAnsi="Tms Rmn"/>
          <w:color w:val="000000"/>
          <w:szCs w:val="24"/>
        </w:rPr>
        <w:t>27</w:t>
      </w:r>
      <w:r>
        <w:rPr>
          <w:rFonts w:ascii="Tms Rmn" w:hAnsi="Tms Rmn"/>
          <w:color w:val="000000"/>
          <w:szCs w:val="24"/>
        </w:rPr>
        <w:t>.</w:t>
        <w:tab/>
      </w:r>
      <w:r>
        <w:rPr>
          <w:color w:val="000000"/>
          <w:lang w:eastAsia="lt-LT"/>
        </w:rPr>
        <w:t xml:space="preserve">Projekto išlaidos turi atitikti Projektų taisyklių VI skyriuje ir Rekomendacijose dėl projektų išlaidų atitikties Europos Sąjungos struktūrinių fondų reikalavimams išdėstytus projekto išlaidoms taikomus reikalavimus. </w:t>
      </w:r>
      <w:r>
        <w:rPr>
          <w:color w:val="000000"/>
        </w:rPr>
        <w:t>Pagal Aprašą Projektų taisyklių 405.2 papunktyje nustatytas reikalavimas teikiant išankstinio apmokėjimo sąskaitas pateikti rangovo, prekių tiekėjo arba paslaugų teikėjo gautą kredito įstaigos išankstinio mokėjimo grąžinimo garantiją, laidavimo arba laidavimo draudimo dokumentą netaikomas.</w:t>
      </w:r>
    </w:p>
    <w:p>
      <w:pPr>
        <w:tabs>
          <w:tab w:val="left" w:pos="720"/>
        </w:tabs>
        <w:ind w:firstLine="709"/>
        <w:jc w:val="both"/>
        <w:rPr>
          <w:color w:val="000000"/>
          <w:lang w:eastAsia="lt-LT"/>
        </w:rPr>
      </w:pPr>
      <w:r>
        <w:rPr>
          <w:szCs w:val="24"/>
        </w:rPr>
        <w:t>28</w:t>
      </w:r>
      <w:r>
        <w:rPr>
          <w:szCs w:val="24"/>
        </w:rPr>
        <w:t>. Didžiausia galima projektui skirti finansavimo lėšų suma yra 49 499 277 (keturiasdešimt devyni milijonai keturi šimtai devyniasdešimt devyni tūkstančiai du šimtai septyniasdešimt septyni) eurai.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08ce3a07b2511eb9601893677bfd7d8">
        <w:r w:rsidRPr="00532B9F">
          <w:rPr>
            <w:rFonts w:ascii="Times New Roman" w:eastAsia="MS Mincho" w:hAnsi="Times New Roman"/>
            <w:sz w:val="20"/>
            <w:i/>
            <w:iCs/>
            <w:color w:val="0000FF" w:themeColor="hyperlink"/>
            <w:u w:val="single"/>
          </w:rPr>
          <w:t>3-124</w:t>
        </w:r>
      </w:fldSimple>
      <w:r>
        <w:rPr>
          <w:rFonts w:ascii="Times New Roman" w:eastAsia="MS Mincho" w:hAnsi="Times New Roman"/>
          <w:sz w:val="20"/>
          <w:i/>
          <w:iCs/>
        </w:rPr>
        <w:t>,
2021-03-02,
paskelbta TAR 2021-03-02, i. k. 2021-04195            </w:t>
      </w:r>
    </w:p>
    <w:p/>
    <w:p>
      <w:pPr>
        <w:tabs>
          <w:tab w:val="left" w:pos="1134"/>
        </w:tabs>
        <w:ind w:firstLine="709"/>
        <w:rPr>
          <w:i/>
          <w:color w:val="000000"/>
          <w:lang w:eastAsia="lt-LT"/>
        </w:rPr>
      </w:pPr>
      <w:r>
        <w:rPr>
          <w:color w:val="000000"/>
          <w:szCs w:val="24"/>
          <w:lang w:eastAsia="lt-LT"/>
        </w:rPr>
        <w:t>29</w:t>
      </w:r>
      <w:r>
        <w:rPr>
          <w:color w:val="000000"/>
          <w:szCs w:val="24"/>
          <w:lang w:eastAsia="lt-LT"/>
        </w:rPr>
        <w:t>.</w:t>
        <w:tab/>
      </w:r>
      <w:r>
        <w:rPr>
          <w:color w:val="000000"/>
          <w:lang w:eastAsia="lt-LT"/>
        </w:rPr>
        <w:t>Didžiausia galima projekto finansuojamoji dalis sudaro 100 proc. visų tinkamų finansuoti projekto išlaidų</w:t>
      </w:r>
      <w:r>
        <w:rPr>
          <w:color w:val="000000"/>
        </w:rPr>
        <w:t>.</w:t>
      </w:r>
    </w:p>
    <w:p>
      <w:pPr>
        <w:tabs>
          <w:tab w:val="left" w:pos="1134"/>
        </w:tabs>
        <w:ind w:firstLine="709"/>
        <w:rPr>
          <w:color w:val="000000"/>
          <w:lang w:eastAsia="lt-LT"/>
        </w:rPr>
      </w:pPr>
      <w:r>
        <w:rPr>
          <w:color w:val="000000"/>
          <w:szCs w:val="24"/>
          <w:lang w:eastAsia="lt-LT"/>
        </w:rPr>
        <w:t>30</w:t>
      </w:r>
      <w:r>
        <w:rPr>
          <w:color w:val="000000"/>
          <w:szCs w:val="24"/>
          <w:lang w:eastAsia="lt-LT"/>
        </w:rPr>
        <w:t>.</w:t>
        <w:tab/>
      </w:r>
      <w:r>
        <w:rPr>
          <w:color w:val="000000"/>
          <w:lang w:eastAsia="lt-LT"/>
        </w:rPr>
        <w:t xml:space="preserve"> Pareiškėjas ir (arba) partneris savo iniciatyva ir savo ir (arba) kitų šaltinių lėšomis gali prisidėti prie projekto įgyvendinimo.</w:t>
      </w:r>
    </w:p>
    <w:p>
      <w:pPr>
        <w:tabs>
          <w:tab w:val="left" w:pos="1134"/>
        </w:tabs>
        <w:ind w:firstLine="709"/>
        <w:rPr>
          <w:color w:val="000000"/>
          <w:lang w:eastAsia="lt-LT"/>
        </w:rPr>
      </w:pPr>
      <w:r>
        <w:rPr>
          <w:color w:val="000000"/>
          <w:szCs w:val="24"/>
          <w:lang w:eastAsia="lt-LT"/>
        </w:rPr>
        <w:t>31</w:t>
      </w:r>
      <w:r>
        <w:rPr>
          <w:color w:val="000000"/>
          <w:szCs w:val="24"/>
          <w:lang w:eastAsia="lt-LT"/>
        </w:rPr>
        <w:t>.</w:t>
        <w:tab/>
      </w:r>
      <w:r>
        <w:rPr>
          <w:color w:val="000000"/>
          <w:lang w:eastAsia="lt-LT"/>
        </w:rPr>
        <w:t>Projekto tinkamos finansuoti išlaidos, kurių nepadengia projektui skiriamas finansavimas, turi būti finansuojamos iš projekto vykdytojo ir (arba) partnerio (-ių) lėšų.</w:t>
      </w:r>
    </w:p>
    <w:p>
      <w:pPr>
        <w:tabs>
          <w:tab w:val="left" w:pos="1134"/>
        </w:tabs>
        <w:ind w:firstLine="709"/>
        <w:rPr>
          <w:color w:val="000000"/>
          <w:lang w:eastAsia="lt-LT"/>
        </w:rPr>
      </w:pPr>
      <w:r>
        <w:rPr>
          <w:color w:val="000000"/>
          <w:szCs w:val="24"/>
          <w:lang w:eastAsia="lt-LT"/>
        </w:rPr>
        <w:t>32</w:t>
      </w:r>
      <w:r>
        <w:rPr>
          <w:color w:val="000000"/>
          <w:szCs w:val="24"/>
          <w:lang w:eastAsia="lt-LT"/>
        </w:rPr>
        <w:t>.</w:t>
        <w:tab/>
      </w:r>
      <w:r>
        <w:rPr>
          <w:color w:val="000000"/>
        </w:rPr>
        <w:t>Pagal Aprašą tinkamų arba netinkamų finansuoti išlaidų kategorijos yra šios: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63"/>
        <w:gridCol w:w="2523"/>
        <w:gridCol w:w="5840"/>
      </w:tblGrid>
      <w:tr>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1134"/>
              </w:tabs>
              <w:spacing w:line="256" w:lineRule="auto"/>
              <w:rPr>
                <w:b/>
                <w:color w:val="000000"/>
                <w:lang w:eastAsia="lt-LT"/>
              </w:rPr>
            </w:pPr>
            <w:r>
              <w:rPr>
                <w:b/>
                <w:color w:val="000000"/>
                <w:lang w:eastAsia="lt-LT"/>
              </w:rPr>
              <w:t>Išlaidų katego-rijos Nr.</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1134"/>
              </w:tabs>
              <w:spacing w:line="256" w:lineRule="auto"/>
              <w:rPr>
                <w:b/>
                <w:color w:val="000000"/>
                <w:lang w:eastAsia="lt-LT"/>
              </w:rPr>
            </w:pPr>
            <w:r>
              <w:rPr>
                <w:b/>
                <w:color w:val="000000"/>
                <w:lang w:eastAsia="lt-LT"/>
              </w:rPr>
              <w:t>Išlaidų kategorijos pavadinimas</w:t>
            </w:r>
          </w:p>
        </w:tc>
        <w:tc>
          <w:tcPr>
            <w:tcW w:w="5840"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1134"/>
              </w:tabs>
              <w:spacing w:line="256" w:lineRule="auto"/>
              <w:rPr>
                <w:b/>
                <w:color w:val="000000"/>
                <w:lang w:eastAsia="lt-LT"/>
              </w:rPr>
            </w:pPr>
            <w:r>
              <w:rPr>
                <w:b/>
                <w:color w:val="000000"/>
                <w:lang w:eastAsia="lt-LT"/>
              </w:rPr>
              <w:t>Reikalavimai ir paaiškinimai</w:t>
            </w:r>
          </w:p>
        </w:tc>
      </w:tr>
      <w:tr>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1134"/>
              </w:tabs>
              <w:spacing w:line="256" w:lineRule="auto"/>
              <w:rPr>
                <w:color w:val="000000"/>
                <w:lang w:eastAsia="lt-LT"/>
              </w:rPr>
            </w:pPr>
            <w:r>
              <w:rPr>
                <w:color w:val="000000"/>
                <w:lang w:eastAsia="lt-LT"/>
              </w:rPr>
              <w:t>1.</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1134"/>
              </w:tabs>
              <w:spacing w:line="256" w:lineRule="auto"/>
              <w:rPr>
                <w:color w:val="000000"/>
                <w:lang w:eastAsia="lt-LT"/>
              </w:rPr>
            </w:pPr>
            <w:r>
              <w:rPr>
                <w:color w:val="000000"/>
                <w:lang w:eastAsia="lt-LT"/>
              </w:rPr>
              <w:t>Žemė</w:t>
            </w:r>
          </w:p>
        </w:tc>
        <w:tc>
          <w:tcPr>
            <w:tcW w:w="5840"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1134"/>
              </w:tabs>
              <w:spacing w:line="256" w:lineRule="auto"/>
              <w:rPr>
                <w:color w:val="000000"/>
                <w:lang w:eastAsia="lt-LT"/>
              </w:rPr>
            </w:pPr>
            <w:r>
              <w:rPr>
                <w:color w:val="000000"/>
                <w:lang w:eastAsia="lt-LT"/>
              </w:rPr>
              <w:t xml:space="preserve">Žemės pirkimo (įsigijimo) ir kitų teisių valdyti ir (arba) naudoti žemę išlaidos yra tinkamos finansuoti, jeigu šios išlaidos sudaro ne daugiau kaip 10 procentų visų tinkamų finansuoti projekto išlaidų. Taip pat tinkamos </w:t>
            </w:r>
            <w:r>
              <w:rPr>
                <w:color w:val="000000"/>
              </w:rPr>
              <w:t>nepriklausomo turto vertintojo žemės rinkos vertės ataskaitos parengimo išlaidos, išlaidos notarui už sandorio įforminimą ir pan.</w:t>
            </w:r>
          </w:p>
        </w:tc>
      </w:tr>
      <w:tr>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1134"/>
              </w:tabs>
              <w:spacing w:line="256" w:lineRule="auto"/>
              <w:rPr>
                <w:color w:val="000000"/>
                <w:lang w:eastAsia="lt-LT"/>
              </w:rPr>
            </w:pPr>
            <w:r>
              <w:rPr>
                <w:color w:val="000000"/>
                <w:lang w:eastAsia="lt-LT"/>
              </w:rPr>
              <w:t>2.</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1134"/>
              </w:tabs>
              <w:spacing w:line="256" w:lineRule="auto"/>
              <w:rPr>
                <w:color w:val="000000"/>
                <w:lang w:eastAsia="lt-LT"/>
              </w:rPr>
            </w:pPr>
            <w:r>
              <w:rPr>
                <w:color w:val="000000"/>
                <w:lang w:eastAsia="lt-LT"/>
              </w:rPr>
              <w:t>Nekilnojamasis turtas</w:t>
            </w:r>
          </w:p>
        </w:tc>
        <w:tc>
          <w:tcPr>
            <w:tcW w:w="5840"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1134"/>
              </w:tabs>
              <w:spacing w:line="256" w:lineRule="auto"/>
              <w:rPr>
                <w:color w:val="000000"/>
                <w:lang w:eastAsia="lt-LT"/>
              </w:rPr>
            </w:pPr>
            <w:r>
              <w:rPr>
                <w:color w:val="000000"/>
                <w:lang w:eastAsia="lt-LT"/>
              </w:rPr>
              <w:t>Nekilnojamojo turto pirkimo ir kt. teisių valdyti ir (arba) naudoti žemę išlaidos laikomos tinkamomis finansuoti.</w:t>
            </w:r>
          </w:p>
        </w:tc>
      </w:tr>
      <w:tr>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1134"/>
              </w:tabs>
              <w:spacing w:line="256" w:lineRule="auto"/>
              <w:rPr>
                <w:color w:val="000000"/>
                <w:lang w:eastAsia="lt-LT"/>
              </w:rPr>
            </w:pPr>
            <w:r>
              <w:rPr>
                <w:color w:val="000000"/>
                <w:lang w:eastAsia="lt-LT"/>
              </w:rPr>
              <w:t>3.</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1134"/>
              </w:tabs>
              <w:spacing w:line="256" w:lineRule="auto"/>
              <w:rPr>
                <w:color w:val="000000"/>
                <w:lang w:eastAsia="lt-LT"/>
              </w:rPr>
            </w:pPr>
            <w:r>
              <w:rPr>
                <w:color w:val="000000"/>
                <w:lang w:eastAsia="lt-LT"/>
              </w:rPr>
              <w:t>Statyba, rekonstravimas, remontas ir kiti darbai</w:t>
            </w:r>
          </w:p>
        </w:tc>
        <w:tc>
          <w:tcPr>
            <w:tcW w:w="5840"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1134"/>
              </w:tabs>
              <w:spacing w:line="256" w:lineRule="auto"/>
              <w:rPr>
                <w:color w:val="000000"/>
                <w:lang w:eastAsia="lt-LT"/>
              </w:rPr>
            </w:pPr>
            <w:r>
              <w:rPr>
                <w:color w:val="000000"/>
                <w:lang w:eastAsia="lt-LT"/>
              </w:rPr>
              <w:t>Tinkamomis finansuoti išlaidomis yra laikomos:</w:t>
            </w:r>
          </w:p>
          <w:p>
            <w:pPr>
              <w:tabs>
                <w:tab w:val="left" w:pos="1134"/>
              </w:tabs>
              <w:spacing w:line="256" w:lineRule="auto"/>
              <w:rPr>
                <w:color w:val="000000"/>
                <w:lang w:eastAsia="lt-LT"/>
              </w:rPr>
            </w:pPr>
            <w:r>
              <w:rPr>
                <w:color w:val="000000"/>
                <w:lang w:eastAsia="lt-LT"/>
              </w:rPr>
              <w:t>1. inžinerinių statinių ir įrenginių statybos (įrengimo) išlaidos;</w:t>
            </w:r>
          </w:p>
          <w:p>
            <w:pPr>
              <w:tabs>
                <w:tab w:val="left" w:pos="1134"/>
              </w:tabs>
              <w:spacing w:line="256" w:lineRule="auto"/>
              <w:rPr>
                <w:color w:val="000000"/>
                <w:lang w:eastAsia="lt-LT"/>
              </w:rPr>
            </w:pPr>
            <w:r>
              <w:rPr>
                <w:color w:val="000000"/>
              </w:rPr>
              <w:t>2. projektavimo, kadastrinių ir geodezinių matavimų, techninės priežiūros ir projekto vykdymo priežiūros, ekspertizių ir kitos susijusios išlaidos;</w:t>
            </w:r>
          </w:p>
          <w:p>
            <w:pPr>
              <w:tabs>
                <w:tab w:val="left" w:pos="1134"/>
              </w:tabs>
              <w:spacing w:line="256" w:lineRule="auto"/>
              <w:rPr>
                <w:color w:val="000000"/>
              </w:rPr>
            </w:pPr>
            <w:r>
              <w:rPr>
                <w:color w:val="000000"/>
              </w:rPr>
              <w:t>3. sukurto turto draudimo išlaidos;</w:t>
            </w:r>
          </w:p>
          <w:p>
            <w:pPr>
              <w:tabs>
                <w:tab w:val="left" w:pos="1134"/>
              </w:tabs>
              <w:spacing w:line="256" w:lineRule="auto"/>
              <w:rPr>
                <w:color w:val="000000"/>
                <w:lang w:eastAsia="lt-LT"/>
              </w:rPr>
            </w:pPr>
            <w:r>
              <w:rPr>
                <w:color w:val="000000"/>
                <w:lang w:eastAsia="lt-LT"/>
              </w:rPr>
              <w:t xml:space="preserve">4. </w:t>
            </w:r>
            <w:r>
              <w:rPr>
                <w:lang w:eastAsia="lt-LT"/>
              </w:rPr>
              <w:t>su šioje kategorijoje nurodytų veiklų vykdymu susijusios projektą vykdančio personalo darbo užmokesčio ir atlygio projektą vykdantiems fiziniams asmenims pagal paslaugų (civilines), autorines ar kitas sutartis išlaidos</w:t>
            </w:r>
            <w:r>
              <w:rPr>
                <w:color w:val="000000"/>
              </w:rPr>
              <w:t>.</w:t>
            </w:r>
          </w:p>
        </w:tc>
      </w:tr>
      <w:tr>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1134"/>
              </w:tabs>
              <w:spacing w:line="256" w:lineRule="auto"/>
              <w:rPr>
                <w:color w:val="000000"/>
                <w:lang w:eastAsia="lt-LT"/>
              </w:rPr>
            </w:pPr>
            <w:r>
              <w:rPr>
                <w:color w:val="000000"/>
                <w:lang w:eastAsia="lt-LT"/>
              </w:rPr>
              <w:t>4.</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1134"/>
              </w:tabs>
              <w:spacing w:line="256" w:lineRule="auto"/>
              <w:rPr>
                <w:color w:val="000000"/>
                <w:lang w:eastAsia="lt-LT"/>
              </w:rPr>
            </w:pPr>
            <w:r>
              <w:rPr>
                <w:color w:val="000000"/>
                <w:lang w:eastAsia="lt-LT"/>
              </w:rPr>
              <w:t>Įranga, įrenginiai ir kitas turtas</w:t>
            </w:r>
          </w:p>
        </w:tc>
        <w:tc>
          <w:tcPr>
            <w:tcW w:w="5840"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1134"/>
              </w:tabs>
              <w:spacing w:line="256" w:lineRule="auto"/>
              <w:rPr>
                <w:color w:val="000000"/>
                <w:lang w:eastAsia="lt-LT"/>
              </w:rPr>
            </w:pPr>
            <w:r>
              <w:rPr>
                <w:color w:val="000000"/>
                <w:lang w:eastAsia="lt-LT"/>
              </w:rPr>
              <w:t>Tinkamomis finansuoti išlaidomis yra laikomos:</w:t>
            </w:r>
          </w:p>
          <w:p>
            <w:pPr>
              <w:tabs>
                <w:tab w:val="left" w:pos="346"/>
              </w:tabs>
              <w:spacing w:line="256" w:lineRule="auto"/>
              <w:rPr>
                <w:color w:val="000000"/>
                <w:lang w:eastAsia="lt-LT"/>
              </w:rPr>
            </w:pPr>
            <w:r>
              <w:rPr>
                <w:color w:val="000000"/>
                <w:lang w:eastAsia="lt-LT"/>
              </w:rPr>
              <w:t>1. šviesolaidinių kabelinių ir elektros perdavimo linijų įsigijimo, jų tiesimo išlaidos;</w:t>
            </w:r>
          </w:p>
          <w:p>
            <w:pPr>
              <w:tabs>
                <w:tab w:val="left" w:pos="346"/>
              </w:tabs>
              <w:spacing w:line="256" w:lineRule="auto"/>
              <w:rPr>
                <w:color w:val="000000"/>
                <w:lang w:eastAsia="lt-LT"/>
              </w:rPr>
            </w:pPr>
            <w:r>
              <w:rPr>
                <w:color w:val="000000"/>
                <w:lang w:eastAsia="lt-LT"/>
              </w:rPr>
              <w:t>2. šviesolaidinių kabelinių ir elektros perdavimo tinklų linijų įrengimo ir kitos būtinos įrangos, reikalingos tinklų veikimui užtikrinti, įsigijimo ir įrengimo išlaidos (įskaitant specifikavimo, projektavimo, priežiūros, įdiegimo, paruošimo naudoti, išbandymo, mokymo naudotis ir kitas susijusias išlaidas);</w:t>
            </w:r>
          </w:p>
          <w:p>
            <w:pPr>
              <w:tabs>
                <w:tab w:val="left" w:pos="346"/>
              </w:tabs>
              <w:spacing w:line="256" w:lineRule="auto"/>
              <w:rPr>
                <w:color w:val="000000"/>
                <w:lang w:eastAsia="lt-LT"/>
              </w:rPr>
            </w:pPr>
            <w:r>
              <w:rPr>
                <w:color w:val="000000"/>
                <w:lang w:eastAsia="lt-LT"/>
              </w:rPr>
              <w:t>3. trūkstamos NKP elektroninių ryšių infrastruktūros, kuri įvairiomis nuosavybės ir valdymo formomis priklauso kitiems operatoriams, įsigijimo ir įrengimo išlaidos (įskaitant specifikavimo, projektavimo, priežiūros, įdiegimo, paruošimo naudoti, išbandymo, mokymo naudotis ir kitas susijusias išlaidas);</w:t>
            </w:r>
          </w:p>
          <w:p>
            <w:pPr>
              <w:tabs>
                <w:tab w:val="left" w:pos="346"/>
              </w:tabs>
              <w:spacing w:line="256" w:lineRule="auto"/>
              <w:jc w:val="both"/>
              <w:rPr>
                <w:color w:val="000000"/>
                <w:szCs w:val="24"/>
                <w:lang w:eastAsia="lt-LT"/>
              </w:rPr>
            </w:pPr>
            <w:r>
              <w:rPr>
                <w:color w:val="000000"/>
                <w:szCs w:val="24"/>
                <w:lang w:eastAsia="lt-LT"/>
              </w:rPr>
              <w:t>4. konteinerių ir kitų įrenginių, reikalingų aktyvinei įrangai talpinti, įsigijimo ir įrengimo išlaidos (įskaitant specifikavimo, projektavimo, priežiūros, įdiegimo, paruošimo naudoti, išbandymo, mokymo naudotis ir kitas susijusias išlaidas);</w:t>
            </w:r>
          </w:p>
          <w:p>
            <w:pPr>
              <w:tabs>
                <w:tab w:val="left" w:pos="346"/>
              </w:tabs>
              <w:spacing w:line="256" w:lineRule="auto"/>
              <w:jc w:val="both"/>
              <w:rPr>
                <w:color w:val="000000"/>
                <w:szCs w:val="24"/>
                <w:lang w:eastAsia="lt-LT"/>
              </w:rPr>
            </w:pPr>
            <w:r>
              <w:rPr>
                <w:color w:val="000000"/>
                <w:szCs w:val="24"/>
                <w:lang w:eastAsia="lt-LT"/>
              </w:rPr>
              <w:t>5. klientų savitarnos sistemos (užsakymų pateikimo, diegimo aktų patvirtinimo, el. rodiklių apskaitos ir t. t.) sukūrimo arba modernizavimo ir diegimo išlaidos;</w:t>
            </w:r>
          </w:p>
          <w:p>
            <w:pPr>
              <w:tabs>
                <w:tab w:val="left" w:pos="346"/>
              </w:tabs>
              <w:spacing w:line="256" w:lineRule="auto"/>
              <w:jc w:val="both"/>
              <w:rPr>
                <w:color w:val="000000"/>
                <w:szCs w:val="24"/>
                <w:lang w:eastAsia="lt-LT"/>
              </w:rPr>
            </w:pPr>
            <w:r>
              <w:rPr>
                <w:color w:val="000000"/>
                <w:szCs w:val="24"/>
                <w:lang w:eastAsia="lt-LT"/>
              </w:rPr>
              <w:t>6. iš projektui skirtų lėšų įgyto materialiojo turto draudimo išlaidos projekto įgyvendinimo laikotarpiu;</w:t>
            </w:r>
          </w:p>
          <w:p>
            <w:pPr>
              <w:tabs>
                <w:tab w:val="left" w:pos="346"/>
              </w:tabs>
              <w:spacing w:line="256" w:lineRule="auto"/>
              <w:jc w:val="both"/>
              <w:rPr>
                <w:color w:val="000000"/>
                <w:szCs w:val="24"/>
                <w:lang w:eastAsia="lt-LT"/>
              </w:rPr>
            </w:pPr>
            <w:r>
              <w:rPr>
                <w:color w:val="000000"/>
                <w:szCs w:val="24"/>
                <w:lang w:eastAsia="lt-LT"/>
              </w:rPr>
              <w:t xml:space="preserve">7. </w:t>
            </w:r>
            <w:r>
              <w:rPr>
                <w:szCs w:val="24"/>
                <w:lang w:eastAsia="lt-LT"/>
              </w:rPr>
              <w:t>su šioje kategorijoje nurodytų veiklų vykdymu susijusios projektą vykdančio personalo darbo užmokesčio ir atlygio projektą vykdantiems fiziniams asmenims pagal paslaugų (civilines), autorines ar kitas sutartis išlaidos</w:t>
            </w:r>
            <w:r>
              <w:rPr>
                <w:color w:val="000000"/>
                <w:szCs w:val="24"/>
                <w:lang w:eastAsia="lt-LT"/>
              </w:rPr>
              <w:t>.</w:t>
            </w:r>
          </w:p>
        </w:tc>
      </w:tr>
      <w:tr>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1134"/>
              </w:tabs>
              <w:spacing w:line="256" w:lineRule="auto"/>
              <w:rPr>
                <w:color w:val="000000"/>
                <w:lang w:eastAsia="lt-LT"/>
              </w:rPr>
            </w:pPr>
            <w:r>
              <w:rPr>
                <w:color w:val="000000"/>
                <w:lang w:eastAsia="lt-LT"/>
              </w:rPr>
              <w:t>5.</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1134"/>
              </w:tabs>
              <w:spacing w:line="256" w:lineRule="auto"/>
              <w:rPr>
                <w:color w:val="000000"/>
                <w:lang w:eastAsia="lt-LT"/>
              </w:rPr>
            </w:pPr>
            <w:r>
              <w:rPr>
                <w:color w:val="000000"/>
                <w:lang w:eastAsia="lt-LT"/>
              </w:rPr>
              <w:t>Projekto vykdymas</w:t>
            </w:r>
          </w:p>
        </w:tc>
        <w:tc>
          <w:tcPr>
            <w:tcW w:w="5840"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keepLines/>
              <w:tabs>
                <w:tab w:val="left" w:pos="1134"/>
              </w:tabs>
              <w:suppressAutoHyphens/>
              <w:spacing w:line="256" w:lineRule="auto"/>
              <w:rPr>
                <w:i/>
                <w:color w:val="000000"/>
                <w:lang w:eastAsia="lt-LT"/>
              </w:rPr>
            </w:pPr>
            <w:r>
              <w:rPr>
                <w:color w:val="000000"/>
              </w:rPr>
              <w:t>Netinkama finansuoti.</w:t>
            </w:r>
          </w:p>
        </w:tc>
      </w:tr>
      <w:tr>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1134"/>
              </w:tabs>
              <w:spacing w:line="256" w:lineRule="auto"/>
              <w:rPr>
                <w:color w:val="000000"/>
                <w:lang w:eastAsia="lt-LT"/>
              </w:rPr>
            </w:pPr>
            <w:r>
              <w:rPr>
                <w:color w:val="000000"/>
                <w:lang w:eastAsia="lt-LT"/>
              </w:rPr>
              <w:t>6.</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1134"/>
              </w:tabs>
              <w:spacing w:line="256" w:lineRule="auto"/>
              <w:rPr>
                <w:color w:val="000000"/>
                <w:lang w:eastAsia="lt-LT"/>
              </w:rPr>
            </w:pPr>
            <w:r>
              <w:rPr>
                <w:color w:val="000000"/>
                <w:lang w:eastAsia="lt-LT"/>
              </w:rPr>
              <w:t>Informavimas apie projektą</w:t>
            </w:r>
          </w:p>
        </w:tc>
        <w:tc>
          <w:tcPr>
            <w:tcW w:w="5840"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keepLines/>
              <w:tabs>
                <w:tab w:val="left" w:pos="1134"/>
              </w:tabs>
              <w:suppressAutoHyphens/>
              <w:spacing w:line="256" w:lineRule="auto"/>
              <w:rPr>
                <w:color w:val="000000"/>
                <w:lang w:eastAsia="lt-LT"/>
              </w:rPr>
            </w:pPr>
            <w:r>
              <w:rPr>
                <w:color w:val="000000"/>
                <w:lang w:eastAsia="lt-LT"/>
              </w:rPr>
              <w:t>Informavimo apie projektą išlaidos (viešinimui) yra tinkamos finansuoti, jeigu šios išlaidos sudaro ne daugiau kaip 1 procentą visų tinkamų finansuoti projekto išlaidų.</w:t>
            </w:r>
          </w:p>
          <w:p>
            <w:pPr>
              <w:keepLines/>
              <w:tabs>
                <w:tab w:val="left" w:pos="1134"/>
              </w:tabs>
              <w:suppressAutoHyphens/>
              <w:spacing w:line="256" w:lineRule="auto"/>
              <w:rPr>
                <w:color w:val="000000"/>
                <w:lang w:eastAsia="lt-LT"/>
              </w:rPr>
            </w:pPr>
            <w:r>
              <w:rPr>
                <w:color w:val="000000"/>
                <w:lang w:eastAsia="lt-LT"/>
              </w:rPr>
              <w:t>Tinkamos finansuoti:</w:t>
            </w:r>
          </w:p>
          <w:p>
            <w:pPr>
              <w:keepLines/>
              <w:tabs>
                <w:tab w:val="left" w:pos="1134"/>
              </w:tabs>
              <w:suppressAutoHyphens/>
              <w:spacing w:line="256" w:lineRule="auto"/>
              <w:rPr>
                <w:b/>
                <w:color w:val="000000"/>
                <w:lang w:eastAsia="lt-LT"/>
              </w:rPr>
            </w:pPr>
            <w:r>
              <w:rPr>
                <w:color w:val="000000"/>
                <w:lang w:eastAsia="lt-LT"/>
              </w:rPr>
              <w:t>1. privalomos viešinimo priemonės, nurodytos Projektų taisyklių 450 punkte;</w:t>
            </w:r>
          </w:p>
          <w:p>
            <w:pPr>
              <w:keepLines/>
              <w:tabs>
                <w:tab w:val="left" w:pos="1134"/>
              </w:tabs>
              <w:suppressAutoHyphens/>
              <w:spacing w:line="256" w:lineRule="auto"/>
              <w:rPr>
                <w:b/>
                <w:color w:val="000000"/>
                <w:lang w:eastAsia="lt-LT"/>
              </w:rPr>
            </w:pPr>
            <w:r>
              <w:rPr>
                <w:color w:val="000000"/>
              </w:rPr>
              <w:t xml:space="preserve">2. papildomos viešinimo priemonės: vaizdiniai mokomieji ir pristatomieji filmai, logotipas, informacija visuomenės informavimo priemonėse, </w:t>
            </w:r>
            <w:r>
              <w:rPr>
                <w:color w:val="000000"/>
                <w:lang w:eastAsia="lt-LT"/>
              </w:rPr>
              <w:t>projekto pristatymo išlaidos (</w:t>
            </w:r>
            <w:r>
              <w:rPr>
                <w:color w:val="000000"/>
              </w:rPr>
              <w:t>suvenyrai, kalendoriai, informaciniai lipdukai)</w:t>
            </w:r>
            <w:r>
              <w:rPr>
                <w:color w:val="000000"/>
                <w:lang w:eastAsia="lt-LT"/>
              </w:rPr>
              <w:t>, projekto interneto svetainės sukūrimo / atnaujinimo</w:t>
            </w:r>
            <w:r>
              <w:rPr>
                <w:color w:val="000000"/>
              </w:rPr>
              <w:t xml:space="preserve"> išlaidos ir pan.</w:t>
            </w:r>
          </w:p>
        </w:tc>
      </w:tr>
      <w:tr>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1134"/>
              </w:tabs>
              <w:spacing w:line="256" w:lineRule="auto"/>
              <w:rPr>
                <w:color w:val="000000"/>
                <w:lang w:eastAsia="lt-LT"/>
              </w:rPr>
            </w:pPr>
            <w:r>
              <w:rPr>
                <w:color w:val="000000"/>
                <w:lang w:eastAsia="lt-LT"/>
              </w:rPr>
              <w:t>7.</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1134"/>
              </w:tabs>
              <w:spacing w:line="256" w:lineRule="auto"/>
              <w:rPr>
                <w:color w:val="000000"/>
                <w:lang w:eastAsia="lt-LT"/>
              </w:rPr>
            </w:pPr>
            <w:r>
              <w:rPr>
                <w:color w:val="000000"/>
                <w:lang w:eastAsia="lt-LT"/>
              </w:rPr>
              <w:t>Netiesioginės išlaidos ir kitos išlaidos pagal fiksuotąją projekto išlaidų normą</w:t>
            </w:r>
          </w:p>
        </w:tc>
        <w:tc>
          <w:tcPr>
            <w:tcW w:w="5840"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1134"/>
              </w:tabs>
              <w:spacing w:line="256" w:lineRule="auto"/>
              <w:rPr>
                <w:color w:val="000000"/>
                <w:lang w:eastAsia="lt-LT"/>
              </w:rPr>
            </w:pPr>
            <w:r>
              <w:rPr>
                <w:color w:val="000000"/>
                <w:lang w:eastAsia="lt-LT"/>
              </w:rPr>
              <w:t>Tinkama finansuoti išlaidų kategorija. Projektui taikoma fiksuotoji projekto išlaidų norma netiesioginėms išlaidoms skaičiuojama vadovaujantis Projektų taisyklių 10 priedu. Konkrečiam projektui taikomą fiksuotąją projekto išlaidų normą nustato Įgyvendinančioji institucija projekto tinkamumo finansuoti vertinimo metu, remdamasi projekto biudžetu ir neviršydama Projektų taisyklių 10 Priedo 4 punkte nustatytų didžiausių ribų.</w:t>
            </w:r>
          </w:p>
        </w:tc>
      </w:tr>
    </w:tbl>
    <w:p>
      <w:pPr>
        <w:tabs>
          <w:tab w:val="left" w:pos="1134"/>
        </w:tabs>
        <w:ind w:firstLine="709"/>
        <w:rPr>
          <w:rFonts w:ascii="Helv" w:eastAsia="Calibri" w:hAnsi="Helv" w:cs="Helv"/>
          <w:color w:val="000000"/>
          <w:sz w:val="20"/>
          <w:lang w:eastAsia="lt-LT"/>
        </w:rPr>
      </w:pPr>
      <w:r>
        <w:rPr>
          <w:b/>
          <w:color w:val="000000"/>
          <w:lang w:eastAsia="lt-LT"/>
        </w:rPr>
        <w:t>Pastaba</w:t>
      </w:r>
      <w:r>
        <w:rPr>
          <w:color w:val="000000"/>
          <w:lang w:eastAsia="lt-LT"/>
        </w:rPr>
        <w:t>. Paraiškos formos projekto biudžeto lentelė pildoma vadovaujantis Projekto biudžeto formos pildymo instrukcija, pateikta Rekomendacijose dėl projektų išlaidų atitikties Europos Sąjungos struktūrinių fondų reikalavimams.</w:t>
      </w:r>
    </w:p>
    <w:p>
      <w:pPr>
        <w:tabs>
          <w:tab w:val="left" w:pos="1134"/>
        </w:tabs>
        <w:ind w:firstLine="709"/>
        <w:rPr>
          <w:color w:val="000000"/>
          <w:lang w:eastAsia="lt-LT"/>
        </w:rPr>
      </w:pPr>
      <w:r>
        <w:rPr>
          <w:color w:val="000000"/>
          <w:szCs w:val="24"/>
          <w:lang w:eastAsia="lt-LT"/>
        </w:rPr>
        <w:t>33</w:t>
      </w:r>
      <w:r>
        <w:rPr>
          <w:color w:val="000000"/>
          <w:szCs w:val="24"/>
          <w:lang w:eastAsia="lt-LT"/>
        </w:rPr>
        <w:t>.</w:t>
        <w:tab/>
      </w:r>
      <w:r>
        <w:rPr>
          <w:color w:val="000000"/>
          <w:lang w:eastAsia="lt-LT"/>
        </w:rPr>
        <w:t>Aprašo 32 punkte numatytos išlaidos gali būti patirtos ir iki projekto sutarties pasirašymo ir bus laikomos tinkamomis finansuoti</w:t>
      </w:r>
      <w:r>
        <w:rPr>
          <w:color w:val="000000"/>
        </w:rPr>
        <w:t>.</w:t>
      </w:r>
    </w:p>
    <w:p>
      <w:pPr>
        <w:tabs>
          <w:tab w:val="left" w:pos="1134"/>
        </w:tabs>
        <w:ind w:firstLine="709"/>
        <w:rPr>
          <w:color w:val="000000"/>
          <w:lang w:eastAsia="lt-LT"/>
        </w:rPr>
      </w:pPr>
      <w:r>
        <w:rPr>
          <w:color w:val="000000"/>
          <w:szCs w:val="24"/>
          <w:lang w:eastAsia="lt-LT"/>
        </w:rPr>
        <w:t>34</w:t>
      </w:r>
      <w:r>
        <w:rPr>
          <w:color w:val="000000"/>
          <w:szCs w:val="24"/>
          <w:lang w:eastAsia="lt-LT"/>
        </w:rPr>
        <w:t>.</w:t>
        <w:tab/>
      </w:r>
      <w:r>
        <w:rPr>
          <w:color w:val="000000"/>
          <w:lang w:eastAsia="lt-LT"/>
        </w:rPr>
        <w:t xml:space="preserve">Išlaidos, nustatytos Projektų taisyklių 34 skirsnyje ir neišvardytos Aprašo </w:t>
      </w:r>
      <w:r>
        <w:rPr>
          <w:color w:val="000000"/>
          <w:u w:val="single"/>
          <w:lang w:eastAsia="lt-LT"/>
        </w:rPr>
        <w:t>32 punkte</w:t>
      </w:r>
      <w:r>
        <w:rPr>
          <w:color w:val="000000"/>
          <w:lang w:eastAsia="lt-LT"/>
        </w:rPr>
        <w:t xml:space="preserve"> kaip tinkamos finansuoti, yra priskiriamos prie netinkamų finansuoti išlaidų.</w:t>
      </w:r>
    </w:p>
    <w:p>
      <w:pPr>
        <w:tabs>
          <w:tab w:val="left" w:pos="1134"/>
        </w:tabs>
        <w:ind w:firstLine="709"/>
        <w:rPr>
          <w:color w:val="000000"/>
          <w:lang w:eastAsia="lt-LT"/>
        </w:rPr>
      </w:pPr>
      <w:r>
        <w:rPr>
          <w:color w:val="000000"/>
          <w:szCs w:val="24"/>
          <w:lang w:eastAsia="lt-LT"/>
        </w:rPr>
        <w:t>35</w:t>
      </w:r>
      <w:r>
        <w:rPr>
          <w:color w:val="000000"/>
          <w:szCs w:val="24"/>
          <w:lang w:eastAsia="lt-LT"/>
        </w:rPr>
        <w:t>.</w:t>
        <w:tab/>
      </w:r>
      <w:r>
        <w:rPr>
          <w:color w:val="000000"/>
          <w:lang w:eastAsia="lt-LT"/>
        </w:rPr>
        <w:t>Pagal Aprašą kryžminis finansavimas netaikomas.</w:t>
      </w:r>
    </w:p>
    <w:p>
      <w:pPr>
        <w:tabs>
          <w:tab w:val="left" w:pos="1134"/>
        </w:tabs>
        <w:ind w:firstLine="709"/>
        <w:rPr>
          <w:color w:val="000000"/>
          <w:lang w:eastAsia="lt-LT"/>
        </w:rPr>
      </w:pPr>
      <w:r>
        <w:rPr>
          <w:color w:val="000000"/>
          <w:szCs w:val="24"/>
          <w:lang w:eastAsia="lt-LT"/>
        </w:rPr>
        <w:t>36</w:t>
      </w:r>
      <w:r>
        <w:rPr>
          <w:color w:val="000000"/>
          <w:szCs w:val="24"/>
          <w:lang w:eastAsia="lt-LT"/>
        </w:rPr>
        <w:t>.</w:t>
        <w:tab/>
      </w:r>
      <w:r>
        <w:rPr>
          <w:color w:val="000000"/>
        </w:rPr>
        <w:t xml:space="preserve">Aprašo </w:t>
      </w:r>
      <w:r>
        <w:rPr>
          <w:color w:val="000000"/>
          <w:u w:val="single"/>
          <w:lang w:eastAsia="lt-LT"/>
        </w:rPr>
        <w:t>32 punkte</w:t>
      </w:r>
      <w:r>
        <w:rPr>
          <w:color w:val="000000"/>
          <w:lang w:eastAsia="lt-LT"/>
        </w:rPr>
        <w:t xml:space="preserve"> numatytoms projektą vykdančio personalo darbo užmokesčio išlaidoms taikoma kasmetinių atostogų ir papildomų poilsio dienų išmokų fiksuotoji norma, vadovaujantis Lietuvos Respublikos finansų ministerijos 2016 m. sausio 19 d. pateikta Kasmetinių atostogų ir papildomų poilsio dienų išmokų fiksuotųjų normų nustatymo tyrimo ataskaita, kuri skelbiama ES struktūrinių fondų svetainėje www.esinvesticijos.lt.</w:t>
      </w:r>
    </w:p>
    <w:p>
      <w:pPr>
        <w:tabs>
          <w:tab w:val="left" w:pos="1134"/>
        </w:tabs>
        <w:ind w:firstLine="709"/>
        <w:rPr>
          <w:color w:val="000000"/>
          <w:lang w:eastAsia="lt-LT"/>
        </w:rPr>
      </w:pPr>
      <w:r>
        <w:rPr>
          <w:color w:val="000000"/>
          <w:szCs w:val="24"/>
          <w:lang w:eastAsia="lt-LT"/>
        </w:rPr>
        <w:t>37</w:t>
      </w:r>
      <w:r>
        <w:rPr>
          <w:color w:val="000000"/>
          <w:szCs w:val="24"/>
          <w:lang w:eastAsia="lt-LT"/>
        </w:rPr>
        <w:t>.</w:t>
        <w:tab/>
      </w:r>
      <w:r>
        <w:rPr>
          <w:color w:val="000000"/>
          <w:lang w:eastAsia="lt-LT"/>
        </w:rPr>
        <w:t xml:space="preserve">Išlaidos, apmokamos taikant Aprašo 32 ir </w:t>
      </w:r>
      <w:r>
        <w:rPr>
          <w:color w:val="000000"/>
          <w:u w:val="single"/>
          <w:lang w:eastAsia="lt-LT"/>
        </w:rPr>
        <w:t>36 punktuose</w:t>
      </w:r>
      <w:r>
        <w:rPr>
          <w:color w:val="000000"/>
          <w:lang w:eastAsia="lt-LT"/>
        </w:rPr>
        <w:t xml:space="preserve"> nurodytas fiksuotąsias normas, turi atitikti Projektų taisyklių 35 skirsnį.</w:t>
      </w:r>
    </w:p>
    <w:p>
      <w:pPr>
        <w:tabs>
          <w:tab w:val="left" w:pos="1134"/>
        </w:tabs>
        <w:ind w:firstLine="709"/>
        <w:rPr>
          <w:color w:val="000000"/>
          <w:lang w:eastAsia="lt-LT"/>
        </w:rPr>
      </w:pPr>
      <w:r>
        <w:rPr>
          <w:color w:val="000000"/>
          <w:szCs w:val="24"/>
          <w:lang w:eastAsia="lt-LT"/>
        </w:rPr>
        <w:t>38</w:t>
      </w:r>
      <w:r>
        <w:rPr>
          <w:color w:val="000000"/>
          <w:szCs w:val="24"/>
          <w:lang w:eastAsia="lt-LT"/>
        </w:rPr>
        <w:t>.</w:t>
        <w:tab/>
      </w:r>
      <w:r>
        <w:rPr>
          <w:color w:val="000000"/>
        </w:rPr>
        <w:t>Pajamoms iš projekto veiklų, gautoms projekto įgyvendinimo metu ir po projekto finansavimo pabaigos, taikomi reikalavimai nustatyti Projektų taisyklių 36 skirsnyje.</w:t>
      </w:r>
    </w:p>
    <w:p>
      <w:pPr>
        <w:tabs>
          <w:tab w:val="left" w:pos="1134"/>
        </w:tabs>
        <w:ind w:firstLine="709"/>
        <w:rPr>
          <w:color w:val="000000"/>
          <w:lang w:eastAsia="lt-LT"/>
        </w:rPr>
      </w:pPr>
      <w:r>
        <w:rPr>
          <w:color w:val="000000"/>
          <w:szCs w:val="24"/>
          <w:lang w:eastAsia="lt-LT"/>
        </w:rPr>
        <w:t>39</w:t>
      </w:r>
      <w:r>
        <w:rPr>
          <w:color w:val="000000"/>
          <w:szCs w:val="24"/>
          <w:lang w:eastAsia="lt-LT"/>
        </w:rPr>
        <w:t>.</w:t>
        <w:tab/>
      </w:r>
      <w:r>
        <w:rPr>
          <w:color w:val="000000"/>
        </w:rPr>
        <w:t xml:space="preserve">Projekto įgyvendinimo metu vadovaujančiajai ar audito institucijoms nustačius, kad fiksuotoji norma  buvo</w:t>
      </w:r>
      <w:r>
        <w:rPr>
          <w:bCs/>
          <w:color w:val="000000"/>
        </w:rPr>
        <w:t xml:space="preserve"> netinkamai nustatyta, patikslintas dydis ar jo taikymo sąlygos taikomi projekto veiksmų, vykdomų nuo dydžio ar jo taikymo sąlygų patikslinimo įsigaliojimo dienos, išlaidoms apmokėti.</w:t>
      </w:r>
    </w:p>
    <w:p>
      <w:pPr>
        <w:tabs>
          <w:tab w:val="left" w:pos="1134"/>
        </w:tabs>
        <w:ind w:firstLine="709"/>
        <w:rPr>
          <w:color w:val="000000"/>
          <w:lang w:eastAsia="lt-LT"/>
        </w:rPr>
      </w:pPr>
      <w:r>
        <w:rPr>
          <w:color w:val="000000"/>
          <w:szCs w:val="24"/>
          <w:lang w:eastAsia="lt-LT"/>
        </w:rPr>
        <w:t>40</w:t>
      </w:r>
      <w:r>
        <w:rPr>
          <w:color w:val="000000"/>
          <w:szCs w:val="24"/>
          <w:lang w:eastAsia="lt-LT"/>
        </w:rPr>
        <w:t>.</w:t>
        <w:tab/>
      </w:r>
      <w:r>
        <w:rPr>
          <w:color w:val="000000"/>
        </w:rPr>
        <w:t>Projekto išlaidoms taikomi reikalavimai nustatyti valstybės pagalbos schemoje, pateiktoje derinti Europos Komisijai. Suderinus valstybės pagalbos schemą su Europos Komisija, jos reikalavimai taikomi projekto išlaidoms.</w:t>
      </w:r>
    </w:p>
    <w:p>
      <w:pPr>
        <w:tabs>
          <w:tab w:val="left" w:pos="1134"/>
        </w:tabs>
        <w:ind w:left="720" w:firstLine="709"/>
        <w:jc w:val="center"/>
        <w:rPr>
          <w:b/>
          <w:color w:val="000000"/>
          <w:szCs w:val="24"/>
        </w:rPr>
      </w:pPr>
    </w:p>
    <w:p>
      <w:pPr>
        <w:tabs>
          <w:tab w:val="left" w:pos="1134"/>
        </w:tabs>
        <w:ind w:left="720" w:firstLine="709"/>
        <w:jc w:val="center"/>
        <w:rPr>
          <w:color w:val="000000"/>
          <w:szCs w:val="24"/>
        </w:rPr>
      </w:pPr>
      <w:r>
        <w:rPr>
          <w:b/>
          <w:color w:val="000000"/>
          <w:szCs w:val="24"/>
        </w:rPr>
        <w:t>V</w:t>
      </w:r>
      <w:r>
        <w:rPr>
          <w:b/>
          <w:color w:val="000000"/>
          <w:szCs w:val="24"/>
        </w:rPr>
        <w:t xml:space="preserve"> SKYRIUS</w:t>
      </w:r>
    </w:p>
    <w:p>
      <w:pPr>
        <w:tabs>
          <w:tab w:val="left" w:pos="1134"/>
        </w:tabs>
        <w:ind w:left="720" w:firstLine="709"/>
        <w:jc w:val="center"/>
        <w:rPr>
          <w:color w:val="000000"/>
          <w:szCs w:val="24"/>
        </w:rPr>
      </w:pPr>
      <w:r>
        <w:rPr>
          <w:b/>
          <w:color w:val="000000"/>
          <w:szCs w:val="24"/>
        </w:rPr>
        <w:t>PARAIŠKŲ RENGIMAS, PAREIŠKĖJŲ INFORMAVIMAS, KONSULTAVIMAS, PARAIŠKŲ TEIKIMAS IR VERTINIMAS</w:t>
      </w:r>
    </w:p>
    <w:p>
      <w:pPr>
        <w:tabs>
          <w:tab w:val="left" w:pos="1134"/>
        </w:tabs>
        <w:ind w:left="720" w:firstLine="709"/>
        <w:jc w:val="both"/>
        <w:rPr>
          <w:color w:val="000000"/>
          <w:szCs w:val="24"/>
        </w:rPr>
      </w:pPr>
    </w:p>
    <w:p>
      <w:pPr>
        <w:tabs>
          <w:tab w:val="left" w:pos="1134"/>
        </w:tabs>
        <w:ind w:firstLine="709"/>
        <w:rPr>
          <w:color w:val="000000"/>
        </w:rPr>
      </w:pPr>
      <w:r>
        <w:rPr>
          <w:color w:val="000000"/>
          <w:szCs w:val="24"/>
        </w:rPr>
        <w:t>41</w:t>
      </w:r>
      <w:r>
        <w:rPr>
          <w:color w:val="000000"/>
          <w:szCs w:val="24"/>
        </w:rPr>
        <w:t>.</w:t>
        <w:tab/>
      </w:r>
      <w:r>
        <w:rPr>
          <w:color w:val="000000"/>
        </w:rPr>
        <w:t>Galimi pareiškėjai, vadovaudamiesi Iš Europos Sąjungos struktūrinių fondų lėšų bendrai finansuojamų valstybės projektų atrankos tvarkos aprašu, patvirtintu Lietuvos Respublikos susisiekimo ministro 2015 m. birželio 26 d. įsakymu Nr. 3-266 „Dėl Iš Europos Sąjungos struktūrinių fondų lėšų bendrai finansuojamų valstybės projektų atrankos tvarkos aprašo patvirtinimo“, kuris skelbiamas ES struktūrinių fondų svetainėje www.esinvesticijos.lt, ne vėliau kaip per 20 dienų nuo Ministerijos prašymo pateikti projektinį pasiūlymą dienos turi Ministerijai raštu ir elektroninėje laikmenoje pateikti projektinį pasiūlymą pagal formą, nustatytą Aprašo 2 priede. Kartu su projektiniu pasiūlymu galimi pareiškėjai turi pateikti:</w:t>
      </w:r>
    </w:p>
    <w:p>
      <w:pPr>
        <w:tabs>
          <w:tab w:val="left" w:pos="1134"/>
        </w:tabs>
        <w:ind w:firstLine="709"/>
        <w:rPr>
          <w:color w:val="000000"/>
        </w:rPr>
      </w:pPr>
      <w:r>
        <w:rPr>
          <w:color w:val="000000"/>
          <w:szCs w:val="24"/>
        </w:rPr>
        <w:t>41.1</w:t>
      </w:r>
      <w:r>
        <w:rPr>
          <w:color w:val="000000"/>
          <w:szCs w:val="24"/>
        </w:rPr>
        <w:t>.</w:t>
        <w:tab/>
      </w:r>
      <w:r>
        <w:rPr>
          <w:color w:val="000000"/>
          <w:lang w:eastAsia="lt-LT"/>
        </w:rPr>
        <w:t>investicijų</w:t>
      </w:r>
      <w:r>
        <w:rPr>
          <w:color w:val="000000"/>
        </w:rPr>
        <w:t xml:space="preserve"> projektą, parengtą pagal Investicijų projektų, kuriems siekiama gauti finansavimą iš Europos Sąjungos struktūrinės paramos ir (ar) valstybės biudžeto lėšų, rengimo metodiką, patvirtintą VšĮ Centrinės projektų valdymo agentūros direktoriaus 2016 m. gruodžio 1 d. įsakymu Nr. 2016/8-225 „Dėl Viešojo ir privataus sektorių partnerystės projektų rengimo ir įgyvendinimo metodinių rekomendacijų patvirtinimo“ (toliau – Investicijų projektų rengimo metodika), kuri skelbiama ES struktūrinių fondų svetainėje </w:t>
      </w:r>
      <w:r>
        <w:rPr>
          <w:color w:val="000000"/>
          <w:u w:val="single"/>
        </w:rPr>
        <w:t>www.esinvesticijos.lt</w:t>
      </w:r>
      <w:r>
        <w:rPr>
          <w:color w:val="000000"/>
        </w:rPr>
        <w:t xml:space="preserve">; kartu pateikiamas į elektroninę laikmeną įrašytas investicijų projektas, taip pat jo priedai – sąnaudų ir naudos analizės rezultatų lentelės </w:t>
      </w:r>
      <w:r>
        <w:rPr>
          <w:i/>
          <w:color w:val="000000"/>
        </w:rPr>
        <w:t>MS Excel</w:t>
      </w:r>
      <w:r>
        <w:rPr>
          <w:color w:val="000000"/>
        </w:rPr>
        <w:t xml:space="preserve"> formatu (skelbiama ES struktūrinių fondų svetainėje </w:t>
      </w:r>
      <w:r>
        <w:rPr>
          <w:color w:val="000000"/>
          <w:u w:val="single"/>
        </w:rPr>
        <w:t>www.esinvesticijos.lt</w:t>
      </w:r>
      <w:r>
        <w:rPr>
          <w:color w:val="000000"/>
        </w:rPr>
        <w:t>);</w:t>
      </w:r>
    </w:p>
    <w:p>
      <w:pPr>
        <w:tabs>
          <w:tab w:val="left" w:pos="1134"/>
        </w:tabs>
        <w:ind w:firstLine="709"/>
        <w:rPr>
          <w:color w:val="000000"/>
        </w:rPr>
      </w:pPr>
      <w:r>
        <w:rPr>
          <w:color w:val="000000"/>
          <w:szCs w:val="24"/>
        </w:rPr>
        <w:t>41.2</w:t>
      </w:r>
      <w:r>
        <w:rPr>
          <w:color w:val="000000"/>
          <w:szCs w:val="24"/>
        </w:rPr>
        <w:t>.</w:t>
        <w:tab/>
      </w:r>
      <w:r>
        <w:rPr>
          <w:color w:val="000000"/>
        </w:rPr>
        <w:t>projekto įgyvendinimo alternatyvų, išnagrinėtų vadovaujantis Investicijų projektų rengimo metodikos nustatytais reikalavimais, analizės rezultatus, kurie turi būti apskaičiuoti taikant šias nuostatas:</w:t>
      </w:r>
    </w:p>
    <w:p>
      <w:pPr>
        <w:tabs>
          <w:tab w:val="left" w:pos="1134"/>
        </w:tabs>
        <w:ind w:firstLine="709"/>
        <w:jc w:val="both"/>
        <w:rPr>
          <w:color w:val="000000"/>
          <w:szCs w:val="24"/>
        </w:rPr>
      </w:pPr>
      <w:r>
        <w:rPr>
          <w:color w:val="000000"/>
          <w:szCs w:val="24"/>
        </w:rPr>
        <w:t>41.2.1</w:t>
      </w:r>
      <w:r>
        <w:rPr>
          <w:color w:val="000000"/>
          <w:szCs w:val="24"/>
        </w:rPr>
        <w:t>. vertinant projekto investavimo objekto tipą – naujų inžinerinių statinių statyba, minimaliai turi būti išnagrinėtos ir palygintos šios projekto įgyvendinimo technologinio pobūdžio alternatyvos:</w:t>
      </w:r>
    </w:p>
    <w:p>
      <w:pPr>
        <w:tabs>
          <w:tab w:val="left" w:pos="1134"/>
          <w:tab w:val="left" w:pos="1701"/>
        </w:tabs>
        <w:ind w:firstLine="709"/>
        <w:jc w:val="both"/>
        <w:rPr>
          <w:color w:val="000000"/>
          <w:szCs w:val="24"/>
        </w:rPr>
      </w:pPr>
      <w:r>
        <w:rPr>
          <w:color w:val="000000"/>
          <w:szCs w:val="24"/>
        </w:rPr>
        <w:t>41.2.1.1</w:t>
      </w:r>
      <w:r>
        <w:rPr>
          <w:color w:val="000000"/>
          <w:szCs w:val="24"/>
        </w:rPr>
        <w:t>.</w:t>
        <w:tab/>
        <w:t>naujų inžinerinių statinių statyba taikant šviesolaidinės kabelinės linijos technologiją;</w:t>
      </w:r>
    </w:p>
    <w:p>
      <w:pPr>
        <w:tabs>
          <w:tab w:val="left" w:pos="1134"/>
          <w:tab w:val="left" w:pos="1701"/>
        </w:tabs>
        <w:ind w:firstLine="709"/>
        <w:jc w:val="both"/>
        <w:rPr>
          <w:color w:val="000000"/>
          <w:szCs w:val="24"/>
        </w:rPr>
      </w:pPr>
      <w:r>
        <w:rPr>
          <w:color w:val="000000"/>
          <w:szCs w:val="24"/>
        </w:rPr>
        <w:t>41.2.1.2</w:t>
      </w:r>
      <w:r>
        <w:rPr>
          <w:color w:val="000000"/>
          <w:szCs w:val="24"/>
        </w:rPr>
        <w:t>.</w:t>
        <w:tab/>
        <w:t>naujų inžinerinių statinių statyba taikant šviesolaidinės kabelinės linijos ir 4G (LTE) technologijų derinį.</w:t>
      </w:r>
    </w:p>
    <w:p>
      <w:pPr>
        <w:tabs>
          <w:tab w:val="left" w:pos="1134"/>
        </w:tabs>
        <w:ind w:firstLine="709"/>
        <w:jc w:val="both"/>
        <w:rPr>
          <w:color w:val="000000"/>
          <w:szCs w:val="24"/>
        </w:rPr>
      </w:pPr>
      <w:r>
        <w:rPr>
          <w:color w:val="000000"/>
          <w:szCs w:val="24"/>
        </w:rPr>
        <w:t>42</w:t>
      </w:r>
      <w:r>
        <w:rPr>
          <w:color w:val="000000"/>
          <w:szCs w:val="24"/>
        </w:rPr>
        <w:t>. Atliekant alternatyvų analizę, pirmiausia atliekama investavimo objekto techninio lygmens alternatyvų viso ciklo išlaidų analizė, kuri leistų nustatyti efektyviausią infrastruktūros sukūrimo techninį sprendimą atsižvelgus į viso laikotarpio išlaidas. Šios analizės rezultatai (visos susumuotos išlaidos, reikalingos geriausiems techninių alternatyvų sprendiniams įgyvendinti atsižvelgus į išlaidas) turi būti palyginti su projekto įgyvendinimo išorine socialine ekonomine nauda, taikant sąnaudų ir naudos analizę ir Investicijų projektų rengimo metodikoje pateiktas analizės nuostatas, kiek pastarosios neprieštarauja šiame</w:t>
      </w:r>
      <w:r>
        <w:rPr>
          <w:color w:val="000000"/>
          <w:szCs w:val="24"/>
          <w:vertAlign w:val="superscript"/>
        </w:rPr>
        <w:t xml:space="preserve"> </w:t>
      </w:r>
      <w:r>
        <w:rPr>
          <w:color w:val="000000"/>
          <w:szCs w:val="24"/>
        </w:rPr>
        <w:t>punkte nurodytam alternatyvų analizės procesui.</w:t>
      </w:r>
    </w:p>
    <w:p>
      <w:pPr>
        <w:tabs>
          <w:tab w:val="left" w:pos="1134"/>
        </w:tabs>
        <w:ind w:firstLine="709"/>
        <w:rPr>
          <w:color w:val="000000"/>
        </w:rPr>
      </w:pPr>
      <w:r>
        <w:rPr>
          <w:color w:val="000000"/>
          <w:szCs w:val="24"/>
        </w:rPr>
        <w:t>43</w:t>
      </w:r>
      <w:r>
        <w:rPr>
          <w:color w:val="000000"/>
          <w:szCs w:val="24"/>
        </w:rPr>
        <w:t>.</w:t>
        <w:tab/>
      </w:r>
      <w:r>
        <w:rPr>
          <w:rFonts w:eastAsia="Calibri"/>
          <w:color w:val="000000"/>
        </w:rPr>
        <w:t xml:space="preserve">Projekto įgyvendinimo alternatyvoms </w:t>
      </w:r>
      <w:r>
        <w:rPr>
          <w:color w:val="000000"/>
        </w:rPr>
        <w:t xml:space="preserve">įvertinti taikomas </w:t>
      </w:r>
      <w:r>
        <w:rPr>
          <w:rFonts w:eastAsia="Calibri"/>
          <w:color w:val="000000"/>
        </w:rPr>
        <w:t>sąnaudų ir naudos analizės metodas. Pasirenkama ta projekto įgyvendinimo alternatyva, kurios finansinių ir (arba) ekonominių rodiklių reikšmės yra didžiausios.</w:t>
      </w:r>
    </w:p>
    <w:p>
      <w:pPr>
        <w:tabs>
          <w:tab w:val="left" w:pos="1134"/>
        </w:tabs>
        <w:ind w:firstLine="709"/>
        <w:rPr>
          <w:color w:val="000000"/>
          <w:lang w:eastAsia="lt-LT"/>
        </w:rPr>
      </w:pPr>
      <w:r>
        <w:rPr>
          <w:color w:val="000000"/>
          <w:szCs w:val="24"/>
          <w:lang w:eastAsia="lt-LT"/>
        </w:rPr>
        <w:t>44</w:t>
      </w:r>
      <w:r>
        <w:rPr>
          <w:color w:val="000000"/>
          <w:szCs w:val="24"/>
          <w:lang w:eastAsia="lt-LT"/>
        </w:rPr>
        <w:t>.</w:t>
        <w:tab/>
      </w:r>
      <w:r>
        <w:rPr>
          <w:color w:val="000000"/>
        </w:rPr>
        <w:t>Ministerija, įvertinusi projektinius pasiūlymus, priims sprendimą dėl valstybės projektų sąrašo (-ų) sudarymo. Į valstybės projektų sąrašą gali būti įtraukti tik Projektų taisyklių 37 punkte nustatytus reikalavimus atitinkantys projektai. Pareiškėjai, kurių projektai įtraukti į valstybės projektų sąrašą, įgis teisę teikti paraišką finansuoti projektą.</w:t>
      </w:r>
    </w:p>
    <w:p>
      <w:pPr>
        <w:tabs>
          <w:tab w:val="left" w:pos="1134"/>
        </w:tabs>
        <w:ind w:firstLine="709"/>
        <w:rPr>
          <w:color w:val="000000"/>
        </w:rPr>
      </w:pPr>
      <w:r>
        <w:rPr>
          <w:color w:val="000000"/>
          <w:szCs w:val="24"/>
        </w:rPr>
        <w:t>45</w:t>
      </w:r>
      <w:r>
        <w:rPr>
          <w:color w:val="000000"/>
          <w:szCs w:val="24"/>
        </w:rPr>
        <w:t>.</w:t>
        <w:tab/>
      </w:r>
      <w:r>
        <w:rPr>
          <w:color w:val="000000"/>
          <w:lang w:eastAsia="lt-LT"/>
        </w:rPr>
        <w:t xml:space="preserve">Siekdamas gauti finansavimą pareiškėjas turi užpildyti paraišką, kurios iš dalies užpildyta forma PDF formatu </w:t>
      </w:r>
      <w:r>
        <w:rPr>
          <w:color w:val="000000"/>
        </w:rPr>
        <w:t xml:space="preserve">skelbiama </w:t>
      </w:r>
      <w:r>
        <w:rPr>
          <w:color w:val="000000"/>
          <w:lang w:eastAsia="lt-LT"/>
        </w:rPr>
        <w:t xml:space="preserve">ES struktūrinių fondų </w:t>
      </w:r>
      <w:r>
        <w:rPr>
          <w:color w:val="000000"/>
        </w:rPr>
        <w:t xml:space="preserve">svetainės </w:t>
      </w:r>
      <w:r>
        <w:rPr>
          <w:color w:val="000000"/>
          <w:u w:val="single"/>
        </w:rPr>
        <w:t>www.esinvesticijos.lt</w:t>
      </w:r>
      <w:r>
        <w:rPr>
          <w:color w:val="000000"/>
        </w:rPr>
        <w:t xml:space="preserve">. </w:t>
      </w:r>
    </w:p>
    <w:p>
      <w:pPr>
        <w:tabs>
          <w:tab w:val="left" w:pos="1134"/>
        </w:tabs>
        <w:ind w:firstLine="709"/>
        <w:rPr>
          <w:color w:val="000000"/>
        </w:rPr>
      </w:pPr>
      <w:r>
        <w:rPr>
          <w:color w:val="000000"/>
          <w:szCs w:val="24"/>
        </w:rPr>
        <w:t>46</w:t>
      </w:r>
      <w:r>
        <w:rPr>
          <w:color w:val="000000"/>
          <w:szCs w:val="24"/>
        </w:rPr>
        <w:t>.</w:t>
        <w:tab/>
      </w:r>
      <w:r>
        <w:rPr>
          <w:color w:val="000000"/>
        </w:rPr>
        <w:t>Pareiškėjas pildo paraišką ir kartu su Aprašo 50 punkte nurodytais priedais iki kvietimo teikti paraiškas skelbime nustatyto termino paskutinės dienos teikia ją per Iš Europos Sąjungos struktūrinių fondų lėšų bendrai finansuojamų projektų duomenų mainų svetainę (toliau – DMS) arba,</w:t>
      </w:r>
      <w:r>
        <w:rPr>
          <w:color w:val="000000"/>
          <w:lang w:eastAsia="lt-LT"/>
        </w:rPr>
        <w:t xml:space="preserve"> jeigu nėra įdiegtos DMS funkcinės galimybės, Įgyvendinančiajai institucijai </w:t>
      </w:r>
      <w:r>
        <w:rPr>
          <w:color w:val="000000"/>
        </w:rPr>
        <w:t>raštu Projektų taisyklių 12 skirsnyje nustatyta tvarka.</w:t>
      </w:r>
    </w:p>
    <w:p>
      <w:pPr>
        <w:tabs>
          <w:tab w:val="left" w:pos="1134"/>
        </w:tabs>
        <w:ind w:firstLine="709"/>
        <w:rPr>
          <w:color w:val="000000"/>
        </w:rPr>
      </w:pPr>
      <w:r>
        <w:rPr>
          <w:color w:val="000000"/>
          <w:szCs w:val="24"/>
        </w:rPr>
        <w:t>47</w:t>
      </w:r>
      <w:r>
        <w:rPr>
          <w:color w:val="000000"/>
          <w:szCs w:val="24"/>
        </w:rPr>
        <w:t>.</w:t>
        <w:tab/>
      </w:r>
      <w:r>
        <w:rPr>
          <w:color w:val="000000"/>
        </w:rPr>
        <w:t>Jeigu vadovaujantis Aprašo 46 punktu paraiška teikiama raštu, ji gali būti teikiama vienu iš šių būdų:</w:t>
      </w:r>
    </w:p>
    <w:p>
      <w:pPr>
        <w:tabs>
          <w:tab w:val="left" w:pos="1134"/>
        </w:tabs>
        <w:ind w:firstLine="709"/>
        <w:rPr>
          <w:color w:val="000000"/>
        </w:rPr>
      </w:pPr>
      <w:r>
        <w:rPr>
          <w:color w:val="000000"/>
          <w:szCs w:val="24"/>
        </w:rPr>
        <w:t>47.1</w:t>
      </w:r>
      <w:r>
        <w:rPr>
          <w:color w:val="000000"/>
          <w:szCs w:val="24"/>
        </w:rPr>
        <w:t>.</w:t>
        <w:tab/>
      </w:r>
      <w:r>
        <w:rPr>
          <w:color w:val="000000"/>
          <w:lang w:eastAsia="lt-LT"/>
        </w:rPr>
        <w:t>Įgyvendinančiajai</w:t>
      </w:r>
      <w:r>
        <w:rPr>
          <w:color w:val="000000"/>
        </w:rPr>
        <w:t xml:space="preserve"> institucijai teikiamas pasirašytas popierinis paraiškos ir jos priedų dokumentas (kartu pateikiama į elektroninę laikmeną įrašyta paraiška ir priedai); paraiškos originalo ir elektroninės versijos turinys turi būti identiškas; nustačius, kad paraiškos elektroninės versijos turinys neatitinka originalo, vadovaujamasi paraiškos originale nurodyta informacija; paraiška gali būti pateikta registruotąja pašto siunta, per pašto kurjerį arba įteikta asmeniškai kvietime nurodytu adresu;</w:t>
      </w:r>
    </w:p>
    <w:p>
      <w:pPr>
        <w:tabs>
          <w:tab w:val="left" w:pos="1134"/>
        </w:tabs>
        <w:ind w:firstLine="709"/>
        <w:rPr>
          <w:color w:val="000000"/>
        </w:rPr>
      </w:pPr>
      <w:r>
        <w:rPr>
          <w:color w:val="000000"/>
          <w:szCs w:val="24"/>
        </w:rPr>
        <w:t>47.2</w:t>
      </w:r>
      <w:r>
        <w:rPr>
          <w:color w:val="000000"/>
          <w:szCs w:val="24"/>
        </w:rPr>
        <w:t>.</w:t>
        <w:tab/>
      </w:r>
      <w:r>
        <w:rPr>
          <w:color w:val="000000"/>
          <w:lang w:eastAsia="lt-LT"/>
        </w:rPr>
        <w:t>Įgyvendinančiajai</w:t>
      </w:r>
      <w:r>
        <w:rPr>
          <w:color w:val="000000"/>
        </w:rPr>
        <w:t xml:space="preserve"> institucijai kvietime nurodytu elektroninio pašto adresu siunčiamas elektroninis dokumentas, pasirašytas kvalifikuotu elektroniniu parašu.</w:t>
      </w:r>
    </w:p>
    <w:p>
      <w:pPr>
        <w:tabs>
          <w:tab w:val="left" w:pos="1134"/>
        </w:tabs>
        <w:ind w:firstLine="709"/>
        <w:rPr>
          <w:i/>
          <w:color w:val="000000"/>
          <w:lang w:eastAsia="lt-LT"/>
        </w:rPr>
      </w:pPr>
      <w:r>
        <w:rPr>
          <w:color w:val="000000"/>
          <w:szCs w:val="24"/>
          <w:lang w:eastAsia="lt-LT"/>
        </w:rPr>
        <w:t>48</w:t>
      </w:r>
      <w:r>
        <w:rPr>
          <w:color w:val="000000"/>
          <w:szCs w:val="24"/>
          <w:lang w:eastAsia="lt-LT"/>
        </w:rPr>
        <w:t>.</w:t>
        <w:tab/>
      </w:r>
      <w:r>
        <w:rPr>
          <w:color w:val="000000"/>
          <w:lang w:eastAsia="lt-LT"/>
        </w:rPr>
        <w:t xml:space="preserve">Jeigu paraiškos gali būti teikiamos per DMS, </w:t>
      </w:r>
      <w:r>
        <w:rPr>
          <w:color w:val="000000"/>
        </w:rPr>
        <w:t>pareiškėjas prie DMS jungiasi naudodamasis Valstybės informacinių išteklių sąveikumo platforma ir užsiregistravęs tampa DMS naudotoju.</w:t>
      </w:r>
    </w:p>
    <w:p>
      <w:pPr>
        <w:tabs>
          <w:tab w:val="left" w:pos="1134"/>
        </w:tabs>
        <w:ind w:firstLine="709"/>
        <w:rPr>
          <w:color w:val="000000"/>
        </w:rPr>
      </w:pPr>
      <w:r>
        <w:rPr>
          <w:color w:val="000000"/>
          <w:szCs w:val="24"/>
        </w:rPr>
        <w:t>49</w:t>
      </w:r>
      <w:r>
        <w:rPr>
          <w:color w:val="000000"/>
          <w:szCs w:val="24"/>
        </w:rPr>
        <w:t>.</w:t>
        <w:tab/>
      </w:r>
      <w:r>
        <w:rPr>
          <w:color w:val="000000"/>
        </w:rPr>
        <w:t>Jeigu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ir apie tai</w:t>
      </w:r>
      <w:r>
        <w:rPr>
          <w:i/>
          <w:color w:val="000000"/>
          <w:lang w:eastAsia="lt-LT"/>
        </w:rPr>
        <w:t xml:space="preserve"> </w:t>
      </w:r>
      <w:r>
        <w:rPr>
          <w:color w:val="000000"/>
          <w:lang w:eastAsia="lt-LT"/>
        </w:rPr>
        <w:t>paskelbia Projektų taisyklių 82 punkte nustatyta tvarka</w:t>
      </w:r>
      <w:r>
        <w:rPr>
          <w:color w:val="000000"/>
        </w:rPr>
        <w:t>.</w:t>
      </w:r>
    </w:p>
    <w:p>
      <w:pPr>
        <w:tabs>
          <w:tab w:val="left" w:pos="1134"/>
        </w:tabs>
        <w:ind w:firstLine="709"/>
        <w:rPr>
          <w:color w:val="000000"/>
        </w:rPr>
      </w:pPr>
      <w:r>
        <w:rPr>
          <w:color w:val="000000"/>
          <w:szCs w:val="24"/>
        </w:rPr>
        <w:t>50</w:t>
      </w:r>
      <w:r>
        <w:rPr>
          <w:color w:val="000000"/>
          <w:szCs w:val="24"/>
        </w:rPr>
        <w:t>.</w:t>
        <w:tab/>
      </w:r>
      <w:r>
        <w:rPr>
          <w:color w:val="000000"/>
        </w:rPr>
        <w:t xml:space="preserve">Kartu su paraiška pareiškėjas turi pateikti šiuos priedus (Aprašo 50.2 ir 50.3 papunkčiuose nurodytos paraiškos priedo formos skelbiamos ES struktūrinių fondų svetainės </w:t>
      </w:r>
      <w:r>
        <w:rPr>
          <w:color w:val="000000"/>
          <w:u w:val="single"/>
        </w:rPr>
        <w:t>www.esinvesticijos.lt</w:t>
      </w:r>
      <w:r>
        <w:rPr>
          <w:color w:val="000000"/>
        </w:rPr>
        <w:t xml:space="preserve"> skiltyje „Dokumentai“, ieškant dokumento tipo „paraiškų priedų formos“):</w:t>
      </w:r>
    </w:p>
    <w:p>
      <w:pPr>
        <w:tabs>
          <w:tab w:val="left" w:pos="1134"/>
        </w:tabs>
        <w:ind w:firstLine="709"/>
        <w:rPr>
          <w:color w:val="000000"/>
        </w:rPr>
      </w:pPr>
      <w:r>
        <w:rPr>
          <w:color w:val="000000"/>
          <w:szCs w:val="24"/>
        </w:rPr>
        <w:t>50.1</w:t>
      </w:r>
      <w:r>
        <w:rPr>
          <w:color w:val="000000"/>
          <w:szCs w:val="24"/>
        </w:rPr>
        <w:t>.</w:t>
        <w:tab/>
      </w:r>
      <w:r>
        <w:rPr>
          <w:color w:val="000000"/>
        </w:rPr>
        <w:t>partnerio (-ių) deklaraciją (-as), jeigu projektą numatyta įgyvendinti kartu su partneriais (Partnerio deklaracijos forma integruota į pildomą paraiškos formą);</w:t>
      </w:r>
    </w:p>
    <w:p>
      <w:pPr>
        <w:tabs>
          <w:tab w:val="left" w:pos="1134"/>
        </w:tabs>
        <w:ind w:firstLine="709"/>
        <w:rPr>
          <w:color w:val="000000"/>
        </w:rPr>
      </w:pPr>
      <w:r>
        <w:rPr>
          <w:color w:val="000000"/>
          <w:szCs w:val="24"/>
        </w:rPr>
        <w:t>50.2</w:t>
      </w:r>
      <w:r>
        <w:rPr>
          <w:color w:val="000000"/>
          <w:szCs w:val="24"/>
        </w:rPr>
        <w:t>.</w:t>
        <w:tab/>
      </w:r>
      <w:r>
        <w:rPr>
          <w:color w:val="000000"/>
        </w:rPr>
        <w:t>informaciją apie projektui taikomus aplinkosauginius reikalavimus;</w:t>
      </w:r>
    </w:p>
    <w:p>
      <w:pPr>
        <w:tabs>
          <w:tab w:val="left" w:pos="1134"/>
        </w:tabs>
        <w:ind w:firstLine="709"/>
        <w:rPr>
          <w:color w:val="000000"/>
        </w:rPr>
      </w:pPr>
      <w:r>
        <w:rPr>
          <w:color w:val="000000"/>
          <w:szCs w:val="24"/>
        </w:rPr>
        <w:t>50.3</w:t>
      </w:r>
      <w:r>
        <w:rPr>
          <w:color w:val="000000"/>
          <w:szCs w:val="24"/>
        </w:rPr>
        <w:t>.</w:t>
        <w:tab/>
      </w:r>
      <w:r>
        <w:rPr>
          <w:color w:val="000000"/>
        </w:rPr>
        <w:t>informaciją apie iš Europos Sąjungos struktūrinių fondų lėšų bendrai finansuojamų projektų gaunamas pajamas.</w:t>
      </w:r>
    </w:p>
    <w:p>
      <w:pPr>
        <w:tabs>
          <w:tab w:val="left" w:pos="1134"/>
        </w:tabs>
        <w:ind w:firstLine="709"/>
        <w:rPr>
          <w:color w:val="000000"/>
        </w:rPr>
      </w:pPr>
      <w:r>
        <w:rPr>
          <w:color w:val="000000"/>
          <w:szCs w:val="24"/>
        </w:rPr>
        <w:t>51</w:t>
      </w:r>
      <w:r>
        <w:rPr>
          <w:color w:val="000000"/>
          <w:szCs w:val="24"/>
        </w:rPr>
        <w:t>.</w:t>
        <w:tab/>
      </w:r>
      <w:r>
        <w:rPr>
          <w:color w:val="000000"/>
        </w:rPr>
        <w:t>Aprašo 50.1–50.3 papunkčiuose nurodyti (-as) priedai (-as) gali būti pateikti (-as) raštu ir elektroninėje laikmenoje. Jeigu priedai (-as) teikiami (-as) ne kartu su paraiška, jie (jis) turi būti pateikti (-as) iki paraiškai teikti nustatyto termino paskutinės dienos.</w:t>
      </w:r>
    </w:p>
    <w:p>
      <w:pPr>
        <w:tabs>
          <w:tab w:val="left" w:pos="1134"/>
        </w:tabs>
        <w:ind w:firstLine="709"/>
        <w:rPr>
          <w:color w:val="000000"/>
        </w:rPr>
      </w:pPr>
      <w:r>
        <w:rPr>
          <w:color w:val="000000"/>
          <w:szCs w:val="24"/>
        </w:rPr>
        <w:t>52</w:t>
      </w:r>
      <w:r>
        <w:rPr>
          <w:color w:val="000000"/>
          <w:szCs w:val="24"/>
        </w:rPr>
        <w:t>.</w:t>
        <w:tab/>
      </w:r>
      <w:r>
        <w:rPr>
          <w:color w:val="000000"/>
        </w:rPr>
        <w:t xml:space="preserve">Paraiškų pateikimo paskutinė diena nustatoma </w:t>
      </w:r>
      <w:r>
        <w:rPr>
          <w:color w:val="000000"/>
          <w:lang w:eastAsia="lt-LT"/>
        </w:rPr>
        <w:t>valstybės projektų sąraše</w:t>
      </w:r>
      <w:r>
        <w:rPr>
          <w:color w:val="000000"/>
        </w:rPr>
        <w:t xml:space="preserve">, kuris skelbiamas ES struktūrinių fondų svetainėje </w:t>
      </w:r>
      <w:r>
        <w:rPr>
          <w:color w:val="000000"/>
          <w:u w:val="single"/>
        </w:rPr>
        <w:t>www.esinvesticijos.lt</w:t>
      </w:r>
      <w:r>
        <w:rPr>
          <w:color w:val="000000"/>
        </w:rPr>
        <w:t>.</w:t>
      </w:r>
    </w:p>
    <w:p>
      <w:pPr>
        <w:tabs>
          <w:tab w:val="left" w:pos="1134"/>
        </w:tabs>
        <w:ind w:firstLine="709"/>
        <w:rPr>
          <w:color w:val="000000"/>
        </w:rPr>
      </w:pPr>
      <w:r>
        <w:rPr>
          <w:color w:val="000000"/>
          <w:szCs w:val="24"/>
        </w:rPr>
        <w:t>53</w:t>
      </w:r>
      <w:r>
        <w:rPr>
          <w:color w:val="000000"/>
          <w:szCs w:val="24"/>
        </w:rPr>
        <w:t>.</w:t>
        <w:tab/>
      </w:r>
      <w:r>
        <w:rPr>
          <w:color w:val="000000"/>
        </w:rPr>
        <w:t>Pareiškėjai informuojami ir konsultuojami Projektų taisyklių 5 skirsnyje nustatyta tvarka. Informacija apie konkrečius Įgyvendinančiosios institucijos konsultuojančius asmenis ir jų kontaktus bus nurodyta Įgyvendinančiosios institucijos siunčiamame pasiūlyme teikti paraiškas pagal valstybės projektų sąrašą.</w:t>
      </w:r>
    </w:p>
    <w:p>
      <w:pPr>
        <w:tabs>
          <w:tab w:val="left" w:pos="1134"/>
        </w:tabs>
        <w:ind w:firstLine="709"/>
        <w:rPr>
          <w:color w:val="000000"/>
        </w:rPr>
      </w:pPr>
      <w:r>
        <w:rPr>
          <w:color w:val="000000"/>
          <w:szCs w:val="24"/>
        </w:rPr>
        <w:t>54</w:t>
      </w:r>
      <w:r>
        <w:rPr>
          <w:color w:val="000000"/>
          <w:szCs w:val="24"/>
        </w:rPr>
        <w:t>.</w:t>
        <w:tab/>
      </w:r>
      <w:r>
        <w:rPr>
          <w:color w:val="000000"/>
        </w:rPr>
        <w:t>Įgyvendinančioji institucija atlieka projekto tinkamumo finansuoti vertinimą Projektų taisyklių 14 ir 15 skirsniuose nustatyta tvarka pagal Aprašo 1 priede „Projekto tinkamumo finansuoti vertinimo lentelė“ nustatytus reikalavimus.</w:t>
      </w:r>
    </w:p>
    <w:p>
      <w:pPr>
        <w:tabs>
          <w:tab w:val="left" w:pos="1134"/>
        </w:tabs>
        <w:ind w:firstLine="709"/>
        <w:rPr>
          <w:color w:val="000000"/>
        </w:rPr>
      </w:pPr>
      <w:r>
        <w:rPr>
          <w:color w:val="000000"/>
          <w:szCs w:val="24"/>
        </w:rPr>
        <w:t>55</w:t>
      </w:r>
      <w:r>
        <w:rPr>
          <w:color w:val="000000"/>
          <w:szCs w:val="24"/>
        </w:rPr>
        <w:t>.</w:t>
        <w:tab/>
      </w:r>
      <w:r>
        <w:rPr>
          <w:color w:val="000000"/>
        </w:rPr>
        <w:t>Paraiškos vertinimo metu Įgyvendinančioji institucija gali paprašyti pareiškėjo pateikti trūkstamą informaciją ir (arba) dokumentus. Pareiškėjas privalo pateikti šią informaciją ir (arba) dokumentus per Įgyvendinančiosios institucijos nustatytą terminą.</w:t>
      </w:r>
    </w:p>
    <w:p>
      <w:pPr>
        <w:tabs>
          <w:tab w:val="left" w:pos="1134"/>
        </w:tabs>
        <w:ind w:firstLine="709"/>
        <w:rPr>
          <w:color w:val="000000"/>
        </w:rPr>
      </w:pPr>
      <w:r>
        <w:rPr>
          <w:color w:val="000000"/>
          <w:szCs w:val="24"/>
        </w:rPr>
        <w:t>56</w:t>
      </w:r>
      <w:r>
        <w:rPr>
          <w:color w:val="000000"/>
          <w:szCs w:val="24"/>
        </w:rPr>
        <w:t>.</w:t>
        <w:tab/>
      </w:r>
      <w:r>
        <w:rPr>
          <w:color w:val="000000"/>
        </w:rPr>
        <w:t xml:space="preserve">Paraiškos vertinimas </w:t>
      </w:r>
      <w:r>
        <w:rPr>
          <w:color w:val="000000"/>
          <w:lang w:eastAsia="lt-LT"/>
        </w:rPr>
        <w:t>atliekamas</w:t>
      </w:r>
      <w:r>
        <w:rPr>
          <w:color w:val="000000"/>
        </w:rPr>
        <w:t xml:space="preserve"> ne </w:t>
      </w:r>
      <w:r>
        <w:rPr>
          <w:color w:val="000000"/>
          <w:lang w:eastAsia="lt-LT"/>
        </w:rPr>
        <w:t xml:space="preserve">vėliau </w:t>
      </w:r>
      <w:r>
        <w:rPr>
          <w:color w:val="000000"/>
        </w:rPr>
        <w:t xml:space="preserve">kaip per 60 dienų </w:t>
      </w:r>
      <w:r>
        <w:rPr>
          <w:color w:val="000000"/>
          <w:lang w:eastAsia="lt-LT"/>
        </w:rPr>
        <w:t>nuo projekto paraiškos gavimo dienos.</w:t>
      </w:r>
    </w:p>
    <w:p>
      <w:pPr>
        <w:tabs>
          <w:tab w:val="left" w:pos="1134"/>
        </w:tabs>
        <w:ind w:firstLine="709"/>
        <w:rPr>
          <w:color w:val="000000"/>
        </w:rPr>
      </w:pPr>
      <w:r>
        <w:rPr>
          <w:color w:val="000000"/>
          <w:szCs w:val="24"/>
        </w:rPr>
        <w:t>57</w:t>
      </w:r>
      <w:r>
        <w:rPr>
          <w:color w:val="000000"/>
          <w:szCs w:val="24"/>
        </w:rPr>
        <w:t>.</w:t>
        <w:tab/>
      </w:r>
      <w:r>
        <w:rPr>
          <w:color w:val="000000"/>
        </w:rPr>
        <w:t xml:space="preserve">Nepavykus paraiškų įvertinti per nustatytą terminą (kai paraiškų vertinimo metu reikia kreiptis į kitas institucijas, atliekama patikra projekto įgyvendinimo ir (arba) administravimo vietoje), vertinimo terminas gali būti pratęstas Įgyvendinančiosios institucijos sprendimu. Apie naują paraiškų vertinimo terminą Įgyvendinančioji institucija informuoja pareiškėjus </w:t>
      </w:r>
      <w:r>
        <w:rPr>
          <w:color w:val="000000"/>
          <w:lang w:eastAsia="lt-LT"/>
        </w:rPr>
        <w:t>per DMS arba raštu, jeigu nėra užtikrintas DMS funkcionalumas.</w:t>
      </w:r>
    </w:p>
    <w:p>
      <w:pPr>
        <w:tabs>
          <w:tab w:val="left" w:pos="1134"/>
        </w:tabs>
        <w:ind w:firstLine="709"/>
        <w:rPr>
          <w:color w:val="000000"/>
        </w:rPr>
      </w:pPr>
      <w:r>
        <w:rPr>
          <w:color w:val="000000"/>
          <w:szCs w:val="24"/>
        </w:rPr>
        <w:t>58</w:t>
      </w:r>
      <w:r>
        <w:rPr>
          <w:color w:val="000000"/>
          <w:szCs w:val="24"/>
        </w:rPr>
        <w:t>.</w:t>
        <w:tab/>
      </w:r>
      <w:r>
        <w:rPr>
          <w:color w:val="000000"/>
        </w:rPr>
        <w:t xml:space="preserve">Paraiška atmetama dėl priežasčių, nustatytų Apraše ir (arba) Projektų taisyklių 14–16 skirsniuose nustatyta tvarka. Apie paraiškos atmetimą pareiškėjas informuojamas </w:t>
      </w:r>
      <w:r>
        <w:rPr>
          <w:color w:val="000000"/>
          <w:lang w:eastAsia="lt-LT"/>
        </w:rPr>
        <w:t xml:space="preserve">per DMS </w:t>
      </w:r>
      <w:r>
        <w:rPr>
          <w:color w:val="000000"/>
        </w:rPr>
        <w:t>arba raštu, jeigu nėra užtikrintas DMS funkcionalumas,</w:t>
      </w:r>
      <w:r>
        <w:rPr>
          <w:i/>
          <w:color w:val="000000"/>
          <w:lang w:eastAsia="lt-LT"/>
        </w:rPr>
        <w:t xml:space="preserve"> </w:t>
      </w:r>
      <w:r>
        <w:rPr>
          <w:color w:val="000000"/>
        </w:rPr>
        <w:t>per 3 darbo dienas nuo sprendimo dėl paraiškos atmetimo priėmimo dienos.</w:t>
      </w:r>
    </w:p>
    <w:p>
      <w:pPr>
        <w:tabs>
          <w:tab w:val="left" w:pos="1134"/>
        </w:tabs>
        <w:ind w:firstLine="709"/>
        <w:rPr>
          <w:color w:val="000000"/>
        </w:rPr>
      </w:pPr>
      <w:r>
        <w:rPr>
          <w:color w:val="000000"/>
          <w:szCs w:val="24"/>
        </w:rPr>
        <w:t>59</w:t>
      </w:r>
      <w:r>
        <w:rPr>
          <w:color w:val="000000"/>
          <w:szCs w:val="24"/>
        </w:rPr>
        <w:t>.</w:t>
        <w:tab/>
      </w:r>
      <w:r>
        <w:rPr>
          <w:color w:val="000000"/>
        </w:rPr>
        <w:t>Pareiškėjas sprendimą dėl paraiškos atmetimo gali apskųsti Projektų taisyklių 43 skirsnyje nustatyta tvarka ne vėliau kaip per 14 dienų nuo tos dienos, kurią pareiškėjas sužinojo ar turėjo sužinoti apie skundžiamus Įgyvendinančiosios institucijos veiksmus ar neveikimą.</w:t>
      </w:r>
    </w:p>
    <w:p>
      <w:pPr>
        <w:tabs>
          <w:tab w:val="left" w:pos="1134"/>
        </w:tabs>
        <w:ind w:firstLine="709"/>
        <w:rPr>
          <w:color w:val="000000"/>
        </w:rPr>
      </w:pPr>
      <w:r>
        <w:rPr>
          <w:color w:val="000000"/>
          <w:szCs w:val="24"/>
        </w:rPr>
        <w:t>60</w:t>
      </w:r>
      <w:r>
        <w:rPr>
          <w:color w:val="000000"/>
          <w:szCs w:val="24"/>
        </w:rPr>
        <w:t>.</w:t>
        <w:tab/>
      </w:r>
      <w:r>
        <w:rPr>
          <w:color w:val="000000"/>
        </w:rPr>
        <w:t>Įgyvendinančiajai institucijai baigus paraiškų vertinimą, sprendimą dėl projekto finansavimo arba nefinansavimo priima Ministerija Projektų taisyklių 17 skirsnyje nustatyta tvarka.</w:t>
      </w:r>
    </w:p>
    <w:p>
      <w:pPr>
        <w:tabs>
          <w:tab w:val="left" w:pos="1134"/>
        </w:tabs>
        <w:ind w:firstLine="709"/>
        <w:rPr>
          <w:color w:val="000000"/>
        </w:rPr>
      </w:pPr>
      <w:r>
        <w:rPr>
          <w:color w:val="000000"/>
          <w:szCs w:val="24"/>
        </w:rPr>
        <w:t>61</w:t>
      </w:r>
      <w:r>
        <w:rPr>
          <w:color w:val="000000"/>
          <w:szCs w:val="24"/>
        </w:rPr>
        <w:t>.</w:t>
        <w:tab/>
      </w:r>
      <w:r>
        <w:rPr>
          <w:color w:val="000000"/>
        </w:rPr>
        <w:t>Ministerijai priėmus sprendimą finansuoti projektą, Įgyvendinančioji institucija per 3 darbo dienas nuo šio sprendimo gavimo dienos per DMS arba raštu, jeigu nėra užtikrintas DMS funkcionalumas, pateikia šį sprendimą pareiškėjams.</w:t>
      </w:r>
    </w:p>
    <w:p>
      <w:pPr>
        <w:tabs>
          <w:tab w:val="left" w:pos="1134"/>
        </w:tabs>
        <w:ind w:firstLine="709"/>
        <w:rPr>
          <w:color w:val="000000"/>
        </w:rPr>
      </w:pPr>
      <w:r>
        <w:rPr>
          <w:color w:val="000000"/>
          <w:szCs w:val="24"/>
        </w:rPr>
        <w:t>62</w:t>
      </w:r>
      <w:r>
        <w:rPr>
          <w:color w:val="000000"/>
          <w:szCs w:val="24"/>
        </w:rPr>
        <w:t>.</w:t>
        <w:tab/>
      </w:r>
      <w:r>
        <w:rPr>
          <w:color w:val="000000"/>
        </w:rPr>
        <w:t xml:space="preserve">Pagal Aprašą finansuojamiems projektams įgyvendinti bus sudaromos </w:t>
      </w:r>
      <w:r>
        <w:rPr>
          <w:color w:val="000000"/>
          <w:lang w:eastAsia="lt-LT"/>
        </w:rPr>
        <w:t xml:space="preserve">dvišalės </w:t>
      </w:r>
      <w:r>
        <w:rPr>
          <w:color w:val="000000"/>
        </w:rPr>
        <w:t>projektų sutartys tarp pareiškėjų ir Įgyvendinančiosios institucijos</w:t>
      </w:r>
      <w:r>
        <w:rPr>
          <w:i/>
          <w:color w:val="000000"/>
          <w:lang w:eastAsia="lt-LT"/>
        </w:rPr>
        <w:t>.</w:t>
      </w:r>
      <w:r>
        <w:rPr>
          <w:color w:val="000000"/>
        </w:rPr>
        <w:t xml:space="preserve"> </w:t>
      </w:r>
    </w:p>
    <w:p>
      <w:pPr>
        <w:tabs>
          <w:tab w:val="left" w:pos="1134"/>
        </w:tabs>
        <w:ind w:firstLine="709"/>
        <w:rPr>
          <w:i/>
          <w:color w:val="000000"/>
          <w:lang w:eastAsia="lt-LT"/>
        </w:rPr>
      </w:pPr>
      <w:r>
        <w:rPr>
          <w:color w:val="000000"/>
          <w:szCs w:val="24"/>
          <w:lang w:eastAsia="lt-LT"/>
        </w:rPr>
        <w:t>63</w:t>
      </w:r>
      <w:r>
        <w:rPr>
          <w:color w:val="000000"/>
          <w:szCs w:val="24"/>
          <w:lang w:eastAsia="lt-LT"/>
        </w:rPr>
        <w:t>.</w:t>
        <w:tab/>
      </w:r>
      <w:r>
        <w:rPr>
          <w:color w:val="000000"/>
        </w:rPr>
        <w:t>Ministerijai priėmus sprendimą dėl projekto finansavimo, Įgyvendinančioji institucija Projektų taisyklių 18 skirsnyje nustatyta tvarka pagal Projektų taisyklių 4 priede nustatytą formą</w:t>
      </w:r>
      <w:r>
        <w:rPr>
          <w:i/>
          <w:color w:val="000000"/>
          <w:lang w:eastAsia="lt-LT"/>
        </w:rPr>
        <w:t xml:space="preserve"> </w:t>
      </w:r>
      <w:r>
        <w:rPr>
          <w:color w:val="000000"/>
        </w:rPr>
        <w:t>parengia ir pateikia pareiškėjui projekto sutarties projektą ir nurodo pasiūlymo pasirašyti projekto sutartį galiojimo terminą. Pareiškėjui per Įgyvendinančiosios institucijos nustatytą pasiūlymo galiojimo terminą nepasirašius projekto sutarties, pasiūlymas pasirašyti projekto sutartį netenka galios. Pareiškėjas turi teisę kreiptis į Įgyvendinančiąją instituciją su prašymu dėl objektyvių priežasčių, nepriklausančių nuo pareiškėjo, pakeisti projekto sutarties pasirašymo terminą.</w:t>
      </w:r>
    </w:p>
    <w:p>
      <w:pPr>
        <w:tabs>
          <w:tab w:val="left" w:pos="1134"/>
        </w:tabs>
        <w:ind w:firstLine="709"/>
        <w:rPr>
          <w:color w:val="000000"/>
        </w:rPr>
      </w:pPr>
      <w:r>
        <w:rPr>
          <w:color w:val="000000"/>
          <w:szCs w:val="24"/>
        </w:rPr>
        <w:t>64</w:t>
      </w:r>
      <w:r>
        <w:rPr>
          <w:color w:val="000000"/>
          <w:szCs w:val="24"/>
        </w:rPr>
        <w:t>.</w:t>
        <w:tab/>
      </w:r>
      <w:r>
        <w:rPr>
          <w:color w:val="000000"/>
        </w:rPr>
        <w:t>Projekto sutarties originalas gali būti rengiamas ir teikiamas:</w:t>
      </w:r>
    </w:p>
    <w:p>
      <w:pPr>
        <w:tabs>
          <w:tab w:val="left" w:pos="1276"/>
        </w:tabs>
        <w:ind w:firstLine="709"/>
        <w:rPr>
          <w:color w:val="000000"/>
        </w:rPr>
      </w:pPr>
      <w:r>
        <w:rPr>
          <w:color w:val="000000"/>
          <w:szCs w:val="24"/>
        </w:rPr>
        <w:t>64.1</w:t>
      </w:r>
      <w:r>
        <w:rPr>
          <w:color w:val="000000"/>
          <w:szCs w:val="24"/>
        </w:rPr>
        <w:t>.</w:t>
        <w:tab/>
      </w:r>
      <w:r>
        <w:rPr>
          <w:color w:val="000000"/>
          <w:lang w:eastAsia="lt-LT"/>
        </w:rPr>
        <w:t xml:space="preserve">arba kaip </w:t>
      </w:r>
      <w:r>
        <w:rPr>
          <w:color w:val="000000"/>
        </w:rPr>
        <w:t xml:space="preserve">pasirašytas </w:t>
      </w:r>
      <w:r>
        <w:rPr>
          <w:color w:val="000000"/>
          <w:lang w:eastAsia="lt-LT"/>
        </w:rPr>
        <w:t>popierinis dokumentas;</w:t>
      </w:r>
    </w:p>
    <w:p>
      <w:pPr>
        <w:tabs>
          <w:tab w:val="left" w:pos="1276"/>
        </w:tabs>
        <w:ind w:firstLine="709"/>
        <w:rPr>
          <w:color w:val="000000"/>
        </w:rPr>
      </w:pPr>
      <w:r>
        <w:rPr>
          <w:color w:val="000000"/>
          <w:szCs w:val="24"/>
        </w:rPr>
        <w:t>64.2</w:t>
      </w:r>
      <w:r>
        <w:rPr>
          <w:color w:val="000000"/>
          <w:szCs w:val="24"/>
        </w:rPr>
        <w:t>.</w:t>
        <w:tab/>
      </w:r>
      <w:r>
        <w:rPr>
          <w:color w:val="000000"/>
          <w:lang w:eastAsia="lt-LT"/>
        </w:rPr>
        <w:t>arba kaip elektroninis dokumentas, pasirašytas elektroniniu parašu, priklausomai nuo to, kokią šio dokumentų formą pasirenka projekto vykdytojas</w:t>
      </w:r>
      <w:r>
        <w:rPr>
          <w:color w:val="000000"/>
        </w:rPr>
        <w:t>.</w:t>
      </w:r>
    </w:p>
    <w:p>
      <w:pPr>
        <w:tabs>
          <w:tab w:val="left" w:pos="1134"/>
        </w:tabs>
        <w:ind w:left="720" w:firstLine="709"/>
        <w:jc w:val="center"/>
        <w:rPr>
          <w:b/>
          <w:color w:val="000000"/>
          <w:szCs w:val="24"/>
        </w:rPr>
      </w:pPr>
    </w:p>
    <w:p>
      <w:pPr>
        <w:tabs>
          <w:tab w:val="left" w:pos="1134"/>
        </w:tabs>
        <w:ind w:left="720" w:firstLine="709"/>
        <w:jc w:val="center"/>
        <w:rPr>
          <w:color w:val="000000"/>
          <w:szCs w:val="24"/>
        </w:rPr>
      </w:pPr>
      <w:r>
        <w:rPr>
          <w:b/>
          <w:color w:val="000000"/>
          <w:szCs w:val="24"/>
        </w:rPr>
        <w:t>VI</w:t>
      </w:r>
      <w:r>
        <w:rPr>
          <w:b/>
          <w:color w:val="000000"/>
          <w:szCs w:val="24"/>
        </w:rPr>
        <w:t xml:space="preserve"> SKYRIUS</w:t>
      </w:r>
    </w:p>
    <w:p>
      <w:pPr>
        <w:tabs>
          <w:tab w:val="left" w:pos="1134"/>
        </w:tabs>
        <w:ind w:left="720" w:firstLine="709"/>
        <w:jc w:val="center"/>
        <w:rPr>
          <w:color w:val="000000"/>
          <w:szCs w:val="24"/>
        </w:rPr>
      </w:pPr>
      <w:r>
        <w:rPr>
          <w:b/>
          <w:color w:val="000000"/>
          <w:szCs w:val="24"/>
        </w:rPr>
        <w:t>PROJEKTŲ ĮGYVENDINIMO REIKALAVIMAI</w:t>
      </w:r>
    </w:p>
    <w:p>
      <w:pPr>
        <w:tabs>
          <w:tab w:val="left" w:pos="1134"/>
        </w:tabs>
        <w:ind w:left="720" w:firstLine="709"/>
        <w:jc w:val="both"/>
        <w:rPr>
          <w:color w:val="000000"/>
          <w:szCs w:val="24"/>
        </w:rPr>
      </w:pPr>
    </w:p>
    <w:p>
      <w:pPr>
        <w:tabs>
          <w:tab w:val="left" w:pos="1134"/>
        </w:tabs>
        <w:ind w:firstLine="709"/>
        <w:rPr>
          <w:color w:val="000000"/>
        </w:rPr>
      </w:pPr>
      <w:r>
        <w:rPr>
          <w:color w:val="000000"/>
          <w:szCs w:val="24"/>
        </w:rPr>
        <w:t>65</w:t>
      </w:r>
      <w:r>
        <w:rPr>
          <w:color w:val="000000"/>
          <w:szCs w:val="24"/>
        </w:rPr>
        <w:t>.</w:t>
        <w:tab/>
      </w:r>
      <w:r>
        <w:rPr>
          <w:color w:val="000000"/>
        </w:rPr>
        <w:t xml:space="preserve">Projektas įgyvendinamas pagal </w:t>
      </w:r>
      <w:r>
        <w:rPr>
          <w:color w:val="000000"/>
          <w:lang w:eastAsia="lt-LT"/>
        </w:rPr>
        <w:t xml:space="preserve">projekto </w:t>
      </w:r>
      <w:r>
        <w:rPr>
          <w:color w:val="000000"/>
        </w:rPr>
        <w:t>sutartyje, Apraše ir Projektų taisyklėse nustatytus reikalavimus.</w:t>
      </w:r>
    </w:p>
    <w:p>
      <w:pPr>
        <w:tabs>
          <w:tab w:val="left" w:pos="1134"/>
        </w:tabs>
        <w:ind w:firstLine="709"/>
        <w:rPr>
          <w:color w:val="000000"/>
        </w:rPr>
      </w:pPr>
      <w:r>
        <w:rPr>
          <w:color w:val="000000"/>
          <w:szCs w:val="24"/>
        </w:rPr>
        <w:t>66</w:t>
      </w:r>
      <w:r>
        <w:rPr>
          <w:color w:val="000000"/>
          <w:szCs w:val="24"/>
        </w:rPr>
        <w:t>.</w:t>
        <w:tab/>
      </w:r>
      <w:r>
        <w:rPr>
          <w:color w:val="000000"/>
        </w:rPr>
        <w:t>Projekto vykdytojas turi apdrausti projektui įgyvendinti skirtą ilgalaikį</w:t>
      </w:r>
      <w:r>
        <w:rPr>
          <w:i/>
          <w:color w:val="000000"/>
        </w:rPr>
        <w:t xml:space="preserve"> </w:t>
      </w:r>
      <w:r>
        <w:rPr>
          <w:color w:val="000000"/>
        </w:rPr>
        <w:t>materialųjį turtą, kuris įsigytas ar sukurtas iš projektui skirto finansavimo lėšų, maksimaliu turto atkuriamosios vertės draudimu nuo visų galimų rizikos atvejų. Turtas turi būti apdraustas projekto įgyvendinimo laikotarpiui nuo tada, kai yra sukuriamas ar įsigyjamas. Draudžiamojo įvykio atveju projekto vykdytojas turi atkurti prarastą turtą, taip pat turi užtikrinti, kad tokio įsipareigojimo laikytųsi ir partneris (-iai).</w:t>
      </w:r>
    </w:p>
    <w:p>
      <w:pPr>
        <w:tabs>
          <w:tab w:val="left" w:pos="1134"/>
        </w:tabs>
        <w:ind w:firstLine="709"/>
        <w:rPr>
          <w:color w:val="000000"/>
        </w:rPr>
      </w:pPr>
      <w:r>
        <w:rPr>
          <w:color w:val="000000"/>
          <w:szCs w:val="24"/>
        </w:rPr>
        <w:t>67</w:t>
      </w:r>
      <w:r>
        <w:rPr>
          <w:color w:val="000000"/>
          <w:szCs w:val="24"/>
        </w:rPr>
        <w:t>.</w:t>
        <w:tab/>
      </w:r>
      <w:r>
        <w:rPr>
          <w:color w:val="000000"/>
          <w:lang w:eastAsia="lt-LT"/>
        </w:rPr>
        <w:t>5 metus po projekto finansavimo pabaigos arba</w:t>
      </w:r>
      <w:r>
        <w:rPr>
          <w:i/>
          <w:color w:val="000000"/>
          <w:lang w:eastAsia="lt-LT"/>
        </w:rPr>
        <w:t xml:space="preserve"> </w:t>
      </w:r>
      <w:r>
        <w:rPr>
          <w:color w:val="000000"/>
        </w:rPr>
        <w:t>per valstybės pagalbos taisyklėse nustatytą laikotarpį turi būti užtikrintas investicijų tęstinumas Projektų taisyklių 27 skirsnyje nustatyta tvarka.</w:t>
      </w:r>
    </w:p>
    <w:p>
      <w:pPr>
        <w:tabs>
          <w:tab w:val="left" w:pos="720"/>
        </w:tabs>
        <w:ind w:firstLine="709"/>
        <w:jc w:val="both"/>
        <w:rPr>
          <w:color w:val="000000"/>
        </w:rPr>
      </w:pPr>
      <w:r>
        <w:rPr>
          <w:color w:val="000000"/>
          <w:spacing w:val="-2"/>
          <w:szCs w:val="24"/>
          <w:lang w:eastAsia="lt-LT"/>
        </w:rPr>
        <w:t>68</w:t>
      </w:r>
      <w:r>
        <w:rPr>
          <w:color w:val="000000"/>
        </w:rPr>
        <w:t>. Projekto įgyvendinimo priežiūrai sudaromas projekto priežiūros komitetas, kuris stebi projekto įgyvendinimo pažangą ir teikia projekto vykdytojui rekomendacijas dėl projekto įgyvendinimo. Projekto priežiūros komitetas sudaromas iš Ministerijos ir projekto vykdytojo atstovų, į projekto priežiūros komiteto sudėtį gali būti įtraukti kitų institucijų, įstaigų ar organizacijų atstovai. Projekto priežiūros komiteto sudėtis, jo sudarymo (keitimo) tvarka tvirtinama Lietuvos Respublikos susisiekimo ministro įsakymu. Lietuvos Respublikos susisiekimo ministras tvirtina projekto priežiūros komiteto darbo reglamentą, kuriame, įskaitant, bet neapsiribojant, nustatomi projekto priežiūros komiteto veiklos principai ir reglamento keitimo tvarka. Projekto priežiūros komiteto sudėtis ir priežiūros komiteto darbo reglamentas skelbiami Ministerijos interneto svetainėje.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81e65102bc111eabe008ea93139d588">
        <w:r w:rsidRPr="00532B9F">
          <w:rPr>
            <w:rFonts w:ascii="Times New Roman" w:eastAsia="MS Mincho" w:hAnsi="Times New Roman"/>
            <w:sz w:val="20"/>
            <w:i/>
            <w:iCs/>
            <w:color w:val="0000FF" w:themeColor="hyperlink"/>
            <w:u w:val="single"/>
          </w:rPr>
          <w:t>3-599</w:t>
        </w:r>
      </w:fldSimple>
      <w:r>
        <w:rPr>
          <w:rFonts w:ascii="Times New Roman" w:eastAsia="MS Mincho" w:hAnsi="Times New Roman"/>
          <w:sz w:val="20"/>
          <w:i/>
          <w:iCs/>
        </w:rPr>
        <w:t>,
2019-12-31,
paskelbta TAR 2019-12-31, i. k. 2019-21832            </w:t>
      </w:r>
    </w:p>
    <w:p/>
    <w:p>
      <w:pPr>
        <w:tabs>
          <w:tab w:val="left" w:pos="1134"/>
        </w:tabs>
        <w:ind w:firstLine="709"/>
        <w:rPr>
          <w:color w:val="000000"/>
        </w:rPr>
      </w:pPr>
      <w:r>
        <w:rPr>
          <w:color w:val="000000"/>
          <w:szCs w:val="24"/>
        </w:rPr>
        <w:t>69</w:t>
      </w:r>
      <w:r>
        <w:rPr>
          <w:color w:val="000000"/>
          <w:szCs w:val="24"/>
        </w:rPr>
        <w:t>.</w:t>
        <w:tab/>
      </w:r>
      <w:r>
        <w:rPr>
          <w:color w:val="000000"/>
        </w:rPr>
        <w:t>Projekto vykdytojas įsipareigoja, kad praėjus 36 mėnesiams po projekto įgyvendinimo pabaigos, bet ne vėliau kaip iki 2024 m. rugpjūčio 1 d., projekto įgyvendinimo metu pastatytų bokštų, kuriuose naudojamos elektroninių ryšių paslaugos (pasirašytos sutartys su elektroninių ryšių operatoriais), dalis (procentais) nuo visų projekto įgyvendinimo metu pastatytų bokštų sieks 100 proc. Neįvykdžius šio įsipareigojimo, bus laikoma, kad priemonės R.N. 521 „Projekto įgyvendinimo metu pastatytų bokštų, kuriuose naudojamos elektroninių ryšių paslaugos, dalis“ rodiklis nepasiektas, ir taikomos Projektų administravimo ir finansavimo taisyklių 260 punkto nuostatos.</w:t>
      </w:r>
    </w:p>
    <w:p>
      <w:pPr>
        <w:tabs>
          <w:tab w:val="left" w:pos="1134"/>
        </w:tabs>
        <w:ind w:firstLine="709"/>
        <w:rPr>
          <w:color w:val="000000"/>
          <w:lang w:eastAsia="lt-LT"/>
        </w:rPr>
      </w:pPr>
    </w:p>
    <w:p>
      <w:pPr>
        <w:tabs>
          <w:tab w:val="left" w:pos="1134"/>
        </w:tabs>
        <w:ind w:firstLine="709"/>
        <w:jc w:val="center"/>
        <w:rPr>
          <w:b/>
          <w:color w:val="000000"/>
          <w:szCs w:val="24"/>
          <w:lang w:eastAsia="lt-LT"/>
        </w:rPr>
      </w:pPr>
      <w:r>
        <w:rPr>
          <w:b/>
          <w:color w:val="000000"/>
          <w:szCs w:val="24"/>
          <w:lang w:eastAsia="lt-LT"/>
        </w:rPr>
        <w:t>VII</w:t>
      </w:r>
      <w:r>
        <w:rPr>
          <w:b/>
          <w:color w:val="000000"/>
          <w:szCs w:val="24"/>
          <w:lang w:eastAsia="lt-LT"/>
        </w:rPr>
        <w:t xml:space="preserve"> SKYRIUS</w:t>
      </w:r>
    </w:p>
    <w:p>
      <w:pPr>
        <w:tabs>
          <w:tab w:val="left" w:pos="1134"/>
        </w:tabs>
        <w:ind w:firstLine="771"/>
        <w:jc w:val="center"/>
        <w:rPr>
          <w:b/>
          <w:color w:val="000000"/>
          <w:szCs w:val="24"/>
          <w:lang w:eastAsia="lt-LT"/>
        </w:rPr>
      </w:pPr>
      <w:r>
        <w:rPr>
          <w:b/>
          <w:color w:val="000000"/>
          <w:szCs w:val="24"/>
          <w:lang w:eastAsia="lt-LT"/>
        </w:rPr>
        <w:t>APRAŠO KEITIMO TVARKA</w:t>
      </w:r>
    </w:p>
    <w:p>
      <w:pPr>
        <w:tabs>
          <w:tab w:val="left" w:pos="1134"/>
        </w:tabs>
        <w:ind w:firstLine="709"/>
        <w:rPr>
          <w:color w:val="000000"/>
          <w:lang w:eastAsia="lt-LT"/>
        </w:rPr>
      </w:pPr>
    </w:p>
    <w:p>
      <w:pPr>
        <w:tabs>
          <w:tab w:val="left" w:pos="1134"/>
        </w:tabs>
        <w:ind w:firstLine="709"/>
        <w:rPr>
          <w:color w:val="000000"/>
          <w:lang w:eastAsia="lt-LT"/>
        </w:rPr>
      </w:pPr>
      <w:r>
        <w:rPr>
          <w:color w:val="000000"/>
          <w:szCs w:val="24"/>
          <w:lang w:eastAsia="lt-LT"/>
        </w:rPr>
        <w:t>70</w:t>
      </w:r>
      <w:r>
        <w:rPr>
          <w:color w:val="000000"/>
          <w:szCs w:val="24"/>
          <w:lang w:eastAsia="lt-LT"/>
        </w:rPr>
        <w:t>.</w:t>
        <w:tab/>
      </w:r>
      <w:r>
        <w:rPr>
          <w:color w:val="000000"/>
          <w:lang w:eastAsia="lt-LT"/>
        </w:rPr>
        <w:t>Aprašo keitimo tvarka nustatyta Projektų taisyklių 11 skirsnyje.</w:t>
      </w:r>
    </w:p>
    <w:p>
      <w:pPr>
        <w:tabs>
          <w:tab w:val="left" w:pos="1134"/>
        </w:tabs>
        <w:ind w:firstLine="709"/>
        <w:rPr>
          <w:color w:val="000000"/>
          <w:lang w:eastAsia="lt-LT"/>
        </w:rPr>
      </w:pPr>
      <w:r>
        <w:rPr>
          <w:color w:val="000000"/>
          <w:szCs w:val="24"/>
          <w:lang w:eastAsia="lt-LT"/>
        </w:rPr>
        <w:t>71</w:t>
      </w:r>
      <w:r>
        <w:rPr>
          <w:color w:val="000000"/>
          <w:szCs w:val="24"/>
          <w:lang w:eastAsia="lt-LT"/>
        </w:rPr>
        <w:t>.</w:t>
        <w:tab/>
      </w:r>
      <w:r>
        <w:rPr>
          <w:color w:val="000000"/>
          <w:lang w:eastAsia="lt-LT"/>
        </w:rPr>
        <w:t>Jeigu Aprašas keičiamas jau atrinkus projektus, šie pakeitimai, nepažeidžiant lygiateisiškumo principo, taikomi ir įgyvendinamiems projektams Projektų taisyklių 91 punkte nustatytais atvejais.</w:t>
      </w:r>
    </w:p>
    <w:p>
      <w:pPr>
        <w:tabs>
          <w:tab w:val="left" w:pos="1134"/>
        </w:tabs>
        <w:ind w:left="709"/>
        <w:jc w:val="center"/>
        <w:rPr>
          <w:color w:val="000000"/>
          <w:szCs w:val="24"/>
          <w:lang w:eastAsia="lt-LT"/>
        </w:rPr>
      </w:pPr>
      <w:r>
        <w:rPr>
          <w:color w:val="000000"/>
          <w:szCs w:val="24"/>
          <w:lang w:eastAsia="lt-LT"/>
        </w:rPr>
        <w:t>____________________</w:t>
      </w:r>
    </w:p>
    <w:p/>
    <w:p>
      <w:pPr>
        <w:ind w:left="9000"/>
        <w:jc w:val="both"/>
        <w:sectPr>
          <w:pgSz w:w="11906" w:h="16838"/>
          <w:pgMar w:top="1701" w:right="567" w:bottom="1134" w:left="1701" w:header="567" w:footer="567" w:gutter="0"/>
          <w:pgNumType w:start="1"/>
          <w:cols w:space="1296"/>
          <w:titlePg/>
          <w:docGrid w:linePitch="360"/>
        </w:sectPr>
      </w:pPr>
    </w:p>
    <w:p>
      <w:pPr>
        <w:ind w:left="9000"/>
        <w:jc w:val="both"/>
      </w:pPr>
      <w:r>
        <w:t xml:space="preserve">2014–2020 metų Europos Sąjungos fondų investicijų veiksmų programos 2 prioriteto „Informacinės visuomenės skatinimas“ </w:t>
      </w:r>
      <w:r>
        <w:rPr>
          <w:lang w:eastAsia="lt-LT"/>
        </w:rPr>
        <w:t xml:space="preserve">02.1.1-CPVA-V-521 </w:t>
      </w:r>
      <w:r>
        <w:t xml:space="preserve">priemonės </w:t>
      </w:r>
      <w:r>
        <w:rPr>
          <w:lang w:eastAsia="lt-LT"/>
        </w:rPr>
        <w:t>„Naujos kartos prieigos plėtra“</w:t>
      </w:r>
      <w:r>
        <w:t xml:space="preserve"> projektų finansavimo sąlygų aprašo Nr. 2</w:t>
      </w:r>
    </w:p>
    <w:p>
      <w:pPr>
        <w:ind w:firstLine="9000"/>
        <w:rPr>
          <w:szCs w:val="24"/>
          <w:lang w:eastAsia="lt-LT"/>
        </w:rPr>
      </w:pPr>
      <w:r>
        <w:t>1</w:t>
      </w:r>
      <w:r>
        <w:t xml:space="preserve"> priedas</w:t>
      </w:r>
      <w:r>
        <w:rPr>
          <w:szCs w:val="24"/>
          <w:lang w:eastAsia="lt-LT"/>
        </w:rPr>
        <w:t xml:space="preserve"> </w:t>
      </w:r>
    </w:p>
    <w:p>
      <w:pPr>
        <w:ind w:firstLine="680"/>
        <w:jc w:val="right"/>
        <w:rPr>
          <w:i/>
          <w:szCs w:val="24"/>
          <w:lang w:eastAsia="lt-LT"/>
        </w:rPr>
      </w:pPr>
    </w:p>
    <w:p>
      <w:pPr>
        <w:ind w:firstLine="680"/>
        <w:jc w:val="center"/>
        <w:rPr>
          <w:b/>
          <w:szCs w:val="24"/>
          <w:lang w:eastAsia="lt-LT"/>
        </w:rPr>
      </w:pPr>
      <w:r>
        <w:rPr>
          <w:b/>
          <w:szCs w:val="24"/>
          <w:lang w:eastAsia="lt-LT"/>
        </w:rPr>
        <w:t>PROJEKTO TINKAMUMO FINANSUOTI VERTINIMO LENTELĖ</w:t>
      </w:r>
    </w:p>
    <w:p>
      <w:pPr>
        <w:rPr>
          <w:i/>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9597"/>
      </w:tblGrid>
      <w:tr>
        <w:tc>
          <w:tcPr>
            <w:tcW w:w="4536" w:type="dxa"/>
            <w:tcBorders>
              <w:top w:val="single" w:sz="4" w:space="0" w:color="auto"/>
              <w:left w:val="single" w:sz="4" w:space="0" w:color="auto"/>
              <w:bottom w:val="single" w:sz="4" w:space="0" w:color="auto"/>
              <w:right w:val="single" w:sz="4" w:space="0" w:color="auto"/>
            </w:tcBorders>
            <w:hideMark/>
          </w:tcPr>
          <w:p>
            <w:pPr>
              <w:rPr>
                <w:b/>
                <w:bCs/>
                <w:sz w:val="22"/>
                <w:szCs w:val="22"/>
                <w:lang w:eastAsia="lt-LT"/>
              </w:rPr>
            </w:pPr>
            <w:r>
              <w:rPr>
                <w:b/>
                <w:bCs/>
                <w:sz w:val="22"/>
                <w:szCs w:val="22"/>
                <w:lang w:eastAsia="lt-LT"/>
              </w:rPr>
              <w:t>Paraiškos kodas</w:t>
            </w:r>
          </w:p>
        </w:tc>
        <w:tc>
          <w:tcPr>
            <w:tcW w:w="10064" w:type="dxa"/>
            <w:tcBorders>
              <w:top w:val="single" w:sz="4" w:space="0" w:color="auto"/>
              <w:left w:val="single" w:sz="4" w:space="0" w:color="auto"/>
              <w:bottom w:val="single" w:sz="4" w:space="0" w:color="auto"/>
              <w:right w:val="single" w:sz="4" w:space="0" w:color="auto"/>
            </w:tcBorders>
            <w:hideMark/>
          </w:tcPr>
          <w:p>
            <w:pPr>
              <w:rPr>
                <w:bCs/>
                <w:i/>
                <w:sz w:val="22"/>
                <w:szCs w:val="22"/>
                <w:lang w:eastAsia="lt-LT"/>
              </w:rPr>
            </w:pPr>
            <w:r>
              <w:rPr>
                <w:i/>
                <w:sz w:val="22"/>
                <w:szCs w:val="22"/>
              </w:rPr>
              <w:t>Pildoma projekto tinkamumo finansuoti vertinimo metu.</w:t>
            </w:r>
          </w:p>
          <w:p>
            <w:pPr>
              <w:widowControl w:val="0"/>
              <w:shd w:val="clear" w:color="auto" w:fill="FFFFFF"/>
              <w:tabs>
                <w:tab w:val="left" w:pos="2943"/>
              </w:tabs>
              <w:rPr>
                <w:i/>
                <w:sz w:val="22"/>
                <w:szCs w:val="22"/>
              </w:rPr>
            </w:pPr>
            <w:r>
              <w:rPr>
                <w:rFonts w:eastAsia="Calibri"/>
                <w:i/>
                <w:sz w:val="22"/>
                <w:szCs w:val="22"/>
              </w:rPr>
              <w:t>Galimas simbolių skaičius – 25.</w:t>
            </w:r>
          </w:p>
        </w:tc>
      </w:tr>
      <w:tr>
        <w:tc>
          <w:tcPr>
            <w:tcW w:w="4536" w:type="dxa"/>
            <w:tcBorders>
              <w:top w:val="single" w:sz="4" w:space="0" w:color="auto"/>
              <w:left w:val="single" w:sz="4" w:space="0" w:color="auto"/>
              <w:bottom w:val="single" w:sz="4" w:space="0" w:color="auto"/>
              <w:right w:val="single" w:sz="4" w:space="0" w:color="auto"/>
            </w:tcBorders>
            <w:hideMark/>
          </w:tcPr>
          <w:p>
            <w:pPr>
              <w:rPr>
                <w:b/>
                <w:bCs/>
                <w:sz w:val="22"/>
                <w:szCs w:val="22"/>
                <w:lang w:eastAsia="lt-LT"/>
              </w:rPr>
            </w:pPr>
            <w:r>
              <w:rPr>
                <w:b/>
                <w:bCs/>
                <w:sz w:val="22"/>
                <w:szCs w:val="22"/>
                <w:lang w:eastAsia="lt-LT"/>
              </w:rPr>
              <w:t>Pareiškėjo pavadinimas</w:t>
            </w:r>
          </w:p>
        </w:tc>
        <w:tc>
          <w:tcPr>
            <w:tcW w:w="10064" w:type="dxa"/>
            <w:tcBorders>
              <w:top w:val="single" w:sz="4" w:space="0" w:color="auto"/>
              <w:left w:val="single" w:sz="4" w:space="0" w:color="auto"/>
              <w:bottom w:val="single" w:sz="4" w:space="0" w:color="auto"/>
              <w:right w:val="single" w:sz="4" w:space="0" w:color="auto"/>
            </w:tcBorders>
            <w:hideMark/>
          </w:tcPr>
          <w:p>
            <w:pPr>
              <w:rPr>
                <w:bCs/>
                <w:i/>
                <w:sz w:val="22"/>
                <w:szCs w:val="22"/>
                <w:lang w:eastAsia="lt-LT"/>
              </w:rPr>
            </w:pPr>
            <w:r>
              <w:rPr>
                <w:i/>
                <w:sz w:val="22"/>
                <w:szCs w:val="22"/>
              </w:rPr>
              <w:t>Pildoma projekto tinkamumo finansuoti vertinimo metu.</w:t>
            </w:r>
          </w:p>
          <w:p>
            <w:pPr>
              <w:rPr>
                <w:bCs/>
                <w:i/>
                <w:sz w:val="22"/>
                <w:szCs w:val="22"/>
                <w:lang w:eastAsia="lt-LT"/>
              </w:rPr>
            </w:pPr>
            <w:r>
              <w:rPr>
                <w:rFonts w:eastAsia="Calibri"/>
                <w:i/>
                <w:sz w:val="22"/>
                <w:szCs w:val="22"/>
              </w:rPr>
              <w:t>Galimas simbolių skaičius – 140.</w:t>
            </w:r>
          </w:p>
        </w:tc>
      </w:tr>
      <w:tr>
        <w:tc>
          <w:tcPr>
            <w:tcW w:w="4536" w:type="dxa"/>
            <w:tcBorders>
              <w:top w:val="single" w:sz="4" w:space="0" w:color="auto"/>
              <w:left w:val="single" w:sz="4" w:space="0" w:color="auto"/>
              <w:bottom w:val="single" w:sz="4" w:space="0" w:color="auto"/>
              <w:right w:val="single" w:sz="4" w:space="0" w:color="auto"/>
            </w:tcBorders>
            <w:hideMark/>
          </w:tcPr>
          <w:p>
            <w:pPr>
              <w:rPr>
                <w:b/>
                <w:bCs/>
                <w:sz w:val="22"/>
                <w:szCs w:val="22"/>
                <w:lang w:eastAsia="lt-LT"/>
              </w:rPr>
            </w:pPr>
            <w:r>
              <w:rPr>
                <w:b/>
                <w:bCs/>
                <w:sz w:val="22"/>
                <w:szCs w:val="22"/>
                <w:lang w:eastAsia="lt-LT"/>
              </w:rPr>
              <w:t>Projekto pavadinimas</w:t>
            </w:r>
          </w:p>
        </w:tc>
        <w:tc>
          <w:tcPr>
            <w:tcW w:w="10064" w:type="dxa"/>
            <w:tcBorders>
              <w:top w:val="single" w:sz="4" w:space="0" w:color="auto"/>
              <w:left w:val="single" w:sz="4" w:space="0" w:color="auto"/>
              <w:bottom w:val="single" w:sz="4" w:space="0" w:color="auto"/>
              <w:right w:val="single" w:sz="4" w:space="0" w:color="auto"/>
            </w:tcBorders>
            <w:hideMark/>
          </w:tcPr>
          <w:p>
            <w:pPr>
              <w:rPr>
                <w:bCs/>
                <w:i/>
                <w:sz w:val="22"/>
                <w:szCs w:val="22"/>
                <w:lang w:eastAsia="lt-LT"/>
              </w:rPr>
            </w:pPr>
            <w:r>
              <w:rPr>
                <w:i/>
                <w:sz w:val="22"/>
                <w:szCs w:val="22"/>
              </w:rPr>
              <w:t>Pildoma projekto tinkamumo finansuoti vertinimo metu.</w:t>
            </w:r>
          </w:p>
          <w:p>
            <w:pPr>
              <w:rPr>
                <w:bCs/>
                <w:i/>
                <w:sz w:val="22"/>
                <w:szCs w:val="22"/>
                <w:lang w:eastAsia="lt-LT"/>
              </w:rPr>
            </w:pPr>
            <w:r>
              <w:rPr>
                <w:rFonts w:eastAsia="Calibri"/>
                <w:i/>
                <w:sz w:val="22"/>
                <w:szCs w:val="22"/>
              </w:rPr>
              <w:t>Galimas simbolių skaičius – 150.</w:t>
            </w:r>
          </w:p>
        </w:tc>
      </w:tr>
      <w:tr>
        <w:tc>
          <w:tcPr>
            <w:tcW w:w="14600" w:type="dxa"/>
            <w:gridSpan w:val="2"/>
            <w:tcBorders>
              <w:top w:val="single" w:sz="4" w:space="0" w:color="auto"/>
              <w:left w:val="single" w:sz="4" w:space="0" w:color="auto"/>
              <w:bottom w:val="single" w:sz="4" w:space="0" w:color="auto"/>
              <w:right w:val="single" w:sz="4" w:space="0" w:color="auto"/>
            </w:tcBorders>
            <w:hideMark/>
          </w:tcPr>
          <w:p>
            <w:pPr>
              <w:rPr>
                <w:b/>
                <w:bCs/>
                <w:sz w:val="22"/>
                <w:szCs w:val="22"/>
                <w:lang w:eastAsia="lt-LT"/>
              </w:rPr>
            </w:pPr>
            <w:r>
              <w:rPr>
                <w:b/>
                <w:bCs/>
                <w:sz w:val="22"/>
                <w:szCs w:val="22"/>
                <w:lang w:eastAsia="lt-LT"/>
              </w:rPr>
              <w:t xml:space="preserve">Projektą planuojama įgyvendinti: </w:t>
            </w:r>
            <w:r>
              <w:rPr>
                <w:bCs/>
                <w:i/>
                <w:sz w:val="22"/>
                <w:szCs w:val="22"/>
                <w:lang w:eastAsia="lt-LT"/>
              </w:rPr>
              <w:t>(</w:t>
            </w:r>
            <w:r>
              <w:rPr>
                <w:i/>
                <w:sz w:val="22"/>
                <w:szCs w:val="22"/>
              </w:rPr>
              <w:t>Pažymima projekto tinkamumo finansuoti vertinimo metu.)</w:t>
            </w:r>
          </w:p>
          <w:p>
            <w:pPr>
              <w:rPr>
                <w:sz w:val="10"/>
                <w:szCs w:val="10"/>
              </w:rPr>
            </w:pPr>
          </w:p>
          <w:p>
            <w:pPr>
              <w:rPr>
                <w:b/>
                <w:bCs/>
                <w:sz w:val="22"/>
                <w:szCs w:val="22"/>
                <w:lang w:eastAsia="lt-LT"/>
              </w:rPr>
            </w:pPr>
            <w:r>
              <w:rPr>
                <w:b/>
                <w:bCs/>
                <w:sz w:val="22"/>
                <w:szCs w:val="22"/>
                <w:lang w:eastAsia="lt-LT"/>
              </w:rPr>
              <w:sym w:font="Times New Roman" w:char="F07F"/>
              <w:t xml:space="preserve"> su partneriu (-iais)              </w:t>
              <w:sym w:font="Times New Roman" w:char="F07F"/>
              <w:t xml:space="preserve"> be partnerio (-ių)</w:t>
            </w:r>
          </w:p>
        </w:tc>
      </w:tr>
      <w:tr>
        <w:tc>
          <w:tcPr>
            <w:tcW w:w="14600" w:type="dxa"/>
            <w:gridSpan w:val="2"/>
            <w:tcBorders>
              <w:top w:val="single" w:sz="4" w:space="0" w:color="auto"/>
              <w:left w:val="single" w:sz="4" w:space="0" w:color="auto"/>
              <w:bottom w:val="single" w:sz="4" w:space="0" w:color="auto"/>
              <w:right w:val="single" w:sz="4" w:space="0" w:color="auto"/>
            </w:tcBorders>
            <w:hideMark/>
          </w:tcPr>
          <w:p>
            <w:pPr>
              <w:rPr>
                <w:b/>
                <w:bCs/>
                <w:sz w:val="22"/>
                <w:szCs w:val="22"/>
                <w:lang w:eastAsia="lt-LT"/>
              </w:rPr>
            </w:pPr>
            <w:r>
              <w:rPr>
                <w:b/>
                <w:bCs/>
                <w:sz w:val="22"/>
                <w:szCs w:val="22"/>
                <w:lang w:eastAsia="lt-LT"/>
              </w:rPr>
              <w:sym w:font="Times New Roman" w:char="F07F"/>
              <w:t xml:space="preserve"> PIRMINĖ               </w:t>
              <w:sym w:font="Times New Roman" w:char="F07F"/>
              <w:t>PATIKSLINTA</w:t>
            </w:r>
          </w:p>
          <w:p>
            <w:pPr>
              <w:rPr>
                <w:bCs/>
                <w:i/>
                <w:sz w:val="22"/>
                <w:szCs w:val="22"/>
                <w:lang w:eastAsia="lt-LT"/>
              </w:rPr>
            </w:pPr>
            <w:r>
              <w:rPr>
                <w:bCs/>
                <w:i/>
                <w:sz w:val="22"/>
                <w:szCs w:val="22"/>
                <w:lang w:eastAsia="lt-LT"/>
              </w:rPr>
              <w:t>(Žymima „Patikslinta“ tais atvejais, kai ši lentelė tikslinama po to, kai paraiška grąžinama pakartotiniam vertinimui.)</w:t>
            </w:r>
          </w:p>
          <w:p>
            <w:pPr>
              <w:rPr>
                <w:bCs/>
                <w:i/>
                <w:sz w:val="22"/>
                <w:szCs w:val="22"/>
                <w:lang w:eastAsia="lt-LT"/>
              </w:rPr>
            </w:pPr>
            <w:r>
              <w:rPr>
                <w:b/>
                <w:bCs/>
                <w:i/>
                <w:sz w:val="22"/>
                <w:szCs w:val="22"/>
                <w:lang w:eastAsia="lt-LT"/>
              </w:rPr>
              <w:t>(</w:t>
            </w:r>
            <w:r>
              <w:rPr>
                <w:i/>
                <w:sz w:val="22"/>
                <w:szCs w:val="22"/>
              </w:rPr>
              <w:t>Pažymima projekto tinkamumo finansuoti vertinimo metu.</w:t>
            </w:r>
            <w:r>
              <w:rPr>
                <w:rFonts w:eastAsia="Calibri"/>
                <w:i/>
                <w:sz w:val="22"/>
                <w:szCs w:val="22"/>
              </w:rPr>
              <w:t>)</w:t>
            </w:r>
          </w:p>
        </w:tc>
      </w:tr>
    </w:tbl>
    <w:p>
      <w:pPr>
        <w:rPr>
          <w:i/>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2"/>
        <w:gridCol w:w="34"/>
        <w:gridCol w:w="4502"/>
        <w:gridCol w:w="34"/>
        <w:gridCol w:w="2234"/>
        <w:gridCol w:w="34"/>
        <w:gridCol w:w="1530"/>
        <w:gridCol w:w="250"/>
      </w:tblGrid>
      <w:tr>
        <w:trPr>
          <w:gridAfter w:val="1"/>
          <w:wAfter w:w="250" w:type="dxa"/>
          <w:cantSplit/>
          <w:trHeight w:val="20"/>
        </w:trPr>
        <w:tc>
          <w:tcPr>
            <w:tcW w:w="6232"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pPr>
              <w:jc w:val="center"/>
              <w:rPr>
                <w:b/>
                <w:bCs/>
                <w:sz w:val="22"/>
                <w:szCs w:val="22"/>
                <w:lang w:eastAsia="lt-LT"/>
              </w:rPr>
            </w:pPr>
            <w:r>
              <w:rPr>
                <w:b/>
                <w:bCs/>
                <w:lang w:eastAsia="lt-LT"/>
              </w:rPr>
              <w:t>Bendrasis reikalavimas /</w:t>
            </w:r>
          </w:p>
          <w:p>
            <w:pPr>
              <w:jc w:val="center"/>
              <w:rPr>
                <w:b/>
                <w:bCs/>
                <w:lang w:eastAsia="lt-LT"/>
              </w:rPr>
            </w:pPr>
            <w:r>
              <w:rPr>
                <w:b/>
                <w:bCs/>
                <w:lang w:eastAsia="lt-LT"/>
              </w:rPr>
              <w:t>specialusis projektų atrankos kriterijus (toliau – specialusis kriterijus), jo vertinimo aspektai ir paaiškinimai</w:t>
            </w:r>
          </w:p>
        </w:tc>
        <w:tc>
          <w:tcPr>
            <w:tcW w:w="4536"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pPr>
              <w:jc w:val="center"/>
              <w:rPr>
                <w:b/>
                <w:bCs/>
                <w:lang w:eastAsia="lt-LT"/>
              </w:rPr>
            </w:pPr>
            <w:r>
              <w:rPr>
                <w:b/>
                <w:bCs/>
                <w:lang w:eastAsia="lt-LT"/>
              </w:rPr>
              <w:t>Bendrojo reikalavimo / specialiojo kriterijaus detalizavimas</w:t>
            </w:r>
          </w:p>
        </w:tc>
        <w:tc>
          <w:tcPr>
            <w:tcW w:w="3832"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pPr>
              <w:jc w:val="center"/>
              <w:rPr>
                <w:lang w:eastAsia="lt-LT"/>
              </w:rPr>
            </w:pPr>
            <w:r>
              <w:rPr>
                <w:b/>
                <w:bCs/>
                <w:lang w:eastAsia="lt-LT"/>
              </w:rPr>
              <w:t>Bendrojo reikalavimo / specialiojo kriterijaus vertinimas</w:t>
            </w:r>
          </w:p>
        </w:tc>
      </w:tr>
      <w:tr>
        <w:trPr>
          <w:gridAfter w:val="1"/>
          <w:wAfter w:w="250" w:type="dxa"/>
          <w:cantSplit/>
          <w:trHeight w:val="20"/>
        </w:trPr>
        <w:tc>
          <w:tcPr>
            <w:tcW w:w="6232" w:type="dxa"/>
            <w:vMerge/>
            <w:tcBorders>
              <w:top w:val="single" w:sz="4" w:space="0" w:color="auto"/>
              <w:left w:val="single" w:sz="4" w:space="0" w:color="000000"/>
              <w:bottom w:val="single" w:sz="4" w:space="0" w:color="000000"/>
              <w:right w:val="single" w:sz="4" w:space="0" w:color="000000"/>
            </w:tcBorders>
            <w:vAlign w:val="center"/>
            <w:hideMark/>
          </w:tcPr>
          <w:p>
            <w:pPr>
              <w:rPr>
                <w:b/>
                <w:bCs/>
                <w:sz w:val="22"/>
                <w:szCs w:val="22"/>
                <w:lang w:eastAsia="lt-LT"/>
              </w:rPr>
            </w:pPr>
          </w:p>
        </w:tc>
        <w:tc>
          <w:tcPr>
            <w:tcW w:w="4536" w:type="dxa"/>
            <w:gridSpan w:val="2"/>
            <w:vMerge/>
            <w:tcBorders>
              <w:top w:val="single" w:sz="4" w:space="0" w:color="000000"/>
              <w:left w:val="single" w:sz="4" w:space="0" w:color="000000"/>
              <w:bottom w:val="single" w:sz="4" w:space="0" w:color="000000"/>
              <w:right w:val="single" w:sz="4" w:space="0" w:color="000000"/>
            </w:tcBorders>
            <w:vAlign w:val="center"/>
            <w:hideMark/>
          </w:tcPr>
          <w:p>
            <w:pPr>
              <w:rPr>
                <w:b/>
                <w:bCs/>
                <w:sz w:val="22"/>
                <w:szCs w:val="22"/>
                <w:lang w:eastAsia="lt-LT"/>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pPr>
              <w:jc w:val="center"/>
              <w:rPr>
                <w:lang w:eastAsia="lt-LT"/>
              </w:rPr>
            </w:pPr>
            <w:r>
              <w:rPr>
                <w:b/>
                <w:bCs/>
                <w:lang w:eastAsia="lt-LT"/>
              </w:rPr>
              <w:t>Taip / Ne / Netaikoma / Taip su išlyga</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pPr>
              <w:jc w:val="center"/>
              <w:rPr>
                <w:b/>
                <w:bCs/>
              </w:rPr>
            </w:pPr>
            <w:r>
              <w:rPr>
                <w:b/>
                <w:bCs/>
              </w:rPr>
              <w:t>Komentarai</w:t>
            </w:r>
          </w:p>
        </w:tc>
      </w:tr>
      <w:tr>
        <w:trPr>
          <w:trHeight w:val="20"/>
        </w:trPr>
        <w:tc>
          <w:tcPr>
            <w:tcW w:w="14600"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pPr>
              <w:rPr>
                <w:sz w:val="22"/>
                <w:szCs w:val="22"/>
                <w:lang w:eastAsia="lt-LT"/>
              </w:rPr>
            </w:pPr>
            <w:r>
              <w:rPr>
                <w:b/>
                <w:bCs/>
                <w:lang w:eastAsia="lt-LT"/>
              </w:rPr>
              <w:t xml:space="preserve">1. Planuojamu finansuoti projektu prisidedama prie bent vieno 2014–2020 metų Europos Sąjungos fondų investicijų veiksmų programos (toliau –Veiksmų programa)  prioriteto konkretaus uždavinio įgyvendinimo, rezultato pasiekimo ir įgyvendinama bent viena pagal projektų finansavimo sąlygų aprašą numatoma finansuoti veikla.</w:t>
            </w:r>
          </w:p>
        </w:tc>
      </w:tr>
      <w:tr>
        <w:trPr>
          <w:trHeight w:val="20"/>
        </w:trPr>
        <w:tc>
          <w:tcPr>
            <w:tcW w:w="6266" w:type="dxa"/>
            <w:gridSpan w:val="2"/>
            <w:tcBorders>
              <w:top w:val="single" w:sz="4" w:space="0" w:color="000000"/>
              <w:left w:val="single" w:sz="4" w:space="0" w:color="000000"/>
              <w:bottom w:val="single" w:sz="4" w:space="0" w:color="auto"/>
              <w:right w:val="single" w:sz="4" w:space="0" w:color="000000"/>
            </w:tcBorders>
            <w:hideMark/>
          </w:tcPr>
          <w:p>
            <w:pPr>
              <w:rPr>
                <w:szCs w:val="24"/>
                <w:lang w:eastAsia="lt-LT"/>
              </w:rPr>
            </w:pPr>
            <w:r>
              <w:rPr>
                <w:lang w:eastAsia="lt-LT"/>
              </w:rPr>
              <w:t xml:space="preserve">1.1. </w:t>
            </w:r>
            <w:r>
              <w:rPr>
                <w:szCs w:val="24"/>
                <w:lang w:eastAsia="lt-LT"/>
              </w:rPr>
              <w:t>Projekto tikslai ir uždaviniai atitinka bent vieną veiksmų programos prioriteto konkretų uždavinį ir siekiamą rezultatą.</w:t>
            </w:r>
          </w:p>
        </w:tc>
        <w:tc>
          <w:tcPr>
            <w:tcW w:w="4536" w:type="dxa"/>
            <w:gridSpan w:val="2"/>
            <w:tcBorders>
              <w:top w:val="single" w:sz="4" w:space="0" w:color="000000"/>
              <w:left w:val="single" w:sz="4" w:space="0" w:color="000000"/>
              <w:bottom w:val="single" w:sz="4" w:space="0" w:color="auto"/>
              <w:right w:val="single" w:sz="4" w:space="0" w:color="000000"/>
            </w:tcBorders>
          </w:tcPr>
          <w:p>
            <w:pPr>
              <w:jc w:val="both"/>
              <w:rPr>
                <w:szCs w:val="22"/>
                <w:lang w:eastAsia="lt-LT"/>
              </w:rPr>
            </w:pPr>
            <w:r>
              <w:rPr>
                <w:lang w:eastAsia="lt-LT"/>
              </w:rPr>
              <w:t xml:space="preserve">Projekto tikslai ir uždaviniai turi atitikti Veiksmų programos 2 prioriteto „Informacinės visuomenės skatinimas“ 2.1.1 uždavinį „Padidinti plačiajuosčių elektroninių ryšių tinklų infrastruktūros prieinamumą ir naudojimą vietovėse, kuriose naujos kartos prieigos infrastruktūros plėtros ir paslaugų teikimo negali užtikrinti rinka“ ir siekiamą rezultatą.  </w:t>
            </w:r>
          </w:p>
          <w:p>
            <w:pPr>
              <w:jc w:val="both"/>
              <w:rPr>
                <w:lang w:eastAsia="lt-LT"/>
              </w:rPr>
            </w:pPr>
          </w:p>
          <w:p>
            <w:pPr>
              <w:jc w:val="both"/>
              <w:rPr>
                <w:i/>
                <w:lang w:eastAsia="lt-LT"/>
              </w:rPr>
            </w:pPr>
            <w:r>
              <w:rPr>
                <w:i/>
                <w:lang w:eastAsia="lt-LT"/>
              </w:rPr>
              <w:t>Informacijos šaltinis: projektinis pasiūlymas dėl valstybės projekto įgyvendinimo (toliau – projektinis pasiūlymas).</w:t>
            </w:r>
          </w:p>
          <w:p>
            <w:pPr>
              <w:jc w:val="both"/>
              <w:rPr>
                <w:i/>
                <w:lang w:eastAsia="lt-LT"/>
              </w:rPr>
            </w:pPr>
          </w:p>
          <w:p>
            <w:pPr>
              <w:jc w:val="both"/>
              <w:rPr>
                <w:i/>
                <w:lang w:eastAsia="lt-LT"/>
              </w:rPr>
            </w:pPr>
            <w:r>
              <w:rPr>
                <w:i/>
              </w:rPr>
              <w:t>Atitiktį šiam vertinimo aspektui vertina Ministerija,</w:t>
            </w:r>
            <w:r>
              <w:rPr>
                <w:i/>
                <w:lang w:eastAsia="lt-LT"/>
              </w:rPr>
              <w:t xml:space="preserve"> prieš </w:t>
            </w:r>
            <w:r>
              <w:rPr>
                <w:i/>
              </w:rPr>
              <w:t>įtraukdama</w:t>
            </w:r>
            <w:r>
              <w:rPr>
                <w:i/>
                <w:lang w:eastAsia="lt-LT"/>
              </w:rPr>
              <w:t xml:space="preserve"> projektą į </w:t>
            </w:r>
            <w:r>
              <w:rPr>
                <w:i/>
              </w:rPr>
              <w:t xml:space="preserve">valstybės </w:t>
            </w:r>
            <w:r>
              <w:rPr>
                <w:i/>
                <w:lang w:eastAsia="lt-LT"/>
              </w:rPr>
              <w:t>projektų sąrašą.</w:t>
            </w:r>
          </w:p>
        </w:tc>
        <w:tc>
          <w:tcPr>
            <w:tcW w:w="2268" w:type="dxa"/>
            <w:gridSpan w:val="2"/>
            <w:tcBorders>
              <w:top w:val="single" w:sz="4" w:space="0" w:color="000000"/>
              <w:left w:val="single" w:sz="4" w:space="0" w:color="000000"/>
              <w:bottom w:val="single" w:sz="4" w:space="0" w:color="auto"/>
              <w:right w:val="single" w:sz="4" w:space="0" w:color="000000"/>
            </w:tcBorders>
            <w:hideMark/>
          </w:tcPr>
          <w:p>
            <w:pPr>
              <w:jc w:val="center"/>
              <w:rPr>
                <w:i/>
                <w:lang w:eastAsia="lt-LT"/>
              </w:rPr>
            </w:pPr>
            <w:r>
              <w:rPr>
                <w:i/>
                <w:sz w:val="20"/>
                <w:lang w:eastAsia="lt-LT"/>
              </w:rPr>
              <w:t xml:space="preserve">(Įgyvendinančioji institucija, pildydama tinkamumo finansuoti vertinimo lentelę, perkelia ministerijos atlikto projektinio pasiūlymo vertinimo išvadą ir skiltyje „Komentarai“ nurodo šios išvados pavadinimą ir datą.)  </w:t>
            </w:r>
          </w:p>
        </w:tc>
        <w:tc>
          <w:tcPr>
            <w:tcW w:w="1530" w:type="dxa"/>
            <w:gridSpan w:val="2"/>
            <w:tcBorders>
              <w:top w:val="single" w:sz="4" w:space="0" w:color="000000"/>
              <w:left w:val="single" w:sz="4" w:space="0" w:color="000000"/>
              <w:bottom w:val="single" w:sz="4" w:space="0" w:color="auto"/>
              <w:right w:val="single" w:sz="4" w:space="0" w:color="000000"/>
            </w:tcBorders>
          </w:tcPr>
          <w:p>
            <w:pPr>
              <w:rPr>
                <w:lang w:eastAsia="lt-LT"/>
              </w:rPr>
            </w:pPr>
          </w:p>
        </w:tc>
      </w:tr>
      <w:tr>
        <w:trPr>
          <w:trHeight w:val="20"/>
        </w:trPr>
        <w:tc>
          <w:tcPr>
            <w:tcW w:w="6266" w:type="dxa"/>
            <w:gridSpan w:val="2"/>
            <w:tcBorders>
              <w:top w:val="single" w:sz="4" w:space="0" w:color="auto"/>
              <w:left w:val="single" w:sz="4" w:space="0" w:color="000000"/>
              <w:bottom w:val="single" w:sz="4" w:space="0" w:color="000000"/>
              <w:right w:val="single" w:sz="4" w:space="0" w:color="000000"/>
            </w:tcBorders>
            <w:hideMark/>
          </w:tcPr>
          <w:p>
            <w:pPr>
              <w:rPr>
                <w:lang w:eastAsia="lt-LT"/>
              </w:rPr>
            </w:pPr>
            <w:r>
              <w:rPr>
                <w:lang w:eastAsia="lt-LT"/>
              </w:rPr>
              <w:t>1.2. Projekto tikslai, uždaviniai ir veiklos atitinka bent vieną iš projektų finansavimo sąlygų apraše nurodytų veiklų.</w:t>
            </w:r>
          </w:p>
        </w:tc>
        <w:tc>
          <w:tcPr>
            <w:tcW w:w="4536" w:type="dxa"/>
            <w:gridSpan w:val="2"/>
            <w:tcBorders>
              <w:top w:val="single" w:sz="4" w:space="0" w:color="auto"/>
              <w:left w:val="single" w:sz="4" w:space="0" w:color="000000"/>
              <w:bottom w:val="single" w:sz="4" w:space="0" w:color="000000"/>
              <w:right w:val="single" w:sz="4" w:space="0" w:color="000000"/>
            </w:tcBorders>
          </w:tcPr>
          <w:p>
            <w:pPr>
              <w:jc w:val="both"/>
              <w:rPr>
                <w:i/>
              </w:rPr>
            </w:pPr>
            <w:r>
              <w:t xml:space="preserve">Projekto tikslai, uždaviniai ir veiklos turi atitikti veiklą, nurodytą 2014–2020 metų Europos Sąjungos fondų investicijų veiksmų programos 2 prioriteto „Informacinės visuomenės skatinimas“  02.1.1-CPVA-V-521 priemonės „Naujos kartos prieigos plėtra“ projektų finansavimo sąlygų aprašo Nr. 2 (toliau – Aprašas) 9</w:t>
            </w:r>
            <w:r>
              <w:rPr>
                <w:i/>
              </w:rPr>
              <w:t xml:space="preserve"> </w:t>
            </w:r>
            <w:r>
              <w:t>punkte</w:t>
            </w:r>
            <w:r>
              <w:rPr>
                <w:i/>
              </w:rPr>
              <w:t>.</w:t>
            </w:r>
          </w:p>
          <w:p>
            <w:pPr>
              <w:jc w:val="both"/>
              <w:rPr>
                <w:i/>
              </w:rPr>
            </w:pPr>
          </w:p>
          <w:p>
            <w:pPr>
              <w:rPr>
                <w:lang w:eastAsia="lt-LT"/>
              </w:rPr>
            </w:pPr>
            <w:r>
              <w:rPr>
                <w:i/>
                <w:lang w:eastAsia="lt-LT"/>
              </w:rPr>
              <w:t>Informacijos šaltinis: paraiška finansuoti iš Europos Sąjungos struktūrinių fondų lėšų bendrai finansuojamą projektus (toliau – paraiška).</w:t>
            </w:r>
          </w:p>
        </w:tc>
        <w:tc>
          <w:tcPr>
            <w:tcW w:w="2268" w:type="dxa"/>
            <w:gridSpan w:val="2"/>
            <w:tcBorders>
              <w:top w:val="single" w:sz="4" w:space="0" w:color="auto"/>
              <w:left w:val="single" w:sz="4" w:space="0" w:color="000000"/>
              <w:bottom w:val="single" w:sz="4" w:space="0" w:color="000000"/>
              <w:right w:val="single" w:sz="4" w:space="0" w:color="000000"/>
            </w:tcBorders>
          </w:tcPr>
          <w:p>
            <w:pPr>
              <w:jc w:val="center"/>
              <w:rPr>
                <w:lang w:eastAsia="lt-LT"/>
              </w:rPr>
            </w:pPr>
          </w:p>
        </w:tc>
        <w:tc>
          <w:tcPr>
            <w:tcW w:w="1530" w:type="dxa"/>
            <w:gridSpan w:val="2"/>
            <w:tcBorders>
              <w:top w:val="single" w:sz="4" w:space="0" w:color="auto"/>
              <w:left w:val="single" w:sz="4" w:space="0" w:color="000000"/>
              <w:bottom w:val="single" w:sz="4" w:space="0" w:color="000000"/>
              <w:right w:val="single" w:sz="4" w:space="0" w:color="000000"/>
            </w:tcBorders>
          </w:tcPr>
          <w:p>
            <w:pPr>
              <w:rPr>
                <w:lang w:eastAsia="lt-LT"/>
              </w:rPr>
            </w:pPr>
          </w:p>
        </w:tc>
      </w:tr>
      <w:tr>
        <w:trPr>
          <w:trHeight w:val="20"/>
        </w:trPr>
        <w:tc>
          <w:tcPr>
            <w:tcW w:w="6266" w:type="dxa"/>
            <w:gridSpan w:val="2"/>
            <w:tcBorders>
              <w:top w:val="single" w:sz="4" w:space="0" w:color="auto"/>
              <w:left w:val="single" w:sz="4" w:space="0" w:color="000000"/>
              <w:bottom w:val="single" w:sz="4" w:space="0" w:color="000000"/>
              <w:right w:val="single" w:sz="4" w:space="0" w:color="000000"/>
            </w:tcBorders>
            <w:hideMark/>
          </w:tcPr>
          <w:p>
            <w:r>
              <w:rPr>
                <w:lang w:eastAsia="lt-LT"/>
              </w:rPr>
              <w:t>1.3. Projektas atitinka kitus su projekto veiklomis susijusius projektų finansavimo sąlygų apraše nustatytus reikalavimus.</w:t>
            </w:r>
            <w:r>
              <w:rPr>
                <w:i/>
                <w:lang w:eastAsia="lt-LT"/>
              </w:rPr>
              <w:tab/>
            </w:r>
          </w:p>
        </w:tc>
        <w:tc>
          <w:tcPr>
            <w:tcW w:w="4536" w:type="dxa"/>
            <w:gridSpan w:val="2"/>
            <w:tcBorders>
              <w:top w:val="single" w:sz="4" w:space="0" w:color="auto"/>
              <w:left w:val="single" w:sz="4" w:space="0" w:color="000000"/>
              <w:bottom w:val="single" w:sz="4" w:space="0" w:color="000000"/>
              <w:right w:val="single" w:sz="4" w:space="0" w:color="000000"/>
            </w:tcBorders>
          </w:tcPr>
          <w:p>
            <w:pPr>
              <w:rPr>
                <w:lang w:eastAsia="lt-LT"/>
              </w:rPr>
            </w:pPr>
            <w:r>
              <w:rPr>
                <w:lang w:eastAsia="lt-LT"/>
              </w:rPr>
              <w:t>Projektas turi atitikti kitus su projekto veikla susijusius Aprašo 10 punkte ir 21–26 punktuose nustatytus reikalavimus.</w:t>
            </w:r>
          </w:p>
          <w:p>
            <w:pPr>
              <w:rPr>
                <w:lang w:eastAsia="lt-LT"/>
              </w:rPr>
            </w:pPr>
          </w:p>
          <w:p>
            <w:pPr>
              <w:rPr>
                <w:lang w:eastAsia="lt-LT"/>
              </w:rPr>
            </w:pPr>
            <w:r>
              <w:rPr>
                <w:i/>
                <w:lang w:eastAsia="lt-LT"/>
              </w:rPr>
              <w:t>Informacijos šaltinis: paraiška.</w:t>
            </w:r>
          </w:p>
        </w:tc>
        <w:tc>
          <w:tcPr>
            <w:tcW w:w="2268" w:type="dxa"/>
            <w:gridSpan w:val="2"/>
            <w:tcBorders>
              <w:top w:val="single" w:sz="4" w:space="0" w:color="auto"/>
              <w:left w:val="single" w:sz="4" w:space="0" w:color="000000"/>
              <w:bottom w:val="single" w:sz="4" w:space="0" w:color="000000"/>
              <w:right w:val="single" w:sz="4" w:space="0" w:color="000000"/>
            </w:tcBorders>
          </w:tcPr>
          <w:p>
            <w:pPr>
              <w:jc w:val="center"/>
              <w:rPr>
                <w:lang w:eastAsia="lt-LT"/>
              </w:rPr>
            </w:pPr>
          </w:p>
        </w:tc>
        <w:tc>
          <w:tcPr>
            <w:tcW w:w="1530" w:type="dxa"/>
            <w:gridSpan w:val="2"/>
            <w:tcBorders>
              <w:top w:val="single" w:sz="4" w:space="0" w:color="auto"/>
              <w:left w:val="single" w:sz="4" w:space="0" w:color="000000"/>
              <w:bottom w:val="single" w:sz="4" w:space="0" w:color="000000"/>
              <w:right w:val="single" w:sz="4" w:space="0" w:color="000000"/>
            </w:tcBorders>
          </w:tcPr>
          <w:p>
            <w:pPr>
              <w:rPr>
                <w:lang w:eastAsia="lt-LT"/>
              </w:rPr>
            </w:pPr>
          </w:p>
        </w:tc>
      </w:tr>
      <w:tr>
        <w:trPr>
          <w:trHeight w:val="20"/>
        </w:trPr>
        <w:tc>
          <w:tcPr>
            <w:tcW w:w="14600" w:type="dxa"/>
            <w:gridSpan w:val="8"/>
            <w:tcBorders>
              <w:top w:val="single" w:sz="4" w:space="0" w:color="auto"/>
              <w:left w:val="single" w:sz="4" w:space="0" w:color="000000"/>
              <w:bottom w:val="single" w:sz="4" w:space="0" w:color="000000"/>
              <w:right w:val="single" w:sz="4" w:space="0" w:color="000000"/>
            </w:tcBorders>
            <w:shd w:val="clear" w:color="auto" w:fill="D9D9D9"/>
            <w:hideMark/>
          </w:tcPr>
          <w:p>
            <w:pPr>
              <w:rPr>
                <w:lang w:eastAsia="lt-LT"/>
              </w:rPr>
            </w:pPr>
            <w:r>
              <w:rPr>
                <w:b/>
                <w:bCs/>
                <w:lang w:eastAsia="lt-LT"/>
              </w:rPr>
              <w:t>2. Projektas atitinka strateginio planavimo dokumentų nuostatas.</w:t>
            </w:r>
          </w:p>
        </w:tc>
      </w:tr>
      <w:tr>
        <w:trPr>
          <w:trHeight w:val="20"/>
        </w:trPr>
        <w:tc>
          <w:tcPr>
            <w:tcW w:w="6266" w:type="dxa"/>
            <w:gridSpan w:val="2"/>
            <w:tcBorders>
              <w:top w:val="single" w:sz="4" w:space="0" w:color="000000"/>
              <w:left w:val="single" w:sz="4" w:space="0" w:color="000000"/>
              <w:bottom w:val="single" w:sz="4" w:space="0" w:color="auto"/>
              <w:right w:val="single" w:sz="4" w:space="0" w:color="000000"/>
            </w:tcBorders>
            <w:hideMark/>
          </w:tcPr>
          <w:p>
            <w:pPr>
              <w:rPr>
                <w:lang w:eastAsia="lt-LT"/>
              </w:rPr>
            </w:pPr>
            <w:r>
              <w:rPr>
                <w:lang w:eastAsia="lt-LT"/>
              </w:rPr>
              <w:t>2.1. Projektas atitinka strateginio planavimo dokumentų nuostatas</w:t>
            </w:r>
            <w:r>
              <w:t>.</w:t>
            </w:r>
            <w:r>
              <w:rPr>
                <w:lang w:eastAsia="lt-LT"/>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tcPr>
          <w:p>
            <w:pPr>
              <w:jc w:val="both"/>
            </w:pPr>
            <w:r>
              <w:t>Projektas turi atitikti nacionalinius strateginio planavimo dokumentus, nurodytus Aprašo 1</w:t>
            </w:r>
            <w:r>
              <w:rPr>
                <w:lang w:val="en-US"/>
              </w:rPr>
              <w:t>4</w:t>
            </w:r>
            <w:r>
              <w:t xml:space="preserve"> punkte.</w:t>
            </w:r>
          </w:p>
          <w:p>
            <w:pPr>
              <w:jc w:val="both"/>
            </w:pPr>
          </w:p>
          <w:p>
            <w:pPr>
              <w:jc w:val="both"/>
            </w:pPr>
            <w:r>
              <w:t xml:space="preserve">Vertinama, ar projektas įgyvendina Aprašo 14.1 papunktyje numatyto nacionalinio strateginio dokumento uždavinį ir ar projektas, projekto veiklos ir projekto vykdytojas atitinka 14.2 papunktyje numatyto nacionalinio strateginio dokumento priemonę, projektą, projekto  vykdytoją ir projekto veiklas.</w:t>
            </w:r>
          </w:p>
          <w:p>
            <w:pPr>
              <w:jc w:val="both"/>
            </w:pPr>
          </w:p>
          <w:p>
            <w:pPr>
              <w:jc w:val="both"/>
              <w:rPr>
                <w:i/>
                <w:lang w:eastAsia="lt-LT"/>
              </w:rPr>
            </w:pPr>
            <w:r>
              <w:rPr>
                <w:i/>
                <w:lang w:eastAsia="lt-LT"/>
              </w:rPr>
              <w:t>Informacijos šaltinis: projektinis pasiūlymas.</w:t>
            </w:r>
          </w:p>
          <w:p>
            <w:pPr>
              <w:jc w:val="both"/>
              <w:rPr>
                <w:i/>
                <w:lang w:eastAsia="lt-LT"/>
              </w:rPr>
            </w:pPr>
          </w:p>
          <w:p>
            <w:pPr>
              <w:rPr>
                <w:lang w:eastAsia="lt-LT"/>
              </w:rPr>
            </w:pPr>
            <w:r>
              <w:rPr>
                <w:i/>
              </w:rPr>
              <w:t>Atitiktį šiam vertinimo aspektui vertina Ministerija,</w:t>
            </w:r>
            <w:r>
              <w:rPr>
                <w:i/>
                <w:lang w:eastAsia="lt-LT"/>
              </w:rPr>
              <w:t xml:space="preserve"> prieš </w:t>
            </w:r>
            <w:r>
              <w:rPr>
                <w:i/>
              </w:rPr>
              <w:t>įtraukdama</w:t>
            </w:r>
            <w:r>
              <w:rPr>
                <w:i/>
                <w:lang w:eastAsia="lt-LT"/>
              </w:rPr>
              <w:t xml:space="preserve"> projektą į </w:t>
            </w:r>
            <w:r>
              <w:rPr>
                <w:i/>
              </w:rPr>
              <w:t xml:space="preserve">valstybės </w:t>
            </w:r>
            <w:r>
              <w:rPr>
                <w:i/>
                <w:lang w:eastAsia="lt-LT"/>
              </w:rPr>
              <w:t>projektų sąrašą.</w:t>
            </w:r>
          </w:p>
        </w:tc>
        <w:tc>
          <w:tcPr>
            <w:tcW w:w="2268" w:type="dxa"/>
            <w:gridSpan w:val="2"/>
            <w:tcBorders>
              <w:top w:val="single" w:sz="4" w:space="0" w:color="000000"/>
              <w:left w:val="single" w:sz="4" w:space="0" w:color="000000"/>
              <w:bottom w:val="single" w:sz="4" w:space="0" w:color="auto"/>
              <w:right w:val="single" w:sz="4" w:space="0" w:color="000000"/>
            </w:tcBorders>
            <w:hideMark/>
          </w:tcPr>
          <w:p>
            <w:pPr>
              <w:jc w:val="center"/>
              <w:rPr>
                <w:lang w:eastAsia="lt-LT"/>
              </w:rPr>
            </w:pPr>
            <w:r>
              <w:rPr>
                <w:i/>
                <w:sz w:val="20"/>
                <w:lang w:eastAsia="lt-LT"/>
              </w:rPr>
              <w:t xml:space="preserve">(Įgyvendinančioji institucija, pildydama tinkamumo finansuoti vertinimo lentelę, perkelia ministerijos atlikto projektinio pasiūlymo vertinimo išvadą ir skiltyje „Komentarai“ nurodo šios išvados pavadinimą ir datą.)  </w:t>
            </w:r>
          </w:p>
        </w:tc>
        <w:tc>
          <w:tcPr>
            <w:tcW w:w="1530" w:type="dxa"/>
            <w:gridSpan w:val="2"/>
            <w:tcBorders>
              <w:top w:val="single" w:sz="4" w:space="0" w:color="000000"/>
              <w:left w:val="single" w:sz="4" w:space="0" w:color="000000"/>
              <w:bottom w:val="single" w:sz="4" w:space="0" w:color="auto"/>
              <w:right w:val="single" w:sz="4" w:space="0" w:color="000000"/>
            </w:tcBorders>
          </w:tcPr>
          <w:p>
            <w:pPr>
              <w:rPr>
                <w:lang w:eastAsia="lt-LT"/>
              </w:rPr>
            </w:pPr>
          </w:p>
        </w:tc>
      </w:tr>
      <w:tr>
        <w:trPr>
          <w:trHeight w:val="20"/>
        </w:trPr>
        <w:tc>
          <w:tcPr>
            <w:tcW w:w="6266" w:type="dxa"/>
            <w:gridSpan w:val="2"/>
            <w:tcBorders>
              <w:top w:val="single" w:sz="4" w:space="0" w:color="000000"/>
              <w:left w:val="single" w:sz="4" w:space="0" w:color="000000"/>
              <w:bottom w:val="single" w:sz="4" w:space="0" w:color="auto"/>
              <w:right w:val="single" w:sz="4" w:space="0" w:color="000000"/>
            </w:tcBorders>
            <w:hideMark/>
          </w:tcPr>
          <w:p>
            <w:pPr>
              <w:tabs>
                <w:tab w:val="left" w:pos="709"/>
                <w:tab w:val="left" w:pos="851"/>
                <w:tab w:val="left" w:pos="1560"/>
                <w:tab w:val="left" w:pos="1701"/>
              </w:tabs>
              <w:ind w:firstLine="34"/>
              <w:jc w:val="both"/>
              <w:rPr>
                <w:szCs w:val="24"/>
                <w:lang w:eastAsia="lt-LT"/>
              </w:rPr>
            </w:pPr>
            <w:r>
              <w:rPr>
                <w:lang w:eastAsia="lt-LT"/>
              </w:rPr>
              <w:t xml:space="preserve">2.2. </w:t>
            </w:r>
            <w:r>
              <w:rPr>
                <w:szCs w:val="24"/>
                <w:lang w:eastAsia="lt-LT"/>
              </w:rPr>
              <w:t xml:space="preserve">Projektu prisidedama prie bent vieno 2009 m. spalio 30 d. Europos Vadovų Tarybos išvadomis Nr. 15265/09 patvirtintos Europos Sąjungos Baltijos jūros regiono strategijos, atnaujintos Europos Komisijos </w:t>
            </w:r>
            <w:r>
              <w:rPr>
                <w:bCs/>
                <w:szCs w:val="24"/>
                <w:lang w:eastAsia="lt-LT"/>
              </w:rPr>
              <w:t>2012 m. kovo 23 d.</w:t>
            </w:r>
            <w:r>
              <w:rPr>
                <w:szCs w:val="24"/>
                <w:lang w:eastAsia="lt-LT"/>
              </w:rPr>
              <w:t xml:space="preserve"> komunikatu Nr. COM (2012) 128, tikslo įgyvendinimo pagal bent vieną Europos Sąjungos Baltijos jūros regiono strategijos veiksmų plane, </w:t>
            </w:r>
            <w:r>
              <w:rPr>
                <w:iCs/>
                <w:szCs w:val="24"/>
                <w:lang w:eastAsia="lt-LT"/>
              </w:rPr>
              <w:t>patvirtintame Europos Komisijos 2015 m. rugsėjo 10 d. sprendimu Nr. SWD(2015)177,</w:t>
            </w:r>
            <w:r>
              <w:rPr>
                <w:szCs w:val="24"/>
                <w:lang w:eastAsia="lt-LT"/>
              </w:rPr>
              <w:t xml:space="preserve"> numatytą politinę sritį, horizontalųjį veiksmą ar įgyvendinimo pavyzdį. </w:t>
            </w:r>
          </w:p>
        </w:tc>
        <w:tc>
          <w:tcPr>
            <w:tcW w:w="4536" w:type="dxa"/>
            <w:gridSpan w:val="2"/>
            <w:tcBorders>
              <w:top w:val="single" w:sz="4" w:space="0" w:color="000000"/>
              <w:left w:val="single" w:sz="4" w:space="0" w:color="000000"/>
              <w:bottom w:val="single" w:sz="4" w:space="0" w:color="auto"/>
              <w:right w:val="single" w:sz="4" w:space="0" w:color="000000"/>
            </w:tcBorders>
            <w:hideMark/>
          </w:tcPr>
          <w:p>
            <w:pPr>
              <w:rPr>
                <w:szCs w:val="22"/>
              </w:rPr>
            </w:pPr>
            <w:r>
              <w:rPr>
                <w:i/>
              </w:rPr>
              <w:t>Netaikoma.</w:t>
            </w:r>
          </w:p>
        </w:tc>
        <w:tc>
          <w:tcPr>
            <w:tcW w:w="226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530" w:type="dxa"/>
            <w:gridSpan w:val="2"/>
            <w:tcBorders>
              <w:top w:val="single" w:sz="4" w:space="0" w:color="000000"/>
              <w:left w:val="single" w:sz="4" w:space="0" w:color="000000"/>
              <w:bottom w:val="single" w:sz="4" w:space="0" w:color="auto"/>
              <w:right w:val="single" w:sz="4" w:space="0" w:color="000000"/>
            </w:tcBorders>
          </w:tcPr>
          <w:p>
            <w:pPr>
              <w:rPr>
                <w:lang w:eastAsia="lt-LT"/>
              </w:rPr>
            </w:pPr>
          </w:p>
        </w:tc>
      </w:tr>
      <w:tr>
        <w:trPr>
          <w:trHeight w:val="20"/>
        </w:trPr>
        <w:tc>
          <w:tcPr>
            <w:tcW w:w="14600" w:type="dxa"/>
            <w:gridSpan w:val="8"/>
            <w:tcBorders>
              <w:top w:val="single" w:sz="4" w:space="0" w:color="auto"/>
              <w:left w:val="single" w:sz="4" w:space="0" w:color="000000"/>
              <w:bottom w:val="single" w:sz="4" w:space="0" w:color="000000"/>
              <w:right w:val="single" w:sz="4" w:space="0" w:color="000000"/>
            </w:tcBorders>
            <w:shd w:val="clear" w:color="auto" w:fill="D9D9D9"/>
            <w:hideMark/>
          </w:tcPr>
          <w:p>
            <w:pPr>
              <w:rPr>
                <w:lang w:eastAsia="lt-LT"/>
              </w:rPr>
            </w:pPr>
            <w:r>
              <w:rPr>
                <w:b/>
                <w:bCs/>
                <w:lang w:eastAsia="lt-LT"/>
              </w:rPr>
              <w:t>3. Projektu siekiama aiškių ir realių kiekybinių uždavinių.</w:t>
            </w:r>
          </w:p>
        </w:tc>
      </w:tr>
      <w:tr>
        <w:trPr>
          <w:trHeight w:val="20"/>
        </w:trPr>
        <w:tc>
          <w:tcPr>
            <w:tcW w:w="6266" w:type="dxa"/>
            <w:gridSpan w:val="2"/>
            <w:tcBorders>
              <w:top w:val="single" w:sz="4" w:space="0" w:color="000000"/>
              <w:left w:val="single" w:sz="4" w:space="0" w:color="000000"/>
              <w:bottom w:val="single" w:sz="4" w:space="0" w:color="auto"/>
              <w:right w:val="single" w:sz="4" w:space="0" w:color="000000"/>
            </w:tcBorders>
            <w:hideMark/>
          </w:tcPr>
          <w:p>
            <w:pPr>
              <w:rPr>
                <w:lang w:eastAsia="lt-LT"/>
              </w:rPr>
            </w:pPr>
            <w:r>
              <w:rPr>
                <w:lang w:eastAsia="lt-LT"/>
              </w:rPr>
              <w:t xml:space="preserve">3.1. Projektu prisidedama prie </w:t>
            </w:r>
            <w:r>
              <w:t xml:space="preserve">bent vieno projektų finansavimo sąlygų apraše nustatyto veiksmų programos  ir (arba) ministerijos priemonių įgyvendinimo plane nurodyto nacionalinio produkto ir (arba) rezultato rodiklio</w:t>
            </w:r>
            <w:r>
              <w:rPr>
                <w:lang w:eastAsia="lt-LT"/>
              </w:rPr>
              <w:t xml:space="preserve"> pasiekimo.</w:t>
            </w:r>
          </w:p>
        </w:tc>
        <w:tc>
          <w:tcPr>
            <w:tcW w:w="4536" w:type="dxa"/>
            <w:gridSpan w:val="2"/>
            <w:tcBorders>
              <w:top w:val="single" w:sz="4" w:space="0" w:color="000000"/>
              <w:left w:val="single" w:sz="4" w:space="0" w:color="000000"/>
              <w:bottom w:val="single" w:sz="4" w:space="0" w:color="auto"/>
              <w:right w:val="single" w:sz="4" w:space="0" w:color="000000"/>
            </w:tcBorders>
          </w:tcPr>
          <w:p>
            <w:pPr>
              <w:jc w:val="both"/>
            </w:pPr>
            <w:r>
              <w:t xml:space="preserve">Projektas turi siekti stebėsenos rodiklių, nurodytų Aprašo 19 ir 20 punktuose. </w:t>
            </w:r>
          </w:p>
          <w:p>
            <w:pPr>
              <w:jc w:val="both"/>
            </w:pPr>
          </w:p>
          <w:p>
            <w:pPr>
              <w:rPr>
                <w:lang w:eastAsia="lt-LT"/>
              </w:rPr>
            </w:pPr>
            <w:r>
              <w:rPr>
                <w:i/>
                <w:lang w:eastAsia="lt-LT"/>
              </w:rPr>
              <w:t>Informacijos šaltinis: paraiška.</w:t>
            </w:r>
          </w:p>
        </w:tc>
        <w:tc>
          <w:tcPr>
            <w:tcW w:w="2268" w:type="dxa"/>
            <w:gridSpan w:val="2"/>
            <w:tcBorders>
              <w:top w:val="single" w:sz="4" w:space="0" w:color="000000"/>
              <w:left w:val="single" w:sz="4" w:space="0" w:color="000000"/>
              <w:bottom w:val="single" w:sz="4" w:space="0" w:color="auto"/>
              <w:right w:val="single" w:sz="4" w:space="0" w:color="000000"/>
            </w:tcBorders>
          </w:tcPr>
          <w:p>
            <w:pPr>
              <w:rPr>
                <w:lang w:eastAsia="lt-LT"/>
              </w:rPr>
            </w:pPr>
          </w:p>
        </w:tc>
        <w:tc>
          <w:tcPr>
            <w:tcW w:w="1530" w:type="dxa"/>
            <w:gridSpan w:val="2"/>
            <w:tcBorders>
              <w:top w:val="single" w:sz="4" w:space="0" w:color="000000"/>
              <w:left w:val="single" w:sz="4" w:space="0" w:color="000000"/>
              <w:bottom w:val="single" w:sz="4" w:space="0" w:color="auto"/>
              <w:right w:val="single" w:sz="4" w:space="0" w:color="000000"/>
            </w:tcBorders>
          </w:tcPr>
          <w:p>
            <w:pPr>
              <w:rPr>
                <w:lang w:eastAsia="lt-LT"/>
              </w:rPr>
            </w:pPr>
          </w:p>
        </w:tc>
      </w:tr>
      <w:tr>
        <w:tc>
          <w:tcPr>
            <w:tcW w:w="6266" w:type="dxa"/>
            <w:gridSpan w:val="2"/>
            <w:tcBorders>
              <w:top w:val="single" w:sz="4" w:space="0" w:color="auto"/>
              <w:left w:val="single" w:sz="4" w:space="0" w:color="000000"/>
              <w:bottom w:val="single" w:sz="4" w:space="0" w:color="000000"/>
              <w:right w:val="single" w:sz="4" w:space="0" w:color="000000"/>
            </w:tcBorders>
            <w:hideMark/>
          </w:tcPr>
          <w:p>
            <w:pPr>
              <w:rPr>
                <w:bCs/>
                <w:lang w:eastAsia="lt-LT"/>
              </w:rPr>
            </w:pPr>
            <w:r>
              <w:rPr>
                <w:bCs/>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536" w:type="dxa"/>
            <w:gridSpan w:val="2"/>
            <w:tcBorders>
              <w:top w:val="single" w:sz="4" w:space="0" w:color="auto"/>
              <w:left w:val="single" w:sz="4" w:space="0" w:color="000000"/>
              <w:bottom w:val="single" w:sz="4" w:space="0" w:color="000000"/>
              <w:right w:val="single" w:sz="4" w:space="0" w:color="000000"/>
            </w:tcBorders>
            <w:hideMark/>
          </w:tcPr>
          <w:p>
            <w:pPr>
              <w:rPr>
                <w:lang w:eastAsia="lt-LT"/>
              </w:rPr>
            </w:pPr>
            <w:r>
              <w:rPr>
                <w:i/>
                <w:lang w:eastAsia="lt-LT"/>
              </w:rPr>
              <w:t>Informacijos šaltinis: paraiška.</w:t>
            </w:r>
          </w:p>
        </w:tc>
        <w:tc>
          <w:tcPr>
            <w:tcW w:w="2268" w:type="dxa"/>
            <w:gridSpan w:val="2"/>
            <w:tcBorders>
              <w:top w:val="single" w:sz="4" w:space="0" w:color="auto"/>
              <w:left w:val="single" w:sz="4" w:space="0" w:color="000000"/>
              <w:bottom w:val="single" w:sz="4" w:space="0" w:color="000000"/>
              <w:right w:val="single" w:sz="4" w:space="0" w:color="000000"/>
            </w:tcBorders>
          </w:tcPr>
          <w:p>
            <w:pPr>
              <w:jc w:val="center"/>
              <w:rPr>
                <w:lang w:eastAsia="lt-LT"/>
              </w:rPr>
            </w:pPr>
          </w:p>
        </w:tc>
        <w:tc>
          <w:tcPr>
            <w:tcW w:w="1530" w:type="dxa"/>
            <w:gridSpan w:val="2"/>
            <w:tcBorders>
              <w:top w:val="single" w:sz="4" w:space="0" w:color="auto"/>
              <w:left w:val="single" w:sz="4" w:space="0" w:color="000000"/>
              <w:bottom w:val="single" w:sz="4" w:space="0" w:color="000000"/>
              <w:right w:val="single" w:sz="4" w:space="0" w:color="000000"/>
            </w:tcBorders>
          </w:tcPr>
          <w:p>
            <w:pPr>
              <w:rPr>
                <w:lang w:eastAsia="lt-LT"/>
              </w:rPr>
            </w:pPr>
          </w:p>
        </w:tc>
      </w:tr>
      <w:tr>
        <w:trPr>
          <w:trHeight w:val="20"/>
        </w:trPr>
        <w:tc>
          <w:tcPr>
            <w:tcW w:w="6266" w:type="dxa"/>
            <w:gridSpan w:val="2"/>
            <w:tcBorders>
              <w:top w:val="single" w:sz="4" w:space="0" w:color="auto"/>
              <w:left w:val="single" w:sz="4" w:space="0" w:color="000000"/>
              <w:bottom w:val="single" w:sz="4" w:space="0" w:color="000000"/>
              <w:right w:val="single" w:sz="4" w:space="0" w:color="000000"/>
            </w:tcBorders>
            <w:hideMark/>
          </w:tcPr>
          <w:p>
            <w:r>
              <w:rPr>
                <w:bCs/>
                <w:lang w:eastAsia="lt-LT"/>
              </w:rPr>
              <w:t>3.3.</w:t>
            </w:r>
            <w:r>
              <w:t xml:space="preserve"> </w:t>
            </w:r>
            <w:r>
              <w:rPr>
                <w:bCs/>
                <w:lang w:eastAsia="lt-LT"/>
              </w:rPr>
              <w:t>Projekto uždaviniai yra specifiniai (parodo projekto esmę ir charakteristikas), išmatuojami (kiekybiškai išreikšti ir matuojami) ir įvykdomi, aiški veiklų pradžios ir pabaigos data.</w:t>
            </w:r>
          </w:p>
        </w:tc>
        <w:tc>
          <w:tcPr>
            <w:tcW w:w="4536" w:type="dxa"/>
            <w:gridSpan w:val="2"/>
            <w:tcBorders>
              <w:top w:val="single" w:sz="4" w:space="0" w:color="auto"/>
              <w:left w:val="single" w:sz="4" w:space="0" w:color="000000"/>
              <w:bottom w:val="single" w:sz="4" w:space="0" w:color="000000"/>
              <w:right w:val="single" w:sz="4" w:space="0" w:color="000000"/>
            </w:tcBorders>
            <w:hideMark/>
          </w:tcPr>
          <w:p>
            <w:pPr>
              <w:rPr>
                <w:lang w:eastAsia="lt-LT"/>
              </w:rPr>
            </w:pPr>
            <w:r>
              <w:rPr>
                <w:i/>
                <w:lang w:eastAsia="lt-LT"/>
              </w:rPr>
              <w:t>Informacijos šaltinis: paraiška.</w:t>
            </w:r>
          </w:p>
        </w:tc>
        <w:tc>
          <w:tcPr>
            <w:tcW w:w="2268" w:type="dxa"/>
            <w:gridSpan w:val="2"/>
            <w:tcBorders>
              <w:top w:val="single" w:sz="4" w:space="0" w:color="auto"/>
              <w:left w:val="single" w:sz="4" w:space="0" w:color="000000"/>
              <w:bottom w:val="single" w:sz="4" w:space="0" w:color="000000"/>
              <w:right w:val="single" w:sz="4" w:space="0" w:color="000000"/>
            </w:tcBorders>
          </w:tcPr>
          <w:p>
            <w:pPr>
              <w:jc w:val="center"/>
              <w:rPr>
                <w:lang w:eastAsia="lt-LT"/>
              </w:rPr>
            </w:pPr>
          </w:p>
        </w:tc>
        <w:tc>
          <w:tcPr>
            <w:tcW w:w="1530" w:type="dxa"/>
            <w:gridSpan w:val="2"/>
            <w:tcBorders>
              <w:top w:val="single" w:sz="4" w:space="0" w:color="auto"/>
              <w:left w:val="single" w:sz="4" w:space="0" w:color="000000"/>
              <w:bottom w:val="single" w:sz="4" w:space="0" w:color="000000"/>
              <w:right w:val="single" w:sz="4" w:space="0" w:color="000000"/>
            </w:tcBorders>
          </w:tcPr>
          <w:p>
            <w:pPr>
              <w:rPr>
                <w:lang w:eastAsia="lt-LT"/>
              </w:rPr>
            </w:pPr>
          </w:p>
        </w:tc>
      </w:tr>
      <w:tr>
        <w:trPr>
          <w:trHeight w:val="20"/>
        </w:trPr>
        <w:tc>
          <w:tcPr>
            <w:tcW w:w="14600" w:type="dxa"/>
            <w:gridSpan w:val="8"/>
            <w:tcBorders>
              <w:top w:val="single" w:sz="4" w:space="0" w:color="auto"/>
              <w:left w:val="single" w:sz="4" w:space="0" w:color="000000"/>
              <w:bottom w:val="single" w:sz="4" w:space="0" w:color="000000"/>
              <w:right w:val="single" w:sz="4" w:space="0" w:color="000000"/>
            </w:tcBorders>
            <w:shd w:val="clear" w:color="auto" w:fill="D9D9D9"/>
            <w:hideMark/>
          </w:tcPr>
          <w:p>
            <w:pPr>
              <w:rPr>
                <w:lang w:eastAsia="lt-LT"/>
              </w:rPr>
            </w:pPr>
            <w:r>
              <w:rPr>
                <w:b/>
                <w:bCs/>
                <w:lang w:eastAsia="lt-LT"/>
              </w:rPr>
              <w:t xml:space="preserve">4. </w:t>
            </w:r>
            <w:r>
              <w:rPr>
                <w:b/>
                <w:bCs/>
                <w:szCs w:val="24"/>
                <w:lang w:eastAsia="lt-LT"/>
              </w:rPr>
              <w:t>Projektas atitinka horizontaliuosius (darnaus vystymosi bei moterų ir vyrų lygybės ir nediskriminavimo) principus, projekto įgyvendinimas yra suderinamas su Europos Sąjungos (toliau – ES) konkurencijos politikos nuostatomis.</w:t>
            </w:r>
          </w:p>
        </w:tc>
      </w:tr>
      <w:tr>
        <w:trPr>
          <w:trHeight w:val="20"/>
        </w:trPr>
        <w:tc>
          <w:tcPr>
            <w:tcW w:w="6266" w:type="dxa"/>
            <w:gridSpan w:val="2"/>
            <w:tcBorders>
              <w:top w:val="single" w:sz="4" w:space="0" w:color="auto"/>
              <w:left w:val="single" w:sz="4" w:space="0" w:color="000000"/>
              <w:bottom w:val="single" w:sz="4" w:space="0" w:color="000000"/>
              <w:right w:val="single" w:sz="4" w:space="0" w:color="000000"/>
            </w:tcBorders>
            <w:hideMark/>
          </w:tcPr>
          <w:p>
            <w:pPr>
              <w:rPr>
                <w:bCs/>
                <w:lang w:eastAsia="lt-LT"/>
              </w:rPr>
            </w:pPr>
            <w:r>
              <w:rPr>
                <w:bCs/>
                <w:lang w:eastAsia="lt-LT"/>
              </w:rPr>
              <w:t>4.1. Projekte nėra numatyti veiksmai, kurie turėtų neigiamą poveikį darnaus vystymosi principo įgyvendinimui:</w:t>
            </w:r>
          </w:p>
        </w:tc>
        <w:tc>
          <w:tcPr>
            <w:tcW w:w="4536" w:type="dxa"/>
            <w:gridSpan w:val="2"/>
            <w:tcBorders>
              <w:top w:val="single" w:sz="4" w:space="0" w:color="auto"/>
              <w:left w:val="single" w:sz="4" w:space="0" w:color="000000"/>
              <w:bottom w:val="single" w:sz="4" w:space="0" w:color="000000"/>
              <w:right w:val="single" w:sz="4" w:space="0" w:color="000000"/>
            </w:tcBorders>
          </w:tcPr>
          <w:p>
            <w:pPr>
              <w:rPr>
                <w:lang w:eastAsia="lt-LT"/>
              </w:rPr>
            </w:pPr>
          </w:p>
        </w:tc>
        <w:tc>
          <w:tcPr>
            <w:tcW w:w="2268" w:type="dxa"/>
            <w:gridSpan w:val="2"/>
            <w:tcBorders>
              <w:top w:val="single" w:sz="4" w:space="0" w:color="auto"/>
              <w:left w:val="single" w:sz="4" w:space="0" w:color="000000"/>
              <w:bottom w:val="single" w:sz="4" w:space="0" w:color="000000"/>
              <w:right w:val="single" w:sz="4" w:space="0" w:color="000000"/>
            </w:tcBorders>
          </w:tcPr>
          <w:p>
            <w:pPr>
              <w:jc w:val="center"/>
              <w:rPr>
                <w:lang w:eastAsia="lt-LT"/>
              </w:rPr>
            </w:pPr>
          </w:p>
        </w:tc>
        <w:tc>
          <w:tcPr>
            <w:tcW w:w="1530" w:type="dxa"/>
            <w:gridSpan w:val="2"/>
            <w:tcBorders>
              <w:top w:val="single" w:sz="4" w:space="0" w:color="auto"/>
              <w:left w:val="single" w:sz="4" w:space="0" w:color="000000"/>
              <w:bottom w:val="single" w:sz="4" w:space="0" w:color="000000"/>
              <w:right w:val="single" w:sz="4" w:space="0" w:color="000000"/>
            </w:tcBorders>
          </w:tcPr>
          <w:p>
            <w:pPr>
              <w:rPr>
                <w:lang w:eastAsia="lt-LT"/>
              </w:rPr>
            </w:pPr>
          </w:p>
        </w:tc>
      </w:tr>
      <w:tr>
        <w:trPr>
          <w:trHeight w:val="20"/>
        </w:trPr>
        <w:tc>
          <w:tcPr>
            <w:tcW w:w="6266" w:type="dxa"/>
            <w:gridSpan w:val="2"/>
            <w:tcBorders>
              <w:top w:val="single" w:sz="4" w:space="0" w:color="auto"/>
              <w:left w:val="single" w:sz="4" w:space="0" w:color="000000"/>
              <w:bottom w:val="single" w:sz="4" w:space="0" w:color="000000"/>
              <w:right w:val="single" w:sz="4" w:space="0" w:color="000000"/>
            </w:tcBorders>
            <w:hideMark/>
          </w:tcPr>
          <w:p>
            <w:pPr>
              <w:rPr>
                <w:bCs/>
                <w:lang w:eastAsia="lt-LT"/>
              </w:rPr>
            </w:pPr>
            <w:r>
              <w:rPr>
                <w:bCs/>
                <w:lang w:eastAsia="lt-LT"/>
              </w:rPr>
              <w:t xml:space="preserve">4.1.1. aplinkosaugos srityje (aplinkos kokybė ir gamtos ištekliai, kraštovaizdžio ir biologinės įvairovės apsauga, klimato kaita, aplinkos apsauga ir kt.); </w:t>
            </w:r>
          </w:p>
        </w:tc>
        <w:tc>
          <w:tcPr>
            <w:tcW w:w="4536" w:type="dxa"/>
            <w:gridSpan w:val="2"/>
            <w:tcBorders>
              <w:top w:val="single" w:sz="4" w:space="0" w:color="auto"/>
              <w:left w:val="single" w:sz="4" w:space="0" w:color="000000"/>
              <w:bottom w:val="single" w:sz="4" w:space="0" w:color="000000"/>
              <w:right w:val="single" w:sz="4" w:space="0" w:color="000000"/>
            </w:tcBorders>
          </w:tcPr>
          <w:p>
            <w:pPr>
              <w:jc w:val="both"/>
              <w:rPr>
                <w:lang w:eastAsia="lt-LT"/>
              </w:rPr>
            </w:pPr>
            <w:r>
              <w:rPr>
                <w:lang w:eastAsia="lt-LT"/>
              </w:rPr>
              <w:t xml:space="preserve">Būtina įsitikinti, kad įgyvendinant projektą bus atsižvelgiama į aplinkos apsaugos reikalavimus, todėl turi būti įvertinta: </w:t>
            </w:r>
          </w:p>
          <w:p>
            <w:pPr>
              <w:jc w:val="both"/>
              <w:rPr>
                <w:lang w:eastAsia="lt-LT"/>
              </w:rPr>
            </w:pPr>
            <w:r>
              <w:rPr>
                <w:lang w:eastAsia="lt-LT"/>
              </w:rPr>
              <w:t>- ar, vadovaujantis Lietuvos Respublikos planuojamos ūkinės veiklos poveikio aplinkai vertinimo įstatymu, būtinas poveikio aplinkai vertinimas;</w:t>
            </w:r>
          </w:p>
          <w:p>
            <w:pPr>
              <w:jc w:val="both"/>
              <w:rPr>
                <w:lang w:eastAsia="lt-LT"/>
              </w:rPr>
            </w:pPr>
            <w:r>
              <w:rPr>
                <w:lang w:eastAsia="lt-LT"/>
              </w:rPr>
              <w:t>- jei būtinas poveikio aplinkai vertinimas, ar jis yra atliktas;</w:t>
            </w:r>
          </w:p>
          <w:p>
            <w:pPr>
              <w:jc w:val="both"/>
              <w:rPr>
                <w:lang w:eastAsia="lt-LT"/>
              </w:rPr>
            </w:pPr>
            <w:r>
              <w:rPr>
                <w:lang w:eastAsia="lt-LT"/>
              </w:rPr>
              <w:t>- ar planuojama ūkinė veikla (arba planų ar programų įgyvendinimas) susijusi (-ęs) su įsteigtomis ar potencialiomis „Natura 2000“ teritorijomis ar artima tokių teritorijų aplinka;</w:t>
            </w:r>
          </w:p>
          <w:p>
            <w:pPr>
              <w:jc w:val="both"/>
              <w:rPr>
                <w:lang w:eastAsia="lt-LT"/>
              </w:rPr>
            </w:pPr>
            <w:r>
              <w:rPr>
                <w:lang w:eastAsia="lt-LT"/>
              </w:rPr>
              <w:t>jei taip, ar atliktas „Natura 2000“ teritorijų reikšmingumo nustatymas, vadovaujantis Planų ar programų ir planuojamos ūkinės veiklos įgyvendinimo poveikio įsteigtoms ar potencialioms „Natura 2000“ teritorijoms reikšmingumo nustatymo tvarkos aprašo, patvirtinto Lietuvos Respublikos aplinkos ministro 2006 m. gegužės 22 d. įsakymu Nr. D1-255 „Dėl Planų ar programų ir planuojamos ūkinės veiklos įgyvendinimo poveikio įsteigtoms ar potencialioms „Natura 2000“ teritorijoms reikšmingumo nustatymo tvarkos aprašo patvirtinimo“, nuostatomis.</w:t>
            </w:r>
          </w:p>
          <w:p>
            <w:pPr>
              <w:jc w:val="both"/>
              <w:rPr>
                <w:i/>
                <w:lang w:eastAsia="lt-LT"/>
              </w:rPr>
            </w:pPr>
          </w:p>
          <w:p>
            <w:pPr>
              <w:rPr>
                <w:lang w:eastAsia="lt-LT"/>
              </w:rPr>
            </w:pPr>
            <w:r>
              <w:rPr>
                <w:i/>
                <w:lang w:eastAsia="lt-LT"/>
              </w:rPr>
              <w:t>Informacijos šaltinis: paraiška.</w:t>
            </w:r>
          </w:p>
        </w:tc>
        <w:tc>
          <w:tcPr>
            <w:tcW w:w="2268" w:type="dxa"/>
            <w:gridSpan w:val="2"/>
            <w:tcBorders>
              <w:top w:val="single" w:sz="4" w:space="0" w:color="auto"/>
              <w:left w:val="single" w:sz="4" w:space="0" w:color="000000"/>
              <w:bottom w:val="single" w:sz="4" w:space="0" w:color="000000"/>
              <w:right w:val="single" w:sz="4" w:space="0" w:color="000000"/>
            </w:tcBorders>
          </w:tcPr>
          <w:p>
            <w:pPr>
              <w:jc w:val="center"/>
              <w:rPr>
                <w:lang w:eastAsia="lt-LT"/>
              </w:rPr>
            </w:pPr>
          </w:p>
        </w:tc>
        <w:tc>
          <w:tcPr>
            <w:tcW w:w="1530" w:type="dxa"/>
            <w:gridSpan w:val="2"/>
            <w:tcBorders>
              <w:top w:val="single" w:sz="4" w:space="0" w:color="auto"/>
              <w:left w:val="single" w:sz="4" w:space="0" w:color="000000"/>
              <w:bottom w:val="single" w:sz="4" w:space="0" w:color="000000"/>
              <w:right w:val="single" w:sz="4" w:space="0" w:color="000000"/>
            </w:tcBorders>
          </w:tcPr>
          <w:p>
            <w:pPr>
              <w:rPr>
                <w:lang w:eastAsia="lt-LT"/>
              </w:rPr>
            </w:pPr>
          </w:p>
        </w:tc>
      </w:tr>
      <w:tr>
        <w:trPr>
          <w:trHeight w:val="20"/>
        </w:trPr>
        <w:tc>
          <w:tcPr>
            <w:tcW w:w="6266" w:type="dxa"/>
            <w:gridSpan w:val="2"/>
            <w:tcBorders>
              <w:top w:val="single" w:sz="4" w:space="0" w:color="auto"/>
              <w:left w:val="single" w:sz="4" w:space="0" w:color="000000"/>
              <w:bottom w:val="single" w:sz="4" w:space="0" w:color="000000"/>
              <w:right w:val="single" w:sz="4" w:space="0" w:color="000000"/>
            </w:tcBorders>
            <w:hideMark/>
          </w:tcPr>
          <w:p>
            <w:pPr>
              <w:rPr>
                <w:bCs/>
                <w:lang w:eastAsia="lt-LT"/>
              </w:rPr>
            </w:pPr>
            <w:r>
              <w:rPr>
                <w:bCs/>
                <w:lang w:eastAsia="lt-LT"/>
              </w:rPr>
              <w:t>4.1.2. socialinėje srityje (užimtumas, skurdas ir socialinė atskirtis, visuomenės sveikata, švietimas ir mokslas, kultūros savitumo išsaugojimas, tausojantis vartojimas);</w:t>
            </w:r>
          </w:p>
        </w:tc>
        <w:tc>
          <w:tcPr>
            <w:tcW w:w="4536" w:type="dxa"/>
            <w:gridSpan w:val="2"/>
            <w:tcBorders>
              <w:top w:val="single" w:sz="4" w:space="0" w:color="auto"/>
              <w:left w:val="single" w:sz="4" w:space="0" w:color="000000"/>
              <w:bottom w:val="single" w:sz="4" w:space="0" w:color="000000"/>
              <w:right w:val="single" w:sz="4" w:space="0" w:color="000000"/>
            </w:tcBorders>
            <w:hideMark/>
          </w:tcPr>
          <w:p>
            <w:pPr>
              <w:rPr>
                <w:lang w:eastAsia="lt-LT"/>
              </w:rPr>
            </w:pPr>
            <w:r>
              <w:rPr>
                <w:i/>
                <w:lang w:eastAsia="lt-LT"/>
              </w:rPr>
              <w:t>Informacijos šaltinis: paraiška.</w:t>
            </w:r>
          </w:p>
        </w:tc>
        <w:tc>
          <w:tcPr>
            <w:tcW w:w="2268" w:type="dxa"/>
            <w:gridSpan w:val="2"/>
            <w:tcBorders>
              <w:top w:val="single" w:sz="4" w:space="0" w:color="auto"/>
              <w:left w:val="single" w:sz="4" w:space="0" w:color="000000"/>
              <w:bottom w:val="single" w:sz="4" w:space="0" w:color="000000"/>
              <w:right w:val="single" w:sz="4" w:space="0" w:color="000000"/>
            </w:tcBorders>
          </w:tcPr>
          <w:p>
            <w:pPr>
              <w:jc w:val="center"/>
              <w:rPr>
                <w:lang w:eastAsia="lt-LT"/>
              </w:rPr>
            </w:pPr>
          </w:p>
        </w:tc>
        <w:tc>
          <w:tcPr>
            <w:tcW w:w="1530" w:type="dxa"/>
            <w:gridSpan w:val="2"/>
            <w:tcBorders>
              <w:top w:val="single" w:sz="4" w:space="0" w:color="auto"/>
              <w:left w:val="single" w:sz="4" w:space="0" w:color="000000"/>
              <w:bottom w:val="single" w:sz="4" w:space="0" w:color="000000"/>
              <w:right w:val="single" w:sz="4" w:space="0" w:color="000000"/>
            </w:tcBorders>
          </w:tcPr>
          <w:p>
            <w:pPr>
              <w:rPr>
                <w:lang w:eastAsia="lt-LT"/>
              </w:rPr>
            </w:pPr>
          </w:p>
        </w:tc>
      </w:tr>
      <w:tr>
        <w:trPr>
          <w:trHeight w:val="20"/>
        </w:trPr>
        <w:tc>
          <w:tcPr>
            <w:tcW w:w="6266" w:type="dxa"/>
            <w:gridSpan w:val="2"/>
            <w:tcBorders>
              <w:top w:val="single" w:sz="4" w:space="0" w:color="auto"/>
              <w:left w:val="single" w:sz="4" w:space="0" w:color="000000"/>
              <w:bottom w:val="single" w:sz="4" w:space="0" w:color="000000"/>
              <w:right w:val="single" w:sz="4" w:space="0" w:color="000000"/>
            </w:tcBorders>
            <w:hideMark/>
          </w:tcPr>
          <w:p>
            <w:pPr>
              <w:rPr>
                <w:bCs/>
                <w:lang w:eastAsia="lt-LT"/>
              </w:rPr>
            </w:pPr>
            <w:r>
              <w:rPr>
                <w:bCs/>
                <w:lang w:eastAsia="lt-LT"/>
              </w:rPr>
              <w:t>4.1.3. ekonomikos srityje (darnus pagrindinių ūkio šakų ir regionų vystymas);</w:t>
            </w:r>
          </w:p>
        </w:tc>
        <w:tc>
          <w:tcPr>
            <w:tcW w:w="4536" w:type="dxa"/>
            <w:gridSpan w:val="2"/>
            <w:tcBorders>
              <w:top w:val="single" w:sz="4" w:space="0" w:color="auto"/>
              <w:left w:val="single" w:sz="4" w:space="0" w:color="000000"/>
              <w:bottom w:val="single" w:sz="4" w:space="0" w:color="000000"/>
              <w:right w:val="single" w:sz="4" w:space="0" w:color="000000"/>
            </w:tcBorders>
            <w:hideMark/>
          </w:tcPr>
          <w:p>
            <w:pPr>
              <w:rPr>
                <w:lang w:eastAsia="lt-LT"/>
              </w:rPr>
            </w:pPr>
            <w:r>
              <w:rPr>
                <w:i/>
                <w:lang w:eastAsia="lt-LT"/>
              </w:rPr>
              <w:t>Informacijos šaltinis: paraiška.</w:t>
            </w:r>
          </w:p>
        </w:tc>
        <w:tc>
          <w:tcPr>
            <w:tcW w:w="2268" w:type="dxa"/>
            <w:gridSpan w:val="2"/>
            <w:tcBorders>
              <w:top w:val="single" w:sz="4" w:space="0" w:color="auto"/>
              <w:left w:val="single" w:sz="4" w:space="0" w:color="000000"/>
              <w:bottom w:val="single" w:sz="4" w:space="0" w:color="000000"/>
              <w:right w:val="single" w:sz="4" w:space="0" w:color="000000"/>
            </w:tcBorders>
          </w:tcPr>
          <w:p>
            <w:pPr>
              <w:jc w:val="center"/>
              <w:rPr>
                <w:lang w:eastAsia="lt-LT"/>
              </w:rPr>
            </w:pPr>
          </w:p>
        </w:tc>
        <w:tc>
          <w:tcPr>
            <w:tcW w:w="1530" w:type="dxa"/>
            <w:gridSpan w:val="2"/>
            <w:tcBorders>
              <w:top w:val="single" w:sz="4" w:space="0" w:color="auto"/>
              <w:left w:val="single" w:sz="4" w:space="0" w:color="000000"/>
              <w:bottom w:val="single" w:sz="4" w:space="0" w:color="000000"/>
              <w:right w:val="single" w:sz="4" w:space="0" w:color="000000"/>
            </w:tcBorders>
          </w:tcPr>
          <w:p>
            <w:pPr>
              <w:rPr>
                <w:lang w:eastAsia="lt-LT"/>
              </w:rPr>
            </w:pPr>
          </w:p>
        </w:tc>
      </w:tr>
      <w:tr>
        <w:trPr>
          <w:trHeight w:val="20"/>
        </w:trPr>
        <w:tc>
          <w:tcPr>
            <w:tcW w:w="6266" w:type="dxa"/>
            <w:gridSpan w:val="2"/>
            <w:tcBorders>
              <w:top w:val="single" w:sz="4" w:space="0" w:color="auto"/>
              <w:left w:val="single" w:sz="4" w:space="0" w:color="000000"/>
              <w:bottom w:val="single" w:sz="4" w:space="0" w:color="000000"/>
              <w:right w:val="single" w:sz="4" w:space="0" w:color="000000"/>
            </w:tcBorders>
            <w:hideMark/>
          </w:tcPr>
          <w:p>
            <w:pPr>
              <w:rPr>
                <w:bCs/>
                <w:lang w:eastAsia="lt-LT"/>
              </w:rPr>
            </w:pPr>
            <w:r>
              <w:rPr>
                <w:bCs/>
                <w:lang w:eastAsia="lt-LT"/>
              </w:rPr>
              <w:t xml:space="preserve">4.1.4. teritorijų vystymo srityje (aplinkosauginių, socialinių ir ekonominių skirtumų mažinimas); </w:t>
            </w:r>
          </w:p>
        </w:tc>
        <w:tc>
          <w:tcPr>
            <w:tcW w:w="4536" w:type="dxa"/>
            <w:gridSpan w:val="2"/>
            <w:tcBorders>
              <w:top w:val="single" w:sz="4" w:space="0" w:color="auto"/>
              <w:left w:val="single" w:sz="4" w:space="0" w:color="000000"/>
              <w:bottom w:val="single" w:sz="4" w:space="0" w:color="000000"/>
              <w:right w:val="single" w:sz="4" w:space="0" w:color="000000"/>
            </w:tcBorders>
          </w:tcPr>
          <w:p>
            <w:pPr>
              <w:jc w:val="both"/>
              <w:rPr>
                <w:lang w:eastAsia="lt-LT"/>
              </w:rPr>
            </w:pPr>
            <w:r>
              <w:rPr>
                <w:lang w:eastAsia="lt-LT"/>
              </w:rPr>
              <w:t>Vertinant atitiktį šiam vertinimo aspektui, būtina įsitikinti, ar projekto įgyvendinimas neturi neigiamos įtakos teritorijų vystymo srityje.</w:t>
            </w:r>
          </w:p>
          <w:p>
            <w:pPr>
              <w:jc w:val="both"/>
              <w:rPr>
                <w:i/>
                <w:lang w:eastAsia="lt-LT"/>
              </w:rPr>
            </w:pPr>
          </w:p>
          <w:p>
            <w:pPr>
              <w:rPr>
                <w:lang w:eastAsia="lt-LT"/>
              </w:rPr>
            </w:pPr>
            <w:r>
              <w:rPr>
                <w:i/>
                <w:lang w:eastAsia="lt-LT"/>
              </w:rPr>
              <w:t>Informacijos šaltinis: paraiška.</w:t>
            </w:r>
          </w:p>
        </w:tc>
        <w:tc>
          <w:tcPr>
            <w:tcW w:w="2268" w:type="dxa"/>
            <w:gridSpan w:val="2"/>
            <w:tcBorders>
              <w:top w:val="single" w:sz="4" w:space="0" w:color="auto"/>
              <w:left w:val="single" w:sz="4" w:space="0" w:color="000000"/>
              <w:bottom w:val="single" w:sz="4" w:space="0" w:color="000000"/>
              <w:right w:val="single" w:sz="4" w:space="0" w:color="000000"/>
            </w:tcBorders>
          </w:tcPr>
          <w:p>
            <w:pPr>
              <w:jc w:val="center"/>
              <w:rPr>
                <w:lang w:eastAsia="lt-LT"/>
              </w:rPr>
            </w:pPr>
          </w:p>
        </w:tc>
        <w:tc>
          <w:tcPr>
            <w:tcW w:w="1530" w:type="dxa"/>
            <w:gridSpan w:val="2"/>
            <w:tcBorders>
              <w:top w:val="single" w:sz="4" w:space="0" w:color="auto"/>
              <w:left w:val="single" w:sz="4" w:space="0" w:color="000000"/>
              <w:bottom w:val="single" w:sz="4" w:space="0" w:color="000000"/>
              <w:right w:val="single" w:sz="4" w:space="0" w:color="000000"/>
            </w:tcBorders>
          </w:tcPr>
          <w:p>
            <w:pPr>
              <w:rPr>
                <w:lang w:eastAsia="lt-LT"/>
              </w:rPr>
            </w:pPr>
          </w:p>
        </w:tc>
      </w:tr>
      <w:tr>
        <w:trPr>
          <w:trHeight w:val="20"/>
        </w:trPr>
        <w:tc>
          <w:tcPr>
            <w:tcW w:w="6266" w:type="dxa"/>
            <w:gridSpan w:val="2"/>
            <w:tcBorders>
              <w:top w:val="single" w:sz="4" w:space="0" w:color="auto"/>
              <w:left w:val="single" w:sz="4" w:space="0" w:color="000000"/>
              <w:bottom w:val="single" w:sz="4" w:space="0" w:color="000000"/>
              <w:right w:val="single" w:sz="4" w:space="0" w:color="000000"/>
            </w:tcBorders>
            <w:hideMark/>
          </w:tcPr>
          <w:p>
            <w:pPr>
              <w:rPr>
                <w:bCs/>
                <w:lang w:eastAsia="lt-LT"/>
              </w:rPr>
            </w:pPr>
            <w:r>
              <w:rPr>
                <w:bCs/>
                <w:lang w:eastAsia="lt-LT"/>
              </w:rPr>
              <w:t xml:space="preserve">4.1.5. informacinės ir žinių visuomenės srityje. </w:t>
            </w:r>
          </w:p>
          <w:p>
            <w:pPr>
              <w:rPr>
                <w:bCs/>
                <w:lang w:eastAsia="lt-LT"/>
              </w:rPr>
            </w:pPr>
            <w:r>
              <w:rPr>
                <w:bCs/>
                <w:i/>
                <w:lang w:eastAsia="lt-LT"/>
              </w:rPr>
              <w:t>(Taikoma tik tais atvejais, kai toks reikalavimas nustatytas projektų finansavimo sąlygų apraše.)</w:t>
            </w:r>
          </w:p>
        </w:tc>
        <w:tc>
          <w:tcPr>
            <w:tcW w:w="4536" w:type="dxa"/>
            <w:gridSpan w:val="2"/>
            <w:tcBorders>
              <w:top w:val="single" w:sz="4" w:space="0" w:color="auto"/>
              <w:left w:val="single" w:sz="4" w:space="0" w:color="000000"/>
              <w:bottom w:val="single" w:sz="4" w:space="0" w:color="000000"/>
              <w:right w:val="single" w:sz="4" w:space="0" w:color="000000"/>
            </w:tcBorders>
            <w:hideMark/>
          </w:tcPr>
          <w:p>
            <w:pPr>
              <w:rPr>
                <w:lang w:eastAsia="lt-LT"/>
              </w:rPr>
            </w:pPr>
            <w:r>
              <w:rPr>
                <w:i/>
              </w:rPr>
              <w:t>Netaikoma.</w:t>
            </w:r>
          </w:p>
        </w:tc>
        <w:tc>
          <w:tcPr>
            <w:tcW w:w="2268" w:type="dxa"/>
            <w:gridSpan w:val="2"/>
            <w:tcBorders>
              <w:top w:val="single" w:sz="4" w:space="0" w:color="auto"/>
              <w:left w:val="single" w:sz="4" w:space="0" w:color="000000"/>
              <w:bottom w:val="single" w:sz="4" w:space="0" w:color="000000"/>
              <w:right w:val="single" w:sz="4" w:space="0" w:color="000000"/>
            </w:tcBorders>
          </w:tcPr>
          <w:p>
            <w:pPr>
              <w:jc w:val="center"/>
              <w:rPr>
                <w:lang w:eastAsia="lt-LT"/>
              </w:rPr>
            </w:pPr>
          </w:p>
        </w:tc>
        <w:tc>
          <w:tcPr>
            <w:tcW w:w="1530" w:type="dxa"/>
            <w:gridSpan w:val="2"/>
            <w:tcBorders>
              <w:top w:val="single" w:sz="4" w:space="0" w:color="auto"/>
              <w:left w:val="single" w:sz="4" w:space="0" w:color="000000"/>
              <w:bottom w:val="single" w:sz="4" w:space="0" w:color="000000"/>
              <w:right w:val="single" w:sz="4" w:space="0" w:color="000000"/>
            </w:tcBorders>
          </w:tcPr>
          <w:p>
            <w:pPr>
              <w:rPr>
                <w:lang w:eastAsia="lt-LT"/>
              </w:rPr>
            </w:pPr>
          </w:p>
        </w:tc>
      </w:tr>
      <w:tr>
        <w:trPr>
          <w:trHeight w:val="20"/>
        </w:trPr>
        <w:tc>
          <w:tcPr>
            <w:tcW w:w="6266" w:type="dxa"/>
            <w:gridSpan w:val="2"/>
            <w:tcBorders>
              <w:top w:val="single" w:sz="4" w:space="0" w:color="auto"/>
              <w:left w:val="single" w:sz="4" w:space="0" w:color="000000"/>
              <w:bottom w:val="single" w:sz="4" w:space="0" w:color="000000"/>
              <w:right w:val="single" w:sz="4" w:space="0" w:color="000000"/>
            </w:tcBorders>
            <w:hideMark/>
          </w:tcPr>
          <w:p>
            <w:pPr>
              <w:rPr>
                <w:bCs/>
                <w:i/>
                <w:sz w:val="20"/>
                <w:lang w:eastAsia="lt-LT"/>
              </w:rPr>
            </w:pPr>
            <w:r>
              <w:rPr>
                <w:bCs/>
                <w:lang w:eastAsia="lt-LT"/>
              </w:rPr>
              <w:t xml:space="preserve">4.2. </w:t>
            </w:r>
            <w:r>
              <w:rPr>
                <w:bCs/>
                <w:szCs w:val="24"/>
                <w:lang w:eastAsia="lt-LT"/>
              </w:rPr>
              <w:t>Pasiūlyti konkretūs veiksmai (pademonstruotas iniciatyvus požiūris), kurie rodo, kad projektu skatinamas darnaus vystymosi principo įgyvendinimas.</w:t>
            </w:r>
          </w:p>
        </w:tc>
        <w:tc>
          <w:tcPr>
            <w:tcW w:w="4536" w:type="dxa"/>
            <w:gridSpan w:val="2"/>
            <w:tcBorders>
              <w:top w:val="single" w:sz="4" w:space="0" w:color="auto"/>
              <w:left w:val="single" w:sz="4" w:space="0" w:color="000000"/>
              <w:bottom w:val="single" w:sz="4" w:space="0" w:color="000000"/>
              <w:right w:val="single" w:sz="4" w:space="0" w:color="000000"/>
            </w:tcBorders>
            <w:hideMark/>
          </w:tcPr>
          <w:p>
            <w:pPr>
              <w:rPr>
                <w:sz w:val="22"/>
                <w:lang w:eastAsia="lt-LT"/>
              </w:rPr>
            </w:pPr>
            <w:r>
              <w:rPr>
                <w:i/>
              </w:rPr>
              <w:t>Netaikoma.</w:t>
            </w:r>
          </w:p>
        </w:tc>
        <w:tc>
          <w:tcPr>
            <w:tcW w:w="2268" w:type="dxa"/>
            <w:gridSpan w:val="2"/>
            <w:tcBorders>
              <w:top w:val="single" w:sz="4" w:space="0" w:color="auto"/>
              <w:left w:val="single" w:sz="4" w:space="0" w:color="000000"/>
              <w:bottom w:val="single" w:sz="4" w:space="0" w:color="000000"/>
              <w:right w:val="single" w:sz="4" w:space="0" w:color="000000"/>
            </w:tcBorders>
          </w:tcPr>
          <w:p>
            <w:pPr>
              <w:jc w:val="center"/>
              <w:rPr>
                <w:lang w:eastAsia="lt-LT"/>
              </w:rPr>
            </w:pPr>
          </w:p>
        </w:tc>
        <w:tc>
          <w:tcPr>
            <w:tcW w:w="1530" w:type="dxa"/>
            <w:gridSpan w:val="2"/>
            <w:tcBorders>
              <w:top w:val="single" w:sz="4" w:space="0" w:color="auto"/>
              <w:left w:val="single" w:sz="4" w:space="0" w:color="000000"/>
              <w:bottom w:val="single" w:sz="4" w:space="0" w:color="000000"/>
              <w:right w:val="single" w:sz="4" w:space="0" w:color="000000"/>
            </w:tcBorders>
          </w:tcPr>
          <w:p>
            <w:pPr>
              <w:rPr>
                <w:lang w:eastAsia="lt-LT"/>
              </w:rPr>
            </w:pPr>
          </w:p>
        </w:tc>
      </w:tr>
      <w:tr>
        <w:trPr>
          <w:trHeight w:val="20"/>
        </w:trPr>
        <w:tc>
          <w:tcPr>
            <w:tcW w:w="6266" w:type="dxa"/>
            <w:gridSpan w:val="2"/>
            <w:tcBorders>
              <w:top w:val="single" w:sz="4" w:space="0" w:color="000000"/>
              <w:left w:val="single" w:sz="4" w:space="0" w:color="000000"/>
              <w:bottom w:val="single" w:sz="4" w:space="0" w:color="auto"/>
              <w:right w:val="single" w:sz="4" w:space="0" w:color="000000"/>
            </w:tcBorders>
            <w:hideMark/>
          </w:tcPr>
          <w:p>
            <w:pPr>
              <w:rPr>
                <w:lang w:val="pt-BR" w:eastAsia="lt-LT"/>
              </w:rPr>
            </w:pPr>
            <w:r>
              <w:rPr>
                <w:lang w:eastAsia="lt-LT"/>
              </w:rPr>
              <w:t>4.3. Projekte nėra numatoma apribojimų,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p>
        </w:tc>
        <w:tc>
          <w:tcPr>
            <w:tcW w:w="4536" w:type="dxa"/>
            <w:gridSpan w:val="2"/>
            <w:tcBorders>
              <w:top w:val="single" w:sz="4" w:space="0" w:color="000000"/>
              <w:left w:val="single" w:sz="4" w:space="0" w:color="000000"/>
              <w:bottom w:val="single" w:sz="4" w:space="0" w:color="auto"/>
              <w:right w:val="single" w:sz="4" w:space="0" w:color="000000"/>
            </w:tcBorders>
            <w:hideMark/>
          </w:tcPr>
          <w:p>
            <w:pPr>
              <w:rPr>
                <w:lang w:val="pt-BR" w:eastAsia="lt-LT"/>
              </w:rPr>
            </w:pPr>
            <w:r>
              <w:rPr>
                <w:i/>
                <w:lang w:eastAsia="lt-LT"/>
              </w:rPr>
              <w:t>Informacijos šaltinis: paraiška.</w:t>
            </w:r>
          </w:p>
        </w:tc>
        <w:tc>
          <w:tcPr>
            <w:tcW w:w="2268" w:type="dxa"/>
            <w:gridSpan w:val="2"/>
            <w:tcBorders>
              <w:top w:val="single" w:sz="4" w:space="0" w:color="000000"/>
              <w:left w:val="single" w:sz="4" w:space="0" w:color="000000"/>
              <w:bottom w:val="single" w:sz="4" w:space="0" w:color="auto"/>
              <w:right w:val="single" w:sz="4" w:space="0" w:color="000000"/>
            </w:tcBorders>
          </w:tcPr>
          <w:p>
            <w:pPr>
              <w:jc w:val="center"/>
              <w:rPr>
                <w:lang w:val="pt-BR" w:eastAsia="lt-LT"/>
              </w:rPr>
            </w:pPr>
          </w:p>
        </w:tc>
        <w:tc>
          <w:tcPr>
            <w:tcW w:w="1530" w:type="dxa"/>
            <w:gridSpan w:val="2"/>
            <w:tcBorders>
              <w:top w:val="single" w:sz="4" w:space="0" w:color="000000"/>
              <w:left w:val="single" w:sz="4" w:space="0" w:color="000000"/>
              <w:bottom w:val="single" w:sz="4" w:space="0" w:color="auto"/>
              <w:right w:val="single" w:sz="4" w:space="0" w:color="000000"/>
            </w:tcBorders>
          </w:tcPr>
          <w:p>
            <w:pPr>
              <w:rPr>
                <w:lang w:val="pt-BR" w:eastAsia="lt-LT"/>
              </w:rPr>
            </w:pPr>
          </w:p>
        </w:tc>
      </w:tr>
      <w:tr>
        <w:trPr>
          <w:trHeight w:val="20"/>
        </w:trPr>
        <w:tc>
          <w:tcPr>
            <w:tcW w:w="6266" w:type="dxa"/>
            <w:gridSpan w:val="2"/>
            <w:tcBorders>
              <w:top w:val="single" w:sz="4" w:space="0" w:color="auto"/>
              <w:left w:val="single" w:sz="4" w:space="0" w:color="000000"/>
              <w:bottom w:val="single" w:sz="4" w:space="0" w:color="000000"/>
              <w:right w:val="single" w:sz="4" w:space="0" w:color="000000"/>
            </w:tcBorders>
            <w:hideMark/>
          </w:tcPr>
          <w:p>
            <w:pPr>
              <w:tabs>
                <w:tab w:val="left" w:pos="709"/>
                <w:tab w:val="left" w:pos="851"/>
                <w:tab w:val="left" w:pos="1701"/>
              </w:tabs>
              <w:ind w:firstLine="34"/>
              <w:jc w:val="both"/>
              <w:rPr>
                <w:sz w:val="20"/>
                <w:lang w:eastAsia="lt-LT"/>
              </w:rPr>
            </w:pPr>
            <w:r>
              <w:rPr>
                <w:lang w:eastAsia="lt-LT"/>
              </w:rPr>
              <w:t xml:space="preserve">4.4. </w:t>
            </w:r>
            <w:r>
              <w:rPr>
                <w:szCs w:val="24"/>
                <w:lang w:eastAsia="lt-LT"/>
              </w:rPr>
              <w:t xml:space="preserve">Pasiūlyti konkretūs veiksmai, kurie rodo, kad projektu prisidedama prie </w:t>
            </w:r>
            <w:r>
              <w:rPr>
                <w:bCs/>
                <w:szCs w:val="24"/>
                <w:lang w:eastAsia="lt-LT"/>
              </w:rPr>
              <w:t xml:space="preserve">moterų ir vyrų </w:t>
            </w:r>
            <w:r>
              <w:rPr>
                <w:szCs w:val="24"/>
                <w:lang w:eastAsia="lt-LT"/>
              </w:rPr>
              <w:t>lygybės principo įgyvendinimo ir (arba) skatinamas nediskriminavimo dėl lyties, rasės, tautybės, kalbos, kilmės, socialinės padėties, tikėjimo, įsitikinimų ar pažiūrų, amžiaus, negalios, lytinės orientacijos, etninės priklausomybės, religijos principo įgyvendinimas.</w:t>
            </w:r>
          </w:p>
        </w:tc>
        <w:tc>
          <w:tcPr>
            <w:tcW w:w="4536" w:type="dxa"/>
            <w:gridSpan w:val="2"/>
            <w:tcBorders>
              <w:top w:val="single" w:sz="4" w:space="0" w:color="auto"/>
              <w:left w:val="single" w:sz="4" w:space="0" w:color="000000"/>
              <w:bottom w:val="single" w:sz="4" w:space="0" w:color="000000"/>
              <w:right w:val="single" w:sz="4" w:space="0" w:color="000000"/>
            </w:tcBorders>
            <w:hideMark/>
          </w:tcPr>
          <w:p>
            <w:pPr>
              <w:rPr>
                <w:sz w:val="22"/>
                <w:lang w:val="pt-BR" w:eastAsia="lt-LT"/>
              </w:rPr>
            </w:pPr>
            <w:r>
              <w:rPr>
                <w:i/>
                <w:szCs w:val="24"/>
              </w:rPr>
              <w:t>Netaikoma.</w:t>
            </w:r>
          </w:p>
        </w:tc>
        <w:tc>
          <w:tcPr>
            <w:tcW w:w="2268" w:type="dxa"/>
            <w:gridSpan w:val="2"/>
            <w:tcBorders>
              <w:top w:val="single" w:sz="4" w:space="0" w:color="auto"/>
              <w:left w:val="single" w:sz="4" w:space="0" w:color="000000"/>
              <w:bottom w:val="single" w:sz="4" w:space="0" w:color="000000"/>
              <w:right w:val="single" w:sz="4" w:space="0" w:color="000000"/>
            </w:tcBorders>
          </w:tcPr>
          <w:p>
            <w:pPr>
              <w:jc w:val="center"/>
              <w:rPr>
                <w:lang w:val="pt-BR" w:eastAsia="lt-LT"/>
              </w:rPr>
            </w:pPr>
          </w:p>
        </w:tc>
        <w:tc>
          <w:tcPr>
            <w:tcW w:w="1530" w:type="dxa"/>
            <w:gridSpan w:val="2"/>
            <w:tcBorders>
              <w:top w:val="single" w:sz="4" w:space="0" w:color="auto"/>
              <w:left w:val="single" w:sz="4" w:space="0" w:color="000000"/>
              <w:bottom w:val="single" w:sz="4" w:space="0" w:color="000000"/>
              <w:right w:val="single" w:sz="4" w:space="0" w:color="000000"/>
            </w:tcBorders>
          </w:tcPr>
          <w:p>
            <w:pPr>
              <w:rPr>
                <w:lang w:val="pt-BR" w:eastAsia="lt-LT"/>
              </w:rPr>
            </w:pPr>
          </w:p>
        </w:tc>
      </w:tr>
      <w:tr>
        <w:trPr>
          <w:trHeight w:val="20"/>
        </w:trPr>
        <w:tc>
          <w:tcPr>
            <w:tcW w:w="6266" w:type="dxa"/>
            <w:gridSpan w:val="2"/>
            <w:tcBorders>
              <w:top w:val="single" w:sz="4" w:space="0" w:color="auto"/>
              <w:left w:val="single" w:sz="4" w:space="0" w:color="000000"/>
              <w:bottom w:val="single" w:sz="4" w:space="0" w:color="000000"/>
              <w:right w:val="single" w:sz="4" w:space="0" w:color="000000"/>
            </w:tcBorders>
            <w:hideMark/>
          </w:tcPr>
          <w:p>
            <w:pPr>
              <w:rPr>
                <w:lang w:eastAsia="lt-LT"/>
              </w:rPr>
            </w:pPr>
            <w:r>
              <w:rPr>
                <w:lang w:eastAsia="lt-LT"/>
              </w:rPr>
              <w:t xml:space="preserve">4.5. Projektas suderinamas su ES konkurencijos politikos nuostatomis: </w:t>
            </w:r>
          </w:p>
          <w:p>
            <w:pPr>
              <w:rPr>
                <w:lang w:eastAsia="lt-LT"/>
              </w:rPr>
            </w:pPr>
            <w:r>
              <w:rPr>
                <w:lang w:eastAsia="lt-LT"/>
              </w:rPr>
              <w:t xml:space="preserve">4.5.1. </w:t>
            </w:r>
            <w:r>
              <w:rPr>
                <w:szCs w:val="24"/>
                <w:lang w:eastAsia="lt-LT"/>
              </w:rPr>
              <w:t>teikiamas finansavimas neviršija nustatytų</w:t>
            </w:r>
            <w:r>
              <w:rPr>
                <w:i/>
                <w:szCs w:val="24"/>
                <w:lang w:eastAsia="lt-LT"/>
              </w:rPr>
              <w:t xml:space="preserve"> de minimis</w:t>
            </w:r>
            <w:r>
              <w:rPr>
                <w:szCs w:val="24"/>
                <w:lang w:eastAsia="lt-LT"/>
              </w:rPr>
              <w:t xml:space="preserve"> pagalbos ribų ir atitinka reikalavimus, taikomus </w:t>
            </w:r>
            <w:r>
              <w:rPr>
                <w:i/>
                <w:szCs w:val="24"/>
                <w:lang w:eastAsia="lt-LT"/>
              </w:rPr>
              <w:t>de minimis</w:t>
            </w:r>
            <w:r>
              <w:rPr>
                <w:szCs w:val="24"/>
                <w:lang w:eastAsia="lt-LT"/>
              </w:rPr>
              <w:t xml:space="preserve"> pagalbai;</w:t>
            </w:r>
          </w:p>
          <w:p>
            <w:pPr>
              <w:rPr>
                <w:lang w:eastAsia="lt-LT"/>
              </w:rPr>
            </w:pPr>
            <w:r>
              <w:rPr>
                <w:lang w:eastAsia="lt-LT"/>
              </w:rPr>
              <w:t xml:space="preserve">4.5.2. </w:t>
            </w:r>
            <w:r>
              <w:rPr>
                <w:szCs w:val="24"/>
                <w:lang w:eastAsia="lt-LT"/>
              </w:rPr>
              <w:t xml:space="preserve">projektas finansuojamas pagal suderintą valstybės pagalbos schemą ar Europos Komisijos sprendimą arba pagal 2014 m. birželio 17 d. Komisijos reglamentą (ES) Nr. 651/2014, kuriuo tam tikrų kategorijų pagalba skelbiama suderinama su vidaus rinka taikant Sutarties 107 ir 108 straipsnius (OL 2014, L 187, p. 1–78), laikantis ten nustatytų reikalavimų </w:t>
            </w:r>
            <w:r>
              <w:rPr>
                <w:i/>
                <w:szCs w:val="24"/>
                <w:lang w:eastAsia="lt-LT"/>
              </w:rPr>
              <w:t xml:space="preserve">(taikoma, jei projektas finansuojamas pagal suderintą valstybės pagalbos schemą ar Europos Komisijos sprendimą arba pagal reglamentą (ES) Nr. 651/2014. </w:t>
            </w:r>
            <w:r>
              <w:rPr>
                <w:i/>
                <w:iCs/>
                <w:color w:val="000000"/>
                <w:szCs w:val="24"/>
              </w:rPr>
              <w:t>Pildomas projektų atitikties valstybės pagalbos taisyklėms patikros lapas)</w:t>
            </w:r>
            <w:r>
              <w:rPr>
                <w:iCs/>
                <w:color w:val="000000"/>
                <w:szCs w:val="24"/>
              </w:rPr>
              <w:t>;</w:t>
            </w:r>
          </w:p>
          <w:p>
            <w:pPr>
              <w:rPr>
                <w:lang w:eastAsia="lt-LT"/>
              </w:rPr>
            </w:pPr>
            <w:r>
              <w:rPr>
                <w:lang w:eastAsia="lt-LT"/>
              </w:rPr>
              <w:t xml:space="preserve">4.5.3. </w:t>
            </w:r>
            <w:r>
              <w:rPr>
                <w:szCs w:val="24"/>
                <w:lang w:eastAsia="lt-LT"/>
              </w:rPr>
              <w:t xml:space="preserve">projekto finansavimas nereiškia neteisėtos valstybės pagalbos ar </w:t>
            </w:r>
            <w:r>
              <w:rPr>
                <w:i/>
                <w:szCs w:val="24"/>
                <w:lang w:eastAsia="lt-LT"/>
              </w:rPr>
              <w:t>de minimis</w:t>
            </w:r>
            <w:r>
              <w:rPr>
                <w:szCs w:val="24"/>
                <w:lang w:eastAsia="lt-LT"/>
              </w:rPr>
              <w:t xml:space="preserve"> pagalbos suteikimo.</w:t>
            </w:r>
          </w:p>
        </w:tc>
        <w:tc>
          <w:tcPr>
            <w:tcW w:w="4536" w:type="dxa"/>
            <w:gridSpan w:val="2"/>
            <w:tcBorders>
              <w:top w:val="single" w:sz="4" w:space="0" w:color="auto"/>
              <w:left w:val="single" w:sz="4" w:space="0" w:color="000000"/>
              <w:bottom w:val="single" w:sz="4" w:space="0" w:color="000000"/>
              <w:right w:val="single" w:sz="4" w:space="0" w:color="000000"/>
            </w:tcBorders>
          </w:tcPr>
          <w:p/>
          <w:p/>
          <w:p/>
          <w:p>
            <w:pPr>
              <w:jc w:val="both"/>
              <w:rPr>
                <w:i/>
                <w:szCs w:val="24"/>
              </w:rPr>
            </w:pPr>
            <w:r>
              <w:rPr>
                <w:i/>
                <w:szCs w:val="24"/>
              </w:rPr>
              <w:t>Netaikoma.</w:t>
            </w:r>
          </w:p>
          <w:p>
            <w:pPr>
              <w:rPr>
                <w:szCs w:val="22"/>
              </w:rPr>
            </w:pPr>
          </w:p>
          <w:p>
            <w:pPr>
              <w:jc w:val="both"/>
              <w:rPr>
                <w:szCs w:val="24"/>
              </w:rPr>
            </w:pPr>
            <w:r>
              <w:rPr>
                <w:szCs w:val="24"/>
              </w:rPr>
              <w:t xml:space="preserve">Projektas atitinka bendrąjį reikalavimą, jeigu jis  atitinka suderintoje valstybės pagalbos schemoje nustatytus reikalavimus. </w:t>
            </w:r>
          </w:p>
          <w:p>
            <w:pPr>
              <w:rPr>
                <w:szCs w:val="22"/>
                <w:lang w:eastAsia="lt-LT"/>
              </w:rPr>
            </w:pPr>
            <w:r>
              <w:t xml:space="preserve">Informacijos šaltinis:  Įgyvendinančioji institucija pildo Projekto atitikties valstybės pagalbos taisyklėms patikros lapą (Aprašo 3 priedas)</w:t>
            </w:r>
            <w:r>
              <w:rPr>
                <w:color w:val="000000"/>
              </w:rPr>
              <w:t>.</w:t>
            </w:r>
            <w:r>
              <w:rPr>
                <w:lang w:eastAsia="lt-LT"/>
              </w:rPr>
              <w:t xml:space="preserve"> </w:t>
            </w:r>
          </w:p>
          <w:p>
            <w:pPr>
              <w:rPr>
                <w:lang w:eastAsia="lt-LT"/>
              </w:rPr>
            </w:pPr>
          </w:p>
          <w:p>
            <w:pPr>
              <w:rPr>
                <w:lang w:eastAsia="lt-LT"/>
              </w:rPr>
            </w:pPr>
          </w:p>
          <w:p>
            <w:pPr>
              <w:jc w:val="both"/>
              <w:rPr>
                <w:i/>
                <w:szCs w:val="24"/>
              </w:rPr>
            </w:pPr>
            <w:r>
              <w:rPr>
                <w:i/>
                <w:szCs w:val="24"/>
              </w:rPr>
              <w:t>Netaikoma.</w:t>
            </w:r>
          </w:p>
          <w:p>
            <w:pPr>
              <w:rPr>
                <w:szCs w:val="22"/>
                <w:lang w:eastAsia="lt-LT"/>
              </w:rPr>
            </w:pPr>
          </w:p>
        </w:tc>
        <w:tc>
          <w:tcPr>
            <w:tcW w:w="2268" w:type="dxa"/>
            <w:gridSpan w:val="2"/>
            <w:tcBorders>
              <w:top w:val="single" w:sz="4" w:space="0" w:color="auto"/>
              <w:left w:val="single" w:sz="4" w:space="0" w:color="000000"/>
              <w:bottom w:val="single" w:sz="4" w:space="0" w:color="000000"/>
              <w:right w:val="single" w:sz="4" w:space="0" w:color="000000"/>
            </w:tcBorders>
          </w:tcPr>
          <w:p>
            <w:pPr>
              <w:jc w:val="center"/>
              <w:rPr>
                <w:lang w:eastAsia="lt-LT"/>
              </w:rPr>
            </w:pPr>
          </w:p>
        </w:tc>
        <w:tc>
          <w:tcPr>
            <w:tcW w:w="1530" w:type="dxa"/>
            <w:gridSpan w:val="2"/>
            <w:tcBorders>
              <w:top w:val="single" w:sz="4" w:space="0" w:color="auto"/>
              <w:left w:val="single" w:sz="4" w:space="0" w:color="000000"/>
              <w:bottom w:val="single" w:sz="4" w:space="0" w:color="000000"/>
              <w:right w:val="single" w:sz="4" w:space="0" w:color="000000"/>
            </w:tcBorders>
          </w:tcPr>
          <w:p>
            <w:pPr>
              <w:rPr>
                <w:lang w:eastAsia="lt-LT"/>
              </w:rPr>
            </w:pPr>
          </w:p>
        </w:tc>
      </w:tr>
      <w:tr>
        <w:trPr>
          <w:trHeight w:val="20"/>
        </w:trPr>
        <w:tc>
          <w:tcPr>
            <w:tcW w:w="14600" w:type="dxa"/>
            <w:gridSpan w:val="8"/>
            <w:tcBorders>
              <w:top w:val="single" w:sz="4" w:space="0" w:color="auto"/>
              <w:left w:val="single" w:sz="4" w:space="0" w:color="000000"/>
              <w:bottom w:val="single" w:sz="4" w:space="0" w:color="000000"/>
              <w:right w:val="single" w:sz="4" w:space="0" w:color="000000"/>
            </w:tcBorders>
            <w:shd w:val="clear" w:color="auto" w:fill="D9D9D9"/>
            <w:hideMark/>
          </w:tcPr>
          <w:p>
            <w:pPr>
              <w:rPr>
                <w:lang w:eastAsia="lt-LT"/>
              </w:rPr>
            </w:pPr>
            <w:r>
              <w:rPr>
                <w:b/>
                <w:bCs/>
                <w:lang w:eastAsia="lt-LT"/>
              </w:rPr>
              <w:t>5. Pareiškėjas ir partneris (-iai) organizaciniu požiūriu yra pajėgūs tinkamai ir laiku įgyvendinti teikiamą projektą ir atitinka jam (jiems) keliamus reikalavimus.</w:t>
            </w:r>
          </w:p>
        </w:tc>
      </w:tr>
      <w:tr>
        <w:trPr>
          <w:trHeight w:val="20"/>
        </w:trPr>
        <w:tc>
          <w:tcPr>
            <w:tcW w:w="6266" w:type="dxa"/>
            <w:gridSpan w:val="2"/>
            <w:tcBorders>
              <w:top w:val="single" w:sz="4" w:space="0" w:color="000000"/>
              <w:left w:val="single" w:sz="4" w:space="0" w:color="000000"/>
              <w:bottom w:val="single" w:sz="4" w:space="0" w:color="000000"/>
              <w:right w:val="single" w:sz="4" w:space="0" w:color="000000"/>
            </w:tcBorders>
            <w:hideMark/>
          </w:tcPr>
          <w:p>
            <w:pPr>
              <w:rPr>
                <w:bCs/>
                <w:lang w:eastAsia="lt-LT"/>
              </w:rPr>
            </w:pPr>
            <w:r>
              <w:rPr>
                <w:lang w:eastAsia="lt-LT"/>
              </w:rPr>
              <w:t xml:space="preserve">5.1. </w:t>
            </w:r>
            <w:r>
              <w:rPr>
                <w:bCs/>
                <w:szCs w:val="24"/>
                <w:lang w:eastAsia="lt-LT"/>
              </w:rPr>
              <w:t>Pareiškėjas ir partneris (-iai) yra juridiniai asmenys, juridinio asmens filialai, atstovybės (toliau – juridinis asmuo) arba fiziniai asmenys, kurie verčiasi ūkine ir (arba) ekonomine veikla (toliau – fizinis asmuo</w:t>
            </w:r>
            <w:r>
              <w:rPr>
                <w:szCs w:val="24"/>
                <w:lang w:eastAsia="lt-LT"/>
              </w:rPr>
              <w:t>), kaip nustatyta projektų finansavimo sąlygų apraše.</w:t>
            </w:r>
          </w:p>
        </w:tc>
        <w:tc>
          <w:tcPr>
            <w:tcW w:w="4536" w:type="dxa"/>
            <w:gridSpan w:val="2"/>
            <w:tcBorders>
              <w:top w:val="single" w:sz="4" w:space="0" w:color="000000"/>
              <w:left w:val="single" w:sz="4" w:space="0" w:color="000000"/>
              <w:bottom w:val="single" w:sz="4" w:space="0" w:color="000000"/>
              <w:right w:val="single" w:sz="4" w:space="0" w:color="000000"/>
            </w:tcBorders>
            <w:hideMark/>
          </w:tcPr>
          <w:p>
            <w:pPr>
              <w:rPr>
                <w:lang w:eastAsia="lt-LT"/>
              </w:rPr>
            </w:pPr>
            <w:r>
              <w:rPr>
                <w:i/>
                <w:lang w:eastAsia="lt-LT"/>
              </w:rPr>
              <w:t>Informacijos šaltinis – paraiška.</w:t>
            </w:r>
          </w:p>
        </w:tc>
        <w:tc>
          <w:tcPr>
            <w:tcW w:w="2268" w:type="dxa"/>
            <w:gridSpan w:val="2"/>
            <w:tcBorders>
              <w:top w:val="single" w:sz="4" w:space="0" w:color="000000"/>
              <w:left w:val="single" w:sz="4" w:space="0" w:color="000000"/>
              <w:bottom w:val="single" w:sz="4" w:space="0" w:color="000000"/>
              <w:right w:val="single" w:sz="4" w:space="0" w:color="000000"/>
            </w:tcBorders>
          </w:tcPr>
          <w:p>
            <w:pPr>
              <w:jc w:val="center"/>
              <w:rPr>
                <w:lang w:eastAsia="lt-LT"/>
              </w:rPr>
            </w:pPr>
          </w:p>
        </w:tc>
        <w:tc>
          <w:tcPr>
            <w:tcW w:w="1530" w:type="dxa"/>
            <w:gridSpan w:val="2"/>
            <w:tcBorders>
              <w:top w:val="single" w:sz="4" w:space="0" w:color="000000"/>
              <w:left w:val="single" w:sz="4" w:space="0" w:color="000000"/>
              <w:bottom w:val="single" w:sz="4" w:space="0" w:color="000000"/>
              <w:right w:val="single" w:sz="4" w:space="0" w:color="000000"/>
            </w:tcBorders>
          </w:tcPr>
          <w:p>
            <w:pPr>
              <w:rPr>
                <w:lang w:eastAsia="lt-LT"/>
              </w:rPr>
            </w:pPr>
          </w:p>
        </w:tc>
      </w:tr>
      <w:tr>
        <w:trPr>
          <w:trHeight w:val="20"/>
        </w:trPr>
        <w:tc>
          <w:tcPr>
            <w:tcW w:w="6266" w:type="dxa"/>
            <w:gridSpan w:val="2"/>
            <w:tcBorders>
              <w:top w:val="single" w:sz="4" w:space="0" w:color="000000"/>
              <w:left w:val="single" w:sz="4" w:space="0" w:color="000000"/>
              <w:bottom w:val="single" w:sz="4" w:space="0" w:color="000000"/>
              <w:right w:val="single" w:sz="4" w:space="0" w:color="000000"/>
            </w:tcBorders>
            <w:hideMark/>
          </w:tcPr>
          <w:p>
            <w:pPr>
              <w:rPr>
                <w:lang w:eastAsia="lt-LT"/>
              </w:rPr>
            </w:pPr>
            <w:r>
              <w:rPr>
                <w:lang w:eastAsia="lt-LT"/>
              </w:rPr>
              <w:t xml:space="preserve">5.2. </w:t>
            </w:r>
            <w:r>
              <w:rPr>
                <w:szCs w:val="24"/>
                <w:lang w:eastAsia="lt-LT"/>
              </w:rPr>
              <w:t>Pareiškėjas ir partneris (-iai) atitinka tinkamų pareiškėjų sąrašą, nustatytą projektų finansavimo sąlygų apraše.</w:t>
            </w:r>
          </w:p>
        </w:tc>
        <w:tc>
          <w:tcPr>
            <w:tcW w:w="4536" w:type="dxa"/>
            <w:gridSpan w:val="2"/>
            <w:tcBorders>
              <w:top w:val="single" w:sz="4" w:space="0" w:color="000000"/>
              <w:left w:val="single" w:sz="4" w:space="0" w:color="000000"/>
              <w:bottom w:val="single" w:sz="4" w:space="0" w:color="000000"/>
              <w:right w:val="single" w:sz="4" w:space="0" w:color="000000"/>
            </w:tcBorders>
          </w:tcPr>
          <w:p>
            <w:pPr>
              <w:jc w:val="both"/>
            </w:pPr>
            <w:r>
              <w:rPr>
                <w:szCs w:val="24"/>
              </w:rPr>
              <w:t xml:space="preserve">Tinkamų pareiškėjų (partnerių) sąrašas yra nurodytas </w:t>
            </w:r>
            <w:r>
              <w:t>Aprašo 12 punkte.</w:t>
            </w:r>
          </w:p>
          <w:p>
            <w:pPr>
              <w:jc w:val="both"/>
            </w:pPr>
          </w:p>
          <w:p>
            <w:pPr>
              <w:rPr>
                <w:lang w:eastAsia="lt-LT"/>
              </w:rPr>
            </w:pPr>
            <w:r>
              <w:rPr>
                <w:i/>
                <w:lang w:eastAsia="lt-LT"/>
              </w:rPr>
              <w:t>Informacijos šaltinis: paraiška.</w:t>
            </w:r>
          </w:p>
        </w:tc>
        <w:tc>
          <w:tcPr>
            <w:tcW w:w="2268" w:type="dxa"/>
            <w:gridSpan w:val="2"/>
            <w:tcBorders>
              <w:top w:val="single" w:sz="4" w:space="0" w:color="000000"/>
              <w:left w:val="single" w:sz="4" w:space="0" w:color="000000"/>
              <w:bottom w:val="single" w:sz="4" w:space="0" w:color="000000"/>
              <w:right w:val="single" w:sz="4" w:space="0" w:color="000000"/>
            </w:tcBorders>
          </w:tcPr>
          <w:p>
            <w:pPr>
              <w:jc w:val="center"/>
              <w:rPr>
                <w:lang w:eastAsia="lt-LT"/>
              </w:rPr>
            </w:pPr>
          </w:p>
        </w:tc>
        <w:tc>
          <w:tcPr>
            <w:tcW w:w="1530" w:type="dxa"/>
            <w:gridSpan w:val="2"/>
            <w:tcBorders>
              <w:top w:val="single" w:sz="4" w:space="0" w:color="000000"/>
              <w:left w:val="single" w:sz="4" w:space="0" w:color="000000"/>
              <w:bottom w:val="single" w:sz="4" w:space="0" w:color="000000"/>
              <w:right w:val="single" w:sz="4" w:space="0" w:color="000000"/>
            </w:tcBorders>
          </w:tcPr>
          <w:p>
            <w:pPr>
              <w:rPr>
                <w:lang w:eastAsia="lt-LT"/>
              </w:rPr>
            </w:pPr>
          </w:p>
        </w:tc>
      </w:tr>
      <w:tr>
        <w:trPr>
          <w:trHeight w:val="20"/>
        </w:trPr>
        <w:tc>
          <w:tcPr>
            <w:tcW w:w="6266" w:type="dxa"/>
            <w:gridSpan w:val="2"/>
            <w:tcBorders>
              <w:top w:val="single" w:sz="4" w:space="0" w:color="000000"/>
              <w:left w:val="single" w:sz="4" w:space="0" w:color="000000"/>
              <w:bottom w:val="single" w:sz="4" w:space="0" w:color="000000"/>
              <w:right w:val="single" w:sz="4" w:space="0" w:color="000000"/>
            </w:tcBorders>
            <w:hideMark/>
          </w:tcPr>
          <w:p>
            <w:pPr>
              <w:rPr>
                <w:lang w:eastAsia="lt-LT"/>
              </w:rPr>
            </w:pPr>
            <w:r>
              <w:rPr>
                <w:lang w:eastAsia="lt-LT"/>
              </w:rPr>
              <w:t xml:space="preserve">5.3. </w:t>
            </w:r>
            <w:r>
              <w:rPr>
                <w:szCs w:val="24"/>
                <w:lang w:eastAsia="lt-LT"/>
              </w:rPr>
              <w:t>Pareiškėjas ir partneris (-iai) turi teisinį pagrindą užsiimti ta veikla (atlikti funkcijas), kuriai pradėti ir (arba) vykdyti, ir (arba) plėtoti skirtas projektas.</w:t>
            </w:r>
          </w:p>
        </w:tc>
        <w:tc>
          <w:tcPr>
            <w:tcW w:w="4536" w:type="dxa"/>
            <w:gridSpan w:val="2"/>
            <w:tcBorders>
              <w:top w:val="single" w:sz="4" w:space="0" w:color="000000"/>
              <w:left w:val="single" w:sz="4" w:space="0" w:color="000000"/>
              <w:bottom w:val="single" w:sz="4" w:space="0" w:color="000000"/>
              <w:right w:val="single" w:sz="4" w:space="0" w:color="000000"/>
            </w:tcBorders>
            <w:hideMark/>
          </w:tcPr>
          <w:p>
            <w:pPr>
              <w:rPr>
                <w:lang w:eastAsia="lt-LT"/>
              </w:rPr>
            </w:pPr>
            <w:r>
              <w:rPr>
                <w:i/>
                <w:lang w:eastAsia="lt-LT"/>
              </w:rPr>
              <w:t>Informacijos šaltinis: paraiška.</w:t>
            </w:r>
          </w:p>
        </w:tc>
        <w:tc>
          <w:tcPr>
            <w:tcW w:w="2268" w:type="dxa"/>
            <w:gridSpan w:val="2"/>
            <w:tcBorders>
              <w:top w:val="single" w:sz="4" w:space="0" w:color="000000"/>
              <w:left w:val="single" w:sz="4" w:space="0" w:color="000000"/>
              <w:bottom w:val="single" w:sz="4" w:space="0" w:color="000000"/>
              <w:right w:val="single" w:sz="4" w:space="0" w:color="000000"/>
            </w:tcBorders>
          </w:tcPr>
          <w:p>
            <w:pPr>
              <w:jc w:val="center"/>
              <w:rPr>
                <w:lang w:eastAsia="lt-LT"/>
              </w:rPr>
            </w:pPr>
          </w:p>
        </w:tc>
        <w:tc>
          <w:tcPr>
            <w:tcW w:w="1530" w:type="dxa"/>
            <w:gridSpan w:val="2"/>
            <w:tcBorders>
              <w:top w:val="single" w:sz="4" w:space="0" w:color="000000"/>
              <w:left w:val="single" w:sz="4" w:space="0" w:color="000000"/>
              <w:bottom w:val="single" w:sz="4" w:space="0" w:color="000000"/>
              <w:right w:val="single" w:sz="4" w:space="0" w:color="000000"/>
            </w:tcBorders>
          </w:tcPr>
          <w:p>
            <w:pPr>
              <w:rPr>
                <w:lang w:eastAsia="lt-LT"/>
              </w:rPr>
            </w:pPr>
          </w:p>
        </w:tc>
      </w:tr>
      <w:tr>
        <w:trPr>
          <w:trHeight w:val="20"/>
        </w:trPr>
        <w:tc>
          <w:tcPr>
            <w:tcW w:w="6266" w:type="dxa"/>
            <w:gridSpan w:val="2"/>
            <w:tcBorders>
              <w:top w:val="single" w:sz="4" w:space="0" w:color="000000"/>
              <w:left w:val="single" w:sz="4" w:space="0" w:color="000000"/>
              <w:bottom w:val="single" w:sz="4" w:space="0" w:color="000000"/>
              <w:right w:val="single" w:sz="4" w:space="0" w:color="000000"/>
            </w:tcBorders>
            <w:hideMark/>
          </w:tcPr>
          <w:p>
            <w:pPr>
              <w:tabs>
                <w:tab w:val="left" w:pos="851"/>
                <w:tab w:val="left" w:pos="1701"/>
              </w:tabs>
              <w:rPr>
                <w:szCs w:val="24"/>
                <w:lang w:eastAsia="lt-LT"/>
              </w:rPr>
            </w:pPr>
            <w:r>
              <w:rPr>
                <w:sz w:val="20"/>
                <w:lang w:eastAsia="lt-LT"/>
              </w:rPr>
              <w:t xml:space="preserve">5.4. </w:t>
            </w:r>
            <w:r>
              <w:rPr>
                <w:szCs w:val="24"/>
                <w:lang w:eastAsia="lt-LT"/>
              </w:rPr>
              <w:t>Pareiškėjui ir partneriui (-iams) nėra apribojimų gauti finansavimą:</w:t>
            </w:r>
          </w:p>
          <w:p>
            <w:pPr>
              <w:tabs>
                <w:tab w:val="left" w:pos="851"/>
                <w:tab w:val="left" w:pos="1701"/>
              </w:tabs>
              <w:jc w:val="both"/>
              <w:rPr>
                <w:szCs w:val="24"/>
                <w:lang w:eastAsia="lt-LT"/>
              </w:rPr>
            </w:pPr>
            <w:r>
              <w:rPr>
                <w:szCs w:val="24"/>
                <w:lang w:eastAsia="lt-LT"/>
              </w:rPr>
              <w:t xml:space="preserve">5.4.1. pareiškėjui ir partneriui (-iams), kurie yra juridiniai asmenys, nėra iškelta byla dėl bankroto arba restruktūrizavimo, nėra pradėtas ikiteisminis tyrimas dėl ūkinės </w:t>
            </w:r>
            <w:r>
              <w:rPr>
                <w:bCs/>
                <w:szCs w:val="24"/>
                <w:lang w:eastAsia="lt-LT"/>
              </w:rPr>
              <w:t xml:space="preserve">ir (arba) ekonominės </w:t>
            </w:r>
            <w:r>
              <w:rPr>
                <w:szCs w:val="24"/>
                <w:lang w:eastAsia="lt-LT"/>
              </w:rPr>
              <w:t xml:space="preserve">veiklos arba jis (jie) nėra likviduojamas (-i), nėra priimtas kreditorių susirinkimo nutarimas bankroto procedūras vykdyti ne teismo tvarka </w:t>
            </w:r>
            <w:r>
              <w:rPr>
                <w:i/>
                <w:szCs w:val="24"/>
                <w:lang w:eastAsia="lt-LT"/>
              </w:rPr>
              <w:t xml:space="preserve">(ši nuostata netaikoma biudžetinėms įstaigoms) </w:t>
            </w:r>
            <w:r>
              <w:rPr>
                <w:szCs w:val="24"/>
                <w:lang w:eastAsia="lt-LT"/>
              </w:rPr>
              <w:t xml:space="preserve">arba pareiškėjui ir partneriui </w:t>
              <w:br/>
              <w:t xml:space="preserve">(-iams), kurie yra fiziniai asmenys, nėra iškelta byla dėl bankroto, nėra pradėtas ikiteisminis tyrimas dėl ūkinės </w:t>
            </w:r>
            <w:r>
              <w:rPr>
                <w:bCs/>
                <w:szCs w:val="24"/>
                <w:lang w:eastAsia="lt-LT"/>
              </w:rPr>
              <w:t xml:space="preserve">ir (arba) ekonominės </w:t>
            </w:r>
            <w:r>
              <w:rPr>
                <w:szCs w:val="24"/>
                <w:lang w:eastAsia="lt-LT"/>
              </w:rPr>
              <w:t>veiklos;</w:t>
            </w:r>
          </w:p>
          <w:p>
            <w:pPr>
              <w:tabs>
                <w:tab w:val="left" w:pos="851"/>
                <w:tab w:val="left" w:pos="1701"/>
              </w:tabs>
              <w:jc w:val="both"/>
              <w:rPr>
                <w:szCs w:val="24"/>
                <w:lang w:eastAsia="lt-LT"/>
              </w:rPr>
            </w:pPr>
            <w:r>
              <w:rPr>
                <w:szCs w:val="24"/>
                <w:lang w:eastAsia="lt-LT"/>
              </w:rPr>
              <w:t xml:space="preserve">5.4.2. paraiškos pateikimo dieną pareiškėjas ir partneris (-iai)  neturi su mokesčių ir socialinio draudimo įmokų mokėjimu susijusių skolų pagal Lietuvos Respublikos teisės aktus arba pagal kitos valstybės teisės aktus, jei pareiškėjas ir partneris (-iai) yra užsienyje registruotas juridinis asmuo (asmenys) ar fizinis (-iai) asmuo (asmenys) yra užsienio pilietis (-čiai), arba kiekvienu atveju skola neviršija 50 eurų (tikrinama ne vėliau kaip per 7 dienas nuo paraiškos gavimo dienos; jei nustatoma, kad skola viršija 50 eurų, pareiškėjui leidžiama dokumentais pagrįsti, kad paraiškos pateikimo dieną skola neviršijo 50 eurų)</w:t>
            </w:r>
            <w:r>
              <w:rPr>
                <w:i/>
                <w:szCs w:val="24"/>
                <w:lang w:eastAsia="lt-LT"/>
              </w:rPr>
              <w:t xml:space="preserve"> (ši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p>
          <w:p>
            <w:pPr>
              <w:tabs>
                <w:tab w:val="left" w:pos="851"/>
                <w:tab w:val="left" w:pos="1701"/>
              </w:tabs>
              <w:jc w:val="both"/>
              <w:rPr>
                <w:b/>
                <w:color w:val="000000"/>
                <w:szCs w:val="24"/>
                <w:lang w:eastAsia="lt-LT"/>
              </w:rPr>
            </w:pPr>
            <w:r>
              <w:rPr>
                <w:szCs w:val="24"/>
                <w:lang w:eastAsia="lt-LT"/>
              </w:rPr>
              <w:t xml:space="preserve">5.4.3. paraiškos vertinimo metu pareiškėjas ir partneris (-iai), kurie yra fiziniai asmenys, arba </w:t>
            </w:r>
            <w:r>
              <w:rPr>
                <w:color w:val="000000"/>
                <w:szCs w:val="24"/>
                <w:lang w:eastAsia="lt-LT"/>
              </w:rPr>
              <w:t xml:space="preserve">pareiškėjo ir partnerio (-ių), kurie yra juridiniai asmenys, vadovas, pagrindinis akcininkas (turintis daugiau nei 50 proc. akcijų) ar savininkas, ūkinės bendrijos tikrasis narys </w:t>
              <w:br/>
              <w:t xml:space="preserve">(-iai) ar mažosios bendrijos atstovas (-ai), turintis (-ys) teisę juridinio asmens vardu sudaryti sandorį, ar buhalteris (-iai), ar kitas (kiti) asmuo (asmenys), turintis (-ys) teisę surašyti ir pasirašyti pareiškėjo apskaitos dokumentus, neturi neišnykusio arba nepanaikinto teistumo arba dėl pareiškėjo ir partnerio (-ių) per paskutinius 5 metus nebuvo priimtas ir įsiteisėjęs apkaltinamasis teismo nuosprendis </w:t>
            </w:r>
            <w:r>
              <w:t>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w:t>
            </w:r>
            <w:r>
              <w:rPr>
                <w:szCs w:val="24"/>
                <w:lang w:eastAsia="lt-LT"/>
              </w:rPr>
              <w:t xml:space="preserve"> </w:t>
            </w:r>
            <w:r>
              <w:rPr>
                <w:i/>
                <w:color w:val="000000"/>
                <w:szCs w:val="24"/>
                <w:lang w:eastAsia="lt-LT"/>
              </w:rPr>
              <w:t>(šis apribojimas netaikomas, jei pareiškėjo arba partnerio (-ių) veikla yra finansuojama iš Lietuvos Respublikos valstybės ir (arba) savivaldybių biudžetų ir (arba) valstybės pinigų fondų, taip pat Europos investicijų fondui ir Europos investicijų bankui)</w:t>
            </w:r>
            <w:r>
              <w:rPr>
                <w:color w:val="000000"/>
                <w:szCs w:val="24"/>
                <w:lang w:eastAsia="lt-LT"/>
              </w:rPr>
              <w:t>;</w:t>
            </w:r>
            <w:r>
              <w:rPr>
                <w:i/>
                <w:color w:val="000000"/>
                <w:szCs w:val="24"/>
                <w:lang w:eastAsia="lt-LT"/>
              </w:rPr>
              <w:t xml:space="preserve"> </w:t>
            </w:r>
          </w:p>
          <w:p>
            <w:pPr>
              <w:tabs>
                <w:tab w:val="left" w:pos="851"/>
                <w:tab w:val="left" w:pos="1701"/>
              </w:tabs>
              <w:jc w:val="both"/>
              <w:rPr>
                <w:szCs w:val="24"/>
                <w:lang w:eastAsia="lt-LT"/>
              </w:rPr>
            </w:pPr>
            <w:r>
              <w:rPr>
                <w:szCs w:val="24"/>
                <w:lang w:eastAsia="lt-LT"/>
              </w:rPr>
              <w:t xml:space="preserve">5.4.4. paraiškos vertinimo metu pareiškėjui ir partneriui (-iams), jei jie perkėlė gamybinę veiklą valstybėje narėje arba į kitą valstybę narę, nėra taikoma arba nebuvo taikoma išieškojimo procedūra </w:t>
            </w:r>
            <w:r>
              <w:rPr>
                <w:i/>
                <w:szCs w:val="24"/>
                <w:lang w:eastAsia="lt-LT"/>
              </w:rPr>
              <w:t>(ši nuostata nėra taikoma viešiesiems juridiniams asmenims)</w:t>
            </w:r>
            <w:r>
              <w:rPr>
                <w:szCs w:val="24"/>
                <w:lang w:eastAsia="lt-LT"/>
              </w:rPr>
              <w:t>;</w:t>
            </w:r>
          </w:p>
          <w:p>
            <w:pPr>
              <w:tabs>
                <w:tab w:val="left" w:pos="851"/>
                <w:tab w:val="left" w:pos="1701"/>
              </w:tabs>
              <w:jc w:val="both"/>
              <w:rPr>
                <w:szCs w:val="24"/>
                <w:lang w:eastAsia="lt-LT"/>
              </w:rPr>
            </w:pPr>
            <w:r>
              <w:rPr>
                <w:szCs w:val="24"/>
                <w:lang w:eastAsia="lt-LT"/>
              </w:rPr>
              <w:t xml:space="preserve">5.4.5. paraiškos vertinimo metu pareiškėjui ir partneriui (-iams) nėra taikomas apribojimas (iki 5 metų) neskirti ES finansinės paramos dėl trečiųjų šalių piliečių nelegalaus įdarbinimo </w:t>
            </w:r>
            <w:r>
              <w:rPr>
                <w:i/>
                <w:szCs w:val="24"/>
                <w:lang w:eastAsia="lt-LT"/>
              </w:rPr>
              <w:t>(ši nuostata nėra taikoma viešiesiems juridiniams asmenims)</w:t>
            </w:r>
            <w:r>
              <w:rPr>
                <w:szCs w:val="24"/>
                <w:lang w:eastAsia="lt-LT"/>
              </w:rPr>
              <w:t>;</w:t>
            </w:r>
          </w:p>
          <w:p>
            <w:pPr>
              <w:tabs>
                <w:tab w:val="left" w:pos="851"/>
                <w:tab w:val="left" w:pos="1701"/>
              </w:tabs>
              <w:jc w:val="both"/>
              <w:rPr>
                <w:szCs w:val="24"/>
                <w:lang w:eastAsia="lt-LT"/>
              </w:rPr>
            </w:pPr>
            <w:r>
              <w:rPr>
                <w:szCs w:val="24"/>
                <w:lang w:eastAsia="lt-LT"/>
              </w:rPr>
              <w:t xml:space="preserve">5.4.6. paraiškos vertinimo metu pareiškėjui ir partneriui (-iams) nėra taikomas apribojimas gauti finansavimą dėl to, kad per sprendime dėl lėšų grąžinimo nustatytą terminą lėšos nebuvo grąžintos arba grąžinta tik dalis lėšų </w:t>
            </w:r>
            <w:r>
              <w:rPr>
                <w:i/>
                <w:szCs w:val="24"/>
                <w:lang w:eastAsia="lt-LT"/>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Pr>
                <w:szCs w:val="24"/>
                <w:lang w:eastAsia="lt-LT"/>
              </w:rPr>
              <w:t>;</w:t>
            </w:r>
          </w:p>
          <w:p>
            <w:pPr>
              <w:tabs>
                <w:tab w:val="left" w:pos="851"/>
                <w:tab w:val="left" w:pos="1701"/>
              </w:tabs>
              <w:jc w:val="both"/>
              <w:rPr>
                <w:i/>
                <w:szCs w:val="24"/>
                <w:lang w:eastAsia="lt-LT"/>
              </w:rPr>
            </w:pPr>
            <w:r>
              <w:rPr>
                <w:szCs w:val="24"/>
                <w:lang w:eastAsia="lt-LT"/>
              </w:rPr>
              <w:t xml:space="preserve">5.4.7. paraiškos vertinimo metu pareiškėjas ir partneris (-iai)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Pr>
                <w:color w:val="000000"/>
                <w:szCs w:val="24"/>
                <w:lang w:eastAsia="lt-LT"/>
              </w:rPr>
              <w:t>„</w:t>
            </w:r>
            <w:r>
              <w:rPr>
                <w:szCs w:val="24"/>
                <w:lang w:eastAsia="lt-LT"/>
              </w:rPr>
              <w:t xml:space="preserve">Dėl Juridinių asmenų registro įsteigimo ir Juridinių asmenų registro nuostatų patvirtinimo“ </w:t>
            </w:r>
            <w:r>
              <w:rPr>
                <w:i/>
                <w:szCs w:val="24"/>
                <w:lang w:eastAsia="lt-LT"/>
              </w:rPr>
              <w:t>(ši nuostata netaikoma, kai pareiškėjas yra fizinis asmuo; ši nuostata taikoma tik tais atvejais, kai finansines ataskaitas būtina rengti pagal įstatymus, taikomus juridiniam asmeniui, užsienio juridiniam asmeniui ar kitai organizacijai arba jų filialui).</w:t>
            </w:r>
          </w:p>
          <w:p>
            <w:pPr>
              <w:rPr>
                <w:sz w:val="20"/>
                <w:szCs w:val="22"/>
                <w:lang w:eastAsia="lt-LT"/>
              </w:rPr>
            </w:pPr>
            <w:r>
              <w:rPr>
                <w:i/>
                <w:szCs w:val="24"/>
                <w:lang w:eastAsia="lt-LT"/>
              </w:rPr>
              <w:t>(Vertinant techninės paramos projektus šis vertinimo aspektas vertinamas pagal galimų techninės paramos gavėjų pateiktuose sutikimuose įgyvendinti techninės paramos projektą esančią informaciją.)</w:t>
            </w:r>
          </w:p>
        </w:tc>
        <w:tc>
          <w:tcPr>
            <w:tcW w:w="4536" w:type="dxa"/>
            <w:gridSpan w:val="2"/>
            <w:tcBorders>
              <w:top w:val="single" w:sz="4" w:space="0" w:color="000000"/>
              <w:left w:val="single" w:sz="4" w:space="0" w:color="000000"/>
              <w:bottom w:val="single" w:sz="4" w:space="0" w:color="000000"/>
              <w:right w:val="single" w:sz="4" w:space="0" w:color="000000"/>
            </w:tcBorders>
            <w:hideMark/>
          </w:tcPr>
          <w:p>
            <w:pPr>
              <w:rPr>
                <w:sz w:val="22"/>
                <w:lang w:eastAsia="lt-LT"/>
              </w:rPr>
            </w:pPr>
            <w:r>
              <w:rPr>
                <w:i/>
                <w:lang w:eastAsia="lt-LT"/>
              </w:rPr>
              <w:t>Informacijos šaltinis: paraiška.</w:t>
            </w:r>
          </w:p>
        </w:tc>
        <w:tc>
          <w:tcPr>
            <w:tcW w:w="2268" w:type="dxa"/>
            <w:gridSpan w:val="2"/>
            <w:tcBorders>
              <w:top w:val="single" w:sz="4" w:space="0" w:color="000000"/>
              <w:left w:val="single" w:sz="4" w:space="0" w:color="000000"/>
              <w:bottom w:val="single" w:sz="4" w:space="0" w:color="000000"/>
              <w:right w:val="single" w:sz="4" w:space="0" w:color="000000"/>
            </w:tcBorders>
          </w:tcPr>
          <w:p>
            <w:pPr>
              <w:jc w:val="center"/>
              <w:rPr>
                <w:lang w:eastAsia="lt-LT"/>
              </w:rPr>
            </w:pPr>
          </w:p>
        </w:tc>
        <w:tc>
          <w:tcPr>
            <w:tcW w:w="1530" w:type="dxa"/>
            <w:gridSpan w:val="2"/>
            <w:tcBorders>
              <w:top w:val="single" w:sz="4" w:space="0" w:color="000000"/>
              <w:left w:val="single" w:sz="4" w:space="0" w:color="000000"/>
              <w:bottom w:val="single" w:sz="4" w:space="0" w:color="000000"/>
              <w:right w:val="single" w:sz="4" w:space="0" w:color="000000"/>
            </w:tcBorders>
          </w:tcPr>
          <w:p>
            <w:pPr>
              <w:rPr>
                <w:lang w:eastAsia="lt-LT"/>
              </w:rPr>
            </w:pPr>
          </w:p>
        </w:tc>
      </w:tr>
      <w:tr>
        <w:trPr>
          <w:trHeight w:val="20"/>
        </w:trPr>
        <w:tc>
          <w:tcPr>
            <w:tcW w:w="6266" w:type="dxa"/>
            <w:gridSpan w:val="2"/>
            <w:tcBorders>
              <w:top w:val="single" w:sz="4" w:space="0" w:color="000000"/>
              <w:left w:val="single" w:sz="4" w:space="0" w:color="000000"/>
              <w:bottom w:val="single" w:sz="4" w:space="0" w:color="000000"/>
              <w:right w:val="single" w:sz="4" w:space="0" w:color="000000"/>
            </w:tcBorders>
            <w:hideMark/>
          </w:tcPr>
          <w:p>
            <w:pPr>
              <w:rPr>
                <w:lang w:eastAsia="lt-LT"/>
              </w:rPr>
            </w:pPr>
            <w:r>
              <w:rPr>
                <w:lang w:eastAsia="lt-LT"/>
              </w:rPr>
              <w:t>5.5. Pareiškėjas ir partneris (-iai) turi (gali užtikrinti) pakankamus administravimo gebėjimus vykdyti projektą.</w:t>
            </w:r>
          </w:p>
        </w:tc>
        <w:tc>
          <w:tcPr>
            <w:tcW w:w="4536" w:type="dxa"/>
            <w:gridSpan w:val="2"/>
            <w:tcBorders>
              <w:top w:val="single" w:sz="4" w:space="0" w:color="000000"/>
              <w:left w:val="single" w:sz="4" w:space="0" w:color="000000"/>
              <w:bottom w:val="single" w:sz="4" w:space="0" w:color="000000"/>
              <w:right w:val="single" w:sz="4" w:space="0" w:color="000000"/>
            </w:tcBorders>
            <w:hideMark/>
          </w:tcPr>
          <w:p>
            <w:pPr>
              <w:rPr>
                <w:lang w:eastAsia="lt-LT"/>
              </w:rPr>
            </w:pPr>
            <w:r>
              <w:rPr>
                <w:i/>
                <w:lang w:eastAsia="lt-LT"/>
              </w:rPr>
              <w:t>Informacijos šaltinis: paraiška.</w:t>
            </w:r>
          </w:p>
        </w:tc>
        <w:tc>
          <w:tcPr>
            <w:tcW w:w="2268" w:type="dxa"/>
            <w:gridSpan w:val="2"/>
            <w:tcBorders>
              <w:top w:val="single" w:sz="4" w:space="0" w:color="000000"/>
              <w:left w:val="single" w:sz="4" w:space="0" w:color="000000"/>
              <w:bottom w:val="single" w:sz="4" w:space="0" w:color="000000"/>
              <w:right w:val="single" w:sz="4" w:space="0" w:color="000000"/>
            </w:tcBorders>
          </w:tcPr>
          <w:p>
            <w:pPr>
              <w:jc w:val="center"/>
              <w:rPr>
                <w:lang w:eastAsia="lt-LT"/>
              </w:rPr>
            </w:pPr>
          </w:p>
        </w:tc>
        <w:tc>
          <w:tcPr>
            <w:tcW w:w="1530" w:type="dxa"/>
            <w:gridSpan w:val="2"/>
            <w:tcBorders>
              <w:top w:val="single" w:sz="4" w:space="0" w:color="000000"/>
              <w:left w:val="single" w:sz="4" w:space="0" w:color="000000"/>
              <w:bottom w:val="single" w:sz="4" w:space="0" w:color="000000"/>
              <w:right w:val="single" w:sz="4" w:space="0" w:color="000000"/>
            </w:tcBorders>
          </w:tcPr>
          <w:p>
            <w:pPr>
              <w:rPr>
                <w:lang w:eastAsia="lt-LT"/>
              </w:rPr>
            </w:pPr>
          </w:p>
        </w:tc>
      </w:tr>
      <w:tr>
        <w:trPr>
          <w:trHeight w:val="1685"/>
        </w:trPr>
        <w:tc>
          <w:tcPr>
            <w:tcW w:w="6266" w:type="dxa"/>
            <w:gridSpan w:val="2"/>
            <w:vMerge w:val="restart"/>
            <w:tcBorders>
              <w:top w:val="single" w:sz="4" w:space="0" w:color="000000"/>
              <w:left w:val="single" w:sz="4" w:space="0" w:color="000000"/>
              <w:bottom w:val="single" w:sz="4" w:space="0" w:color="000000"/>
              <w:right w:val="single" w:sz="4" w:space="0" w:color="000000"/>
            </w:tcBorders>
            <w:hideMark/>
          </w:tcPr>
          <w:p>
            <w:pPr>
              <w:rPr>
                <w:spacing w:val="-4"/>
                <w:szCs w:val="24"/>
                <w:lang w:eastAsia="lt-LT"/>
              </w:rPr>
            </w:pPr>
            <w:r>
              <w:rPr>
                <w:spacing w:val="-4"/>
                <w:lang w:eastAsia="lt-LT"/>
              </w:rPr>
              <w:t xml:space="preserve">5.6. </w:t>
            </w:r>
            <w:r>
              <w:rPr>
                <w:spacing w:val="-4"/>
                <w:szCs w:val="24"/>
                <w:lang w:eastAsia="lt-LT"/>
              </w:rPr>
              <w:t>Projekto parengtumas atitinka projektų finansavimo sąlygų apraše nustatytus reikalavimus.</w:t>
            </w:r>
          </w:p>
        </w:tc>
        <w:tc>
          <w:tcPr>
            <w:tcW w:w="4536" w:type="dxa"/>
            <w:gridSpan w:val="2"/>
            <w:vMerge w:val="restart"/>
            <w:tcBorders>
              <w:top w:val="single" w:sz="4" w:space="0" w:color="000000"/>
              <w:left w:val="single" w:sz="4" w:space="0" w:color="000000"/>
              <w:bottom w:val="single" w:sz="4" w:space="0" w:color="000000"/>
              <w:right w:val="single" w:sz="4" w:space="0" w:color="000000"/>
            </w:tcBorders>
            <w:hideMark/>
          </w:tcPr>
          <w:p>
            <w:pPr>
              <w:rPr>
                <w:szCs w:val="22"/>
                <w:lang w:eastAsia="lt-LT"/>
              </w:rPr>
            </w:pPr>
            <w:r>
              <w:rPr>
                <w:i/>
                <w:szCs w:val="24"/>
              </w:rPr>
              <w:t>Netaikoma.</w:t>
            </w:r>
          </w:p>
        </w:tc>
        <w:tc>
          <w:tcPr>
            <w:tcW w:w="2268" w:type="dxa"/>
            <w:gridSpan w:val="2"/>
            <w:tcBorders>
              <w:top w:val="single" w:sz="4" w:space="0" w:color="000000"/>
              <w:left w:val="single" w:sz="4" w:space="0" w:color="000000"/>
              <w:bottom w:val="single" w:sz="4" w:space="0" w:color="000000"/>
              <w:right w:val="single" w:sz="4" w:space="0" w:color="000000"/>
            </w:tcBorders>
            <w:hideMark/>
          </w:tcPr>
          <w:p>
            <w:pPr>
              <w:jc w:val="center"/>
              <w:rPr>
                <w:lang w:eastAsia="lt-LT"/>
              </w:rPr>
            </w:pPr>
            <w:r>
              <w:rPr>
                <w:i/>
              </w:rPr>
              <w:t>Ministerijos įvertinimas (jei taikoma)</w:t>
            </w:r>
          </w:p>
        </w:tc>
        <w:tc>
          <w:tcPr>
            <w:tcW w:w="1530" w:type="dxa"/>
            <w:gridSpan w:val="2"/>
            <w:tcBorders>
              <w:top w:val="single" w:sz="4" w:space="0" w:color="000000"/>
              <w:left w:val="single" w:sz="4" w:space="0" w:color="000000"/>
              <w:bottom w:val="single" w:sz="4" w:space="0" w:color="000000"/>
              <w:right w:val="single" w:sz="4" w:space="0" w:color="000000"/>
            </w:tcBorders>
          </w:tcPr>
          <w:p>
            <w:pPr>
              <w:rPr>
                <w:lang w:eastAsia="lt-LT"/>
              </w:rPr>
            </w:pPr>
          </w:p>
        </w:tc>
      </w:tr>
      <w:tr>
        <w:trPr>
          <w:trHeight w:val="1685"/>
        </w:trPr>
        <w:tc>
          <w:tcPr>
            <w:tcW w:w="14600" w:type="dxa"/>
            <w:gridSpan w:val="2"/>
            <w:vMerge/>
            <w:tcBorders>
              <w:top w:val="single" w:sz="4" w:space="0" w:color="000000"/>
              <w:left w:val="single" w:sz="4" w:space="0" w:color="000000"/>
              <w:bottom w:val="single" w:sz="4" w:space="0" w:color="000000"/>
              <w:right w:val="single" w:sz="4" w:space="0" w:color="000000"/>
            </w:tcBorders>
            <w:vAlign w:val="center"/>
            <w:hideMark/>
          </w:tcPr>
          <w:p>
            <w:pPr>
              <w:rPr>
                <w:spacing w:val="-4"/>
                <w:sz w:val="22"/>
                <w:szCs w:val="24"/>
                <w:lang w:eastAsia="lt-LT"/>
              </w:rPr>
            </w:pPr>
          </w:p>
        </w:tc>
        <w:tc>
          <w:tcPr>
            <w:tcW w:w="4536" w:type="dxa"/>
            <w:gridSpan w:val="2"/>
            <w:vMerge/>
            <w:tcBorders>
              <w:top w:val="single" w:sz="4" w:space="0" w:color="000000"/>
              <w:left w:val="single" w:sz="4" w:space="0" w:color="000000"/>
              <w:bottom w:val="single" w:sz="4" w:space="0" w:color="000000"/>
              <w:right w:val="single" w:sz="4" w:space="0" w:color="000000"/>
            </w:tcBorders>
            <w:vAlign w:val="center"/>
            <w:hideMark/>
          </w:tcPr>
          <w:p>
            <w:pPr>
              <w:rPr>
                <w:sz w:val="22"/>
                <w:szCs w:val="22"/>
                <w:lang w:eastAsia="lt-LT"/>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pPr>
              <w:jc w:val="center"/>
              <w:rPr>
                <w:lang w:eastAsia="lt-LT"/>
              </w:rPr>
            </w:pPr>
            <w:r>
              <w:rPr>
                <w:i/>
              </w:rPr>
              <w:t>Įgyvendinančiosios institucijos įvertinimas</w:t>
            </w:r>
          </w:p>
        </w:tc>
        <w:tc>
          <w:tcPr>
            <w:tcW w:w="1530" w:type="dxa"/>
            <w:gridSpan w:val="2"/>
            <w:tcBorders>
              <w:top w:val="single" w:sz="4" w:space="0" w:color="000000"/>
              <w:left w:val="single" w:sz="4" w:space="0" w:color="000000"/>
              <w:bottom w:val="single" w:sz="4" w:space="0" w:color="000000"/>
              <w:right w:val="single" w:sz="4" w:space="0" w:color="000000"/>
            </w:tcBorders>
          </w:tcPr>
          <w:p>
            <w:pPr>
              <w:rPr>
                <w:lang w:eastAsia="lt-LT"/>
              </w:rPr>
            </w:pPr>
          </w:p>
        </w:tc>
      </w:tr>
      <w:tr>
        <w:trPr>
          <w:trHeight w:val="20"/>
        </w:trPr>
        <w:tc>
          <w:tcPr>
            <w:tcW w:w="6266" w:type="dxa"/>
            <w:gridSpan w:val="2"/>
            <w:tcBorders>
              <w:top w:val="single" w:sz="4" w:space="0" w:color="000000"/>
              <w:left w:val="single" w:sz="4" w:space="0" w:color="000000"/>
              <w:bottom w:val="single" w:sz="4" w:space="0" w:color="000000"/>
              <w:right w:val="single" w:sz="4" w:space="0" w:color="000000"/>
            </w:tcBorders>
            <w:hideMark/>
          </w:tcPr>
          <w:p>
            <w:pPr>
              <w:rPr>
                <w:szCs w:val="24"/>
              </w:rPr>
            </w:pPr>
            <w:r>
              <w:t>5.7. Partnerystė įgyvendinant projektą yra pagrįsta ir teikia naudą</w:t>
            </w:r>
            <w:r>
              <w:rPr>
                <w:szCs w:val="24"/>
              </w:rPr>
              <w:t xml:space="preserve">. </w:t>
            </w:r>
            <w:r>
              <w:t>(</w:t>
            </w:r>
            <w:r>
              <w:rPr>
                <w:i/>
              </w:rPr>
              <w:t>Šis vertinimo aspektas vertinamas tik tais atvejais, jeigu pareiškėjas numato įgyvendinti projektą kartu su partneriu (-iais).)</w:t>
            </w:r>
          </w:p>
        </w:tc>
        <w:tc>
          <w:tcPr>
            <w:tcW w:w="4536" w:type="dxa"/>
            <w:gridSpan w:val="2"/>
            <w:tcBorders>
              <w:top w:val="single" w:sz="4" w:space="0" w:color="000000"/>
              <w:left w:val="single" w:sz="4" w:space="0" w:color="000000"/>
              <w:bottom w:val="single" w:sz="4" w:space="0" w:color="000000"/>
              <w:right w:val="single" w:sz="4" w:space="0" w:color="000000"/>
            </w:tcBorders>
            <w:hideMark/>
          </w:tcPr>
          <w:p>
            <w:pPr>
              <w:rPr>
                <w:szCs w:val="22"/>
                <w:lang w:eastAsia="lt-LT"/>
              </w:rPr>
            </w:pPr>
            <w:r>
              <w:rPr>
                <w:i/>
                <w:lang w:eastAsia="lt-LT"/>
              </w:rPr>
              <w:t>Informacijos šaltinis: paraiška.</w:t>
            </w:r>
          </w:p>
        </w:tc>
        <w:tc>
          <w:tcPr>
            <w:tcW w:w="2268" w:type="dxa"/>
            <w:gridSpan w:val="2"/>
            <w:tcBorders>
              <w:top w:val="single" w:sz="4" w:space="0" w:color="000000"/>
              <w:left w:val="single" w:sz="4" w:space="0" w:color="000000"/>
              <w:bottom w:val="single" w:sz="4" w:space="0" w:color="000000"/>
              <w:right w:val="single" w:sz="4" w:space="0" w:color="000000"/>
            </w:tcBorders>
          </w:tcPr>
          <w:p>
            <w:pPr>
              <w:jc w:val="center"/>
              <w:rPr>
                <w:lang w:eastAsia="lt-LT"/>
              </w:rPr>
            </w:pPr>
          </w:p>
        </w:tc>
        <w:tc>
          <w:tcPr>
            <w:tcW w:w="1530" w:type="dxa"/>
            <w:gridSpan w:val="2"/>
            <w:tcBorders>
              <w:top w:val="single" w:sz="4" w:space="0" w:color="000000"/>
              <w:left w:val="single" w:sz="4" w:space="0" w:color="000000"/>
              <w:bottom w:val="single" w:sz="4" w:space="0" w:color="000000"/>
              <w:right w:val="single" w:sz="4" w:space="0" w:color="000000"/>
            </w:tcBorders>
          </w:tcPr>
          <w:p>
            <w:pPr>
              <w:rPr>
                <w:lang w:eastAsia="lt-LT"/>
              </w:rPr>
            </w:pPr>
          </w:p>
        </w:tc>
      </w:tr>
      <w:tr>
        <w:trPr>
          <w:trHeight w:val="20"/>
        </w:trPr>
        <w:tc>
          <w:tcPr>
            <w:tcW w:w="14600" w:type="dxa"/>
            <w:gridSpan w:val="8"/>
            <w:tcBorders>
              <w:top w:val="single" w:sz="4" w:space="0" w:color="000000"/>
              <w:left w:val="single" w:sz="4" w:space="0" w:color="000000"/>
              <w:bottom w:val="single" w:sz="4" w:space="0" w:color="auto"/>
              <w:right w:val="single" w:sz="4" w:space="0" w:color="000000"/>
            </w:tcBorders>
            <w:shd w:val="clear" w:color="auto" w:fill="D9D9D9"/>
            <w:hideMark/>
          </w:tcPr>
          <w:p>
            <w:pPr>
              <w:rPr>
                <w:lang w:eastAsia="lt-LT"/>
              </w:rPr>
            </w:pPr>
            <w:r>
              <w:rPr>
                <w:b/>
                <w:bCs/>
                <w:lang w:eastAsia="lt-LT"/>
              </w:rPr>
              <w:t xml:space="preserve">6. </w:t>
            </w:r>
            <w:r>
              <w:rPr>
                <w:b/>
                <w:bCs/>
                <w:szCs w:val="24"/>
                <w:lang w:eastAsia="lt-LT"/>
              </w:rPr>
              <w:t>Projekto išlaidų finansavimo šaltiniai aiškiai nustatyti ir užtikrinti.</w:t>
            </w:r>
          </w:p>
        </w:tc>
      </w:tr>
      <w:tr>
        <w:trPr>
          <w:trHeight w:val="20"/>
        </w:trPr>
        <w:tc>
          <w:tcPr>
            <w:tcW w:w="6266" w:type="dxa"/>
            <w:gridSpan w:val="2"/>
            <w:tcBorders>
              <w:top w:val="single" w:sz="4" w:space="0" w:color="000000"/>
              <w:left w:val="single" w:sz="4" w:space="0" w:color="000000"/>
              <w:bottom w:val="single" w:sz="4" w:space="0" w:color="auto"/>
              <w:right w:val="single" w:sz="4" w:space="0" w:color="000000"/>
            </w:tcBorders>
            <w:hideMark/>
          </w:tcPr>
          <w:p>
            <w:pPr>
              <w:rPr>
                <w:szCs w:val="24"/>
                <w:lang w:eastAsia="lt-LT"/>
              </w:rPr>
            </w:pPr>
            <w:r>
              <w:rPr>
                <w:lang w:eastAsia="lt-LT"/>
              </w:rPr>
              <w:t xml:space="preserve">6.1. </w:t>
            </w:r>
            <w:r>
              <w:rPr>
                <w:szCs w:val="24"/>
                <w:lang w:eastAsia="lt-LT"/>
              </w:rPr>
              <w:t xml:space="preserve">Pareiškėjo ir (ar) partnerio (-ių) įnašas atitinka projektų finansavimo sąlygų apraše nustatytus reikalavimus ir yra užtikrintas įnašo finansavimas. </w:t>
            </w:r>
          </w:p>
          <w:p>
            <w:pPr>
              <w:rPr>
                <w:i/>
                <w:sz w:val="20"/>
                <w:szCs w:val="22"/>
                <w:lang w:eastAsia="lt-LT"/>
              </w:rPr>
            </w:pPr>
            <w:r>
              <w:rPr>
                <w:i/>
                <w:szCs w:val="24"/>
                <w:lang w:eastAsia="lt-LT"/>
              </w:rPr>
              <w:t>(Šis vertinimo aspektas taikomas tik tais atvejais, jeigu paraiškoje numatytas nuosavas įnašas.)</w:t>
            </w:r>
          </w:p>
        </w:tc>
        <w:tc>
          <w:tcPr>
            <w:tcW w:w="4536" w:type="dxa"/>
            <w:gridSpan w:val="2"/>
            <w:tcBorders>
              <w:top w:val="single" w:sz="4" w:space="0" w:color="000000"/>
              <w:left w:val="single" w:sz="4" w:space="0" w:color="000000"/>
              <w:bottom w:val="single" w:sz="4" w:space="0" w:color="auto"/>
              <w:right w:val="single" w:sz="4" w:space="0" w:color="000000"/>
            </w:tcBorders>
            <w:hideMark/>
          </w:tcPr>
          <w:p>
            <w:pPr>
              <w:rPr>
                <w:sz w:val="22"/>
                <w:lang w:eastAsia="lt-LT"/>
              </w:rPr>
            </w:pPr>
            <w:r>
              <w:rPr>
                <w:i/>
                <w:lang w:eastAsia="lt-LT"/>
              </w:rPr>
              <w:t>Informacijos šaltinis: paraiška.</w:t>
            </w:r>
          </w:p>
        </w:tc>
        <w:tc>
          <w:tcPr>
            <w:tcW w:w="226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530" w:type="dxa"/>
            <w:gridSpan w:val="2"/>
            <w:tcBorders>
              <w:top w:val="single" w:sz="4" w:space="0" w:color="000000"/>
              <w:left w:val="single" w:sz="4" w:space="0" w:color="000000"/>
              <w:bottom w:val="single" w:sz="4" w:space="0" w:color="auto"/>
              <w:right w:val="single" w:sz="4" w:space="0" w:color="000000"/>
            </w:tcBorders>
          </w:tcPr>
          <w:p>
            <w:pPr>
              <w:rPr>
                <w:lang w:eastAsia="lt-LT"/>
              </w:rPr>
            </w:pPr>
          </w:p>
        </w:tc>
      </w:tr>
      <w:tr>
        <w:trPr>
          <w:trHeight w:val="20"/>
        </w:trPr>
        <w:tc>
          <w:tcPr>
            <w:tcW w:w="6266" w:type="dxa"/>
            <w:gridSpan w:val="2"/>
            <w:tcBorders>
              <w:top w:val="single" w:sz="4" w:space="0" w:color="000000"/>
              <w:left w:val="single" w:sz="4" w:space="0" w:color="000000"/>
              <w:bottom w:val="single" w:sz="4" w:space="0" w:color="auto"/>
              <w:right w:val="single" w:sz="4" w:space="0" w:color="000000"/>
            </w:tcBorders>
            <w:hideMark/>
          </w:tcPr>
          <w:p>
            <w:pPr>
              <w:rPr>
                <w:szCs w:val="24"/>
                <w:lang w:eastAsia="lt-LT"/>
              </w:rPr>
            </w:pPr>
            <w:r>
              <w:rPr>
                <w:lang w:eastAsia="lt-LT"/>
              </w:rPr>
              <w:t xml:space="preserve">6.2. </w:t>
            </w:r>
            <w:r>
              <w:rPr>
                <w:szCs w:val="24"/>
                <w:lang w:eastAsia="lt-LT"/>
              </w:rPr>
              <w:t>Užtikrintas netinkamų finansuoti su projektu susijusių išlaidų padengimas.</w:t>
            </w:r>
          </w:p>
        </w:tc>
        <w:tc>
          <w:tcPr>
            <w:tcW w:w="4536" w:type="dxa"/>
            <w:gridSpan w:val="2"/>
            <w:tcBorders>
              <w:top w:val="single" w:sz="4" w:space="0" w:color="000000"/>
              <w:left w:val="single" w:sz="4" w:space="0" w:color="000000"/>
              <w:bottom w:val="single" w:sz="4" w:space="0" w:color="auto"/>
              <w:right w:val="single" w:sz="4" w:space="0" w:color="000000"/>
            </w:tcBorders>
            <w:hideMark/>
          </w:tcPr>
          <w:p>
            <w:pPr>
              <w:rPr>
                <w:szCs w:val="22"/>
                <w:lang w:eastAsia="lt-LT"/>
              </w:rPr>
            </w:pPr>
            <w:r>
              <w:rPr>
                <w:i/>
                <w:lang w:eastAsia="lt-LT"/>
              </w:rPr>
              <w:t>Informacijos šaltinis: paraiška.</w:t>
            </w:r>
          </w:p>
        </w:tc>
        <w:tc>
          <w:tcPr>
            <w:tcW w:w="226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530" w:type="dxa"/>
            <w:gridSpan w:val="2"/>
            <w:tcBorders>
              <w:top w:val="single" w:sz="4" w:space="0" w:color="000000"/>
              <w:left w:val="single" w:sz="4" w:space="0" w:color="000000"/>
              <w:bottom w:val="single" w:sz="4" w:space="0" w:color="auto"/>
              <w:right w:val="single" w:sz="4" w:space="0" w:color="000000"/>
            </w:tcBorders>
          </w:tcPr>
          <w:p>
            <w:pPr>
              <w:rPr>
                <w:lang w:eastAsia="lt-LT"/>
              </w:rPr>
            </w:pPr>
          </w:p>
        </w:tc>
      </w:tr>
      <w:tr>
        <w:trPr>
          <w:trHeight w:val="20"/>
        </w:trPr>
        <w:tc>
          <w:tcPr>
            <w:tcW w:w="6266" w:type="dxa"/>
            <w:gridSpan w:val="2"/>
            <w:tcBorders>
              <w:top w:val="single" w:sz="4" w:space="0" w:color="000000"/>
              <w:left w:val="single" w:sz="4" w:space="0" w:color="000000"/>
              <w:bottom w:val="single" w:sz="4" w:space="0" w:color="auto"/>
              <w:right w:val="single" w:sz="4" w:space="0" w:color="000000"/>
            </w:tcBorders>
            <w:hideMark/>
          </w:tcPr>
          <w:p>
            <w:pPr>
              <w:rPr>
                <w:szCs w:val="24"/>
                <w:lang w:eastAsia="lt-LT"/>
              </w:rPr>
            </w:pPr>
            <w:r>
              <w:rPr>
                <w:lang w:eastAsia="lt-LT"/>
              </w:rPr>
              <w:t xml:space="preserve">6.3. </w:t>
            </w:r>
            <w:r>
              <w:rPr>
                <w:szCs w:val="24"/>
                <w:lang w:eastAsia="lt-LT"/>
              </w:rPr>
              <w:t>Užtikrintas finansinis projekto (veiklų) rezultatų tęstinumas.</w:t>
            </w:r>
          </w:p>
        </w:tc>
        <w:tc>
          <w:tcPr>
            <w:tcW w:w="4536" w:type="dxa"/>
            <w:gridSpan w:val="2"/>
            <w:tcBorders>
              <w:top w:val="single" w:sz="4" w:space="0" w:color="000000"/>
              <w:left w:val="single" w:sz="4" w:space="0" w:color="000000"/>
              <w:bottom w:val="single" w:sz="4" w:space="0" w:color="auto"/>
              <w:right w:val="single" w:sz="4" w:space="0" w:color="000000"/>
            </w:tcBorders>
            <w:hideMark/>
          </w:tcPr>
          <w:p>
            <w:pPr>
              <w:rPr>
                <w:szCs w:val="22"/>
                <w:lang w:eastAsia="lt-LT"/>
              </w:rPr>
            </w:pPr>
            <w:r>
              <w:rPr>
                <w:i/>
                <w:lang w:eastAsia="lt-LT"/>
              </w:rPr>
              <w:t>Informacijos šaltinis: paraiška.</w:t>
            </w:r>
          </w:p>
        </w:tc>
        <w:tc>
          <w:tcPr>
            <w:tcW w:w="226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530" w:type="dxa"/>
            <w:gridSpan w:val="2"/>
            <w:tcBorders>
              <w:top w:val="single" w:sz="4" w:space="0" w:color="000000"/>
              <w:left w:val="single" w:sz="4" w:space="0" w:color="000000"/>
              <w:bottom w:val="single" w:sz="4" w:space="0" w:color="auto"/>
              <w:right w:val="single" w:sz="4" w:space="0" w:color="000000"/>
            </w:tcBorders>
          </w:tcPr>
          <w:p>
            <w:pPr>
              <w:rPr>
                <w:lang w:eastAsia="lt-LT"/>
              </w:rPr>
            </w:pPr>
          </w:p>
        </w:tc>
      </w:tr>
      <w:tr>
        <w:trPr>
          <w:trHeight w:val="20"/>
        </w:trPr>
        <w:tc>
          <w:tcPr>
            <w:tcW w:w="6266" w:type="dxa"/>
            <w:gridSpan w:val="2"/>
            <w:tcBorders>
              <w:top w:val="single" w:sz="4" w:space="0" w:color="000000"/>
              <w:left w:val="single" w:sz="4" w:space="0" w:color="000000"/>
              <w:bottom w:val="single" w:sz="4" w:space="0" w:color="auto"/>
              <w:right w:val="single" w:sz="4" w:space="0" w:color="000000"/>
            </w:tcBorders>
            <w:hideMark/>
          </w:tcPr>
          <w:p>
            <w:pPr>
              <w:shd w:val="clear" w:color="auto" w:fill="FFFFFF"/>
              <w:ind w:left="34"/>
            </w:pPr>
            <w:r>
              <w:rPr>
                <w:bCs/>
                <w:lang w:eastAsia="lt-LT"/>
              </w:rPr>
              <w:t xml:space="preserve">6.4. </w:t>
            </w:r>
            <w:r>
              <w:t xml:space="preserve">Projektas atitinka Europos investicijų banko (toliau – EIB) nustatytas išlaidų tinkamumo finansuoti sąlygas. </w:t>
            </w:r>
          </w:p>
          <w:p>
            <w:pPr>
              <w:shd w:val="clear" w:color="auto" w:fill="FFFFFF"/>
              <w:tabs>
                <w:tab w:val="left" w:pos="851"/>
              </w:tabs>
              <w:ind w:left="34"/>
              <w:rPr>
                <w:i/>
              </w:rPr>
            </w:pPr>
            <w:r>
              <w:t>(</w:t>
            </w:r>
            <w:r>
              <w:rPr>
                <w:i/>
              </w:rPr>
              <w:t xml:space="preserve">Šis vertinimo aspektas taikomas tik tais atvejais, jei projektą planuojama bendrai finansuoti iš Lietuvos Respublikos valstybės biudžeto lėšų </w:t>
            </w:r>
            <w:r>
              <w:rPr>
                <w:i/>
                <w:lang w:eastAsia="lt-LT"/>
              </w:rPr>
              <w:t xml:space="preserve">(įskaitant atvejus, kai projekto vykdytojo ir (arba) partnerio nuosavų lėšų šaltinis yra Lietuvos Respublikos biudžeto lėšos) arba </w:t>
            </w:r>
            <w:r>
              <w:rPr>
                <w:i/>
              </w:rPr>
              <w:t xml:space="preserve">projekto visą nuosavų lėšų sumą ar jos dalį planuojama bendrai finansuoti iš projekto vykdytojui ir (arba) partneriui perskolintų EIB paskolos lėšų, vadovaujantis Europos investicijų banko paskolos, skirtos iš 2014–2020 m. Europos Sąjungos fondų investicijų veiksmų programos lėšų bendrai finansuojamiems projektams įgyvendinti, perskolinimo gairių, skelbiamų svetainėse </w:t>
            </w:r>
            <w:r>
              <w:rPr>
                <w:i/>
                <w:color w:val="0000FF"/>
                <w:u w:val="single"/>
              </w:rPr>
              <w:t>www.finmin.lrv.lt</w:t>
            </w:r>
            <w:r>
              <w:rPr>
                <w:i/>
              </w:rPr>
              <w:t xml:space="preserve"> ir www.esinvesticijos.lt, nuostatomis. Atsakant į šį klausimą įvertinama projekto atitiktis EIB nustatytoms išlaidų tinkamumo finansuoti sąlygoms, vadovaujantis </w:t>
            </w:r>
            <w:r>
              <w:rPr>
                <w:i/>
                <w:lang w:eastAsia="lt-LT"/>
              </w:rPr>
              <w:t>Projektų administravimo ir finansavimo t</w:t>
            </w:r>
            <w:r>
              <w:rPr>
                <w:i/>
              </w:rPr>
              <w:t>aisyklių 11 priede nustatyta tvarka. Tuo atveju, kai:</w:t>
            </w:r>
          </w:p>
          <w:p>
            <w:pPr>
              <w:shd w:val="clear" w:color="auto" w:fill="FFFFFF"/>
              <w:tabs>
                <w:tab w:val="left" w:pos="176"/>
              </w:tabs>
              <w:ind w:left="34"/>
              <w:jc w:val="both"/>
              <w:rPr>
                <w:i/>
              </w:rPr>
            </w:pPr>
            <w:r>
              <w:rPr>
                <w:sz w:val="22"/>
                <w:szCs w:val="22"/>
              </w:rPr>
              <w:t>-</w:t>
              <w:tab/>
            </w:r>
            <w:r>
              <w:rPr>
                <w:i/>
              </w:rPr>
              <w:t xml:space="preserve">projekto visą nuosavų lėšų sumą ar jos dalį planuojama bendrai finansuoti iš projekto vykdytojui ir (arba) partneriui perskolintų EIB paskolos lėšų, tačiau projektas neatitinka EIB nustatytų išlaidų tinkamumo finansuoti sąlygų, šio papunkčio ir, nesant kitų pagrįstų nuosavo įnašo finansavimo užtikrinimo šaltinių, 6.1 papunkčio vertinimas turi būti „Ne“. </w:t>
            </w:r>
          </w:p>
          <w:p>
            <w:pPr>
              <w:shd w:val="clear" w:color="auto" w:fill="FFFFFF"/>
              <w:tabs>
                <w:tab w:val="left" w:pos="176"/>
              </w:tabs>
              <w:ind w:left="34"/>
              <w:jc w:val="both"/>
              <w:rPr>
                <w:i/>
              </w:rPr>
            </w:pPr>
            <w:r>
              <w:rPr>
                <w:sz w:val="22"/>
                <w:szCs w:val="22"/>
              </w:rPr>
              <w:t>-</w:t>
              <w:tab/>
            </w:r>
            <w:r>
              <w:rPr>
                <w:i/>
              </w:rPr>
              <w:t xml:space="preserve">projektą planuojama bendrai finansuoti </w:t>
            </w:r>
            <w:r>
              <w:rPr>
                <w:i/>
                <w:lang w:eastAsia="lt-LT"/>
              </w:rPr>
              <w:t>Lietuvos Respublikos valstybės biudžeto lėšomis (įskaitant atvejus, kai projekto vykdytojo ir (arba) partnerio nuosavų lėšų šaltinis yra Lietuvos Respublikos biudžeto lėšos), tačiau jis neatitinka</w:t>
            </w:r>
            <w:r>
              <w:rPr>
                <w:i/>
              </w:rPr>
              <w:t xml:space="preserve"> EIB nustatytų išlaidų tinkamumo finansuoti sąlygų, šio papunkčio vertinimas turi būti „Ne“. </w:t>
            </w:r>
          </w:p>
          <w:p>
            <w:pPr>
              <w:shd w:val="clear" w:color="auto" w:fill="FFFFFF"/>
              <w:tabs>
                <w:tab w:val="left" w:pos="851"/>
              </w:tabs>
              <w:ind w:left="34"/>
              <w:rPr>
                <w:b/>
                <w:i/>
              </w:rPr>
            </w:pPr>
            <w:r>
              <w:rPr>
                <w:i/>
              </w:rPr>
              <w:t>Jei šio papunkčio vertinimo aspektas įvertinamas neigiamai, tai neturi įtakos bendram atitikties bendriesiems reikalavimams vertinimui.)</w:t>
            </w:r>
          </w:p>
        </w:tc>
        <w:tc>
          <w:tcPr>
            <w:tcW w:w="4536" w:type="dxa"/>
            <w:gridSpan w:val="2"/>
            <w:tcBorders>
              <w:top w:val="single" w:sz="4" w:space="0" w:color="000000"/>
              <w:left w:val="single" w:sz="4" w:space="0" w:color="000000"/>
              <w:bottom w:val="single" w:sz="4" w:space="0" w:color="auto"/>
              <w:right w:val="single" w:sz="4" w:space="0" w:color="000000"/>
            </w:tcBorders>
          </w:tcPr>
          <w:p>
            <w:pPr>
              <w:jc w:val="both"/>
              <w:rPr>
                <w:i/>
                <w:lang w:eastAsia="lt-LT"/>
              </w:rPr>
            </w:pPr>
            <w:r>
              <w:rPr>
                <w:i/>
                <w:lang w:eastAsia="lt-LT"/>
              </w:rPr>
              <w:t>Informacijos šaltinis: projektinis pasiūlymas, investicijų projektas.</w:t>
            </w:r>
          </w:p>
          <w:p>
            <w:pPr>
              <w:rPr>
                <w:lang w:eastAsia="lt-LT"/>
              </w:rPr>
            </w:pPr>
          </w:p>
        </w:tc>
        <w:tc>
          <w:tcPr>
            <w:tcW w:w="226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530" w:type="dxa"/>
            <w:gridSpan w:val="2"/>
            <w:tcBorders>
              <w:top w:val="single" w:sz="4" w:space="0" w:color="000000"/>
              <w:left w:val="single" w:sz="4" w:space="0" w:color="000000"/>
              <w:bottom w:val="single" w:sz="4" w:space="0" w:color="auto"/>
              <w:right w:val="single" w:sz="4" w:space="0" w:color="000000"/>
            </w:tcBorders>
          </w:tcPr>
          <w:p>
            <w:pPr>
              <w:rPr>
                <w:lang w:eastAsia="lt-LT"/>
              </w:rPr>
            </w:pPr>
          </w:p>
        </w:tc>
      </w:tr>
      <w:tr>
        <w:trPr>
          <w:trHeight w:val="20"/>
        </w:trPr>
        <w:tc>
          <w:tcPr>
            <w:tcW w:w="14600" w:type="dxa"/>
            <w:gridSpan w:val="8"/>
            <w:tcBorders>
              <w:top w:val="single" w:sz="4" w:space="0" w:color="000000"/>
              <w:left w:val="single" w:sz="4" w:space="0" w:color="000000"/>
              <w:bottom w:val="single" w:sz="4" w:space="0" w:color="auto"/>
              <w:right w:val="single" w:sz="4" w:space="0" w:color="000000"/>
            </w:tcBorders>
            <w:shd w:val="clear" w:color="auto" w:fill="D9D9D9"/>
            <w:hideMark/>
          </w:tcPr>
          <w:p>
            <w:pPr>
              <w:rPr>
                <w:lang w:eastAsia="lt-LT"/>
              </w:rPr>
            </w:pPr>
            <w:r>
              <w:rPr>
                <w:b/>
                <w:bCs/>
                <w:lang w:eastAsia="lt-LT"/>
              </w:rPr>
              <w:t>7. Užtikrintas efektyvus projektui įgyvendinti reikalingų lėšų panaudojimas.</w:t>
            </w:r>
          </w:p>
        </w:tc>
      </w:tr>
      <w:tr>
        <w:trPr>
          <w:trHeight w:val="20"/>
        </w:trPr>
        <w:tc>
          <w:tcPr>
            <w:tcW w:w="6266" w:type="dxa"/>
            <w:gridSpan w:val="2"/>
            <w:tcBorders>
              <w:top w:val="single" w:sz="4" w:space="0" w:color="000000"/>
              <w:left w:val="single" w:sz="4" w:space="0" w:color="000000"/>
              <w:bottom w:val="single" w:sz="4" w:space="0" w:color="auto"/>
              <w:right w:val="single" w:sz="4" w:space="0" w:color="000000"/>
            </w:tcBorders>
            <w:hideMark/>
          </w:tcPr>
          <w:p>
            <w:pPr>
              <w:rPr>
                <w:szCs w:val="24"/>
                <w:lang w:eastAsia="lt-LT"/>
              </w:rPr>
            </w:pPr>
            <w:r>
              <w:rPr>
                <w:lang w:eastAsia="lt-LT"/>
              </w:rPr>
              <w:t xml:space="preserve">7.1. </w:t>
            </w:r>
            <w:r>
              <w:rPr>
                <w:color w:val="000000"/>
                <w:szCs w:val="24"/>
                <w:lang w:eastAsia="lt-LT"/>
              </w:rPr>
              <w:t>Projekto įgyvendinimo alternatyvos pasirinkimas pagrįstas sąnaudų ir naudos analizės rezultatais</w:t>
            </w:r>
            <w:r>
              <w:rPr>
                <w:szCs w:val="24"/>
                <w:lang w:eastAsia="lt-LT"/>
              </w:rPr>
              <w:t xml:space="preserve">: </w:t>
            </w:r>
          </w:p>
          <w:p>
            <w:pPr>
              <w:rPr>
                <w:i/>
                <w:szCs w:val="24"/>
                <w:lang w:eastAsia="lt-LT"/>
              </w:rPr>
            </w:pPr>
            <w:r>
              <w:rPr>
                <w:i/>
                <w:szCs w:val="24"/>
                <w:lang w:eastAsia="lt-LT"/>
              </w:rPr>
              <w:t xml:space="preserve">(Šis vertinimo aspektas taikomas projektams, kuriems teikiamas  investicijų projektas (pagal Projektų administravimo ir finansavimo taisyklių 67</w:t>
            </w:r>
            <w:r>
              <w:rPr>
                <w:i/>
                <w:szCs w:val="24"/>
                <w:vertAlign w:val="superscript"/>
                <w:lang w:eastAsia="lt-LT"/>
              </w:rPr>
              <w:t>1</w:t>
            </w:r>
            <w:r>
              <w:rPr>
                <w:i/>
                <w:szCs w:val="24"/>
                <w:lang w:eastAsia="lt-LT"/>
              </w:rPr>
              <w:t>punktą) kartu su sąnaudų ir naudos skaičiuokle. Taip pat taikoma tais atvejais, kai teikiamas investicijų projektas kartu su sąnaudų ir naudos skaičiuokle su viena siūloma įgyvendinti projekto alternatyva.</w:t>
            </w:r>
          </w:p>
          <w:p>
            <w:pPr>
              <w:rPr>
                <w:i/>
                <w:szCs w:val="24"/>
                <w:lang w:eastAsia="lt-LT"/>
              </w:rPr>
            </w:pPr>
            <w:r>
              <w:rPr>
                <w:i/>
                <w:szCs w:val="24"/>
              </w:rPr>
              <w:t xml:space="preserve">Įgyvendinančioji institucija </w:t>
            </w:r>
            <w:r>
              <w:rPr>
                <w:i/>
                <w:szCs w:val="24"/>
                <w:lang w:eastAsia="lt-LT"/>
              </w:rPr>
              <w:t xml:space="preserve">vertina </w:t>
            </w:r>
            <w:r>
              <w:rPr>
                <w:i/>
                <w:szCs w:val="24"/>
              </w:rPr>
              <w:t>atitiktį šiam vertinimo aspektui tik tais atvejais, jei projektas atrenkamas</w:t>
            </w:r>
            <w:r>
              <w:rPr>
                <w:sz w:val="20"/>
              </w:rPr>
              <w:t xml:space="preserve"> </w:t>
            </w:r>
            <w:r>
              <w:rPr>
                <w:i/>
                <w:szCs w:val="24"/>
              </w:rPr>
              <w:t>projektų konkurso būdu arba tęstinės projektų atrankos būdu. Kitais atvejais atitiktį šiam vertinimo aspektui vertina ministerija arba Regioninės plėtros departamentas</w:t>
            </w:r>
            <w:r>
              <w:rPr>
                <w:i/>
                <w:szCs w:val="24"/>
                <w:lang w:eastAsia="lt-LT"/>
              </w:rPr>
              <w:t xml:space="preserve">. Kai projektas įgyvendinamas viešojo ir privataus sektorių partnerystės būdu, ministerijos ar Regioninės plėtros departamento sprendimas priimamas atsižvelgiant į viešosios įstaigos Centrinės projektų valdymo agentūros pateiktą vertinimo išvadą dėl partnerystės ar koncesijos projekto socialinės ir ekonominės naudos. Visais atvejais vertinama vadovaujantis </w:t>
            </w:r>
          </w:p>
          <w:p>
            <w:pPr>
              <w:rPr>
                <w:i/>
                <w:szCs w:val="24"/>
                <w:lang w:eastAsia="lt-LT"/>
              </w:rPr>
            </w:pPr>
            <w:r>
              <w:rPr>
                <w:i/>
                <w:szCs w:val="24"/>
                <w:lang w:eastAsia="lt-LT"/>
              </w:rPr>
              <w:t xml:space="preserve">Investicijų projektų, kuriems siekiama gauti finansavimą iš Europos Sąjungos struktūrinės paramos ir /ar valstybės biudžeto lėšų, rengimo metodika (toliau – Investicijų projektų rengimo metodika )ir Optimalios projekto įgyvendinimo alternatyvos pasirinkimo kokybės vertinimo metodika (toliau – Kokybės metodika), kurios skelbiamos svetainėje </w:t>
            </w:r>
            <w:r>
              <w:rPr>
                <w:i/>
                <w:color w:val="0000FF"/>
                <w:szCs w:val="24"/>
                <w:u w:val="single"/>
                <w:lang w:eastAsia="lt-LT"/>
              </w:rPr>
              <w:t>www.esinvesticijos.lt</w:t>
            </w:r>
            <w:r>
              <w:rPr>
                <w:i/>
                <w:szCs w:val="24"/>
                <w:lang w:eastAsia="lt-LT"/>
              </w:rPr>
              <w:t xml:space="preserve">. Jei Investicijų projektų rengimo metodiką numatoma taikyti su išimtimis, tokios išimtys turi būti suderintos su vadovaujančiąja institucija ir numatytos projektų finansavimo sąlygų apraše. </w:t>
            </w:r>
          </w:p>
          <w:p>
            <w:pPr>
              <w:rPr>
                <w:szCs w:val="22"/>
                <w:lang w:eastAsia="lt-LT"/>
              </w:rPr>
            </w:pPr>
            <w:r>
              <w:rPr>
                <w:i/>
                <w:szCs w:val="24"/>
                <w:lang w:eastAsia="lt-LT"/>
              </w:rPr>
              <w:t>Šis vertinimo aspektas netaikomas techninės paramos projektams ir projekto įgyvendinimo metu, išskyrus atvejus, kai taikomi Projektų administravimo ir finansavimo taisyklių 196.1 arba 196.5 papunkčio reikalavimai.)</w:t>
            </w:r>
          </w:p>
        </w:tc>
        <w:tc>
          <w:tcPr>
            <w:tcW w:w="4536" w:type="dxa"/>
            <w:gridSpan w:val="2"/>
            <w:tcBorders>
              <w:top w:val="single" w:sz="4" w:space="0" w:color="000000"/>
              <w:left w:val="single" w:sz="4" w:space="0" w:color="000000"/>
              <w:bottom w:val="single" w:sz="4" w:space="0" w:color="auto"/>
              <w:right w:val="single" w:sz="4" w:space="0" w:color="000000"/>
            </w:tcBorders>
          </w:tcPr>
          <w:p>
            <w:pPr>
              <w:jc w:val="both"/>
              <w:rPr>
                <w:i/>
                <w:lang w:eastAsia="lt-LT"/>
              </w:rPr>
            </w:pPr>
            <w:r>
              <w:rPr>
                <w:i/>
                <w:lang w:eastAsia="lt-LT"/>
              </w:rPr>
              <w:t>Informacijos šaltinis: projektinis pasiūlymas, investicijų projektas.</w:t>
            </w:r>
          </w:p>
          <w:p>
            <w:pPr>
              <w:rPr>
                <w:lang w:eastAsia="lt-LT"/>
              </w:rPr>
            </w:pPr>
          </w:p>
        </w:tc>
        <w:tc>
          <w:tcPr>
            <w:tcW w:w="2268" w:type="dxa"/>
            <w:gridSpan w:val="2"/>
            <w:tcBorders>
              <w:top w:val="single" w:sz="4" w:space="0" w:color="000000"/>
              <w:left w:val="single" w:sz="4" w:space="0" w:color="000000"/>
              <w:bottom w:val="single" w:sz="4" w:space="0" w:color="auto"/>
              <w:right w:val="single" w:sz="4" w:space="0" w:color="000000"/>
            </w:tcBorders>
            <w:hideMark/>
          </w:tcPr>
          <w:p>
            <w:pPr>
              <w:jc w:val="center"/>
              <w:rPr>
                <w:lang w:eastAsia="lt-LT"/>
              </w:rPr>
            </w:pPr>
            <w:r>
              <w:rPr>
                <w:i/>
                <w:sz w:val="20"/>
                <w:lang w:eastAsia="lt-LT"/>
              </w:rPr>
              <w:t xml:space="preserve">(Įgyvendinančioji institucija, pildydama tinkamumo finansuoti vertinimo lentelę, perkelia ministerijos atlikto projektinio pasiūlymo vertinimo išvadą ir skiltyje „Komentarai“ nurodo šios išvados pavadinimą ir datą.)  </w:t>
            </w:r>
          </w:p>
        </w:tc>
        <w:tc>
          <w:tcPr>
            <w:tcW w:w="1530" w:type="dxa"/>
            <w:gridSpan w:val="2"/>
            <w:tcBorders>
              <w:top w:val="single" w:sz="4" w:space="0" w:color="000000"/>
              <w:left w:val="single" w:sz="4" w:space="0" w:color="000000"/>
              <w:bottom w:val="single" w:sz="4" w:space="0" w:color="auto"/>
              <w:right w:val="single" w:sz="4" w:space="0" w:color="000000"/>
            </w:tcBorders>
          </w:tcPr>
          <w:p>
            <w:pPr>
              <w:rPr>
                <w:lang w:eastAsia="lt-LT"/>
              </w:rPr>
            </w:pPr>
          </w:p>
        </w:tc>
      </w:tr>
      <w:tr>
        <w:trPr>
          <w:trHeight w:val="20"/>
        </w:trPr>
        <w:tc>
          <w:tcPr>
            <w:tcW w:w="6266" w:type="dxa"/>
            <w:gridSpan w:val="2"/>
            <w:tcBorders>
              <w:top w:val="single" w:sz="4" w:space="0" w:color="000000"/>
              <w:left w:val="single" w:sz="4" w:space="0" w:color="000000"/>
              <w:bottom w:val="single" w:sz="4" w:space="0" w:color="auto"/>
              <w:right w:val="single" w:sz="4" w:space="0" w:color="000000"/>
            </w:tcBorders>
            <w:hideMark/>
          </w:tcPr>
          <w:p>
            <w:pPr>
              <w:rPr>
                <w:lang w:eastAsia="lt-LT"/>
              </w:rPr>
            </w:pPr>
            <w:r>
              <w:rPr>
                <w:lang w:eastAsia="lt-LT"/>
              </w:rPr>
              <w:t xml:space="preserve">7.1.1. </w:t>
            </w:r>
            <w:r>
              <w:rPr>
                <w:szCs w:val="24"/>
                <w:lang w:eastAsia="lt-LT"/>
              </w:rPr>
              <w:t>projekto įgyvendinimo alternatyvai (-oms) įvertinti naudojamos pajamų, sąnaudų, finansavimo šaltinių, sukuriamos naudos ir kitos prielaidos yra pagrįstos;</w:t>
            </w:r>
          </w:p>
        </w:tc>
        <w:tc>
          <w:tcPr>
            <w:tcW w:w="4536" w:type="dxa"/>
            <w:gridSpan w:val="2"/>
            <w:tcBorders>
              <w:top w:val="single" w:sz="4" w:space="0" w:color="000000"/>
              <w:left w:val="single" w:sz="4" w:space="0" w:color="000000"/>
              <w:bottom w:val="single" w:sz="4" w:space="0" w:color="auto"/>
              <w:right w:val="single" w:sz="4" w:space="0" w:color="000000"/>
            </w:tcBorders>
          </w:tcPr>
          <w:p>
            <w:pPr>
              <w:jc w:val="both"/>
              <w:rPr>
                <w:i/>
                <w:lang w:eastAsia="lt-LT"/>
              </w:rPr>
            </w:pPr>
            <w:r>
              <w:rPr>
                <w:i/>
                <w:lang w:eastAsia="lt-LT"/>
              </w:rPr>
              <w:t>Informacijos šaltinis: projektinis pasiūlymas, investicijų projektas.</w:t>
            </w:r>
          </w:p>
          <w:p>
            <w:pPr>
              <w:rPr>
                <w:lang w:eastAsia="lt-LT"/>
              </w:rPr>
            </w:pPr>
          </w:p>
        </w:tc>
        <w:tc>
          <w:tcPr>
            <w:tcW w:w="226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530" w:type="dxa"/>
            <w:gridSpan w:val="2"/>
            <w:tcBorders>
              <w:top w:val="single" w:sz="4" w:space="0" w:color="000000"/>
              <w:left w:val="single" w:sz="4" w:space="0" w:color="000000"/>
              <w:bottom w:val="single" w:sz="4" w:space="0" w:color="auto"/>
              <w:right w:val="single" w:sz="4" w:space="0" w:color="000000"/>
            </w:tcBorders>
          </w:tcPr>
          <w:p>
            <w:pPr>
              <w:rPr>
                <w:lang w:eastAsia="lt-LT"/>
              </w:rPr>
            </w:pPr>
          </w:p>
        </w:tc>
      </w:tr>
      <w:tr>
        <w:trPr>
          <w:trHeight w:val="20"/>
        </w:trPr>
        <w:tc>
          <w:tcPr>
            <w:tcW w:w="6266" w:type="dxa"/>
            <w:gridSpan w:val="2"/>
            <w:tcBorders>
              <w:top w:val="single" w:sz="4" w:space="0" w:color="000000"/>
              <w:left w:val="single" w:sz="4" w:space="0" w:color="000000"/>
              <w:bottom w:val="single" w:sz="4" w:space="0" w:color="auto"/>
              <w:right w:val="single" w:sz="4" w:space="0" w:color="000000"/>
            </w:tcBorders>
            <w:hideMark/>
          </w:tcPr>
          <w:p>
            <w:pPr>
              <w:rPr>
                <w:lang w:eastAsia="lt-LT"/>
              </w:rPr>
            </w:pPr>
            <w:r>
              <w:rPr>
                <w:lang w:eastAsia="lt-LT"/>
              </w:rPr>
              <w:t xml:space="preserve">7.1.2. </w:t>
            </w:r>
            <w:r>
              <w:rPr>
                <w:szCs w:val="24"/>
                <w:lang w:eastAsia="lt-LT"/>
              </w:rPr>
              <w:t>projekto įgyvendinimo alternatyvai (-oms) įvertinti naudojamas vienodas pagrįstos trukmės analizės laikotarpis;</w:t>
            </w:r>
          </w:p>
        </w:tc>
        <w:tc>
          <w:tcPr>
            <w:tcW w:w="4536" w:type="dxa"/>
            <w:gridSpan w:val="2"/>
            <w:tcBorders>
              <w:top w:val="single" w:sz="4" w:space="0" w:color="000000"/>
              <w:left w:val="single" w:sz="4" w:space="0" w:color="000000"/>
              <w:bottom w:val="single" w:sz="4" w:space="0" w:color="auto"/>
              <w:right w:val="single" w:sz="4" w:space="0" w:color="000000"/>
            </w:tcBorders>
          </w:tcPr>
          <w:p>
            <w:pPr>
              <w:jc w:val="both"/>
              <w:rPr>
                <w:i/>
                <w:lang w:eastAsia="lt-LT"/>
              </w:rPr>
            </w:pPr>
            <w:r>
              <w:rPr>
                <w:i/>
                <w:lang w:eastAsia="lt-LT"/>
              </w:rPr>
              <w:t>Informacijos šaltinis: projektinis pasiūlymas, investicijų projektas.</w:t>
            </w:r>
          </w:p>
          <w:p>
            <w:pPr>
              <w:rPr>
                <w:lang w:eastAsia="lt-LT"/>
              </w:rPr>
            </w:pPr>
          </w:p>
        </w:tc>
        <w:tc>
          <w:tcPr>
            <w:tcW w:w="226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530" w:type="dxa"/>
            <w:gridSpan w:val="2"/>
            <w:tcBorders>
              <w:top w:val="single" w:sz="4" w:space="0" w:color="000000"/>
              <w:left w:val="single" w:sz="4" w:space="0" w:color="000000"/>
              <w:bottom w:val="single" w:sz="4" w:space="0" w:color="auto"/>
              <w:right w:val="single" w:sz="4" w:space="0" w:color="000000"/>
            </w:tcBorders>
          </w:tcPr>
          <w:p>
            <w:pPr>
              <w:rPr>
                <w:lang w:eastAsia="lt-LT"/>
              </w:rPr>
            </w:pPr>
          </w:p>
        </w:tc>
      </w:tr>
      <w:tr>
        <w:trPr>
          <w:trHeight w:val="20"/>
        </w:trPr>
        <w:tc>
          <w:tcPr>
            <w:tcW w:w="6266" w:type="dxa"/>
            <w:gridSpan w:val="2"/>
            <w:tcBorders>
              <w:top w:val="single" w:sz="4" w:space="0" w:color="000000"/>
              <w:left w:val="single" w:sz="4" w:space="0" w:color="000000"/>
              <w:bottom w:val="single" w:sz="4" w:space="0" w:color="auto"/>
              <w:right w:val="single" w:sz="4" w:space="0" w:color="000000"/>
            </w:tcBorders>
            <w:hideMark/>
          </w:tcPr>
          <w:p>
            <w:pPr>
              <w:rPr>
                <w:lang w:eastAsia="lt-LT"/>
              </w:rPr>
            </w:pPr>
            <w:r>
              <w:rPr>
                <w:lang w:eastAsia="lt-LT"/>
              </w:rPr>
              <w:t xml:space="preserve">7.1.3. </w:t>
            </w:r>
            <w:r>
              <w:rPr>
                <w:szCs w:val="24"/>
                <w:lang w:eastAsia="lt-LT"/>
              </w:rPr>
              <w:t>projekto įgyvendinimo alternatyvai (-oms) įvertinti naudojama vienoda pagrįsto dydžio diskonto norma;</w:t>
            </w:r>
          </w:p>
        </w:tc>
        <w:tc>
          <w:tcPr>
            <w:tcW w:w="4536" w:type="dxa"/>
            <w:gridSpan w:val="2"/>
            <w:tcBorders>
              <w:top w:val="single" w:sz="4" w:space="0" w:color="000000"/>
              <w:left w:val="single" w:sz="4" w:space="0" w:color="000000"/>
              <w:bottom w:val="single" w:sz="4" w:space="0" w:color="auto"/>
              <w:right w:val="single" w:sz="4" w:space="0" w:color="000000"/>
            </w:tcBorders>
          </w:tcPr>
          <w:p>
            <w:pPr>
              <w:jc w:val="both"/>
              <w:rPr>
                <w:i/>
                <w:lang w:eastAsia="lt-LT"/>
              </w:rPr>
            </w:pPr>
            <w:r>
              <w:rPr>
                <w:i/>
                <w:lang w:eastAsia="lt-LT"/>
              </w:rPr>
              <w:t>Informacijos šaltinis: projektinis pasiūlymas, investicijų projektas.</w:t>
            </w:r>
          </w:p>
          <w:p>
            <w:pPr>
              <w:rPr>
                <w:lang w:eastAsia="lt-LT"/>
              </w:rPr>
            </w:pPr>
          </w:p>
        </w:tc>
        <w:tc>
          <w:tcPr>
            <w:tcW w:w="226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530" w:type="dxa"/>
            <w:gridSpan w:val="2"/>
            <w:tcBorders>
              <w:top w:val="single" w:sz="4" w:space="0" w:color="000000"/>
              <w:left w:val="single" w:sz="4" w:space="0" w:color="000000"/>
              <w:bottom w:val="single" w:sz="4" w:space="0" w:color="auto"/>
              <w:right w:val="single" w:sz="4" w:space="0" w:color="000000"/>
            </w:tcBorders>
          </w:tcPr>
          <w:p>
            <w:pPr>
              <w:rPr>
                <w:lang w:eastAsia="lt-LT"/>
              </w:rPr>
            </w:pPr>
          </w:p>
        </w:tc>
      </w:tr>
      <w:tr>
        <w:trPr>
          <w:trHeight w:val="20"/>
        </w:trPr>
        <w:tc>
          <w:tcPr>
            <w:tcW w:w="6266" w:type="dxa"/>
            <w:gridSpan w:val="2"/>
            <w:tcBorders>
              <w:top w:val="single" w:sz="4" w:space="0" w:color="000000"/>
              <w:left w:val="single" w:sz="4" w:space="0" w:color="000000"/>
              <w:bottom w:val="single" w:sz="4" w:space="0" w:color="auto"/>
              <w:right w:val="single" w:sz="4" w:space="0" w:color="000000"/>
            </w:tcBorders>
            <w:hideMark/>
          </w:tcPr>
          <w:p>
            <w:pPr>
              <w:rPr>
                <w:szCs w:val="24"/>
                <w:lang w:eastAsia="lt-LT"/>
              </w:rPr>
            </w:pPr>
            <w:r>
              <w:rPr>
                <w:lang w:eastAsia="lt-LT"/>
              </w:rPr>
              <w:t xml:space="preserve">7.1.4. </w:t>
            </w:r>
            <w:r>
              <w:rPr>
                <w:szCs w:val="24"/>
                <w:lang w:eastAsia="lt-LT"/>
              </w:rPr>
              <w:t>optimali projekto įgyvendinimo alternatyva pasirinkta pagal projekto įgyvendinimo alternatyvų finansinių ir (arba) ekonominių rodiklių (grynosios dabartinės vertės, vidinės grąžos normos, sąnaudų ir naudos santykio) reikšmes;</w:t>
            </w:r>
          </w:p>
          <w:p>
            <w:pPr>
              <w:rPr>
                <w:szCs w:val="24"/>
                <w:lang w:eastAsia="lt-LT"/>
              </w:rPr>
            </w:pPr>
            <w:r>
              <w:rPr>
                <w:i/>
                <w:szCs w:val="24"/>
                <w:lang w:eastAsia="lt-LT"/>
              </w:rPr>
              <w:t>(Įsitikinama, kad optimali projekto įgyvendinimo alternatyva pasirinkta pagal didžiausią ekonominės grynosios dabartinės vertės reikšmę (kuri turi būti didesnė nei 0), palyginus ekonominį naudos ir išlaidų santykį (kuris turi būti didesnis už 1) bei ekonominę vidinę grąžos normą (kurios reikšmė visais atvejais turi būti didesnė už naudojamą socialinę diskonto normą). Jei analizuojama tik viena projekto įgyvendinimo alternatyva, įsitikinama, kad ji finansiškai gyvybinga (kiekvienais projekto ataskaitinio laikotarpio metais sukauptas grynųjų pinigų srautas negali būti neigiamas) ir ekonominė grynoji dabartinė vertė yra teigiama. Papildomai atsižvelgiama (jei apskaičiuojama) į ekonominę vidinę grąžos normą, kuri turi būti didesnė nei naudojama socialinė diskonto norma, ir ekonominį sąnaudų ir naudos santykį, kuris turi būti didesnis už 1.)</w:t>
            </w:r>
          </w:p>
        </w:tc>
        <w:tc>
          <w:tcPr>
            <w:tcW w:w="4536" w:type="dxa"/>
            <w:gridSpan w:val="2"/>
            <w:tcBorders>
              <w:top w:val="single" w:sz="4" w:space="0" w:color="000000"/>
              <w:left w:val="single" w:sz="4" w:space="0" w:color="000000"/>
              <w:bottom w:val="single" w:sz="4" w:space="0" w:color="auto"/>
              <w:right w:val="single" w:sz="4" w:space="0" w:color="000000"/>
            </w:tcBorders>
          </w:tcPr>
          <w:p>
            <w:pPr>
              <w:jc w:val="both"/>
              <w:rPr>
                <w:i/>
                <w:szCs w:val="22"/>
                <w:lang w:eastAsia="lt-LT"/>
              </w:rPr>
            </w:pPr>
            <w:r>
              <w:rPr>
                <w:i/>
                <w:lang w:eastAsia="lt-LT"/>
              </w:rPr>
              <w:t>Informacijos šaltinis: projektinis pasiūlymas, investicijų projektas.</w:t>
            </w:r>
          </w:p>
          <w:p>
            <w:pPr>
              <w:rPr>
                <w:lang w:eastAsia="lt-LT"/>
              </w:rPr>
            </w:pPr>
          </w:p>
        </w:tc>
        <w:tc>
          <w:tcPr>
            <w:tcW w:w="226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530" w:type="dxa"/>
            <w:gridSpan w:val="2"/>
            <w:tcBorders>
              <w:top w:val="single" w:sz="4" w:space="0" w:color="000000"/>
              <w:left w:val="single" w:sz="4" w:space="0" w:color="000000"/>
              <w:bottom w:val="single" w:sz="4" w:space="0" w:color="auto"/>
              <w:right w:val="single" w:sz="4" w:space="0" w:color="000000"/>
            </w:tcBorders>
          </w:tcPr>
          <w:p>
            <w:pPr>
              <w:rPr>
                <w:lang w:eastAsia="lt-LT"/>
              </w:rPr>
            </w:pPr>
          </w:p>
        </w:tc>
      </w:tr>
      <w:tr>
        <w:trPr>
          <w:trHeight w:val="20"/>
        </w:trPr>
        <w:tc>
          <w:tcPr>
            <w:tcW w:w="6266" w:type="dxa"/>
            <w:gridSpan w:val="2"/>
            <w:tcBorders>
              <w:top w:val="single" w:sz="4" w:space="0" w:color="000000"/>
              <w:left w:val="single" w:sz="4" w:space="0" w:color="000000"/>
              <w:bottom w:val="single" w:sz="4" w:space="0" w:color="auto"/>
              <w:right w:val="single" w:sz="4" w:space="0" w:color="000000"/>
            </w:tcBorders>
            <w:hideMark/>
          </w:tcPr>
          <w:p>
            <w:pPr>
              <w:rPr>
                <w:lang w:eastAsia="lt-LT"/>
              </w:rPr>
            </w:pPr>
            <w:r>
              <w:rPr>
                <w:lang w:eastAsia="lt-LT"/>
              </w:rPr>
              <w:t>7.1.5. pasirinktai projekto įgyvendinimo alternatyvai realizuoti nėra žinomų teisinių, techninių ir socialinių apribojimų.</w:t>
            </w:r>
          </w:p>
        </w:tc>
        <w:tc>
          <w:tcPr>
            <w:tcW w:w="4536" w:type="dxa"/>
            <w:gridSpan w:val="2"/>
            <w:tcBorders>
              <w:top w:val="single" w:sz="4" w:space="0" w:color="000000"/>
              <w:left w:val="single" w:sz="4" w:space="0" w:color="000000"/>
              <w:bottom w:val="single" w:sz="4" w:space="0" w:color="auto"/>
              <w:right w:val="single" w:sz="4" w:space="0" w:color="000000"/>
            </w:tcBorders>
          </w:tcPr>
          <w:p>
            <w:pPr>
              <w:jc w:val="both"/>
              <w:rPr>
                <w:i/>
                <w:lang w:eastAsia="lt-LT"/>
              </w:rPr>
            </w:pPr>
            <w:r>
              <w:rPr>
                <w:i/>
                <w:lang w:eastAsia="lt-LT"/>
              </w:rPr>
              <w:t>Informacijos šaltinis: projektinis pasiūlymas, investicijų projektas.</w:t>
            </w:r>
          </w:p>
          <w:p>
            <w:pPr>
              <w:rPr>
                <w:lang w:eastAsia="lt-LT"/>
              </w:rPr>
            </w:pPr>
          </w:p>
        </w:tc>
        <w:tc>
          <w:tcPr>
            <w:tcW w:w="226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530" w:type="dxa"/>
            <w:gridSpan w:val="2"/>
            <w:tcBorders>
              <w:top w:val="single" w:sz="4" w:space="0" w:color="000000"/>
              <w:left w:val="single" w:sz="4" w:space="0" w:color="000000"/>
              <w:bottom w:val="single" w:sz="4" w:space="0" w:color="auto"/>
              <w:right w:val="single" w:sz="4" w:space="0" w:color="000000"/>
            </w:tcBorders>
          </w:tcPr>
          <w:p>
            <w:pPr>
              <w:rPr>
                <w:lang w:eastAsia="lt-LT"/>
              </w:rPr>
            </w:pPr>
          </w:p>
        </w:tc>
      </w:tr>
      <w:tr>
        <w:trPr>
          <w:trHeight w:val="20"/>
        </w:trPr>
        <w:tc>
          <w:tcPr>
            <w:tcW w:w="6266" w:type="dxa"/>
            <w:gridSpan w:val="2"/>
            <w:tcBorders>
              <w:top w:val="single" w:sz="4" w:space="0" w:color="000000"/>
              <w:left w:val="single" w:sz="4" w:space="0" w:color="000000"/>
              <w:bottom w:val="single" w:sz="4" w:space="0" w:color="auto"/>
              <w:right w:val="single" w:sz="4" w:space="0" w:color="000000"/>
            </w:tcBorders>
            <w:hideMark/>
          </w:tcPr>
          <w:p>
            <w:pPr>
              <w:rPr>
                <w:szCs w:val="24"/>
                <w:lang w:eastAsia="lt-LT"/>
              </w:rPr>
            </w:pPr>
            <w:r>
              <w:rPr>
                <w:lang w:eastAsia="lt-LT"/>
              </w:rPr>
              <w:t xml:space="preserve">7.2. </w:t>
            </w:r>
            <w:r>
              <w:rPr>
                <w:szCs w:val="24"/>
                <w:lang w:eastAsia="lt-LT"/>
              </w:rPr>
              <w:t xml:space="preserve">Projekto įgyvendinimo alternatyvos pasirinkimas pagrįstas sąnaudų efektyvumo rodikliu. </w:t>
            </w:r>
          </w:p>
          <w:p>
            <w:pPr>
              <w:rPr>
                <w:i/>
                <w:szCs w:val="24"/>
                <w:lang w:eastAsia="lt-LT"/>
              </w:rPr>
            </w:pPr>
            <w:r>
              <w:rPr>
                <w:i/>
                <w:szCs w:val="24"/>
                <w:lang w:eastAsia="lt-LT"/>
              </w:rPr>
              <w:t>(Šis vertinimo aspektas taikomas projektams, kuriems įgyvendinti teikiamas investicijų projektas (pagal Projektų administravimo ir finansavimo taisyklių 67</w:t>
            </w:r>
            <w:r>
              <w:rPr>
                <w:i/>
                <w:szCs w:val="24"/>
                <w:vertAlign w:val="superscript"/>
                <w:lang w:eastAsia="lt-LT"/>
              </w:rPr>
              <w:t>1</w:t>
            </w:r>
            <w:r>
              <w:rPr>
                <w:i/>
                <w:szCs w:val="24"/>
                <w:lang w:eastAsia="lt-LT"/>
              </w:rPr>
              <w:t xml:space="preserve">punktą) kartu su sąnaudų efektyvumo skaičiuokle). </w:t>
            </w:r>
          </w:p>
          <w:p>
            <w:pPr>
              <w:rPr>
                <w:i/>
                <w:szCs w:val="24"/>
                <w:lang w:eastAsia="lt-LT"/>
              </w:rPr>
            </w:pPr>
            <w:r>
              <w:rPr>
                <w:i/>
                <w:szCs w:val="24"/>
              </w:rPr>
              <w:t xml:space="preserve">Įgyvendinančioji institucija </w:t>
            </w:r>
            <w:r>
              <w:rPr>
                <w:i/>
                <w:szCs w:val="24"/>
                <w:lang w:eastAsia="lt-LT"/>
              </w:rPr>
              <w:t xml:space="preserve">vertina </w:t>
            </w:r>
            <w:r>
              <w:rPr>
                <w:i/>
                <w:szCs w:val="24"/>
              </w:rPr>
              <w:t>atitiktį šiam vertinimo aspektui tik tais atvejais, jei projektas atrenkamas</w:t>
            </w:r>
            <w:r>
              <w:rPr>
                <w:sz w:val="20"/>
              </w:rPr>
              <w:t xml:space="preserve"> </w:t>
            </w:r>
            <w:r>
              <w:rPr>
                <w:i/>
                <w:szCs w:val="24"/>
              </w:rPr>
              <w:t>projektų konkurso būdu arba tęstinės projektų atrankos būdu. Kitais atvejais atitiktį šiam vertinimo aspektui vertina ministerija arba Regioninės plėtros departamentas</w:t>
            </w:r>
            <w:r>
              <w:rPr>
                <w:i/>
                <w:szCs w:val="24"/>
                <w:lang w:eastAsia="lt-LT"/>
              </w:rPr>
              <w:t xml:space="preserve">. Kai projektas įgyvendinamas viešojo ir privataus sektorių partnerystės būdu, ministerijos ar Regioninės plėtros departamento sprendimas priimamas atsižvelgiant į viešosios įstaigos Centrinės projektų valdymo agentūros pateiktą vertinimo išvadą dėl partnerystės ar koncesijos projekto socialinės ir ekonominės naudos. Visais atvejais vertinama vadovaujantis </w:t>
            </w:r>
          </w:p>
          <w:p>
            <w:pPr>
              <w:rPr>
                <w:i/>
                <w:szCs w:val="24"/>
                <w:lang w:eastAsia="lt-LT"/>
              </w:rPr>
            </w:pPr>
            <w:r>
              <w:rPr>
                <w:i/>
                <w:szCs w:val="24"/>
                <w:lang w:eastAsia="lt-LT"/>
              </w:rPr>
              <w:t xml:space="preserve">Investicijų projektų rengimo metodika ir Kokybės metodika. </w:t>
            </w:r>
          </w:p>
          <w:p>
            <w:pPr>
              <w:rPr>
                <w:szCs w:val="24"/>
                <w:lang w:eastAsia="lt-LT"/>
              </w:rPr>
            </w:pPr>
            <w:r>
              <w:rPr>
                <w:i/>
                <w:szCs w:val="24"/>
                <w:lang w:eastAsia="lt-LT"/>
              </w:rPr>
              <w:t>Šis vertinimo aspektas netaikomas techninės paramos projektams ir projekto įgyvendinimo metu, išskyrus atvejus, kai taikomi Projektų administravimo ir finansavimo taisyklių 196.1 arba 196.5 papunkčio reikalavimai.)</w:t>
            </w:r>
          </w:p>
        </w:tc>
        <w:tc>
          <w:tcPr>
            <w:tcW w:w="4536" w:type="dxa"/>
            <w:gridSpan w:val="2"/>
            <w:tcBorders>
              <w:top w:val="single" w:sz="4" w:space="0" w:color="000000"/>
              <w:left w:val="single" w:sz="4" w:space="0" w:color="000000"/>
              <w:bottom w:val="single" w:sz="4" w:space="0" w:color="auto"/>
              <w:right w:val="single" w:sz="4" w:space="0" w:color="000000"/>
            </w:tcBorders>
            <w:hideMark/>
          </w:tcPr>
          <w:p>
            <w:pPr>
              <w:rPr>
                <w:i/>
                <w:szCs w:val="22"/>
                <w:lang w:eastAsia="lt-LT"/>
              </w:rPr>
            </w:pPr>
            <w:r>
              <w:rPr>
                <w:i/>
                <w:lang w:eastAsia="lt-LT"/>
              </w:rPr>
              <w:t>Netaikoma</w:t>
            </w:r>
          </w:p>
        </w:tc>
        <w:tc>
          <w:tcPr>
            <w:tcW w:w="226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530" w:type="dxa"/>
            <w:gridSpan w:val="2"/>
            <w:tcBorders>
              <w:top w:val="single" w:sz="4" w:space="0" w:color="000000"/>
              <w:left w:val="single" w:sz="4" w:space="0" w:color="000000"/>
              <w:bottom w:val="single" w:sz="4" w:space="0" w:color="auto"/>
              <w:right w:val="single" w:sz="4" w:space="0" w:color="000000"/>
            </w:tcBorders>
          </w:tcPr>
          <w:p>
            <w:pPr>
              <w:rPr>
                <w:lang w:eastAsia="lt-LT"/>
              </w:rPr>
            </w:pPr>
          </w:p>
        </w:tc>
      </w:tr>
      <w:tr>
        <w:trPr>
          <w:trHeight w:val="20"/>
        </w:trPr>
        <w:tc>
          <w:tcPr>
            <w:tcW w:w="6266" w:type="dxa"/>
            <w:gridSpan w:val="2"/>
            <w:tcBorders>
              <w:top w:val="single" w:sz="4" w:space="0" w:color="000000"/>
              <w:left w:val="single" w:sz="4" w:space="0" w:color="000000"/>
              <w:bottom w:val="single" w:sz="4" w:space="0" w:color="auto"/>
              <w:right w:val="single" w:sz="4" w:space="0" w:color="000000"/>
            </w:tcBorders>
            <w:hideMark/>
          </w:tcPr>
          <w:p>
            <w:r>
              <w:rPr>
                <w:lang w:eastAsia="lt-LT"/>
              </w:rPr>
              <w:t>7.3. Įvertintos pagrindinės projekto rizikos ir suplanuotos rizikų valdymo priemonės bei joms įgyvendinti reikalingi ištekliai.</w:t>
            </w:r>
          </w:p>
        </w:tc>
        <w:tc>
          <w:tcPr>
            <w:tcW w:w="4536" w:type="dxa"/>
            <w:gridSpan w:val="2"/>
            <w:tcBorders>
              <w:top w:val="single" w:sz="4" w:space="0" w:color="000000"/>
              <w:left w:val="single" w:sz="4" w:space="0" w:color="000000"/>
              <w:bottom w:val="single" w:sz="4" w:space="0" w:color="auto"/>
              <w:right w:val="single" w:sz="4" w:space="0" w:color="000000"/>
            </w:tcBorders>
            <w:hideMark/>
          </w:tcPr>
          <w:p>
            <w:pPr>
              <w:rPr>
                <w:lang w:eastAsia="lt-LT"/>
              </w:rPr>
            </w:pPr>
            <w:r>
              <w:rPr>
                <w:i/>
                <w:lang w:eastAsia="lt-LT"/>
              </w:rPr>
              <w:t>Informacijos šaltinis: paraiška.</w:t>
            </w:r>
          </w:p>
        </w:tc>
        <w:tc>
          <w:tcPr>
            <w:tcW w:w="226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530" w:type="dxa"/>
            <w:gridSpan w:val="2"/>
            <w:tcBorders>
              <w:top w:val="single" w:sz="4" w:space="0" w:color="000000"/>
              <w:left w:val="single" w:sz="4" w:space="0" w:color="000000"/>
              <w:bottom w:val="single" w:sz="4" w:space="0" w:color="auto"/>
              <w:right w:val="single" w:sz="4" w:space="0" w:color="000000"/>
            </w:tcBorders>
          </w:tcPr>
          <w:p>
            <w:pPr>
              <w:rPr>
                <w:lang w:eastAsia="lt-LT"/>
              </w:rPr>
            </w:pPr>
          </w:p>
        </w:tc>
      </w:tr>
      <w:tr>
        <w:trPr>
          <w:trHeight w:val="20"/>
        </w:trPr>
        <w:tc>
          <w:tcPr>
            <w:tcW w:w="6266" w:type="dxa"/>
            <w:gridSpan w:val="2"/>
            <w:tcBorders>
              <w:top w:val="single" w:sz="4" w:space="0" w:color="000000"/>
              <w:left w:val="single" w:sz="4" w:space="0" w:color="000000"/>
              <w:bottom w:val="single" w:sz="4" w:space="0" w:color="auto"/>
              <w:right w:val="single" w:sz="4" w:space="0" w:color="000000"/>
            </w:tcBorders>
            <w:hideMark/>
          </w:tcPr>
          <w:p>
            <w:pPr>
              <w:rPr>
                <w:lang w:eastAsia="lt-LT"/>
              </w:rPr>
            </w:pPr>
            <w:r>
              <w:rPr>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(-ių) įgyvendintus ir (arba) įgyvendinamus projektus toms pačioms veikloms ir išlaidoms finansavimas nėra skiriamas pakartotinai.</w:t>
            </w:r>
          </w:p>
        </w:tc>
        <w:tc>
          <w:tcPr>
            <w:tcW w:w="4536" w:type="dxa"/>
            <w:gridSpan w:val="2"/>
            <w:tcBorders>
              <w:top w:val="single" w:sz="4" w:space="0" w:color="000000"/>
              <w:left w:val="single" w:sz="4" w:space="0" w:color="000000"/>
              <w:bottom w:val="single" w:sz="4" w:space="0" w:color="auto"/>
              <w:right w:val="single" w:sz="4" w:space="0" w:color="000000"/>
            </w:tcBorders>
            <w:hideMark/>
          </w:tcPr>
          <w:p>
            <w:pPr>
              <w:rPr>
                <w:lang w:eastAsia="lt-LT"/>
              </w:rPr>
            </w:pPr>
            <w:r>
              <w:rPr>
                <w:i/>
                <w:lang w:eastAsia="lt-LT"/>
              </w:rPr>
              <w:t>Informacijos šaltinis: paraiška.</w:t>
            </w:r>
          </w:p>
        </w:tc>
        <w:tc>
          <w:tcPr>
            <w:tcW w:w="226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530" w:type="dxa"/>
            <w:gridSpan w:val="2"/>
            <w:tcBorders>
              <w:top w:val="single" w:sz="4" w:space="0" w:color="000000"/>
              <w:left w:val="single" w:sz="4" w:space="0" w:color="000000"/>
              <w:bottom w:val="single" w:sz="4" w:space="0" w:color="auto"/>
              <w:right w:val="single" w:sz="4" w:space="0" w:color="000000"/>
            </w:tcBorders>
          </w:tcPr>
          <w:p>
            <w:pPr>
              <w:rPr>
                <w:lang w:eastAsia="lt-LT"/>
              </w:rPr>
            </w:pPr>
          </w:p>
        </w:tc>
      </w:tr>
      <w:tr>
        <w:trPr>
          <w:trHeight w:val="1104"/>
        </w:trPr>
        <w:tc>
          <w:tcPr>
            <w:tcW w:w="6266" w:type="dxa"/>
            <w:gridSpan w:val="2"/>
            <w:tcBorders>
              <w:top w:val="single" w:sz="4" w:space="0" w:color="000000"/>
              <w:left w:val="single" w:sz="4" w:space="0" w:color="000000"/>
              <w:bottom w:val="single" w:sz="4" w:space="0" w:color="000000"/>
              <w:right w:val="single" w:sz="4" w:space="0" w:color="000000"/>
            </w:tcBorders>
            <w:hideMark/>
          </w:tcPr>
          <w:p>
            <w:pPr>
              <w:rPr>
                <w:lang w:eastAsia="lt-LT"/>
              </w:rPr>
            </w:pPr>
            <w:r>
              <w:rPr>
                <w:lang w:eastAsia="lt-LT"/>
              </w:rPr>
              <w:t xml:space="preserve">7.5. </w:t>
            </w:r>
            <w:r>
              <w:rPr>
                <w:spacing w:val="-4"/>
                <w:lang w:eastAsia="lt-LT"/>
              </w:rPr>
              <w:t>Pareiškėjas gali įgyvendinti projekto tikslus, veiklas, uždavinius bei pasiekti rezultatus per projekto įgyvendinimo laikotarpį; projekto įgyvendinimo trukmė atitinka projektų finansavimo sąlygų apraše nustatytus reikalavimus.</w:t>
            </w:r>
          </w:p>
        </w:tc>
        <w:tc>
          <w:tcPr>
            <w:tcW w:w="4536" w:type="dxa"/>
            <w:gridSpan w:val="2"/>
            <w:tcBorders>
              <w:top w:val="single" w:sz="4" w:space="0" w:color="000000"/>
              <w:left w:val="single" w:sz="4" w:space="0" w:color="000000"/>
              <w:bottom w:val="single" w:sz="4" w:space="0" w:color="000000"/>
              <w:right w:val="single" w:sz="4" w:space="0" w:color="000000"/>
            </w:tcBorders>
            <w:hideMark/>
          </w:tcPr>
          <w:p>
            <w:pPr>
              <w:rPr>
                <w:lang w:eastAsia="lt-LT"/>
              </w:rPr>
            </w:pPr>
            <w:r>
              <w:t xml:space="preserve">Projekto įgyvendinimo trukmė ir vieta turi atitikti </w:t>
            </w:r>
            <w:r>
              <w:rPr>
                <w:szCs w:val="24"/>
              </w:rPr>
              <w:t xml:space="preserve">Aprašo 16  ir 18 punktuose</w:t>
            </w:r>
            <w:r>
              <w:t xml:space="preserve"> nustatytus  reikalavimus.</w:t>
            </w:r>
          </w:p>
        </w:tc>
        <w:tc>
          <w:tcPr>
            <w:tcW w:w="2268" w:type="dxa"/>
            <w:gridSpan w:val="2"/>
            <w:tcBorders>
              <w:top w:val="single" w:sz="4" w:space="0" w:color="000000"/>
              <w:left w:val="single" w:sz="4" w:space="0" w:color="000000"/>
              <w:bottom w:val="single" w:sz="4" w:space="0" w:color="000000"/>
              <w:right w:val="single" w:sz="4" w:space="0" w:color="000000"/>
            </w:tcBorders>
          </w:tcPr>
          <w:p>
            <w:pPr>
              <w:jc w:val="center"/>
              <w:rPr>
                <w:lang w:eastAsia="lt-LT"/>
              </w:rPr>
            </w:pPr>
          </w:p>
        </w:tc>
        <w:tc>
          <w:tcPr>
            <w:tcW w:w="1530" w:type="dxa"/>
            <w:gridSpan w:val="2"/>
            <w:tcBorders>
              <w:top w:val="single" w:sz="4" w:space="0" w:color="000000"/>
              <w:left w:val="single" w:sz="4" w:space="0" w:color="000000"/>
              <w:bottom w:val="single" w:sz="4" w:space="0" w:color="000000"/>
              <w:right w:val="single" w:sz="4" w:space="0" w:color="000000"/>
            </w:tcBorders>
          </w:tcPr>
          <w:p>
            <w:pPr>
              <w:rPr>
                <w:lang w:eastAsia="lt-LT"/>
              </w:rPr>
            </w:pPr>
          </w:p>
        </w:tc>
      </w:tr>
      <w:tr>
        <w:trPr>
          <w:trHeight w:val="20"/>
        </w:trPr>
        <w:tc>
          <w:tcPr>
            <w:tcW w:w="6266" w:type="dxa"/>
            <w:gridSpan w:val="2"/>
            <w:tcBorders>
              <w:top w:val="single" w:sz="4" w:space="0" w:color="000000"/>
              <w:left w:val="single" w:sz="4" w:space="0" w:color="000000"/>
              <w:bottom w:val="single" w:sz="4" w:space="0" w:color="auto"/>
              <w:right w:val="single" w:sz="4" w:space="0" w:color="000000"/>
            </w:tcBorders>
            <w:hideMark/>
          </w:tcPr>
          <w:p>
            <w:pPr>
              <w:rPr>
                <w:lang w:eastAsia="lt-LT"/>
              </w:rPr>
            </w:pPr>
            <w:r>
              <w:rPr>
                <w:lang w:eastAsia="lt-LT"/>
              </w:rPr>
              <w:t>7.6. Projektas atitinka kryžminio finansavimo reikalavimus.</w:t>
            </w:r>
          </w:p>
        </w:tc>
        <w:tc>
          <w:tcPr>
            <w:tcW w:w="4536" w:type="dxa"/>
            <w:gridSpan w:val="2"/>
            <w:tcBorders>
              <w:top w:val="single" w:sz="4" w:space="0" w:color="000000"/>
              <w:left w:val="single" w:sz="4" w:space="0" w:color="000000"/>
              <w:bottom w:val="single" w:sz="4" w:space="0" w:color="auto"/>
              <w:right w:val="single" w:sz="4" w:space="0" w:color="000000"/>
            </w:tcBorders>
            <w:hideMark/>
          </w:tcPr>
          <w:p>
            <w:pPr>
              <w:rPr>
                <w:lang w:eastAsia="lt-LT"/>
              </w:rPr>
            </w:pPr>
            <w:r>
              <w:rPr>
                <w:i/>
              </w:rPr>
              <w:t>Netaikoma.</w:t>
            </w:r>
          </w:p>
        </w:tc>
        <w:tc>
          <w:tcPr>
            <w:tcW w:w="226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530" w:type="dxa"/>
            <w:gridSpan w:val="2"/>
            <w:tcBorders>
              <w:top w:val="single" w:sz="4" w:space="0" w:color="000000"/>
              <w:left w:val="single" w:sz="4" w:space="0" w:color="000000"/>
              <w:bottom w:val="single" w:sz="4" w:space="0" w:color="auto"/>
              <w:right w:val="single" w:sz="4" w:space="0" w:color="000000"/>
            </w:tcBorders>
          </w:tcPr>
          <w:p>
            <w:pPr>
              <w:rPr>
                <w:lang w:eastAsia="lt-LT"/>
              </w:rPr>
            </w:pPr>
          </w:p>
        </w:tc>
      </w:tr>
      <w:tr>
        <w:trPr>
          <w:trHeight w:val="20"/>
        </w:trPr>
        <w:tc>
          <w:tcPr>
            <w:tcW w:w="6266" w:type="dxa"/>
            <w:gridSpan w:val="2"/>
            <w:tcBorders>
              <w:top w:val="single" w:sz="4" w:space="0" w:color="000000"/>
              <w:left w:val="single" w:sz="4" w:space="0" w:color="000000"/>
              <w:bottom w:val="single" w:sz="4" w:space="0" w:color="auto"/>
              <w:right w:val="single" w:sz="4" w:space="0" w:color="000000"/>
            </w:tcBorders>
            <w:hideMark/>
          </w:tcPr>
          <w:p>
            <w:pPr>
              <w:rPr>
                <w:lang w:eastAsia="lt-LT"/>
              </w:rPr>
            </w:pPr>
            <w:r>
              <w:rPr>
                <w:lang w:eastAsia="lt-LT"/>
              </w:rPr>
              <w:t xml:space="preserve">7.7. Teisingai </w:t>
            </w:r>
            <w:r>
              <w:t>pritaikyti fiksuotoji projekto išlaidų norma, fiksuotieji</w:t>
            </w:r>
            <w:r>
              <w:rPr>
                <w:lang w:eastAsia="lt-LT"/>
              </w:rPr>
              <w:t xml:space="preserve"> projekto išlaidų </w:t>
            </w:r>
            <w:r>
              <w:t>vieneto įkainiai, fiksuotosios projekto išlaidų sumos ir (ar) apdovanojimai (</w:t>
            </w:r>
            <w:r>
              <w:rPr>
                <w:i/>
              </w:rPr>
              <w:t>taikoma</w:t>
            </w:r>
            <w:r>
              <w:rPr>
                <w:i/>
                <w:lang w:eastAsia="lt-LT"/>
              </w:rPr>
              <w:t xml:space="preserve"> tik tais atvejais, jei paraiškoje yra numatyta taikyti </w:t>
            </w:r>
            <w:r>
              <w:rPr>
                <w:i/>
              </w:rPr>
              <w:t>šiuos supaprastintus išlaidų apmokėjimo būdus ir (ar) apdovanojimus</w:t>
            </w:r>
            <w:r>
              <w:t>).</w:t>
            </w:r>
            <w:r>
              <w:rPr>
                <w:lang w:eastAsia="lt-LT"/>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tcPr>
          <w:p>
            <w:pPr>
              <w:jc w:val="both"/>
              <w:rPr>
                <w:szCs w:val="24"/>
              </w:rPr>
            </w:pPr>
            <w:r>
              <w:t xml:space="preserve">Projektui taikoma fiksuotoji norma turi atitikti reikalavimus, nustatytus </w:t>
            </w:r>
            <w:r>
              <w:rPr>
                <w:szCs w:val="24"/>
              </w:rPr>
              <w:t>Aprašo 32 ir 36 punktuose.</w:t>
            </w:r>
          </w:p>
          <w:p>
            <w:pPr>
              <w:jc w:val="both"/>
              <w:rPr>
                <w:szCs w:val="24"/>
              </w:rPr>
            </w:pPr>
          </w:p>
          <w:p>
            <w:pPr>
              <w:rPr>
                <w:szCs w:val="22"/>
                <w:lang w:eastAsia="lt-LT"/>
              </w:rPr>
            </w:pPr>
            <w:r>
              <w:rPr>
                <w:i/>
                <w:lang w:eastAsia="lt-LT"/>
              </w:rPr>
              <w:t>Informacijos šaltinis: paraiška.</w:t>
            </w:r>
          </w:p>
        </w:tc>
        <w:tc>
          <w:tcPr>
            <w:tcW w:w="226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530" w:type="dxa"/>
            <w:gridSpan w:val="2"/>
            <w:tcBorders>
              <w:top w:val="single" w:sz="4" w:space="0" w:color="000000"/>
              <w:left w:val="single" w:sz="4" w:space="0" w:color="000000"/>
              <w:bottom w:val="single" w:sz="4" w:space="0" w:color="auto"/>
              <w:right w:val="single" w:sz="4" w:space="0" w:color="000000"/>
            </w:tcBorders>
          </w:tcPr>
          <w:p>
            <w:pPr>
              <w:rPr>
                <w:lang w:eastAsia="lt-LT"/>
              </w:rPr>
            </w:pPr>
          </w:p>
        </w:tc>
      </w:tr>
      <w:tr>
        <w:trPr>
          <w:trHeight w:val="20"/>
        </w:trPr>
        <w:tc>
          <w:tcPr>
            <w:tcW w:w="6266" w:type="dxa"/>
            <w:gridSpan w:val="2"/>
            <w:tcBorders>
              <w:top w:val="single" w:sz="4" w:space="0" w:color="000000"/>
              <w:left w:val="single" w:sz="4" w:space="0" w:color="000000"/>
              <w:bottom w:val="single" w:sz="4" w:space="0" w:color="auto"/>
              <w:right w:val="single" w:sz="4" w:space="0" w:color="000000"/>
            </w:tcBorders>
            <w:hideMark/>
          </w:tcPr>
          <w:p>
            <w:pPr>
              <w:rPr>
                <w:szCs w:val="24"/>
                <w:lang w:eastAsia="lt-LT"/>
              </w:rPr>
            </w:pPr>
            <w:r>
              <w:rPr>
                <w:lang w:eastAsia="lt-LT"/>
              </w:rPr>
              <w:t xml:space="preserve">7.8. </w:t>
            </w:r>
            <w:r>
              <w:rPr>
                <w:szCs w:val="24"/>
                <w:lang w:eastAsia="lt-LT"/>
              </w:rPr>
              <w:t>Paraiškoje teisingai nurodyta projekto kategorija, iš projekto planuojamos gauti pajamos (taip pat ir grynosios pajamos) teisingai apskaičiuotos ir teisingai nustatytas projektui reikiamo finansavimo dydis, atsižvelgiant į tai, ar įgyvendinant projektą:</w:t>
            </w:r>
          </w:p>
          <w:p>
            <w:pPr>
              <w:rPr>
                <w:szCs w:val="24"/>
                <w:lang w:eastAsia="lt-LT"/>
              </w:rPr>
            </w:pPr>
            <w:r>
              <w:rPr>
                <w:szCs w:val="24"/>
                <w:lang w:eastAsia="lt-LT"/>
              </w:rPr>
              <w:t>– negaunama pajamų;</w:t>
            </w:r>
          </w:p>
          <w:p>
            <w:pPr>
              <w:rPr>
                <w:szCs w:val="24"/>
                <w:lang w:eastAsia="lt-LT"/>
              </w:rPr>
            </w:pPr>
            <w:r>
              <w:rPr>
                <w:szCs w:val="24"/>
                <w:lang w:eastAsia="lt-LT"/>
              </w:rPr>
              <w:t>– gaunama pajamų ir jos yra įvertintos iš anksto;</w:t>
            </w:r>
          </w:p>
          <w:p>
            <w:pPr>
              <w:rPr>
                <w:szCs w:val="24"/>
                <w:lang w:eastAsia="lt-LT"/>
              </w:rPr>
            </w:pPr>
            <w:r>
              <w:rPr>
                <w:szCs w:val="24"/>
                <w:lang w:eastAsia="lt-LT"/>
              </w:rPr>
              <w:t xml:space="preserve">– gaunama pajamų, bet jų iš anksto neįmanoma apskaičiuoti. </w:t>
            </w:r>
          </w:p>
          <w:p>
            <w:pPr>
              <w:rPr>
                <w:i/>
                <w:szCs w:val="24"/>
                <w:lang w:eastAsia="lt-LT"/>
              </w:rPr>
            </w:pPr>
            <w:r>
              <w:rPr>
                <w:i/>
                <w:szCs w:val="24"/>
                <w:lang w:eastAsia="lt-LT"/>
              </w:rPr>
              <w:t xml:space="preserve">(Šis vertinimo aspektas netaikomas, kai iš Europos regioninės plėtros fondo ar Sanglaudos fondo bendrai finansuojamo projekto tinkamų finansuoti išlaidų suma neviršija </w:t>
            </w:r>
          </w:p>
          <w:p>
            <w:pPr>
              <w:rPr>
                <w:sz w:val="20"/>
                <w:szCs w:val="22"/>
                <w:lang w:eastAsia="lt-LT"/>
              </w:rPr>
            </w:pPr>
            <w:r>
              <w:rPr>
                <w:i/>
                <w:szCs w:val="24"/>
                <w:lang w:eastAsia="lt-LT"/>
              </w:rPr>
              <w:t>1 000 000 eurų, kai iš ESF bendrai finansuojamo projekto tinkamų finansuoti išlaidų suma neviršija 50 000 eurų, kai projektams taikoma valstybės pagalba, apdovanojimams ir grąžinamosioms subsidijoms (kai grąžinama visa paramos suma), fiksuotosioms sumoms, fiksuotiesiems įkainiams ir bendro veiksmų plano projektams, jeigu juos nustatant buvo atsižvelgta į numatomas gauti grynąsias pajamas</w:t>
            </w:r>
            <w:r>
              <w:rPr>
                <w:i/>
                <w:szCs w:val="24"/>
              </w:rPr>
              <w:t>, taip pat techninės paramos projektams, taip pat jeigu pagal reglamento (ES) Nr. 1303/2013 61 straipsnio 3 dalies a punktą ūkio sektoriui taikoma grynųjų pajamų fiksuotoji norma, išreikšta pajamų procentais.)</w:t>
            </w:r>
          </w:p>
        </w:tc>
        <w:tc>
          <w:tcPr>
            <w:tcW w:w="4536" w:type="dxa"/>
            <w:gridSpan w:val="2"/>
            <w:tcBorders>
              <w:top w:val="single" w:sz="4" w:space="0" w:color="000000"/>
              <w:left w:val="single" w:sz="4" w:space="0" w:color="000000"/>
              <w:bottom w:val="single" w:sz="4" w:space="0" w:color="auto"/>
              <w:right w:val="single" w:sz="4" w:space="0" w:color="000000"/>
            </w:tcBorders>
            <w:hideMark/>
          </w:tcPr>
          <w:p>
            <w:pPr>
              <w:rPr>
                <w:sz w:val="22"/>
                <w:lang w:eastAsia="lt-LT"/>
              </w:rPr>
            </w:pPr>
            <w:r>
              <w:rPr>
                <w:i/>
                <w:lang w:eastAsia="lt-LT"/>
              </w:rPr>
              <w:t>Informacijos šaltinis: paraiška.</w:t>
            </w:r>
          </w:p>
        </w:tc>
        <w:tc>
          <w:tcPr>
            <w:tcW w:w="226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530" w:type="dxa"/>
            <w:gridSpan w:val="2"/>
            <w:tcBorders>
              <w:top w:val="single" w:sz="4" w:space="0" w:color="000000"/>
              <w:left w:val="single" w:sz="4" w:space="0" w:color="000000"/>
              <w:bottom w:val="single" w:sz="4" w:space="0" w:color="auto"/>
              <w:right w:val="single" w:sz="4" w:space="0" w:color="000000"/>
            </w:tcBorders>
          </w:tcPr>
          <w:p>
            <w:pPr>
              <w:rPr>
                <w:lang w:eastAsia="lt-LT"/>
              </w:rPr>
            </w:pPr>
          </w:p>
        </w:tc>
      </w:tr>
      <w:tr>
        <w:trPr>
          <w:trHeight w:val="20"/>
        </w:trPr>
        <w:tc>
          <w:tcPr>
            <w:tcW w:w="14600" w:type="dxa"/>
            <w:gridSpan w:val="8"/>
            <w:tcBorders>
              <w:top w:val="single" w:sz="4" w:space="0" w:color="000000"/>
              <w:left w:val="single" w:sz="4" w:space="0" w:color="000000"/>
              <w:bottom w:val="single" w:sz="4" w:space="0" w:color="auto"/>
              <w:right w:val="single" w:sz="4" w:space="0" w:color="000000"/>
            </w:tcBorders>
            <w:shd w:val="clear" w:color="auto" w:fill="D9D9D9"/>
            <w:hideMark/>
          </w:tcPr>
          <w:p>
            <w:pPr>
              <w:rPr>
                <w:lang w:eastAsia="lt-LT"/>
              </w:rPr>
            </w:pPr>
            <w:r>
              <w:rPr>
                <w:b/>
                <w:bCs/>
                <w:lang w:eastAsia="lt-LT"/>
              </w:rPr>
              <w:t xml:space="preserve">8. </w:t>
            </w:r>
            <w:r>
              <w:rPr>
                <w:b/>
                <w:bCs/>
                <w:szCs w:val="24"/>
                <w:lang w:eastAsia="lt-LT"/>
              </w:rPr>
              <w:t>Projekto veiklos vykdomos veiksmų programos įgyvendinimo teritorijoje.</w:t>
            </w:r>
          </w:p>
        </w:tc>
      </w:tr>
      <w:tr>
        <w:trPr>
          <w:trHeight w:val="20"/>
        </w:trPr>
        <w:tc>
          <w:tcPr>
            <w:tcW w:w="6266" w:type="dxa"/>
            <w:gridSpan w:val="2"/>
            <w:tcBorders>
              <w:top w:val="single" w:sz="4" w:space="0" w:color="000000"/>
              <w:left w:val="single" w:sz="4" w:space="0" w:color="000000"/>
              <w:bottom w:val="single" w:sz="4" w:space="0" w:color="auto"/>
              <w:right w:val="single" w:sz="4" w:space="0" w:color="000000"/>
            </w:tcBorders>
            <w:hideMark/>
          </w:tcPr>
          <w:p>
            <w:pPr>
              <w:rPr>
                <w:szCs w:val="24"/>
                <w:lang w:eastAsia="lt-LT"/>
              </w:rPr>
            </w:pPr>
            <w:r>
              <w:rPr>
                <w:szCs w:val="24"/>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pPr>
              <w:rPr>
                <w:szCs w:val="24"/>
                <w:lang w:eastAsia="lt-LT"/>
              </w:rPr>
            </w:pPr>
            <w:r>
              <w:rPr>
                <w:szCs w:val="24"/>
                <w:lang w:eastAsia="lt-LT"/>
              </w:rPr>
              <w:t>8.1.1. iš Europos regioninės plėtros fondo ir Sanglaudos fondo bendrai finansuojamo projekto veiklų, vykdomų ne Lietuvos Respublikoje, o ES teritorijoje, išlaidos neviršija procento, nustatyto projektų finansavimo sąlygų apraše; arba pagal projektų finansavimo sąlygų aprašą vykdomos reprezentacijai skirtos veiklos;</w:t>
            </w:r>
          </w:p>
          <w:p>
            <w:pPr>
              <w:rPr>
                <w:szCs w:val="24"/>
                <w:lang w:eastAsia="lt-LT"/>
              </w:rPr>
            </w:pPr>
            <w:r>
              <w:rPr>
                <w:szCs w:val="24"/>
                <w:lang w:eastAsia="lt-LT"/>
              </w:rPr>
              <w:t xml:space="preserve">8.1.2. iš ESF bendrai finansuojamo projekto veiklos vykdomos: </w:t>
            </w:r>
          </w:p>
          <w:p>
            <w:pPr>
              <w:tabs>
                <w:tab w:val="left" w:pos="402"/>
              </w:tabs>
              <w:ind w:left="720" w:hanging="360"/>
              <w:rPr>
                <w:szCs w:val="24"/>
                <w:lang w:eastAsia="lt-LT"/>
              </w:rPr>
            </w:pPr>
            <w:r>
              <w:rPr>
                <w:rFonts w:eastAsia="Calibri"/>
                <w:szCs w:val="24"/>
                <w:lang w:eastAsia="lt-LT"/>
              </w:rPr>
              <w:t>-</w:t>
              <w:tab/>
            </w:r>
            <w:r>
              <w:rPr>
                <w:szCs w:val="24"/>
                <w:lang w:eastAsia="lt-LT"/>
              </w:rPr>
              <w:t>ES teritorijoje;</w:t>
            </w:r>
          </w:p>
          <w:p>
            <w:pPr>
              <w:tabs>
                <w:tab w:val="left" w:pos="402"/>
                <w:tab w:val="left" w:pos="743"/>
              </w:tabs>
              <w:ind w:left="34" w:firstLine="326"/>
              <w:rPr>
                <w:szCs w:val="24"/>
                <w:lang w:eastAsia="lt-LT"/>
              </w:rPr>
            </w:pPr>
            <w:r>
              <w:rPr>
                <w:rFonts w:eastAsia="Calibri"/>
                <w:szCs w:val="24"/>
                <w:lang w:eastAsia="lt-LT"/>
              </w:rPr>
              <w:t>-</w:t>
              <w:tab/>
            </w:r>
            <w:r>
              <w:rPr>
                <w:szCs w:val="24"/>
                <w:lang w:eastAsia="lt-LT"/>
              </w:rPr>
              <w:t>ne ES teritorijoje, bet tokių veiklų išlaidos neviršija procento, nustatyto projektų finansavimo sąlygų apraše;</w:t>
            </w:r>
          </w:p>
          <w:p>
            <w:pPr>
              <w:rPr>
                <w:szCs w:val="22"/>
                <w:lang w:eastAsia="lt-LT"/>
              </w:rPr>
            </w:pPr>
            <w:r>
              <w:rPr>
                <w:szCs w:val="24"/>
                <w:lang w:eastAsia="lt-LT"/>
              </w:rPr>
              <w:t xml:space="preserve">8.1.3. vykdomos techninės paramos projektų veiklos. </w:t>
            </w:r>
            <w:r>
              <w:rPr>
                <w:lang w:eastAsia="lt-LT"/>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tcPr>
          <w:p>
            <w:pPr>
              <w:jc w:val="both"/>
            </w:pPr>
            <w:r>
              <w:rPr>
                <w:szCs w:val="24"/>
              </w:rPr>
              <w:t xml:space="preserve">Projekto veiklų vykdymo teritorija turi atitikti Aprašo 18 punkte </w:t>
            </w:r>
            <w:r>
              <w:t xml:space="preserve">nustatytus  reikalavimus.</w:t>
            </w:r>
          </w:p>
          <w:p>
            <w:pPr>
              <w:jc w:val="both"/>
              <w:rPr>
                <w:i/>
              </w:rPr>
            </w:pPr>
          </w:p>
          <w:p>
            <w:pPr>
              <w:rPr>
                <w:lang w:eastAsia="lt-LT"/>
              </w:rPr>
            </w:pPr>
            <w:r>
              <w:rPr>
                <w:i/>
                <w:lang w:eastAsia="lt-LT"/>
              </w:rPr>
              <w:t>Informacijos šaltinis: paraiška.</w:t>
            </w:r>
          </w:p>
        </w:tc>
        <w:tc>
          <w:tcPr>
            <w:tcW w:w="226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530" w:type="dxa"/>
            <w:gridSpan w:val="2"/>
            <w:tcBorders>
              <w:top w:val="single" w:sz="4" w:space="0" w:color="000000"/>
              <w:left w:val="single" w:sz="4" w:space="0" w:color="000000"/>
              <w:bottom w:val="single" w:sz="4" w:space="0" w:color="auto"/>
              <w:right w:val="single" w:sz="4" w:space="0" w:color="000000"/>
            </w:tcBorders>
          </w:tcPr>
          <w:p>
            <w:pPr>
              <w:rPr>
                <w:lang w:eastAsia="lt-LT"/>
              </w:rPr>
            </w:pPr>
          </w:p>
        </w:tc>
      </w:tr>
    </w:tbl>
    <w:p>
      <w:pPr>
        <w:rPr>
          <w:sz w:val="22"/>
          <w:szCs w:val="22"/>
        </w:rPr>
      </w:pPr>
    </w:p>
    <w:p>
      <w:pPr>
        <w:rPr>
          <w:b/>
          <w:lang w:eastAsia="lt-LT"/>
        </w:rPr>
      </w:pPr>
      <w:r>
        <w:rPr>
          <w:b/>
          <w:lang w:eastAsia="lt-LT"/>
        </w:rPr>
        <w:br w:type="page"/>
      </w:r>
    </w:p>
    <w:p>
      <w:pPr>
        <w:keepNext/>
        <w:rPr>
          <w:b/>
          <w:lang w:eastAsia="lt-LT"/>
        </w:rPr>
      </w:pPr>
      <w:r>
        <w:rPr>
          <w:b/>
          <w:lang w:eastAsia="lt-LT"/>
        </w:rPr>
        <w:t>GALUTINĖ PROJEKTO ATITIKTIES BENDRIESIEMS REIKALAVIMAMS VERTINIMO IŠVADA:</w:t>
      </w:r>
    </w:p>
    <w:p>
      <w:pPr>
        <w:ind w:left="720" w:hanging="360"/>
        <w:rPr>
          <w:b/>
          <w:lang w:eastAsia="lt-LT"/>
        </w:rPr>
      </w:pPr>
      <w:r>
        <w:rPr>
          <w:b/>
          <w:lang w:eastAsia="lt-LT"/>
        </w:rPr>
        <w:t>1)</w:t>
        <w:tab/>
        <w:t>Ar paraiška atitinka projektinį pasiūlymą ir valstybės ar regionų projektų sąrašą?</w:t>
      </w:r>
    </w:p>
    <w:p>
      <w:pPr>
        <w:ind w:left="720"/>
        <w:rPr>
          <w:lang w:eastAsia="lt-LT"/>
        </w:rPr>
      </w:pPr>
      <w:r>
        <w:rPr>
          <w:lang w:eastAsia="lt-LT"/>
        </w:rPr>
        <w:sym w:font="Symbol" w:char="F07F"/>
        <w:t xml:space="preserve"> Taip                                                   </w:t>
        <w:sym w:font="Symbol" w:char="F07F"/>
        <w:t xml:space="preserve"> Ne                                                              </w:t>
        <w:sym w:font="Symbol" w:char="F07F"/>
        <w:t xml:space="preserve"> Taip su išlyga </w:t>
      </w:r>
    </w:p>
    <w:p>
      <w:pPr>
        <w:ind w:left="720"/>
        <w:rPr>
          <w:lang w:eastAsia="lt-LT"/>
        </w:rPr>
      </w:pPr>
      <w:r>
        <w:rPr>
          <w:lang w:eastAsia="lt-LT"/>
        </w:rPr>
        <w:t>Komentarai: ____________________________________________________________________</w:t>
      </w:r>
    </w:p>
    <w:p>
      <w:pPr>
        <w:rPr>
          <w:lang w:eastAsia="lt-LT"/>
        </w:rPr>
      </w:pPr>
    </w:p>
    <w:p>
      <w:pPr>
        <w:tabs>
          <w:tab w:val="left" w:pos="212"/>
          <w:tab w:val="left" w:pos="629"/>
          <w:tab w:val="left" w:pos="884"/>
        </w:tabs>
        <w:ind w:left="629"/>
        <w:jc w:val="both"/>
        <w:rPr>
          <w:i/>
          <w:lang w:eastAsia="lt-LT"/>
        </w:rPr>
      </w:pPr>
      <w:r>
        <w:rPr>
          <w:lang w:eastAsia="lt-LT"/>
        </w:rPr>
        <w:t>(</w:t>
      </w:r>
      <w:r>
        <w:rPr>
          <w:i/>
        </w:rPr>
        <w:t xml:space="preserve">Pildoma projekto tinkamumo finansuoti vertinimo metu. </w:t>
      </w:r>
      <w:r>
        <w:rPr>
          <w:rFonts w:eastAsia="Calibri"/>
          <w:i/>
        </w:rPr>
        <w:t xml:space="preserve">Galimas simbolių skaičius – 1000. </w:t>
      </w:r>
      <w:r>
        <w:rPr>
          <w:i/>
          <w:lang w:eastAsia="lt-LT"/>
        </w:rPr>
        <w:t>Jei palyginus su projektiniu pasiūlymu paraiškoje yra atlikti esminiai pakeitimai (kaip jie apibrėžti Projektų administravimo ir finansavimo taisyklių, patvirtintų finansų ministro 2014 m. spalio 8 d. įsakymu Nr. 1K-316, 122.2 papunktyje), žymima „Ne“ ir komentaro laukelyje nurodoma, kokie konkrečiai pakeitimai buvo atlikti.</w:t>
      </w:r>
    </w:p>
    <w:p>
      <w:pPr>
        <w:tabs>
          <w:tab w:val="left" w:pos="212"/>
          <w:tab w:val="left" w:pos="629"/>
          <w:tab w:val="left" w:pos="884"/>
        </w:tabs>
        <w:ind w:left="629"/>
        <w:jc w:val="both"/>
        <w:rPr>
          <w:i/>
          <w:lang w:eastAsia="lt-LT"/>
        </w:rPr>
      </w:pPr>
      <w:r>
        <w:rPr>
          <w:i/>
          <w:lang w:eastAsia="lt-LT"/>
        </w:rPr>
        <w:t>Jei palyginus su valstybės ar regionų projektų sąrašu paraiškoje yra atlikti esminiai pakeitimai, t. y. kai keičiasi pareiškėjas, viršijama projektui numatomas skirti finansavimo lėšų suma, žymima „Ne“ ir komentaro laukelyje nurodoma, kokie konkrečiai pakeitimai buvo atlikti.</w:t>
      </w:r>
    </w:p>
    <w:p>
      <w:pPr>
        <w:tabs>
          <w:tab w:val="left" w:pos="212"/>
          <w:tab w:val="left" w:pos="629"/>
          <w:tab w:val="left" w:pos="884"/>
        </w:tabs>
        <w:ind w:left="629"/>
        <w:jc w:val="both"/>
        <w:rPr>
          <w:lang w:eastAsia="lt-LT"/>
        </w:rPr>
      </w:pPr>
      <w:r>
        <w:rPr>
          <w:i/>
          <w:lang w:eastAsia="lt-LT"/>
        </w:rPr>
        <w:t>Jei palyginus su projektiniu pasiūlymu ir (ar) valstybės ar regionų projektų sąrašu paraiškoje yra atlikti neesminiai pakeitimai, žymima „Taip su išlyga“ ir komentaro laukelyje nurodoma, kokie konkrečiai pakeitimai buvo atlikti. Šis punktas taikomas tik valstybės ir regionų projektų planavimo būdu atrenkamiems projektams. Vertinant techninės paramos projektus šis klausimas netaikomas.</w:t>
      </w:r>
      <w:r>
        <w:rPr>
          <w:lang w:eastAsia="lt-LT"/>
        </w:rPr>
        <w:t>)</w:t>
      </w:r>
    </w:p>
    <w:p>
      <w:pPr>
        <w:tabs>
          <w:tab w:val="left" w:pos="212"/>
          <w:tab w:val="left" w:pos="629"/>
          <w:tab w:val="left" w:pos="884"/>
        </w:tabs>
        <w:ind w:left="629"/>
        <w:jc w:val="both"/>
        <w:rPr>
          <w:lang w:eastAsia="lt-LT"/>
        </w:rPr>
      </w:pPr>
    </w:p>
    <w:p>
      <w:pPr>
        <w:tabs>
          <w:tab w:val="left" w:pos="212"/>
          <w:tab w:val="left" w:pos="629"/>
          <w:tab w:val="left" w:pos="884"/>
        </w:tabs>
        <w:ind w:left="629"/>
        <w:rPr>
          <w:szCs w:val="24"/>
          <w:lang w:eastAsia="lt-LT"/>
        </w:rPr>
      </w:pPr>
    </w:p>
    <w:p>
      <w:pPr>
        <w:ind w:left="720" w:hanging="360"/>
        <w:rPr>
          <w:b/>
          <w:sz w:val="22"/>
          <w:szCs w:val="22"/>
          <w:lang w:eastAsia="lt-LT"/>
        </w:rPr>
      </w:pPr>
      <w:r>
        <w:rPr>
          <w:b/>
          <w:sz w:val="22"/>
          <w:szCs w:val="22"/>
          <w:lang w:eastAsia="lt-LT"/>
        </w:rPr>
        <w:t>2)</w:t>
        <w:tab/>
      </w:r>
      <w:r>
        <w:rPr>
          <w:b/>
          <w:lang w:eastAsia="lt-LT"/>
        </w:rPr>
        <w:t>Paraiška įvertinta teigiamai pagal visus bendruosius reikalavimus ir specialiuosius kriterijus:</w:t>
      </w:r>
    </w:p>
    <w:p>
      <w:pPr>
        <w:ind w:left="720"/>
        <w:rPr>
          <w:lang w:eastAsia="lt-LT"/>
        </w:rPr>
      </w:pPr>
      <w:r>
        <w:rPr>
          <w:lang w:eastAsia="lt-LT"/>
        </w:rPr>
        <w:sym w:font="Symbol" w:char="F07F"/>
        <w:t xml:space="preserve"> Taip                                                   </w:t>
        <w:sym w:font="Symbol" w:char="F07F"/>
        <w:t xml:space="preserve"> Ne                                                              </w:t>
        <w:sym w:font="Symbol" w:char="F07F"/>
        <w:t xml:space="preserve"> Taip su išlyga </w:t>
      </w:r>
    </w:p>
    <w:p>
      <w:pPr>
        <w:ind w:left="720"/>
        <w:rPr>
          <w:lang w:eastAsia="lt-LT"/>
        </w:rPr>
      </w:pPr>
      <w:r>
        <w:rPr>
          <w:lang w:eastAsia="lt-LT"/>
        </w:rPr>
        <w:t>Komentarai: ____________________________________________________________________</w:t>
      </w:r>
    </w:p>
    <w:p>
      <w:pPr>
        <w:ind w:left="720"/>
        <w:rPr>
          <w:i/>
          <w:lang w:eastAsia="lt-LT"/>
        </w:rPr>
      </w:pPr>
      <w:r>
        <w:rPr>
          <w:i/>
          <w:lang w:eastAsia="lt-LT"/>
        </w:rPr>
        <w:t>(</w:t>
      </w:r>
      <w:r>
        <w:rPr>
          <w:i/>
        </w:rPr>
        <w:t xml:space="preserve">Pildoma projekto tinkamumo finansuoti vertinimo metu. </w:t>
      </w:r>
      <w:r>
        <w:rPr>
          <w:rFonts w:eastAsia="Calibri"/>
          <w:i/>
        </w:rPr>
        <w:t xml:space="preserve">Galimas simbolių skaičius – 1000. </w:t>
      </w:r>
      <w:r>
        <w:rPr>
          <w:i/>
          <w:lang w:eastAsia="lt-LT"/>
        </w:rPr>
        <w:t>Jei pažymimas rezultatas „Ne“ arba „Taip su išlyga“, pildomas komentaras.)</w:t>
      </w:r>
    </w:p>
    <w:p>
      <w:pPr>
        <w:ind w:left="720"/>
        <w:rPr>
          <w:lang w:eastAsia="lt-LT"/>
        </w:rPr>
      </w:pPr>
    </w:p>
    <w:p>
      <w:pPr>
        <w:ind w:left="720" w:hanging="360"/>
        <w:rPr>
          <w:b/>
          <w:lang w:eastAsia="lt-LT"/>
        </w:rPr>
      </w:pPr>
      <w:r>
        <w:rPr>
          <w:b/>
          <w:lang w:eastAsia="lt-LT"/>
        </w:rPr>
        <w:t>3)</w:t>
        <w:tab/>
        <w:t>Pareiškėjas nebandė gauti konfidencialios informacijos arba daryti poveikio vertinimą atliekančiai institucijai dabartinio paraiškų vertinimo arba atrankos proceso metu:</w:t>
      </w:r>
    </w:p>
    <w:p>
      <w:pPr>
        <w:ind w:left="720"/>
        <w:rPr>
          <w:lang w:eastAsia="lt-LT"/>
        </w:rPr>
      </w:pPr>
      <w:r>
        <w:rPr>
          <w:lang w:eastAsia="lt-LT"/>
        </w:rPr>
        <w:sym w:font="Symbol" w:char="F07F"/>
        <w:t xml:space="preserve"> Taip, nebandė</w:t>
      </w:r>
    </w:p>
    <w:p>
      <w:pPr>
        <w:ind w:left="720"/>
        <w:rPr>
          <w:lang w:eastAsia="lt-LT"/>
        </w:rPr>
      </w:pPr>
      <w:r>
        <w:rPr>
          <w:lang w:eastAsia="lt-LT"/>
        </w:rPr>
        <w:sym w:font="Symbol" w:char="F07F"/>
        <w:t xml:space="preserve"> Ne, bandė</w:t>
      </w:r>
    </w:p>
    <w:p>
      <w:pPr>
        <w:ind w:left="720"/>
        <w:rPr>
          <w:szCs w:val="24"/>
          <w:lang w:eastAsia="lt-LT"/>
        </w:rPr>
      </w:pPr>
      <w:r>
        <w:rPr>
          <w:lang w:eastAsia="lt-LT"/>
        </w:rPr>
        <w:t>Komentarai: ____________________________________________________________________</w:t>
      </w:r>
    </w:p>
    <w:p>
      <w:pPr>
        <w:ind w:left="720"/>
        <w:rPr>
          <w:rFonts w:eastAsia="Calibri"/>
          <w:i/>
          <w:sz w:val="22"/>
          <w:szCs w:val="22"/>
        </w:rPr>
      </w:pPr>
      <w:r>
        <w:rPr>
          <w:i/>
        </w:rPr>
        <w:t xml:space="preserve">(Privaloma pildyti tik atsakius „Ne, bandė“, t. y. nurodomos faktinės aplinkybės. Pildoma projekto tinkamumo finansuoti vertinimo metu. </w:t>
      </w:r>
      <w:r>
        <w:rPr>
          <w:rFonts w:eastAsia="Calibri"/>
          <w:i/>
        </w:rPr>
        <w:t>Galimas simbolių skaičius – 1000.)</w:t>
      </w:r>
    </w:p>
    <w:p>
      <w:pPr>
        <w:rPr>
          <w:lang w:eastAsia="lt-LT"/>
        </w:rPr>
      </w:pPr>
      <w:r>
        <w:rPr>
          <w:lang w:eastAsia="lt-LT"/>
        </w:rPr>
        <w:br w:type="page"/>
      </w:r>
    </w:p>
    <w:p>
      <w:pPr>
        <w:keepNext/>
        <w:ind w:left="720" w:hanging="360"/>
        <w:rPr>
          <w:b/>
          <w:color w:val="000000"/>
          <w:lang w:eastAsia="lt-LT"/>
        </w:rPr>
      </w:pPr>
      <w:r>
        <w:rPr>
          <w:b/>
          <w:color w:val="000000"/>
          <w:lang w:eastAsia="lt-LT"/>
        </w:rPr>
        <w:t>4)</w:t>
        <w:tab/>
      </w:r>
      <w:r>
        <w:rPr>
          <w:b/>
        </w:rPr>
        <w:t>Projekto tinkamumo finansuoti vertinimo metu nustatytos</w:t>
      </w:r>
      <w:r>
        <w:rPr>
          <w:b/>
          <w:lang w:eastAsia="lt-LT"/>
        </w:rPr>
        <w:t xml:space="preserve"> projekto</w:t>
      </w:r>
      <w:r>
        <w:rPr>
          <w:lang w:eastAsia="lt-LT"/>
        </w:rPr>
        <w:t xml:space="preserve"> </w:t>
      </w:r>
      <w:r>
        <w:rPr>
          <w:b/>
          <w:color w:val="000000"/>
          <w:lang w:eastAsia="lt-LT"/>
        </w:rPr>
        <w:t>tinkamos finansuoti ir tinkamos deklaruoti EK išlaidos:</w:t>
      </w:r>
    </w:p>
    <w:p>
      <w:pPr>
        <w:ind w:left="720"/>
        <w:rPr>
          <w:i/>
        </w:rPr>
      </w:pPr>
    </w:p>
    <w:tbl>
      <w:tblPr>
        <w:tblW w:w="4800" w:type="pct"/>
        <w:tblInd w:w="466" w:type="dxa"/>
        <w:tblLayout w:type="fixed"/>
        <w:tblCellMar>
          <w:left w:w="40" w:type="dxa"/>
          <w:right w:w="40" w:type="dxa"/>
        </w:tblCellMar>
        <w:tblLook w:val="04A0" w:firstRow="1" w:lastRow="0" w:firstColumn="1" w:lastColumn="0" w:noHBand="0" w:noVBand="1"/>
      </w:tblPr>
      <w:tblGrid>
        <w:gridCol w:w="2186"/>
        <w:gridCol w:w="1288"/>
        <w:gridCol w:w="1416"/>
        <w:gridCol w:w="1416"/>
        <w:gridCol w:w="1417"/>
        <w:gridCol w:w="1545"/>
        <w:gridCol w:w="1545"/>
        <w:gridCol w:w="1353"/>
        <w:gridCol w:w="1354"/>
      </w:tblGrid>
      <w:tr>
        <w:trPr>
          <w:trHeight w:val="23"/>
        </w:trPr>
        <w:tc>
          <w:tcPr>
            <w:tcW w:w="2396" w:type="dxa"/>
            <w:vMerge w:val="restart"/>
            <w:tcBorders>
              <w:top w:val="single" w:sz="6" w:space="0" w:color="auto"/>
              <w:left w:val="single" w:sz="6" w:space="0" w:color="auto"/>
              <w:bottom w:val="single" w:sz="6" w:space="0" w:color="auto"/>
              <w:right w:val="single" w:sz="6" w:space="0" w:color="auto"/>
            </w:tcBorders>
            <w:vAlign w:val="center"/>
            <w:hideMark/>
          </w:tcPr>
          <w:p>
            <w:pPr>
              <w:ind w:right="57"/>
              <w:jc w:val="center"/>
              <w:rPr>
                <w:b/>
                <w:sz w:val="20"/>
              </w:rPr>
            </w:pPr>
            <w:r>
              <w:rPr>
                <w:b/>
                <w:sz w:val="20"/>
              </w:rPr>
              <w:t>Bendra projekto vertė</w:t>
            </w:r>
            <w:r>
              <w:rPr>
                <w:rFonts w:eastAsia="Calibri"/>
                <w:b/>
                <w:vertAlign w:val="superscript"/>
              </w:rPr>
              <w:footnoteReference w:id="1"/>
            </w:r>
            <w:r>
              <w:rPr>
                <w:b/>
                <w:sz w:val="20"/>
              </w:rPr>
              <w:t>, Eur</w:t>
            </w:r>
          </w:p>
        </w:tc>
        <w:tc>
          <w:tcPr>
            <w:tcW w:w="7746" w:type="dxa"/>
            <w:gridSpan w:val="5"/>
            <w:tcBorders>
              <w:top w:val="single" w:sz="6" w:space="0" w:color="auto"/>
              <w:left w:val="single" w:sz="6" w:space="0" w:color="auto"/>
              <w:bottom w:val="single" w:sz="6" w:space="0" w:color="auto"/>
              <w:right w:val="single" w:sz="6" w:space="0" w:color="auto"/>
            </w:tcBorders>
            <w:vAlign w:val="center"/>
            <w:hideMark/>
          </w:tcPr>
          <w:p>
            <w:pPr>
              <w:ind w:firstLine="53"/>
              <w:jc w:val="center"/>
              <w:rPr>
                <w:b/>
                <w:sz w:val="20"/>
              </w:rPr>
            </w:pPr>
            <w:r>
              <w:rPr>
                <w:b/>
                <w:sz w:val="20"/>
              </w:rPr>
              <w:t>Didžiausia galima projekto tinkamų finansuoti išlaidų suma:</w:t>
            </w:r>
          </w:p>
        </w:tc>
        <w:tc>
          <w:tcPr>
            <w:tcW w:w="1690" w:type="dxa"/>
            <w:vMerge w:val="restart"/>
            <w:tcBorders>
              <w:top w:val="single" w:sz="6" w:space="0" w:color="auto"/>
              <w:left w:val="single" w:sz="6" w:space="0" w:color="auto"/>
              <w:bottom w:val="single" w:sz="6" w:space="0" w:color="auto"/>
              <w:right w:val="single" w:sz="6" w:space="0" w:color="auto"/>
            </w:tcBorders>
            <w:vAlign w:val="center"/>
            <w:hideMark/>
          </w:tcPr>
          <w:p>
            <w:pPr>
              <w:jc w:val="center"/>
              <w:rPr>
                <w:b/>
                <w:sz w:val="20"/>
              </w:rPr>
            </w:pPr>
            <w:r>
              <w:rPr>
                <w:b/>
                <w:sz w:val="20"/>
              </w:rPr>
              <w:t>Pajamos, mažinančios tinkamų deklaruoti EK išlaidų sumą, Eur</w:t>
            </w:r>
          </w:p>
        </w:tc>
        <w:tc>
          <w:tcPr>
            <w:tcW w:w="2959" w:type="dxa"/>
            <w:gridSpan w:val="2"/>
            <w:tcBorders>
              <w:top w:val="single" w:sz="6" w:space="0" w:color="auto"/>
              <w:left w:val="single" w:sz="6" w:space="0" w:color="auto"/>
              <w:bottom w:val="single" w:sz="4" w:space="0" w:color="auto"/>
              <w:right w:val="single" w:sz="6" w:space="0" w:color="auto"/>
            </w:tcBorders>
            <w:vAlign w:val="center"/>
            <w:hideMark/>
          </w:tcPr>
          <w:p>
            <w:pPr>
              <w:jc w:val="center"/>
              <w:rPr>
                <w:b/>
                <w:sz w:val="20"/>
              </w:rPr>
            </w:pPr>
            <w:r>
              <w:rPr>
                <w:b/>
                <w:sz w:val="20"/>
              </w:rPr>
              <w:t>Tinkamos deklaruoti EK išlaidos</w:t>
            </w:r>
          </w:p>
        </w:tc>
      </w:tr>
      <w:tr>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hideMark/>
          </w:tcPr>
          <w:p>
            <w:pPr>
              <w:rPr>
                <w:b/>
                <w:sz w:val="20"/>
              </w:rPr>
            </w:pPr>
          </w:p>
        </w:tc>
        <w:tc>
          <w:tcPr>
            <w:tcW w:w="1408" w:type="dxa"/>
            <w:vMerge w:val="restart"/>
            <w:tcBorders>
              <w:top w:val="single" w:sz="6" w:space="0" w:color="auto"/>
              <w:left w:val="single" w:sz="6" w:space="0" w:color="auto"/>
              <w:bottom w:val="single" w:sz="6" w:space="0" w:color="auto"/>
              <w:right w:val="single" w:sz="6" w:space="0" w:color="auto"/>
            </w:tcBorders>
            <w:vAlign w:val="center"/>
            <w:hideMark/>
          </w:tcPr>
          <w:p>
            <w:pPr>
              <w:jc w:val="center"/>
              <w:rPr>
                <w:b/>
                <w:sz w:val="20"/>
              </w:rPr>
            </w:pPr>
            <w:r>
              <w:rPr>
                <w:b/>
                <w:sz w:val="20"/>
              </w:rPr>
              <w:t>Iš viso, Eur</w:t>
            </w:r>
          </w:p>
        </w:tc>
        <w:tc>
          <w:tcPr>
            <w:tcW w:w="6338" w:type="dxa"/>
            <w:gridSpan w:val="4"/>
            <w:tcBorders>
              <w:top w:val="single" w:sz="6" w:space="0" w:color="auto"/>
              <w:left w:val="single" w:sz="6" w:space="0" w:color="auto"/>
              <w:bottom w:val="single" w:sz="6" w:space="0" w:color="auto"/>
              <w:right w:val="single" w:sz="6" w:space="0" w:color="auto"/>
            </w:tcBorders>
            <w:vAlign w:val="center"/>
            <w:hideMark/>
          </w:tcPr>
          <w:p>
            <w:pPr>
              <w:jc w:val="center"/>
              <w:rPr>
                <w:b/>
                <w:sz w:val="20"/>
              </w:rPr>
            </w:pPr>
            <w:r>
              <w:rPr>
                <w:b/>
                <w:sz w:val="20"/>
              </w:rPr>
              <w:t>Iš jų:</w:t>
            </w:r>
          </w:p>
        </w:tc>
        <w:tc>
          <w:tcPr>
            <w:tcW w:w="1690" w:type="dxa"/>
            <w:vMerge/>
            <w:tcBorders>
              <w:top w:val="single" w:sz="6" w:space="0" w:color="auto"/>
              <w:left w:val="single" w:sz="6" w:space="0" w:color="auto"/>
              <w:bottom w:val="single" w:sz="6" w:space="0" w:color="auto"/>
              <w:right w:val="single" w:sz="6" w:space="0" w:color="auto"/>
            </w:tcBorders>
            <w:vAlign w:val="center"/>
            <w:hideMark/>
          </w:tcPr>
          <w:p>
            <w:pPr>
              <w:rPr>
                <w:b/>
                <w:sz w:val="20"/>
              </w:rPr>
            </w:pPr>
          </w:p>
        </w:tc>
        <w:tc>
          <w:tcPr>
            <w:tcW w:w="1479"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
                <w:sz w:val="20"/>
              </w:rPr>
            </w:pPr>
            <w:r>
              <w:rPr>
                <w:b/>
                <w:sz w:val="20"/>
              </w:rPr>
              <w:t>Didžiausia EK tinkamų deklaruoti išlaidų suma, Eur</w:t>
            </w:r>
          </w:p>
        </w:tc>
        <w:tc>
          <w:tcPr>
            <w:tcW w:w="1480"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
                <w:sz w:val="20"/>
              </w:rPr>
            </w:pPr>
            <w:r>
              <w:rPr>
                <w:b/>
                <w:sz w:val="20"/>
              </w:rPr>
              <w:t>Dalis nuo tinkamų finansuoti išlaidų, proc.</w:t>
            </w:r>
          </w:p>
        </w:tc>
      </w:tr>
      <w:tr>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hideMark/>
          </w:tcPr>
          <w:p>
            <w:pPr>
              <w:rPr>
                <w:b/>
                <w:sz w:val="20"/>
              </w:rPr>
            </w:pPr>
          </w:p>
        </w:tc>
        <w:tc>
          <w:tcPr>
            <w:tcW w:w="7746" w:type="dxa"/>
            <w:vMerge/>
            <w:tcBorders>
              <w:top w:val="single" w:sz="6" w:space="0" w:color="auto"/>
              <w:left w:val="single" w:sz="6" w:space="0" w:color="auto"/>
              <w:bottom w:val="single" w:sz="6" w:space="0" w:color="auto"/>
              <w:right w:val="single" w:sz="6" w:space="0" w:color="auto"/>
            </w:tcBorders>
            <w:vAlign w:val="center"/>
            <w:hideMark/>
          </w:tcPr>
          <w:p>
            <w:pPr>
              <w:rPr>
                <w:b/>
                <w:sz w:val="20"/>
              </w:rPr>
            </w:pPr>
          </w:p>
        </w:tc>
        <w:tc>
          <w:tcPr>
            <w:tcW w:w="1549" w:type="dxa"/>
            <w:tcBorders>
              <w:top w:val="single" w:sz="6" w:space="0" w:color="auto"/>
              <w:left w:val="single" w:sz="6" w:space="0" w:color="auto"/>
              <w:bottom w:val="single" w:sz="6" w:space="0" w:color="auto"/>
              <w:right w:val="single" w:sz="6" w:space="0" w:color="auto"/>
            </w:tcBorders>
            <w:vAlign w:val="center"/>
          </w:tcPr>
          <w:p>
            <w:pPr>
              <w:ind w:left="-57" w:right="-57"/>
              <w:jc w:val="center"/>
              <w:rPr>
                <w:b/>
                <w:sz w:val="20"/>
              </w:rPr>
            </w:pPr>
          </w:p>
          <w:p>
            <w:pPr>
              <w:ind w:right="104"/>
              <w:jc w:val="center"/>
              <w:rPr>
                <w:b/>
                <w:sz w:val="20"/>
              </w:rPr>
            </w:pPr>
            <w:r>
              <w:rPr>
                <w:b/>
                <w:sz w:val="20"/>
              </w:rPr>
              <w:t>Prašomos skirti lėšos – iki, Eur</w:t>
            </w:r>
          </w:p>
        </w:tc>
        <w:tc>
          <w:tcPr>
            <w:tcW w:w="1549" w:type="dxa"/>
            <w:tcBorders>
              <w:top w:val="single" w:sz="6" w:space="0" w:color="auto"/>
              <w:left w:val="single" w:sz="6" w:space="0" w:color="auto"/>
              <w:bottom w:val="single" w:sz="6" w:space="0" w:color="auto"/>
              <w:right w:val="single" w:sz="6" w:space="0" w:color="auto"/>
            </w:tcBorders>
            <w:vAlign w:val="center"/>
            <w:hideMark/>
          </w:tcPr>
          <w:p>
            <w:pPr>
              <w:jc w:val="center"/>
              <w:rPr>
                <w:b/>
                <w:sz w:val="20"/>
              </w:rPr>
            </w:pPr>
            <w:r>
              <w:rPr>
                <w:b/>
                <w:sz w:val="20"/>
              </w:rPr>
              <w:t>Dalis nuo tinkamų finansuoti išlaidų, proc.</w:t>
            </w:r>
          </w:p>
        </w:tc>
        <w:tc>
          <w:tcPr>
            <w:tcW w:w="1550" w:type="dxa"/>
            <w:tcBorders>
              <w:top w:val="single" w:sz="6" w:space="0" w:color="auto"/>
              <w:left w:val="single" w:sz="6" w:space="0" w:color="auto"/>
              <w:bottom w:val="single" w:sz="6" w:space="0" w:color="auto"/>
              <w:right w:val="single" w:sz="6" w:space="0" w:color="auto"/>
            </w:tcBorders>
            <w:vAlign w:val="center"/>
            <w:hideMark/>
          </w:tcPr>
          <w:p>
            <w:pPr>
              <w:ind w:left="-57" w:right="-57"/>
              <w:jc w:val="center"/>
              <w:rPr>
                <w:b/>
                <w:sz w:val="20"/>
              </w:rPr>
            </w:pPr>
            <w:r>
              <w:rPr>
                <w:b/>
                <w:sz w:val="20"/>
              </w:rPr>
              <w:t xml:space="preserve">Pareiškėjo ir partnerio (-ių) nuosavos lėšos, Eur </w:t>
            </w:r>
          </w:p>
        </w:tc>
        <w:tc>
          <w:tcPr>
            <w:tcW w:w="1690" w:type="dxa"/>
            <w:tcBorders>
              <w:top w:val="single" w:sz="6" w:space="0" w:color="auto"/>
              <w:left w:val="single" w:sz="6" w:space="0" w:color="auto"/>
              <w:bottom w:val="single" w:sz="6" w:space="0" w:color="auto"/>
              <w:right w:val="single" w:sz="6" w:space="0" w:color="auto"/>
            </w:tcBorders>
            <w:vAlign w:val="center"/>
            <w:hideMark/>
          </w:tcPr>
          <w:p>
            <w:pPr>
              <w:ind w:left="-57" w:right="-57"/>
              <w:jc w:val="center"/>
              <w:rPr>
                <w:b/>
                <w:sz w:val="20"/>
              </w:rPr>
            </w:pPr>
            <w:r>
              <w:rPr>
                <w:b/>
                <w:sz w:val="20"/>
              </w:rPr>
              <w:t>Dalis nuo tinkamų finansuoti išlaidų, proc.</w:t>
            </w:r>
          </w:p>
        </w:tc>
        <w:tc>
          <w:tcPr>
            <w:tcW w:w="1690" w:type="dxa"/>
            <w:vMerge/>
            <w:tcBorders>
              <w:top w:val="single" w:sz="6" w:space="0" w:color="auto"/>
              <w:left w:val="single" w:sz="6" w:space="0" w:color="auto"/>
              <w:bottom w:val="single" w:sz="6" w:space="0" w:color="auto"/>
              <w:right w:val="single" w:sz="6" w:space="0" w:color="auto"/>
            </w:tcBorders>
            <w:vAlign w:val="center"/>
            <w:hideMark/>
          </w:tcPr>
          <w:p>
            <w:pPr>
              <w:rPr>
                <w:b/>
                <w:sz w:val="20"/>
              </w:rPr>
            </w:pPr>
          </w:p>
        </w:tc>
        <w:tc>
          <w:tcPr>
            <w:tcW w:w="2959" w:type="dxa"/>
            <w:vMerge/>
            <w:tcBorders>
              <w:top w:val="single" w:sz="4" w:space="0" w:color="auto"/>
              <w:left w:val="single" w:sz="4" w:space="0" w:color="auto"/>
              <w:bottom w:val="single" w:sz="4" w:space="0" w:color="auto"/>
              <w:right w:val="single" w:sz="4" w:space="0" w:color="auto"/>
            </w:tcBorders>
            <w:vAlign w:val="center"/>
            <w:hideMark/>
          </w:tcPr>
          <w:p>
            <w:pPr>
              <w:rPr>
                <w:b/>
                <w:sz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pPr>
              <w:rPr>
                <w:b/>
                <w:sz w:val="20"/>
              </w:rPr>
            </w:pPr>
          </w:p>
        </w:tc>
      </w:tr>
      <w:tr>
        <w:trPr>
          <w:cantSplit/>
          <w:trHeight w:val="23"/>
        </w:trPr>
        <w:tc>
          <w:tcPr>
            <w:tcW w:w="239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pPr>
              <w:jc w:val="center"/>
              <w:rPr>
                <w:sz w:val="18"/>
                <w:szCs w:val="18"/>
              </w:rPr>
            </w:pPr>
            <w:r>
              <w:rPr>
                <w:sz w:val="18"/>
                <w:szCs w:val="18"/>
              </w:rPr>
              <w:t>1</w:t>
            </w:r>
          </w:p>
        </w:tc>
        <w:tc>
          <w:tcPr>
            <w:tcW w:w="140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pPr>
              <w:jc w:val="center"/>
              <w:rPr>
                <w:sz w:val="18"/>
                <w:szCs w:val="18"/>
              </w:rPr>
            </w:pPr>
            <w:r>
              <w:rPr>
                <w:sz w:val="18"/>
                <w:szCs w:val="18"/>
              </w:rPr>
              <w:t>2</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pPr>
              <w:ind w:left="-57" w:right="-57"/>
              <w:jc w:val="center"/>
              <w:rPr>
                <w:sz w:val="18"/>
                <w:szCs w:val="18"/>
              </w:rPr>
            </w:pPr>
            <w:r>
              <w:rPr>
                <w:sz w:val="18"/>
                <w:szCs w:val="18"/>
              </w:rPr>
              <w:t>3</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pPr>
              <w:ind w:left="-57" w:right="-57"/>
              <w:jc w:val="center"/>
              <w:rPr>
                <w:sz w:val="18"/>
                <w:szCs w:val="18"/>
              </w:rPr>
            </w:pPr>
            <w:r>
              <w:rPr>
                <w:sz w:val="18"/>
                <w:szCs w:val="18"/>
              </w:rPr>
              <w:t>4=(3/2)*100</w:t>
            </w:r>
          </w:p>
        </w:tc>
        <w:tc>
          <w:tcPr>
            <w:tcW w:w="1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pPr>
              <w:ind w:left="-57" w:right="-57"/>
              <w:jc w:val="center"/>
              <w:rPr>
                <w:sz w:val="18"/>
                <w:szCs w:val="18"/>
              </w:rPr>
            </w:pPr>
            <w:r>
              <w:rPr>
                <w:sz w:val="18"/>
                <w:szCs w:val="18"/>
              </w:rPr>
              <w:t>5</w:t>
            </w:r>
          </w:p>
        </w:tc>
        <w:tc>
          <w:tcPr>
            <w:tcW w:w="169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pPr>
              <w:ind w:left="-57" w:right="-57"/>
              <w:jc w:val="center"/>
              <w:rPr>
                <w:sz w:val="18"/>
                <w:szCs w:val="18"/>
              </w:rPr>
            </w:pPr>
            <w:r>
              <w:rPr>
                <w:sz w:val="18"/>
                <w:szCs w:val="18"/>
              </w:rPr>
              <w:t>6=(5/2)*100</w:t>
            </w:r>
          </w:p>
        </w:tc>
        <w:tc>
          <w:tcPr>
            <w:tcW w:w="1690" w:type="dxa"/>
            <w:tcBorders>
              <w:top w:val="nil"/>
              <w:left w:val="single" w:sz="6" w:space="0" w:color="auto"/>
              <w:bottom w:val="single" w:sz="6" w:space="0" w:color="auto"/>
              <w:right w:val="single" w:sz="4" w:space="0" w:color="auto"/>
            </w:tcBorders>
            <w:shd w:val="clear" w:color="auto" w:fill="BFBFBF" w:themeFill="background1" w:themeFillShade="BF"/>
            <w:vAlign w:val="center"/>
            <w:hideMark/>
          </w:tcPr>
          <w:p>
            <w:pPr>
              <w:ind w:left="-57" w:right="-57"/>
              <w:jc w:val="center"/>
              <w:rPr>
                <w:sz w:val="18"/>
                <w:szCs w:val="18"/>
              </w:rPr>
            </w:pPr>
            <w:r>
              <w:rPr>
                <w:sz w:val="18"/>
                <w:szCs w:val="18"/>
              </w:rPr>
              <w:t>7</w:t>
            </w:r>
          </w:p>
        </w:tc>
        <w:tc>
          <w:tcPr>
            <w:tcW w:w="1479"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pPr>
              <w:ind w:left="-57" w:right="-57"/>
              <w:jc w:val="center"/>
              <w:rPr>
                <w:sz w:val="18"/>
                <w:szCs w:val="18"/>
              </w:rPr>
            </w:pPr>
            <w:r>
              <w:rPr>
                <w:sz w:val="18"/>
                <w:szCs w:val="18"/>
              </w:rPr>
              <w:t>8</w:t>
            </w:r>
          </w:p>
        </w:tc>
        <w:tc>
          <w:tcPr>
            <w:tcW w:w="148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pPr>
              <w:ind w:left="-57" w:right="-57"/>
              <w:jc w:val="center"/>
              <w:rPr>
                <w:sz w:val="18"/>
                <w:szCs w:val="18"/>
              </w:rPr>
            </w:pPr>
            <w:r>
              <w:rPr>
                <w:sz w:val="18"/>
                <w:szCs w:val="18"/>
              </w:rPr>
              <w:t>9=(8/2)*100</w:t>
            </w:r>
          </w:p>
        </w:tc>
      </w:tr>
      <w:tr>
        <w:trPr>
          <w:cantSplit/>
          <w:trHeight w:val="23"/>
        </w:trPr>
        <w:tc>
          <w:tcPr>
            <w:tcW w:w="2396" w:type="dxa"/>
            <w:tcBorders>
              <w:top w:val="single" w:sz="6" w:space="0" w:color="auto"/>
              <w:left w:val="single" w:sz="6" w:space="0" w:color="auto"/>
              <w:bottom w:val="single" w:sz="6" w:space="0" w:color="auto"/>
              <w:right w:val="single" w:sz="6" w:space="0" w:color="auto"/>
            </w:tcBorders>
          </w:tcPr>
          <w:p>
            <w:pPr>
              <w:rPr>
                <w:sz w:val="20"/>
                <w:lang w:eastAsia="lt-LT"/>
              </w:rPr>
            </w:pPr>
            <w:r>
              <w:rPr>
                <w:rFonts w:eastAsia="Calibri"/>
                <w:i/>
                <w:sz w:val="20"/>
              </w:rPr>
              <w:t>Galimas simbolių skaičius kiekviename laukelyje – 9 iki kablelio ir 2 po kablelio.</w:t>
            </w:r>
          </w:p>
          <w:p>
            <w:pPr>
              <w:jc w:val="center"/>
              <w:rPr>
                <w:sz w:val="20"/>
              </w:rPr>
            </w:pPr>
          </w:p>
        </w:tc>
        <w:tc>
          <w:tcPr>
            <w:tcW w:w="1408" w:type="dxa"/>
            <w:tcBorders>
              <w:top w:val="single" w:sz="6" w:space="0" w:color="auto"/>
              <w:left w:val="single" w:sz="6" w:space="0" w:color="auto"/>
              <w:bottom w:val="single" w:sz="6" w:space="0" w:color="auto"/>
              <w:right w:val="single" w:sz="6" w:space="0" w:color="auto"/>
            </w:tcBorders>
            <w:hideMark/>
          </w:tcPr>
          <w:p>
            <w:pPr>
              <w:rPr>
                <w:sz w:val="20"/>
                <w:lang w:eastAsia="lt-LT"/>
              </w:rPr>
            </w:pPr>
            <w:r>
              <w:rPr>
                <w:rFonts w:eastAsia="Calibri"/>
                <w:i/>
                <w:sz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hideMark/>
          </w:tcPr>
          <w:p>
            <w:pPr>
              <w:rPr>
                <w:sz w:val="20"/>
                <w:lang w:eastAsia="lt-LT"/>
              </w:rPr>
            </w:pPr>
            <w:r>
              <w:rPr>
                <w:rFonts w:eastAsia="Calibri"/>
                <w:i/>
                <w:sz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hideMark/>
          </w:tcPr>
          <w:p>
            <w:pPr>
              <w:rPr>
                <w:sz w:val="20"/>
              </w:rPr>
            </w:pPr>
            <w:r>
              <w:rPr>
                <w:i/>
                <w:color w:val="000000"/>
                <w:sz w:val="20"/>
                <w:lang w:eastAsia="lt-LT"/>
              </w:rPr>
              <w:t xml:space="preserve">Automatiškai apskaičiuojama pagal formulę. </w:t>
            </w:r>
            <w:r>
              <w:rPr>
                <w:rFonts w:eastAsia="Calibri"/>
                <w:i/>
                <w:color w:val="000000"/>
                <w:sz w:val="20"/>
              </w:rPr>
              <w:t xml:space="preserve">Galimas simbolių skaičius –   3 prieš kablelį ir 2 po kablelio.</w:t>
            </w:r>
          </w:p>
        </w:tc>
        <w:tc>
          <w:tcPr>
            <w:tcW w:w="1550" w:type="dxa"/>
            <w:tcBorders>
              <w:top w:val="single" w:sz="6" w:space="0" w:color="auto"/>
              <w:left w:val="single" w:sz="6" w:space="0" w:color="auto"/>
              <w:bottom w:val="single" w:sz="6" w:space="0" w:color="auto"/>
              <w:right w:val="single" w:sz="6" w:space="0" w:color="auto"/>
            </w:tcBorders>
            <w:hideMark/>
          </w:tcPr>
          <w:p>
            <w:pPr>
              <w:rPr>
                <w:sz w:val="20"/>
                <w:lang w:eastAsia="lt-LT"/>
              </w:rPr>
            </w:pPr>
            <w:r>
              <w:rPr>
                <w:rFonts w:eastAsia="Calibri"/>
                <w:i/>
                <w:sz w:val="20"/>
              </w:rPr>
              <w:t>Galimas simbolių skaičius kiekviename laukelyje – 9 iki kablelio ir 2 po kablelio.</w:t>
            </w:r>
          </w:p>
        </w:tc>
        <w:tc>
          <w:tcPr>
            <w:tcW w:w="1690" w:type="dxa"/>
            <w:tcBorders>
              <w:top w:val="single" w:sz="6" w:space="0" w:color="auto"/>
              <w:left w:val="single" w:sz="6" w:space="0" w:color="auto"/>
              <w:bottom w:val="single" w:sz="6" w:space="0" w:color="auto"/>
              <w:right w:val="single" w:sz="6" w:space="0" w:color="auto"/>
            </w:tcBorders>
            <w:hideMark/>
          </w:tcPr>
          <w:p>
            <w:pPr>
              <w:rPr>
                <w:sz w:val="20"/>
              </w:rPr>
            </w:pPr>
            <w:r>
              <w:rPr>
                <w:i/>
                <w:color w:val="000000"/>
                <w:sz w:val="20"/>
                <w:lang w:eastAsia="lt-LT"/>
              </w:rPr>
              <w:t xml:space="preserve">Automatiškai apskaičiuojama pagal formulę. </w:t>
            </w:r>
            <w:r>
              <w:rPr>
                <w:rFonts w:eastAsia="Calibri"/>
                <w:i/>
                <w:color w:val="000000"/>
                <w:sz w:val="20"/>
              </w:rPr>
              <w:t xml:space="preserve">Galimas simbolių skaičius –   3 prieš kablelį ir 2 po kablelio.</w:t>
            </w:r>
          </w:p>
        </w:tc>
        <w:tc>
          <w:tcPr>
            <w:tcW w:w="1690" w:type="dxa"/>
            <w:tcBorders>
              <w:top w:val="single" w:sz="6" w:space="0" w:color="auto"/>
              <w:left w:val="single" w:sz="6" w:space="0" w:color="auto"/>
              <w:bottom w:val="single" w:sz="6" w:space="0" w:color="auto"/>
              <w:right w:val="single" w:sz="4" w:space="0" w:color="auto"/>
            </w:tcBorders>
            <w:hideMark/>
          </w:tcPr>
          <w:p>
            <w:pPr>
              <w:rPr>
                <w:sz w:val="20"/>
                <w:lang w:eastAsia="lt-LT"/>
              </w:rPr>
            </w:pPr>
            <w:r>
              <w:rPr>
                <w:rFonts w:eastAsia="Calibri"/>
                <w:i/>
                <w:sz w:val="20"/>
              </w:rPr>
              <w:t>Galimas simbolių skaičius kiekviename laukelyje – 9 iki kablelio ir 2 po kablelio.</w:t>
            </w:r>
          </w:p>
        </w:tc>
        <w:tc>
          <w:tcPr>
            <w:tcW w:w="1479" w:type="dxa"/>
            <w:tcBorders>
              <w:top w:val="single" w:sz="4" w:space="0" w:color="auto"/>
              <w:left w:val="single" w:sz="4" w:space="0" w:color="auto"/>
              <w:bottom w:val="single" w:sz="4" w:space="0" w:color="auto"/>
              <w:right w:val="single" w:sz="4" w:space="0" w:color="auto"/>
            </w:tcBorders>
            <w:hideMark/>
          </w:tcPr>
          <w:p>
            <w:pPr>
              <w:rPr>
                <w:sz w:val="20"/>
                <w:lang w:eastAsia="lt-LT"/>
              </w:rPr>
            </w:pPr>
            <w:r>
              <w:rPr>
                <w:rFonts w:eastAsia="Calibri"/>
                <w:i/>
                <w:sz w:val="20"/>
              </w:rPr>
              <w:t>Galimas simbolių skaičius kiekviename laukelyje – 9 iki kablelio ir 2 po kablelio.</w:t>
            </w:r>
          </w:p>
        </w:tc>
        <w:tc>
          <w:tcPr>
            <w:tcW w:w="1480" w:type="dxa"/>
            <w:tcBorders>
              <w:top w:val="single" w:sz="4" w:space="0" w:color="auto"/>
              <w:left w:val="single" w:sz="4" w:space="0" w:color="auto"/>
              <w:bottom w:val="single" w:sz="4" w:space="0" w:color="auto"/>
              <w:right w:val="single" w:sz="4" w:space="0" w:color="auto"/>
            </w:tcBorders>
            <w:hideMark/>
          </w:tcPr>
          <w:p>
            <w:pPr>
              <w:rPr>
                <w:sz w:val="20"/>
              </w:rPr>
            </w:pPr>
            <w:r>
              <w:rPr>
                <w:i/>
                <w:color w:val="000000"/>
                <w:sz w:val="20"/>
                <w:lang w:eastAsia="lt-LT"/>
              </w:rPr>
              <w:t xml:space="preserve">Automatiškai apskaičiuojama pagal formulę. </w:t>
            </w:r>
            <w:r>
              <w:rPr>
                <w:rFonts w:eastAsia="Calibri"/>
                <w:i/>
                <w:color w:val="000000"/>
                <w:sz w:val="20"/>
              </w:rPr>
              <w:t xml:space="preserve">Galimas simbolių skaičius –   3 prieš kablelį ir 2 po kablelio.</w:t>
            </w:r>
          </w:p>
        </w:tc>
      </w:tr>
      <w:tr>
        <w:trPr>
          <w:cantSplit/>
          <w:trHeight w:val="23"/>
        </w:trPr>
        <w:tc>
          <w:tcPr>
            <w:tcW w:w="2396" w:type="dxa"/>
            <w:tcBorders>
              <w:top w:val="single" w:sz="6" w:space="0" w:color="auto"/>
              <w:left w:val="single" w:sz="6" w:space="0" w:color="auto"/>
              <w:bottom w:val="single" w:sz="4" w:space="0" w:color="auto"/>
              <w:right w:val="single" w:sz="6" w:space="0" w:color="auto"/>
            </w:tcBorders>
            <w:vAlign w:val="center"/>
            <w:hideMark/>
          </w:tcPr>
          <w:p>
            <w:pPr>
              <w:jc w:val="center"/>
              <w:rPr>
                <w:i/>
                <w:sz w:val="22"/>
                <w:szCs w:val="22"/>
              </w:rPr>
            </w:pPr>
            <w:r>
              <w:rPr>
                <w:i/>
              </w:rPr>
              <w:t>Pagal priemonę Nr. ...</w:t>
            </w:r>
          </w:p>
        </w:tc>
        <w:tc>
          <w:tcPr>
            <w:tcW w:w="1408" w:type="dxa"/>
            <w:tcBorders>
              <w:top w:val="single" w:sz="6" w:space="0" w:color="auto"/>
              <w:left w:val="single" w:sz="6" w:space="0" w:color="auto"/>
              <w:bottom w:val="single" w:sz="4" w:space="0" w:color="auto"/>
              <w:right w:val="single" w:sz="6" w:space="0" w:color="auto"/>
            </w:tcBorders>
            <w:vAlign w:val="center"/>
          </w:tcPr>
          <w:p>
            <w:pPr>
              <w:jc w:val="center"/>
            </w:pPr>
          </w:p>
        </w:tc>
        <w:tc>
          <w:tcPr>
            <w:tcW w:w="1549" w:type="dxa"/>
            <w:tcBorders>
              <w:top w:val="single" w:sz="6" w:space="0" w:color="auto"/>
              <w:left w:val="single" w:sz="6" w:space="0" w:color="auto"/>
              <w:bottom w:val="single" w:sz="4" w:space="0" w:color="auto"/>
              <w:right w:val="single" w:sz="6" w:space="0" w:color="auto"/>
            </w:tcBorders>
            <w:vAlign w:val="center"/>
          </w:tcPr>
          <w:p>
            <w:pPr>
              <w:jc w:val="center"/>
            </w:pPr>
          </w:p>
        </w:tc>
        <w:tc>
          <w:tcPr>
            <w:tcW w:w="1549" w:type="dxa"/>
            <w:tcBorders>
              <w:top w:val="single" w:sz="6" w:space="0" w:color="auto"/>
              <w:left w:val="single" w:sz="6" w:space="0" w:color="auto"/>
              <w:bottom w:val="single" w:sz="4" w:space="0" w:color="auto"/>
              <w:right w:val="single" w:sz="6" w:space="0" w:color="auto"/>
            </w:tcBorders>
            <w:vAlign w:val="center"/>
          </w:tcPr>
          <w:p>
            <w:pPr>
              <w:jc w:val="center"/>
            </w:pPr>
          </w:p>
        </w:tc>
        <w:tc>
          <w:tcPr>
            <w:tcW w:w="1550" w:type="dxa"/>
            <w:tcBorders>
              <w:top w:val="single" w:sz="6" w:space="0" w:color="auto"/>
              <w:left w:val="single" w:sz="6" w:space="0" w:color="auto"/>
              <w:bottom w:val="single" w:sz="4" w:space="0" w:color="auto"/>
              <w:right w:val="single" w:sz="6" w:space="0" w:color="auto"/>
            </w:tcBorders>
            <w:vAlign w:val="center"/>
          </w:tcPr>
          <w:p>
            <w:pPr>
              <w:jc w:val="center"/>
            </w:pPr>
          </w:p>
        </w:tc>
        <w:tc>
          <w:tcPr>
            <w:tcW w:w="1690" w:type="dxa"/>
            <w:tcBorders>
              <w:top w:val="single" w:sz="6" w:space="0" w:color="auto"/>
              <w:left w:val="single" w:sz="6" w:space="0" w:color="auto"/>
              <w:bottom w:val="single" w:sz="4" w:space="0" w:color="auto"/>
              <w:right w:val="single" w:sz="6" w:space="0" w:color="auto"/>
            </w:tcBorders>
            <w:vAlign w:val="center"/>
          </w:tcPr>
          <w:p>
            <w:pPr>
              <w:jc w:val="center"/>
            </w:pPr>
          </w:p>
        </w:tc>
        <w:tc>
          <w:tcPr>
            <w:tcW w:w="1690" w:type="dxa"/>
            <w:tcBorders>
              <w:top w:val="single" w:sz="6" w:space="0" w:color="auto"/>
              <w:left w:val="single" w:sz="6" w:space="0" w:color="auto"/>
              <w:bottom w:val="single" w:sz="4" w:space="0" w:color="auto"/>
              <w:right w:val="single" w:sz="4" w:space="0" w:color="auto"/>
            </w:tcBorders>
          </w:tcPr>
          <w:p>
            <w:pPr>
              <w:jc w:val="center"/>
            </w:pPr>
          </w:p>
        </w:tc>
        <w:tc>
          <w:tcPr>
            <w:tcW w:w="1479" w:type="dxa"/>
            <w:tcBorders>
              <w:top w:val="single" w:sz="4" w:space="0" w:color="auto"/>
              <w:left w:val="single" w:sz="4" w:space="0" w:color="auto"/>
              <w:bottom w:val="single" w:sz="4" w:space="0" w:color="auto"/>
              <w:right w:val="single" w:sz="4" w:space="0" w:color="auto"/>
            </w:tcBorders>
          </w:tcPr>
          <w:p>
            <w:pPr>
              <w:jc w:val="center"/>
            </w:pPr>
          </w:p>
        </w:tc>
        <w:tc>
          <w:tcPr>
            <w:tcW w:w="1480" w:type="dxa"/>
            <w:tcBorders>
              <w:top w:val="single" w:sz="4" w:space="0" w:color="auto"/>
              <w:left w:val="single" w:sz="4" w:space="0" w:color="auto"/>
              <w:bottom w:val="single" w:sz="4" w:space="0" w:color="auto"/>
              <w:right w:val="single" w:sz="4" w:space="0" w:color="auto"/>
            </w:tcBorders>
          </w:tcPr>
          <w:p>
            <w:pPr>
              <w:jc w:val="center"/>
            </w:pPr>
          </w:p>
        </w:tc>
      </w:tr>
    </w:tbl>
    <w:p>
      <w:pPr>
        <w:ind w:left="426"/>
        <w:rPr>
          <w:sz w:val="22"/>
          <w:szCs w:val="22"/>
        </w:rPr>
      </w:pPr>
      <w:r>
        <w:rPr>
          <w:i/>
        </w:rPr>
        <w:t>(Pildoma projekto tinkamumo finansuoti vertinimo metu. Kai įgyvendinami techninės paramos prioritetai, ši lentelė nepildoma.)</w:t>
      </w:r>
    </w:p>
    <w:p>
      <w:pPr>
        <w:ind w:left="426"/>
        <w:rPr>
          <w:b/>
        </w:rPr>
      </w:pPr>
      <w:r>
        <w:rPr>
          <w:b/>
        </w:rPr>
        <w:t>Pastabos: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5"/>
      </w:tblGrid>
      <w:tr>
        <w:tc>
          <w:tcPr>
            <w:tcW w:w="15080" w:type="dxa"/>
            <w:tcBorders>
              <w:top w:val="single" w:sz="4" w:space="0" w:color="auto"/>
              <w:left w:val="single" w:sz="4" w:space="0" w:color="auto"/>
              <w:bottom w:val="single" w:sz="4" w:space="0" w:color="auto"/>
              <w:right w:val="single" w:sz="4" w:space="0" w:color="auto"/>
            </w:tcBorders>
          </w:tcPr>
          <w:p>
            <w:pPr>
              <w:rPr>
                <w:i/>
                <w:sz w:val="22"/>
                <w:szCs w:val="22"/>
              </w:rPr>
            </w:pPr>
            <w:r>
              <w:rPr>
                <w:i/>
                <w:sz w:val="22"/>
                <w:szCs w:val="22"/>
              </w:rPr>
              <w:t>(Šiame laukelyje pagal poreikį gali būti įrašomos papildomos sąlygos, kurias ĮI, atsižvelgdama į projekto rizikingumą, siūlo įtraukti į projekto sutartį.</w:t>
            </w:r>
          </w:p>
          <w:p>
            <w:pPr>
              <w:rPr>
                <w:sz w:val="22"/>
                <w:szCs w:val="22"/>
                <w:lang w:eastAsia="lt-LT"/>
              </w:rPr>
            </w:pPr>
            <w:r>
              <w:rPr>
                <w:i/>
                <w:sz w:val="22"/>
                <w:szCs w:val="22"/>
              </w:rPr>
              <w:t xml:space="preserve">Pildoma projekto tinkamumo finansuoti vertinimo metu. </w:t>
            </w:r>
            <w:r>
              <w:rPr>
                <w:rFonts w:eastAsia="Calibri"/>
                <w:i/>
                <w:sz w:val="22"/>
                <w:szCs w:val="22"/>
              </w:rPr>
              <w:t>Galimas simbolių skaičius – 1000.</w:t>
            </w:r>
            <w:r>
              <w:rPr>
                <w:i/>
                <w:sz w:val="22"/>
                <w:szCs w:val="22"/>
              </w:rPr>
              <w:t xml:space="preserve">) </w:t>
            </w:r>
          </w:p>
          <w:p>
            <w:pPr>
              <w:rPr>
                <w:i/>
                <w:sz w:val="22"/>
                <w:szCs w:val="22"/>
              </w:rPr>
            </w:pPr>
          </w:p>
        </w:tc>
      </w:tr>
    </w:tbl>
    <w:p>
      <w:pPr>
        <w:rPr>
          <w:sz w:val="22"/>
          <w:szCs w:val="22"/>
        </w:rPr>
      </w:pPr>
    </w:p>
    <w:p>
      <w:pPr>
        <w:tabs>
          <w:tab w:val="left" w:pos="9639"/>
        </w:tabs>
        <w:ind w:left="426"/>
        <w:jc w:val="both"/>
      </w:pPr>
      <w:r>
        <w:t xml:space="preserve">____________________________________                                     ______________________</w:t>
        <w:tab/>
        <w:t xml:space="preserve">  ___________________________</w:t>
      </w:r>
    </w:p>
    <w:p>
      <w:pPr>
        <w:tabs>
          <w:tab w:val="center" w:pos="10800"/>
        </w:tabs>
        <w:ind w:left="426"/>
        <w:jc w:val="both"/>
      </w:pPr>
      <w:r>
        <w:t xml:space="preserve">(paraiškos vertinimą atlikusios institucijos atsakingo </w:t>
      </w:r>
    </w:p>
    <w:p>
      <w:pPr>
        <w:tabs>
          <w:tab w:val="center" w:pos="10800"/>
        </w:tabs>
        <w:ind w:left="426"/>
        <w:jc w:val="both"/>
      </w:pPr>
      <w:r>
        <w:t xml:space="preserve">asmens pareigų pavadinimas)                                                                              (data) </w:t>
        <w:tab/>
        <w:t xml:space="preserve">        (vardas ir pavardė, parašas</w:t>
      </w:r>
      <w:r>
        <w:rPr>
          <w:rFonts w:eastAsia="Calibri"/>
          <w:vertAlign w:val="superscript"/>
        </w:rPr>
        <w:footnoteReference w:id="2"/>
      </w:r>
      <w:r>
        <w:t>)</w:t>
      </w:r>
    </w:p>
    <w:p>
      <w:pPr>
        <w:ind w:left="426"/>
        <w:rPr>
          <w:i/>
        </w:rPr>
      </w:pPr>
    </w:p>
    <w:p>
      <w:pPr>
        <w:ind w:left="426"/>
        <w:rPr>
          <w:i/>
          <w:sz w:val="20"/>
        </w:rPr>
      </w:pPr>
    </w:p>
    <w:p>
      <w:pPr>
        <w:ind w:left="5245" w:right="51"/>
        <w:jc w:val="both"/>
        <w:sectPr>
          <w:pgSz w:w="16838" w:h="11906" w:orient="landscape"/>
          <w:pgMar w:top="1701" w:right="1701" w:bottom="567" w:left="1134" w:header="567" w:footer="567" w:gutter="0"/>
          <w:pgNumType w:start="1"/>
          <w:cols w:space="1296"/>
          <w:titlePg/>
          <w:docGrid w:linePitch="360"/>
        </w:sectPr>
      </w:pPr>
    </w:p>
    <w:p>
      <w:pPr>
        <w:ind w:left="5245" w:right="51"/>
        <w:jc w:val="both"/>
        <w:rPr>
          <w:szCs w:val="24"/>
        </w:rPr>
      </w:pPr>
      <w:r>
        <w:rPr>
          <w:szCs w:val="24"/>
        </w:rPr>
        <w:t>2014–2020 metų Europos Sąjungos fondų investicijų veiksmų programos 2 prioriteto „Informacinės visuomenės skatinimas“ 02.1.1-CPVA-V-521 priemonės „Naujos kartos prieigos plėtra“ projektų finansavimo sąlygų aprašo Nr. 2</w:t>
      </w:r>
    </w:p>
    <w:p>
      <w:pPr>
        <w:ind w:left="5245" w:right="49"/>
        <w:jc w:val="both"/>
        <w:rPr>
          <w:rFonts w:ascii="Calibri" w:hAnsi="Calibri"/>
          <w:sz w:val="22"/>
          <w:szCs w:val="22"/>
          <w:lang w:val="en-US"/>
        </w:rPr>
      </w:pPr>
      <w:r>
        <w:rPr>
          <w:color w:val="000000"/>
          <w:szCs w:val="24"/>
          <w:lang w:eastAsia="ar-SA"/>
        </w:rPr>
        <w:t>2</w:t>
      </w:r>
      <w:r>
        <w:rPr>
          <w:color w:val="000000"/>
          <w:szCs w:val="24"/>
          <w:lang w:eastAsia="ar-SA"/>
        </w:rPr>
        <w:t xml:space="preserve"> priedas</w:t>
      </w:r>
    </w:p>
    <w:p>
      <w:pPr>
        <w:jc w:val="center"/>
        <w:rPr>
          <w:b/>
          <w:bCs/>
          <w:kern w:val="28"/>
          <w:lang w:eastAsia="lt-LT"/>
        </w:rPr>
      </w:pPr>
    </w:p>
    <w:p>
      <w:pPr>
        <w:jc w:val="center"/>
        <w:rPr>
          <w:b/>
          <w:bCs/>
          <w:kern w:val="28"/>
          <w:lang w:eastAsia="lt-LT"/>
        </w:rPr>
      </w:pPr>
      <w:r>
        <w:rPr>
          <w:b/>
          <w:bCs/>
          <w:kern w:val="28"/>
          <w:lang w:eastAsia="lt-LT"/>
        </w:rPr>
        <w:t>__________________________________________</w:t>
      </w:r>
    </w:p>
    <w:p>
      <w:pPr>
        <w:jc w:val="center"/>
        <w:rPr>
          <w:bCs/>
          <w:kern w:val="28"/>
          <w:sz w:val="20"/>
          <w:lang w:eastAsia="lt-LT"/>
        </w:rPr>
      </w:pPr>
      <w:r>
        <w:rPr>
          <w:bCs/>
          <w:kern w:val="28"/>
          <w:sz w:val="20"/>
          <w:lang w:eastAsia="lt-LT"/>
        </w:rPr>
        <w:t>(projektinio pasiūlymo teikėjo pavadinimas)</w:t>
      </w:r>
    </w:p>
    <w:p>
      <w:pPr>
        <w:jc w:val="center"/>
        <w:rPr>
          <w:bCs/>
          <w:kern w:val="28"/>
          <w:sz w:val="22"/>
          <w:szCs w:val="22"/>
          <w:lang w:eastAsia="lt-LT"/>
        </w:rPr>
      </w:pPr>
    </w:p>
    <w:p>
      <w:pPr>
        <w:jc w:val="center"/>
        <w:rPr>
          <w:b/>
          <w:bCs/>
          <w:kern w:val="28"/>
          <w:lang w:eastAsia="lt-LT"/>
        </w:rPr>
      </w:pPr>
      <w:r>
        <w:rPr>
          <w:b/>
          <w:bCs/>
          <w:kern w:val="28"/>
          <w:lang w:eastAsia="lt-LT"/>
        </w:rPr>
        <w:t>__________________________________________</w:t>
      </w:r>
    </w:p>
    <w:p>
      <w:pPr>
        <w:jc w:val="center"/>
        <w:rPr>
          <w:bCs/>
          <w:kern w:val="28"/>
          <w:sz w:val="20"/>
          <w:lang w:eastAsia="lt-LT"/>
        </w:rPr>
      </w:pPr>
      <w:r>
        <w:rPr>
          <w:bCs/>
          <w:kern w:val="28"/>
          <w:sz w:val="20"/>
          <w:lang w:eastAsia="lt-LT"/>
        </w:rPr>
        <w:t>(priemonės, kurios sąrašui sudaryti teikiamas projektinis pasiūlymas, pavadinimas ir kodas)</w:t>
      </w:r>
    </w:p>
    <w:p>
      <w:pPr>
        <w:jc w:val="center"/>
        <w:rPr>
          <w:bCs/>
          <w:kern w:val="28"/>
          <w:sz w:val="22"/>
          <w:szCs w:val="22"/>
          <w:lang w:eastAsia="lt-LT"/>
        </w:rPr>
      </w:pPr>
    </w:p>
    <w:p>
      <w:pPr>
        <w:jc w:val="center"/>
        <w:rPr>
          <w:bCs/>
          <w:kern w:val="28"/>
          <w:lang w:eastAsia="lt-LT"/>
        </w:rPr>
      </w:pPr>
    </w:p>
    <w:p>
      <w:pPr>
        <w:ind w:right="-79"/>
        <w:jc w:val="center"/>
        <w:rPr>
          <w:rFonts w:eastAsia="Calibri"/>
        </w:rPr>
      </w:pPr>
      <w:r>
        <w:rPr>
          <w:b/>
        </w:rPr>
        <w:t>PROJEKTINIS PASIŪLYMAS</w:t>
      </w:r>
    </w:p>
    <w:p>
      <w:pPr>
        <w:jc w:val="center"/>
        <w:rPr>
          <w:b/>
          <w:kern w:val="28"/>
          <w:lang w:eastAsia="lt-LT"/>
        </w:rPr>
      </w:pPr>
    </w:p>
    <w:p>
      <w:pPr>
        <w:jc w:val="center"/>
        <w:rPr>
          <w:kern w:val="28"/>
          <w:lang w:eastAsia="lt-LT"/>
        </w:rPr>
      </w:pPr>
      <w:r>
        <w:rPr>
          <w:kern w:val="28"/>
          <w:lang w:eastAsia="lt-LT"/>
        </w:rPr>
        <w:t>_____________ Nr. ___________</w:t>
      </w:r>
    </w:p>
    <w:p>
      <w:pPr>
        <w:ind w:left="3544" w:firstLine="424"/>
        <w:rPr>
          <w:kern w:val="28"/>
          <w:sz w:val="20"/>
          <w:lang w:eastAsia="lt-LT"/>
        </w:rPr>
      </w:pPr>
      <w:r>
        <w:rPr>
          <w:kern w:val="28"/>
          <w:sz w:val="20"/>
          <w:lang w:eastAsia="lt-LT"/>
        </w:rPr>
        <w:t>(data)</w:t>
      </w:r>
    </w:p>
    <w:p>
      <w:pPr>
        <w:ind w:firstLine="709"/>
        <w:jc w:val="both"/>
        <w:rPr>
          <w:sz w:val="22"/>
          <w:szCs w:val="22"/>
          <w:lang w:eastAsia="lt-LT"/>
        </w:rPr>
      </w:pPr>
    </w:p>
    <w:tbl>
      <w:tblPr>
        <w:tblW w:w="486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6575"/>
      </w:tblGrid>
      <w:tr>
        <w:trPr>
          <w:trHeight w:val="353"/>
        </w:trPr>
        <w:tc>
          <w:tcPr>
            <w:tcW w:w="1574" w:type="pct"/>
            <w:tcBorders>
              <w:top w:val="single" w:sz="4" w:space="0" w:color="auto"/>
              <w:left w:val="single" w:sz="4" w:space="0" w:color="auto"/>
              <w:bottom w:val="single" w:sz="4" w:space="0" w:color="auto"/>
              <w:right w:val="single" w:sz="4" w:space="0" w:color="auto"/>
            </w:tcBorders>
            <w:shd w:val="clear" w:color="auto" w:fill="BFBFBF"/>
            <w:hideMark/>
          </w:tcPr>
          <w:p>
            <w:pPr>
              <w:rPr>
                <w:b/>
                <w:lang w:eastAsia="lt-LT"/>
              </w:rPr>
            </w:pPr>
            <w:r>
              <w:rPr>
                <w:b/>
                <w:lang w:eastAsia="lt-LT"/>
              </w:rPr>
              <w:t>Preliminarus projekto pavadinimas</w:t>
            </w:r>
          </w:p>
        </w:tc>
        <w:tc>
          <w:tcPr>
            <w:tcW w:w="3426" w:type="pct"/>
            <w:tcBorders>
              <w:top w:val="single" w:sz="4" w:space="0" w:color="auto"/>
              <w:left w:val="single" w:sz="4" w:space="0" w:color="auto"/>
              <w:bottom w:val="single" w:sz="4" w:space="0" w:color="auto"/>
              <w:right w:val="single" w:sz="4" w:space="0" w:color="auto"/>
            </w:tcBorders>
            <w:hideMark/>
          </w:tcPr>
          <w:p>
            <w:pPr>
              <w:rPr>
                <w:sz w:val="10"/>
                <w:szCs w:val="10"/>
              </w:rPr>
            </w:pPr>
          </w:p>
          <w:p>
            <w:pPr>
              <w:rPr>
                <w:i/>
                <w:lang w:eastAsia="lt-LT"/>
              </w:rPr>
            </w:pPr>
            <w:r>
              <w:rPr>
                <w:i/>
                <w:lang w:eastAsia="lt-LT"/>
              </w:rPr>
              <w:t>(Galimas simbolių skaičius – 300)</w:t>
            </w:r>
          </w:p>
        </w:tc>
      </w:tr>
    </w:tbl>
    <w:p>
      <w:pPr>
        <w:rPr>
          <w:sz w:val="32"/>
          <w:szCs w:val="32"/>
        </w:rPr>
      </w:pPr>
    </w:p>
    <w:p>
      <w:pPr>
        <w:keepNext/>
        <w:ind w:left="1069" w:hanging="360"/>
        <w:rPr>
          <w:b/>
          <w:szCs w:val="24"/>
          <w:lang w:eastAsia="lt-LT"/>
        </w:rPr>
      </w:pPr>
      <w:r>
        <w:rPr>
          <w:b/>
          <w:szCs w:val="24"/>
          <w:lang w:eastAsia="lt-LT"/>
        </w:rPr>
        <w:t>1.</w:t>
        <w:tab/>
        <w:t>Projektinio pasiūlymo teikėjo duomenys</w:t>
      </w:r>
    </w:p>
    <w:p>
      <w:pPr>
        <w:rPr>
          <w:sz w:val="10"/>
          <w:szCs w:val="10"/>
        </w:rPr>
      </w:pPr>
    </w:p>
    <w:tbl>
      <w:tblPr>
        <w:tblW w:w="486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6575"/>
      </w:tblGrid>
      <w:tr>
        <w:trPr>
          <w:cantSplit/>
          <w:trHeight w:val="435"/>
        </w:trPr>
        <w:tc>
          <w:tcPr>
            <w:tcW w:w="1574" w:type="pct"/>
            <w:tcBorders>
              <w:top w:val="single" w:sz="4" w:space="0" w:color="auto"/>
              <w:left w:val="single" w:sz="4" w:space="0" w:color="auto"/>
              <w:bottom w:val="single" w:sz="4" w:space="0" w:color="auto"/>
              <w:right w:val="single" w:sz="4" w:space="0" w:color="auto"/>
            </w:tcBorders>
            <w:shd w:val="clear" w:color="auto" w:fill="BFBFBF"/>
            <w:hideMark/>
          </w:tcPr>
          <w:p>
            <w:pPr>
              <w:rPr>
                <w:b/>
                <w:sz w:val="22"/>
                <w:szCs w:val="22"/>
                <w:lang w:eastAsia="lt-LT"/>
              </w:rPr>
            </w:pPr>
            <w:r>
              <w:rPr>
                <w:b/>
                <w:lang w:eastAsia="lt-LT"/>
              </w:rPr>
              <w:t>Pavadinimas, kodas</w:t>
            </w:r>
          </w:p>
        </w:tc>
        <w:tc>
          <w:tcPr>
            <w:tcW w:w="3426" w:type="pct"/>
            <w:tcBorders>
              <w:top w:val="single" w:sz="4" w:space="0" w:color="auto"/>
              <w:left w:val="single" w:sz="4" w:space="0" w:color="auto"/>
              <w:bottom w:val="single" w:sz="4" w:space="0" w:color="auto"/>
              <w:right w:val="single" w:sz="4" w:space="0" w:color="auto"/>
            </w:tcBorders>
            <w:hideMark/>
          </w:tcPr>
          <w:p>
            <w:pPr>
              <w:rPr>
                <w:sz w:val="10"/>
                <w:szCs w:val="10"/>
              </w:rPr>
            </w:pPr>
          </w:p>
          <w:p>
            <w:pPr>
              <w:rPr>
                <w:i/>
                <w:lang w:eastAsia="lt-LT"/>
              </w:rPr>
            </w:pPr>
            <w:r>
              <w:rPr>
                <w:i/>
                <w:lang w:eastAsia="lt-LT"/>
              </w:rPr>
              <w:t>(Galimas pavadinimo ženklų skaičius – 140)</w:t>
            </w:r>
          </w:p>
        </w:tc>
      </w:tr>
      <w:tr>
        <w:trPr>
          <w:cantSplit/>
          <w:trHeight w:val="759"/>
        </w:trPr>
        <w:tc>
          <w:tcPr>
            <w:tcW w:w="1574" w:type="pct"/>
            <w:tcBorders>
              <w:top w:val="single" w:sz="4" w:space="0" w:color="auto"/>
              <w:left w:val="single" w:sz="4" w:space="0" w:color="auto"/>
              <w:bottom w:val="single" w:sz="4" w:space="0" w:color="auto"/>
              <w:right w:val="single" w:sz="4" w:space="0" w:color="auto"/>
            </w:tcBorders>
            <w:shd w:val="clear" w:color="auto" w:fill="BFBFBF"/>
            <w:hideMark/>
          </w:tcPr>
          <w:p>
            <w:pPr>
              <w:rPr>
                <w:b/>
                <w:lang w:eastAsia="lt-LT"/>
              </w:rPr>
            </w:pPr>
            <w:r>
              <w:rPr>
                <w:b/>
                <w:lang w:eastAsia="lt-LT"/>
              </w:rPr>
              <w:t>Kontaktai (adresas, telefonas, faksas, el. p. adresas)</w:t>
            </w:r>
          </w:p>
        </w:tc>
        <w:tc>
          <w:tcPr>
            <w:tcW w:w="3426" w:type="pct"/>
            <w:tcBorders>
              <w:top w:val="single" w:sz="4" w:space="0" w:color="auto"/>
              <w:left w:val="single" w:sz="4" w:space="0" w:color="auto"/>
              <w:bottom w:val="single" w:sz="4" w:space="0" w:color="auto"/>
              <w:right w:val="single" w:sz="4" w:space="0" w:color="auto"/>
            </w:tcBorders>
          </w:tcPr>
          <w:p>
            <w:pPr>
              <w:rPr>
                <w:sz w:val="10"/>
                <w:szCs w:val="10"/>
              </w:rPr>
            </w:pPr>
          </w:p>
          <w:p>
            <w:pPr>
              <w:rPr>
                <w:lang w:eastAsia="lt-LT"/>
              </w:rPr>
            </w:pPr>
          </w:p>
        </w:tc>
      </w:tr>
      <w:tr>
        <w:trPr>
          <w:trHeight w:val="353"/>
        </w:trPr>
        <w:tc>
          <w:tcPr>
            <w:tcW w:w="1574" w:type="pct"/>
            <w:tcBorders>
              <w:top w:val="single" w:sz="4" w:space="0" w:color="auto"/>
              <w:left w:val="single" w:sz="4" w:space="0" w:color="auto"/>
              <w:bottom w:val="single" w:sz="4" w:space="0" w:color="auto"/>
              <w:right w:val="single" w:sz="4" w:space="0" w:color="auto"/>
            </w:tcBorders>
            <w:shd w:val="clear" w:color="auto" w:fill="BFBFBF"/>
            <w:hideMark/>
          </w:tcPr>
          <w:p>
            <w:pPr>
              <w:rPr>
                <w:b/>
                <w:lang w:eastAsia="lt-LT"/>
              </w:rPr>
            </w:pPr>
            <w:r>
              <w:rPr>
                <w:b/>
                <w:lang w:eastAsia="lt-LT"/>
              </w:rPr>
              <w:t>Vadovas / Atsakingas asmuo (vardas ir pavardė, pareigos, tel., faks., el. p. adresas)</w:t>
            </w:r>
          </w:p>
        </w:tc>
        <w:tc>
          <w:tcPr>
            <w:tcW w:w="3426" w:type="pct"/>
            <w:tcBorders>
              <w:top w:val="single" w:sz="4" w:space="0" w:color="auto"/>
              <w:left w:val="single" w:sz="4" w:space="0" w:color="auto"/>
              <w:bottom w:val="single" w:sz="4" w:space="0" w:color="auto"/>
              <w:right w:val="single" w:sz="4" w:space="0" w:color="auto"/>
            </w:tcBorders>
          </w:tcPr>
          <w:p>
            <w:pPr>
              <w:rPr>
                <w:sz w:val="10"/>
                <w:szCs w:val="10"/>
              </w:rPr>
            </w:pPr>
          </w:p>
          <w:p>
            <w:pPr>
              <w:rPr>
                <w:lang w:eastAsia="lt-LT"/>
              </w:rPr>
            </w:pPr>
          </w:p>
        </w:tc>
      </w:tr>
      <w:tr>
        <w:trPr>
          <w:trHeight w:val="353"/>
        </w:trPr>
        <w:tc>
          <w:tcPr>
            <w:tcW w:w="1574" w:type="pct"/>
            <w:tcBorders>
              <w:top w:val="single" w:sz="4" w:space="0" w:color="auto"/>
              <w:left w:val="single" w:sz="4" w:space="0" w:color="auto"/>
              <w:bottom w:val="single" w:sz="4" w:space="0" w:color="auto"/>
              <w:right w:val="single" w:sz="4" w:space="0" w:color="auto"/>
            </w:tcBorders>
            <w:shd w:val="clear" w:color="auto" w:fill="BFBFBF"/>
            <w:hideMark/>
          </w:tcPr>
          <w:p>
            <w:pPr>
              <w:rPr>
                <w:b/>
                <w:lang w:eastAsia="lt-LT"/>
              </w:rPr>
            </w:pPr>
            <w:r>
              <w:rPr>
                <w:b/>
                <w:lang w:eastAsia="lt-LT"/>
              </w:rPr>
              <w:t>Kontaktinis asmuo (vardas ir pavardė, pareigos, tel., faks., el. p. adresas)</w:t>
            </w:r>
          </w:p>
        </w:tc>
        <w:tc>
          <w:tcPr>
            <w:tcW w:w="3426" w:type="pct"/>
            <w:tcBorders>
              <w:top w:val="single" w:sz="4" w:space="0" w:color="auto"/>
              <w:left w:val="single" w:sz="4" w:space="0" w:color="auto"/>
              <w:bottom w:val="single" w:sz="4" w:space="0" w:color="auto"/>
              <w:right w:val="single" w:sz="4" w:space="0" w:color="auto"/>
            </w:tcBorders>
          </w:tcPr>
          <w:p>
            <w:pPr>
              <w:rPr>
                <w:sz w:val="10"/>
                <w:szCs w:val="10"/>
              </w:rPr>
            </w:pPr>
          </w:p>
          <w:p>
            <w:pPr>
              <w:rPr>
                <w:lang w:eastAsia="lt-LT"/>
              </w:rPr>
            </w:pPr>
          </w:p>
        </w:tc>
      </w:tr>
    </w:tbl>
    <w:p>
      <w:pPr>
        <w:rPr>
          <w:sz w:val="10"/>
          <w:szCs w:val="10"/>
        </w:rPr>
      </w:pPr>
    </w:p>
    <w:p>
      <w:pPr>
        <w:keepNext/>
        <w:ind w:left="709"/>
        <w:rPr>
          <w:b/>
          <w:szCs w:val="24"/>
          <w:lang w:eastAsia="lt-LT"/>
        </w:rPr>
      </w:pPr>
    </w:p>
    <w:p>
      <w:pPr>
        <w:rPr>
          <w:sz w:val="10"/>
          <w:szCs w:val="10"/>
        </w:rPr>
      </w:pPr>
    </w:p>
    <w:p>
      <w:pPr>
        <w:keepNext/>
        <w:ind w:left="709"/>
        <w:rPr>
          <w:szCs w:val="24"/>
          <w:lang w:eastAsia="lt-LT"/>
        </w:rPr>
      </w:pPr>
      <w:r>
        <w:rPr>
          <w:b/>
          <w:szCs w:val="24"/>
          <w:lang w:eastAsia="lt-LT"/>
        </w:rPr>
        <w:t>2. Duomenys apie projekto partnerį</w:t>
      </w:r>
    </w:p>
    <w:p>
      <w:pPr>
        <w:rPr>
          <w:sz w:val="10"/>
          <w:szCs w:val="10"/>
        </w:rPr>
      </w:pPr>
    </w:p>
    <w:tbl>
      <w:tblPr>
        <w:tblW w:w="486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6560"/>
      </w:tblGrid>
      <w:tr>
        <w:tc>
          <w:tcPr>
            <w:tcW w:w="1582" w:type="pct"/>
            <w:tcBorders>
              <w:top w:val="single" w:sz="4" w:space="0" w:color="auto"/>
              <w:left w:val="single" w:sz="4" w:space="0" w:color="auto"/>
              <w:bottom w:val="single" w:sz="4" w:space="0" w:color="auto"/>
              <w:right w:val="single" w:sz="4" w:space="0" w:color="auto"/>
            </w:tcBorders>
            <w:shd w:val="clear" w:color="auto" w:fill="BFBFBF"/>
            <w:hideMark/>
          </w:tcPr>
          <w:p>
            <w:pPr>
              <w:rPr>
                <w:b/>
                <w:sz w:val="22"/>
                <w:szCs w:val="22"/>
                <w:lang w:eastAsia="lt-LT"/>
              </w:rPr>
            </w:pPr>
            <w:r>
              <w:rPr>
                <w:b/>
                <w:lang w:eastAsia="lt-LT"/>
              </w:rPr>
              <w:t>Ar projektas turi</w:t>
              <w:br/>
              <w:t>partnerį (-ius)</w:t>
            </w:r>
          </w:p>
        </w:tc>
        <w:tc>
          <w:tcPr>
            <w:tcW w:w="3418" w:type="pct"/>
            <w:tcBorders>
              <w:top w:val="single" w:sz="4" w:space="0" w:color="auto"/>
              <w:left w:val="single" w:sz="4" w:space="0" w:color="auto"/>
              <w:bottom w:val="single" w:sz="4" w:space="0" w:color="auto"/>
              <w:right w:val="single" w:sz="4" w:space="0" w:color="auto"/>
            </w:tcBorders>
            <w:hideMark/>
          </w:tcPr>
          <w:p>
            <w:pPr>
              <w:rPr>
                <w:lang w:eastAsia="lt-LT"/>
              </w:rPr>
            </w:pPr>
            <w:r>
              <w:rPr>
                <w:lang w:eastAsia="lt-LT"/>
              </w:rPr>
              <w:sym w:font="Wingdings" w:char="F06F"/>
              <w:t xml:space="preserve"> taip</w:t>
            </w:r>
          </w:p>
          <w:p>
            <w:pPr>
              <w:rPr>
                <w:lang w:eastAsia="lt-LT"/>
              </w:rPr>
            </w:pPr>
            <w:r>
              <w:rPr>
                <w:lang w:eastAsia="lt-LT"/>
              </w:rPr>
              <w:sym w:font="Wingdings" w:char="F06F"/>
              <w:t xml:space="preserve"> ne </w:t>
            </w:r>
            <w:r>
              <w:rPr>
                <w:i/>
                <w:lang w:eastAsia="lt-LT"/>
              </w:rPr>
              <w:t>(jeigu pažymima „ne“, kita lentelė nepildoma)</w:t>
            </w:r>
          </w:p>
        </w:tc>
      </w:tr>
    </w:tbl>
    <w:p>
      <w:pPr>
        <w:rPr>
          <w:b/>
          <w:sz w:val="22"/>
          <w:szCs w:val="22"/>
          <w:lang w:eastAsia="lt-LT"/>
        </w:rPr>
      </w:pPr>
    </w:p>
    <w:tbl>
      <w:tblPr>
        <w:tblW w:w="486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2833"/>
        <w:gridCol w:w="3742"/>
      </w:tblGrid>
      <w:tr>
        <w:trPr>
          <w:cantSplit/>
          <w:trHeight w:val="128"/>
        </w:trPr>
        <w:tc>
          <w:tcPr>
            <w:tcW w:w="1574" w:type="pct"/>
            <w:vMerge w:val="restart"/>
            <w:tcBorders>
              <w:top w:val="single" w:sz="4" w:space="0" w:color="auto"/>
              <w:left w:val="single" w:sz="4" w:space="0" w:color="auto"/>
              <w:bottom w:val="single" w:sz="4" w:space="0" w:color="auto"/>
              <w:right w:val="single" w:sz="4" w:space="0" w:color="auto"/>
            </w:tcBorders>
            <w:shd w:val="clear" w:color="auto" w:fill="BFBFBF"/>
            <w:hideMark/>
          </w:tcPr>
          <w:p>
            <w:pPr>
              <w:rPr>
                <w:b/>
                <w:lang w:eastAsia="lt-LT"/>
              </w:rPr>
            </w:pPr>
            <w:r>
              <w:rPr>
                <w:b/>
                <w:lang w:eastAsia="lt-LT"/>
              </w:rPr>
              <w:t>Partnerio Nr. (...) rekvizitai</w:t>
            </w:r>
          </w:p>
        </w:tc>
        <w:tc>
          <w:tcPr>
            <w:tcW w:w="1476" w:type="pct"/>
            <w:tcBorders>
              <w:top w:val="single" w:sz="4" w:space="0" w:color="auto"/>
              <w:left w:val="single" w:sz="4" w:space="0" w:color="auto"/>
              <w:bottom w:val="single" w:sz="4" w:space="0" w:color="auto"/>
              <w:right w:val="single" w:sz="4" w:space="0" w:color="auto"/>
            </w:tcBorders>
            <w:hideMark/>
          </w:tcPr>
          <w:p>
            <w:pPr>
              <w:rPr>
                <w:lang w:eastAsia="lt-LT"/>
              </w:rPr>
            </w:pPr>
            <w:r>
              <w:rPr>
                <w:lang w:eastAsia="lt-LT"/>
              </w:rPr>
              <w:t>Pavadinimas</w:t>
            </w:r>
          </w:p>
        </w:tc>
        <w:tc>
          <w:tcPr>
            <w:tcW w:w="1951" w:type="pct"/>
            <w:tcBorders>
              <w:top w:val="single" w:sz="4" w:space="0" w:color="auto"/>
              <w:left w:val="single" w:sz="4" w:space="0" w:color="auto"/>
              <w:bottom w:val="single" w:sz="4" w:space="0" w:color="auto"/>
              <w:right w:val="single" w:sz="4" w:space="0" w:color="auto"/>
            </w:tcBorders>
          </w:tcPr>
          <w:p>
            <w:pPr>
              <w:jc w:val="center"/>
              <w:rPr>
                <w:lang w:eastAsia="lt-LT"/>
              </w:rPr>
            </w:pPr>
          </w:p>
        </w:tc>
      </w:tr>
      <w:tr>
        <w:trPr>
          <w:cantSplit/>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
                <w:sz w:val="22"/>
                <w:szCs w:val="22"/>
                <w:lang w:eastAsia="lt-LT"/>
              </w:rPr>
            </w:pPr>
          </w:p>
        </w:tc>
        <w:tc>
          <w:tcPr>
            <w:tcW w:w="1476" w:type="pct"/>
            <w:tcBorders>
              <w:top w:val="single" w:sz="4" w:space="0" w:color="auto"/>
              <w:left w:val="single" w:sz="4" w:space="0" w:color="auto"/>
              <w:bottom w:val="single" w:sz="4" w:space="0" w:color="auto"/>
              <w:right w:val="single" w:sz="4" w:space="0" w:color="auto"/>
            </w:tcBorders>
            <w:hideMark/>
          </w:tcPr>
          <w:p>
            <w:pPr>
              <w:rPr>
                <w:lang w:eastAsia="lt-LT"/>
              </w:rPr>
            </w:pPr>
            <w:r>
              <w:rPr>
                <w:lang w:eastAsia="lt-LT"/>
              </w:rPr>
              <w:t>Kodas</w:t>
            </w:r>
          </w:p>
        </w:tc>
        <w:tc>
          <w:tcPr>
            <w:tcW w:w="1951" w:type="pct"/>
            <w:tcBorders>
              <w:top w:val="single" w:sz="4" w:space="0" w:color="auto"/>
              <w:left w:val="single" w:sz="4" w:space="0" w:color="auto"/>
              <w:bottom w:val="single" w:sz="4" w:space="0" w:color="auto"/>
              <w:right w:val="single" w:sz="4" w:space="0" w:color="auto"/>
            </w:tcBorders>
          </w:tcPr>
          <w:p>
            <w:pPr>
              <w:jc w:val="center"/>
              <w:rPr>
                <w:lang w:eastAsia="lt-LT"/>
              </w:rPr>
            </w:pPr>
          </w:p>
        </w:tc>
      </w:tr>
    </w:tbl>
    <w:p>
      <w:pPr>
        <w:rPr>
          <w:sz w:val="10"/>
          <w:szCs w:val="10"/>
        </w:rPr>
      </w:pPr>
    </w:p>
    <w:p>
      <w:pPr>
        <w:keepNext/>
        <w:ind w:firstLine="709"/>
        <w:rPr>
          <w:b/>
          <w:bCs/>
          <w:szCs w:val="24"/>
          <w:lang w:eastAsia="lt-LT"/>
        </w:rPr>
      </w:pPr>
    </w:p>
    <w:p>
      <w:pPr>
        <w:rPr>
          <w:sz w:val="10"/>
          <w:szCs w:val="10"/>
        </w:rPr>
      </w:pPr>
    </w:p>
    <w:p>
      <w:pPr>
        <w:keepNext/>
        <w:ind w:firstLine="709"/>
        <w:rPr>
          <w:b/>
          <w:szCs w:val="24"/>
          <w:lang w:eastAsia="lt-LT"/>
        </w:rPr>
      </w:pPr>
      <w:r>
        <w:rPr>
          <w:b/>
          <w:bCs/>
          <w:szCs w:val="24"/>
          <w:lang w:eastAsia="lt-LT"/>
        </w:rPr>
        <w:t>3. P</w:t>
      </w:r>
      <w:r>
        <w:rPr>
          <w:b/>
          <w:szCs w:val="24"/>
          <w:lang w:eastAsia="lt-LT"/>
        </w:rPr>
        <w:t>rojekto aprašymas (</w:t>
      </w:r>
      <w:r>
        <w:rPr>
          <w:b/>
          <w:bCs/>
          <w:szCs w:val="24"/>
          <w:lang w:eastAsia="lt-LT"/>
        </w:rPr>
        <w:t>s</w:t>
      </w:r>
      <w:r>
        <w:rPr>
          <w:b/>
          <w:szCs w:val="24"/>
          <w:lang w:eastAsia="lt-LT"/>
        </w:rPr>
        <w:t>antrauka)</w:t>
      </w:r>
    </w:p>
    <w:p>
      <w:pPr>
        <w:rPr>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8"/>
        <w:gridCol w:w="1841"/>
        <w:gridCol w:w="1839"/>
      </w:tblGrid>
      <w:tr>
        <w:trPr>
          <w:trHeight w:val="443"/>
        </w:trPr>
        <w:tc>
          <w:tcPr>
            <w:tcW w:w="9927"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pPr>
              <w:keepNext/>
              <w:ind w:firstLine="34"/>
              <w:outlineLvl w:val="4"/>
              <w:rPr>
                <w:b/>
                <w:sz w:val="22"/>
                <w:szCs w:val="22"/>
                <w:lang w:eastAsia="lt-LT"/>
              </w:rPr>
            </w:pPr>
            <w:r>
              <w:rPr>
                <w:b/>
                <w:lang w:eastAsia="lt-LT"/>
              </w:rPr>
              <w:t xml:space="preserve">Trumpas projekto esmės aprašymas </w:t>
            </w:r>
          </w:p>
        </w:tc>
      </w:tr>
      <w:tr>
        <w:trPr>
          <w:trHeight w:val="414"/>
        </w:trPr>
        <w:tc>
          <w:tcPr>
            <w:tcW w:w="9927" w:type="dxa"/>
            <w:gridSpan w:val="3"/>
            <w:tcBorders>
              <w:top w:val="single" w:sz="4" w:space="0" w:color="auto"/>
              <w:left w:val="single" w:sz="4" w:space="0" w:color="auto"/>
              <w:bottom w:val="single" w:sz="4" w:space="0" w:color="auto"/>
              <w:right w:val="single" w:sz="4" w:space="0" w:color="auto"/>
            </w:tcBorders>
            <w:hideMark/>
          </w:tcPr>
          <w:p>
            <w:pPr>
              <w:rPr>
                <w:sz w:val="10"/>
                <w:szCs w:val="10"/>
              </w:rPr>
            </w:pPr>
          </w:p>
          <w:p>
            <w:pPr>
              <w:rPr>
                <w:i/>
                <w:lang w:eastAsia="lt-LT"/>
              </w:rPr>
            </w:pPr>
            <w:r>
              <w:rPr>
                <w:i/>
                <w:lang w:eastAsia="lt-LT"/>
              </w:rPr>
              <w:t>(Galimas ženklų skaičius – 1000)</w:t>
            </w:r>
          </w:p>
        </w:tc>
      </w:tr>
      <w:tr>
        <w:trPr>
          <w:trHeight w:val="405"/>
        </w:trPr>
        <w:tc>
          <w:tcPr>
            <w:tcW w:w="9927" w:type="dxa"/>
            <w:gridSpan w:val="3"/>
            <w:tcBorders>
              <w:top w:val="single" w:sz="4" w:space="0" w:color="auto"/>
              <w:left w:val="single" w:sz="4" w:space="0" w:color="auto"/>
              <w:bottom w:val="single" w:sz="4" w:space="0" w:color="auto"/>
              <w:right w:val="single" w:sz="4" w:space="0" w:color="auto"/>
            </w:tcBorders>
            <w:shd w:val="clear" w:color="auto" w:fill="BFBFBF"/>
            <w:hideMark/>
          </w:tcPr>
          <w:p>
            <w:pPr>
              <w:rPr>
                <w:b/>
                <w:lang w:eastAsia="lt-LT"/>
              </w:rPr>
            </w:pPr>
            <w:r>
              <w:rPr>
                <w:b/>
                <w:lang w:eastAsia="lt-LT"/>
              </w:rPr>
              <w:t xml:space="preserve">Projekto atitiktis Veiksmų programai, Lietuvos Respublikos naujos kartos interneto prieigos plėtros 2014–2020 m. plano priemonių planui, patvirtintam Lietuvos Respublikos susisiekimo ministro </w:t>
              <w:br/>
              <w:t>2014 m. spalio 30 d. įsakymu Nr. 3-410-(E) „Dėl Lietuvos Respublikos naujos kartos interneto prieigos plėtros 2014–2020 m. plano patvirtinimo“, Informacinės visuomenės plėtros 2014–2020 metų programai „Lietuvos Respublikos skaitmeninė darbotvarkė“, patvirtintai Lietuvos Respublikos Vyriausybės 2014 m. kovo 12 d. nutarimu Nr. 244 „Dėl Informacinės visuomenės plėtros 2014–2020 metų programos „Lietuvos Respublikos skaitmeninė darbotvarkė“ patvirtinimo“.</w:t>
            </w:r>
          </w:p>
        </w:tc>
      </w:tr>
      <w:tr>
        <w:trPr>
          <w:trHeight w:val="449"/>
        </w:trPr>
        <w:tc>
          <w:tcPr>
            <w:tcW w:w="9927" w:type="dxa"/>
            <w:gridSpan w:val="3"/>
            <w:tcBorders>
              <w:top w:val="single" w:sz="4" w:space="0" w:color="auto"/>
              <w:left w:val="single" w:sz="4" w:space="0" w:color="auto"/>
              <w:bottom w:val="single" w:sz="4" w:space="0" w:color="auto"/>
              <w:right w:val="single" w:sz="4" w:space="0" w:color="auto"/>
            </w:tcBorders>
            <w:hideMark/>
          </w:tcPr>
          <w:p>
            <w:pPr>
              <w:rPr>
                <w:sz w:val="10"/>
                <w:szCs w:val="10"/>
              </w:rPr>
            </w:pPr>
          </w:p>
          <w:p>
            <w:pPr>
              <w:rPr>
                <w:lang w:eastAsia="lt-LT"/>
              </w:rPr>
            </w:pPr>
            <w:r>
              <w:rPr>
                <w:i/>
                <w:lang w:eastAsia="lt-LT"/>
              </w:rPr>
              <w:t>(Galimas ženklų skaičius – 1000)</w:t>
            </w:r>
          </w:p>
        </w:tc>
      </w:tr>
      <w:tr>
        <w:trPr>
          <w:trHeight w:val="354"/>
        </w:trPr>
        <w:tc>
          <w:tcPr>
            <w:tcW w:w="9927" w:type="dxa"/>
            <w:gridSpan w:val="3"/>
            <w:tcBorders>
              <w:top w:val="single" w:sz="4" w:space="0" w:color="auto"/>
              <w:left w:val="single" w:sz="4" w:space="0" w:color="auto"/>
              <w:bottom w:val="single" w:sz="4" w:space="0" w:color="auto"/>
              <w:right w:val="single" w:sz="4" w:space="0" w:color="auto"/>
            </w:tcBorders>
            <w:shd w:val="clear" w:color="auto" w:fill="BFBFBF"/>
            <w:hideMark/>
          </w:tcPr>
          <w:p>
            <w:pPr>
              <w:rPr>
                <w:sz w:val="10"/>
                <w:szCs w:val="10"/>
              </w:rPr>
            </w:pPr>
          </w:p>
          <w:p>
            <w:pPr>
              <w:rPr>
                <w:b/>
                <w:lang w:eastAsia="lt-LT"/>
              </w:rPr>
            </w:pPr>
            <w:r>
              <w:rPr>
                <w:b/>
                <w:lang w:eastAsia="lt-LT"/>
              </w:rPr>
              <w:t>Projekto atitiktis projektų parengtumo sąlygoms, nustatytoms projektų finansavimo sąlygų apraše (atlikti parengiamieji projekto darbai iki projektinio pasiūlymo pateikimo bei darbai, kurie bus atlikti iki projekto paraiškos pateikimo įgyvendinančiajai institucijai datos)</w:t>
            </w:r>
          </w:p>
        </w:tc>
      </w:tr>
      <w:tr>
        <w:trPr>
          <w:cantSplit/>
        </w:trPr>
        <w:tc>
          <w:tcPr>
            <w:tcW w:w="623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b/>
                <w:lang w:eastAsia="lt-LT"/>
              </w:rPr>
            </w:pPr>
            <w:r>
              <w:rPr>
                <w:b/>
                <w:lang w:eastAsia="lt-LT"/>
              </w:rPr>
              <w:t>Parengiamųjų darbų etapas iki projektinio pasiūlymo pateikimo</w:t>
            </w:r>
          </w:p>
        </w:tc>
        <w:tc>
          <w:tcPr>
            <w:tcW w:w="1846" w:type="dxa"/>
            <w:tcBorders>
              <w:top w:val="single" w:sz="4" w:space="0" w:color="auto"/>
              <w:left w:val="single" w:sz="4" w:space="0" w:color="auto"/>
              <w:bottom w:val="single" w:sz="4" w:space="0" w:color="auto"/>
              <w:right w:val="single" w:sz="4" w:space="0" w:color="auto"/>
            </w:tcBorders>
            <w:vAlign w:val="center"/>
            <w:hideMark/>
          </w:tcPr>
          <w:p>
            <w:pPr>
              <w:jc w:val="center"/>
              <w:rPr>
                <w:b/>
                <w:lang w:eastAsia="lt-LT"/>
              </w:rPr>
            </w:pPr>
            <w:r>
              <w:rPr>
                <w:b/>
                <w:lang w:eastAsia="lt-LT"/>
              </w:rPr>
              <w:t>Pradžios data*</w:t>
            </w:r>
          </w:p>
        </w:tc>
        <w:tc>
          <w:tcPr>
            <w:tcW w:w="1843" w:type="dxa"/>
            <w:tcBorders>
              <w:top w:val="single" w:sz="4" w:space="0" w:color="auto"/>
              <w:left w:val="single" w:sz="4" w:space="0" w:color="auto"/>
              <w:bottom w:val="single" w:sz="4" w:space="0" w:color="auto"/>
              <w:right w:val="single" w:sz="4" w:space="0" w:color="auto"/>
            </w:tcBorders>
            <w:vAlign w:val="center"/>
            <w:hideMark/>
          </w:tcPr>
          <w:p>
            <w:pPr>
              <w:jc w:val="center"/>
              <w:rPr>
                <w:b/>
                <w:lang w:eastAsia="lt-LT"/>
              </w:rPr>
            </w:pPr>
            <w:r>
              <w:rPr>
                <w:b/>
                <w:lang w:eastAsia="lt-LT"/>
              </w:rPr>
              <w:t>Užbaigimo data*</w:t>
            </w:r>
          </w:p>
        </w:tc>
      </w:tr>
      <w:tr>
        <w:tc>
          <w:tcPr>
            <w:tcW w:w="6238" w:type="dxa"/>
            <w:tcBorders>
              <w:top w:val="single" w:sz="4" w:space="0" w:color="auto"/>
              <w:left w:val="single" w:sz="4" w:space="0" w:color="auto"/>
              <w:bottom w:val="single" w:sz="4" w:space="0" w:color="auto"/>
              <w:right w:val="single" w:sz="4" w:space="0" w:color="auto"/>
            </w:tcBorders>
            <w:hideMark/>
          </w:tcPr>
          <w:p>
            <w:pPr>
              <w:rPr>
                <w:lang w:eastAsia="lt-LT"/>
              </w:rPr>
            </w:pPr>
            <w:r>
              <w:rPr>
                <w:lang w:eastAsia="lt-LT"/>
              </w:rPr>
              <w:t>Papildant nauja eilute įrašomi reikalavimai nurodyti projektų finansavimo sąlygų apraše (jei reikia)</w:t>
            </w:r>
          </w:p>
        </w:tc>
        <w:tc>
          <w:tcPr>
            <w:tcW w:w="1846" w:type="dxa"/>
            <w:tcBorders>
              <w:top w:val="single" w:sz="4" w:space="0" w:color="auto"/>
              <w:left w:val="single" w:sz="4" w:space="0" w:color="auto"/>
              <w:bottom w:val="single" w:sz="4" w:space="0" w:color="auto"/>
              <w:right w:val="single" w:sz="4" w:space="0" w:color="auto"/>
            </w:tcBorders>
            <w:hideMark/>
          </w:tcPr>
          <w:p>
            <w:pPr>
              <w:jc w:val="center"/>
              <w:rPr>
                <w:lang w:eastAsia="lt-LT"/>
              </w:rPr>
            </w:pPr>
            <w:r>
              <w:rPr>
                <w:lang w:eastAsia="lt-LT"/>
              </w:rPr>
              <w:t>x</w:t>
            </w:r>
          </w:p>
        </w:tc>
        <w:tc>
          <w:tcPr>
            <w:tcW w:w="1843" w:type="dxa"/>
            <w:tcBorders>
              <w:top w:val="single" w:sz="4" w:space="0" w:color="auto"/>
              <w:left w:val="single" w:sz="4" w:space="0" w:color="auto"/>
              <w:bottom w:val="single" w:sz="4" w:space="0" w:color="auto"/>
              <w:right w:val="single" w:sz="4" w:space="0" w:color="auto"/>
            </w:tcBorders>
          </w:tcPr>
          <w:p>
            <w:pPr>
              <w:rPr>
                <w:lang w:eastAsia="lt-LT"/>
              </w:rPr>
            </w:pPr>
          </w:p>
        </w:tc>
      </w:tr>
      <w:tr>
        <w:tc>
          <w:tcPr>
            <w:tcW w:w="6238" w:type="dxa"/>
            <w:tcBorders>
              <w:top w:val="single" w:sz="4" w:space="0" w:color="auto"/>
              <w:left w:val="single" w:sz="4" w:space="0" w:color="auto"/>
              <w:bottom w:val="single" w:sz="4" w:space="0" w:color="auto"/>
              <w:right w:val="single" w:sz="4" w:space="0" w:color="auto"/>
            </w:tcBorders>
            <w:hideMark/>
          </w:tcPr>
          <w:p>
            <w:pPr>
              <w:jc w:val="center"/>
              <w:rPr>
                <w:b/>
                <w:lang w:eastAsia="lt-LT"/>
              </w:rPr>
            </w:pPr>
            <w:r>
              <w:rPr>
                <w:b/>
                <w:lang w:eastAsia="lt-LT"/>
              </w:rPr>
              <w:t>Parengiamųjų darbų etapas iki paraiškos pateikimo Įgyvendinančiajai institucijai dienos</w:t>
            </w:r>
          </w:p>
        </w:tc>
        <w:tc>
          <w:tcPr>
            <w:tcW w:w="1846" w:type="dxa"/>
            <w:tcBorders>
              <w:top w:val="single" w:sz="4" w:space="0" w:color="auto"/>
              <w:left w:val="single" w:sz="4" w:space="0" w:color="auto"/>
              <w:bottom w:val="single" w:sz="4" w:space="0" w:color="auto"/>
              <w:right w:val="single" w:sz="4" w:space="0" w:color="auto"/>
            </w:tcBorders>
            <w:vAlign w:val="center"/>
            <w:hideMark/>
          </w:tcPr>
          <w:p>
            <w:pPr>
              <w:jc w:val="center"/>
              <w:rPr>
                <w:b/>
                <w:lang w:eastAsia="lt-LT"/>
              </w:rPr>
            </w:pPr>
            <w:r>
              <w:rPr>
                <w:b/>
                <w:lang w:eastAsia="lt-LT"/>
              </w:rPr>
              <w:t>Pradžios data*</w:t>
            </w:r>
          </w:p>
        </w:tc>
        <w:tc>
          <w:tcPr>
            <w:tcW w:w="1843" w:type="dxa"/>
            <w:tcBorders>
              <w:top w:val="single" w:sz="4" w:space="0" w:color="auto"/>
              <w:left w:val="single" w:sz="4" w:space="0" w:color="auto"/>
              <w:bottom w:val="single" w:sz="4" w:space="0" w:color="auto"/>
              <w:right w:val="single" w:sz="4" w:space="0" w:color="auto"/>
            </w:tcBorders>
            <w:vAlign w:val="center"/>
            <w:hideMark/>
          </w:tcPr>
          <w:p>
            <w:pPr>
              <w:jc w:val="center"/>
              <w:rPr>
                <w:b/>
                <w:lang w:eastAsia="lt-LT"/>
              </w:rPr>
            </w:pPr>
            <w:r>
              <w:rPr>
                <w:b/>
                <w:lang w:eastAsia="lt-LT"/>
              </w:rPr>
              <w:t>Užbaigimo data*</w:t>
            </w:r>
          </w:p>
        </w:tc>
      </w:tr>
      <w:tr>
        <w:tc>
          <w:tcPr>
            <w:tcW w:w="6238" w:type="dxa"/>
            <w:tcBorders>
              <w:top w:val="single" w:sz="4" w:space="0" w:color="auto"/>
              <w:left w:val="single" w:sz="4" w:space="0" w:color="auto"/>
              <w:bottom w:val="single" w:sz="4" w:space="0" w:color="auto"/>
              <w:right w:val="single" w:sz="4" w:space="0" w:color="auto"/>
            </w:tcBorders>
            <w:hideMark/>
          </w:tcPr>
          <w:p>
            <w:pPr>
              <w:rPr>
                <w:lang w:eastAsia="lt-LT"/>
              </w:rPr>
            </w:pPr>
            <w:r>
              <w:rPr>
                <w:lang w:eastAsia="lt-LT"/>
              </w:rPr>
              <w:t>Papildant nauja eilute įrašomi reikalavimai nurodyti projektų finansavimo sąlygų apraše (jei reikia)</w:t>
            </w:r>
          </w:p>
        </w:tc>
        <w:tc>
          <w:tcPr>
            <w:tcW w:w="1846" w:type="dxa"/>
            <w:tcBorders>
              <w:top w:val="single" w:sz="4" w:space="0" w:color="auto"/>
              <w:left w:val="single" w:sz="4" w:space="0" w:color="auto"/>
              <w:bottom w:val="single" w:sz="4" w:space="0" w:color="auto"/>
              <w:right w:val="single" w:sz="4" w:space="0" w:color="auto"/>
            </w:tcBorders>
            <w:hideMark/>
          </w:tcPr>
          <w:p>
            <w:pPr>
              <w:jc w:val="center"/>
              <w:rPr>
                <w:lang w:eastAsia="lt-LT"/>
              </w:rPr>
            </w:pPr>
            <w:r>
              <w:rPr>
                <w:lang w:eastAsia="lt-LT"/>
              </w:rPr>
              <w:t>x</w:t>
            </w:r>
          </w:p>
        </w:tc>
        <w:tc>
          <w:tcPr>
            <w:tcW w:w="1843" w:type="dxa"/>
            <w:tcBorders>
              <w:top w:val="single" w:sz="4" w:space="0" w:color="auto"/>
              <w:left w:val="single" w:sz="4" w:space="0" w:color="auto"/>
              <w:bottom w:val="single" w:sz="4" w:space="0" w:color="auto"/>
              <w:right w:val="single" w:sz="4" w:space="0" w:color="auto"/>
            </w:tcBorders>
          </w:tcPr>
          <w:p>
            <w:pPr>
              <w:jc w:val="center"/>
              <w:rPr>
                <w:lang w:eastAsia="lt-LT"/>
              </w:rPr>
            </w:pPr>
          </w:p>
        </w:tc>
      </w:tr>
      <w:tr>
        <w:tc>
          <w:tcPr>
            <w:tcW w:w="6238" w:type="dxa"/>
            <w:tcBorders>
              <w:top w:val="single" w:sz="4" w:space="0" w:color="auto"/>
              <w:left w:val="single" w:sz="4" w:space="0" w:color="auto"/>
              <w:bottom w:val="single" w:sz="4" w:space="0" w:color="auto"/>
              <w:right w:val="single" w:sz="4" w:space="0" w:color="auto"/>
            </w:tcBorders>
            <w:hideMark/>
          </w:tcPr>
          <w:p>
            <w:pPr>
              <w:rPr>
                <w:lang w:eastAsia="lt-LT"/>
              </w:rPr>
            </w:pPr>
            <w:r>
              <w:rPr>
                <w:lang w:eastAsia="lt-LT"/>
              </w:rPr>
              <w:t>Jeigu projektas jau pradėtas įgyvendinti, nurodyti dabartinę darbų būklę</w:t>
            </w:r>
          </w:p>
        </w:tc>
        <w:tc>
          <w:tcPr>
            <w:tcW w:w="3689" w:type="dxa"/>
            <w:gridSpan w:val="2"/>
            <w:tcBorders>
              <w:top w:val="single" w:sz="4" w:space="0" w:color="auto"/>
              <w:left w:val="single" w:sz="4" w:space="0" w:color="auto"/>
              <w:bottom w:val="single" w:sz="4" w:space="0" w:color="auto"/>
              <w:right w:val="single" w:sz="4" w:space="0" w:color="auto"/>
            </w:tcBorders>
          </w:tcPr>
          <w:p>
            <w:pPr>
              <w:rPr>
                <w:lang w:eastAsia="lt-LT"/>
              </w:rPr>
            </w:pPr>
          </w:p>
        </w:tc>
      </w:tr>
    </w:tbl>
    <w:p>
      <w:pPr>
        <w:keepNext/>
        <w:ind w:firstLine="709"/>
        <w:rPr>
          <w:sz w:val="22"/>
          <w:szCs w:val="22"/>
        </w:rPr>
      </w:pPr>
      <w:r>
        <w:t>* Data mėnesio tikslumu</w:t>
      </w:r>
    </w:p>
    <w:p>
      <w:pPr>
        <w:keepNext/>
        <w:ind w:firstLine="709"/>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2"/>
        <w:gridCol w:w="3266"/>
      </w:tblGrid>
      <w:tr>
        <w:tc>
          <w:tcPr>
            <w:tcW w:w="6622" w:type="dxa"/>
            <w:tcBorders>
              <w:top w:val="single" w:sz="4" w:space="0" w:color="auto"/>
              <w:left w:val="single" w:sz="4" w:space="0" w:color="auto"/>
              <w:bottom w:val="single" w:sz="4" w:space="0" w:color="auto"/>
              <w:right w:val="single" w:sz="4" w:space="0" w:color="auto"/>
            </w:tcBorders>
            <w:shd w:val="clear" w:color="auto" w:fill="A6A6A6"/>
            <w:hideMark/>
          </w:tcPr>
          <w:p>
            <w:pPr>
              <w:jc w:val="both"/>
              <w:rPr>
                <w:b/>
                <w:bCs/>
                <w:lang w:eastAsia="lt-LT"/>
              </w:rPr>
            </w:pPr>
            <w:r>
              <w:rPr>
                <w:b/>
                <w:lang w:eastAsia="lt-LT"/>
              </w:rPr>
              <w:t>Planuojama paraiškos pateikimo VšĮ Centrinei projektų valdymo agentūrai data įtraukus projektą į valstybės projektų sąrašą (metai, mėnuo, diena)</w:t>
            </w:r>
          </w:p>
        </w:tc>
        <w:tc>
          <w:tcPr>
            <w:tcW w:w="3266" w:type="dxa"/>
            <w:tcBorders>
              <w:top w:val="single" w:sz="4" w:space="0" w:color="auto"/>
              <w:left w:val="single" w:sz="4" w:space="0" w:color="auto"/>
              <w:bottom w:val="single" w:sz="4" w:space="0" w:color="auto"/>
              <w:right w:val="single" w:sz="4" w:space="0" w:color="auto"/>
            </w:tcBorders>
          </w:tcPr>
          <w:p>
            <w:pPr>
              <w:rPr>
                <w:rFonts w:eastAsia="Calibri"/>
                <w:lang w:eastAsia="lt-LT"/>
              </w:rPr>
            </w:pPr>
          </w:p>
        </w:tc>
      </w:tr>
    </w:tbl>
    <w:p>
      <w:pPr>
        <w:rPr>
          <w:sz w:val="10"/>
          <w:szCs w:val="10"/>
        </w:rPr>
      </w:pPr>
    </w:p>
    <w:p>
      <w:pPr>
        <w:keepNext/>
        <w:ind w:firstLine="709"/>
        <w:rPr>
          <w:b/>
          <w:szCs w:val="24"/>
          <w:lang w:eastAsia="lt-LT"/>
        </w:rPr>
      </w:pPr>
    </w:p>
    <w:p>
      <w:pPr>
        <w:rPr>
          <w:sz w:val="10"/>
          <w:szCs w:val="10"/>
        </w:rPr>
      </w:pPr>
    </w:p>
    <w:p>
      <w:pPr>
        <w:keepNext/>
        <w:ind w:firstLine="709"/>
        <w:rPr>
          <w:b/>
          <w:szCs w:val="24"/>
          <w:lang w:eastAsia="lt-LT"/>
        </w:rPr>
      </w:pPr>
      <w:r>
        <w:rPr>
          <w:b/>
          <w:szCs w:val="24"/>
          <w:lang w:eastAsia="lt-LT"/>
        </w:rPr>
        <w:t>4. Projekto tikslas, uždavinys (-iai), veikla (-os)</w:t>
      </w:r>
    </w:p>
    <w:p>
      <w:pPr>
        <w:rPr>
          <w:sz w:val="10"/>
          <w:szCs w:val="10"/>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2175"/>
        <w:gridCol w:w="4569"/>
        <w:gridCol w:w="1190"/>
      </w:tblGrid>
      <w:tr>
        <w:trPr>
          <w:trHeight w:val="345"/>
        </w:trPr>
        <w:tc>
          <w:tcPr>
            <w:tcW w:w="5000" w:type="pct"/>
            <w:gridSpan w:val="4"/>
            <w:tcBorders>
              <w:top w:val="single" w:sz="4" w:space="0" w:color="auto"/>
              <w:left w:val="single" w:sz="4" w:space="0" w:color="auto"/>
              <w:bottom w:val="single" w:sz="4" w:space="0" w:color="auto"/>
              <w:right w:val="single" w:sz="4" w:space="0" w:color="auto"/>
            </w:tcBorders>
            <w:hideMark/>
          </w:tcPr>
          <w:p>
            <w:pPr>
              <w:rPr>
                <w:sz w:val="10"/>
                <w:szCs w:val="10"/>
              </w:rPr>
            </w:pPr>
          </w:p>
          <w:p>
            <w:pPr>
              <w:ind w:firstLine="124"/>
              <w:rPr>
                <w:b/>
                <w:bCs/>
                <w:sz w:val="22"/>
                <w:szCs w:val="22"/>
                <w:lang w:eastAsia="lt-LT"/>
              </w:rPr>
            </w:pPr>
            <w:r>
              <w:rPr>
                <w:b/>
                <w:bCs/>
                <w:lang w:eastAsia="lt-LT"/>
              </w:rPr>
              <w:t xml:space="preserve">Projekto tikslas: </w:t>
            </w:r>
          </w:p>
          <w:p>
            <w:pPr>
              <w:rPr>
                <w:sz w:val="10"/>
                <w:szCs w:val="10"/>
              </w:rPr>
            </w:pPr>
          </w:p>
          <w:p>
            <w:pPr>
              <w:rPr>
                <w:bCs/>
                <w:i/>
                <w:lang w:eastAsia="lt-LT"/>
              </w:rPr>
            </w:pPr>
            <w:r>
              <w:rPr>
                <w:bCs/>
                <w:i/>
                <w:lang w:eastAsia="lt-LT"/>
              </w:rPr>
              <w:t>(Nurodomas projekto tikslas. Galimas simbolių skaičius – 300. Nurodyti privaloma.)</w:t>
            </w:r>
          </w:p>
        </w:tc>
      </w:tr>
      <w:tr>
        <w:trPr>
          <w:trHeight w:val="210"/>
        </w:trPr>
        <w:tc>
          <w:tcPr>
            <w:tcW w:w="896" w:type="pct"/>
            <w:tcBorders>
              <w:top w:val="single" w:sz="4" w:space="0" w:color="auto"/>
              <w:left w:val="single" w:sz="4" w:space="0" w:color="auto"/>
              <w:bottom w:val="single" w:sz="4" w:space="0" w:color="auto"/>
              <w:right w:val="single" w:sz="4" w:space="0" w:color="auto"/>
            </w:tcBorders>
            <w:shd w:val="clear" w:color="auto" w:fill="BFBFBF"/>
            <w:hideMark/>
          </w:tcPr>
          <w:p>
            <w:pPr>
              <w:jc w:val="both"/>
              <w:rPr>
                <w:b/>
                <w:bCs/>
                <w:lang w:eastAsia="lt-LT"/>
              </w:rPr>
            </w:pPr>
            <w:r>
              <w:rPr>
                <w:b/>
                <w:bCs/>
                <w:lang w:eastAsia="lt-LT"/>
              </w:rPr>
              <w:t>Projekto uždavinys</w:t>
            </w:r>
          </w:p>
        </w:tc>
        <w:tc>
          <w:tcPr>
            <w:tcW w:w="1133" w:type="pct"/>
            <w:tcBorders>
              <w:top w:val="single" w:sz="4" w:space="0" w:color="auto"/>
              <w:left w:val="single" w:sz="4" w:space="0" w:color="auto"/>
              <w:bottom w:val="single" w:sz="4" w:space="0" w:color="auto"/>
              <w:right w:val="single" w:sz="4" w:space="0" w:color="auto"/>
            </w:tcBorders>
            <w:shd w:val="clear" w:color="auto" w:fill="BFBFBF"/>
            <w:hideMark/>
          </w:tcPr>
          <w:p>
            <w:pPr>
              <w:jc w:val="both"/>
              <w:rPr>
                <w:b/>
                <w:bCs/>
                <w:lang w:eastAsia="lt-LT"/>
              </w:rPr>
            </w:pPr>
            <w:r>
              <w:rPr>
                <w:b/>
                <w:bCs/>
                <w:lang w:eastAsia="lt-LT"/>
              </w:rPr>
              <w:t>Planuojamos projekto veiklos pavadinimas</w:t>
            </w:r>
          </w:p>
        </w:tc>
        <w:tc>
          <w:tcPr>
            <w:tcW w:w="2371" w:type="pct"/>
            <w:tcBorders>
              <w:top w:val="single" w:sz="4" w:space="0" w:color="auto"/>
              <w:left w:val="single" w:sz="4" w:space="0" w:color="auto"/>
              <w:bottom w:val="single" w:sz="4" w:space="0" w:color="auto"/>
              <w:right w:val="single" w:sz="4" w:space="0" w:color="auto"/>
            </w:tcBorders>
            <w:shd w:val="clear" w:color="auto" w:fill="BFBFBF"/>
            <w:hideMark/>
          </w:tcPr>
          <w:p>
            <w:pPr>
              <w:rPr>
                <w:b/>
                <w:bCs/>
                <w:lang w:eastAsia="lt-LT"/>
              </w:rPr>
            </w:pPr>
            <w:r>
              <w:rPr>
                <w:b/>
                <w:bCs/>
                <w:lang w:eastAsia="lt-LT"/>
              </w:rPr>
              <w:t>Planuojamos projekto veiklos aprašymas</w:t>
            </w:r>
          </w:p>
        </w:tc>
        <w:tc>
          <w:tcPr>
            <w:tcW w:w="599" w:type="pct"/>
            <w:tcBorders>
              <w:top w:val="single" w:sz="4" w:space="0" w:color="auto"/>
              <w:left w:val="single" w:sz="4" w:space="0" w:color="auto"/>
              <w:bottom w:val="single" w:sz="4" w:space="0" w:color="auto"/>
              <w:right w:val="single" w:sz="4" w:space="0" w:color="auto"/>
            </w:tcBorders>
            <w:shd w:val="clear" w:color="auto" w:fill="BFBFBF"/>
            <w:hideMark/>
          </w:tcPr>
          <w:p>
            <w:pPr>
              <w:rPr>
                <w:b/>
                <w:bCs/>
                <w:lang w:eastAsia="lt-LT"/>
              </w:rPr>
            </w:pPr>
            <w:r>
              <w:rPr>
                <w:b/>
                <w:bCs/>
                <w:lang w:eastAsia="lt-LT"/>
              </w:rPr>
              <w:t>Fiziniai rodikliai</w:t>
            </w:r>
          </w:p>
        </w:tc>
      </w:tr>
      <w:tr>
        <w:tc>
          <w:tcPr>
            <w:tcW w:w="896" w:type="pct"/>
            <w:tcBorders>
              <w:top w:val="single" w:sz="4" w:space="0" w:color="auto"/>
              <w:left w:val="single" w:sz="4" w:space="0" w:color="auto"/>
              <w:bottom w:val="single" w:sz="4" w:space="0" w:color="auto"/>
              <w:right w:val="single" w:sz="4" w:space="0" w:color="auto"/>
            </w:tcBorders>
            <w:hideMark/>
          </w:tcPr>
          <w:p>
            <w:pPr>
              <w:jc w:val="center"/>
              <w:rPr>
                <w:bCs/>
                <w:lang w:eastAsia="lt-LT"/>
              </w:rPr>
            </w:pPr>
            <w:r>
              <w:rPr>
                <w:bCs/>
                <w:lang w:eastAsia="lt-LT"/>
              </w:rPr>
              <w:t>1</w:t>
            </w:r>
          </w:p>
        </w:tc>
        <w:tc>
          <w:tcPr>
            <w:tcW w:w="1133" w:type="pct"/>
            <w:tcBorders>
              <w:top w:val="single" w:sz="4" w:space="0" w:color="auto"/>
              <w:left w:val="single" w:sz="4" w:space="0" w:color="auto"/>
              <w:bottom w:val="single" w:sz="4" w:space="0" w:color="auto"/>
              <w:right w:val="single" w:sz="4" w:space="0" w:color="auto"/>
            </w:tcBorders>
            <w:shd w:val="clear" w:color="auto" w:fill="FFFFFF"/>
            <w:hideMark/>
          </w:tcPr>
          <w:p>
            <w:pPr>
              <w:jc w:val="center"/>
              <w:rPr>
                <w:bCs/>
                <w:szCs w:val="24"/>
                <w:lang w:eastAsia="lt-LT"/>
              </w:rPr>
            </w:pPr>
            <w:r>
              <w:rPr>
                <w:lang w:val="en-GB" w:eastAsia="lt-LT"/>
              </w:rPr>
              <w:t>2</w:t>
            </w:r>
          </w:p>
        </w:tc>
        <w:tc>
          <w:tcPr>
            <w:tcW w:w="2371" w:type="pct"/>
            <w:tcBorders>
              <w:top w:val="single" w:sz="4" w:space="0" w:color="auto"/>
              <w:left w:val="single" w:sz="4" w:space="0" w:color="auto"/>
              <w:bottom w:val="single" w:sz="4" w:space="0" w:color="auto"/>
              <w:right w:val="single" w:sz="4" w:space="0" w:color="auto"/>
            </w:tcBorders>
            <w:shd w:val="clear" w:color="auto" w:fill="FFFFFF"/>
            <w:hideMark/>
          </w:tcPr>
          <w:p>
            <w:pPr>
              <w:jc w:val="center"/>
              <w:rPr>
                <w:bCs/>
                <w:szCs w:val="24"/>
                <w:lang w:eastAsia="lt-LT"/>
              </w:rPr>
            </w:pPr>
            <w:r>
              <w:rPr>
                <w:bCs/>
                <w:szCs w:val="24"/>
                <w:lang w:eastAsia="lt-LT"/>
              </w:rPr>
              <w:t>3</w:t>
            </w: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pPr>
              <w:jc w:val="center"/>
              <w:rPr>
                <w:bCs/>
                <w:szCs w:val="24"/>
                <w:lang w:eastAsia="lt-LT"/>
              </w:rPr>
            </w:pPr>
            <w:r>
              <w:rPr>
                <w:bCs/>
                <w:szCs w:val="24"/>
                <w:lang w:eastAsia="lt-LT"/>
              </w:rPr>
              <w:t>4</w:t>
            </w:r>
          </w:p>
        </w:tc>
      </w:tr>
      <w:tr>
        <w:trPr>
          <w:trHeight w:val="2830"/>
        </w:trPr>
        <w:tc>
          <w:tcPr>
            <w:tcW w:w="896" w:type="pct"/>
            <w:tcBorders>
              <w:top w:val="single" w:sz="4" w:space="0" w:color="auto"/>
              <w:left w:val="single" w:sz="4" w:space="0" w:color="auto"/>
              <w:bottom w:val="single" w:sz="4" w:space="0" w:color="auto"/>
              <w:right w:val="single" w:sz="4" w:space="0" w:color="auto"/>
            </w:tcBorders>
            <w:shd w:val="clear" w:color="auto" w:fill="FFFFFF"/>
            <w:hideMark/>
          </w:tcPr>
          <w:p>
            <w:pPr>
              <w:jc w:val="both"/>
              <w:rPr>
                <w:i/>
                <w:sz w:val="22"/>
                <w:szCs w:val="22"/>
                <w:lang w:eastAsia="lt-LT"/>
              </w:rPr>
            </w:pPr>
            <w:r>
              <w:rPr>
                <w:i/>
                <w:lang w:eastAsia="lt-LT"/>
              </w:rPr>
              <w:t xml:space="preserve">Detalizuojamas projekto tikslas per aprašomus uždavinius. Kiekvienas uždavinys nurodomas atskiroje eilutėje. </w:t>
            </w:r>
          </w:p>
          <w:p>
            <w:pPr>
              <w:jc w:val="both"/>
              <w:rPr>
                <w:i/>
                <w:lang w:eastAsia="lt-LT"/>
              </w:rPr>
            </w:pPr>
            <w:r>
              <w:rPr>
                <w:i/>
                <w:lang w:eastAsia="lt-LT"/>
              </w:rPr>
              <w:t>Galimas simbolių skaičius – 450.</w:t>
            </w:r>
          </w:p>
          <w:p>
            <w:pPr>
              <w:jc w:val="both"/>
              <w:rPr>
                <w:lang w:eastAsia="lt-LT"/>
              </w:rPr>
            </w:pPr>
            <w:r>
              <w:rPr>
                <w:i/>
                <w:lang w:eastAsia="lt-LT"/>
              </w:rPr>
              <w:t>Nurodyti privaloma.</w:t>
            </w:r>
          </w:p>
        </w:tc>
        <w:tc>
          <w:tcPr>
            <w:tcW w:w="1133" w:type="pct"/>
            <w:tcBorders>
              <w:top w:val="single" w:sz="4" w:space="0" w:color="auto"/>
              <w:left w:val="single" w:sz="4" w:space="0" w:color="auto"/>
              <w:bottom w:val="single" w:sz="4" w:space="0" w:color="auto"/>
              <w:right w:val="single" w:sz="4" w:space="0" w:color="auto"/>
            </w:tcBorders>
            <w:shd w:val="clear" w:color="auto" w:fill="FFFFFF"/>
          </w:tcPr>
          <w:p>
            <w:pPr>
              <w:jc w:val="both"/>
              <w:rPr>
                <w:i/>
                <w:lang w:eastAsia="lt-LT"/>
              </w:rPr>
            </w:pPr>
            <w:r>
              <w:rPr>
                <w:i/>
                <w:lang w:eastAsia="lt-LT"/>
              </w:rPr>
              <w:t>Nurodomos projekto veiklos. Kiekviena veikla nurodoma atskiroje eilutėje.</w:t>
            </w:r>
          </w:p>
          <w:p>
            <w:pPr>
              <w:jc w:val="both"/>
              <w:rPr>
                <w:i/>
                <w:lang w:eastAsia="lt-LT"/>
              </w:rPr>
            </w:pPr>
            <w:r>
              <w:rPr>
                <w:i/>
                <w:lang w:eastAsia="lt-LT"/>
              </w:rPr>
              <w:t>Nurodyti privaloma.</w:t>
            </w:r>
          </w:p>
          <w:p>
            <w:pPr>
              <w:jc w:val="both"/>
              <w:rPr>
                <w:i/>
                <w:lang w:eastAsia="lt-LT"/>
              </w:rPr>
            </w:pPr>
          </w:p>
          <w:p>
            <w:pPr>
              <w:jc w:val="both"/>
              <w:rPr>
                <w:i/>
                <w:lang w:eastAsia="lt-LT"/>
              </w:rPr>
            </w:pPr>
            <w:r>
              <w:rPr>
                <w:i/>
                <w:lang w:eastAsia="lt-LT"/>
              </w:rPr>
              <w:t xml:space="preserve">Galimas simbolių skaičius – 400. </w:t>
            </w:r>
          </w:p>
          <w:p>
            <w:pPr>
              <w:jc w:val="both"/>
              <w:rPr>
                <w:i/>
                <w:lang w:eastAsia="lt-LT"/>
              </w:rPr>
            </w:pPr>
          </w:p>
          <w:p>
            <w:pPr>
              <w:jc w:val="both"/>
              <w:rPr>
                <w:i/>
                <w:lang w:eastAsia="lt-LT"/>
              </w:rPr>
            </w:pPr>
            <w:r>
              <w:rPr>
                <w:i/>
                <w:lang w:eastAsia="lt-LT"/>
              </w:rPr>
              <w:t>Prie vieno projekto uždavinio galima nurodyti ir kelias planuojamas projekto veiklas.</w:t>
            </w:r>
          </w:p>
        </w:tc>
        <w:tc>
          <w:tcPr>
            <w:tcW w:w="2371" w:type="pct"/>
            <w:tcBorders>
              <w:top w:val="single" w:sz="4" w:space="0" w:color="auto"/>
              <w:left w:val="single" w:sz="4" w:space="0" w:color="auto"/>
              <w:bottom w:val="single" w:sz="4" w:space="0" w:color="auto"/>
              <w:right w:val="single" w:sz="4" w:space="0" w:color="auto"/>
            </w:tcBorders>
            <w:shd w:val="clear" w:color="auto" w:fill="FFFFFF"/>
            <w:hideMark/>
          </w:tcPr>
          <w:p>
            <w:pPr>
              <w:jc w:val="both"/>
              <w:rPr>
                <w:i/>
                <w:lang w:eastAsia="lt-LT"/>
              </w:rPr>
            </w:pPr>
            <w:r>
              <w:rPr>
                <w:i/>
                <w:lang w:eastAsia="lt-LT"/>
              </w:rPr>
              <w:t>Aprašoma kiekviena projekto veikla, ją pagrindžiant. Galimas simbolių skaičius – 10 000.</w:t>
            </w: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pPr>
              <w:jc w:val="both"/>
              <w:rPr>
                <w:i/>
                <w:lang w:eastAsia="lt-LT"/>
              </w:rPr>
            </w:pPr>
            <w:r>
              <w:rPr>
                <w:i/>
                <w:lang w:eastAsia="lt-LT"/>
              </w:rPr>
              <w:t>Nurodomi fizinių rodiklių pavadini-mai, siektinos reikšmės ir mato vienetai. Galimas simbolių skaičius – 220.</w:t>
            </w:r>
          </w:p>
        </w:tc>
      </w:tr>
      <w:tr>
        <w:tc>
          <w:tcPr>
            <w:tcW w:w="896" w:type="pct"/>
            <w:tcBorders>
              <w:top w:val="single" w:sz="4" w:space="0" w:color="auto"/>
              <w:left w:val="single" w:sz="4" w:space="0" w:color="auto"/>
              <w:bottom w:val="single" w:sz="4" w:space="0" w:color="auto"/>
              <w:right w:val="single" w:sz="4" w:space="0" w:color="auto"/>
            </w:tcBorders>
            <w:shd w:val="clear" w:color="auto" w:fill="FFFFFF"/>
            <w:hideMark/>
          </w:tcPr>
          <w:p>
            <w:pPr>
              <w:jc w:val="both"/>
              <w:rPr>
                <w:lang w:eastAsia="lt-LT"/>
              </w:rPr>
            </w:pPr>
            <w:r>
              <w:rPr>
                <w:lang w:eastAsia="lt-LT"/>
              </w:rPr>
              <w:t>1.</w:t>
            </w:r>
          </w:p>
        </w:tc>
        <w:tc>
          <w:tcPr>
            <w:tcW w:w="1133" w:type="pct"/>
            <w:tcBorders>
              <w:top w:val="single" w:sz="4" w:space="0" w:color="auto"/>
              <w:left w:val="single" w:sz="4" w:space="0" w:color="auto"/>
              <w:bottom w:val="single" w:sz="4" w:space="0" w:color="auto"/>
              <w:right w:val="single" w:sz="4" w:space="0" w:color="auto"/>
            </w:tcBorders>
            <w:shd w:val="clear" w:color="auto" w:fill="FFFFFF"/>
          </w:tcPr>
          <w:p>
            <w:pPr>
              <w:jc w:val="both"/>
              <w:rPr>
                <w:lang w:eastAsia="lt-LT"/>
              </w:rPr>
            </w:pPr>
          </w:p>
        </w:tc>
        <w:tc>
          <w:tcPr>
            <w:tcW w:w="2371" w:type="pct"/>
            <w:tcBorders>
              <w:top w:val="single" w:sz="4" w:space="0" w:color="auto"/>
              <w:left w:val="single" w:sz="4" w:space="0" w:color="auto"/>
              <w:bottom w:val="single" w:sz="4" w:space="0" w:color="auto"/>
              <w:right w:val="single" w:sz="4" w:space="0" w:color="auto"/>
            </w:tcBorders>
            <w:shd w:val="clear" w:color="auto" w:fill="FFFFFF"/>
          </w:tcPr>
          <w:p>
            <w:pPr>
              <w:jc w:val="both"/>
              <w:rPr>
                <w:lang w:eastAsia="lt-LT"/>
              </w:rPr>
            </w:pPr>
          </w:p>
        </w:tc>
        <w:tc>
          <w:tcPr>
            <w:tcW w:w="599" w:type="pct"/>
            <w:tcBorders>
              <w:top w:val="single" w:sz="4" w:space="0" w:color="auto"/>
              <w:left w:val="single" w:sz="4" w:space="0" w:color="auto"/>
              <w:bottom w:val="single" w:sz="4" w:space="0" w:color="auto"/>
              <w:right w:val="single" w:sz="4" w:space="0" w:color="auto"/>
            </w:tcBorders>
            <w:shd w:val="clear" w:color="auto" w:fill="FFFFFF"/>
          </w:tcPr>
          <w:p>
            <w:pPr>
              <w:jc w:val="both"/>
              <w:rPr>
                <w:lang w:eastAsia="lt-LT"/>
              </w:rPr>
            </w:pPr>
          </w:p>
        </w:tc>
      </w:tr>
      <w:tr>
        <w:trPr>
          <w:trHeight w:val="255"/>
        </w:trPr>
        <w:tc>
          <w:tcPr>
            <w:tcW w:w="896" w:type="pct"/>
            <w:tcBorders>
              <w:top w:val="single" w:sz="4" w:space="0" w:color="auto"/>
              <w:left w:val="single" w:sz="4" w:space="0" w:color="auto"/>
              <w:bottom w:val="single" w:sz="4" w:space="0" w:color="auto"/>
              <w:right w:val="single" w:sz="4" w:space="0" w:color="auto"/>
            </w:tcBorders>
            <w:hideMark/>
          </w:tcPr>
          <w:p>
            <w:pPr>
              <w:jc w:val="both"/>
              <w:rPr>
                <w:lang w:eastAsia="lt-LT"/>
              </w:rPr>
            </w:pPr>
            <w:r>
              <w:rPr>
                <w:lang w:eastAsia="lt-LT"/>
              </w:rPr>
              <w:t>2.</w:t>
            </w:r>
          </w:p>
        </w:tc>
        <w:tc>
          <w:tcPr>
            <w:tcW w:w="1133" w:type="pct"/>
            <w:tcBorders>
              <w:top w:val="single" w:sz="4" w:space="0" w:color="auto"/>
              <w:left w:val="single" w:sz="4" w:space="0" w:color="auto"/>
              <w:bottom w:val="single" w:sz="4" w:space="0" w:color="auto"/>
              <w:right w:val="single" w:sz="4" w:space="0" w:color="auto"/>
            </w:tcBorders>
          </w:tcPr>
          <w:p>
            <w:pPr>
              <w:jc w:val="both"/>
              <w:rPr>
                <w:lang w:eastAsia="lt-LT"/>
              </w:rPr>
            </w:pPr>
          </w:p>
        </w:tc>
        <w:tc>
          <w:tcPr>
            <w:tcW w:w="2371" w:type="pct"/>
            <w:tcBorders>
              <w:top w:val="single" w:sz="4" w:space="0" w:color="auto"/>
              <w:left w:val="single" w:sz="4" w:space="0" w:color="auto"/>
              <w:bottom w:val="single" w:sz="4" w:space="0" w:color="auto"/>
              <w:right w:val="single" w:sz="4" w:space="0" w:color="auto"/>
            </w:tcBorders>
          </w:tcPr>
          <w:p>
            <w:pPr>
              <w:jc w:val="both"/>
              <w:rPr>
                <w:lang w:eastAsia="lt-LT"/>
              </w:rPr>
            </w:pPr>
          </w:p>
        </w:tc>
        <w:tc>
          <w:tcPr>
            <w:tcW w:w="599" w:type="pct"/>
            <w:tcBorders>
              <w:top w:val="single" w:sz="4" w:space="0" w:color="auto"/>
              <w:left w:val="single" w:sz="4" w:space="0" w:color="auto"/>
              <w:bottom w:val="single" w:sz="4" w:space="0" w:color="auto"/>
              <w:right w:val="single" w:sz="4" w:space="0" w:color="auto"/>
            </w:tcBorders>
          </w:tcPr>
          <w:p>
            <w:pPr>
              <w:jc w:val="both"/>
              <w:rPr>
                <w:lang w:eastAsia="lt-LT"/>
              </w:rPr>
            </w:pPr>
          </w:p>
        </w:tc>
      </w:tr>
      <w:tr>
        <w:trPr>
          <w:trHeight w:val="246"/>
        </w:trPr>
        <w:tc>
          <w:tcPr>
            <w:tcW w:w="896" w:type="pct"/>
            <w:tcBorders>
              <w:top w:val="single" w:sz="4" w:space="0" w:color="auto"/>
              <w:left w:val="single" w:sz="4" w:space="0" w:color="auto"/>
              <w:bottom w:val="single" w:sz="4" w:space="0" w:color="auto"/>
              <w:right w:val="single" w:sz="4" w:space="0" w:color="auto"/>
            </w:tcBorders>
            <w:hideMark/>
          </w:tcPr>
          <w:p>
            <w:pPr>
              <w:jc w:val="both"/>
              <w:rPr>
                <w:lang w:eastAsia="lt-LT"/>
              </w:rPr>
            </w:pPr>
            <w:r>
              <w:rPr>
                <w:lang w:eastAsia="lt-LT"/>
              </w:rPr>
              <w:t>(...)</w:t>
            </w:r>
          </w:p>
        </w:tc>
        <w:tc>
          <w:tcPr>
            <w:tcW w:w="1133" w:type="pct"/>
            <w:tcBorders>
              <w:top w:val="single" w:sz="4" w:space="0" w:color="auto"/>
              <w:left w:val="single" w:sz="4" w:space="0" w:color="auto"/>
              <w:bottom w:val="single" w:sz="4" w:space="0" w:color="auto"/>
              <w:right w:val="single" w:sz="4" w:space="0" w:color="auto"/>
            </w:tcBorders>
          </w:tcPr>
          <w:p>
            <w:pPr>
              <w:jc w:val="both"/>
              <w:rPr>
                <w:lang w:eastAsia="lt-LT"/>
              </w:rPr>
            </w:pPr>
          </w:p>
        </w:tc>
        <w:tc>
          <w:tcPr>
            <w:tcW w:w="2371" w:type="pct"/>
            <w:tcBorders>
              <w:top w:val="single" w:sz="4" w:space="0" w:color="auto"/>
              <w:left w:val="single" w:sz="4" w:space="0" w:color="auto"/>
              <w:bottom w:val="single" w:sz="4" w:space="0" w:color="auto"/>
              <w:right w:val="single" w:sz="4" w:space="0" w:color="auto"/>
            </w:tcBorders>
          </w:tcPr>
          <w:p>
            <w:pPr>
              <w:jc w:val="both"/>
              <w:rPr>
                <w:lang w:eastAsia="lt-LT"/>
              </w:rPr>
            </w:pPr>
          </w:p>
        </w:tc>
        <w:tc>
          <w:tcPr>
            <w:tcW w:w="599" w:type="pct"/>
            <w:tcBorders>
              <w:top w:val="single" w:sz="4" w:space="0" w:color="auto"/>
              <w:left w:val="single" w:sz="4" w:space="0" w:color="auto"/>
              <w:bottom w:val="single" w:sz="4" w:space="0" w:color="auto"/>
              <w:right w:val="single" w:sz="4" w:space="0" w:color="auto"/>
            </w:tcBorders>
          </w:tcPr>
          <w:p>
            <w:pPr>
              <w:jc w:val="both"/>
              <w:rPr>
                <w:lang w:eastAsia="lt-LT"/>
              </w:rPr>
            </w:pPr>
          </w:p>
        </w:tc>
      </w:tr>
    </w:tbl>
    <w:p>
      <w:pPr>
        <w:rPr>
          <w:sz w:val="10"/>
          <w:szCs w:val="10"/>
        </w:rPr>
      </w:pPr>
    </w:p>
    <w:p>
      <w:pPr>
        <w:keepNext/>
        <w:ind w:firstLine="709"/>
        <w:rPr>
          <w:b/>
          <w:bCs/>
          <w:szCs w:val="24"/>
          <w:lang w:eastAsia="lt-LT"/>
        </w:rPr>
      </w:pPr>
    </w:p>
    <w:p>
      <w:pPr>
        <w:rPr>
          <w:sz w:val="10"/>
          <w:szCs w:val="10"/>
        </w:rPr>
      </w:pPr>
    </w:p>
    <w:p>
      <w:pPr>
        <w:keepNext/>
        <w:ind w:firstLine="709"/>
        <w:rPr>
          <w:b/>
          <w:bCs/>
          <w:szCs w:val="24"/>
          <w:lang w:eastAsia="lt-LT"/>
        </w:rPr>
      </w:pPr>
      <w:r>
        <w:rPr>
          <w:b/>
          <w:bCs/>
          <w:szCs w:val="24"/>
          <w:lang w:eastAsia="lt-LT"/>
        </w:rPr>
        <w:t>5. Stebėsenos rodikliai</w:t>
      </w:r>
      <w:r>
        <w:rPr>
          <w:b/>
          <w:bCs/>
          <w:szCs w:val="24"/>
          <w:vertAlign w:val="superscript"/>
          <w:lang w:eastAsia="lt-LT"/>
        </w:rPr>
        <w:footnoteReference w:id="3"/>
      </w:r>
    </w:p>
    <w:p>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302"/>
        <w:gridCol w:w="3302"/>
        <w:gridCol w:w="3114"/>
      </w:tblGrid>
      <w:tr>
        <w:trPr>
          <w:trHeight w:val="25"/>
        </w:trPr>
        <w:tc>
          <w:tcPr>
            <w:tcW w:w="1699" w:type="pct"/>
            <w:tcBorders>
              <w:top w:val="single" w:sz="4" w:space="0" w:color="auto"/>
              <w:left w:val="single" w:sz="4" w:space="0" w:color="auto"/>
              <w:bottom w:val="single" w:sz="4" w:space="0" w:color="auto"/>
              <w:right w:val="single" w:sz="4" w:space="0" w:color="auto"/>
            </w:tcBorders>
            <w:shd w:val="clear" w:color="auto" w:fill="BFBFBF"/>
            <w:hideMark/>
          </w:tcPr>
          <w:p>
            <w:pPr>
              <w:jc w:val="center"/>
              <w:rPr>
                <w:b/>
                <w:sz w:val="22"/>
                <w:szCs w:val="22"/>
                <w:lang w:eastAsia="lt-LT"/>
              </w:rPr>
            </w:pPr>
            <w:r>
              <w:rPr>
                <w:b/>
                <w:lang w:eastAsia="lt-LT"/>
              </w:rPr>
              <w:t>Rodiklio pavadinimas</w:t>
            </w:r>
          </w:p>
        </w:tc>
        <w:tc>
          <w:tcPr>
            <w:tcW w:w="1699" w:type="pct"/>
            <w:tcBorders>
              <w:top w:val="single" w:sz="4" w:space="0" w:color="auto"/>
              <w:left w:val="single" w:sz="4" w:space="0" w:color="auto"/>
              <w:bottom w:val="single" w:sz="4" w:space="0" w:color="auto"/>
              <w:right w:val="single" w:sz="4" w:space="0" w:color="auto"/>
            </w:tcBorders>
            <w:shd w:val="clear" w:color="auto" w:fill="BFBFBF"/>
            <w:hideMark/>
          </w:tcPr>
          <w:p>
            <w:pPr>
              <w:jc w:val="center"/>
              <w:rPr>
                <w:b/>
                <w:lang w:eastAsia="lt-LT"/>
              </w:rPr>
            </w:pPr>
            <w:r>
              <w:rPr>
                <w:b/>
                <w:lang w:eastAsia="lt-LT"/>
              </w:rPr>
              <w:t>Rodiklio matavimo vnt.</w:t>
            </w:r>
          </w:p>
        </w:tc>
        <w:tc>
          <w:tcPr>
            <w:tcW w:w="1602" w:type="pct"/>
            <w:tcBorders>
              <w:top w:val="single" w:sz="4" w:space="0" w:color="auto"/>
              <w:left w:val="single" w:sz="4" w:space="0" w:color="auto"/>
              <w:bottom w:val="single" w:sz="4" w:space="0" w:color="auto"/>
              <w:right w:val="single" w:sz="4" w:space="0" w:color="auto"/>
            </w:tcBorders>
            <w:shd w:val="clear" w:color="auto" w:fill="BFBFBF"/>
            <w:hideMark/>
          </w:tcPr>
          <w:p>
            <w:pPr>
              <w:jc w:val="center"/>
              <w:rPr>
                <w:b/>
                <w:lang w:eastAsia="lt-LT"/>
              </w:rPr>
            </w:pPr>
            <w:r>
              <w:rPr>
                <w:b/>
                <w:lang w:eastAsia="lt-LT"/>
              </w:rPr>
              <w:t>Planuojama rodiklio reikšmė</w:t>
            </w:r>
          </w:p>
        </w:tc>
      </w:tr>
      <w:tr>
        <w:trPr>
          <w:trHeight w:val="25"/>
        </w:trPr>
        <w:tc>
          <w:tcPr>
            <w:tcW w:w="5000" w:type="pct"/>
            <w:gridSpan w:val="3"/>
            <w:tcBorders>
              <w:top w:val="single" w:sz="4" w:space="0" w:color="auto"/>
              <w:left w:val="single" w:sz="4" w:space="0" w:color="auto"/>
              <w:bottom w:val="single" w:sz="4" w:space="0" w:color="auto"/>
              <w:right w:val="single" w:sz="4" w:space="0" w:color="auto"/>
            </w:tcBorders>
            <w:hideMark/>
          </w:tcPr>
          <w:p>
            <w:pPr>
              <w:widowControl w:val="0"/>
              <w:shd w:val="clear" w:color="auto" w:fill="FFFFFF"/>
              <w:jc w:val="center"/>
              <w:rPr>
                <w:b/>
                <w:lang w:eastAsia="lt-LT"/>
              </w:rPr>
            </w:pPr>
            <w:r>
              <w:rPr>
                <w:b/>
                <w:lang w:eastAsia="lt-LT"/>
              </w:rPr>
              <w:t>Produkto rodikliai</w:t>
            </w:r>
          </w:p>
        </w:tc>
      </w:tr>
      <w:tr>
        <w:trPr>
          <w:trHeight w:val="25"/>
        </w:trPr>
        <w:tc>
          <w:tcPr>
            <w:tcW w:w="1699" w:type="pct"/>
            <w:tcBorders>
              <w:top w:val="single" w:sz="4" w:space="0" w:color="auto"/>
              <w:left w:val="single" w:sz="4" w:space="0" w:color="auto"/>
              <w:bottom w:val="single" w:sz="4" w:space="0" w:color="auto"/>
              <w:right w:val="single" w:sz="4" w:space="0" w:color="auto"/>
            </w:tcBorders>
            <w:hideMark/>
          </w:tcPr>
          <w:p>
            <w:pPr>
              <w:jc w:val="both"/>
              <w:rPr>
                <w:rFonts w:cs="Arial"/>
                <w:i/>
                <w:lang w:eastAsia="lt-LT"/>
              </w:rPr>
            </w:pPr>
            <w:r>
              <w:rPr>
                <w:rFonts w:cs="Arial"/>
                <w:i/>
                <w:lang w:eastAsia="lt-LT"/>
              </w:rPr>
              <w:t xml:space="preserve">Projektų finansavimo sąlygų apraše nurodyti stebėsenos produkto rodikliai. </w:t>
            </w:r>
          </w:p>
        </w:tc>
        <w:tc>
          <w:tcPr>
            <w:tcW w:w="1699" w:type="pct"/>
            <w:tcBorders>
              <w:top w:val="single" w:sz="4" w:space="0" w:color="auto"/>
              <w:left w:val="single" w:sz="4" w:space="0" w:color="auto"/>
              <w:bottom w:val="single" w:sz="4" w:space="0" w:color="auto"/>
              <w:right w:val="single" w:sz="4" w:space="0" w:color="auto"/>
            </w:tcBorders>
            <w:hideMark/>
          </w:tcPr>
          <w:p>
            <w:pPr>
              <w:widowControl w:val="0"/>
              <w:shd w:val="clear" w:color="auto" w:fill="FFFFFF"/>
              <w:rPr>
                <w:i/>
                <w:lang w:eastAsia="lt-LT"/>
              </w:rPr>
            </w:pPr>
            <w:r>
              <w:rPr>
                <w:i/>
                <w:lang w:eastAsia="lt-LT"/>
              </w:rPr>
              <w:t>Nurodomas rodiklio matavimo vienetas, pvz., skaičius ir pan.</w:t>
            </w:r>
          </w:p>
        </w:tc>
        <w:tc>
          <w:tcPr>
            <w:tcW w:w="1602" w:type="pct"/>
            <w:tcBorders>
              <w:top w:val="single" w:sz="4" w:space="0" w:color="auto"/>
              <w:left w:val="single" w:sz="4" w:space="0" w:color="auto"/>
              <w:bottom w:val="single" w:sz="4" w:space="0" w:color="auto"/>
              <w:right w:val="single" w:sz="4" w:space="0" w:color="auto"/>
            </w:tcBorders>
            <w:hideMark/>
          </w:tcPr>
          <w:p>
            <w:pPr>
              <w:widowControl w:val="0"/>
              <w:shd w:val="clear" w:color="auto" w:fill="FFFFFF"/>
              <w:rPr>
                <w:lang w:eastAsia="lt-LT"/>
              </w:rPr>
            </w:pPr>
            <w:r>
              <w:rPr>
                <w:rFonts w:cs="Arial"/>
                <w:i/>
                <w:lang w:eastAsia="lt-LT"/>
              </w:rPr>
              <w:t xml:space="preserve">Nurodoma vykdant projektą numatomo pasiekti rodiklio reikšmė. </w:t>
            </w:r>
          </w:p>
        </w:tc>
      </w:tr>
    </w:tbl>
    <w:p>
      <w:pPr>
        <w:rPr>
          <w:sz w:val="10"/>
          <w:szCs w:val="10"/>
        </w:rPr>
      </w:pPr>
    </w:p>
    <w:p>
      <w:pPr>
        <w:keepNext/>
        <w:ind w:firstLine="709"/>
        <w:rPr>
          <w:b/>
          <w:szCs w:val="24"/>
          <w:lang w:eastAsia="lt-LT"/>
        </w:rPr>
      </w:pPr>
      <w:r>
        <w:rPr>
          <w:b/>
          <w:bCs/>
          <w:szCs w:val="24"/>
          <w:lang w:eastAsia="lt-LT"/>
        </w:rPr>
        <w:t>6. P</w:t>
      </w:r>
      <w:r>
        <w:rPr>
          <w:b/>
          <w:szCs w:val="24"/>
          <w:lang w:eastAsia="lt-LT"/>
        </w:rPr>
        <w:t>reliminarus projekto biudžetas</w:t>
      </w:r>
    </w:p>
    <w:p>
      <w:pPr>
        <w:rPr>
          <w:sz w:val="10"/>
          <w:szCs w:val="10"/>
        </w:rPr>
      </w:pP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43"/>
        <w:gridCol w:w="1559"/>
        <w:gridCol w:w="5245"/>
      </w:tblGrid>
      <w:tr>
        <w:tc>
          <w:tcPr>
            <w:tcW w:w="1276" w:type="dxa"/>
            <w:tcBorders>
              <w:top w:val="single" w:sz="4" w:space="0" w:color="auto"/>
              <w:left w:val="single" w:sz="4" w:space="0" w:color="auto"/>
              <w:bottom w:val="single" w:sz="4" w:space="0" w:color="auto"/>
              <w:right w:val="single" w:sz="4" w:space="0" w:color="auto"/>
            </w:tcBorders>
            <w:shd w:val="clear" w:color="auto" w:fill="BFBFBF"/>
            <w:vAlign w:val="center"/>
            <w:hideMark/>
          </w:tcPr>
          <w:p>
            <w:pPr>
              <w:ind w:left="-57" w:right="-57"/>
              <w:jc w:val="center"/>
              <w:rPr>
                <w:b/>
                <w:bCs/>
                <w:sz w:val="22"/>
                <w:szCs w:val="22"/>
                <w:lang w:eastAsia="lt-LT"/>
              </w:rPr>
            </w:pPr>
            <w:r>
              <w:rPr>
                <w:b/>
                <w:bCs/>
                <w:lang w:eastAsia="lt-LT"/>
              </w:rPr>
              <w:t xml:space="preserve">Išlaidų kategorijos   Nr.</w:t>
            </w: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hideMark/>
          </w:tcPr>
          <w:p>
            <w:pPr>
              <w:ind w:left="-57" w:right="-57"/>
              <w:jc w:val="center"/>
              <w:rPr>
                <w:b/>
                <w:bCs/>
                <w:lang w:eastAsia="lt-LT"/>
              </w:rPr>
            </w:pPr>
            <w:r>
              <w:rPr>
                <w:b/>
                <w:bCs/>
                <w:lang w:eastAsia="lt-LT"/>
              </w:rPr>
              <w:t>Išlaidų kategorijos pavadinimas</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pPr>
              <w:ind w:left="-57" w:right="-57"/>
              <w:jc w:val="center"/>
              <w:rPr>
                <w:b/>
                <w:bCs/>
                <w:lang w:eastAsia="lt-LT"/>
              </w:rPr>
            </w:pPr>
            <w:r>
              <w:rPr>
                <w:b/>
                <w:bCs/>
                <w:lang w:eastAsia="lt-LT"/>
              </w:rPr>
              <w:t>Planuojama projekto išlaidų suma, Eur</w:t>
            </w:r>
          </w:p>
        </w:tc>
        <w:tc>
          <w:tcPr>
            <w:tcW w:w="5245" w:type="dxa"/>
            <w:tcBorders>
              <w:top w:val="single" w:sz="4" w:space="0" w:color="auto"/>
              <w:left w:val="single" w:sz="4" w:space="0" w:color="auto"/>
              <w:bottom w:val="single" w:sz="4" w:space="0" w:color="auto"/>
              <w:right w:val="single" w:sz="4" w:space="0" w:color="auto"/>
            </w:tcBorders>
            <w:shd w:val="clear" w:color="auto" w:fill="BFBFBF"/>
            <w:vAlign w:val="center"/>
            <w:hideMark/>
          </w:tcPr>
          <w:p>
            <w:pPr>
              <w:ind w:left="-57" w:right="-57"/>
              <w:jc w:val="center"/>
              <w:rPr>
                <w:b/>
                <w:bCs/>
                <w:lang w:eastAsia="lt-LT"/>
              </w:rPr>
            </w:pPr>
            <w:r>
              <w:rPr>
                <w:b/>
                <w:bCs/>
                <w:lang w:eastAsia="lt-LT"/>
              </w:rPr>
              <w:t>Išlaidų pagrindimas, priskyrimas projekto veikloms, nurodytoms 4 projektinio pasiūlymo dalyje</w:t>
            </w:r>
          </w:p>
        </w:tc>
      </w:tr>
      <w:tr>
        <w:tc>
          <w:tcPr>
            <w:tcW w:w="1276" w:type="dxa"/>
            <w:tcBorders>
              <w:top w:val="single" w:sz="4" w:space="0" w:color="auto"/>
              <w:left w:val="single" w:sz="4" w:space="0" w:color="auto"/>
              <w:bottom w:val="single" w:sz="4" w:space="0" w:color="auto"/>
              <w:right w:val="single" w:sz="4" w:space="0" w:color="auto"/>
            </w:tcBorders>
            <w:vAlign w:val="center"/>
            <w:hideMark/>
          </w:tcPr>
          <w:p>
            <w:pPr>
              <w:jc w:val="center"/>
              <w:rPr>
                <w:iCs/>
                <w:sz w:val="20"/>
                <w:lang w:eastAsia="lt-LT"/>
              </w:rPr>
            </w:pPr>
            <w:r>
              <w:rPr>
                <w:iCs/>
                <w:sz w:val="20"/>
                <w:lang w:eastAsia="lt-LT"/>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pPr>
              <w:jc w:val="center"/>
              <w:rPr>
                <w:iCs/>
                <w:sz w:val="20"/>
                <w:lang w:eastAsia="lt-LT"/>
              </w:rPr>
            </w:pPr>
            <w:r>
              <w:rPr>
                <w:iCs/>
                <w:sz w:val="20"/>
                <w:lang w:eastAsia="lt-LT"/>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iCs/>
                <w:sz w:val="20"/>
                <w:lang w:eastAsia="lt-LT"/>
              </w:rPr>
            </w:pPr>
            <w:r>
              <w:rPr>
                <w:iCs/>
                <w:sz w:val="20"/>
                <w:lang w:eastAsia="lt-LT"/>
              </w:rPr>
              <w:t>3</w:t>
            </w:r>
          </w:p>
        </w:tc>
        <w:tc>
          <w:tcPr>
            <w:tcW w:w="5245" w:type="dxa"/>
            <w:tcBorders>
              <w:top w:val="single" w:sz="4" w:space="0" w:color="auto"/>
              <w:left w:val="single" w:sz="4" w:space="0" w:color="auto"/>
              <w:bottom w:val="single" w:sz="4" w:space="0" w:color="auto"/>
              <w:right w:val="single" w:sz="4" w:space="0" w:color="auto"/>
            </w:tcBorders>
            <w:vAlign w:val="center"/>
            <w:hideMark/>
          </w:tcPr>
          <w:p>
            <w:pPr>
              <w:jc w:val="center"/>
              <w:rPr>
                <w:iCs/>
                <w:sz w:val="20"/>
                <w:lang w:eastAsia="lt-LT"/>
              </w:rPr>
            </w:pPr>
            <w:r>
              <w:rPr>
                <w:iCs/>
                <w:sz w:val="20"/>
                <w:lang w:eastAsia="lt-LT"/>
              </w:rPr>
              <w:t>4</w:t>
            </w:r>
          </w:p>
        </w:tc>
      </w:tr>
      <w:tr>
        <w:tc>
          <w:tcPr>
            <w:tcW w:w="1276" w:type="dxa"/>
            <w:tcBorders>
              <w:top w:val="single" w:sz="4" w:space="0" w:color="auto"/>
              <w:left w:val="single" w:sz="4" w:space="0" w:color="auto"/>
              <w:bottom w:val="single" w:sz="4" w:space="0" w:color="auto"/>
              <w:right w:val="single" w:sz="4" w:space="0" w:color="auto"/>
            </w:tcBorders>
            <w:vAlign w:val="center"/>
            <w:hideMark/>
          </w:tcPr>
          <w:p>
            <w:pPr>
              <w:rPr>
                <w:b/>
                <w:bCs/>
                <w:sz w:val="22"/>
                <w:szCs w:val="22"/>
                <w:lang w:eastAsia="lt-LT"/>
              </w:rPr>
            </w:pPr>
            <w:r>
              <w:rPr>
                <w:b/>
                <w:bCs/>
                <w:lang w:eastAsia="lt-LT"/>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pPr>
              <w:rPr>
                <w:b/>
                <w:bCs/>
                <w:lang w:eastAsia="lt-LT"/>
              </w:rPr>
            </w:pPr>
            <w:r>
              <w:rPr>
                <w:b/>
                <w:bCs/>
                <w:lang w:eastAsia="lt-LT"/>
              </w:rPr>
              <w:t>Žemė</w:t>
            </w:r>
          </w:p>
        </w:tc>
        <w:tc>
          <w:tcPr>
            <w:tcW w:w="1559" w:type="dxa"/>
            <w:tcBorders>
              <w:top w:val="single" w:sz="4" w:space="0" w:color="auto"/>
              <w:left w:val="single" w:sz="4" w:space="0" w:color="auto"/>
              <w:bottom w:val="single" w:sz="4" w:space="0" w:color="auto"/>
              <w:right w:val="single" w:sz="4" w:space="0" w:color="auto"/>
            </w:tcBorders>
            <w:vAlign w:val="center"/>
          </w:tcPr>
          <w:p>
            <w:pPr>
              <w:rPr>
                <w:b/>
                <w:bCs/>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pPr>
              <w:rPr>
                <w:lang w:eastAsia="lt-LT"/>
              </w:rPr>
            </w:pPr>
          </w:p>
        </w:tc>
      </w:tr>
      <w:tr>
        <w:tc>
          <w:tcPr>
            <w:tcW w:w="1276" w:type="dxa"/>
            <w:tcBorders>
              <w:top w:val="single" w:sz="4" w:space="0" w:color="auto"/>
              <w:left w:val="single" w:sz="4" w:space="0" w:color="auto"/>
              <w:bottom w:val="single" w:sz="4" w:space="0" w:color="auto"/>
              <w:right w:val="single" w:sz="4" w:space="0" w:color="auto"/>
            </w:tcBorders>
            <w:vAlign w:val="center"/>
            <w:hideMark/>
          </w:tcPr>
          <w:p>
            <w:pPr>
              <w:rPr>
                <w:b/>
                <w:bCs/>
                <w:lang w:eastAsia="lt-LT"/>
              </w:rPr>
            </w:pPr>
            <w:r>
              <w:rPr>
                <w:b/>
                <w:bCs/>
                <w:lang w:eastAsia="lt-LT"/>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pPr>
              <w:rPr>
                <w:b/>
                <w:bCs/>
                <w:lang w:eastAsia="lt-LT"/>
              </w:rPr>
            </w:pPr>
            <w:r>
              <w:rPr>
                <w:b/>
                <w:bCs/>
                <w:lang w:eastAsia="lt-LT"/>
              </w:rPr>
              <w:t>Nekilnojamasis turtas</w:t>
            </w:r>
          </w:p>
        </w:tc>
        <w:tc>
          <w:tcPr>
            <w:tcW w:w="1559" w:type="dxa"/>
            <w:tcBorders>
              <w:top w:val="single" w:sz="4" w:space="0" w:color="auto"/>
              <w:left w:val="single" w:sz="4" w:space="0" w:color="auto"/>
              <w:bottom w:val="single" w:sz="4" w:space="0" w:color="auto"/>
              <w:right w:val="single" w:sz="4" w:space="0" w:color="auto"/>
            </w:tcBorders>
            <w:vAlign w:val="center"/>
          </w:tcPr>
          <w:p>
            <w:pPr>
              <w:rPr>
                <w:b/>
                <w:bCs/>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pPr>
              <w:rPr>
                <w:lang w:eastAsia="lt-LT"/>
              </w:rPr>
            </w:pPr>
          </w:p>
        </w:tc>
      </w:tr>
      <w:tr>
        <w:tc>
          <w:tcPr>
            <w:tcW w:w="1276" w:type="dxa"/>
            <w:tcBorders>
              <w:top w:val="single" w:sz="4" w:space="0" w:color="auto"/>
              <w:left w:val="single" w:sz="4" w:space="0" w:color="auto"/>
              <w:bottom w:val="single" w:sz="4" w:space="0" w:color="auto"/>
              <w:right w:val="single" w:sz="4" w:space="0" w:color="auto"/>
            </w:tcBorders>
            <w:vAlign w:val="center"/>
            <w:hideMark/>
          </w:tcPr>
          <w:p>
            <w:pPr>
              <w:rPr>
                <w:b/>
                <w:bCs/>
                <w:lang w:eastAsia="lt-LT"/>
              </w:rPr>
            </w:pPr>
            <w:r>
              <w:rPr>
                <w:b/>
                <w:bCs/>
                <w:lang w:eastAsia="lt-LT"/>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pPr>
              <w:rPr>
                <w:b/>
                <w:bCs/>
                <w:lang w:eastAsia="lt-LT"/>
              </w:rPr>
            </w:pPr>
            <w:r>
              <w:rPr>
                <w:b/>
                <w:bCs/>
                <w:lang w:eastAsia="lt-LT"/>
              </w:rPr>
              <w:t>Statyba, rekonstravimas, remontas ir kiti darbai</w:t>
            </w:r>
          </w:p>
        </w:tc>
        <w:tc>
          <w:tcPr>
            <w:tcW w:w="1559" w:type="dxa"/>
            <w:tcBorders>
              <w:top w:val="single" w:sz="4" w:space="0" w:color="auto"/>
              <w:left w:val="single" w:sz="4" w:space="0" w:color="auto"/>
              <w:bottom w:val="single" w:sz="4" w:space="0" w:color="auto"/>
              <w:right w:val="single" w:sz="4" w:space="0" w:color="auto"/>
            </w:tcBorders>
            <w:vAlign w:val="center"/>
          </w:tcPr>
          <w:p>
            <w:pPr>
              <w:rPr>
                <w:b/>
                <w:bCs/>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pPr>
              <w:rPr>
                <w:lang w:eastAsia="lt-LT"/>
              </w:rPr>
            </w:pPr>
          </w:p>
        </w:tc>
      </w:tr>
      <w:tr>
        <w:tc>
          <w:tcPr>
            <w:tcW w:w="1276" w:type="dxa"/>
            <w:tcBorders>
              <w:top w:val="single" w:sz="4" w:space="0" w:color="auto"/>
              <w:left w:val="single" w:sz="4" w:space="0" w:color="auto"/>
              <w:bottom w:val="single" w:sz="4" w:space="0" w:color="auto"/>
              <w:right w:val="single" w:sz="4" w:space="0" w:color="auto"/>
            </w:tcBorders>
            <w:vAlign w:val="center"/>
            <w:hideMark/>
          </w:tcPr>
          <w:p>
            <w:pPr>
              <w:rPr>
                <w:b/>
                <w:bCs/>
                <w:lang w:eastAsia="lt-LT"/>
              </w:rPr>
            </w:pPr>
            <w:r>
              <w:rPr>
                <w:b/>
                <w:bCs/>
                <w:lang w:eastAsia="lt-LT"/>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pPr>
              <w:rPr>
                <w:b/>
                <w:bCs/>
                <w:lang w:eastAsia="lt-LT"/>
              </w:rPr>
            </w:pPr>
            <w:r>
              <w:rPr>
                <w:b/>
                <w:bCs/>
                <w:lang w:eastAsia="lt-LT"/>
              </w:rPr>
              <w:t>Įranga, įrenginiai ir kt. turtas</w:t>
            </w:r>
          </w:p>
        </w:tc>
        <w:tc>
          <w:tcPr>
            <w:tcW w:w="1559" w:type="dxa"/>
            <w:tcBorders>
              <w:top w:val="single" w:sz="4" w:space="0" w:color="auto"/>
              <w:left w:val="single" w:sz="4" w:space="0" w:color="auto"/>
              <w:bottom w:val="single" w:sz="4" w:space="0" w:color="auto"/>
              <w:right w:val="single" w:sz="4" w:space="0" w:color="auto"/>
            </w:tcBorders>
            <w:vAlign w:val="center"/>
          </w:tcPr>
          <w:p>
            <w:pPr>
              <w:rPr>
                <w:b/>
                <w:bCs/>
                <w:lang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pPr>
              <w:rPr>
                <w:lang w:eastAsia="lt-LT"/>
              </w:rPr>
            </w:pPr>
          </w:p>
        </w:tc>
      </w:tr>
      <w:tr>
        <w:tc>
          <w:tcPr>
            <w:tcW w:w="1276" w:type="dxa"/>
            <w:tcBorders>
              <w:top w:val="single" w:sz="4" w:space="0" w:color="auto"/>
              <w:left w:val="single" w:sz="4" w:space="0" w:color="auto"/>
              <w:bottom w:val="single" w:sz="4" w:space="0" w:color="auto"/>
              <w:right w:val="single" w:sz="4" w:space="0" w:color="auto"/>
            </w:tcBorders>
            <w:vAlign w:val="center"/>
            <w:hideMark/>
          </w:tcPr>
          <w:p>
            <w:pPr>
              <w:rPr>
                <w:b/>
                <w:bCs/>
                <w:lang w:eastAsia="lt-LT"/>
              </w:rPr>
            </w:pPr>
            <w:r>
              <w:rPr>
                <w:b/>
                <w:bCs/>
                <w:lang w:eastAsia="lt-LT"/>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pPr>
              <w:rPr>
                <w:b/>
                <w:bCs/>
                <w:lang w:eastAsia="lt-LT"/>
              </w:rPr>
            </w:pPr>
            <w:r>
              <w:rPr>
                <w:b/>
                <w:bCs/>
                <w:lang w:eastAsia="lt-LT"/>
              </w:rPr>
              <w:t>Projekto vykdymas</w:t>
            </w:r>
          </w:p>
        </w:tc>
        <w:tc>
          <w:tcPr>
            <w:tcW w:w="1559" w:type="dxa"/>
            <w:tcBorders>
              <w:top w:val="single" w:sz="4" w:space="0" w:color="auto"/>
              <w:left w:val="single" w:sz="4" w:space="0" w:color="auto"/>
              <w:bottom w:val="single" w:sz="4" w:space="0" w:color="auto"/>
              <w:right w:val="single" w:sz="4" w:space="0" w:color="auto"/>
            </w:tcBorders>
            <w:vAlign w:val="center"/>
            <w:hideMark/>
          </w:tcPr>
          <w:p>
            <w:pPr>
              <w:ind w:firstLine="62"/>
              <w:rPr>
                <w:b/>
                <w:bCs/>
                <w:lang w:eastAsia="lt-LT"/>
              </w:rPr>
            </w:pPr>
          </w:p>
        </w:tc>
        <w:tc>
          <w:tcPr>
            <w:tcW w:w="5245" w:type="dxa"/>
            <w:tcBorders>
              <w:top w:val="single" w:sz="4" w:space="0" w:color="auto"/>
              <w:left w:val="single" w:sz="4" w:space="0" w:color="auto"/>
              <w:bottom w:val="single" w:sz="4" w:space="0" w:color="auto"/>
              <w:right w:val="single" w:sz="4" w:space="0" w:color="auto"/>
            </w:tcBorders>
            <w:vAlign w:val="center"/>
            <w:hideMark/>
          </w:tcPr>
          <w:p>
            <w:pPr>
              <w:ind w:firstLine="62"/>
              <w:rPr>
                <w:lang w:eastAsia="lt-LT"/>
              </w:rPr>
            </w:pPr>
          </w:p>
        </w:tc>
      </w:tr>
      <w:tr>
        <w:tc>
          <w:tcPr>
            <w:tcW w:w="1276" w:type="dxa"/>
            <w:tcBorders>
              <w:top w:val="single" w:sz="4" w:space="0" w:color="auto"/>
              <w:left w:val="single" w:sz="4" w:space="0" w:color="auto"/>
              <w:bottom w:val="single" w:sz="4" w:space="0" w:color="auto"/>
              <w:right w:val="single" w:sz="4" w:space="0" w:color="auto"/>
            </w:tcBorders>
            <w:vAlign w:val="center"/>
            <w:hideMark/>
          </w:tcPr>
          <w:p>
            <w:pPr>
              <w:rPr>
                <w:b/>
                <w:bCs/>
                <w:lang w:eastAsia="lt-LT"/>
              </w:rPr>
            </w:pPr>
            <w:r>
              <w:rPr>
                <w:b/>
                <w:bCs/>
                <w:lang w:eastAsia="lt-LT"/>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pPr>
              <w:rPr>
                <w:b/>
                <w:bCs/>
                <w:lang w:eastAsia="lt-LT"/>
              </w:rPr>
            </w:pPr>
            <w:r>
              <w:rPr>
                <w:b/>
                <w:bCs/>
                <w:lang w:eastAsia="lt-LT"/>
              </w:rPr>
              <w:t xml:space="preserve">Informavimas apie projektą </w:t>
            </w:r>
          </w:p>
        </w:tc>
        <w:tc>
          <w:tcPr>
            <w:tcW w:w="1559" w:type="dxa"/>
            <w:tcBorders>
              <w:top w:val="single" w:sz="4" w:space="0" w:color="auto"/>
              <w:left w:val="single" w:sz="4" w:space="0" w:color="auto"/>
              <w:bottom w:val="single" w:sz="4" w:space="0" w:color="auto"/>
              <w:right w:val="single" w:sz="4" w:space="0" w:color="auto"/>
            </w:tcBorders>
            <w:vAlign w:val="center"/>
            <w:hideMark/>
          </w:tcPr>
          <w:p>
            <w:pPr>
              <w:ind w:firstLine="62"/>
              <w:rPr>
                <w:b/>
                <w:bCs/>
                <w:lang w:eastAsia="lt-LT"/>
              </w:rPr>
            </w:pPr>
          </w:p>
        </w:tc>
        <w:tc>
          <w:tcPr>
            <w:tcW w:w="5245" w:type="dxa"/>
            <w:tcBorders>
              <w:top w:val="single" w:sz="4" w:space="0" w:color="auto"/>
              <w:left w:val="single" w:sz="4" w:space="0" w:color="auto"/>
              <w:bottom w:val="single" w:sz="4" w:space="0" w:color="auto"/>
              <w:right w:val="single" w:sz="4" w:space="0" w:color="auto"/>
            </w:tcBorders>
            <w:vAlign w:val="center"/>
            <w:hideMark/>
          </w:tcPr>
          <w:p>
            <w:pPr>
              <w:ind w:firstLine="62"/>
              <w:rPr>
                <w:lang w:eastAsia="lt-LT"/>
              </w:rPr>
            </w:pPr>
          </w:p>
        </w:tc>
      </w:tr>
      <w:tr>
        <w:tc>
          <w:tcPr>
            <w:tcW w:w="1276" w:type="dxa"/>
            <w:tcBorders>
              <w:top w:val="single" w:sz="4" w:space="0" w:color="auto"/>
              <w:left w:val="single" w:sz="4" w:space="0" w:color="auto"/>
              <w:bottom w:val="single" w:sz="4" w:space="0" w:color="auto"/>
              <w:right w:val="single" w:sz="4" w:space="0" w:color="auto"/>
            </w:tcBorders>
            <w:vAlign w:val="center"/>
            <w:hideMark/>
          </w:tcPr>
          <w:p>
            <w:pPr>
              <w:rPr>
                <w:b/>
                <w:bCs/>
                <w:lang w:eastAsia="lt-LT"/>
              </w:rPr>
            </w:pPr>
            <w:r>
              <w:rPr>
                <w:b/>
                <w:bCs/>
                <w:lang w:eastAsia="lt-LT"/>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pPr>
              <w:rPr>
                <w:b/>
                <w:bCs/>
                <w:lang w:eastAsia="lt-LT"/>
              </w:rPr>
            </w:pPr>
            <w:r>
              <w:rPr>
                <w:b/>
                <w:bCs/>
                <w:lang w:eastAsia="lt-LT"/>
              </w:rPr>
              <w:t>Netiesioginės išlaidos ir kitos išlaidos pagal vienodo dydžio normą</w:t>
            </w:r>
          </w:p>
        </w:tc>
        <w:tc>
          <w:tcPr>
            <w:tcW w:w="1559" w:type="dxa"/>
            <w:tcBorders>
              <w:top w:val="single" w:sz="4" w:space="0" w:color="auto"/>
              <w:left w:val="single" w:sz="4" w:space="0" w:color="auto"/>
              <w:bottom w:val="single" w:sz="4" w:space="0" w:color="auto"/>
              <w:right w:val="single" w:sz="4" w:space="0" w:color="auto"/>
            </w:tcBorders>
            <w:vAlign w:val="center"/>
            <w:hideMark/>
          </w:tcPr>
          <w:p>
            <w:pPr>
              <w:ind w:firstLine="62"/>
              <w:rPr>
                <w:b/>
                <w:bCs/>
                <w:lang w:eastAsia="lt-LT"/>
              </w:rPr>
            </w:pPr>
          </w:p>
        </w:tc>
        <w:tc>
          <w:tcPr>
            <w:tcW w:w="5245" w:type="dxa"/>
            <w:tcBorders>
              <w:top w:val="single" w:sz="4" w:space="0" w:color="auto"/>
              <w:left w:val="single" w:sz="4" w:space="0" w:color="auto"/>
              <w:bottom w:val="single" w:sz="4" w:space="0" w:color="auto"/>
              <w:right w:val="single" w:sz="4" w:space="0" w:color="auto"/>
            </w:tcBorders>
            <w:vAlign w:val="center"/>
            <w:hideMark/>
          </w:tcPr>
          <w:p>
            <w:pPr>
              <w:ind w:firstLine="62"/>
              <w:rPr>
                <w:lang w:eastAsia="lt-LT"/>
              </w:rPr>
            </w:pPr>
          </w:p>
        </w:tc>
      </w:tr>
      <w:tr>
        <w:tc>
          <w:tcPr>
            <w:tcW w:w="3119" w:type="dxa"/>
            <w:gridSpan w:val="2"/>
            <w:tcBorders>
              <w:top w:val="single" w:sz="4" w:space="0" w:color="auto"/>
              <w:left w:val="single" w:sz="4" w:space="0" w:color="auto"/>
              <w:bottom w:val="single" w:sz="4" w:space="0" w:color="auto"/>
              <w:right w:val="single" w:sz="4" w:space="0" w:color="auto"/>
            </w:tcBorders>
            <w:vAlign w:val="center"/>
            <w:hideMark/>
          </w:tcPr>
          <w:p>
            <w:pPr>
              <w:jc w:val="center"/>
              <w:rPr>
                <w:b/>
                <w:bCs/>
                <w:lang w:eastAsia="lt-LT"/>
              </w:rPr>
            </w:pPr>
            <w:r>
              <w:rPr>
                <w:b/>
                <w:bCs/>
                <w:lang w:eastAsia="lt-LT"/>
              </w:rPr>
              <w:t>Iš viso:</w:t>
            </w:r>
          </w:p>
        </w:tc>
        <w:tc>
          <w:tcPr>
            <w:tcW w:w="1559" w:type="dxa"/>
            <w:tcBorders>
              <w:top w:val="single" w:sz="4" w:space="0" w:color="auto"/>
              <w:left w:val="single" w:sz="4" w:space="0" w:color="auto"/>
              <w:bottom w:val="single" w:sz="4" w:space="0" w:color="auto"/>
              <w:right w:val="single" w:sz="4" w:space="0" w:color="auto"/>
            </w:tcBorders>
            <w:vAlign w:val="center"/>
            <w:hideMark/>
          </w:tcPr>
          <w:p>
            <w:pPr>
              <w:ind w:firstLine="62"/>
              <w:rPr>
                <w:b/>
                <w:bCs/>
                <w:lang w:eastAsia="lt-LT"/>
              </w:rPr>
            </w:pPr>
          </w:p>
        </w:tc>
        <w:tc>
          <w:tcPr>
            <w:tcW w:w="5245" w:type="dxa"/>
            <w:tcBorders>
              <w:top w:val="single" w:sz="4" w:space="0" w:color="auto"/>
              <w:left w:val="single" w:sz="4" w:space="0" w:color="auto"/>
              <w:bottom w:val="single" w:sz="4" w:space="0" w:color="auto"/>
              <w:right w:val="single" w:sz="4" w:space="0" w:color="auto"/>
            </w:tcBorders>
            <w:shd w:val="clear" w:color="auto" w:fill="BFBFBF"/>
            <w:vAlign w:val="center"/>
            <w:hideMark/>
          </w:tcPr>
          <w:p>
            <w:pPr>
              <w:ind w:firstLine="62"/>
              <w:rPr>
                <w:lang w:eastAsia="lt-LT"/>
              </w:rPr>
            </w:pPr>
          </w:p>
        </w:tc>
      </w:tr>
    </w:tbl>
    <w:p>
      <w:pPr>
        <w:rPr>
          <w:sz w:val="10"/>
          <w:szCs w:val="10"/>
        </w:rPr>
      </w:pPr>
    </w:p>
    <w:p>
      <w:pPr>
        <w:keepNext/>
        <w:ind w:firstLine="709"/>
        <w:rPr>
          <w:b/>
          <w:bCs/>
          <w:caps/>
          <w:szCs w:val="24"/>
          <w:lang w:eastAsia="en-GB"/>
        </w:rPr>
      </w:pPr>
      <w:r>
        <w:rPr>
          <w:b/>
          <w:bCs/>
          <w:szCs w:val="24"/>
          <w:lang w:eastAsia="lt-LT"/>
        </w:rPr>
        <w:t>7. P</w:t>
      </w:r>
      <w:r>
        <w:rPr>
          <w:b/>
          <w:szCs w:val="24"/>
          <w:lang w:eastAsia="lt-LT"/>
        </w:rPr>
        <w:t xml:space="preserve">rojekto išlaidų finansavimo šaltiniai </w:t>
      </w:r>
    </w:p>
    <w:p>
      <w:pPr>
        <w:rPr>
          <w:sz w:val="10"/>
          <w:szCs w:val="10"/>
        </w:rPr>
      </w:pPr>
    </w:p>
    <w:tbl>
      <w:tblPr>
        <w:tblW w:w="4936"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675"/>
        <w:gridCol w:w="5919"/>
      </w:tblGrid>
      <w:tr>
        <w:trPr>
          <w:trHeight w:val="23"/>
          <w:tblHeader/>
        </w:trPr>
        <w:tc>
          <w:tcPr>
            <w:tcW w:w="1915" w:type="pct"/>
            <w:tcBorders>
              <w:top w:val="single" w:sz="4" w:space="0" w:color="auto"/>
              <w:left w:val="single" w:sz="4" w:space="0" w:color="auto"/>
              <w:bottom w:val="single" w:sz="4" w:space="0" w:color="auto"/>
              <w:right w:val="single" w:sz="4" w:space="0" w:color="auto"/>
            </w:tcBorders>
            <w:shd w:val="clear" w:color="auto" w:fill="BFBFBF"/>
            <w:hideMark/>
          </w:tcPr>
          <w:p>
            <w:pPr>
              <w:jc w:val="center"/>
              <w:rPr>
                <w:rFonts w:cs="Arial"/>
                <w:b/>
                <w:lang w:eastAsia="lt-LT"/>
              </w:rPr>
            </w:pPr>
            <w:r>
              <w:rPr>
                <w:rFonts w:cs="Arial"/>
                <w:b/>
                <w:lang w:eastAsia="lt-LT"/>
              </w:rPr>
              <w:t>Finansavimo šaltinio pavadinimas</w:t>
            </w:r>
          </w:p>
        </w:tc>
        <w:tc>
          <w:tcPr>
            <w:tcW w:w="3085" w:type="pct"/>
            <w:tcBorders>
              <w:top w:val="single" w:sz="4" w:space="0" w:color="auto"/>
              <w:left w:val="single" w:sz="4" w:space="0" w:color="auto"/>
              <w:bottom w:val="single" w:sz="4" w:space="0" w:color="auto"/>
              <w:right w:val="single" w:sz="4" w:space="0" w:color="auto"/>
            </w:tcBorders>
            <w:shd w:val="clear" w:color="auto" w:fill="BFBFBF"/>
            <w:hideMark/>
          </w:tcPr>
          <w:p>
            <w:pPr>
              <w:jc w:val="center"/>
              <w:rPr>
                <w:rFonts w:cs="Arial"/>
                <w:b/>
                <w:lang w:eastAsia="lt-LT"/>
              </w:rPr>
            </w:pPr>
            <w:r>
              <w:rPr>
                <w:rFonts w:cs="Arial"/>
                <w:b/>
                <w:lang w:eastAsia="lt-LT"/>
              </w:rPr>
              <w:t>Suma, Eur</w:t>
            </w:r>
          </w:p>
        </w:tc>
      </w:tr>
      <w:tr>
        <w:trPr>
          <w:trHeight w:val="23"/>
          <w:tblHeader/>
        </w:trPr>
        <w:tc>
          <w:tcPr>
            <w:tcW w:w="1915" w:type="pct"/>
            <w:tcBorders>
              <w:top w:val="single" w:sz="4" w:space="0" w:color="auto"/>
              <w:left w:val="single" w:sz="4" w:space="0" w:color="auto"/>
              <w:bottom w:val="single" w:sz="4" w:space="0" w:color="auto"/>
              <w:right w:val="single" w:sz="4" w:space="0" w:color="auto"/>
            </w:tcBorders>
            <w:shd w:val="clear" w:color="auto" w:fill="FFFFFF"/>
            <w:hideMark/>
          </w:tcPr>
          <w:p>
            <w:pPr>
              <w:jc w:val="center"/>
              <w:rPr>
                <w:rFonts w:cs="Arial"/>
                <w:sz w:val="20"/>
                <w:lang w:eastAsia="lt-LT"/>
              </w:rPr>
            </w:pPr>
            <w:r>
              <w:rPr>
                <w:rFonts w:cs="Arial"/>
                <w:sz w:val="20"/>
                <w:lang w:eastAsia="lt-LT"/>
              </w:rPr>
              <w:t>1</w:t>
            </w:r>
          </w:p>
        </w:tc>
        <w:tc>
          <w:tcPr>
            <w:tcW w:w="3085" w:type="pct"/>
            <w:tcBorders>
              <w:top w:val="single" w:sz="4" w:space="0" w:color="auto"/>
              <w:left w:val="single" w:sz="4" w:space="0" w:color="auto"/>
              <w:bottom w:val="single" w:sz="4" w:space="0" w:color="auto"/>
              <w:right w:val="single" w:sz="4" w:space="0" w:color="auto"/>
            </w:tcBorders>
            <w:shd w:val="clear" w:color="auto" w:fill="FFFFFF"/>
            <w:hideMark/>
          </w:tcPr>
          <w:p>
            <w:pPr>
              <w:jc w:val="center"/>
              <w:rPr>
                <w:rFonts w:cs="Arial"/>
                <w:sz w:val="20"/>
                <w:lang w:eastAsia="lt-LT"/>
              </w:rPr>
            </w:pPr>
            <w:r>
              <w:rPr>
                <w:rFonts w:cs="Arial"/>
                <w:sz w:val="20"/>
                <w:lang w:eastAsia="lt-LT"/>
              </w:rPr>
              <w:t>2</w:t>
            </w:r>
          </w:p>
        </w:tc>
      </w:tr>
      <w:tr>
        <w:trPr>
          <w:trHeight w:val="23"/>
          <w:tblHeader/>
        </w:trPr>
        <w:tc>
          <w:tcPr>
            <w:tcW w:w="1915" w:type="pct"/>
            <w:tcBorders>
              <w:top w:val="single" w:sz="4" w:space="0" w:color="auto"/>
              <w:left w:val="single" w:sz="4" w:space="0" w:color="auto"/>
              <w:bottom w:val="single" w:sz="4" w:space="0" w:color="auto"/>
              <w:right w:val="single" w:sz="4" w:space="0" w:color="auto"/>
            </w:tcBorders>
            <w:hideMark/>
          </w:tcPr>
          <w:p>
            <w:pPr>
              <w:widowControl w:val="0"/>
              <w:shd w:val="clear" w:color="auto" w:fill="FFFFFF"/>
              <w:rPr>
                <w:rFonts w:cs="Arial"/>
                <w:sz w:val="22"/>
                <w:szCs w:val="22"/>
                <w:lang w:eastAsia="lt-LT"/>
              </w:rPr>
            </w:pPr>
            <w:r>
              <w:rPr>
                <w:rFonts w:cs="Arial"/>
                <w:b/>
                <w:bCs/>
                <w:lang w:eastAsia="lt-LT"/>
              </w:rPr>
              <w:t>1. Prašomos skirti lėšos</w:t>
            </w:r>
          </w:p>
        </w:tc>
        <w:tc>
          <w:tcPr>
            <w:tcW w:w="3085" w:type="pct"/>
            <w:tcBorders>
              <w:top w:val="single" w:sz="4" w:space="0" w:color="auto"/>
              <w:left w:val="single" w:sz="4" w:space="0" w:color="auto"/>
              <w:bottom w:val="single" w:sz="4" w:space="0" w:color="auto"/>
              <w:right w:val="single" w:sz="4" w:space="0" w:color="auto"/>
            </w:tcBorders>
            <w:hideMark/>
          </w:tcPr>
          <w:p>
            <w:pPr>
              <w:rPr>
                <w:sz w:val="10"/>
                <w:szCs w:val="10"/>
              </w:rPr>
            </w:pPr>
          </w:p>
          <w:p>
            <w:pPr>
              <w:widowControl w:val="0"/>
              <w:shd w:val="clear" w:color="auto" w:fill="FFFFFF"/>
              <w:jc w:val="both"/>
              <w:rPr>
                <w:rFonts w:cs="Arial"/>
                <w:i/>
                <w:lang w:eastAsia="lt-LT"/>
              </w:rPr>
            </w:pPr>
            <w:r>
              <w:rPr>
                <w:rFonts w:cs="Arial"/>
                <w:i/>
                <w:lang w:eastAsia="lt-LT"/>
              </w:rPr>
              <w:t xml:space="preserve">Nurodoma prašoma skirti projekto finansavimo lėšų suma. </w:t>
            </w:r>
          </w:p>
        </w:tc>
      </w:tr>
      <w:tr>
        <w:trPr>
          <w:trHeight w:val="495"/>
          <w:tblHeader/>
        </w:trPr>
        <w:tc>
          <w:tcPr>
            <w:tcW w:w="1915" w:type="pct"/>
            <w:tcBorders>
              <w:top w:val="single" w:sz="4" w:space="0" w:color="auto"/>
              <w:left w:val="single" w:sz="4" w:space="0" w:color="auto"/>
              <w:bottom w:val="single" w:sz="4" w:space="0" w:color="auto"/>
              <w:right w:val="single" w:sz="4" w:space="0" w:color="auto"/>
            </w:tcBorders>
            <w:hideMark/>
          </w:tcPr>
          <w:p>
            <w:pPr>
              <w:widowControl w:val="0"/>
              <w:shd w:val="clear" w:color="auto" w:fill="FFFFFF"/>
              <w:rPr>
                <w:rFonts w:cs="Arial"/>
                <w:lang w:eastAsia="lt-LT"/>
              </w:rPr>
            </w:pPr>
            <w:r>
              <w:rPr>
                <w:rFonts w:cs="Arial"/>
                <w:b/>
                <w:bCs/>
                <w:lang w:eastAsia="lt-LT"/>
              </w:rPr>
              <w:t>2. Pareiškėjo ir partnerio (-ių) lėšos</w:t>
            </w:r>
          </w:p>
        </w:tc>
        <w:tc>
          <w:tcPr>
            <w:tcW w:w="3085" w:type="pct"/>
            <w:tcBorders>
              <w:top w:val="single" w:sz="4" w:space="0" w:color="auto"/>
              <w:left w:val="single" w:sz="4" w:space="0" w:color="auto"/>
              <w:bottom w:val="single" w:sz="4" w:space="0" w:color="auto"/>
              <w:right w:val="single" w:sz="4" w:space="0" w:color="auto"/>
            </w:tcBorders>
            <w:hideMark/>
          </w:tcPr>
          <w:p>
            <w:pPr>
              <w:rPr>
                <w:sz w:val="10"/>
                <w:szCs w:val="10"/>
              </w:rPr>
            </w:pPr>
          </w:p>
          <w:p>
            <w:pPr>
              <w:widowControl w:val="0"/>
              <w:shd w:val="clear" w:color="auto" w:fill="FFFFFF"/>
              <w:jc w:val="both"/>
              <w:rPr>
                <w:rFonts w:cs="Arial"/>
                <w:i/>
                <w:lang w:eastAsia="lt-LT"/>
              </w:rPr>
            </w:pPr>
            <w:r>
              <w:rPr>
                <w:rFonts w:cs="Arial"/>
                <w:i/>
                <w:lang w:eastAsia="lt-LT"/>
              </w:rPr>
              <w:t>Nurodoma lėšų suma, kurią užtikrins pareiškėjas. Nurodyti privaloma.</w:t>
            </w:r>
          </w:p>
        </w:tc>
      </w:tr>
      <w:tr>
        <w:trPr>
          <w:trHeight w:val="495"/>
          <w:tblHeader/>
        </w:trPr>
        <w:tc>
          <w:tcPr>
            <w:tcW w:w="1915" w:type="pct"/>
            <w:tcBorders>
              <w:top w:val="single" w:sz="4" w:space="0" w:color="auto"/>
              <w:left w:val="single" w:sz="4" w:space="0" w:color="auto"/>
              <w:bottom w:val="single" w:sz="4" w:space="0" w:color="auto"/>
              <w:right w:val="single" w:sz="4" w:space="0" w:color="auto"/>
            </w:tcBorders>
            <w:hideMark/>
          </w:tcPr>
          <w:p>
            <w:pPr>
              <w:widowControl w:val="0"/>
              <w:shd w:val="clear" w:color="auto" w:fill="FFFFFF"/>
              <w:rPr>
                <w:rFonts w:cs="Arial"/>
                <w:b/>
                <w:bCs/>
                <w:lang w:eastAsia="lt-LT"/>
              </w:rPr>
            </w:pPr>
            <w:r>
              <w:rPr>
                <w:rFonts w:cs="Arial"/>
                <w:b/>
                <w:bCs/>
                <w:lang w:eastAsia="lt-LT"/>
              </w:rPr>
              <w:t>2.1. Viešosios lėšos</w:t>
            </w:r>
          </w:p>
        </w:tc>
        <w:tc>
          <w:tcPr>
            <w:tcW w:w="3085" w:type="pct"/>
            <w:tcBorders>
              <w:top w:val="single" w:sz="4" w:space="0" w:color="auto"/>
              <w:left w:val="single" w:sz="4" w:space="0" w:color="auto"/>
              <w:bottom w:val="single" w:sz="4" w:space="0" w:color="auto"/>
              <w:right w:val="single" w:sz="4" w:space="0" w:color="auto"/>
            </w:tcBorders>
            <w:hideMark/>
          </w:tcPr>
          <w:p>
            <w:pPr>
              <w:rPr>
                <w:sz w:val="10"/>
                <w:szCs w:val="10"/>
              </w:rPr>
            </w:pPr>
          </w:p>
          <w:p>
            <w:pPr>
              <w:widowControl w:val="0"/>
              <w:shd w:val="clear" w:color="auto" w:fill="FFFFFF"/>
              <w:jc w:val="both"/>
              <w:rPr>
                <w:rFonts w:cs="Arial"/>
                <w:i/>
                <w:lang w:eastAsia="lt-LT"/>
              </w:rPr>
            </w:pPr>
            <w:r>
              <w:rPr>
                <w:rFonts w:cs="Arial"/>
                <w:i/>
                <w:lang w:eastAsia="lt-LT"/>
              </w:rPr>
              <w:t>2.1.1+2.1.2+2.1.3 Nurodoma lėšų suma, kurią užtikrins pareiškėjas iš valstybės biudžeto, savivaldybių biudžeto ar kitų viešųjų lėšų šaltinių. Nurodyti privaloma.</w:t>
            </w:r>
          </w:p>
        </w:tc>
      </w:tr>
      <w:tr>
        <w:trPr>
          <w:trHeight w:val="495"/>
          <w:tblHeader/>
        </w:trPr>
        <w:tc>
          <w:tcPr>
            <w:tcW w:w="1915" w:type="pct"/>
            <w:tcBorders>
              <w:top w:val="single" w:sz="4" w:space="0" w:color="auto"/>
              <w:left w:val="single" w:sz="4" w:space="0" w:color="auto"/>
              <w:bottom w:val="single" w:sz="4" w:space="0" w:color="auto"/>
              <w:right w:val="single" w:sz="4" w:space="0" w:color="auto"/>
            </w:tcBorders>
            <w:hideMark/>
          </w:tcPr>
          <w:p>
            <w:pPr>
              <w:widowControl w:val="0"/>
              <w:shd w:val="clear" w:color="auto" w:fill="FFFFFF"/>
              <w:rPr>
                <w:rFonts w:cs="Arial"/>
                <w:b/>
                <w:bCs/>
                <w:lang w:eastAsia="lt-LT"/>
              </w:rPr>
            </w:pPr>
            <w:r>
              <w:rPr>
                <w:rFonts w:cs="Arial"/>
                <w:b/>
                <w:bCs/>
                <w:lang w:eastAsia="lt-LT"/>
              </w:rPr>
              <w:t>2.1.1. Valstybės biudžeto lėšos</w:t>
            </w:r>
          </w:p>
        </w:tc>
        <w:tc>
          <w:tcPr>
            <w:tcW w:w="3085" w:type="pct"/>
            <w:tcBorders>
              <w:top w:val="single" w:sz="4" w:space="0" w:color="auto"/>
              <w:left w:val="single" w:sz="4" w:space="0" w:color="auto"/>
              <w:bottom w:val="single" w:sz="4" w:space="0" w:color="auto"/>
              <w:right w:val="single" w:sz="4" w:space="0" w:color="auto"/>
            </w:tcBorders>
            <w:hideMark/>
          </w:tcPr>
          <w:p>
            <w:pPr>
              <w:rPr>
                <w:sz w:val="10"/>
                <w:szCs w:val="10"/>
              </w:rPr>
            </w:pPr>
          </w:p>
          <w:p>
            <w:pPr>
              <w:widowControl w:val="0"/>
              <w:shd w:val="clear" w:color="auto" w:fill="FFFFFF"/>
              <w:jc w:val="both"/>
              <w:rPr>
                <w:rFonts w:cs="Arial"/>
                <w:i/>
                <w:lang w:eastAsia="lt-LT"/>
              </w:rPr>
            </w:pPr>
            <w:r>
              <w:rPr>
                <w:rFonts w:cs="Arial"/>
                <w:i/>
                <w:lang w:eastAsia="lt-LT"/>
              </w:rPr>
              <w:t>Nurodoma lėšų suma, kurią užtikrins pareiškėjas ir kurios šaltinis yra valstybės biudžetas. Galima įvesti tik skaičių.</w:t>
            </w:r>
          </w:p>
        </w:tc>
      </w:tr>
      <w:tr>
        <w:trPr>
          <w:trHeight w:val="495"/>
          <w:tblHeader/>
        </w:trPr>
        <w:tc>
          <w:tcPr>
            <w:tcW w:w="1915" w:type="pct"/>
            <w:tcBorders>
              <w:top w:val="single" w:sz="4" w:space="0" w:color="auto"/>
              <w:left w:val="single" w:sz="4" w:space="0" w:color="auto"/>
              <w:bottom w:val="single" w:sz="4" w:space="0" w:color="auto"/>
              <w:right w:val="single" w:sz="4" w:space="0" w:color="auto"/>
            </w:tcBorders>
            <w:hideMark/>
          </w:tcPr>
          <w:p>
            <w:pPr>
              <w:widowControl w:val="0"/>
              <w:shd w:val="clear" w:color="auto" w:fill="FFFFFF"/>
              <w:rPr>
                <w:rFonts w:cs="Arial"/>
                <w:b/>
                <w:bCs/>
                <w:lang w:eastAsia="lt-LT"/>
              </w:rPr>
            </w:pPr>
            <w:r>
              <w:rPr>
                <w:rFonts w:cs="Arial"/>
                <w:b/>
                <w:bCs/>
                <w:lang w:eastAsia="lt-LT"/>
              </w:rPr>
              <w:t>2.1.2. Savivaldybės biudžeto lėšos</w:t>
            </w:r>
          </w:p>
        </w:tc>
        <w:tc>
          <w:tcPr>
            <w:tcW w:w="3085" w:type="pct"/>
            <w:tcBorders>
              <w:top w:val="single" w:sz="4" w:space="0" w:color="auto"/>
              <w:left w:val="single" w:sz="4" w:space="0" w:color="auto"/>
              <w:bottom w:val="single" w:sz="4" w:space="0" w:color="auto"/>
              <w:right w:val="single" w:sz="4" w:space="0" w:color="auto"/>
            </w:tcBorders>
            <w:hideMark/>
          </w:tcPr>
          <w:p>
            <w:pPr>
              <w:rPr>
                <w:sz w:val="10"/>
                <w:szCs w:val="10"/>
              </w:rPr>
            </w:pPr>
          </w:p>
          <w:p>
            <w:pPr>
              <w:widowControl w:val="0"/>
              <w:shd w:val="clear" w:color="auto" w:fill="FFFFFF"/>
              <w:jc w:val="both"/>
              <w:rPr>
                <w:rFonts w:cs="Arial"/>
                <w:i/>
                <w:lang w:eastAsia="lt-LT"/>
              </w:rPr>
            </w:pPr>
            <w:r>
              <w:rPr>
                <w:rFonts w:cs="Arial"/>
                <w:i/>
                <w:lang w:eastAsia="lt-LT"/>
              </w:rPr>
              <w:t>Nurodoma lėšų suma, kurią užtikrins pareiškėjas ir kurios šaltinis yra savivaldybių biudžeto lėšos. Galima įvesti tik skaičių.</w:t>
            </w:r>
          </w:p>
        </w:tc>
      </w:tr>
      <w:tr>
        <w:trPr>
          <w:trHeight w:val="495"/>
          <w:tblHeader/>
        </w:trPr>
        <w:tc>
          <w:tcPr>
            <w:tcW w:w="1915" w:type="pct"/>
            <w:tcBorders>
              <w:top w:val="single" w:sz="4" w:space="0" w:color="auto"/>
              <w:left w:val="single" w:sz="4" w:space="0" w:color="auto"/>
              <w:bottom w:val="single" w:sz="4" w:space="0" w:color="auto"/>
              <w:right w:val="single" w:sz="4" w:space="0" w:color="auto"/>
            </w:tcBorders>
            <w:hideMark/>
          </w:tcPr>
          <w:p>
            <w:pPr>
              <w:widowControl w:val="0"/>
              <w:shd w:val="clear" w:color="auto" w:fill="FFFFFF"/>
              <w:rPr>
                <w:rFonts w:cs="Arial"/>
                <w:b/>
                <w:bCs/>
                <w:lang w:eastAsia="lt-LT"/>
              </w:rPr>
            </w:pPr>
            <w:r>
              <w:rPr>
                <w:rFonts w:cs="Arial"/>
                <w:b/>
                <w:bCs/>
                <w:lang w:eastAsia="lt-LT"/>
              </w:rPr>
              <w:t>2.1.3. Kiti viešųjų lėšų šaltiniai</w:t>
            </w:r>
          </w:p>
        </w:tc>
        <w:tc>
          <w:tcPr>
            <w:tcW w:w="3085" w:type="pct"/>
            <w:tcBorders>
              <w:top w:val="single" w:sz="4" w:space="0" w:color="auto"/>
              <w:left w:val="single" w:sz="4" w:space="0" w:color="auto"/>
              <w:bottom w:val="single" w:sz="4" w:space="0" w:color="auto"/>
              <w:right w:val="single" w:sz="4" w:space="0" w:color="auto"/>
            </w:tcBorders>
            <w:hideMark/>
          </w:tcPr>
          <w:p>
            <w:pPr>
              <w:rPr>
                <w:sz w:val="10"/>
                <w:szCs w:val="10"/>
              </w:rPr>
            </w:pPr>
          </w:p>
          <w:p>
            <w:pPr>
              <w:widowControl w:val="0"/>
              <w:shd w:val="clear" w:color="auto" w:fill="FFFFFF"/>
              <w:jc w:val="both"/>
              <w:rPr>
                <w:rFonts w:cs="Arial"/>
                <w:i/>
                <w:lang w:eastAsia="lt-LT"/>
              </w:rPr>
            </w:pPr>
            <w:r>
              <w:rPr>
                <w:rFonts w:cs="Arial"/>
                <w:i/>
                <w:lang w:eastAsia="lt-LT"/>
              </w:rPr>
              <w:t xml:space="preserve">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w:t>
            </w:r>
          </w:p>
        </w:tc>
      </w:tr>
      <w:tr>
        <w:trPr>
          <w:trHeight w:val="495"/>
          <w:tblHeader/>
        </w:trPr>
        <w:tc>
          <w:tcPr>
            <w:tcW w:w="1915" w:type="pct"/>
            <w:tcBorders>
              <w:top w:val="single" w:sz="4" w:space="0" w:color="auto"/>
              <w:left w:val="single" w:sz="4" w:space="0" w:color="auto"/>
              <w:bottom w:val="single" w:sz="4" w:space="0" w:color="auto"/>
              <w:right w:val="single" w:sz="4" w:space="0" w:color="auto"/>
            </w:tcBorders>
            <w:hideMark/>
          </w:tcPr>
          <w:p>
            <w:pPr>
              <w:widowControl w:val="0"/>
              <w:shd w:val="clear" w:color="auto" w:fill="FFFFFF"/>
              <w:rPr>
                <w:rFonts w:cs="Arial"/>
                <w:b/>
                <w:bCs/>
                <w:lang w:eastAsia="lt-LT"/>
              </w:rPr>
            </w:pPr>
            <w:r>
              <w:rPr>
                <w:rFonts w:cs="Arial"/>
                <w:b/>
                <w:bCs/>
                <w:lang w:eastAsia="lt-LT"/>
              </w:rPr>
              <w:t>2.2. Privačios lėšos</w:t>
            </w:r>
          </w:p>
        </w:tc>
        <w:tc>
          <w:tcPr>
            <w:tcW w:w="3085" w:type="pct"/>
            <w:tcBorders>
              <w:top w:val="single" w:sz="4" w:space="0" w:color="auto"/>
              <w:left w:val="single" w:sz="4" w:space="0" w:color="auto"/>
              <w:bottom w:val="single" w:sz="4" w:space="0" w:color="auto"/>
              <w:right w:val="single" w:sz="4" w:space="0" w:color="auto"/>
            </w:tcBorders>
            <w:hideMark/>
          </w:tcPr>
          <w:p>
            <w:pPr>
              <w:rPr>
                <w:sz w:val="10"/>
                <w:szCs w:val="10"/>
              </w:rPr>
            </w:pPr>
          </w:p>
          <w:p>
            <w:pPr>
              <w:widowControl w:val="0"/>
              <w:shd w:val="clear" w:color="auto" w:fill="FFFFFF"/>
              <w:jc w:val="both"/>
              <w:rPr>
                <w:rFonts w:cs="Arial"/>
                <w:i/>
                <w:lang w:eastAsia="lt-LT"/>
              </w:rPr>
            </w:pPr>
            <w:r>
              <w:rPr>
                <w:rFonts w:cs="Arial"/>
                <w:i/>
                <w:lang w:eastAsia="lt-LT"/>
              </w:rPr>
              <w:t>2.2.1+2.2.2 nurodoma lėšų suma, kurią užtikrins pareiškėjas iš nuosavų lėšų ar kitų lėšų šaltinių. Nurodyti privaloma.</w:t>
            </w:r>
          </w:p>
        </w:tc>
      </w:tr>
      <w:tr>
        <w:trPr>
          <w:trHeight w:val="495"/>
          <w:tblHeader/>
        </w:trPr>
        <w:tc>
          <w:tcPr>
            <w:tcW w:w="1915" w:type="pct"/>
            <w:tcBorders>
              <w:top w:val="single" w:sz="4" w:space="0" w:color="auto"/>
              <w:left w:val="single" w:sz="4" w:space="0" w:color="auto"/>
              <w:bottom w:val="single" w:sz="4" w:space="0" w:color="auto"/>
              <w:right w:val="single" w:sz="4" w:space="0" w:color="auto"/>
            </w:tcBorders>
            <w:hideMark/>
          </w:tcPr>
          <w:p>
            <w:pPr>
              <w:widowControl w:val="0"/>
              <w:shd w:val="clear" w:color="auto" w:fill="FFFFFF"/>
              <w:rPr>
                <w:rFonts w:cs="Arial"/>
                <w:b/>
                <w:bCs/>
                <w:lang w:eastAsia="lt-LT"/>
              </w:rPr>
            </w:pPr>
            <w:r>
              <w:rPr>
                <w:rFonts w:cs="Arial"/>
                <w:b/>
                <w:bCs/>
                <w:lang w:eastAsia="lt-LT"/>
              </w:rPr>
              <w:t>2.2.1. Nuosavos lėšos</w:t>
            </w:r>
          </w:p>
        </w:tc>
        <w:tc>
          <w:tcPr>
            <w:tcW w:w="3085" w:type="pct"/>
            <w:tcBorders>
              <w:top w:val="single" w:sz="4" w:space="0" w:color="auto"/>
              <w:left w:val="single" w:sz="4" w:space="0" w:color="auto"/>
              <w:bottom w:val="single" w:sz="4" w:space="0" w:color="auto"/>
              <w:right w:val="single" w:sz="4" w:space="0" w:color="auto"/>
            </w:tcBorders>
            <w:hideMark/>
          </w:tcPr>
          <w:p>
            <w:pPr>
              <w:rPr>
                <w:sz w:val="10"/>
                <w:szCs w:val="10"/>
              </w:rPr>
            </w:pPr>
          </w:p>
          <w:p>
            <w:pPr>
              <w:widowControl w:val="0"/>
              <w:shd w:val="clear" w:color="auto" w:fill="FFFFFF"/>
              <w:jc w:val="both"/>
              <w:rPr>
                <w:rFonts w:cs="Arial"/>
                <w:i/>
                <w:lang w:eastAsia="lt-LT"/>
              </w:rPr>
            </w:pPr>
            <w:r>
              <w:rPr>
                <w:rFonts w:cs="Arial"/>
                <w:i/>
                <w:lang w:eastAsia="lt-LT"/>
              </w:rPr>
              <w:t xml:space="preserve">Nurodoma lėšų suma, kurią užtikrins pareiškėjas ir kurios šaltinis yra nuosavos lėšos. Galima įvesti tik skaičių. </w:t>
            </w:r>
          </w:p>
        </w:tc>
      </w:tr>
      <w:tr>
        <w:trPr>
          <w:trHeight w:val="495"/>
          <w:tblHeader/>
        </w:trPr>
        <w:tc>
          <w:tcPr>
            <w:tcW w:w="1915" w:type="pct"/>
            <w:tcBorders>
              <w:top w:val="single" w:sz="4" w:space="0" w:color="auto"/>
              <w:left w:val="single" w:sz="4" w:space="0" w:color="auto"/>
              <w:bottom w:val="single" w:sz="4" w:space="0" w:color="auto"/>
              <w:right w:val="single" w:sz="4" w:space="0" w:color="auto"/>
            </w:tcBorders>
            <w:hideMark/>
          </w:tcPr>
          <w:p>
            <w:pPr>
              <w:widowControl w:val="0"/>
              <w:shd w:val="clear" w:color="auto" w:fill="FFFFFF"/>
              <w:rPr>
                <w:rFonts w:cs="Arial"/>
                <w:b/>
                <w:bCs/>
                <w:lang w:eastAsia="lt-LT"/>
              </w:rPr>
            </w:pPr>
            <w:r>
              <w:rPr>
                <w:rFonts w:cs="Arial"/>
                <w:b/>
                <w:bCs/>
                <w:lang w:eastAsia="lt-LT"/>
              </w:rPr>
              <w:t>2.2.2. Kiti lėšų šaltiniai</w:t>
            </w:r>
          </w:p>
        </w:tc>
        <w:tc>
          <w:tcPr>
            <w:tcW w:w="3085" w:type="pct"/>
            <w:tcBorders>
              <w:top w:val="single" w:sz="4" w:space="0" w:color="auto"/>
              <w:left w:val="single" w:sz="4" w:space="0" w:color="auto"/>
              <w:bottom w:val="single" w:sz="4" w:space="0" w:color="auto"/>
              <w:right w:val="single" w:sz="4" w:space="0" w:color="auto"/>
            </w:tcBorders>
            <w:hideMark/>
          </w:tcPr>
          <w:p>
            <w:pPr>
              <w:rPr>
                <w:sz w:val="10"/>
                <w:szCs w:val="10"/>
              </w:rPr>
            </w:pPr>
          </w:p>
          <w:p>
            <w:pPr>
              <w:widowControl w:val="0"/>
              <w:shd w:val="clear" w:color="auto" w:fill="FFFFFF"/>
              <w:jc w:val="both"/>
              <w:rPr>
                <w:rFonts w:cs="Arial"/>
                <w:i/>
                <w:lang w:eastAsia="lt-LT"/>
              </w:rPr>
            </w:pPr>
            <w:r>
              <w:rPr>
                <w:rFonts w:cs="Arial"/>
                <w:i/>
                <w:lang w:eastAsia="lt-LT"/>
              </w:rPr>
              <w:t xml:space="preserve">Nurodoma lėšų suma, kurią užtikrins pareiškėjas ir kurios šaltinis yra kiti lėšų šaltiniai, pvz., banko paskola. Galima įvesti tik skaičių. </w:t>
            </w:r>
          </w:p>
        </w:tc>
      </w:tr>
      <w:tr>
        <w:trPr>
          <w:trHeight w:val="23"/>
          <w:tblHeader/>
        </w:trPr>
        <w:tc>
          <w:tcPr>
            <w:tcW w:w="1915" w:type="pct"/>
            <w:tcBorders>
              <w:top w:val="single" w:sz="4" w:space="0" w:color="auto"/>
              <w:left w:val="single" w:sz="4" w:space="0" w:color="auto"/>
              <w:bottom w:val="single" w:sz="4" w:space="0" w:color="auto"/>
              <w:right w:val="single" w:sz="4" w:space="0" w:color="auto"/>
            </w:tcBorders>
            <w:hideMark/>
          </w:tcPr>
          <w:p>
            <w:pPr>
              <w:widowControl w:val="0"/>
              <w:shd w:val="clear" w:color="auto" w:fill="FFFFFF"/>
              <w:rPr>
                <w:rFonts w:cs="Arial"/>
                <w:lang w:eastAsia="lt-LT"/>
              </w:rPr>
            </w:pPr>
            <w:r>
              <w:rPr>
                <w:rFonts w:cs="Arial"/>
                <w:b/>
                <w:bCs/>
                <w:lang w:eastAsia="lt-LT"/>
              </w:rPr>
              <w:t>3. Iš viso</w:t>
            </w:r>
          </w:p>
        </w:tc>
        <w:tc>
          <w:tcPr>
            <w:tcW w:w="3085" w:type="pct"/>
            <w:tcBorders>
              <w:top w:val="single" w:sz="4" w:space="0" w:color="auto"/>
              <w:left w:val="single" w:sz="4" w:space="0" w:color="auto"/>
              <w:bottom w:val="single" w:sz="4" w:space="0" w:color="auto"/>
              <w:right w:val="single" w:sz="4" w:space="0" w:color="auto"/>
            </w:tcBorders>
            <w:hideMark/>
          </w:tcPr>
          <w:p>
            <w:pPr>
              <w:rPr>
                <w:sz w:val="10"/>
                <w:szCs w:val="10"/>
              </w:rPr>
            </w:pPr>
          </w:p>
          <w:p>
            <w:pPr>
              <w:widowControl w:val="0"/>
              <w:shd w:val="clear" w:color="auto" w:fill="FFFFFF"/>
              <w:jc w:val="both"/>
              <w:rPr>
                <w:rFonts w:cs="Arial"/>
                <w:i/>
                <w:lang w:eastAsia="lt-LT"/>
              </w:rPr>
            </w:pPr>
            <w:r>
              <w:rPr>
                <w:rFonts w:cs="Arial"/>
                <w:i/>
                <w:lang w:eastAsia="lt-LT"/>
              </w:rPr>
              <w:t xml:space="preserve">1+2 Nurodoma bendra projekto išlaidų suma. 1 ir 2 eilučių suma turi sutapti su bendra  išlaidų suma, nurodyta projektinio pasiūlymo dalyje „Projekto biudžetas“.</w:t>
            </w:r>
          </w:p>
        </w:tc>
      </w:tr>
    </w:tbl>
    <w:p>
      <w:pPr>
        <w:rPr>
          <w:sz w:val="10"/>
          <w:szCs w:val="10"/>
        </w:rPr>
      </w:pPr>
    </w:p>
    <w:p>
      <w:pPr>
        <w:keepNext/>
        <w:ind w:firstLine="709"/>
        <w:rPr>
          <w:b/>
          <w:szCs w:val="24"/>
          <w:lang w:eastAsia="lt-LT"/>
        </w:rPr>
      </w:pPr>
    </w:p>
    <w:p>
      <w:pPr>
        <w:rPr>
          <w:sz w:val="10"/>
          <w:szCs w:val="10"/>
        </w:rPr>
      </w:pPr>
    </w:p>
    <w:p>
      <w:pPr>
        <w:keepNext/>
        <w:ind w:firstLine="709"/>
        <w:rPr>
          <w:b/>
          <w:szCs w:val="24"/>
          <w:lang w:eastAsia="lt-LT"/>
        </w:rPr>
      </w:pPr>
      <w:r>
        <w:rPr>
          <w:b/>
          <w:szCs w:val="24"/>
          <w:lang w:eastAsia="lt-LT"/>
        </w:rPr>
        <w:t>8. Projekto įgyvendinimo laikotarpis</w:t>
      </w:r>
    </w:p>
    <w:p>
      <w:pPr>
        <w:rPr>
          <w:sz w:val="10"/>
          <w:szCs w:val="10"/>
        </w:rPr>
      </w:pPr>
    </w:p>
    <w:tbl>
      <w:tblPr>
        <w:tblW w:w="48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5895"/>
      </w:tblGrid>
      <w:tr>
        <w:tc>
          <w:tcPr>
            <w:tcW w:w="1929" w:type="pct"/>
            <w:tcBorders>
              <w:top w:val="single" w:sz="4" w:space="0" w:color="auto"/>
              <w:left w:val="single" w:sz="4" w:space="0" w:color="auto"/>
              <w:bottom w:val="single" w:sz="4" w:space="0" w:color="auto"/>
              <w:right w:val="single" w:sz="4" w:space="0" w:color="auto"/>
            </w:tcBorders>
            <w:shd w:val="clear" w:color="auto" w:fill="BFBFBF"/>
            <w:hideMark/>
          </w:tcPr>
          <w:p>
            <w:pPr>
              <w:rPr>
                <w:b/>
                <w:sz w:val="22"/>
                <w:szCs w:val="22"/>
                <w:lang w:eastAsia="lt-LT"/>
              </w:rPr>
            </w:pPr>
            <w:r>
              <w:rPr>
                <w:b/>
                <w:lang w:eastAsia="lt-LT"/>
              </w:rPr>
              <w:t>Preliminari projekto pradžios data</w:t>
            </w:r>
            <w:r>
              <w:rPr>
                <w:b/>
                <w:szCs w:val="24"/>
                <w:vertAlign w:val="superscript"/>
                <w:lang w:eastAsia="lt-LT"/>
              </w:rPr>
              <w:footnoteReference w:id="4"/>
            </w:r>
            <w:r>
              <w:rPr>
                <w:b/>
                <w:lang w:eastAsia="lt-LT"/>
              </w:rPr>
              <w:t xml:space="preserve"> ir įgyvendinimo trukmė</w:t>
            </w:r>
            <w:r>
              <w:rPr>
                <w:b/>
                <w:szCs w:val="24"/>
                <w:vertAlign w:val="superscript"/>
                <w:lang w:eastAsia="lt-LT"/>
              </w:rPr>
              <w:footnoteReference w:id="5"/>
            </w:r>
            <w:r>
              <w:rPr>
                <w:b/>
                <w:lang w:eastAsia="lt-LT"/>
              </w:rPr>
              <w:t xml:space="preserve"> mėnesiais</w:t>
            </w:r>
          </w:p>
        </w:tc>
        <w:tc>
          <w:tcPr>
            <w:tcW w:w="3071" w:type="pct"/>
            <w:tcBorders>
              <w:top w:val="single" w:sz="4" w:space="0" w:color="auto"/>
              <w:left w:val="single" w:sz="4" w:space="0" w:color="auto"/>
              <w:bottom w:val="single" w:sz="4" w:space="0" w:color="auto"/>
              <w:right w:val="single" w:sz="4" w:space="0" w:color="auto"/>
            </w:tcBorders>
          </w:tcPr>
          <w:p>
            <w:pPr>
              <w:rPr>
                <w:b/>
                <w:lang w:eastAsia="lt-LT"/>
              </w:rPr>
            </w:pPr>
          </w:p>
        </w:tc>
      </w:tr>
    </w:tbl>
    <w:p>
      <w:pPr>
        <w:ind w:firstLine="720"/>
        <w:rPr>
          <w:b/>
          <w:szCs w:val="24"/>
          <w:lang w:eastAsia="lt-LT"/>
        </w:rPr>
      </w:pPr>
    </w:p>
    <w:p>
      <w:pPr>
        <w:ind w:firstLine="720"/>
        <w:rPr>
          <w:b/>
          <w:szCs w:val="24"/>
          <w:lang w:eastAsia="lt-LT"/>
        </w:rPr>
      </w:pPr>
    </w:p>
    <w:p>
      <w:pPr>
        <w:ind w:firstLine="720"/>
        <w:rPr>
          <w:b/>
          <w:szCs w:val="24"/>
          <w:lang w:eastAsia="lt-LT"/>
        </w:rPr>
      </w:pPr>
    </w:p>
    <w:p>
      <w:pPr>
        <w:ind w:firstLine="720"/>
        <w:rPr>
          <w:b/>
          <w:szCs w:val="24"/>
          <w:lang w:eastAsia="lt-LT"/>
        </w:rPr>
      </w:pPr>
    </w:p>
    <w:p>
      <w:pPr>
        <w:ind w:firstLine="720"/>
        <w:rPr>
          <w:b/>
          <w:szCs w:val="24"/>
          <w:lang w:eastAsia="lt-LT"/>
        </w:rPr>
      </w:pPr>
      <w:r>
        <w:rPr>
          <w:b/>
          <w:szCs w:val="24"/>
          <w:lang w:eastAsia="lt-LT"/>
        </w:rPr>
        <w:t>9. Projektinio pasiūlymo priedai</w:t>
      </w:r>
      <w:r>
        <w:rPr>
          <w:b/>
          <w:szCs w:val="24"/>
          <w:vertAlign w:val="superscript"/>
          <w:lang w:eastAsia="lt-LT"/>
        </w:rPr>
        <w:footnoteReference w:id="6"/>
      </w:r>
    </w:p>
    <w:p>
      <w:pPr>
        <w:ind w:firstLine="720"/>
        <w:rPr>
          <w:sz w:val="16"/>
          <w:szCs w:val="16"/>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7315"/>
        <w:gridCol w:w="1507"/>
      </w:tblGrid>
      <w:tr>
        <w:tc>
          <w:tcPr>
            <w:tcW w:w="807" w:type="dxa"/>
            <w:tcBorders>
              <w:top w:val="single" w:sz="4" w:space="0" w:color="auto"/>
              <w:left w:val="single" w:sz="4" w:space="0" w:color="auto"/>
              <w:bottom w:val="single" w:sz="4" w:space="0" w:color="auto"/>
              <w:right w:val="single" w:sz="4" w:space="0" w:color="auto"/>
            </w:tcBorders>
            <w:shd w:val="clear" w:color="auto" w:fill="BFBFBF"/>
            <w:hideMark/>
          </w:tcPr>
          <w:p>
            <w:pPr>
              <w:rPr>
                <w:b/>
                <w:sz w:val="22"/>
                <w:szCs w:val="22"/>
                <w:lang w:eastAsia="lt-LT"/>
              </w:rPr>
            </w:pPr>
            <w:r>
              <w:rPr>
                <w:b/>
                <w:lang w:eastAsia="lt-LT"/>
              </w:rPr>
              <w:t>Eil. Nr.</w:t>
            </w:r>
          </w:p>
        </w:tc>
        <w:tc>
          <w:tcPr>
            <w:tcW w:w="7315" w:type="dxa"/>
            <w:tcBorders>
              <w:top w:val="single" w:sz="4" w:space="0" w:color="auto"/>
              <w:left w:val="single" w:sz="4" w:space="0" w:color="auto"/>
              <w:bottom w:val="single" w:sz="4" w:space="0" w:color="auto"/>
              <w:right w:val="single" w:sz="4" w:space="0" w:color="auto"/>
            </w:tcBorders>
            <w:shd w:val="clear" w:color="auto" w:fill="BFBFBF"/>
            <w:hideMark/>
          </w:tcPr>
          <w:p>
            <w:pPr>
              <w:rPr>
                <w:b/>
                <w:lang w:eastAsia="lt-LT"/>
              </w:rPr>
            </w:pPr>
            <w:r>
              <w:rPr>
                <w:b/>
                <w:lang w:eastAsia="lt-LT"/>
              </w:rPr>
              <w:t>Priedo pavadinimas</w:t>
            </w:r>
          </w:p>
        </w:tc>
        <w:tc>
          <w:tcPr>
            <w:tcW w:w="1507" w:type="dxa"/>
            <w:tcBorders>
              <w:top w:val="single" w:sz="4" w:space="0" w:color="auto"/>
              <w:left w:val="single" w:sz="4" w:space="0" w:color="auto"/>
              <w:bottom w:val="single" w:sz="4" w:space="0" w:color="auto"/>
              <w:right w:val="single" w:sz="4" w:space="0" w:color="auto"/>
            </w:tcBorders>
            <w:shd w:val="clear" w:color="auto" w:fill="BFBFBF"/>
            <w:hideMark/>
          </w:tcPr>
          <w:p>
            <w:pPr>
              <w:rPr>
                <w:b/>
                <w:lang w:eastAsia="lt-LT"/>
              </w:rPr>
            </w:pPr>
            <w:r>
              <w:rPr>
                <w:b/>
                <w:lang w:eastAsia="lt-LT"/>
              </w:rPr>
              <w:t>Priedo lapų skaičius</w:t>
            </w:r>
          </w:p>
        </w:tc>
      </w:tr>
      <w:tr>
        <w:tc>
          <w:tcPr>
            <w:tcW w:w="807" w:type="dxa"/>
            <w:tcBorders>
              <w:top w:val="single" w:sz="4" w:space="0" w:color="auto"/>
              <w:left w:val="single" w:sz="4" w:space="0" w:color="auto"/>
              <w:bottom w:val="single" w:sz="4" w:space="0" w:color="auto"/>
              <w:right w:val="single" w:sz="4" w:space="0" w:color="auto"/>
            </w:tcBorders>
            <w:hideMark/>
          </w:tcPr>
          <w:p>
            <w:pPr>
              <w:rPr>
                <w:lang w:eastAsia="lt-LT"/>
              </w:rPr>
            </w:pPr>
            <w:r>
              <w:rPr>
                <w:lang w:eastAsia="lt-LT"/>
              </w:rPr>
              <w:t>1.</w:t>
            </w:r>
          </w:p>
        </w:tc>
        <w:tc>
          <w:tcPr>
            <w:tcW w:w="7315" w:type="dxa"/>
            <w:tcBorders>
              <w:top w:val="single" w:sz="4" w:space="0" w:color="auto"/>
              <w:left w:val="single" w:sz="4" w:space="0" w:color="auto"/>
              <w:bottom w:val="single" w:sz="4" w:space="0" w:color="auto"/>
              <w:right w:val="single" w:sz="4" w:space="0" w:color="auto"/>
            </w:tcBorders>
            <w:hideMark/>
          </w:tcPr>
          <w:p>
            <w:pPr>
              <w:rPr>
                <w:lang w:eastAsia="lt-LT"/>
              </w:rPr>
            </w:pPr>
            <w:r>
              <w:rPr>
                <w:lang w:eastAsia="lt-LT"/>
              </w:rPr>
              <w:t>Investicijų projektas, parengtas vadovaujantis Investicijų projektų, kuriems siekiama gauti finansavimą iš Europos Sąjungos struktūrinės paramos ir valstybės biudžeto lėšų, rengimo metodika (privaloma)</w:t>
            </w:r>
          </w:p>
        </w:tc>
        <w:tc>
          <w:tcPr>
            <w:tcW w:w="1507" w:type="dxa"/>
            <w:tcBorders>
              <w:top w:val="single" w:sz="4" w:space="0" w:color="auto"/>
              <w:left w:val="single" w:sz="4" w:space="0" w:color="auto"/>
              <w:bottom w:val="single" w:sz="4" w:space="0" w:color="auto"/>
              <w:right w:val="single" w:sz="4" w:space="0" w:color="auto"/>
            </w:tcBorders>
          </w:tcPr>
          <w:p>
            <w:pPr>
              <w:rPr>
                <w:lang w:eastAsia="lt-LT"/>
              </w:rPr>
            </w:pPr>
          </w:p>
        </w:tc>
      </w:tr>
      <w:tr>
        <w:tc>
          <w:tcPr>
            <w:tcW w:w="807" w:type="dxa"/>
            <w:tcBorders>
              <w:top w:val="single" w:sz="4" w:space="0" w:color="auto"/>
              <w:left w:val="single" w:sz="4" w:space="0" w:color="auto"/>
              <w:bottom w:val="single" w:sz="4" w:space="0" w:color="auto"/>
              <w:right w:val="single" w:sz="4" w:space="0" w:color="auto"/>
            </w:tcBorders>
            <w:hideMark/>
          </w:tcPr>
          <w:p>
            <w:pPr>
              <w:rPr>
                <w:i/>
                <w:lang w:eastAsia="lt-LT"/>
              </w:rPr>
            </w:pPr>
            <w:r>
              <w:rPr>
                <w:i/>
                <w:lang w:eastAsia="lt-LT"/>
              </w:rPr>
              <w:t>(...)</w:t>
            </w:r>
          </w:p>
        </w:tc>
        <w:tc>
          <w:tcPr>
            <w:tcW w:w="7315" w:type="dxa"/>
            <w:tcBorders>
              <w:top w:val="single" w:sz="4" w:space="0" w:color="auto"/>
              <w:left w:val="single" w:sz="4" w:space="0" w:color="auto"/>
              <w:bottom w:val="single" w:sz="4" w:space="0" w:color="auto"/>
              <w:right w:val="single" w:sz="4" w:space="0" w:color="auto"/>
            </w:tcBorders>
            <w:hideMark/>
          </w:tcPr>
          <w:p>
            <w:pPr>
              <w:rPr>
                <w:i/>
                <w:lang w:eastAsia="lt-LT"/>
              </w:rPr>
            </w:pPr>
            <w:r>
              <w:rPr>
                <w:lang w:eastAsia="lt-LT"/>
              </w:rPr>
              <w:t>Papildant nauja eilute įrašomas priedo pavadinimas, nurodytas projektų finansavimo sąlygų apraše.</w:t>
            </w:r>
          </w:p>
        </w:tc>
        <w:tc>
          <w:tcPr>
            <w:tcW w:w="1507" w:type="dxa"/>
            <w:tcBorders>
              <w:top w:val="single" w:sz="4" w:space="0" w:color="auto"/>
              <w:left w:val="single" w:sz="4" w:space="0" w:color="auto"/>
              <w:bottom w:val="single" w:sz="4" w:space="0" w:color="auto"/>
              <w:right w:val="single" w:sz="4" w:space="0" w:color="auto"/>
            </w:tcBorders>
          </w:tcPr>
          <w:p>
            <w:pPr>
              <w:rPr>
                <w:lang w:eastAsia="lt-LT"/>
              </w:rPr>
            </w:pPr>
          </w:p>
        </w:tc>
      </w:tr>
    </w:tbl>
    <w:p>
      <w:pPr>
        <w:jc w:val="center"/>
        <w:rPr>
          <w:sz w:val="20"/>
        </w:rPr>
      </w:pPr>
      <w:r>
        <w:rPr>
          <w:sz w:val="20"/>
          <w:lang w:eastAsia="lt-LT"/>
        </w:rPr>
        <w:t xml:space="preserve">______________________________   </w:t>
      </w:r>
    </w:p>
    <w:p>
      <w:pPr>
        <w:ind w:left="9270" w:right="51"/>
        <w:jc w:val="both"/>
        <w:sectPr>
          <w:pgSz w:w="11906" w:h="16838"/>
          <w:pgMar w:top="1701" w:right="567" w:bottom="1134" w:left="1701" w:header="567" w:footer="567" w:gutter="0"/>
          <w:pgNumType w:start="1"/>
          <w:cols w:space="1296"/>
          <w:titlePg/>
          <w:docGrid w:linePitch="360"/>
        </w:sectPr>
      </w:pPr>
    </w:p>
    <w:p>
      <w:pPr>
        <w:ind w:left="9270" w:right="51"/>
        <w:jc w:val="both"/>
        <w:rPr>
          <w:szCs w:val="24"/>
        </w:rPr>
      </w:pPr>
      <w:r>
        <w:rPr>
          <w:szCs w:val="24"/>
        </w:rPr>
        <w:t>2014–2020 metų Europos Sąjungos fondų investicijų veiksmų programos 2 prioriteto „Informacinės visuomenės skatinimas“ 02.1.1-CPVA-V-521 priemonės „Naujos kartos prieigos plėtra“ projektų finansavimo sąlygų aprašo Nr. 2</w:t>
      </w:r>
    </w:p>
    <w:p>
      <w:pPr>
        <w:ind w:left="9270" w:right="49"/>
        <w:jc w:val="both"/>
      </w:pPr>
      <w:r>
        <w:rPr>
          <w:color w:val="000000"/>
          <w:szCs w:val="24"/>
          <w:lang w:eastAsia="ar-SA"/>
        </w:rPr>
        <w:t>3 priedas</w:t>
      </w:r>
    </w:p>
    <w:p>
      <w:pPr>
        <w:ind w:left="9270" w:right="51"/>
        <w:jc w:val="both"/>
        <w:rPr>
          <w:szCs w:val="24"/>
        </w:rPr>
      </w:pPr>
    </w:p>
    <w:p>
      <w:pPr>
        <w:ind w:right="49"/>
        <w:jc w:val="both"/>
        <w:rPr>
          <w:rFonts w:ascii="Arial" w:hAnsi="Arial"/>
          <w:sz w:val="20"/>
          <w:lang w:val="pl-PL"/>
        </w:rPr>
      </w:pPr>
      <w:r>
        <w:t xml:space="preserve">     </w:t>
      </w:r>
    </w:p>
    <w:p>
      <w:pPr>
        <w:jc w:val="center"/>
        <w:rPr>
          <w:b/>
          <w:bCs/>
          <w:caps/>
          <w:color w:val="000000"/>
          <w:szCs w:val="24"/>
        </w:rPr>
      </w:pPr>
      <w:r>
        <w:rPr>
          <w:b/>
          <w:bCs/>
          <w:caps/>
          <w:color w:val="000000"/>
          <w:szCs w:val="24"/>
        </w:rPr>
        <w:t>PROJEKTŲ ATITIKTIES VALSTYBĖS PAGALBOS TAISYKLĖMS Patikros lapas</w:t>
      </w:r>
    </w:p>
    <w:p>
      <w:pPr>
        <w:jc w:val="center"/>
        <w:rPr>
          <w:b/>
          <w:bCs/>
          <w:caps/>
          <w:color w:val="000000"/>
          <w:szCs w:val="24"/>
        </w:rPr>
      </w:pPr>
    </w:p>
    <w:p>
      <w:pPr>
        <w:jc w:val="center"/>
        <w:rPr>
          <w:b/>
          <w:bCs/>
          <w:caps/>
          <w:color w:val="000000"/>
          <w:szCs w:val="24"/>
        </w:rPr>
      </w:pPr>
      <w:r>
        <w:rPr>
          <w:b/>
          <w:bCs/>
          <w:caps/>
          <w:color w:val="000000"/>
          <w:szCs w:val="24"/>
        </w:rPr>
        <w:t>PRIEMONĖ Nr. 02.1.1-CPVA-V-521 „NAUJOS KARTOS PRIEIGOS PLĖTRA“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9"/>
      </w:tblGrid>
      <w:t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pPr>
              <w:jc w:val="both"/>
              <w:rPr>
                <w:color w:val="000000"/>
                <w:sz w:val="22"/>
                <w:szCs w:val="22"/>
              </w:rPr>
            </w:pPr>
            <w:r>
              <w:rPr>
                <w:b/>
                <w:bCs/>
                <w:color w:val="000000"/>
                <w:sz w:val="22"/>
                <w:szCs w:val="22"/>
              </w:rPr>
              <w:t>I. Priemonės teisinis pagrindas</w:t>
            </w:r>
          </w:p>
        </w:tc>
      </w:tr>
      <w:tr>
        <w:tc>
          <w:tcPr>
            <w:tcW w:w="5000" w:type="pct"/>
            <w:tcBorders>
              <w:top w:val="single" w:sz="4" w:space="0" w:color="auto"/>
              <w:left w:val="single" w:sz="4" w:space="0" w:color="auto"/>
              <w:bottom w:val="single" w:sz="4" w:space="0" w:color="auto"/>
              <w:right w:val="single" w:sz="4" w:space="0" w:color="auto"/>
            </w:tcBorders>
          </w:tcPr>
          <w:p>
            <w:pPr>
              <w:jc w:val="both"/>
              <w:rPr>
                <w:bCs/>
                <w:color w:val="000000"/>
                <w:sz w:val="22"/>
                <w:szCs w:val="22"/>
              </w:rPr>
            </w:pPr>
          </w:p>
          <w:p>
            <w:pPr>
              <w:jc w:val="both"/>
              <w:rPr>
                <w:i/>
                <w:color w:val="000000"/>
                <w:sz w:val="22"/>
                <w:szCs w:val="22"/>
              </w:rPr>
            </w:pPr>
            <w:r>
              <w:rPr>
                <w:bCs/>
                <w:color w:val="000000"/>
                <w:sz w:val="22"/>
                <w:szCs w:val="22"/>
              </w:rPr>
              <w:t>(</w:t>
            </w:r>
            <w:r>
              <w:rPr>
                <w:bCs/>
                <w:i/>
                <w:color w:val="000000"/>
                <w:sz w:val="22"/>
                <w:szCs w:val="22"/>
              </w:rPr>
              <w:t>nurodyti Europos Komisijos patvirtintą valstybės pagalbos schemą</w:t>
            </w:r>
            <w:r>
              <w:rPr>
                <w:bCs/>
                <w:color w:val="000000"/>
                <w:sz w:val="22"/>
                <w:szCs w:val="22"/>
              </w:rPr>
              <w:t xml:space="preserve">) </w:t>
            </w:r>
          </w:p>
        </w:tc>
      </w:tr>
    </w:tbl>
    <w:p>
      <w:pPr>
        <w:jc w:val="center"/>
        <w:rPr>
          <w:cap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9695"/>
      </w:tblGrid>
      <w:t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pPr>
              <w:jc w:val="both"/>
              <w:rPr>
                <w:color w:val="000000"/>
                <w:sz w:val="22"/>
                <w:szCs w:val="22"/>
              </w:rPr>
            </w:pPr>
            <w:r>
              <w:rPr>
                <w:b/>
                <w:bCs/>
                <w:color w:val="000000"/>
                <w:sz w:val="22"/>
                <w:szCs w:val="22"/>
              </w:rPr>
              <w:t xml:space="preserve">II. Duomenys apie paraišką / projektą </w:t>
            </w:r>
          </w:p>
        </w:tc>
      </w:tr>
      <w:tr>
        <w:tc>
          <w:tcPr>
            <w:tcW w:w="1591" w:type="pct"/>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b/>
                <w:bCs/>
                <w:color w:val="000000"/>
                <w:sz w:val="22"/>
                <w:szCs w:val="22"/>
              </w:rPr>
              <w:t xml:space="preserve">Paraiškos / projekto numeris </w:t>
            </w:r>
          </w:p>
        </w:tc>
        <w:tc>
          <w:tcPr>
            <w:tcW w:w="3409" w:type="pct"/>
            <w:tcBorders>
              <w:top w:val="single" w:sz="4" w:space="0" w:color="auto"/>
              <w:left w:val="single" w:sz="4" w:space="0" w:color="auto"/>
              <w:bottom w:val="single" w:sz="4" w:space="0" w:color="auto"/>
              <w:right w:val="single" w:sz="4" w:space="0" w:color="auto"/>
            </w:tcBorders>
          </w:tcPr>
          <w:p>
            <w:pPr>
              <w:jc w:val="both"/>
              <w:rPr>
                <w:color w:val="000000"/>
                <w:sz w:val="22"/>
                <w:szCs w:val="22"/>
              </w:rPr>
            </w:pPr>
          </w:p>
        </w:tc>
      </w:tr>
      <w:tr>
        <w:tc>
          <w:tcPr>
            <w:tcW w:w="1591" w:type="pct"/>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b/>
                <w:bCs/>
                <w:color w:val="000000"/>
                <w:sz w:val="22"/>
                <w:szCs w:val="22"/>
              </w:rPr>
              <w:t xml:space="preserve">Pareiškėjo / projekto vykdytojo pavadinimas </w:t>
            </w:r>
          </w:p>
        </w:tc>
        <w:tc>
          <w:tcPr>
            <w:tcW w:w="3409" w:type="pct"/>
            <w:tcBorders>
              <w:top w:val="single" w:sz="4" w:space="0" w:color="auto"/>
              <w:left w:val="single" w:sz="4" w:space="0" w:color="auto"/>
              <w:bottom w:val="single" w:sz="4" w:space="0" w:color="auto"/>
              <w:right w:val="single" w:sz="4" w:space="0" w:color="auto"/>
            </w:tcBorders>
          </w:tcPr>
          <w:p>
            <w:pPr>
              <w:jc w:val="both"/>
              <w:rPr>
                <w:color w:val="000000"/>
                <w:sz w:val="22"/>
                <w:szCs w:val="22"/>
              </w:rPr>
            </w:pPr>
          </w:p>
        </w:tc>
      </w:tr>
      <w:tr>
        <w:tc>
          <w:tcPr>
            <w:tcW w:w="1591" w:type="pct"/>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b/>
                <w:bCs/>
                <w:color w:val="000000"/>
                <w:sz w:val="22"/>
                <w:szCs w:val="22"/>
              </w:rPr>
              <w:t xml:space="preserve">Projekto pavadinimas </w:t>
            </w:r>
          </w:p>
        </w:tc>
        <w:tc>
          <w:tcPr>
            <w:tcW w:w="3409" w:type="pct"/>
            <w:tcBorders>
              <w:top w:val="single" w:sz="4" w:space="0" w:color="auto"/>
              <w:left w:val="single" w:sz="4" w:space="0" w:color="auto"/>
              <w:bottom w:val="single" w:sz="4" w:space="0" w:color="auto"/>
              <w:right w:val="single" w:sz="4" w:space="0" w:color="auto"/>
            </w:tcBorders>
          </w:tcPr>
          <w:p>
            <w:pPr>
              <w:jc w:val="both"/>
              <w:rPr>
                <w:b/>
                <w:bCs/>
                <w:color w:val="000000"/>
                <w:sz w:val="22"/>
                <w:szCs w:val="22"/>
              </w:rPr>
            </w:pPr>
          </w:p>
        </w:tc>
      </w:tr>
      <w:tr>
        <w:tc>
          <w:tcPr>
            <w:tcW w:w="1591" w:type="pct"/>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b/>
                <w:bCs/>
                <w:color w:val="000000"/>
                <w:sz w:val="22"/>
                <w:szCs w:val="22"/>
              </w:rPr>
              <w:t xml:space="preserve">Projekto partnerio (-ių) pavadinimas (-i) </w:t>
            </w:r>
          </w:p>
        </w:tc>
        <w:tc>
          <w:tcPr>
            <w:tcW w:w="3409" w:type="pct"/>
            <w:tcBorders>
              <w:top w:val="single" w:sz="4" w:space="0" w:color="auto"/>
              <w:left w:val="single" w:sz="4" w:space="0" w:color="auto"/>
              <w:bottom w:val="single" w:sz="4" w:space="0" w:color="auto"/>
              <w:right w:val="single" w:sz="4" w:space="0" w:color="auto"/>
            </w:tcBorders>
          </w:tcPr>
          <w:p>
            <w:pPr>
              <w:jc w:val="both"/>
              <w:rPr>
                <w:b/>
                <w:bCs/>
                <w:color w:val="000000"/>
                <w:sz w:val="22"/>
                <w:szCs w:val="22"/>
              </w:rPr>
            </w:pPr>
          </w:p>
        </w:tc>
      </w:tr>
    </w:tbl>
    <w:p>
      <w:pPr>
        <w:rPr>
          <w:rFonts w:eastAsia="Calibri"/>
          <w:szCs w:val="24"/>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6672"/>
        <w:gridCol w:w="913"/>
        <w:gridCol w:w="725"/>
        <w:gridCol w:w="5218"/>
      </w:tblGrid>
      <w:t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rPr>
                <w:sz w:val="22"/>
                <w:szCs w:val="22"/>
                <w:lang w:eastAsia="lt-LT"/>
              </w:rPr>
            </w:pPr>
          </w:p>
          <w:p>
            <w:pPr>
              <w:rPr>
                <w:color w:val="000000"/>
                <w:sz w:val="22"/>
                <w:szCs w:val="22"/>
              </w:rPr>
            </w:pPr>
            <w:r>
              <w:rPr>
                <w:b/>
                <w:bCs/>
                <w:color w:val="000000"/>
                <w:sz w:val="22"/>
                <w:szCs w:val="22"/>
              </w:rPr>
              <w:t>III. Paraiškos / projekto patikra dėl atitikties valstybės pagalbos schemai Nr. (</w:t>
            </w:r>
            <w:r>
              <w:rPr>
                <w:b/>
                <w:bCs/>
                <w:i/>
                <w:color w:val="000000"/>
                <w:sz w:val="22"/>
                <w:szCs w:val="22"/>
              </w:rPr>
              <w:t>įrašyti valstybės pagalbos schemos Nr.</w:t>
            </w:r>
            <w:r>
              <w:rPr>
                <w:b/>
                <w:bCs/>
                <w:color w:val="000000"/>
                <w:sz w:val="22"/>
                <w:szCs w:val="22"/>
              </w:rPr>
              <w:t>) (toliau – Schema)</w:t>
            </w:r>
          </w:p>
          <w:p>
            <w:pPr>
              <w:rPr>
                <w:color w:val="000000"/>
                <w:sz w:val="22"/>
                <w:szCs w:val="22"/>
                <w:lang w:eastAsia="lt-LT"/>
              </w:rPr>
            </w:pPr>
          </w:p>
        </w:tc>
      </w:tr>
      <w:tr>
        <w:tc>
          <w:tcPr>
            <w:tcW w:w="243" w:type="pct"/>
            <w:tcBorders>
              <w:top w:val="single" w:sz="4" w:space="0" w:color="auto"/>
              <w:left w:val="single" w:sz="4" w:space="0" w:color="auto"/>
              <w:bottom w:val="single" w:sz="4" w:space="0" w:color="auto"/>
              <w:right w:val="single" w:sz="4" w:space="0" w:color="auto"/>
            </w:tcBorders>
            <w:hideMark/>
          </w:tcPr>
          <w:p>
            <w:pPr>
              <w:tabs>
                <w:tab w:val="left" w:pos="0"/>
              </w:tabs>
              <w:ind w:right="-465"/>
              <w:rPr>
                <w:color w:val="000000"/>
                <w:sz w:val="22"/>
                <w:szCs w:val="22"/>
              </w:rPr>
            </w:pPr>
            <w:r>
              <w:rPr>
                <w:b/>
                <w:bCs/>
                <w:color w:val="000000"/>
                <w:sz w:val="22"/>
                <w:szCs w:val="22"/>
              </w:rPr>
              <w:t xml:space="preserve">Nr. </w:t>
            </w:r>
          </w:p>
        </w:tc>
        <w:tc>
          <w:tcPr>
            <w:tcW w:w="2346" w:type="pct"/>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b/>
                <w:bCs/>
                <w:color w:val="000000"/>
                <w:sz w:val="22"/>
                <w:szCs w:val="22"/>
              </w:rPr>
              <w:t xml:space="preserve">Klausimai </w:t>
            </w:r>
          </w:p>
        </w:tc>
        <w:tc>
          <w:tcPr>
            <w:tcW w:w="576" w:type="pct"/>
            <w:gridSpan w:val="2"/>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b/>
                <w:bCs/>
                <w:color w:val="000000"/>
                <w:sz w:val="22"/>
                <w:szCs w:val="22"/>
              </w:rPr>
              <w:t xml:space="preserve">Rezultatas </w:t>
            </w:r>
          </w:p>
        </w:tc>
        <w:tc>
          <w:tcPr>
            <w:tcW w:w="1835" w:type="pct"/>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color w:val="000000"/>
                <w:sz w:val="22"/>
                <w:szCs w:val="22"/>
              </w:rPr>
              <w:t>Pastabos:</w:t>
            </w:r>
          </w:p>
        </w:tc>
      </w:tr>
      <w:tr>
        <w:tc>
          <w:tcPr>
            <w:tcW w:w="243" w:type="pct"/>
            <w:tcBorders>
              <w:top w:val="single" w:sz="4" w:space="0" w:color="auto"/>
              <w:left w:val="single" w:sz="4" w:space="0" w:color="auto"/>
              <w:bottom w:val="single" w:sz="4" w:space="0" w:color="auto"/>
              <w:right w:val="single" w:sz="4" w:space="0" w:color="auto"/>
            </w:tcBorders>
            <w:hideMark/>
          </w:tcPr>
          <w:p>
            <w:pPr>
              <w:ind w:right="-465"/>
              <w:rPr>
                <w:color w:val="000000"/>
                <w:sz w:val="22"/>
                <w:szCs w:val="22"/>
              </w:rPr>
            </w:pPr>
            <w:r>
              <w:rPr>
                <w:sz w:val="22"/>
                <w:szCs w:val="22"/>
              </w:rPr>
              <w:t>1.</w:t>
            </w:r>
          </w:p>
        </w:tc>
        <w:tc>
          <w:tcPr>
            <w:tcW w:w="2346" w:type="pct"/>
            <w:tcBorders>
              <w:top w:val="single" w:sz="4" w:space="0" w:color="auto"/>
              <w:left w:val="single" w:sz="4" w:space="0" w:color="auto"/>
              <w:bottom w:val="single" w:sz="4" w:space="0" w:color="auto"/>
              <w:right w:val="single" w:sz="4" w:space="0" w:color="auto"/>
            </w:tcBorders>
            <w:hideMark/>
          </w:tcPr>
          <w:p>
            <w:pPr>
              <w:jc w:val="both"/>
              <w:rPr>
                <w:bCs/>
                <w:color w:val="000000"/>
                <w:sz w:val="22"/>
                <w:szCs w:val="22"/>
              </w:rPr>
            </w:pPr>
            <w:r>
              <w:rPr>
                <w:bCs/>
                <w:color w:val="000000"/>
                <w:sz w:val="22"/>
                <w:szCs w:val="22"/>
              </w:rPr>
              <w:t>Ar projektas atitinka Schemoje pateiktą priemonės aprašymą?</w:t>
            </w:r>
          </w:p>
        </w:tc>
        <w:tc>
          <w:tcPr>
            <w:tcW w:w="321" w:type="pct"/>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color w:val="000000"/>
                <w:sz w:val="22"/>
                <w:szCs w:val="22"/>
              </w:rPr>
              <w:t xml:space="preserve">□ Taip </w:t>
            </w:r>
          </w:p>
        </w:tc>
        <w:tc>
          <w:tcPr>
            <w:tcW w:w="255" w:type="pct"/>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color w:val="000000"/>
                <w:sz w:val="22"/>
                <w:szCs w:val="22"/>
              </w:rPr>
              <w:t xml:space="preserve">□ Ne </w:t>
            </w:r>
          </w:p>
        </w:tc>
        <w:tc>
          <w:tcPr>
            <w:tcW w:w="1835" w:type="pct"/>
            <w:tcBorders>
              <w:top w:val="single" w:sz="4" w:space="0" w:color="auto"/>
              <w:left w:val="single" w:sz="4" w:space="0" w:color="auto"/>
              <w:bottom w:val="single" w:sz="4" w:space="0" w:color="auto"/>
              <w:right w:val="single" w:sz="4" w:space="0" w:color="auto"/>
            </w:tcBorders>
          </w:tcPr>
          <w:p>
            <w:pPr>
              <w:jc w:val="both"/>
              <w:rPr>
                <w:color w:val="000000"/>
                <w:sz w:val="22"/>
                <w:szCs w:val="22"/>
              </w:rPr>
            </w:pPr>
          </w:p>
        </w:tc>
      </w:tr>
      <w:tr>
        <w:tc>
          <w:tcPr>
            <w:tcW w:w="243" w:type="pct"/>
            <w:tcBorders>
              <w:top w:val="single" w:sz="4" w:space="0" w:color="auto"/>
              <w:left w:val="single" w:sz="4" w:space="0" w:color="auto"/>
              <w:bottom w:val="single" w:sz="4" w:space="0" w:color="auto"/>
              <w:right w:val="single" w:sz="4" w:space="0" w:color="auto"/>
            </w:tcBorders>
            <w:hideMark/>
          </w:tcPr>
          <w:p>
            <w:pPr>
              <w:ind w:right="-465"/>
              <w:rPr>
                <w:sz w:val="22"/>
                <w:szCs w:val="22"/>
              </w:rPr>
            </w:pPr>
            <w:r>
              <w:rPr>
                <w:sz w:val="22"/>
                <w:szCs w:val="22"/>
              </w:rPr>
              <w:t>2.</w:t>
            </w:r>
          </w:p>
        </w:tc>
        <w:tc>
          <w:tcPr>
            <w:tcW w:w="2346" w:type="pct"/>
            <w:tcBorders>
              <w:top w:val="single" w:sz="4" w:space="0" w:color="auto"/>
              <w:left w:val="single" w:sz="4" w:space="0" w:color="auto"/>
              <w:bottom w:val="single" w:sz="4" w:space="0" w:color="auto"/>
              <w:right w:val="single" w:sz="4" w:space="0" w:color="auto"/>
            </w:tcBorders>
            <w:hideMark/>
          </w:tcPr>
          <w:p>
            <w:pPr>
              <w:jc w:val="both"/>
              <w:rPr>
                <w:bCs/>
                <w:color w:val="000000"/>
                <w:sz w:val="22"/>
                <w:szCs w:val="22"/>
              </w:rPr>
            </w:pPr>
            <w:r>
              <w:rPr>
                <w:bCs/>
                <w:color w:val="000000"/>
                <w:sz w:val="22"/>
                <w:szCs w:val="22"/>
              </w:rPr>
              <w:t xml:space="preserve">Ar pareiškėjas (pareiškėjo partneris, jei taikoma) atitinka Schemoje nustatytus reikalavimus pagalbos gavėjui? </w:t>
            </w:r>
          </w:p>
        </w:tc>
        <w:tc>
          <w:tcPr>
            <w:tcW w:w="321" w:type="pct"/>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color w:val="000000"/>
                <w:sz w:val="22"/>
                <w:szCs w:val="22"/>
              </w:rPr>
              <w:t xml:space="preserve">□ Taip </w:t>
            </w:r>
          </w:p>
        </w:tc>
        <w:tc>
          <w:tcPr>
            <w:tcW w:w="255" w:type="pct"/>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color w:val="000000"/>
                <w:sz w:val="22"/>
                <w:szCs w:val="22"/>
              </w:rPr>
              <w:t xml:space="preserve">□ Ne </w:t>
            </w:r>
          </w:p>
        </w:tc>
        <w:tc>
          <w:tcPr>
            <w:tcW w:w="1835" w:type="pct"/>
            <w:tcBorders>
              <w:top w:val="single" w:sz="4" w:space="0" w:color="auto"/>
              <w:left w:val="single" w:sz="4" w:space="0" w:color="auto"/>
              <w:bottom w:val="single" w:sz="4" w:space="0" w:color="auto"/>
              <w:right w:val="single" w:sz="4" w:space="0" w:color="auto"/>
            </w:tcBorders>
          </w:tcPr>
          <w:p>
            <w:pPr>
              <w:jc w:val="both"/>
              <w:rPr>
                <w:color w:val="000000"/>
                <w:sz w:val="22"/>
                <w:szCs w:val="22"/>
              </w:rPr>
            </w:pPr>
          </w:p>
        </w:tc>
      </w:tr>
      <w:tr>
        <w:tc>
          <w:tcPr>
            <w:tcW w:w="243" w:type="pct"/>
            <w:tcBorders>
              <w:top w:val="single" w:sz="4" w:space="0" w:color="auto"/>
              <w:left w:val="single" w:sz="4" w:space="0" w:color="auto"/>
              <w:bottom w:val="single" w:sz="4" w:space="0" w:color="auto"/>
              <w:right w:val="single" w:sz="4" w:space="0" w:color="auto"/>
            </w:tcBorders>
            <w:hideMark/>
          </w:tcPr>
          <w:p>
            <w:pPr>
              <w:ind w:right="-465"/>
              <w:rPr>
                <w:sz w:val="22"/>
                <w:szCs w:val="22"/>
              </w:rPr>
            </w:pPr>
            <w:r>
              <w:rPr>
                <w:sz w:val="22"/>
                <w:szCs w:val="22"/>
              </w:rPr>
              <w:t>3.</w:t>
            </w:r>
          </w:p>
        </w:tc>
        <w:tc>
          <w:tcPr>
            <w:tcW w:w="2346" w:type="pct"/>
            <w:tcBorders>
              <w:top w:val="single" w:sz="4" w:space="0" w:color="auto"/>
              <w:left w:val="single" w:sz="4" w:space="0" w:color="auto"/>
              <w:bottom w:val="single" w:sz="4" w:space="0" w:color="auto"/>
              <w:right w:val="single" w:sz="4" w:space="0" w:color="auto"/>
            </w:tcBorders>
            <w:hideMark/>
          </w:tcPr>
          <w:p>
            <w:pPr>
              <w:jc w:val="both"/>
              <w:rPr>
                <w:bCs/>
                <w:color w:val="000000"/>
                <w:sz w:val="22"/>
                <w:szCs w:val="22"/>
              </w:rPr>
            </w:pPr>
            <w:r>
              <w:rPr>
                <w:bCs/>
                <w:color w:val="000000"/>
                <w:sz w:val="22"/>
                <w:szCs w:val="22"/>
              </w:rPr>
              <w:t>Ar pagalba nebūtų teikiama sunkumus turinčiai (-ioms) įmonei (-ėms)?</w:t>
            </w:r>
          </w:p>
        </w:tc>
        <w:tc>
          <w:tcPr>
            <w:tcW w:w="321" w:type="pct"/>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color w:val="000000"/>
                <w:sz w:val="22"/>
                <w:szCs w:val="22"/>
              </w:rPr>
              <w:t xml:space="preserve">□ Taip </w:t>
            </w:r>
          </w:p>
        </w:tc>
        <w:tc>
          <w:tcPr>
            <w:tcW w:w="255" w:type="pct"/>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color w:val="000000"/>
                <w:sz w:val="22"/>
                <w:szCs w:val="22"/>
              </w:rPr>
              <w:t xml:space="preserve">□ Ne </w:t>
            </w:r>
          </w:p>
        </w:tc>
        <w:tc>
          <w:tcPr>
            <w:tcW w:w="1835" w:type="pct"/>
            <w:tcBorders>
              <w:top w:val="single" w:sz="4" w:space="0" w:color="auto"/>
              <w:left w:val="single" w:sz="4" w:space="0" w:color="auto"/>
              <w:bottom w:val="single" w:sz="4" w:space="0" w:color="auto"/>
              <w:right w:val="single" w:sz="4" w:space="0" w:color="auto"/>
            </w:tcBorders>
          </w:tcPr>
          <w:p>
            <w:pPr>
              <w:ind w:firstLine="720"/>
              <w:jc w:val="both"/>
              <w:rPr>
                <w:color w:val="000000"/>
                <w:sz w:val="22"/>
                <w:szCs w:val="22"/>
              </w:rPr>
            </w:pPr>
          </w:p>
        </w:tc>
      </w:tr>
      <w:tr>
        <w:tc>
          <w:tcPr>
            <w:tcW w:w="243" w:type="pct"/>
            <w:tcBorders>
              <w:top w:val="single" w:sz="4" w:space="0" w:color="auto"/>
              <w:left w:val="single" w:sz="4" w:space="0" w:color="auto"/>
              <w:bottom w:val="single" w:sz="4" w:space="0" w:color="auto"/>
              <w:right w:val="single" w:sz="4" w:space="0" w:color="auto"/>
            </w:tcBorders>
            <w:hideMark/>
          </w:tcPr>
          <w:p>
            <w:pPr>
              <w:ind w:right="-465"/>
              <w:rPr>
                <w:sz w:val="22"/>
                <w:szCs w:val="22"/>
              </w:rPr>
            </w:pPr>
            <w:r>
              <w:rPr>
                <w:sz w:val="22"/>
                <w:szCs w:val="22"/>
              </w:rPr>
              <w:t>4.</w:t>
            </w:r>
          </w:p>
        </w:tc>
        <w:tc>
          <w:tcPr>
            <w:tcW w:w="2346" w:type="pct"/>
            <w:tcBorders>
              <w:top w:val="single" w:sz="4" w:space="0" w:color="auto"/>
              <w:left w:val="single" w:sz="4" w:space="0" w:color="auto"/>
              <w:bottom w:val="single" w:sz="4" w:space="0" w:color="auto"/>
              <w:right w:val="single" w:sz="4" w:space="0" w:color="auto"/>
            </w:tcBorders>
            <w:hideMark/>
          </w:tcPr>
          <w:p>
            <w:pPr>
              <w:jc w:val="both"/>
              <w:rPr>
                <w:bCs/>
                <w:color w:val="000000"/>
                <w:sz w:val="22"/>
                <w:szCs w:val="22"/>
              </w:rPr>
            </w:pPr>
            <w:r>
              <w:rPr>
                <w:bCs/>
                <w:color w:val="000000"/>
                <w:sz w:val="22"/>
                <w:szCs w:val="22"/>
              </w:rPr>
              <w:t>Ar pagalbos prašoma tinkamoms finansuoti išlaidoms, kurios atitinka Schemoje nustatytus reikalavimus?</w:t>
            </w:r>
          </w:p>
        </w:tc>
        <w:tc>
          <w:tcPr>
            <w:tcW w:w="321" w:type="pct"/>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color w:val="000000"/>
                <w:sz w:val="22"/>
                <w:szCs w:val="22"/>
              </w:rPr>
              <w:t xml:space="preserve">□ Taip </w:t>
            </w:r>
          </w:p>
        </w:tc>
        <w:tc>
          <w:tcPr>
            <w:tcW w:w="255" w:type="pct"/>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color w:val="000000"/>
                <w:sz w:val="22"/>
                <w:szCs w:val="22"/>
              </w:rPr>
              <w:t xml:space="preserve">□ Ne </w:t>
            </w:r>
          </w:p>
        </w:tc>
        <w:tc>
          <w:tcPr>
            <w:tcW w:w="1835" w:type="pct"/>
            <w:tcBorders>
              <w:top w:val="single" w:sz="4" w:space="0" w:color="auto"/>
              <w:left w:val="single" w:sz="4" w:space="0" w:color="auto"/>
              <w:bottom w:val="single" w:sz="4" w:space="0" w:color="auto"/>
              <w:right w:val="single" w:sz="4" w:space="0" w:color="auto"/>
            </w:tcBorders>
          </w:tcPr>
          <w:p>
            <w:pPr>
              <w:ind w:firstLine="720"/>
              <w:jc w:val="both"/>
              <w:rPr>
                <w:color w:val="000000"/>
                <w:sz w:val="22"/>
                <w:szCs w:val="22"/>
              </w:rPr>
            </w:pPr>
          </w:p>
        </w:tc>
      </w:tr>
      <w:tr>
        <w:tc>
          <w:tcPr>
            <w:tcW w:w="243" w:type="pct"/>
            <w:tcBorders>
              <w:top w:val="single" w:sz="4" w:space="0" w:color="auto"/>
              <w:left w:val="single" w:sz="4" w:space="0" w:color="auto"/>
              <w:bottom w:val="single" w:sz="4" w:space="0" w:color="auto"/>
              <w:right w:val="single" w:sz="4" w:space="0" w:color="auto"/>
            </w:tcBorders>
            <w:hideMark/>
          </w:tcPr>
          <w:p>
            <w:pPr>
              <w:ind w:right="-465"/>
              <w:rPr>
                <w:sz w:val="22"/>
                <w:szCs w:val="22"/>
              </w:rPr>
            </w:pPr>
            <w:r>
              <w:rPr>
                <w:sz w:val="22"/>
                <w:szCs w:val="22"/>
              </w:rPr>
              <w:t>5.</w:t>
            </w:r>
          </w:p>
        </w:tc>
        <w:tc>
          <w:tcPr>
            <w:tcW w:w="2346" w:type="pct"/>
            <w:tcBorders>
              <w:top w:val="single" w:sz="4" w:space="0" w:color="auto"/>
              <w:left w:val="single" w:sz="4" w:space="0" w:color="auto"/>
              <w:bottom w:val="single" w:sz="4" w:space="0" w:color="auto"/>
              <w:right w:val="single" w:sz="4" w:space="0" w:color="auto"/>
            </w:tcBorders>
            <w:hideMark/>
          </w:tcPr>
          <w:p>
            <w:pPr>
              <w:jc w:val="both"/>
              <w:rPr>
                <w:bCs/>
                <w:color w:val="000000"/>
                <w:sz w:val="22"/>
                <w:szCs w:val="22"/>
              </w:rPr>
            </w:pPr>
            <w:r>
              <w:rPr>
                <w:bCs/>
                <w:color w:val="000000"/>
                <w:sz w:val="22"/>
                <w:szCs w:val="22"/>
              </w:rPr>
              <w:t>Ar pagalbos intensyvumas</w:t>
            </w:r>
            <w:r>
              <w:rPr>
                <w:b/>
                <w:bCs/>
                <w:color w:val="000000"/>
                <w:sz w:val="22"/>
                <w:szCs w:val="22"/>
              </w:rPr>
              <w:t xml:space="preserve"> </w:t>
            </w:r>
            <w:r>
              <w:rPr>
                <w:bCs/>
                <w:color w:val="000000"/>
                <w:sz w:val="22"/>
                <w:szCs w:val="22"/>
              </w:rPr>
              <w:t>(jei taikoma – kiekvienai išlaidų kategorijai atskirai) atitinka Schemoje nustatytus reikalavimus?</w:t>
            </w:r>
          </w:p>
        </w:tc>
        <w:tc>
          <w:tcPr>
            <w:tcW w:w="321" w:type="pct"/>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color w:val="000000"/>
                <w:sz w:val="22"/>
                <w:szCs w:val="22"/>
              </w:rPr>
              <w:t xml:space="preserve">□ Taip </w:t>
            </w:r>
          </w:p>
        </w:tc>
        <w:tc>
          <w:tcPr>
            <w:tcW w:w="255" w:type="pct"/>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color w:val="000000"/>
                <w:sz w:val="22"/>
                <w:szCs w:val="22"/>
              </w:rPr>
              <w:t xml:space="preserve">□ Ne </w:t>
            </w:r>
          </w:p>
        </w:tc>
        <w:tc>
          <w:tcPr>
            <w:tcW w:w="1835" w:type="pct"/>
            <w:tcBorders>
              <w:top w:val="single" w:sz="4" w:space="0" w:color="auto"/>
              <w:left w:val="single" w:sz="4" w:space="0" w:color="auto"/>
              <w:bottom w:val="single" w:sz="4" w:space="0" w:color="auto"/>
              <w:right w:val="single" w:sz="4" w:space="0" w:color="auto"/>
            </w:tcBorders>
          </w:tcPr>
          <w:p>
            <w:pPr>
              <w:ind w:firstLine="720"/>
              <w:jc w:val="both"/>
              <w:rPr>
                <w:color w:val="000000"/>
                <w:sz w:val="22"/>
                <w:szCs w:val="22"/>
              </w:rPr>
            </w:pPr>
          </w:p>
        </w:tc>
      </w:tr>
      <w:tr>
        <w:tc>
          <w:tcPr>
            <w:tcW w:w="243" w:type="pct"/>
            <w:tcBorders>
              <w:top w:val="single" w:sz="4" w:space="0" w:color="auto"/>
              <w:left w:val="single" w:sz="4" w:space="0" w:color="auto"/>
              <w:bottom w:val="single" w:sz="4" w:space="0" w:color="auto"/>
              <w:right w:val="single" w:sz="4" w:space="0" w:color="auto"/>
            </w:tcBorders>
            <w:hideMark/>
          </w:tcPr>
          <w:p>
            <w:pPr>
              <w:ind w:right="-465"/>
              <w:rPr>
                <w:sz w:val="22"/>
                <w:szCs w:val="22"/>
              </w:rPr>
            </w:pPr>
            <w:r>
              <w:rPr>
                <w:sz w:val="22"/>
                <w:szCs w:val="22"/>
              </w:rPr>
              <w:t>6.</w:t>
            </w:r>
          </w:p>
        </w:tc>
        <w:tc>
          <w:tcPr>
            <w:tcW w:w="2346" w:type="pct"/>
            <w:tcBorders>
              <w:top w:val="single" w:sz="4" w:space="0" w:color="auto"/>
              <w:left w:val="single" w:sz="4" w:space="0" w:color="auto"/>
              <w:bottom w:val="single" w:sz="4" w:space="0" w:color="auto"/>
              <w:right w:val="single" w:sz="4" w:space="0" w:color="auto"/>
            </w:tcBorders>
            <w:hideMark/>
          </w:tcPr>
          <w:p>
            <w:pPr>
              <w:jc w:val="both"/>
              <w:rPr>
                <w:bCs/>
                <w:color w:val="000000"/>
                <w:sz w:val="22"/>
                <w:szCs w:val="22"/>
              </w:rPr>
            </w:pPr>
            <w:r>
              <w:rPr>
                <w:bCs/>
                <w:color w:val="000000"/>
                <w:sz w:val="22"/>
                <w:szCs w:val="22"/>
              </w:rPr>
              <w:t xml:space="preserve">Ar pagalbos gavėjo įnašas atitinka Schemoje nustatytus reikalavimus ir į jį nebus įtraukta jokios valstybės paramos, įskaitant </w:t>
            </w:r>
            <w:r>
              <w:rPr>
                <w:bCs/>
                <w:i/>
                <w:color w:val="000000"/>
                <w:sz w:val="22"/>
                <w:szCs w:val="22"/>
              </w:rPr>
              <w:t>de minimis</w:t>
            </w:r>
            <w:r>
              <w:rPr>
                <w:bCs/>
                <w:color w:val="000000"/>
                <w:sz w:val="22"/>
                <w:szCs w:val="22"/>
              </w:rPr>
              <w:t xml:space="preserve"> pagalbą?</w:t>
            </w:r>
          </w:p>
        </w:tc>
        <w:tc>
          <w:tcPr>
            <w:tcW w:w="321" w:type="pct"/>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color w:val="000000"/>
                <w:sz w:val="22"/>
                <w:szCs w:val="22"/>
              </w:rPr>
              <w:t xml:space="preserve">□ Taip </w:t>
            </w:r>
          </w:p>
        </w:tc>
        <w:tc>
          <w:tcPr>
            <w:tcW w:w="255" w:type="pct"/>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color w:val="000000"/>
                <w:sz w:val="22"/>
                <w:szCs w:val="22"/>
              </w:rPr>
              <w:t xml:space="preserve">□ Ne </w:t>
            </w:r>
          </w:p>
        </w:tc>
        <w:tc>
          <w:tcPr>
            <w:tcW w:w="1835" w:type="pct"/>
            <w:tcBorders>
              <w:top w:val="single" w:sz="4" w:space="0" w:color="auto"/>
              <w:left w:val="single" w:sz="4" w:space="0" w:color="auto"/>
              <w:bottom w:val="single" w:sz="4" w:space="0" w:color="auto"/>
              <w:right w:val="single" w:sz="4" w:space="0" w:color="auto"/>
            </w:tcBorders>
          </w:tcPr>
          <w:p>
            <w:pPr>
              <w:ind w:firstLine="720"/>
              <w:jc w:val="both"/>
              <w:rPr>
                <w:color w:val="000000"/>
                <w:sz w:val="22"/>
                <w:szCs w:val="22"/>
              </w:rPr>
            </w:pPr>
          </w:p>
        </w:tc>
      </w:tr>
      <w:tr>
        <w:tc>
          <w:tcPr>
            <w:tcW w:w="243" w:type="pct"/>
            <w:tcBorders>
              <w:top w:val="single" w:sz="4" w:space="0" w:color="auto"/>
              <w:left w:val="single" w:sz="4" w:space="0" w:color="auto"/>
              <w:bottom w:val="single" w:sz="4" w:space="0" w:color="auto"/>
              <w:right w:val="single" w:sz="4" w:space="0" w:color="auto"/>
            </w:tcBorders>
            <w:hideMark/>
          </w:tcPr>
          <w:p>
            <w:pPr>
              <w:ind w:right="-465"/>
              <w:rPr>
                <w:sz w:val="22"/>
                <w:szCs w:val="22"/>
              </w:rPr>
            </w:pPr>
            <w:r>
              <w:rPr>
                <w:sz w:val="22"/>
                <w:szCs w:val="22"/>
              </w:rPr>
              <w:t>7.</w:t>
            </w:r>
          </w:p>
        </w:tc>
        <w:tc>
          <w:tcPr>
            <w:tcW w:w="2346" w:type="pct"/>
            <w:tcBorders>
              <w:top w:val="single" w:sz="4" w:space="0" w:color="auto"/>
              <w:left w:val="single" w:sz="4" w:space="0" w:color="auto"/>
              <w:bottom w:val="single" w:sz="4" w:space="0" w:color="auto"/>
              <w:right w:val="single" w:sz="4" w:space="0" w:color="auto"/>
            </w:tcBorders>
            <w:hideMark/>
          </w:tcPr>
          <w:p>
            <w:pPr>
              <w:jc w:val="both"/>
              <w:rPr>
                <w:bCs/>
                <w:color w:val="000000"/>
                <w:sz w:val="22"/>
                <w:szCs w:val="22"/>
              </w:rPr>
            </w:pPr>
            <w:r>
              <w:rPr>
                <w:bCs/>
                <w:color w:val="000000"/>
                <w:sz w:val="22"/>
                <w:szCs w:val="22"/>
              </w:rPr>
              <w:t>Ar projektas atitinka kitus Schemoje pateiktus reikalavimus priemonei?</w:t>
            </w:r>
          </w:p>
        </w:tc>
        <w:tc>
          <w:tcPr>
            <w:tcW w:w="321" w:type="pct"/>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color w:val="000000"/>
                <w:sz w:val="22"/>
                <w:szCs w:val="22"/>
              </w:rPr>
              <w:t xml:space="preserve">□ Taip </w:t>
            </w:r>
          </w:p>
        </w:tc>
        <w:tc>
          <w:tcPr>
            <w:tcW w:w="255" w:type="pct"/>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color w:val="000000"/>
                <w:sz w:val="22"/>
                <w:szCs w:val="22"/>
              </w:rPr>
              <w:t xml:space="preserve">□ Ne </w:t>
            </w:r>
          </w:p>
        </w:tc>
        <w:tc>
          <w:tcPr>
            <w:tcW w:w="1835" w:type="pct"/>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color w:val="000000"/>
                <w:sz w:val="22"/>
                <w:szCs w:val="22"/>
              </w:rPr>
              <w:t>(</w:t>
            </w:r>
            <w:r>
              <w:rPr>
                <w:i/>
                <w:color w:val="000000"/>
                <w:sz w:val="22"/>
                <w:szCs w:val="22"/>
              </w:rPr>
              <w:t>nurodyti kitus Schemoje nustatytus reikalavimus projektui, kurių atitiktis buvo vertinama</w:t>
            </w:r>
            <w:r>
              <w:rPr>
                <w:color w:val="000000"/>
                <w:sz w:val="22"/>
                <w:szCs w:val="22"/>
              </w:rPr>
              <w:t>)</w:t>
            </w:r>
          </w:p>
        </w:tc>
      </w:tr>
    </w:tbl>
    <w:p>
      <w:pPr>
        <w:rPr>
          <w:rFonts w:eastAsia="Calibri"/>
          <w:sz w:val="2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612"/>
        <w:gridCol w:w="873"/>
        <w:gridCol w:w="728"/>
        <w:gridCol w:w="5233"/>
      </w:tblGrid>
      <w:t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rPr>
                <w:color w:val="000000"/>
                <w:sz w:val="22"/>
                <w:szCs w:val="22"/>
              </w:rPr>
            </w:pPr>
            <w:r>
              <w:rPr>
                <w:b/>
                <w:bCs/>
                <w:color w:val="000000"/>
                <w:sz w:val="22"/>
                <w:szCs w:val="22"/>
              </w:rPr>
              <w:t xml:space="preserve">IV. Valstybės pagalbos atitikties vertinimas </w:t>
            </w:r>
          </w:p>
          <w:p>
            <w:pPr>
              <w:rPr>
                <w:color w:val="000000"/>
                <w:sz w:val="22"/>
                <w:szCs w:val="22"/>
                <w:lang w:eastAsia="lt-LT"/>
              </w:rPr>
            </w:pPr>
          </w:p>
        </w:tc>
      </w:tr>
      <w:tr>
        <w:trPr>
          <w:trHeight w:val="507"/>
        </w:trPr>
        <w:tc>
          <w:tcPr>
            <w:tcW w:w="272" w:type="pct"/>
            <w:tcBorders>
              <w:top w:val="single" w:sz="4" w:space="0" w:color="auto"/>
              <w:left w:val="single" w:sz="4" w:space="0" w:color="auto"/>
              <w:bottom w:val="single" w:sz="4" w:space="0" w:color="auto"/>
              <w:right w:val="single" w:sz="4" w:space="0" w:color="auto"/>
            </w:tcBorders>
            <w:hideMark/>
          </w:tcPr>
          <w:p>
            <w:pPr>
              <w:ind w:right="-465"/>
              <w:rPr>
                <w:sz w:val="22"/>
                <w:szCs w:val="22"/>
              </w:rPr>
            </w:pPr>
            <w:r>
              <w:rPr>
                <w:sz w:val="22"/>
                <w:szCs w:val="22"/>
              </w:rPr>
              <w:t xml:space="preserve">8. </w:t>
            </w:r>
          </w:p>
        </w:tc>
        <w:tc>
          <w:tcPr>
            <w:tcW w:w="2325" w:type="pct"/>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color w:val="000000"/>
                <w:sz w:val="22"/>
                <w:szCs w:val="22"/>
              </w:rPr>
              <w:t xml:space="preserve">Ar teikiama valstybės pagalba atitinka Schemą? </w:t>
            </w:r>
          </w:p>
        </w:tc>
        <w:tc>
          <w:tcPr>
            <w:tcW w:w="307" w:type="pct"/>
            <w:tcBorders>
              <w:top w:val="single" w:sz="4" w:space="0" w:color="auto"/>
              <w:left w:val="single" w:sz="4" w:space="0" w:color="auto"/>
              <w:bottom w:val="single" w:sz="4" w:space="0" w:color="auto"/>
              <w:right w:val="single" w:sz="4" w:space="0" w:color="auto"/>
            </w:tcBorders>
            <w:hideMark/>
          </w:tcPr>
          <w:p>
            <w:pPr>
              <w:ind w:hanging="3"/>
              <w:jc w:val="both"/>
              <w:rPr>
                <w:color w:val="000000"/>
                <w:sz w:val="22"/>
                <w:szCs w:val="22"/>
              </w:rPr>
            </w:pPr>
            <w:r>
              <w:rPr>
                <w:color w:val="000000"/>
                <w:sz w:val="22"/>
                <w:szCs w:val="22"/>
              </w:rPr>
              <w:t xml:space="preserve">□ Taip </w:t>
            </w:r>
          </w:p>
        </w:tc>
        <w:tc>
          <w:tcPr>
            <w:tcW w:w="256" w:type="pct"/>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color w:val="000000"/>
                <w:sz w:val="22"/>
                <w:szCs w:val="22"/>
              </w:rPr>
              <w:t xml:space="preserve">□ Ne </w:t>
            </w:r>
          </w:p>
        </w:tc>
        <w:tc>
          <w:tcPr>
            <w:tcW w:w="1841" w:type="pct"/>
            <w:tcBorders>
              <w:top w:val="single" w:sz="4" w:space="0" w:color="auto"/>
              <w:left w:val="single" w:sz="4" w:space="0" w:color="auto"/>
              <w:bottom w:val="single" w:sz="4" w:space="0" w:color="auto"/>
              <w:right w:val="single" w:sz="4" w:space="0" w:color="auto"/>
            </w:tcBorders>
            <w:hideMark/>
          </w:tcPr>
          <w:p>
            <w:pPr>
              <w:jc w:val="both"/>
              <w:rPr>
                <w:color w:val="000000"/>
                <w:sz w:val="22"/>
                <w:szCs w:val="22"/>
              </w:rPr>
            </w:pPr>
            <w:r>
              <w:rPr>
                <w:color w:val="000000"/>
                <w:sz w:val="22"/>
                <w:szCs w:val="22"/>
              </w:rPr>
              <w:t>(</w:t>
            </w:r>
            <w:r>
              <w:rPr>
                <w:i/>
                <w:color w:val="000000"/>
                <w:sz w:val="22"/>
                <w:szCs w:val="22"/>
              </w:rPr>
              <w:t>nurodyti Schemoje nustatytus reikalavimus, kurie turėtų būti perkeliami į projekto sutartį</w:t>
            </w:r>
            <w:r>
              <w:rPr>
                <w:color w:val="000000"/>
                <w:sz w:val="22"/>
                <w:szCs w:val="22"/>
              </w:rPr>
              <w:t>)</w:t>
            </w:r>
          </w:p>
        </w:tc>
      </w:tr>
    </w:tbl>
    <w:p>
      <w:pPr>
        <w:rPr>
          <w:rFonts w:eastAsia="Calibri"/>
          <w:szCs w:val="24"/>
          <w:lang w:val="pl-PL"/>
        </w:rPr>
      </w:pPr>
    </w:p>
    <w:p>
      <w:pPr>
        <w:rPr>
          <w:szCs w:val="24"/>
        </w:rPr>
      </w:pPr>
    </w:p>
    <w:p>
      <w:pPr>
        <w:rPr>
          <w:szCs w:val="24"/>
        </w:rPr>
      </w:pPr>
    </w:p>
    <w:p>
      <w:pPr>
        <w:rPr>
          <w:szCs w:val="24"/>
          <w:lang w:val="en-GB"/>
        </w:rPr>
      </w:pPr>
    </w:p>
    <w:tbl>
      <w:tblPr>
        <w:tblW w:w="5000" w:type="pct"/>
        <w:tblLook w:val="04A0" w:firstRow="1" w:lastRow="0" w:firstColumn="1" w:lastColumn="0" w:noHBand="0" w:noVBand="1"/>
      </w:tblPr>
      <w:tblGrid>
        <w:gridCol w:w="6125"/>
        <w:gridCol w:w="4047"/>
        <w:gridCol w:w="4047"/>
      </w:tblGrid>
      <w:tr>
        <w:trPr>
          <w:trHeight w:val="322"/>
        </w:trPr>
        <w:tc>
          <w:tcPr>
            <w:tcW w:w="2154" w:type="pct"/>
            <w:tcBorders>
              <w:top w:val="nil"/>
              <w:left w:val="nil"/>
              <w:bottom w:val="nil"/>
              <w:right w:val="nil"/>
            </w:tcBorders>
            <w:hideMark/>
          </w:tcPr>
          <w:p>
            <w:pPr>
              <w:spacing w:line="276" w:lineRule="auto"/>
              <w:rPr>
                <w:color w:val="000000"/>
                <w:szCs w:val="24"/>
              </w:rPr>
            </w:pPr>
            <w:r>
              <w:rPr>
                <w:i/>
                <w:iCs/>
                <w:color w:val="000000"/>
                <w:szCs w:val="24"/>
              </w:rPr>
              <w:t xml:space="preserve">______________________________________ </w:t>
            </w:r>
          </w:p>
          <w:p>
            <w:pPr>
              <w:spacing w:line="276" w:lineRule="auto"/>
              <w:rPr>
                <w:color w:val="000000"/>
                <w:szCs w:val="24"/>
              </w:rPr>
            </w:pPr>
            <w:r>
              <w:rPr>
                <w:i/>
                <w:iCs/>
                <w:color w:val="000000"/>
                <w:szCs w:val="24"/>
              </w:rPr>
              <w:t xml:space="preserve">(Vertintojas) </w:t>
            </w:r>
          </w:p>
        </w:tc>
        <w:tc>
          <w:tcPr>
            <w:tcW w:w="1423" w:type="pct"/>
            <w:tcBorders>
              <w:top w:val="nil"/>
              <w:left w:val="nil"/>
              <w:bottom w:val="nil"/>
              <w:right w:val="nil"/>
            </w:tcBorders>
            <w:hideMark/>
          </w:tcPr>
          <w:p>
            <w:pPr>
              <w:spacing w:line="276" w:lineRule="auto"/>
              <w:rPr>
                <w:color w:val="000000"/>
                <w:szCs w:val="24"/>
              </w:rPr>
            </w:pPr>
            <w:r>
              <w:rPr>
                <w:i/>
                <w:iCs/>
                <w:color w:val="000000"/>
                <w:szCs w:val="24"/>
              </w:rPr>
              <w:t xml:space="preserve">____________ </w:t>
            </w:r>
          </w:p>
          <w:p>
            <w:pPr>
              <w:spacing w:line="276" w:lineRule="auto"/>
              <w:rPr>
                <w:color w:val="000000"/>
                <w:szCs w:val="24"/>
              </w:rPr>
            </w:pPr>
            <w:r>
              <w:rPr>
                <w:i/>
                <w:iCs/>
                <w:color w:val="000000"/>
                <w:szCs w:val="24"/>
              </w:rPr>
              <w:t xml:space="preserve">(Parašas) </w:t>
            </w:r>
          </w:p>
        </w:tc>
        <w:tc>
          <w:tcPr>
            <w:tcW w:w="1424" w:type="pct"/>
            <w:tcBorders>
              <w:top w:val="nil"/>
              <w:left w:val="nil"/>
              <w:bottom w:val="nil"/>
              <w:right w:val="nil"/>
            </w:tcBorders>
            <w:hideMark/>
          </w:tcPr>
          <w:p>
            <w:pPr>
              <w:spacing w:line="276" w:lineRule="auto"/>
              <w:rPr>
                <w:color w:val="000000"/>
                <w:szCs w:val="24"/>
              </w:rPr>
            </w:pPr>
            <w:r>
              <w:rPr>
                <w:i/>
                <w:iCs/>
                <w:color w:val="000000"/>
                <w:szCs w:val="24"/>
              </w:rPr>
              <w:t xml:space="preserve">____________ </w:t>
            </w:r>
          </w:p>
          <w:p>
            <w:pPr>
              <w:spacing w:line="276" w:lineRule="auto"/>
              <w:rPr>
                <w:color w:val="000000"/>
                <w:szCs w:val="24"/>
              </w:rPr>
            </w:pPr>
            <w:r>
              <w:rPr>
                <w:color w:val="000000"/>
                <w:szCs w:val="24"/>
              </w:rPr>
              <w:t xml:space="preserve">(Data) </w:t>
            </w:r>
          </w:p>
        </w:tc>
      </w:tr>
    </w:tbl>
    <w:p>
      <w:pPr>
        <w:rPr>
          <w:rFonts w:eastAsia="Calibri"/>
          <w:szCs w:val="24"/>
          <w:lang w:val="pl-PL"/>
        </w:rPr>
      </w:pPr>
    </w:p>
    <w:p>
      <w:pPr>
        <w:rPr>
          <w:sz w:val="20"/>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1251ff0aaaf11e88f64a5ecc703f89b">
        <w:r w:rsidRPr="00532B9F">
          <w:rPr>
            <w:rFonts w:ascii="Times New Roman" w:eastAsia="MS Mincho" w:hAnsi="Times New Roman"/>
            <w:sz w:val="20"/>
            <w:iCs/>
            <w:color w:val="0000FF" w:themeColor="hyperlink"/>
            <w:u w:val="single"/>
          </w:rPr>
          <w:t>3-433</w:t>
        </w:r>
      </w:fldSimple>
      <w:r>
        <w:rPr>
          <w:rFonts w:ascii="Times New Roman" w:eastAsia="MS Mincho" w:hAnsi="Times New Roman"/>
          <w:sz w:val="20"/>
          <w:iCs/>
        </w:rPr>
        <w:t>,
2018-08-28,
paskelbta TAR 2018-08-28, i. k. 2018-13494                </w:t>
      </w:r>
    </w:p>
    <w:p>
      <w:pPr>
        <w:jc w:val="both"/>
        <w:rPr>
          <w:rFonts w:ascii="Times New Roman" w:hAnsi="Times New Roman"/>
        </w:rPr>
      </w:pPr>
      <w:r>
        <w:rPr>
          <w:rFonts w:ascii="Times New Roman" w:hAnsi="Times New Roman"/>
          <w:sz w:val="20"/>
        </w:rPr>
        <w:t>Dėl Lietuvos Respublikos susisiekimo ministro 2018 m. birželio 12 d. įsakymo Nr. 3-284 „Dėl 2014–2020 metų Europos Sąjungos fondų investicijų veiksmų programos 2 prioriteto „Informacinės visuomenės skatinimas“ 02.1.1-CPVA-V-521 priemonės „Naujos kartos prieigos plėtra“ projektų finansavimo sąlygų aprašo Nr. 2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1497060730d11e9b81587fcbd5a76f6">
        <w:r w:rsidRPr="00532B9F">
          <w:rPr>
            <w:rFonts w:ascii="Times New Roman" w:eastAsia="MS Mincho" w:hAnsi="Times New Roman"/>
            <w:sz w:val="20"/>
            <w:iCs/>
            <w:color w:val="0000FF" w:themeColor="hyperlink"/>
            <w:u w:val="single"/>
          </w:rPr>
          <w:t>3-231</w:t>
        </w:r>
      </w:fldSimple>
      <w:r>
        <w:rPr>
          <w:rFonts w:ascii="Times New Roman" w:eastAsia="MS Mincho" w:hAnsi="Times New Roman"/>
          <w:sz w:val="20"/>
          <w:iCs/>
        </w:rPr>
        <w:t>,
2019-05-10,
paskelbta TAR 2019-05-10, i. k. 2019-07556                </w:t>
      </w:r>
    </w:p>
    <w:p>
      <w:pPr>
        <w:jc w:val="both"/>
        <w:rPr>
          <w:rFonts w:ascii="Times New Roman" w:hAnsi="Times New Roman"/>
        </w:rPr>
      </w:pPr>
      <w:r>
        <w:rPr>
          <w:rFonts w:ascii="Times New Roman" w:hAnsi="Times New Roman"/>
          <w:sz w:val="20"/>
        </w:rPr>
        <w:t>Dėl Lietuvos Respublikos susisiekimo ministro 2018 m. birželio 12 d. įsakymo Nr. 3-284 „Dėl 2014–2020 metų Europos Sąjungos fondų investicijų veiksmų programos 2 prioriteto „Informacinės visuomenės skatinimas“ 02.1.1-CPVA-V-521 priemonės „Naujos kartos prieigos plėtra“ projektų finansavimo sąlygų aprašo Nr. 2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81e65102bc111eabe008ea93139d588">
        <w:r w:rsidRPr="00532B9F">
          <w:rPr>
            <w:rFonts w:ascii="Times New Roman" w:eastAsia="MS Mincho" w:hAnsi="Times New Roman"/>
            <w:sz w:val="20"/>
            <w:iCs/>
            <w:color w:val="0000FF" w:themeColor="hyperlink"/>
            <w:u w:val="single"/>
          </w:rPr>
          <w:t>3-599</w:t>
        </w:r>
      </w:fldSimple>
      <w:r>
        <w:rPr>
          <w:rFonts w:ascii="Times New Roman" w:eastAsia="MS Mincho" w:hAnsi="Times New Roman"/>
          <w:sz w:val="20"/>
          <w:iCs/>
        </w:rPr>
        <w:t>,
2019-12-31,
paskelbta TAR 2019-12-31, i. k. 2019-21832                </w:t>
      </w:r>
    </w:p>
    <w:p>
      <w:pPr>
        <w:jc w:val="both"/>
        <w:rPr>
          <w:rFonts w:ascii="Times New Roman" w:hAnsi="Times New Roman"/>
        </w:rPr>
      </w:pPr>
      <w:r>
        <w:rPr>
          <w:rFonts w:ascii="Times New Roman" w:hAnsi="Times New Roman"/>
          <w:sz w:val="20"/>
        </w:rPr>
        <w:t>Dėl Lietuvos Respublikos susisiekimo ministro 2018 m. birželio 12 d. įsakymo Nr. 3-284 „Dėl 2014–2020 metų Europos Sąjungos fondų investicijų veiksmų programos 2 prioriteto „Informacinės visuomenės skatinimas“ 02.1.1-CPVA-V-521 priemonės „Naujos kartos prieigos plėtra“ projektų finansavimo sąlygų aprašo Nr. 2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08ce3a07b2511eb9601893677bfd7d8">
        <w:r w:rsidRPr="00532B9F">
          <w:rPr>
            <w:rFonts w:ascii="Times New Roman" w:eastAsia="MS Mincho" w:hAnsi="Times New Roman"/>
            <w:sz w:val="20"/>
            <w:iCs/>
            <w:color w:val="0000FF" w:themeColor="hyperlink"/>
            <w:u w:val="single"/>
          </w:rPr>
          <w:t>3-124</w:t>
        </w:r>
      </w:fldSimple>
      <w:r>
        <w:rPr>
          <w:rFonts w:ascii="Times New Roman" w:eastAsia="MS Mincho" w:hAnsi="Times New Roman"/>
          <w:sz w:val="20"/>
          <w:iCs/>
        </w:rPr>
        <w:t>,
2021-03-02,
paskelbta TAR 2021-03-02, i. k. 2021-04195                </w:t>
      </w:r>
    </w:p>
    <w:p>
      <w:pPr>
        <w:jc w:val="both"/>
        <w:rPr>
          <w:rFonts w:ascii="Times New Roman" w:hAnsi="Times New Roman"/>
        </w:rPr>
      </w:pPr>
      <w:r>
        <w:rPr>
          <w:rFonts w:ascii="Times New Roman" w:hAnsi="Times New Roman"/>
          <w:sz w:val="20"/>
        </w:rPr>
        <w:t>Dėl Lietuvos Respublikos susisiekimo ministro 2018 m. birželio 12 d. įsakymo Nr. 3-284 „Dėl 2014–2020 metų Europos Sąjungos fondų investicijų veiksmų programos 2 prioriteto „Informacinės visuomenės skatinimas“ 02.1.1-CPVA-V-521 priemonės „Naujos kartos prieigos plėtra“ projektų finansavimo sąlygų aprašo Nr. 2 patvirtinimo“ pakeitimo</w:t>
      </w:r>
    </w:p>
    <w:p>
      <w:pPr>
        <w:jc w:val="both"/>
        <w:rPr>
          <w:rFonts w:ascii="Times New Roman" w:hAnsi="Times New Roman"/>
          <w:sz w:val="20"/>
        </w:rPr>
      </w:pPr>
    </w:p>
    <w:p>
      <w:pPr>
        <w:widowControl w:val="0"/>
        <w:rPr>
          <w:rFonts w:ascii="Times New Roman" w:hAnsi="Times New Roman"/>
          <w:snapToGrid w:val="0"/>
        </w:rPr>
      </w:pPr>
    </w:p>
    <w:sectPr>
      <w:pgSz w:w="16838" w:h="11906" w:orient="landscape"/>
      <w:pgMar w:top="1701" w:right="1701" w:bottom="567" w:left="1134"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 w:id="1">
    <w:p>
      <w:pPr>
        <w:rPr>
          <w:sz w:val="20"/>
        </w:rPr>
      </w:pPr>
      <w:r>
        <w:rPr>
          <w:sz w:val="20"/>
          <w:vertAlign w:val="superscript"/>
        </w:rPr>
        <w:footnoteRef/>
      </w:r>
      <w:r>
        <w:rPr>
          <w:sz w:val="20"/>
        </w:rPr>
        <w:t xml:space="preserve"> Bendra projekto vertė apima ir tinkamas, ir netinkamas išlaidas.</w:t>
      </w:r>
    </w:p>
  </w:footnote>
  <w:footnote w:id="2">
    <w:p>
      <w:pPr>
        <w:rPr>
          <w:sz w:val="20"/>
        </w:rPr>
      </w:pPr>
      <w:r>
        <w:rPr>
          <w:sz w:val="20"/>
          <w:vertAlign w:val="superscript"/>
        </w:rPr>
        <w:footnoteRef/>
      </w:r>
      <w:r>
        <w:rPr>
          <w:sz w:val="20"/>
        </w:rPr>
        <w:t xml:space="preserve"> Jei pildoma popierinė versija.</w:t>
      </w:r>
    </w:p>
  </w:footnote>
  <w:footnote w:id="3">
    <w:p>
      <w:pPr>
        <w:rPr>
          <w:rFonts w:eastAsia="Calibri"/>
          <w:sz w:val="20"/>
          <w:szCs w:val="22"/>
          <w:lang w:val="en-US"/>
        </w:rPr>
      </w:pPr>
      <w:r>
        <w:rPr>
          <w:sz w:val="20"/>
          <w:vertAlign w:val="superscript"/>
        </w:rPr>
        <w:footnoteRef/>
      </w:r>
      <w:r>
        <w:rPr>
          <w:sz w:val="20"/>
        </w:rPr>
        <w:t xml:space="preserve"> Visoje lentelėje galimas įrašyti maksimalus ženklų skaičius – 1000.</w:t>
      </w:r>
    </w:p>
  </w:footnote>
  <w:footnote w:id="4">
    <w:p>
      <w:pPr>
        <w:jc w:val="both"/>
        <w:rPr>
          <w:sz w:val="20"/>
        </w:rPr>
      </w:pPr>
      <w:r>
        <w:rPr>
          <w:sz w:val="20"/>
          <w:vertAlign w:val="superscript"/>
        </w:rPr>
        <w:footnoteRef/>
      </w:r>
      <w:r>
        <w:rPr>
          <w:sz w:val="20"/>
        </w:rPr>
        <w:t xml:space="preserve"> Data, kaip apibrėžta Projektų administravimo ir finansavimo taisyklių, patvirtintų Lietuvos Respublikos finansų ministro 2014 m. spalio 8 d. įsakymu Nr. 1K-316 „Dėl Projektų administravimo ir finansavimo taisyklių patvirtinimo“, 6.28 papunktyje</w:t>
      </w:r>
      <w:r>
        <w:rPr>
          <w:color w:val="000000"/>
          <w:sz w:val="20"/>
          <w:shd w:val="clear" w:color="auto" w:fill="FFFFFF"/>
        </w:rPr>
        <w:t xml:space="preserve">. </w:t>
      </w:r>
    </w:p>
  </w:footnote>
  <w:footnote w:id="5">
    <w:p>
      <w:pPr>
        <w:jc w:val="both"/>
        <w:rPr>
          <w:sz w:val="20"/>
        </w:rPr>
      </w:pPr>
      <w:r>
        <w:rPr>
          <w:sz w:val="20"/>
          <w:vertAlign w:val="superscript"/>
        </w:rPr>
        <w:footnoteRef/>
      </w:r>
      <w:r>
        <w:rPr>
          <w:sz w:val="20"/>
        </w:rPr>
        <w:t xml:space="preserve"> Projekto įgyvendinimas iki galutinio mokėjimo prašymo pateikimo datos.</w:t>
      </w:r>
    </w:p>
  </w:footnote>
  <w:footnote w:id="6">
    <w:p>
      <w:pPr>
        <w:jc w:val="both"/>
        <w:rPr>
          <w:sz w:val="20"/>
        </w:rPr>
      </w:pPr>
      <w:r>
        <w:rPr>
          <w:sz w:val="20"/>
          <w:vertAlign w:val="superscript"/>
        </w:rPr>
        <w:footnoteRef/>
      </w:r>
      <w:r>
        <w:rPr>
          <w:sz w:val="20"/>
        </w:rPr>
        <w:t xml:space="preserve"> Pateikiami priedai, nurodyti projektų finansavimo sąlygų apraše, ir kiti dokumentai, pagrindžiantys projektiniame pasiūlyme nurodytą informaciją.</w:t>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rFonts w:ascii="Arial" w:eastAsia="Calibri" w:hAnsi="Arial" w:cs="Arial"/>
        <w:sz w:val="20"/>
        <w:lang w:val="pl-PL"/>
      </w:rPr>
    </w:pPr>
    <w:r>
      <w:rPr>
        <w:rFonts w:ascii="Arial" w:eastAsia="Calibri" w:hAnsi="Arial" w:cs="Arial"/>
        <w:sz w:val="20"/>
        <w:lang w:val="pl-PL"/>
      </w:rPr>
      <w:fldChar w:fldCharType="begin"/>
    </w:r>
    <w:r>
      <w:rPr>
        <w:rFonts w:ascii="Arial" w:eastAsia="Calibri" w:hAnsi="Arial" w:cs="Arial"/>
        <w:sz w:val="20"/>
        <w:lang w:val="pl-PL"/>
      </w:rPr>
      <w:instrText xml:space="preserve"> PAGE   \* MERGEFORMAT </w:instrText>
    </w:r>
    <w:r>
      <w:rPr>
        <w:rFonts w:ascii="Arial" w:eastAsia="Calibri" w:hAnsi="Arial" w:cs="Arial"/>
        <w:sz w:val="20"/>
        <w:lang w:val="pl-PL"/>
      </w:rPr>
      <w:fldChar w:fldCharType="separate"/>
    </w:r>
    <w:r>
      <w:rPr>
        <w:rFonts w:ascii="Arial" w:eastAsia="Calibri" w:hAnsi="Arial" w:cs="Arial"/>
        <w:sz w:val="20"/>
        <w:lang w:val="pl-PL"/>
      </w:rPr>
      <w:t>6</w:t>
    </w:r>
    <w:r>
      <w:rPr>
        <w:rFonts w:ascii="Arial" w:eastAsia="Calibri" w:hAnsi="Arial" w:cs="Arial"/>
        <w:sz w:val="20"/>
        <w:lang w:val="pl-PL"/>
      </w:rPr>
      <w:fldChar w:fldCharType="end"/>
    </w:r>
  </w:p>
  <w:p>
    <w:pPr>
      <w:tabs>
        <w:tab w:val="center" w:pos="4680"/>
        <w:tab w:val="right" w:pos="9360"/>
      </w:tab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Arial" w:eastAsia="Calibri" w:hAnsi="Arial" w:cs="Arial"/>
        <w:sz w:val="20"/>
        <w:lang w:val="pl-PL"/>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rFonts w:ascii="Arial" w:eastAsia="Calibri" w:hAnsi="Arial" w:cs="Arial"/>
        <w:sz w:val="20"/>
        <w:lang w:val="pl-PL"/>
      </w:rPr>
    </w:pPr>
    <w:r>
      <w:rPr>
        <w:rFonts w:ascii="Arial" w:eastAsia="Calibri" w:hAnsi="Arial" w:cs="Arial"/>
        <w:sz w:val="20"/>
        <w:lang w:val="pl-PL"/>
      </w:rPr>
      <w:fldChar w:fldCharType="begin"/>
    </w:r>
    <w:r>
      <w:rPr>
        <w:rFonts w:ascii="Arial" w:eastAsia="Calibri" w:hAnsi="Arial" w:cs="Arial"/>
        <w:sz w:val="20"/>
        <w:lang w:val="pl-PL"/>
      </w:rPr>
      <w:instrText xml:space="preserve"> PAGE   \* MERGEFORMAT </w:instrText>
    </w:r>
    <w:r>
      <w:rPr>
        <w:rFonts w:ascii="Arial" w:eastAsia="Calibri" w:hAnsi="Arial" w:cs="Arial"/>
        <w:sz w:val="20"/>
        <w:lang w:val="pl-PL"/>
      </w:rPr>
      <w:fldChar w:fldCharType="separate"/>
    </w:r>
    <w:r>
      <w:rPr>
        <w:rFonts w:ascii="Arial" w:eastAsia="Calibri" w:hAnsi="Arial" w:cs="Arial"/>
        <w:sz w:val="20"/>
        <w:lang w:val="pl-PL"/>
      </w:rPr>
      <w:t>18</w:t>
    </w:r>
    <w:r>
      <w:rPr>
        <w:rFonts w:ascii="Arial" w:eastAsia="Calibri" w:hAnsi="Arial" w:cs="Arial"/>
        <w:sz w:val="20"/>
        <w:lang w:val="pl-PL"/>
      </w:rPr>
      <w:fldChar w:fldCharType="end"/>
    </w:r>
  </w:p>
  <w:p>
    <w:pPr>
      <w:tabs>
        <w:tab w:val="center" w:pos="4680"/>
        <w:tab w:val="right" w:pos="9360"/>
      </w:tab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Arial" w:eastAsia="Calibri" w:hAnsi="Arial" w:cs="Arial"/>
        <w:sz w:val="20"/>
        <w:lang w:val="pl-PL"/>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rFonts w:ascii="Arial" w:eastAsia="Calibri" w:hAnsi="Arial" w:cs="Arial"/>
        <w:sz w:val="20"/>
        <w:lang w:val="pl-PL"/>
      </w:rPr>
    </w:pPr>
    <w:r>
      <w:rPr>
        <w:rFonts w:ascii="Arial" w:eastAsia="Calibri" w:hAnsi="Arial" w:cs="Arial"/>
        <w:sz w:val="20"/>
        <w:lang w:val="pl-PL"/>
      </w:rPr>
      <w:fldChar w:fldCharType="begin"/>
    </w:r>
    <w:r>
      <w:rPr>
        <w:rFonts w:ascii="Arial" w:eastAsia="Calibri" w:hAnsi="Arial" w:cs="Arial"/>
        <w:sz w:val="20"/>
        <w:lang w:val="pl-PL"/>
      </w:rPr>
      <w:instrText xml:space="preserve"> PAGE   \* MERGEFORMAT </w:instrText>
    </w:r>
    <w:r>
      <w:rPr>
        <w:rFonts w:ascii="Arial" w:eastAsia="Calibri" w:hAnsi="Arial" w:cs="Arial"/>
        <w:sz w:val="20"/>
        <w:lang w:val="pl-PL"/>
      </w:rPr>
      <w:fldChar w:fldCharType="separate"/>
    </w:r>
    <w:r>
      <w:rPr>
        <w:rFonts w:ascii="Arial" w:eastAsia="Calibri" w:hAnsi="Arial" w:cs="Arial"/>
        <w:sz w:val="20"/>
        <w:lang w:val="pl-PL"/>
      </w:rPr>
      <w:t>2</w:t>
    </w:r>
    <w:r>
      <w:rPr>
        <w:rFonts w:ascii="Arial" w:eastAsia="Calibri" w:hAnsi="Arial" w:cs="Arial"/>
        <w:sz w:val="20"/>
        <w:lang w:val="pl-PL"/>
      </w:rPr>
      <w:fldChar w:fldCharType="end"/>
    </w:r>
  </w:p>
  <w:p>
    <w:pPr>
      <w:tabs>
        <w:tab w:val="center" w:pos="4680"/>
        <w:tab w:val="right" w:pos="9360"/>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Arial" w:eastAsia="Calibri" w:hAnsi="Arial" w:cs="Arial"/>
        <w:sz w:val="20"/>
        <w:lang w:val="pl-PL"/>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rFonts w:ascii="Arial" w:eastAsia="Calibri" w:hAnsi="Arial" w:cs="Arial"/>
        <w:sz w:val="20"/>
        <w:lang w:val="pl-PL"/>
      </w:rPr>
    </w:pPr>
    <w:r>
      <w:rPr>
        <w:rFonts w:ascii="Arial" w:eastAsia="Calibri" w:hAnsi="Arial" w:cs="Arial"/>
        <w:sz w:val="20"/>
        <w:lang w:val="pl-PL"/>
      </w:rPr>
      <w:fldChar w:fldCharType="begin"/>
    </w:r>
    <w:r>
      <w:rPr>
        <w:rFonts w:ascii="Arial" w:eastAsia="Calibri" w:hAnsi="Arial" w:cs="Arial"/>
        <w:sz w:val="20"/>
        <w:lang w:val="pl-PL"/>
      </w:rPr>
      <w:instrText xml:space="preserve"> PAGE   \* MERGEFORMAT </w:instrText>
    </w:r>
    <w:r>
      <w:rPr>
        <w:rFonts w:ascii="Arial" w:eastAsia="Calibri" w:hAnsi="Arial" w:cs="Arial"/>
        <w:sz w:val="20"/>
        <w:lang w:val="pl-PL"/>
      </w:rPr>
      <w:fldChar w:fldCharType="separate"/>
    </w:r>
    <w:r>
      <w:rPr>
        <w:rFonts w:ascii="Arial" w:eastAsia="Calibri" w:hAnsi="Arial" w:cs="Arial"/>
        <w:sz w:val="20"/>
        <w:lang w:val="pl-PL"/>
      </w:rPr>
      <w:t>6</w:t>
    </w:r>
    <w:r>
      <w:rPr>
        <w:rFonts w:ascii="Arial" w:eastAsia="Calibri" w:hAnsi="Arial" w:cs="Arial"/>
        <w:sz w:val="20"/>
        <w:lang w:val="pl-PL"/>
      </w:rPr>
      <w:fldChar w:fldCharType="end"/>
    </w:r>
  </w:p>
  <w:p>
    <w:pPr>
      <w:tabs>
        <w:tab w:val="center" w:pos="4680"/>
        <w:tab w:val="right" w:pos="9360"/>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Arial" w:eastAsia="Calibri" w:hAnsi="Arial" w:cs="Arial"/>
        <w:sz w:val="20"/>
        <w:lang w:val="pl-PL"/>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rFonts w:ascii="Arial" w:eastAsia="Calibri" w:hAnsi="Arial" w:cs="Arial"/>
        <w:sz w:val="20"/>
        <w:lang w:val="pl-PL"/>
      </w:rPr>
    </w:pPr>
    <w:r>
      <w:rPr>
        <w:rFonts w:ascii="Arial" w:eastAsia="Calibri" w:hAnsi="Arial" w:cs="Arial"/>
        <w:sz w:val="20"/>
        <w:lang w:val="pl-PL"/>
      </w:rPr>
      <w:fldChar w:fldCharType="begin"/>
    </w:r>
    <w:r>
      <w:rPr>
        <w:rFonts w:ascii="Arial" w:eastAsia="Calibri" w:hAnsi="Arial" w:cs="Arial"/>
        <w:sz w:val="20"/>
        <w:lang w:val="pl-PL"/>
      </w:rPr>
      <w:instrText xml:space="preserve"> PAGE   \* MERGEFORMAT </w:instrText>
    </w:r>
    <w:r>
      <w:rPr>
        <w:rFonts w:ascii="Arial" w:eastAsia="Calibri" w:hAnsi="Arial" w:cs="Arial"/>
        <w:sz w:val="20"/>
        <w:lang w:val="pl-PL"/>
      </w:rPr>
      <w:fldChar w:fldCharType="separate"/>
    </w:r>
    <w:r>
      <w:rPr>
        <w:rFonts w:ascii="Arial" w:eastAsia="Calibri" w:hAnsi="Arial" w:cs="Arial"/>
        <w:sz w:val="20"/>
        <w:lang w:val="pl-PL"/>
      </w:rPr>
      <w:t>11</w:t>
    </w:r>
    <w:r>
      <w:rPr>
        <w:rFonts w:ascii="Arial" w:eastAsia="Calibri" w:hAnsi="Arial" w:cs="Arial"/>
        <w:sz w:val="20"/>
        <w:lang w:val="pl-PL"/>
      </w:rPr>
      <w:fldChar w:fldCharType="end"/>
    </w:r>
  </w:p>
  <w:p>
    <w:pPr>
      <w:tabs>
        <w:tab w:val="center" w:pos="4680"/>
        <w:tab w:val="right" w:pos="9360"/>
      </w:tab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Arial" w:eastAsia="Calibri" w:hAnsi="Arial" w:cs="Arial"/>
        <w:sz w:val="20"/>
        <w:lang w:val="pl-PL"/>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72"/>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06333122">
      <w:bodyDiv w:val="1"/>
      <w:marLeft w:val="0"/>
      <w:marRight w:val="0"/>
      <w:marTop w:val="0"/>
      <w:marBottom w:val="0"/>
      <w:divBdr>
        <w:top w:val="none" w:sz="0" w:space="0" w:color="auto"/>
        <w:left w:val="none" w:sz="0" w:space="0" w:color="auto"/>
        <w:bottom w:val="none" w:sz="0" w:space="0" w:color="auto"/>
        <w:right w:val="none" w:sz="0" w:space="0" w:color="auto"/>
      </w:divBdr>
    </w:div>
    <w:div w:id="241573469">
      <w:bodyDiv w:val="1"/>
      <w:marLeft w:val="0"/>
      <w:marRight w:val="0"/>
      <w:marTop w:val="0"/>
      <w:marBottom w:val="0"/>
      <w:divBdr>
        <w:top w:val="none" w:sz="0" w:space="0" w:color="auto"/>
        <w:left w:val="none" w:sz="0" w:space="0" w:color="auto"/>
        <w:bottom w:val="none" w:sz="0" w:space="0" w:color="auto"/>
        <w:right w:val="none" w:sz="0" w:space="0" w:color="auto"/>
      </w:divBdr>
    </w:div>
    <w:div w:id="1128860785">
      <w:bodyDiv w:val="1"/>
      <w:marLeft w:val="0"/>
      <w:marRight w:val="0"/>
      <w:marTop w:val="0"/>
      <w:marBottom w:val="0"/>
      <w:divBdr>
        <w:top w:val="none" w:sz="0" w:space="0" w:color="auto"/>
        <w:left w:val="none" w:sz="0" w:space="0" w:color="auto"/>
        <w:bottom w:val="none" w:sz="0" w:space="0" w:color="auto"/>
        <w:right w:val="none" w:sz="0" w:space="0" w:color="auto"/>
      </w:divBdr>
    </w:div>
    <w:div w:id="1247611946">
      <w:bodyDiv w:val="1"/>
      <w:marLeft w:val="0"/>
      <w:marRight w:val="0"/>
      <w:marTop w:val="0"/>
      <w:marBottom w:val="0"/>
      <w:divBdr>
        <w:top w:val="none" w:sz="0" w:space="0" w:color="auto"/>
        <w:left w:val="none" w:sz="0" w:space="0" w:color="auto"/>
        <w:bottom w:val="none" w:sz="0" w:space="0" w:color="auto"/>
        <w:right w:val="none" w:sz="0" w:space="0" w:color="auto"/>
      </w:divBdr>
    </w:div>
    <w:div w:id="21016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oleObject" Target="embeddings/oleObject5.bin"/>
  <Relationship Id="rId11" Type="http://schemas.openxmlformats.org/officeDocument/2006/relationships/header" Target="header13.xml"/>
  <Relationship Id="rId12" Type="http://schemas.openxmlformats.org/officeDocument/2006/relationships/header" Target="header14.xml"/>
  <Relationship Id="rId13" Type="http://schemas.openxmlformats.org/officeDocument/2006/relationships/footer" Target="footer13.xml"/>
  <Relationship Id="rId14" Type="http://schemas.openxmlformats.org/officeDocument/2006/relationships/footer" Target="footer14.xml"/>
  <Relationship Id="rId15" Type="http://schemas.openxmlformats.org/officeDocument/2006/relationships/header" Target="header15.xml"/>
  <Relationship Id="rId16" Type="http://schemas.openxmlformats.org/officeDocument/2006/relationships/footer" Target="footer15.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5.wmf"/>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36</Pages>
  <Words>50238</Words>
  <Characters>28636</Characters>
  <Application>Microsoft Office Word</Application>
  <DocSecurity>0</DocSecurity>
  <Lines>238</Lines>
  <Paragraphs>157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78717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2018-06-12T07:53:00Z</dcterms:created>
  <dc:creator>sevol</dc:creator>
  <lastModifiedBy>PAPINIGIENĖ Augustė</lastModifiedBy>
  <lastPrinted>2016-07-11T07:18:00Z</lastPrinted>
  <dcterms:modified xsi:type="dcterms:W3CDTF">2021-03-04T07:21:00Z</dcterms:modified>
  <revision>11</revision>
</coreProperties>
</file>