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F57" w:rsidRDefault="00030F57" w:rsidP="00D325BF">
      <w:pPr>
        <w:ind w:left="5761"/>
        <w:jc w:val="both"/>
        <w:rPr>
          <w:bCs/>
          <w:sz w:val="24"/>
        </w:rPr>
      </w:pPr>
    </w:p>
    <w:p w:rsidR="00D325BF" w:rsidRPr="00F312E9" w:rsidRDefault="00D325BF" w:rsidP="00D325BF">
      <w:pPr>
        <w:ind w:left="5761"/>
        <w:jc w:val="both"/>
        <w:rPr>
          <w:bCs/>
          <w:sz w:val="24"/>
        </w:rPr>
      </w:pPr>
      <w:r w:rsidRPr="00F312E9">
        <w:rPr>
          <w:bCs/>
          <w:sz w:val="24"/>
        </w:rPr>
        <w:t>2014–2020 m. programinio laikotarpio vietos projektų, pateiktų pagal vietos plėtros strategijas, įgyvendinamas bendruomenių inicijuotos vietos plėtros būdu, administravimo procedūros aprašo</w:t>
      </w:r>
    </w:p>
    <w:p w:rsidR="00F55DEC" w:rsidRDefault="001E0823" w:rsidP="00D325BF">
      <w:pPr>
        <w:ind w:left="5040" w:firstLine="720"/>
        <w:jc w:val="both"/>
        <w:rPr>
          <w:sz w:val="24"/>
        </w:rPr>
      </w:pPr>
      <w:r>
        <w:rPr>
          <w:sz w:val="24"/>
        </w:rPr>
        <w:t>33 priedas</w:t>
      </w:r>
    </w:p>
    <w:p w:rsidR="00045E15" w:rsidRDefault="00045E15" w:rsidP="00D325BF">
      <w:pPr>
        <w:ind w:left="5040" w:firstLine="720"/>
        <w:jc w:val="both"/>
        <w:rPr>
          <w:sz w:val="24"/>
        </w:rPr>
      </w:pPr>
    </w:p>
    <w:p w:rsidR="00045E15" w:rsidRDefault="00045E15" w:rsidP="00D325BF">
      <w:pPr>
        <w:ind w:left="5040" w:firstLine="720"/>
        <w:jc w:val="both"/>
        <w:rPr>
          <w:sz w:val="24"/>
        </w:rPr>
      </w:pPr>
    </w:p>
    <w:p w:rsidR="00045E15" w:rsidRDefault="00CD0A01" w:rsidP="00045E15">
      <w:pPr>
        <w:ind w:left="720" w:firstLine="720"/>
        <w:jc w:val="center"/>
        <w:rPr>
          <w:b/>
          <w:sz w:val="24"/>
        </w:rPr>
      </w:pPr>
      <w:r w:rsidRPr="00045E15">
        <w:rPr>
          <w:b/>
          <w:sz w:val="24"/>
        </w:rPr>
        <w:t>PAVYZDINĖS IŠANKSTINIO PLANUOJAMŲ PIRKI</w:t>
      </w:r>
      <w:r>
        <w:rPr>
          <w:b/>
          <w:sz w:val="24"/>
        </w:rPr>
        <w:t>MŲ DOKUMENTŲ VERTINIMO ATASKAITOS</w:t>
      </w:r>
    </w:p>
    <w:p w:rsidR="00C52794" w:rsidRDefault="00C52794" w:rsidP="00045E15">
      <w:pPr>
        <w:ind w:left="720" w:firstLine="720"/>
        <w:jc w:val="center"/>
        <w:rPr>
          <w:b/>
          <w:sz w:val="24"/>
        </w:rPr>
      </w:pPr>
    </w:p>
    <w:p w:rsidR="00C52794" w:rsidRDefault="00C52794" w:rsidP="00045E15">
      <w:pPr>
        <w:ind w:left="720" w:firstLine="720"/>
        <w:jc w:val="center"/>
        <w:rPr>
          <w:b/>
          <w:sz w:val="24"/>
        </w:rPr>
      </w:pPr>
    </w:p>
    <w:p w:rsidR="00C52794" w:rsidRDefault="007A1962" w:rsidP="00223DE5">
      <w:pPr>
        <w:ind w:firstLine="720"/>
        <w:jc w:val="both"/>
        <w:rPr>
          <w:rStyle w:val="Heading1Char1"/>
          <w:rFonts w:ascii="Times New Roman" w:hAnsi="Times New Roman"/>
          <w:b w:val="0"/>
          <w:sz w:val="24"/>
        </w:rPr>
      </w:pPr>
      <w:r w:rsidRPr="00B6507D">
        <w:rPr>
          <w:bCs/>
          <w:sz w:val="24"/>
        </w:rPr>
        <w:t xml:space="preserve">Vadovaujantis VP administravimo taisyklių 191.1 / 192.2 / 193.2 papunkčiu išankstinį vietos projektų vykdytojų planuojamų pirkimų dokumentų vertinimą atlieka VPS vykdytoja iki pirkimų vykdymo pradžios. </w:t>
      </w:r>
      <w:r w:rsidR="00606AC7" w:rsidRPr="00B6507D">
        <w:rPr>
          <w:bCs/>
          <w:sz w:val="24"/>
        </w:rPr>
        <w:t xml:space="preserve">Vertinimas dokumentuojamas pildant </w:t>
      </w:r>
      <w:r w:rsidR="00653DD9">
        <w:rPr>
          <w:bCs/>
          <w:sz w:val="24"/>
        </w:rPr>
        <w:t xml:space="preserve">išankstinio planuojamų pirkimų dokumentų vertinimo ataskaitas, kurių pavyzdinės formos pateiktos </w:t>
      </w:r>
      <w:r w:rsidR="00596B59" w:rsidRPr="00B6507D">
        <w:rPr>
          <w:bCs/>
          <w:sz w:val="24"/>
        </w:rPr>
        <w:t xml:space="preserve">Procedūros aprašo </w:t>
      </w:r>
      <w:r w:rsidR="00653DD9">
        <w:rPr>
          <w:bCs/>
          <w:sz w:val="24"/>
        </w:rPr>
        <w:t xml:space="preserve">33 priedo </w:t>
      </w:r>
      <w:hyperlink r:id="rId4" w:history="1">
        <w:r w:rsidR="00653DD9" w:rsidRPr="00F942BD">
          <w:rPr>
            <w:rStyle w:val="Hyperlink"/>
            <w:bCs/>
            <w:sz w:val="24"/>
          </w:rPr>
          <w:t>1 priede</w:t>
        </w:r>
      </w:hyperlink>
      <w:r w:rsidR="00BA3C39" w:rsidRPr="00B6507D">
        <w:rPr>
          <w:bCs/>
          <w:sz w:val="24"/>
        </w:rPr>
        <w:t xml:space="preserve"> (</w:t>
      </w:r>
      <w:r w:rsidR="00653DD9">
        <w:rPr>
          <w:bCs/>
          <w:sz w:val="24"/>
        </w:rPr>
        <w:t xml:space="preserve">pildoma, </w:t>
      </w:r>
      <w:r w:rsidR="00596B59" w:rsidRPr="00B6507D">
        <w:rPr>
          <w:bCs/>
          <w:sz w:val="24"/>
        </w:rPr>
        <w:t xml:space="preserve">kai </w:t>
      </w:r>
      <w:r w:rsidR="004D2D91" w:rsidRPr="00B6507D">
        <w:rPr>
          <w:bCs/>
          <w:sz w:val="24"/>
        </w:rPr>
        <w:t xml:space="preserve">atliekamas </w:t>
      </w:r>
      <w:r w:rsidR="00D50926" w:rsidRPr="00B6507D">
        <w:rPr>
          <w:bCs/>
          <w:sz w:val="24"/>
        </w:rPr>
        <w:t xml:space="preserve">vietos projekto vykdytojo – </w:t>
      </w:r>
      <w:r w:rsidR="004D2D91" w:rsidRPr="00B6507D">
        <w:rPr>
          <w:rStyle w:val="Heading1Char1"/>
          <w:rFonts w:ascii="Times New Roman" w:hAnsi="Times New Roman"/>
          <w:b w:val="0"/>
          <w:sz w:val="24"/>
        </w:rPr>
        <w:t xml:space="preserve">Perkančiosios organizacijos </w:t>
      </w:r>
      <w:r w:rsidR="00D50926" w:rsidRPr="00B6507D">
        <w:rPr>
          <w:rStyle w:val="Heading1Char1"/>
          <w:rFonts w:ascii="Times New Roman" w:hAnsi="Times New Roman"/>
          <w:b w:val="0"/>
          <w:sz w:val="24"/>
        </w:rPr>
        <w:t xml:space="preserve">– </w:t>
      </w:r>
      <w:r w:rsidR="00B6507D">
        <w:rPr>
          <w:rStyle w:val="Heading1Char1"/>
          <w:rFonts w:ascii="Times New Roman" w:hAnsi="Times New Roman"/>
          <w:b w:val="0"/>
          <w:sz w:val="24"/>
        </w:rPr>
        <w:t>išankstinis</w:t>
      </w:r>
      <w:r w:rsidR="004D2D91" w:rsidRPr="00B6507D">
        <w:rPr>
          <w:rStyle w:val="Heading1Char1"/>
          <w:rFonts w:ascii="Times New Roman" w:hAnsi="Times New Roman"/>
          <w:b w:val="0"/>
          <w:sz w:val="24"/>
        </w:rPr>
        <w:t xml:space="preserve"> mažos vertės pirkimo, planuojamo vykdyti pagal </w:t>
      </w:r>
      <w:r w:rsidR="004D2D91" w:rsidRPr="00B6507D">
        <w:rPr>
          <w:bCs/>
          <w:sz w:val="24"/>
        </w:rPr>
        <w:t>VPĮ</w:t>
      </w:r>
      <w:r w:rsidR="00D50926" w:rsidRPr="00B6507D">
        <w:rPr>
          <w:rStyle w:val="Heading1Char1"/>
          <w:rFonts w:ascii="Times New Roman" w:hAnsi="Times New Roman"/>
          <w:b w:val="0"/>
          <w:sz w:val="24"/>
        </w:rPr>
        <w:t>, dokumentų vertinimas</w:t>
      </w:r>
      <w:r w:rsidR="00BA3C39" w:rsidRPr="00B6507D">
        <w:rPr>
          <w:rStyle w:val="Heading1Char1"/>
          <w:rFonts w:ascii="Times New Roman" w:hAnsi="Times New Roman"/>
          <w:b w:val="0"/>
          <w:sz w:val="24"/>
        </w:rPr>
        <w:t>)</w:t>
      </w:r>
      <w:r w:rsidR="00653DD9">
        <w:rPr>
          <w:rStyle w:val="Heading1Char1"/>
          <w:rFonts w:ascii="Times New Roman" w:hAnsi="Times New Roman"/>
          <w:b w:val="0"/>
          <w:sz w:val="24"/>
        </w:rPr>
        <w:t xml:space="preserve">, </w:t>
      </w:r>
      <w:r w:rsidR="00D50926" w:rsidRPr="00B6507D">
        <w:rPr>
          <w:rStyle w:val="Heading1Char1"/>
          <w:rFonts w:ascii="Times New Roman" w:hAnsi="Times New Roman"/>
          <w:b w:val="0"/>
          <w:sz w:val="24"/>
        </w:rPr>
        <w:t>Procedūros aprašo</w:t>
      </w:r>
      <w:r w:rsidR="00D50926" w:rsidRPr="00B6507D">
        <w:rPr>
          <w:rStyle w:val="Heading1Char1"/>
          <w:rFonts w:ascii="Times New Roman" w:hAnsi="Times New Roman"/>
          <w:sz w:val="24"/>
        </w:rPr>
        <w:t xml:space="preserve"> </w:t>
      </w:r>
      <w:r w:rsidR="00653DD9" w:rsidRPr="00653DD9">
        <w:rPr>
          <w:rStyle w:val="Heading1Char1"/>
          <w:rFonts w:ascii="Times New Roman" w:hAnsi="Times New Roman"/>
          <w:b w:val="0"/>
          <w:sz w:val="24"/>
        </w:rPr>
        <w:t>33 priedo</w:t>
      </w:r>
      <w:r w:rsidR="00653DD9">
        <w:rPr>
          <w:rStyle w:val="Heading1Char1"/>
          <w:rFonts w:ascii="Times New Roman" w:hAnsi="Times New Roman"/>
          <w:sz w:val="24"/>
        </w:rPr>
        <w:t xml:space="preserve"> </w:t>
      </w:r>
      <w:hyperlink r:id="rId5" w:history="1">
        <w:r w:rsidR="00653DD9" w:rsidRPr="00F942BD">
          <w:rPr>
            <w:rStyle w:val="Hyperlink"/>
            <w:sz w:val="24"/>
          </w:rPr>
          <w:t>2 priede</w:t>
        </w:r>
      </w:hyperlink>
      <w:r w:rsidR="00D50926" w:rsidRPr="00B6507D">
        <w:rPr>
          <w:rStyle w:val="Heading1Char1"/>
          <w:rFonts w:ascii="Times New Roman" w:hAnsi="Times New Roman"/>
          <w:sz w:val="24"/>
        </w:rPr>
        <w:t xml:space="preserve"> </w:t>
      </w:r>
      <w:r w:rsidR="00B6507D" w:rsidRPr="00B6507D">
        <w:rPr>
          <w:bCs/>
          <w:sz w:val="24"/>
        </w:rPr>
        <w:t>(</w:t>
      </w:r>
      <w:r w:rsidR="00653DD9">
        <w:rPr>
          <w:bCs/>
          <w:sz w:val="24"/>
        </w:rPr>
        <w:t xml:space="preserve">pildoma, </w:t>
      </w:r>
      <w:r w:rsidR="00B6507D" w:rsidRPr="00B6507D">
        <w:rPr>
          <w:bCs/>
          <w:sz w:val="24"/>
        </w:rPr>
        <w:t xml:space="preserve">kai atliekamas vietos projekto vykdytojo – </w:t>
      </w:r>
      <w:r w:rsidR="00B6507D" w:rsidRPr="00B6507D">
        <w:rPr>
          <w:rStyle w:val="Heading1Char1"/>
          <w:rFonts w:ascii="Times New Roman" w:hAnsi="Times New Roman"/>
          <w:b w:val="0"/>
          <w:sz w:val="24"/>
        </w:rPr>
        <w:t>Perkančiosios organizacijos</w:t>
      </w:r>
      <w:r w:rsidR="00B6507D" w:rsidRPr="00B6507D">
        <w:rPr>
          <w:rStyle w:val="Heading1Char1"/>
          <w:rFonts w:ascii="Times New Roman" w:hAnsi="Times New Roman"/>
          <w:sz w:val="24"/>
        </w:rPr>
        <w:t xml:space="preserve"> – </w:t>
      </w:r>
      <w:r w:rsidR="00B6507D">
        <w:rPr>
          <w:bCs/>
          <w:sz w:val="24"/>
        </w:rPr>
        <w:t>išankstinis</w:t>
      </w:r>
      <w:r w:rsidR="00B6507D" w:rsidRPr="00B6507D">
        <w:rPr>
          <w:bCs/>
          <w:sz w:val="24"/>
        </w:rPr>
        <w:t xml:space="preserve"> konkurso, planuojamo vykdyti pagal VPĮ, dokumentų vertinimas</w:t>
      </w:r>
      <w:r w:rsidR="00653DD9">
        <w:rPr>
          <w:bCs/>
          <w:sz w:val="24"/>
        </w:rPr>
        <w:t xml:space="preserve">), </w:t>
      </w:r>
      <w:r w:rsidR="00B6507D">
        <w:rPr>
          <w:bCs/>
          <w:sz w:val="24"/>
        </w:rPr>
        <w:t xml:space="preserve">Procedūros aprašo </w:t>
      </w:r>
      <w:r w:rsidR="00653DD9">
        <w:rPr>
          <w:bCs/>
          <w:sz w:val="24"/>
        </w:rPr>
        <w:t xml:space="preserve">33 priedo </w:t>
      </w:r>
      <w:hyperlink r:id="rId6" w:history="1">
        <w:r w:rsidR="00653DD9" w:rsidRPr="00F942BD">
          <w:rPr>
            <w:rStyle w:val="Hyperlink"/>
            <w:bCs/>
            <w:sz w:val="24"/>
          </w:rPr>
          <w:t>3 priede</w:t>
        </w:r>
      </w:hyperlink>
      <w:r w:rsidR="00B6507D">
        <w:rPr>
          <w:bCs/>
          <w:sz w:val="24"/>
        </w:rPr>
        <w:t xml:space="preserve"> </w:t>
      </w:r>
      <w:r w:rsidR="00223DE5" w:rsidRPr="00B6507D">
        <w:rPr>
          <w:bCs/>
          <w:sz w:val="24"/>
        </w:rPr>
        <w:t>(</w:t>
      </w:r>
      <w:r w:rsidR="00653DD9">
        <w:rPr>
          <w:bCs/>
          <w:sz w:val="24"/>
        </w:rPr>
        <w:t xml:space="preserve">pildoma, </w:t>
      </w:r>
      <w:r w:rsidR="00223DE5" w:rsidRPr="00B6507D">
        <w:rPr>
          <w:bCs/>
          <w:sz w:val="24"/>
        </w:rPr>
        <w:t xml:space="preserve">kai atliekamas vietos projekto vykdytojo – </w:t>
      </w:r>
      <w:r w:rsidR="00223DE5">
        <w:rPr>
          <w:rStyle w:val="Heading1Char1"/>
          <w:rFonts w:ascii="Times New Roman" w:hAnsi="Times New Roman"/>
          <w:b w:val="0"/>
          <w:sz w:val="24"/>
        </w:rPr>
        <w:t>N</w:t>
      </w:r>
      <w:r w:rsidR="00223DE5" w:rsidRPr="00B6507D">
        <w:rPr>
          <w:rStyle w:val="Heading1Char1"/>
          <w:rFonts w:ascii="Times New Roman" w:hAnsi="Times New Roman"/>
          <w:b w:val="0"/>
          <w:sz w:val="24"/>
        </w:rPr>
        <w:t>e</w:t>
      </w:r>
      <w:r w:rsidR="00223DE5">
        <w:rPr>
          <w:rStyle w:val="Heading1Char1"/>
          <w:rFonts w:ascii="Times New Roman" w:hAnsi="Times New Roman"/>
          <w:b w:val="0"/>
          <w:sz w:val="24"/>
        </w:rPr>
        <w:t>pe</w:t>
      </w:r>
      <w:r w:rsidR="00223DE5" w:rsidRPr="00B6507D">
        <w:rPr>
          <w:rStyle w:val="Heading1Char1"/>
          <w:rFonts w:ascii="Times New Roman" w:hAnsi="Times New Roman"/>
          <w:b w:val="0"/>
          <w:sz w:val="24"/>
        </w:rPr>
        <w:t>rkančiosios organizacijos</w:t>
      </w:r>
      <w:r w:rsidR="00223DE5" w:rsidRPr="00B6507D">
        <w:rPr>
          <w:rStyle w:val="Heading1Char1"/>
          <w:rFonts w:ascii="Times New Roman" w:hAnsi="Times New Roman"/>
          <w:sz w:val="24"/>
        </w:rPr>
        <w:t xml:space="preserve"> – </w:t>
      </w:r>
      <w:r w:rsidR="00223DE5">
        <w:rPr>
          <w:bCs/>
          <w:sz w:val="24"/>
        </w:rPr>
        <w:t>išankstinis</w:t>
      </w:r>
      <w:r w:rsidR="00395790">
        <w:rPr>
          <w:bCs/>
          <w:sz w:val="24"/>
        </w:rPr>
        <w:t xml:space="preserve"> </w:t>
      </w:r>
      <w:r w:rsidR="00395790" w:rsidRPr="00395790">
        <w:rPr>
          <w:rStyle w:val="Heading1Char1"/>
          <w:rFonts w:ascii="Times New Roman" w:hAnsi="Times New Roman"/>
          <w:b w:val="0"/>
          <w:sz w:val="24"/>
        </w:rPr>
        <w:t>pirkimo, planuojamo vykdyti pagal Pirkimų taisykles, dokumentų vertinimas</w:t>
      </w:r>
      <w:r w:rsidR="00A822C3">
        <w:rPr>
          <w:rStyle w:val="Heading1Char1"/>
          <w:rFonts w:ascii="Times New Roman" w:hAnsi="Times New Roman"/>
          <w:b w:val="0"/>
          <w:sz w:val="24"/>
        </w:rPr>
        <w:t>)</w:t>
      </w:r>
      <w:r w:rsidR="00395790" w:rsidRPr="00395790">
        <w:rPr>
          <w:rStyle w:val="Heading1Char1"/>
          <w:rFonts w:ascii="Times New Roman" w:hAnsi="Times New Roman"/>
          <w:b w:val="0"/>
          <w:sz w:val="24"/>
        </w:rPr>
        <w:t>.</w:t>
      </w:r>
      <w:bookmarkStart w:id="0" w:name="_GoBack"/>
      <w:bookmarkEnd w:id="0"/>
    </w:p>
    <w:p w:rsidR="002B4E8C" w:rsidRDefault="002B4E8C" w:rsidP="002B4E8C">
      <w:pPr>
        <w:jc w:val="center"/>
      </w:pPr>
      <w:r>
        <w:t>_______________________________</w:t>
      </w:r>
    </w:p>
    <w:p w:rsidR="002B4E8C" w:rsidRPr="00395790" w:rsidRDefault="002B4E8C" w:rsidP="00223DE5">
      <w:pPr>
        <w:ind w:firstLine="720"/>
        <w:jc w:val="both"/>
        <w:rPr>
          <w:b/>
          <w:sz w:val="24"/>
        </w:rPr>
      </w:pPr>
    </w:p>
    <w:sectPr w:rsidR="002B4E8C" w:rsidRPr="00395790" w:rsidSect="00C52794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4AC"/>
    <w:rsid w:val="00030F57"/>
    <w:rsid w:val="00045E15"/>
    <w:rsid w:val="001E0823"/>
    <w:rsid w:val="00223DE5"/>
    <w:rsid w:val="002B4E8C"/>
    <w:rsid w:val="002C5F55"/>
    <w:rsid w:val="00317E50"/>
    <w:rsid w:val="00395790"/>
    <w:rsid w:val="004D2D91"/>
    <w:rsid w:val="00524AC4"/>
    <w:rsid w:val="005834AC"/>
    <w:rsid w:val="00596B59"/>
    <w:rsid w:val="005D2B83"/>
    <w:rsid w:val="00606AC7"/>
    <w:rsid w:val="00653DD9"/>
    <w:rsid w:val="007A1962"/>
    <w:rsid w:val="009221BE"/>
    <w:rsid w:val="00993189"/>
    <w:rsid w:val="00A822C3"/>
    <w:rsid w:val="00B6507D"/>
    <w:rsid w:val="00BA3C39"/>
    <w:rsid w:val="00C52794"/>
    <w:rsid w:val="00CD0A01"/>
    <w:rsid w:val="00D325BF"/>
    <w:rsid w:val="00D50926"/>
    <w:rsid w:val="00DE42B5"/>
    <w:rsid w:val="00F32ECC"/>
    <w:rsid w:val="00F55DEC"/>
    <w:rsid w:val="00F9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E9D3"/>
  <w15:chartTrackingRefBased/>
  <w15:docId w15:val="{DB80E528-D11F-43DF-A33E-F321289E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924" w:hanging="357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5BF"/>
    <w:pPr>
      <w:ind w:left="0" w:firstLine="0"/>
      <w:jc w:val="left"/>
    </w:pPr>
    <w:rPr>
      <w:rFonts w:eastAsia="Times New Roman" w:cs="Times New Roman"/>
      <w:sz w:val="20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B59"/>
    <w:rPr>
      <w:color w:val="0563C1" w:themeColor="hyperlink"/>
      <w:u w:val="single"/>
    </w:rPr>
  </w:style>
  <w:style w:type="character" w:customStyle="1" w:styleId="Heading1Char1">
    <w:name w:val="Heading 1 Char1"/>
    <w:aliases w:val="Antraste 1 Char2,H1 Char2,H11 Char2,H12 Char2,H13 Char2,H14 Char2,H111 Char2,H121 Char2,H15 Char2,H112 Char2,H122 Char2,H16 Char2,H113 Char2,H123... Char1,H123 Char1,H17 Char1,H114 Char1,H124 Char1,H18 Char1,H115 Char1,H125 Char1"/>
    <w:rsid w:val="004D2D91"/>
    <w:rPr>
      <w:rFonts w:ascii="Times New Roman Bold" w:eastAsia="Times New Roman" w:hAnsi="Times New Roman Bold" w:cs="Times New Roman"/>
      <w:b/>
      <w:bCs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6507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2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2B5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33%20priedo%203%20priedas%20isankstinio%20pagal%20pirkimu%20taisykles%20vertinimo.docx" TargetMode="External"/><Relationship Id="rId5" Type="http://schemas.openxmlformats.org/officeDocument/2006/relationships/hyperlink" Target="33%20priedo%202%20priedas%20isankstinio%20konkursui%20pagal%20Istatyma%20vertinimo.docx" TargetMode="External"/><Relationship Id="rId4" Type="http://schemas.openxmlformats.org/officeDocument/2006/relationships/hyperlink" Target="33%20priedo%201%20priedas%20isankstinio%20mazos%20vertes%20pagal%20Istatyma%20vertinimo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Žukauskaitė</dc:creator>
  <cp:keywords/>
  <dc:description/>
  <cp:lastModifiedBy>Inga Žukauskaitė</cp:lastModifiedBy>
  <cp:revision>30</cp:revision>
  <dcterms:created xsi:type="dcterms:W3CDTF">2017-05-24T06:37:00Z</dcterms:created>
  <dcterms:modified xsi:type="dcterms:W3CDTF">2018-09-28T12:54:00Z</dcterms:modified>
</cp:coreProperties>
</file>