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676A5" w14:textId="77777777" w:rsidR="00A227CB" w:rsidRDefault="003C25FE">
      <w:pPr>
        <w:pageBreakBefore/>
        <w:widowControl w:val="0"/>
        <w:ind w:left="4535"/>
      </w:pPr>
      <w:r>
        <w:rPr>
          <w:color w:val="000000"/>
        </w:rPr>
        <w:t xml:space="preserve">Užsienio šalių institucijose ar pagal </w:t>
      </w:r>
    </w:p>
    <w:p w14:paraId="2792A5B5" w14:textId="77777777" w:rsidR="00A227CB" w:rsidRDefault="003C25FE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tarptautinių organizacijų švietimo programas </w:t>
      </w:r>
    </w:p>
    <w:p w14:paraId="3FEBDDB5" w14:textId="77777777" w:rsidR="00A227CB" w:rsidRDefault="003C25FE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išsilavinimą įgijusių asmenų konkuravimo dėl </w:t>
      </w:r>
    </w:p>
    <w:p w14:paraId="56A53122" w14:textId="48990A58" w:rsidR="00A227CB" w:rsidRDefault="003C25FE">
      <w:pPr>
        <w:widowControl w:val="0"/>
        <w:ind w:left="4535"/>
        <w:rPr>
          <w:color w:val="000000"/>
        </w:rPr>
      </w:pPr>
      <w:r>
        <w:rPr>
          <w:color w:val="000000"/>
        </w:rPr>
        <w:t xml:space="preserve">priėmimo į valstybės finansuojamas studijų </w:t>
      </w:r>
      <w:r w:rsidR="00F6190B">
        <w:rPr>
          <w:color w:val="000000"/>
        </w:rPr>
        <w:t xml:space="preserve">aukštosiose mokyklose </w:t>
      </w:r>
      <w:r>
        <w:rPr>
          <w:color w:val="000000"/>
        </w:rPr>
        <w:t>vietas tvarkos aprašo</w:t>
      </w:r>
    </w:p>
    <w:p w14:paraId="1A5AD107" w14:textId="77777777" w:rsidR="00A227CB" w:rsidRDefault="003C25FE">
      <w:pPr>
        <w:widowControl w:val="0"/>
        <w:ind w:left="4535"/>
      </w:pPr>
      <w:r>
        <w:rPr>
          <w:color w:val="000000"/>
        </w:rPr>
        <w:t>3 priedas</w:t>
      </w:r>
    </w:p>
    <w:p w14:paraId="2911ADB2" w14:textId="77777777" w:rsidR="00A227CB" w:rsidRDefault="00A227CB">
      <w:pPr>
        <w:widowControl w:val="0"/>
        <w:ind w:firstLine="567"/>
        <w:jc w:val="both"/>
        <w:rPr>
          <w:color w:val="000000"/>
        </w:rPr>
      </w:pPr>
    </w:p>
    <w:p w14:paraId="26414954" w14:textId="77777777" w:rsidR="00A227CB" w:rsidRDefault="003C25FE">
      <w:pPr>
        <w:widowControl w:val="0"/>
        <w:jc w:val="center"/>
      </w:pPr>
      <w:r>
        <w:rPr>
          <w:b/>
          <w:bCs/>
          <w:caps/>
          <w:color w:val="000000"/>
        </w:rPr>
        <w:t>MOKYKLŲ SĄRAŠAS</w:t>
      </w:r>
    </w:p>
    <w:p w14:paraId="31A6CFD1" w14:textId="77777777" w:rsidR="00A227CB" w:rsidRDefault="00A227CB">
      <w:pPr>
        <w:widowControl w:val="0"/>
        <w:ind w:firstLine="567"/>
        <w:jc w:val="both"/>
        <w:rPr>
          <w:color w:val="000000"/>
        </w:rPr>
      </w:pPr>
    </w:p>
    <w:p w14:paraId="7F0273DC" w14:textId="0F83C64E" w:rsidR="00687811" w:rsidRDefault="0068781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1. </w:t>
      </w:r>
      <w:r>
        <w:rPr>
          <w:color w:val="000000"/>
        </w:rPr>
        <w:t>Maskvos Jurgio Baltrušaičio bendrojo lavinimo mokykla Nr. 1247 (Rusijos Federacija);</w:t>
      </w:r>
    </w:p>
    <w:p w14:paraId="3A38F6EC" w14:textId="4D5B5C3A" w:rsidR="00687811" w:rsidRDefault="00687811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2. </w:t>
      </w:r>
      <w:r>
        <w:rPr>
          <w:color w:val="000000"/>
        </w:rPr>
        <w:t>Pelesos vidurinė mokykla lietuvių mokomąja kalba (Baltarusijos Respublika);</w:t>
      </w:r>
    </w:p>
    <w:p w14:paraId="1B27251A" w14:textId="7859D7FC" w:rsidR="00A227CB" w:rsidRDefault="00687811">
      <w:pPr>
        <w:widowControl w:val="0"/>
        <w:ind w:firstLine="567"/>
        <w:jc w:val="both"/>
      </w:pPr>
      <w:r>
        <w:rPr>
          <w:color w:val="000000"/>
        </w:rPr>
        <w:t>3</w:t>
      </w:r>
      <w:r w:rsidR="003C25FE">
        <w:rPr>
          <w:color w:val="000000"/>
        </w:rPr>
        <w:t>. Punsko Kovo 11-osios bendrojo lavinimo licėjus (Lenkijos Respublika);</w:t>
      </w:r>
    </w:p>
    <w:p w14:paraId="47C728CB" w14:textId="7BB7253C" w:rsidR="00A227CB" w:rsidRDefault="00687811">
      <w:pPr>
        <w:widowControl w:val="0"/>
        <w:ind w:firstLine="567"/>
        <w:jc w:val="both"/>
      </w:pPr>
      <w:r>
        <w:rPr>
          <w:color w:val="000000"/>
        </w:rPr>
        <w:t>4</w:t>
      </w:r>
      <w:r w:rsidR="003C25FE">
        <w:rPr>
          <w:color w:val="000000"/>
        </w:rPr>
        <w:t xml:space="preserve">. </w:t>
      </w:r>
      <w:proofErr w:type="spellStart"/>
      <w:r>
        <w:rPr>
          <w:color w:val="000000"/>
        </w:rPr>
        <w:t>Rimdžiūnų</w:t>
      </w:r>
      <w:proofErr w:type="spellEnd"/>
      <w:r>
        <w:rPr>
          <w:color w:val="000000"/>
        </w:rPr>
        <w:t xml:space="preserve"> vidurinė mokykla lietuvių dėstomąja kalba (Baltarusijos Respublika)</w:t>
      </w:r>
      <w:r>
        <w:rPr>
          <w:color w:val="000000"/>
        </w:rPr>
        <w:t>;</w:t>
      </w:r>
    </w:p>
    <w:p w14:paraId="3E74BF20" w14:textId="2A5F5ECD" w:rsidR="00A227CB" w:rsidRDefault="00687811">
      <w:pPr>
        <w:widowControl w:val="0"/>
        <w:ind w:firstLine="567"/>
        <w:jc w:val="both"/>
      </w:pPr>
      <w:r>
        <w:rPr>
          <w:color w:val="000000"/>
        </w:rPr>
        <w:t>5</w:t>
      </w:r>
      <w:r w:rsidR="003C25FE">
        <w:rPr>
          <w:color w:val="000000"/>
        </w:rPr>
        <w:t>. Rygos lietuvių vidurinė mokykla (Latvijos Respublika);</w:t>
      </w:r>
    </w:p>
    <w:p w14:paraId="40573FD8" w14:textId="60339511" w:rsidR="00687811" w:rsidRDefault="00687811" w:rsidP="00687811">
      <w:pPr>
        <w:widowControl w:val="0"/>
        <w:ind w:firstLine="567"/>
        <w:jc w:val="both"/>
      </w:pPr>
      <w:r>
        <w:rPr>
          <w:color w:val="000000"/>
        </w:rPr>
        <w:t>6. </w:t>
      </w:r>
      <w:r>
        <w:rPr>
          <w:color w:val="000000"/>
        </w:rPr>
        <w:t>Vasario 16-osios gimnazija (Vokietijos Federacinė Respublika);</w:t>
      </w:r>
      <w:bookmarkStart w:id="0" w:name="_GoBack"/>
      <w:bookmarkEnd w:id="0"/>
    </w:p>
    <w:p w14:paraId="2AE521F2" w14:textId="77777777" w:rsidR="00A227CB" w:rsidRDefault="003C25FE">
      <w:pPr>
        <w:widowControl w:val="0"/>
        <w:jc w:val="center"/>
      </w:pPr>
      <w:r>
        <w:rPr>
          <w:color w:val="000000"/>
        </w:rPr>
        <w:t>_________________</w:t>
      </w:r>
    </w:p>
    <w:sectPr w:rsidR="00A227CB" w:rsidSect="004C2F95">
      <w:headerReference w:type="default" r:id="rId8"/>
      <w:footerReference w:type="default" r:id="rId9"/>
      <w:pgSz w:w="11907" w:h="16840"/>
      <w:pgMar w:top="1134" w:right="1134" w:bottom="1134" w:left="1701" w:header="567" w:footer="28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C83C" w14:textId="77777777" w:rsidR="00BF09EA" w:rsidRDefault="00BF09EA">
      <w:r>
        <w:separator/>
      </w:r>
    </w:p>
  </w:endnote>
  <w:endnote w:type="continuationSeparator" w:id="0">
    <w:p w14:paraId="5CE0AFA6" w14:textId="77777777" w:rsidR="00BF09EA" w:rsidRDefault="00BF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2F10" w14:textId="77777777" w:rsidR="00E577E5" w:rsidRDefault="00E577E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C7FB" w14:textId="77777777" w:rsidR="00BF09EA" w:rsidRDefault="00BF09EA">
      <w:r>
        <w:rPr>
          <w:color w:val="000000"/>
        </w:rPr>
        <w:separator/>
      </w:r>
    </w:p>
  </w:footnote>
  <w:footnote w:type="continuationSeparator" w:id="0">
    <w:p w14:paraId="2C9C6F32" w14:textId="77777777" w:rsidR="00BF09EA" w:rsidRDefault="00BF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531928"/>
      <w:docPartObj>
        <w:docPartGallery w:val="Page Numbers (Top of Page)"/>
        <w:docPartUnique/>
      </w:docPartObj>
    </w:sdtPr>
    <w:sdtEndPr/>
    <w:sdtContent>
      <w:p w14:paraId="2727FB78" w14:textId="0F65B63A" w:rsidR="00E577E5" w:rsidRDefault="00E577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11">
          <w:rPr>
            <w:noProof/>
          </w:rPr>
          <w:t>10</w:t>
        </w:r>
        <w:r>
          <w:fldChar w:fldCharType="end"/>
        </w:r>
      </w:p>
    </w:sdtContent>
  </w:sdt>
  <w:p w14:paraId="5F71A8D9" w14:textId="77777777" w:rsidR="00E577E5" w:rsidRDefault="00E577E5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428B"/>
    <w:multiLevelType w:val="multilevel"/>
    <w:tmpl w:val="FF8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CB"/>
    <w:rsid w:val="000434DA"/>
    <w:rsid w:val="000813FC"/>
    <w:rsid w:val="00096A6B"/>
    <w:rsid w:val="000E51C3"/>
    <w:rsid w:val="000E51E6"/>
    <w:rsid w:val="001341CE"/>
    <w:rsid w:val="001347FA"/>
    <w:rsid w:val="00197CA9"/>
    <w:rsid w:val="001C544B"/>
    <w:rsid w:val="001E0AB6"/>
    <w:rsid w:val="001E0E18"/>
    <w:rsid w:val="001F17DB"/>
    <w:rsid w:val="002023A1"/>
    <w:rsid w:val="00263420"/>
    <w:rsid w:val="00270E12"/>
    <w:rsid w:val="002756D6"/>
    <w:rsid w:val="00331EAA"/>
    <w:rsid w:val="00332149"/>
    <w:rsid w:val="0036753C"/>
    <w:rsid w:val="003A01FE"/>
    <w:rsid w:val="003A0FAB"/>
    <w:rsid w:val="003B5CEC"/>
    <w:rsid w:val="003C25FE"/>
    <w:rsid w:val="003F1DA6"/>
    <w:rsid w:val="00416E83"/>
    <w:rsid w:val="00443667"/>
    <w:rsid w:val="0045311F"/>
    <w:rsid w:val="004942C0"/>
    <w:rsid w:val="004B2B3F"/>
    <w:rsid w:val="004C0B6E"/>
    <w:rsid w:val="004C2F95"/>
    <w:rsid w:val="004D6194"/>
    <w:rsid w:val="004E3C0A"/>
    <w:rsid w:val="004E507F"/>
    <w:rsid w:val="004F609D"/>
    <w:rsid w:val="00520637"/>
    <w:rsid w:val="00527DFF"/>
    <w:rsid w:val="0053497A"/>
    <w:rsid w:val="00584159"/>
    <w:rsid w:val="00596114"/>
    <w:rsid w:val="005B34A3"/>
    <w:rsid w:val="005D2240"/>
    <w:rsid w:val="005E34A0"/>
    <w:rsid w:val="005E35D2"/>
    <w:rsid w:val="005F20EB"/>
    <w:rsid w:val="00602988"/>
    <w:rsid w:val="00607C5C"/>
    <w:rsid w:val="006244DA"/>
    <w:rsid w:val="006571FA"/>
    <w:rsid w:val="006869DD"/>
    <w:rsid w:val="00687811"/>
    <w:rsid w:val="006E6E5E"/>
    <w:rsid w:val="006F6758"/>
    <w:rsid w:val="0071437E"/>
    <w:rsid w:val="00726B10"/>
    <w:rsid w:val="00754057"/>
    <w:rsid w:val="00795B54"/>
    <w:rsid w:val="007A31BB"/>
    <w:rsid w:val="007C3028"/>
    <w:rsid w:val="007F53DE"/>
    <w:rsid w:val="0080158C"/>
    <w:rsid w:val="00802CF0"/>
    <w:rsid w:val="008473A8"/>
    <w:rsid w:val="00865BBC"/>
    <w:rsid w:val="008874C9"/>
    <w:rsid w:val="008A0448"/>
    <w:rsid w:val="008C13F9"/>
    <w:rsid w:val="008D291C"/>
    <w:rsid w:val="00902E4A"/>
    <w:rsid w:val="00946F6A"/>
    <w:rsid w:val="009A22FC"/>
    <w:rsid w:val="009A7E25"/>
    <w:rsid w:val="009C1291"/>
    <w:rsid w:val="009E1EC5"/>
    <w:rsid w:val="009F0F5D"/>
    <w:rsid w:val="00A072BC"/>
    <w:rsid w:val="00A20FD2"/>
    <w:rsid w:val="00A227CB"/>
    <w:rsid w:val="00A414A1"/>
    <w:rsid w:val="00A56BB9"/>
    <w:rsid w:val="00A57C5D"/>
    <w:rsid w:val="00AA248F"/>
    <w:rsid w:val="00AC6912"/>
    <w:rsid w:val="00AD0C6B"/>
    <w:rsid w:val="00AD3374"/>
    <w:rsid w:val="00AF6D25"/>
    <w:rsid w:val="00B02AD5"/>
    <w:rsid w:val="00B52E27"/>
    <w:rsid w:val="00B66869"/>
    <w:rsid w:val="00BB79A2"/>
    <w:rsid w:val="00BC1356"/>
    <w:rsid w:val="00BF09EA"/>
    <w:rsid w:val="00BF1DEA"/>
    <w:rsid w:val="00BF2BC0"/>
    <w:rsid w:val="00C25557"/>
    <w:rsid w:val="00C265EC"/>
    <w:rsid w:val="00C81A06"/>
    <w:rsid w:val="00C95A25"/>
    <w:rsid w:val="00CF4E19"/>
    <w:rsid w:val="00D16B4C"/>
    <w:rsid w:val="00D44469"/>
    <w:rsid w:val="00D56118"/>
    <w:rsid w:val="00D76A75"/>
    <w:rsid w:val="00D906E0"/>
    <w:rsid w:val="00DB355A"/>
    <w:rsid w:val="00DC34A0"/>
    <w:rsid w:val="00E13249"/>
    <w:rsid w:val="00E366E3"/>
    <w:rsid w:val="00E577E5"/>
    <w:rsid w:val="00E761D4"/>
    <w:rsid w:val="00EA387A"/>
    <w:rsid w:val="00EA5E5E"/>
    <w:rsid w:val="00F21CC7"/>
    <w:rsid w:val="00F2473E"/>
    <w:rsid w:val="00F2580C"/>
    <w:rsid w:val="00F47AE7"/>
    <w:rsid w:val="00F5140B"/>
    <w:rsid w:val="00F546E1"/>
    <w:rsid w:val="00F6190B"/>
    <w:rsid w:val="00FB22D9"/>
    <w:rsid w:val="00FD3D5E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61246"/>
  <w15:docId w15:val="{80C244B8-C8AE-42F0-AF3A-42B42346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autoSpaceDN w:val="0"/>
      <w:textAlignment w:val="baseline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Komentaronuoroda">
    <w:name w:val="annotation reference"/>
    <w:uiPriority w:val="99"/>
    <w:semiHidden/>
    <w:unhideWhenUsed/>
    <w:rsid w:val="0094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6F6A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46F6A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6F6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46F6A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1341CE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44469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1C1C1C"/>
      <w:sz w:val="20"/>
      <w:lang w:eastAsia="lt-LT"/>
    </w:rPr>
  </w:style>
  <w:style w:type="character" w:customStyle="1" w:styleId="dlxnowrap1">
    <w:name w:val="dlxnowrap1"/>
    <w:basedOn w:val="Numatytasispastraiposriftas"/>
    <w:rsid w:val="00BB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7D7D7"/>
                        <w:bottom w:val="none" w:sz="0" w:space="0" w:color="auto"/>
                        <w:right w:val="single" w:sz="6" w:space="11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a67ced3a-bd33-479a-8a8a-f2a2cd573114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56283AA9-510B-4FF4-902F-E187141ADC81}"/>
</file>

<file path=customXml/itemProps2.xml><?xml version="1.0" encoding="utf-8"?>
<ds:datastoreItem xmlns:ds="http://schemas.openxmlformats.org/officeDocument/2006/customXml" ds:itemID="{D5806D11-BEAB-40B4-B227-6138D54216A6}"/>
</file>

<file path=customXml/itemProps3.xml><?xml version="1.0" encoding="utf-8"?>
<ds:datastoreItem xmlns:ds="http://schemas.openxmlformats.org/officeDocument/2006/customXml" ds:itemID="{E5C69A64-F74E-45CD-B077-B27B1BB07B7C}"/>
</file>

<file path=customXml/itemProps4.xml><?xml version="1.0" encoding="utf-8"?>
<ds:datastoreItem xmlns:ds="http://schemas.openxmlformats.org/officeDocument/2006/customXml" ds:itemID="{2BDC79C5-9597-4A2B-897D-5F837743C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 MINISTRO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Uzsienyje_baigusiu_priemimo_tvarka_3_priedas.docx</dc:title>
  <dc:creator>Rinkevičienė Virginija</dc:creator>
  <cp:lastModifiedBy>Rinkevičienė Virginija</cp:lastModifiedBy>
  <cp:revision>3</cp:revision>
  <cp:lastPrinted>2016-12-29T16:57:00Z</cp:lastPrinted>
  <dcterms:created xsi:type="dcterms:W3CDTF">2017-01-03T10:56:00Z</dcterms:created>
  <dcterms:modified xsi:type="dcterms:W3CDTF">2017-01-03T11:01:00Z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