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0" w:rsidRDefault="00E117C4" w:rsidP="006771FD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t>2013 m. birželio 5 d. nutarim</w:t>
      </w:r>
      <w:r w:rsidR="00417F73">
        <w:t>o</w:t>
      </w:r>
      <w:r>
        <w:t xml:space="preserve"> Nr. 500</w:t>
      </w:r>
      <w:r>
        <w:br/>
        <w:t>2 priedas</w:t>
      </w:r>
    </w:p>
    <w:p w:rsidR="006B0470" w:rsidRDefault="006B0470" w:rsidP="008C6778">
      <w:pPr>
        <w:pStyle w:val="BodyTextIndent"/>
        <w:tabs>
          <w:tab w:val="left" w:pos="-426"/>
        </w:tabs>
        <w:spacing w:before="0"/>
        <w:ind w:left="0"/>
        <w:jc w:val="left"/>
      </w:pPr>
    </w:p>
    <w:p w:rsidR="00417F73" w:rsidRPr="008C6778" w:rsidRDefault="00417F73" w:rsidP="008C6778">
      <w:pPr>
        <w:pStyle w:val="BodyTextIndent"/>
        <w:tabs>
          <w:tab w:val="left" w:pos="-426"/>
        </w:tabs>
        <w:spacing w:before="0"/>
        <w:ind w:left="0"/>
        <w:jc w:val="left"/>
      </w:pPr>
    </w:p>
    <w:p w:rsidR="008635FA" w:rsidRDefault="008635FA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046965" w:rsidRPr="0008338C" w:rsidRDefault="00046965" w:rsidP="00046965">
      <w:pPr>
        <w:ind w:right="169"/>
        <w:jc w:val="center"/>
        <w:rPr>
          <w:b/>
          <w:caps/>
        </w:rPr>
      </w:pPr>
      <w:r w:rsidRPr="0008338C">
        <w:rPr>
          <w:b/>
          <w:caps/>
        </w:rPr>
        <w:t>Nacionaliniam</w:t>
      </w:r>
      <w:r w:rsidRPr="008F00CC">
        <w:rPr>
          <w:b/>
          <w:caps/>
        </w:rPr>
        <w:t xml:space="preserve"> </w:t>
      </w:r>
      <w:r w:rsidRPr="0008338C">
        <w:rPr>
          <w:b/>
          <w:caps/>
        </w:rPr>
        <w:t>muziejui Lietuvos Didžiosios Kunigaikštystės valdovų rūm</w:t>
      </w:r>
      <w:r>
        <w:rPr>
          <w:b/>
          <w:caps/>
        </w:rPr>
        <w:t>ams</w:t>
      </w:r>
      <w:r w:rsidRPr="0008338C">
        <w:rPr>
          <w:b/>
          <w:caps/>
        </w:rPr>
        <w:t xml:space="preserve"> perduodamo trumpalaikio materialiojo turto sąrašas</w:t>
      </w:r>
    </w:p>
    <w:p w:rsidR="00046965" w:rsidRDefault="00046965" w:rsidP="00417F73">
      <w:pPr>
        <w:ind w:right="169"/>
        <w:rPr>
          <w:caps/>
        </w:rPr>
      </w:pPr>
    </w:p>
    <w:p w:rsidR="00417F73" w:rsidRDefault="00417F73" w:rsidP="00417F73">
      <w:pPr>
        <w:ind w:right="169"/>
        <w:rPr>
          <w:caps/>
        </w:rPr>
      </w:pPr>
    </w:p>
    <w:p w:rsidR="00417F73" w:rsidRDefault="00417F73" w:rsidP="00417F73">
      <w:pPr>
        <w:ind w:right="169"/>
        <w:rPr>
          <w:caps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97"/>
        <w:gridCol w:w="850"/>
        <w:gridCol w:w="1701"/>
        <w:gridCol w:w="1985"/>
      </w:tblGrid>
      <w:tr w:rsidR="00046965" w:rsidRPr="00046965" w:rsidTr="00E117C4">
        <w:trPr>
          <w:trHeight w:val="253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046965" w:rsidRPr="00046965" w:rsidRDefault="00046965" w:rsidP="00046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965">
              <w:rPr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297" w:type="dxa"/>
            <w:vMerge w:val="restart"/>
            <w:shd w:val="clear" w:color="auto" w:fill="auto"/>
            <w:vAlign w:val="center"/>
            <w:hideMark/>
          </w:tcPr>
          <w:p w:rsidR="00046965" w:rsidRPr="00046965" w:rsidRDefault="00046965" w:rsidP="00046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965">
              <w:rPr>
                <w:bCs/>
                <w:color w:val="000000"/>
                <w:sz w:val="22"/>
                <w:szCs w:val="22"/>
              </w:rPr>
              <w:t>Turto pavadinimas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46965" w:rsidRPr="00046965" w:rsidRDefault="00046965" w:rsidP="00046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965">
              <w:rPr>
                <w:bCs/>
                <w:color w:val="000000"/>
                <w:sz w:val="22"/>
                <w:szCs w:val="22"/>
              </w:rPr>
              <w:t>Kiekis</w:t>
            </w:r>
            <w:r w:rsidR="00E117C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bCs/>
                <w:color w:val="000000"/>
                <w:sz w:val="22"/>
                <w:szCs w:val="22"/>
              </w:rPr>
              <w:t>vnt.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46965" w:rsidRPr="00046965" w:rsidRDefault="00046965" w:rsidP="00046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965">
              <w:rPr>
                <w:bCs/>
                <w:color w:val="000000"/>
                <w:sz w:val="22"/>
                <w:szCs w:val="22"/>
              </w:rPr>
              <w:t>Vieneto įsigijimo kaina</w:t>
            </w:r>
            <w:r w:rsidR="00E117C4">
              <w:rPr>
                <w:bCs/>
                <w:color w:val="000000"/>
                <w:sz w:val="22"/>
                <w:szCs w:val="22"/>
              </w:rPr>
              <w:t>,</w:t>
            </w:r>
            <w:r w:rsidRPr="00046965">
              <w:rPr>
                <w:bCs/>
                <w:color w:val="000000"/>
                <w:sz w:val="22"/>
                <w:szCs w:val="22"/>
              </w:rPr>
              <w:t xml:space="preserve"> litais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46965" w:rsidRPr="00046965" w:rsidRDefault="00046965" w:rsidP="00046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965">
              <w:rPr>
                <w:bCs/>
                <w:color w:val="000000"/>
                <w:sz w:val="22"/>
                <w:szCs w:val="22"/>
              </w:rPr>
              <w:t>Perduodamo turto bendra įsigijimo vertė, litais</w:t>
            </w:r>
          </w:p>
        </w:tc>
      </w:tr>
      <w:tr w:rsidR="00046965" w:rsidRPr="00046965" w:rsidTr="00E117C4">
        <w:trPr>
          <w:trHeight w:val="253"/>
        </w:trPr>
        <w:tc>
          <w:tcPr>
            <w:tcW w:w="528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vMerge/>
            <w:hideMark/>
          </w:tcPr>
          <w:p w:rsidR="00046965" w:rsidRPr="00046965" w:rsidRDefault="00046965" w:rsidP="000469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965" w:rsidRPr="00046965" w:rsidTr="00E117C4">
        <w:trPr>
          <w:trHeight w:val="253"/>
        </w:trPr>
        <w:tc>
          <w:tcPr>
            <w:tcW w:w="528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vMerge/>
            <w:hideMark/>
          </w:tcPr>
          <w:p w:rsidR="00046965" w:rsidRPr="00046965" w:rsidRDefault="00046965" w:rsidP="000469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046965" w:rsidRPr="00046965" w:rsidRDefault="00046965" w:rsidP="000469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ITS-1: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r w:rsidR="00046965" w:rsidRPr="00046965">
              <w:rPr>
                <w:color w:val="000000"/>
                <w:sz w:val="22"/>
                <w:szCs w:val="22"/>
              </w:rPr>
              <w:t>nfoterminalo</w:t>
            </w:r>
            <w:proofErr w:type="spellEnd"/>
            <w:r w:rsidR="00046965" w:rsidRPr="00046965">
              <w:rPr>
                <w:color w:val="000000"/>
                <w:sz w:val="22"/>
                <w:szCs w:val="22"/>
              </w:rPr>
              <w:t xml:space="preserve"> stalas-1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957,83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873,49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ITS-2: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r w:rsidR="00046965" w:rsidRPr="00046965">
              <w:rPr>
                <w:color w:val="000000"/>
                <w:sz w:val="22"/>
                <w:szCs w:val="22"/>
              </w:rPr>
              <w:t>nfoterminalo</w:t>
            </w:r>
            <w:proofErr w:type="spellEnd"/>
            <w:r w:rsidR="00046965" w:rsidRPr="00046965">
              <w:rPr>
                <w:color w:val="000000"/>
                <w:sz w:val="22"/>
                <w:szCs w:val="22"/>
              </w:rPr>
              <w:t xml:space="preserve"> stalas-2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500,05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LK: l</w:t>
            </w:r>
            <w:r w:rsidR="00046965" w:rsidRPr="00046965">
              <w:rPr>
                <w:color w:val="000000"/>
                <w:sz w:val="22"/>
                <w:szCs w:val="22"/>
              </w:rPr>
              <w:t>ankytojo kėdė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970,30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5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821,80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4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TS-p: t</w:t>
            </w:r>
            <w:r w:rsidR="00046965" w:rsidRPr="00046965">
              <w:rPr>
                <w:color w:val="000000"/>
                <w:sz w:val="22"/>
                <w:szCs w:val="22"/>
              </w:rPr>
              <w:t>erminalo spintelė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679,21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792,10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5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AK: a</w:t>
            </w:r>
            <w:r w:rsidR="00046965" w:rsidRPr="00046965">
              <w:rPr>
                <w:color w:val="000000"/>
                <w:sz w:val="22"/>
                <w:szCs w:val="22"/>
              </w:rPr>
              <w:t>uditorijos kėdė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615,45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41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235,15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5015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TK-1: t</w:t>
            </w:r>
            <w:r w:rsidR="00046965" w:rsidRPr="00046965">
              <w:rPr>
                <w:color w:val="000000"/>
                <w:sz w:val="22"/>
                <w:szCs w:val="22"/>
              </w:rPr>
              <w:t xml:space="preserve">erminalo </w:t>
            </w:r>
            <w:proofErr w:type="spellStart"/>
            <w:r w:rsidR="00046965" w:rsidRPr="00046965">
              <w:rPr>
                <w:color w:val="000000"/>
                <w:sz w:val="22"/>
                <w:szCs w:val="22"/>
              </w:rPr>
              <w:t>kietasuolis-1</w:t>
            </w:r>
            <w:proofErr w:type="spellEnd"/>
            <w:r w:rsidR="00046965" w:rsidRPr="00046965">
              <w:rPr>
                <w:color w:val="000000"/>
                <w:sz w:val="22"/>
                <w:szCs w:val="22"/>
              </w:rPr>
              <w:t xml:space="preserve">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spalva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669,51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18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076,77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7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417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Sost</w:t>
            </w:r>
            <w:r w:rsidR="00417F73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 p</w:t>
            </w:r>
            <w:r w:rsidR="00046965" w:rsidRPr="00046965">
              <w:rPr>
                <w:color w:val="000000"/>
                <w:sz w:val="22"/>
                <w:szCs w:val="22"/>
              </w:rPr>
              <w:t>akyl</w:t>
            </w:r>
            <w:r w:rsidR="00417F73">
              <w:rPr>
                <w:color w:val="000000"/>
                <w:sz w:val="22"/>
                <w:szCs w:val="22"/>
              </w:rPr>
              <w:t>a</w:t>
            </w:r>
            <w:r w:rsidR="00046965" w:rsidRPr="00046965">
              <w:rPr>
                <w:color w:val="000000"/>
                <w:sz w:val="22"/>
                <w:szCs w:val="22"/>
              </w:rPr>
              <w:t xml:space="preserve"> iš stačiakampių</w:t>
            </w:r>
            <w:r>
              <w:rPr>
                <w:color w:val="000000"/>
                <w:sz w:val="22"/>
                <w:szCs w:val="22"/>
              </w:rPr>
              <w:t>,</w:t>
            </w:r>
            <w:r w:rsidR="00046965" w:rsidRPr="00046965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0,2 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197,83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5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341,41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8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417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046965">
              <w:rPr>
                <w:color w:val="000000"/>
                <w:sz w:val="22"/>
                <w:szCs w:val="22"/>
              </w:rPr>
              <w:t xml:space="preserve">ardų </w:t>
            </w:r>
            <w:r>
              <w:rPr>
                <w:color w:val="000000"/>
                <w:sz w:val="22"/>
                <w:szCs w:val="22"/>
              </w:rPr>
              <w:t>ekspozicijos</w:t>
            </w:r>
            <w:r w:rsidRPr="000469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pakyl</w:t>
            </w:r>
            <w:r w:rsidR="00417F73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046965" w:rsidRPr="0004696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2,5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0,3 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921,79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921,79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417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046965">
              <w:rPr>
                <w:color w:val="000000"/>
                <w:sz w:val="22"/>
                <w:szCs w:val="22"/>
              </w:rPr>
              <w:t xml:space="preserve">ardų </w:t>
            </w:r>
            <w:r>
              <w:rPr>
                <w:color w:val="000000"/>
                <w:sz w:val="22"/>
                <w:szCs w:val="22"/>
              </w:rPr>
              <w:t>ekspozicijos</w:t>
            </w:r>
            <w:r w:rsidRPr="000469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pakyl</w:t>
            </w:r>
            <w:r w:rsidR="00417F73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046965" w:rsidRPr="00046965">
              <w:rPr>
                <w:color w:val="000000"/>
                <w:sz w:val="22"/>
                <w:szCs w:val="22"/>
              </w:rPr>
              <w:t>1,5 x 2,5 x 0,3 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921,79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921,79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10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Spintelė, </w:t>
            </w:r>
            <w:r w:rsidR="00046965" w:rsidRPr="00046965">
              <w:rPr>
                <w:color w:val="000000"/>
                <w:sz w:val="22"/>
                <w:szCs w:val="22"/>
              </w:rPr>
              <w:t>0,35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0,35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0,6 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357,64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072,92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11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Spintelė, 0,</w:t>
            </w:r>
            <w:r w:rsidR="00046965" w:rsidRPr="0004696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x </w:t>
            </w:r>
            <w:r w:rsidR="00046965" w:rsidRPr="0004696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046965" w:rsidRPr="0004696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0,8 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357,64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072,92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12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Spintelė, 0,35 x </w:t>
            </w:r>
            <w:r w:rsidR="00046965" w:rsidRPr="0004696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046965" w:rsidRPr="0004696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46965" w:rsidRPr="00046965">
              <w:rPr>
                <w:color w:val="000000"/>
                <w:sz w:val="22"/>
                <w:szCs w:val="22"/>
              </w:rPr>
              <w:t>0,9 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357,64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072,92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13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shd w:val="clear" w:color="auto" w:fill="auto"/>
            <w:hideMark/>
          </w:tcPr>
          <w:p w:rsidR="00046965" w:rsidRPr="00046965" w:rsidRDefault="00E117C4" w:rsidP="00E11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Alebardų la</w:t>
            </w:r>
            <w:r w:rsidR="00046965" w:rsidRPr="00046965">
              <w:rPr>
                <w:color w:val="000000"/>
                <w:sz w:val="22"/>
                <w:szCs w:val="22"/>
              </w:rPr>
              <w:t>ikikli</w:t>
            </w:r>
            <w:r>
              <w:rPr>
                <w:color w:val="000000"/>
                <w:sz w:val="22"/>
                <w:szCs w:val="22"/>
              </w:rPr>
              <w:t>s</w:t>
            </w:r>
            <w:r w:rsidR="00046965" w:rsidRPr="000469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046965" w:rsidRPr="00046965">
              <w:rPr>
                <w:color w:val="000000"/>
                <w:sz w:val="22"/>
                <w:szCs w:val="22"/>
              </w:rPr>
              <w:t>iš metalo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579,54</w:t>
            </w:r>
          </w:p>
        </w:tc>
        <w:tc>
          <w:tcPr>
            <w:tcW w:w="1985" w:type="dxa"/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  <w:r w:rsidR="00E117C4">
              <w:rPr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color w:val="000000"/>
                <w:sz w:val="22"/>
                <w:szCs w:val="22"/>
              </w:rPr>
              <w:t>159,08</w:t>
            </w:r>
          </w:p>
        </w:tc>
      </w:tr>
      <w:tr w:rsidR="00046965" w:rsidRPr="00046965" w:rsidTr="00E117C4">
        <w:trPr>
          <w:trHeight w:val="23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14</w:t>
            </w:r>
            <w:r w:rsidR="00E117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965" w:rsidRPr="00046965" w:rsidRDefault="00E117C4" w:rsidP="000469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Šiukšlių dėžė RK-1 (</w:t>
            </w:r>
            <w:r w:rsidR="00046965" w:rsidRPr="00046965">
              <w:rPr>
                <w:color w:val="000000"/>
                <w:sz w:val="22"/>
                <w:szCs w:val="22"/>
              </w:rPr>
              <w:t>metalinė, pusapvalė, miltelinis padengimas, aukštis 56 cm, plotis 34 cm, gylis 18 cm, spalva RAL 7037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297,05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965" w:rsidRPr="00046965" w:rsidRDefault="00046965" w:rsidP="00046965">
            <w:pPr>
              <w:jc w:val="center"/>
              <w:rPr>
                <w:color w:val="000000"/>
                <w:sz w:val="22"/>
                <w:szCs w:val="22"/>
              </w:rPr>
            </w:pPr>
            <w:r w:rsidRPr="00046965">
              <w:rPr>
                <w:color w:val="000000"/>
                <w:sz w:val="22"/>
                <w:szCs w:val="22"/>
              </w:rPr>
              <w:t>297,05</w:t>
            </w:r>
          </w:p>
        </w:tc>
      </w:tr>
      <w:tr w:rsidR="00E117C4" w:rsidRPr="00046965" w:rsidTr="00EB490E">
        <w:trPr>
          <w:trHeight w:val="23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4" w:rsidRPr="00046965" w:rsidRDefault="00E117C4" w:rsidP="00E117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Iš viso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4" w:rsidRPr="00046965" w:rsidRDefault="00E117C4" w:rsidP="00046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965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6965">
              <w:rPr>
                <w:bCs/>
                <w:color w:val="000000"/>
                <w:sz w:val="22"/>
                <w:szCs w:val="22"/>
              </w:rPr>
              <w:t>159,24</w:t>
            </w:r>
          </w:p>
        </w:tc>
      </w:tr>
    </w:tbl>
    <w:p w:rsid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437E13" w:rsidRPr="006B0470" w:rsidRDefault="006B0470" w:rsidP="006B0470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37E13" w:rsidRPr="006B0470" w:rsidSect="00565397">
      <w:headerReference w:type="even" r:id="rId8"/>
      <w:headerReference w:type="default" r:id="rId9"/>
      <w:pgSz w:w="11906" w:h="16838" w:code="9"/>
      <w:pgMar w:top="1134" w:right="1134" w:bottom="1134" w:left="1418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F1" w:rsidRDefault="00ED3FF1">
      <w:r>
        <w:separator/>
      </w:r>
    </w:p>
  </w:endnote>
  <w:endnote w:type="continuationSeparator" w:id="0">
    <w:p w:rsidR="00ED3FF1" w:rsidRDefault="00ED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F1" w:rsidRDefault="00ED3FF1">
      <w:r>
        <w:separator/>
      </w:r>
    </w:p>
  </w:footnote>
  <w:footnote w:type="continuationSeparator" w:id="0">
    <w:p w:rsidR="00ED3FF1" w:rsidRDefault="00ED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1" w:rsidRDefault="00ED3FF1" w:rsidP="00C309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FF1" w:rsidRDefault="00ED3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1" w:rsidRDefault="00ED3FF1" w:rsidP="00C309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1FD">
      <w:rPr>
        <w:rStyle w:val="PageNumber"/>
        <w:noProof/>
      </w:rPr>
      <w:t>61</w:t>
    </w:r>
    <w:r>
      <w:rPr>
        <w:rStyle w:val="PageNumber"/>
      </w:rPr>
      <w:fldChar w:fldCharType="end"/>
    </w:r>
  </w:p>
  <w:p w:rsidR="00ED3FF1" w:rsidRDefault="00ED3FF1">
    <w:pPr>
      <w:pStyle w:val="Header"/>
    </w:pPr>
  </w:p>
  <w:p w:rsidR="00ED3FF1" w:rsidRDefault="00ED3FF1" w:rsidP="00C309CB">
    <w:pPr>
      <w:pStyle w:val="Header"/>
      <w:jc w:val="center"/>
    </w:pPr>
  </w:p>
  <w:p w:rsidR="00ED3FF1" w:rsidRDefault="00ED3FF1" w:rsidP="00C30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04802"/>
    <w:multiLevelType w:val="multilevel"/>
    <w:tmpl w:val="A198F0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23014C"/>
    <w:multiLevelType w:val="hybridMultilevel"/>
    <w:tmpl w:val="8496D4E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3D9A"/>
    <w:multiLevelType w:val="multilevel"/>
    <w:tmpl w:val="75AA560C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3862CE"/>
    <w:multiLevelType w:val="multilevel"/>
    <w:tmpl w:val="23A2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494CCD"/>
    <w:multiLevelType w:val="multilevel"/>
    <w:tmpl w:val="F0B2799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AE723BB"/>
    <w:multiLevelType w:val="multilevel"/>
    <w:tmpl w:val="E2CA0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13B5BB2"/>
    <w:multiLevelType w:val="hybridMultilevel"/>
    <w:tmpl w:val="0C08D4C8"/>
    <w:lvl w:ilvl="0" w:tplc="6130D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3C0E50"/>
    <w:multiLevelType w:val="hybridMultilevel"/>
    <w:tmpl w:val="141CE2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>
    <w:nsid w:val="432E08BB"/>
    <w:multiLevelType w:val="multilevel"/>
    <w:tmpl w:val="272AC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D11045"/>
    <w:multiLevelType w:val="multilevel"/>
    <w:tmpl w:val="272AC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ECE54D8"/>
    <w:multiLevelType w:val="hybridMultilevel"/>
    <w:tmpl w:val="444ED5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C04EA"/>
    <w:multiLevelType w:val="multilevel"/>
    <w:tmpl w:val="23A2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4056E51"/>
    <w:multiLevelType w:val="hybridMultilevel"/>
    <w:tmpl w:val="A6429A60"/>
    <w:lvl w:ilvl="0" w:tplc="E4F677B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  <w:strike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599"/>
    <w:multiLevelType w:val="hybridMultilevel"/>
    <w:tmpl w:val="A154BD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97D61"/>
    <w:multiLevelType w:val="multilevel"/>
    <w:tmpl w:val="272AC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2E164D9"/>
    <w:multiLevelType w:val="multilevel"/>
    <w:tmpl w:val="75AA56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23">
    <w:nsid w:val="757D1DEC"/>
    <w:multiLevelType w:val="hybridMultilevel"/>
    <w:tmpl w:val="788C277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3864A7"/>
    <w:multiLevelType w:val="hybridMultilevel"/>
    <w:tmpl w:val="3488B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D732B"/>
    <w:multiLevelType w:val="hybridMultilevel"/>
    <w:tmpl w:val="D46CE0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21"/>
  </w:num>
  <w:num w:numId="5">
    <w:abstractNumId w:val="2"/>
  </w:num>
  <w:num w:numId="6">
    <w:abstractNumId w:val="8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7"/>
  </w:num>
  <w:num w:numId="14">
    <w:abstractNumId w:val="5"/>
  </w:num>
  <w:num w:numId="15">
    <w:abstractNumId w:val="20"/>
  </w:num>
  <w:num w:numId="16">
    <w:abstractNumId w:val="24"/>
  </w:num>
  <w:num w:numId="17">
    <w:abstractNumId w:val="15"/>
  </w:num>
  <w:num w:numId="18">
    <w:abstractNumId w:val="14"/>
  </w:num>
  <w:num w:numId="19">
    <w:abstractNumId w:val="4"/>
  </w:num>
  <w:num w:numId="20">
    <w:abstractNumId w:val="25"/>
  </w:num>
  <w:num w:numId="21">
    <w:abstractNumId w:val="19"/>
  </w:num>
  <w:num w:numId="22">
    <w:abstractNumId w:val="10"/>
  </w:num>
  <w:num w:numId="23">
    <w:abstractNumId w:val="23"/>
  </w:num>
  <w:num w:numId="24">
    <w:abstractNumId w:val="16"/>
  </w:num>
  <w:num w:numId="25">
    <w:abstractNumId w:val="22"/>
  </w:num>
  <w:num w:numId="26">
    <w:abstractNumId w:val="1"/>
  </w:num>
  <w:num w:numId="27">
    <w:abstractNumId w:val="9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0"/>
    <w:rsid w:val="00007669"/>
    <w:rsid w:val="0003687C"/>
    <w:rsid w:val="00046965"/>
    <w:rsid w:val="001F1F39"/>
    <w:rsid w:val="00417F73"/>
    <w:rsid w:val="00437E13"/>
    <w:rsid w:val="005015D4"/>
    <w:rsid w:val="00565397"/>
    <w:rsid w:val="006771FD"/>
    <w:rsid w:val="006B0470"/>
    <w:rsid w:val="007249E6"/>
    <w:rsid w:val="008635FA"/>
    <w:rsid w:val="008C6778"/>
    <w:rsid w:val="00C1780E"/>
    <w:rsid w:val="00C309CB"/>
    <w:rsid w:val="00CE5CC9"/>
    <w:rsid w:val="00E117C4"/>
    <w:rsid w:val="00ED3FF1"/>
    <w:rsid w:val="00EF3E71"/>
    <w:rsid w:val="00F41FC2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0"/>
    <w:pPr>
      <w:spacing w:after="0" w:line="240" w:lineRule="auto"/>
    </w:pPr>
    <w:rPr>
      <w:rFonts w:eastAsia="Times New Roman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309CB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link w:val="Heading2Char"/>
    <w:unhideWhenUsed/>
    <w:qFormat/>
    <w:rsid w:val="007249E6"/>
    <w:pPr>
      <w:keepNext/>
      <w:jc w:val="center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qFormat/>
    <w:rsid w:val="00C3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0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9CB"/>
    <w:rPr>
      <w:rFonts w:ascii="HelveticaLT" w:eastAsia="Times New Roman" w:hAnsi="HelveticaLT"/>
      <w:caps/>
      <w:sz w:val="32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7249E6"/>
    <w:rPr>
      <w:rFonts w:eastAsia="Times New Roman"/>
      <w:b/>
      <w:bCs/>
      <w:caps/>
      <w:lang w:eastAsia="lt-LT"/>
    </w:rPr>
  </w:style>
  <w:style w:type="character" w:customStyle="1" w:styleId="Heading3Char">
    <w:name w:val="Heading 3 Char"/>
    <w:basedOn w:val="DefaultParagraphFont"/>
    <w:link w:val="Heading3"/>
    <w:rsid w:val="00C309CB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Heading4Char">
    <w:name w:val="Heading 4 Char"/>
    <w:basedOn w:val="DefaultParagraphFont"/>
    <w:link w:val="Heading4"/>
    <w:rsid w:val="00C309CB"/>
    <w:rPr>
      <w:rFonts w:eastAsia="Times New Roman"/>
      <w:b/>
      <w:bCs/>
      <w:sz w:val="28"/>
      <w:szCs w:val="28"/>
      <w:lang w:eastAsia="lt-LT"/>
    </w:rPr>
  </w:style>
  <w:style w:type="paragraph" w:styleId="Header">
    <w:name w:val="header"/>
    <w:aliases w:val="Char,Diagrama"/>
    <w:basedOn w:val="Normal"/>
    <w:link w:val="HeaderChar"/>
    <w:rsid w:val="006B047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rsid w:val="006B0470"/>
    <w:rPr>
      <w:rFonts w:eastAsia="Times New Roman"/>
      <w:szCs w:val="20"/>
      <w:lang w:eastAsia="lt-LT"/>
    </w:rPr>
  </w:style>
  <w:style w:type="character" w:styleId="PageNumber">
    <w:name w:val="page number"/>
    <w:basedOn w:val="DefaultParagraphFont"/>
    <w:rsid w:val="006B047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B0470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0470"/>
    <w:rPr>
      <w:rFonts w:eastAsia="Times New Roman"/>
      <w:szCs w:val="20"/>
      <w:lang w:eastAsia="lt-LT"/>
    </w:rPr>
  </w:style>
  <w:style w:type="paragraph" w:styleId="BodyText">
    <w:name w:val="Body Text"/>
    <w:aliases w:val="Hyperlink"/>
    <w:basedOn w:val="Normal"/>
    <w:link w:val="BodyTextChar"/>
    <w:unhideWhenUsed/>
    <w:rsid w:val="007249E6"/>
    <w:pPr>
      <w:spacing w:after="120"/>
    </w:pPr>
  </w:style>
  <w:style w:type="character" w:customStyle="1" w:styleId="BodyTextChar">
    <w:name w:val="Body Text Char"/>
    <w:aliases w:val="Hyperlink Char"/>
    <w:basedOn w:val="DefaultParagraphFont"/>
    <w:link w:val="BodyText"/>
    <w:rsid w:val="007249E6"/>
    <w:rPr>
      <w:rFonts w:eastAsia="Times New Roman"/>
      <w:szCs w:val="20"/>
      <w:lang w:eastAsia="lt-LT"/>
    </w:rPr>
  </w:style>
  <w:style w:type="character" w:styleId="Hyperlink">
    <w:name w:val="Hyperlink"/>
    <w:rsid w:val="007249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24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249E6"/>
    <w:rPr>
      <w:rFonts w:ascii="Courier New" w:eastAsia="Times New Roman" w:hAnsi="Courier New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unhideWhenUsed/>
    <w:rsid w:val="0072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49E6"/>
    <w:rPr>
      <w:rFonts w:ascii="Tahoma" w:eastAsia="Times New Roman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rsid w:val="00C30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09CB"/>
    <w:rPr>
      <w:rFonts w:eastAsia="Times New Roman"/>
      <w:szCs w:val="20"/>
      <w:lang w:eastAsia="lt-LT"/>
    </w:rPr>
  </w:style>
  <w:style w:type="paragraph" w:styleId="NormalWeb">
    <w:name w:val="Normal (Web)"/>
    <w:basedOn w:val="Normal"/>
    <w:rsid w:val="00C309CB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30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09CB"/>
    <w:rPr>
      <w:rFonts w:eastAsia="Times New Roman"/>
      <w:szCs w:val="20"/>
      <w:lang w:eastAsia="lt-LT"/>
    </w:rPr>
  </w:style>
  <w:style w:type="paragraph" w:styleId="BodyText2">
    <w:name w:val="Body Text 2"/>
    <w:basedOn w:val="Normal"/>
    <w:link w:val="BodyText2Char"/>
    <w:rsid w:val="00C30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09CB"/>
    <w:rPr>
      <w:rFonts w:eastAsia="Times New Roman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C30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09CB"/>
    <w:rPr>
      <w:rFonts w:eastAsia="Times New Roman"/>
      <w:sz w:val="16"/>
      <w:szCs w:val="16"/>
      <w:lang w:eastAsia="lt-LT"/>
    </w:rPr>
  </w:style>
  <w:style w:type="paragraph" w:styleId="BlockText">
    <w:name w:val="Block Text"/>
    <w:basedOn w:val="Normal"/>
    <w:rsid w:val="00C309CB"/>
    <w:pPr>
      <w:spacing w:line="360" w:lineRule="atLeast"/>
      <w:ind w:left="-142" w:right="-142" w:firstLine="851"/>
      <w:jc w:val="both"/>
    </w:pPr>
  </w:style>
  <w:style w:type="paragraph" w:customStyle="1" w:styleId="Diagrama1CharChar">
    <w:name w:val="Diagrama1 Char Char"/>
    <w:basedOn w:val="Normal"/>
    <w:rsid w:val="00C30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rsid w:val="00C309CB"/>
    <w:pPr>
      <w:jc w:val="center"/>
    </w:pPr>
    <w:rPr>
      <w:caps/>
      <w:lang w:eastAsia="en-US"/>
    </w:rPr>
  </w:style>
  <w:style w:type="character" w:customStyle="1" w:styleId="Diagrama">
    <w:name w:val="Diagrama"/>
    <w:rsid w:val="00C309CB"/>
    <w:rPr>
      <w:sz w:val="24"/>
      <w:lang w:val="lt-LT" w:eastAsia="lt-LT" w:bidi="ar-SA"/>
    </w:rPr>
  </w:style>
  <w:style w:type="paragraph" w:styleId="PlainText">
    <w:name w:val="Plain Text"/>
    <w:basedOn w:val="Normal"/>
    <w:link w:val="PlainTextChar"/>
    <w:rsid w:val="00C309CB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309CB"/>
    <w:rPr>
      <w:rFonts w:ascii="Courier New" w:eastAsia="Times New Roman" w:hAnsi="Courier New" w:cs="Courier New"/>
      <w:sz w:val="20"/>
      <w:szCs w:val="20"/>
    </w:rPr>
  </w:style>
  <w:style w:type="paragraph" w:customStyle="1" w:styleId="Turtovaldytojas">
    <w:name w:val="Turto valdytojas"/>
    <w:basedOn w:val="Normal"/>
    <w:rsid w:val="00C309CB"/>
    <w:pPr>
      <w:spacing w:before="240" w:after="240"/>
    </w:pPr>
    <w:rPr>
      <w:b/>
      <w:szCs w:val="24"/>
    </w:rPr>
  </w:style>
  <w:style w:type="paragraph" w:customStyle="1" w:styleId="turtovaldytojas0">
    <w:name w:val="turtovaldytojas"/>
    <w:basedOn w:val="Normal"/>
    <w:rsid w:val="00C309CB"/>
    <w:pPr>
      <w:spacing w:before="240" w:after="240"/>
    </w:pPr>
    <w:rPr>
      <w:b/>
      <w:bCs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30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9CB"/>
    <w:rPr>
      <w:rFonts w:eastAsia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C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9CB"/>
    <w:rPr>
      <w:rFonts w:eastAsia="Times New Roman"/>
      <w:b/>
      <w:bCs/>
      <w:sz w:val="20"/>
      <w:szCs w:val="20"/>
      <w:lang w:eastAsia="lt-LT"/>
    </w:rPr>
  </w:style>
  <w:style w:type="character" w:customStyle="1" w:styleId="res">
    <w:name w:val="res"/>
    <w:basedOn w:val="DefaultParagraphFont"/>
    <w:rsid w:val="00C309CB"/>
  </w:style>
  <w:style w:type="paragraph" w:styleId="DocumentMap">
    <w:name w:val="Document Map"/>
    <w:basedOn w:val="Normal"/>
    <w:link w:val="DocumentMapChar"/>
    <w:rsid w:val="00C309C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C309CB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character" w:styleId="FollowedHyperlink">
    <w:name w:val="FollowedHyperlink"/>
    <w:rsid w:val="00C309CB"/>
    <w:rPr>
      <w:color w:val="800080"/>
      <w:u w:val="single"/>
    </w:rPr>
  </w:style>
  <w:style w:type="character" w:styleId="CommentReference">
    <w:name w:val="annotation reference"/>
    <w:rsid w:val="00C309CB"/>
    <w:rPr>
      <w:sz w:val="16"/>
      <w:szCs w:val="16"/>
    </w:rPr>
  </w:style>
  <w:style w:type="paragraph" w:styleId="NoSpacing">
    <w:name w:val="No Spacing"/>
    <w:uiPriority w:val="1"/>
    <w:qFormat/>
    <w:rsid w:val="00C309CB"/>
    <w:pPr>
      <w:spacing w:after="0" w:line="240" w:lineRule="auto"/>
    </w:pPr>
    <w:rPr>
      <w:rFonts w:eastAsia="Times New Roman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0"/>
    <w:pPr>
      <w:spacing w:after="0" w:line="240" w:lineRule="auto"/>
    </w:pPr>
    <w:rPr>
      <w:rFonts w:eastAsia="Times New Roman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309CB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link w:val="Heading2Char"/>
    <w:unhideWhenUsed/>
    <w:qFormat/>
    <w:rsid w:val="007249E6"/>
    <w:pPr>
      <w:keepNext/>
      <w:jc w:val="center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qFormat/>
    <w:rsid w:val="00C3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0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9CB"/>
    <w:rPr>
      <w:rFonts w:ascii="HelveticaLT" w:eastAsia="Times New Roman" w:hAnsi="HelveticaLT"/>
      <w:caps/>
      <w:sz w:val="32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7249E6"/>
    <w:rPr>
      <w:rFonts w:eastAsia="Times New Roman"/>
      <w:b/>
      <w:bCs/>
      <w:caps/>
      <w:lang w:eastAsia="lt-LT"/>
    </w:rPr>
  </w:style>
  <w:style w:type="character" w:customStyle="1" w:styleId="Heading3Char">
    <w:name w:val="Heading 3 Char"/>
    <w:basedOn w:val="DefaultParagraphFont"/>
    <w:link w:val="Heading3"/>
    <w:rsid w:val="00C309CB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Heading4Char">
    <w:name w:val="Heading 4 Char"/>
    <w:basedOn w:val="DefaultParagraphFont"/>
    <w:link w:val="Heading4"/>
    <w:rsid w:val="00C309CB"/>
    <w:rPr>
      <w:rFonts w:eastAsia="Times New Roman"/>
      <w:b/>
      <w:bCs/>
      <w:sz w:val="28"/>
      <w:szCs w:val="28"/>
      <w:lang w:eastAsia="lt-LT"/>
    </w:rPr>
  </w:style>
  <w:style w:type="paragraph" w:styleId="Header">
    <w:name w:val="header"/>
    <w:aliases w:val="Char,Diagrama"/>
    <w:basedOn w:val="Normal"/>
    <w:link w:val="HeaderChar"/>
    <w:rsid w:val="006B047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rsid w:val="006B0470"/>
    <w:rPr>
      <w:rFonts w:eastAsia="Times New Roman"/>
      <w:szCs w:val="20"/>
      <w:lang w:eastAsia="lt-LT"/>
    </w:rPr>
  </w:style>
  <w:style w:type="character" w:styleId="PageNumber">
    <w:name w:val="page number"/>
    <w:basedOn w:val="DefaultParagraphFont"/>
    <w:rsid w:val="006B047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B0470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0470"/>
    <w:rPr>
      <w:rFonts w:eastAsia="Times New Roman"/>
      <w:szCs w:val="20"/>
      <w:lang w:eastAsia="lt-LT"/>
    </w:rPr>
  </w:style>
  <w:style w:type="paragraph" w:styleId="BodyText">
    <w:name w:val="Body Text"/>
    <w:aliases w:val="Hyperlink"/>
    <w:basedOn w:val="Normal"/>
    <w:link w:val="BodyTextChar"/>
    <w:unhideWhenUsed/>
    <w:rsid w:val="007249E6"/>
    <w:pPr>
      <w:spacing w:after="120"/>
    </w:pPr>
  </w:style>
  <w:style w:type="character" w:customStyle="1" w:styleId="BodyTextChar">
    <w:name w:val="Body Text Char"/>
    <w:aliases w:val="Hyperlink Char"/>
    <w:basedOn w:val="DefaultParagraphFont"/>
    <w:link w:val="BodyText"/>
    <w:rsid w:val="007249E6"/>
    <w:rPr>
      <w:rFonts w:eastAsia="Times New Roman"/>
      <w:szCs w:val="20"/>
      <w:lang w:eastAsia="lt-LT"/>
    </w:rPr>
  </w:style>
  <w:style w:type="character" w:styleId="Hyperlink">
    <w:name w:val="Hyperlink"/>
    <w:rsid w:val="007249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24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249E6"/>
    <w:rPr>
      <w:rFonts w:ascii="Courier New" w:eastAsia="Times New Roman" w:hAnsi="Courier New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unhideWhenUsed/>
    <w:rsid w:val="0072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49E6"/>
    <w:rPr>
      <w:rFonts w:ascii="Tahoma" w:eastAsia="Times New Roman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rsid w:val="00C30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09CB"/>
    <w:rPr>
      <w:rFonts w:eastAsia="Times New Roman"/>
      <w:szCs w:val="20"/>
      <w:lang w:eastAsia="lt-LT"/>
    </w:rPr>
  </w:style>
  <w:style w:type="paragraph" w:styleId="NormalWeb">
    <w:name w:val="Normal (Web)"/>
    <w:basedOn w:val="Normal"/>
    <w:rsid w:val="00C309CB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30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09CB"/>
    <w:rPr>
      <w:rFonts w:eastAsia="Times New Roman"/>
      <w:szCs w:val="20"/>
      <w:lang w:eastAsia="lt-LT"/>
    </w:rPr>
  </w:style>
  <w:style w:type="paragraph" w:styleId="BodyText2">
    <w:name w:val="Body Text 2"/>
    <w:basedOn w:val="Normal"/>
    <w:link w:val="BodyText2Char"/>
    <w:rsid w:val="00C30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09CB"/>
    <w:rPr>
      <w:rFonts w:eastAsia="Times New Roman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C30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09CB"/>
    <w:rPr>
      <w:rFonts w:eastAsia="Times New Roman"/>
      <w:sz w:val="16"/>
      <w:szCs w:val="16"/>
      <w:lang w:eastAsia="lt-LT"/>
    </w:rPr>
  </w:style>
  <w:style w:type="paragraph" w:styleId="BlockText">
    <w:name w:val="Block Text"/>
    <w:basedOn w:val="Normal"/>
    <w:rsid w:val="00C309CB"/>
    <w:pPr>
      <w:spacing w:line="360" w:lineRule="atLeast"/>
      <w:ind w:left="-142" w:right="-142" w:firstLine="851"/>
      <w:jc w:val="both"/>
    </w:pPr>
  </w:style>
  <w:style w:type="paragraph" w:customStyle="1" w:styleId="Diagrama1CharChar">
    <w:name w:val="Diagrama1 Char Char"/>
    <w:basedOn w:val="Normal"/>
    <w:rsid w:val="00C30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rsid w:val="00C309CB"/>
    <w:pPr>
      <w:jc w:val="center"/>
    </w:pPr>
    <w:rPr>
      <w:caps/>
      <w:lang w:eastAsia="en-US"/>
    </w:rPr>
  </w:style>
  <w:style w:type="character" w:customStyle="1" w:styleId="Diagrama">
    <w:name w:val="Diagrama"/>
    <w:rsid w:val="00C309CB"/>
    <w:rPr>
      <w:sz w:val="24"/>
      <w:lang w:val="lt-LT" w:eastAsia="lt-LT" w:bidi="ar-SA"/>
    </w:rPr>
  </w:style>
  <w:style w:type="paragraph" w:styleId="PlainText">
    <w:name w:val="Plain Text"/>
    <w:basedOn w:val="Normal"/>
    <w:link w:val="PlainTextChar"/>
    <w:rsid w:val="00C309CB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309CB"/>
    <w:rPr>
      <w:rFonts w:ascii="Courier New" w:eastAsia="Times New Roman" w:hAnsi="Courier New" w:cs="Courier New"/>
      <w:sz w:val="20"/>
      <w:szCs w:val="20"/>
    </w:rPr>
  </w:style>
  <w:style w:type="paragraph" w:customStyle="1" w:styleId="Turtovaldytojas">
    <w:name w:val="Turto valdytojas"/>
    <w:basedOn w:val="Normal"/>
    <w:rsid w:val="00C309CB"/>
    <w:pPr>
      <w:spacing w:before="240" w:after="240"/>
    </w:pPr>
    <w:rPr>
      <w:b/>
      <w:szCs w:val="24"/>
    </w:rPr>
  </w:style>
  <w:style w:type="paragraph" w:customStyle="1" w:styleId="turtovaldytojas0">
    <w:name w:val="turtovaldytojas"/>
    <w:basedOn w:val="Normal"/>
    <w:rsid w:val="00C309CB"/>
    <w:pPr>
      <w:spacing w:before="240" w:after="240"/>
    </w:pPr>
    <w:rPr>
      <w:b/>
      <w:bCs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30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9CB"/>
    <w:rPr>
      <w:rFonts w:eastAsia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C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9CB"/>
    <w:rPr>
      <w:rFonts w:eastAsia="Times New Roman"/>
      <w:b/>
      <w:bCs/>
      <w:sz w:val="20"/>
      <w:szCs w:val="20"/>
      <w:lang w:eastAsia="lt-LT"/>
    </w:rPr>
  </w:style>
  <w:style w:type="character" w:customStyle="1" w:styleId="res">
    <w:name w:val="res"/>
    <w:basedOn w:val="DefaultParagraphFont"/>
    <w:rsid w:val="00C309CB"/>
  </w:style>
  <w:style w:type="paragraph" w:styleId="DocumentMap">
    <w:name w:val="Document Map"/>
    <w:basedOn w:val="Normal"/>
    <w:link w:val="DocumentMapChar"/>
    <w:rsid w:val="00C309C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C309CB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character" w:styleId="FollowedHyperlink">
    <w:name w:val="FollowedHyperlink"/>
    <w:rsid w:val="00C309CB"/>
    <w:rPr>
      <w:color w:val="800080"/>
      <w:u w:val="single"/>
    </w:rPr>
  </w:style>
  <w:style w:type="character" w:styleId="CommentReference">
    <w:name w:val="annotation reference"/>
    <w:rsid w:val="00C309CB"/>
    <w:rPr>
      <w:sz w:val="16"/>
      <w:szCs w:val="16"/>
    </w:rPr>
  </w:style>
  <w:style w:type="paragraph" w:styleId="NoSpacing">
    <w:name w:val="No Spacing"/>
    <w:uiPriority w:val="1"/>
    <w:qFormat/>
    <w:rsid w:val="00C309CB"/>
    <w:pPr>
      <w:spacing w:after="0" w:line="240" w:lineRule="auto"/>
    </w:pPr>
    <w:rPr>
      <w:rFonts w:eastAsia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Adomavičiūtė</dc:creator>
  <cp:lastModifiedBy>Danutė Dūdienė</cp:lastModifiedBy>
  <cp:revision>6</cp:revision>
  <cp:lastPrinted>2015-01-13T09:24:00Z</cp:lastPrinted>
  <dcterms:created xsi:type="dcterms:W3CDTF">2015-01-12T12:06:00Z</dcterms:created>
  <dcterms:modified xsi:type="dcterms:W3CDTF">2015-01-14T11:15:00Z</dcterms:modified>
</cp:coreProperties>
</file>