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79F0" w14:textId="77777777" w:rsidR="008E1E5C" w:rsidRPr="002569D3" w:rsidRDefault="008E1E5C" w:rsidP="008E1E5C">
      <w:pPr>
        <w:ind w:left="4820"/>
        <w:rPr>
          <w:szCs w:val="24"/>
        </w:rPr>
      </w:pPr>
      <w:bookmarkStart w:id="0" w:name="_GoBack"/>
      <w:bookmarkEnd w:id="0"/>
      <w:r w:rsidRPr="002569D3">
        <w:rPr>
          <w:szCs w:val="24"/>
        </w:rPr>
        <w:t>Šaukimo į privalomąją pradinę karo tarnybą tvarkos aprašo</w:t>
      </w:r>
    </w:p>
    <w:p w14:paraId="54ED79F1" w14:textId="77777777" w:rsidR="008E1E5C" w:rsidRDefault="008E1E5C" w:rsidP="008E1E5C">
      <w:pPr>
        <w:tabs>
          <w:tab w:val="left" w:pos="6804"/>
        </w:tabs>
        <w:ind w:left="4820"/>
        <w:rPr>
          <w:lang w:eastAsia="ar-SA"/>
        </w:rPr>
      </w:pPr>
      <w:r>
        <w:rPr>
          <w:lang w:eastAsia="ar-SA"/>
        </w:rPr>
        <w:t>2 priedas</w:t>
      </w:r>
    </w:p>
    <w:p w14:paraId="54ED79F2" w14:textId="77777777" w:rsidR="008E1E5C" w:rsidRDefault="008E1E5C" w:rsidP="008E1E5C">
      <w:pPr>
        <w:tabs>
          <w:tab w:val="left" w:pos="6237"/>
          <w:tab w:val="right" w:pos="8306"/>
        </w:tabs>
        <w:rPr>
          <w:lang w:eastAsia="lt-LT"/>
        </w:rPr>
      </w:pPr>
    </w:p>
    <w:p w14:paraId="54ED79F3" w14:textId="77777777" w:rsidR="008E1E5C" w:rsidRDefault="008E1E5C" w:rsidP="008E1E5C">
      <w:pPr>
        <w:tabs>
          <w:tab w:val="left" w:pos="6237"/>
          <w:tab w:val="right" w:pos="8306"/>
        </w:tabs>
      </w:pPr>
    </w:p>
    <w:p w14:paraId="54ED79F4" w14:textId="77777777" w:rsidR="008E1E5C" w:rsidRDefault="008E1E5C" w:rsidP="008E1E5C">
      <w:pPr>
        <w:tabs>
          <w:tab w:val="left" w:pos="6237"/>
          <w:tab w:val="right" w:pos="8306"/>
        </w:tabs>
      </w:pPr>
    </w:p>
    <w:p w14:paraId="54ED79F5" w14:textId="77777777" w:rsidR="008E1E5C" w:rsidRDefault="008E1E5C" w:rsidP="008E1E5C">
      <w:pPr>
        <w:jc w:val="center"/>
        <w:rPr>
          <w:b/>
          <w:color w:val="000000"/>
          <w:szCs w:val="24"/>
          <w:lang w:eastAsia="lt-LT"/>
        </w:rPr>
      </w:pPr>
      <w:r>
        <w:rPr>
          <w:b/>
          <w:color w:val="000000"/>
          <w:szCs w:val="24"/>
          <w:lang w:eastAsia="lt-LT"/>
        </w:rPr>
        <w:t>(Pasižadėjimo forma)</w:t>
      </w:r>
    </w:p>
    <w:p w14:paraId="54ED79F6" w14:textId="77777777" w:rsidR="008E1E5C" w:rsidRDefault="008E1E5C" w:rsidP="008E1E5C">
      <w:pPr>
        <w:rPr>
          <w:b/>
          <w:color w:val="000000"/>
          <w:szCs w:val="24"/>
          <w:lang w:eastAsia="lt-LT"/>
        </w:rPr>
      </w:pPr>
    </w:p>
    <w:p w14:paraId="54ED79F7" w14:textId="77777777" w:rsidR="008E1E5C" w:rsidRDefault="008E1E5C" w:rsidP="008E1E5C">
      <w:pPr>
        <w:jc w:val="center"/>
        <w:rPr>
          <w:b/>
          <w:color w:val="000000"/>
          <w:szCs w:val="24"/>
          <w:lang w:eastAsia="lt-LT"/>
        </w:rPr>
      </w:pPr>
      <w:r>
        <w:rPr>
          <w:b/>
          <w:color w:val="000000"/>
          <w:szCs w:val="24"/>
          <w:lang w:eastAsia="lt-LT"/>
        </w:rPr>
        <w:t>PASIŽADĖJIMAS</w:t>
      </w:r>
    </w:p>
    <w:p w14:paraId="54ED79F8" w14:textId="77777777" w:rsidR="008E1E5C" w:rsidRDefault="008E1E5C" w:rsidP="008E1E5C">
      <w:pPr>
        <w:rPr>
          <w:color w:val="000000"/>
          <w:szCs w:val="24"/>
          <w:lang w:eastAsia="lt-LT"/>
        </w:rPr>
      </w:pPr>
    </w:p>
    <w:p w14:paraId="54ED79F9" w14:textId="77777777" w:rsidR="008E1E5C" w:rsidRDefault="008E1E5C" w:rsidP="008E1E5C">
      <w:pPr>
        <w:tabs>
          <w:tab w:val="right" w:leader="underscore" w:pos="9072"/>
        </w:tabs>
        <w:ind w:firstLine="567"/>
        <w:jc w:val="both"/>
        <w:rPr>
          <w:color w:val="000000"/>
          <w:szCs w:val="24"/>
          <w:lang w:eastAsia="lt-LT"/>
        </w:rPr>
      </w:pPr>
      <w:r>
        <w:rPr>
          <w:color w:val="000000"/>
          <w:szCs w:val="24"/>
          <w:lang w:eastAsia="lt-LT"/>
        </w:rPr>
        <w:t xml:space="preserve">Aš, </w:t>
      </w:r>
      <w:r>
        <w:rPr>
          <w:color w:val="000000"/>
          <w:szCs w:val="24"/>
          <w:lang w:eastAsia="lt-LT"/>
        </w:rPr>
        <w:tab/>
        <w:t>,</w:t>
      </w:r>
    </w:p>
    <w:p w14:paraId="54ED79FA" w14:textId="77777777" w:rsidR="008E1E5C" w:rsidRDefault="008E1E5C" w:rsidP="008E1E5C">
      <w:pPr>
        <w:ind w:firstLine="3686"/>
        <w:rPr>
          <w:color w:val="000000"/>
          <w:sz w:val="20"/>
          <w:lang w:eastAsia="lt-LT"/>
        </w:rPr>
      </w:pPr>
      <w:r>
        <w:rPr>
          <w:color w:val="000000"/>
          <w:sz w:val="20"/>
          <w:lang w:eastAsia="lt-LT"/>
        </w:rPr>
        <w:t>(vardas ir pavardė)</w:t>
      </w:r>
    </w:p>
    <w:p w14:paraId="54ED79FB" w14:textId="77777777" w:rsidR="008E1E5C" w:rsidRDefault="008E1E5C" w:rsidP="008E1E5C">
      <w:pPr>
        <w:jc w:val="center"/>
        <w:rPr>
          <w:color w:val="000000"/>
          <w:sz w:val="20"/>
          <w:lang w:eastAsia="lt-LT"/>
        </w:rPr>
      </w:pPr>
    </w:p>
    <w:p w14:paraId="54ED79FC" w14:textId="77777777" w:rsidR="008E1E5C" w:rsidRDefault="008E1E5C" w:rsidP="008E1E5C">
      <w:pPr>
        <w:ind w:firstLine="567"/>
        <w:jc w:val="both"/>
        <w:rPr>
          <w:b/>
          <w:bCs/>
          <w:color w:val="000000"/>
          <w:spacing w:val="80"/>
          <w:szCs w:val="24"/>
          <w:lang w:eastAsia="lt-LT"/>
        </w:rPr>
      </w:pPr>
    </w:p>
    <w:p w14:paraId="54ED79FD" w14:textId="77777777" w:rsidR="008E1E5C" w:rsidRDefault="008E1E5C" w:rsidP="008E1E5C">
      <w:pPr>
        <w:ind w:firstLine="567"/>
        <w:jc w:val="both"/>
        <w:rPr>
          <w:bCs/>
          <w:color w:val="000000"/>
          <w:spacing w:val="80"/>
          <w:szCs w:val="24"/>
          <w:lang w:eastAsia="lt-LT"/>
        </w:rPr>
      </w:pPr>
      <w:r>
        <w:rPr>
          <w:b/>
          <w:bCs/>
          <w:color w:val="000000"/>
          <w:spacing w:val="80"/>
          <w:szCs w:val="24"/>
          <w:lang w:eastAsia="lt-LT"/>
        </w:rPr>
        <w:t>patvirtin</w:t>
      </w:r>
      <w:r>
        <w:rPr>
          <w:b/>
          <w:bCs/>
          <w:color w:val="000000"/>
          <w:szCs w:val="24"/>
          <w:lang w:eastAsia="lt-LT"/>
        </w:rPr>
        <w:t>u</w:t>
      </w:r>
      <w:r>
        <w:rPr>
          <w:bCs/>
          <w:color w:val="000000"/>
          <w:szCs w:val="24"/>
          <w:lang w:eastAsia="lt-LT"/>
        </w:rPr>
        <w:t>,</w:t>
      </w:r>
    </w:p>
    <w:p w14:paraId="54ED79FE" w14:textId="77777777" w:rsidR="008E1E5C" w:rsidRDefault="008E1E5C" w:rsidP="008E1E5C">
      <w:pPr>
        <w:ind w:firstLine="567"/>
        <w:jc w:val="both"/>
        <w:rPr>
          <w:color w:val="000000"/>
          <w:szCs w:val="24"/>
          <w:lang w:eastAsia="lt-LT"/>
        </w:rPr>
      </w:pPr>
      <w:r>
        <w:rPr>
          <w:color w:val="000000"/>
          <w:szCs w:val="24"/>
          <w:lang w:eastAsia="lt-LT"/>
        </w:rPr>
        <w:t xml:space="preserve">kad esu susipažinęs su teisės aktų, reglamentuojančių asmens duomenų tvarkymą ir apsaugą, reikalavimais ir Lietuvos Respublikos įstatymais, nustatančiais atsakomybę už asmens duomenų atskleidimą, neteisėtą tvarkymą arba kitus asmens duomenų apsaugos reikalavimų pažeidimus, ir </w:t>
      </w:r>
    </w:p>
    <w:p w14:paraId="54ED79FF" w14:textId="77777777" w:rsidR="008E1E5C" w:rsidRDefault="008E1E5C" w:rsidP="008E1E5C">
      <w:pPr>
        <w:ind w:firstLine="567"/>
        <w:jc w:val="both"/>
        <w:rPr>
          <w:b/>
          <w:bCs/>
          <w:color w:val="000000"/>
          <w:szCs w:val="24"/>
          <w:lang w:eastAsia="lt-LT"/>
        </w:rPr>
      </w:pPr>
    </w:p>
    <w:p w14:paraId="54ED7A00" w14:textId="77777777" w:rsidR="008E1E5C" w:rsidRDefault="008E1E5C" w:rsidP="008E1E5C">
      <w:pPr>
        <w:ind w:firstLine="567"/>
        <w:jc w:val="both"/>
        <w:rPr>
          <w:rFonts w:ascii="Times New Roman Bold" w:hAnsi="Times New Roman Bold"/>
          <w:b/>
          <w:bCs/>
          <w:color w:val="000000"/>
          <w:spacing w:val="80"/>
          <w:szCs w:val="24"/>
          <w:lang w:eastAsia="lt-LT"/>
        </w:rPr>
      </w:pPr>
      <w:r>
        <w:rPr>
          <w:rFonts w:ascii="Times New Roman Bold" w:hAnsi="Times New Roman Bold"/>
          <w:b/>
          <w:bCs/>
          <w:color w:val="000000"/>
          <w:spacing w:val="80"/>
          <w:szCs w:val="24"/>
          <w:lang w:eastAsia="lt-LT"/>
        </w:rPr>
        <w:t>pasižad</w:t>
      </w:r>
      <w:r>
        <w:rPr>
          <w:rFonts w:ascii="Times New Roman Bold" w:hAnsi="Times New Roman Bold"/>
          <w:b/>
          <w:bCs/>
          <w:color w:val="000000"/>
          <w:szCs w:val="24"/>
          <w:lang w:eastAsia="lt-LT"/>
        </w:rPr>
        <w:t>u:</w:t>
      </w:r>
    </w:p>
    <w:p w14:paraId="54ED7A01" w14:textId="77777777" w:rsidR="008E1E5C" w:rsidRDefault="008E1E5C" w:rsidP="008E1E5C">
      <w:pPr>
        <w:ind w:firstLine="567"/>
        <w:jc w:val="both"/>
        <w:rPr>
          <w:color w:val="000000"/>
          <w:szCs w:val="24"/>
          <w:lang w:eastAsia="lt-LT"/>
        </w:rPr>
      </w:pPr>
      <w:r>
        <w:rPr>
          <w:color w:val="000000"/>
          <w:szCs w:val="24"/>
          <w:lang w:eastAsia="lt-LT"/>
        </w:rPr>
        <w:t>1. Saugoti asmens duomenų paslaptį, kol stebimos karo prievolininkų sąrašo sudarymo procedūros, ir joms pasibaigus, jeigu šie asmens duomenys neskirti skelbti viešai.</w:t>
      </w:r>
    </w:p>
    <w:p w14:paraId="54ED7A02" w14:textId="77777777" w:rsidR="008E1E5C" w:rsidRDefault="008E1E5C" w:rsidP="008E1E5C">
      <w:pPr>
        <w:ind w:firstLine="567"/>
        <w:jc w:val="both"/>
        <w:rPr>
          <w:color w:val="000000"/>
          <w:szCs w:val="24"/>
          <w:lang w:eastAsia="lt-LT"/>
        </w:rPr>
      </w:pPr>
      <w:r>
        <w:rPr>
          <w:color w:val="000000"/>
          <w:szCs w:val="24"/>
          <w:lang w:eastAsia="lt-LT"/>
        </w:rPr>
        <w:t>2. Asmens duomenis naudoti tik karo prievolininkų sąrašo sudarymo tikslais.</w:t>
      </w:r>
    </w:p>
    <w:p w14:paraId="54ED7A03" w14:textId="77777777" w:rsidR="008E1E5C" w:rsidRDefault="008E1E5C" w:rsidP="008E1E5C">
      <w:pPr>
        <w:ind w:firstLine="567"/>
        <w:jc w:val="both"/>
        <w:rPr>
          <w:color w:val="000000"/>
          <w:szCs w:val="24"/>
          <w:lang w:eastAsia="lt-LT"/>
        </w:rPr>
      </w:pPr>
      <w:r>
        <w:rPr>
          <w:color w:val="000000"/>
          <w:szCs w:val="24"/>
          <w:lang w:eastAsia="lt-LT"/>
        </w:rPr>
        <w:t>3. Asmens duomenis naudoti tik tokios apimties, kuri būtina karo prievolininkų sąrašo sudarymo procedūroms stebėti.</w:t>
      </w:r>
    </w:p>
    <w:p w14:paraId="54ED7A04" w14:textId="77777777" w:rsidR="008E1E5C" w:rsidRDefault="008E1E5C" w:rsidP="008E1E5C">
      <w:pPr>
        <w:ind w:firstLine="567"/>
        <w:jc w:val="both"/>
        <w:rPr>
          <w:color w:val="000000"/>
          <w:szCs w:val="24"/>
          <w:lang w:eastAsia="lt-LT"/>
        </w:rPr>
      </w:pPr>
      <w:r>
        <w:rPr>
          <w:color w:val="000000"/>
          <w:szCs w:val="24"/>
          <w:lang w:eastAsia="lt-LT"/>
        </w:rPr>
        <w:t>4. Asmens duomenis naudoti taip, kad duomenų subjektų tapatybę būtų galima nustatyti ne ilgiau, negu to reikia tiems tikslams, dėl kurių šie duomenys buvo tvarkomi, vėliau šiuos duomenis sunaikinti.</w:t>
      </w:r>
    </w:p>
    <w:p w14:paraId="54ED7A05" w14:textId="77777777" w:rsidR="008E1E5C" w:rsidRDefault="008E1E5C" w:rsidP="008E1E5C">
      <w:pPr>
        <w:ind w:firstLine="567"/>
        <w:jc w:val="both"/>
        <w:rPr>
          <w:color w:val="000000"/>
          <w:szCs w:val="24"/>
          <w:lang w:eastAsia="lt-LT"/>
        </w:rPr>
      </w:pPr>
      <w:r>
        <w:rPr>
          <w:color w:val="000000"/>
          <w:szCs w:val="24"/>
          <w:lang w:eastAsia="lt-LT"/>
        </w:rPr>
        <w:t>5. Laikytis kitų asmens duomenų tvarkymą ir apsaugą reglamentuojančiuose teisės aktuose nustatytų asmens duomenų tvarkymo ir apsaugos reikalavimų.</w:t>
      </w:r>
    </w:p>
    <w:p w14:paraId="54ED7A06" w14:textId="77777777" w:rsidR="008E1E5C" w:rsidRDefault="008E1E5C" w:rsidP="008E1E5C">
      <w:pPr>
        <w:jc w:val="both"/>
        <w:rPr>
          <w:color w:val="000000"/>
          <w:szCs w:val="24"/>
          <w:lang w:eastAsia="lt-LT"/>
        </w:rPr>
      </w:pPr>
    </w:p>
    <w:p w14:paraId="0D1262D2" w14:textId="77777777" w:rsidR="00D01FDD" w:rsidRDefault="00D01FDD" w:rsidP="008E1E5C">
      <w:pPr>
        <w:jc w:val="both"/>
        <w:rPr>
          <w:color w:val="000000"/>
          <w:szCs w:val="24"/>
          <w:lang w:eastAsia="lt-LT"/>
        </w:rPr>
      </w:pPr>
    </w:p>
    <w:p w14:paraId="54ED7A07" w14:textId="77777777" w:rsidR="008E1E5C" w:rsidRDefault="008E1E5C" w:rsidP="008E1E5C">
      <w:pPr>
        <w:tabs>
          <w:tab w:val="center" w:pos="4253"/>
          <w:tab w:val="center" w:pos="7513"/>
        </w:tabs>
        <w:jc w:val="both"/>
        <w:rPr>
          <w:color w:val="000000"/>
          <w:szCs w:val="24"/>
          <w:lang w:eastAsia="lt-LT"/>
        </w:rPr>
      </w:pPr>
      <w:r>
        <w:rPr>
          <w:color w:val="000000"/>
          <w:szCs w:val="24"/>
          <w:lang w:eastAsia="lt-LT"/>
        </w:rPr>
        <w:t>______________</w:t>
      </w:r>
      <w:r>
        <w:rPr>
          <w:color w:val="000000"/>
          <w:szCs w:val="24"/>
          <w:lang w:eastAsia="lt-LT"/>
        </w:rPr>
        <w:tab/>
        <w:t>____________</w:t>
      </w:r>
      <w:r>
        <w:rPr>
          <w:color w:val="000000"/>
          <w:szCs w:val="24"/>
          <w:lang w:eastAsia="lt-LT"/>
        </w:rPr>
        <w:tab/>
        <w:t>_____________________</w:t>
      </w:r>
    </w:p>
    <w:p w14:paraId="54ED7A08" w14:textId="3C686F76" w:rsidR="008E1E5C" w:rsidRDefault="00BD6EA0" w:rsidP="008E1E5C">
      <w:pPr>
        <w:tabs>
          <w:tab w:val="left" w:pos="-284"/>
          <w:tab w:val="center" w:pos="4153"/>
          <w:tab w:val="right" w:pos="8306"/>
        </w:tabs>
        <w:rPr>
          <w:sz w:val="20"/>
        </w:rPr>
      </w:pPr>
      <w:r>
        <w:rPr>
          <w:sz w:val="20"/>
        </w:rPr>
        <w:t xml:space="preserve">          </w:t>
      </w:r>
      <w:r w:rsidR="008E1E5C">
        <w:rPr>
          <w:sz w:val="20"/>
        </w:rPr>
        <w:t>(data)</w:t>
      </w:r>
      <w:r w:rsidR="008E1E5C">
        <w:rPr>
          <w:sz w:val="20"/>
        </w:rPr>
        <w:tab/>
        <w:t xml:space="preserve">       (parašas)</w:t>
      </w:r>
      <w:r w:rsidR="008E1E5C">
        <w:rPr>
          <w:sz w:val="20"/>
        </w:rPr>
        <w:tab/>
        <w:t>(vardas ir pavardė)</w:t>
      </w:r>
    </w:p>
    <w:p w14:paraId="54ED7A09" w14:textId="77777777" w:rsidR="008E1E5C" w:rsidRDefault="008E1E5C" w:rsidP="008E1E5C">
      <w:pPr>
        <w:tabs>
          <w:tab w:val="left" w:pos="6237"/>
          <w:tab w:val="right" w:pos="8306"/>
        </w:tabs>
      </w:pPr>
    </w:p>
    <w:p w14:paraId="54ED7A0A" w14:textId="77777777" w:rsidR="008E1E5C" w:rsidRDefault="008E1E5C" w:rsidP="008E1E5C">
      <w:pPr>
        <w:tabs>
          <w:tab w:val="left" w:pos="6237"/>
          <w:tab w:val="right" w:pos="8306"/>
        </w:tabs>
      </w:pPr>
    </w:p>
    <w:p w14:paraId="54ED7A0B" w14:textId="77777777" w:rsidR="008E1E5C" w:rsidRDefault="008E1E5C" w:rsidP="008E1E5C">
      <w:pPr>
        <w:tabs>
          <w:tab w:val="left" w:pos="6237"/>
          <w:tab w:val="right" w:pos="8306"/>
        </w:tabs>
        <w:rPr>
          <w:color w:val="000000"/>
        </w:rPr>
      </w:pPr>
    </w:p>
    <w:p w14:paraId="54ED7A0C" w14:textId="77777777" w:rsidR="008E1E5C" w:rsidRDefault="008E1E5C" w:rsidP="008E1E5C">
      <w:pPr>
        <w:tabs>
          <w:tab w:val="left" w:pos="6237"/>
          <w:tab w:val="right" w:pos="8306"/>
        </w:tabs>
        <w:jc w:val="center"/>
      </w:pPr>
      <w:r>
        <w:rPr>
          <w:color w:val="000000"/>
        </w:rPr>
        <w:t>––––––––––––––––––––</w:t>
      </w:r>
    </w:p>
    <w:p w14:paraId="54ED7A0D" w14:textId="77777777" w:rsidR="008E1E5C" w:rsidRDefault="008E1E5C" w:rsidP="008E1E5C">
      <w:pPr>
        <w:ind w:firstLine="4820"/>
      </w:pPr>
    </w:p>
    <w:p w14:paraId="54ED7A0E" w14:textId="77777777" w:rsidR="008E1E5C" w:rsidRDefault="008E1E5C" w:rsidP="008E1E5C">
      <w:r>
        <w:br w:type="page"/>
      </w:r>
    </w:p>
    <w:p w14:paraId="54ED7A0F" w14:textId="77777777" w:rsidR="008E1E5C" w:rsidRDefault="008E1E5C" w:rsidP="008E1E5C">
      <w:pPr>
        <w:tabs>
          <w:tab w:val="left" w:pos="6804"/>
        </w:tabs>
        <w:ind w:left="4820"/>
        <w:rPr>
          <w:lang w:eastAsia="ar-SA"/>
        </w:rPr>
      </w:pPr>
      <w:r w:rsidRPr="002569D3">
        <w:rPr>
          <w:szCs w:val="24"/>
        </w:rPr>
        <w:lastRenderedPageBreak/>
        <w:t>Šaukimo į privalomąją pradinę karo tarnybą tvarkos aprašo</w:t>
      </w:r>
      <w:r>
        <w:rPr>
          <w:lang w:eastAsia="ar-SA"/>
        </w:rPr>
        <w:t xml:space="preserve"> </w:t>
      </w:r>
    </w:p>
    <w:p w14:paraId="54ED7A10" w14:textId="77777777" w:rsidR="008E1E5C" w:rsidRDefault="008E1E5C" w:rsidP="008E1E5C">
      <w:pPr>
        <w:tabs>
          <w:tab w:val="left" w:pos="6804"/>
        </w:tabs>
        <w:ind w:left="4820"/>
        <w:rPr>
          <w:lang w:eastAsia="ar-SA"/>
        </w:rPr>
      </w:pPr>
      <w:r>
        <w:rPr>
          <w:lang w:eastAsia="ar-SA"/>
        </w:rPr>
        <w:t>3 priedas</w:t>
      </w:r>
    </w:p>
    <w:p w14:paraId="54ED7A11" w14:textId="77777777" w:rsidR="008E1E5C" w:rsidRDefault="008E1E5C" w:rsidP="008E1E5C">
      <w:pPr>
        <w:tabs>
          <w:tab w:val="left" w:pos="6237"/>
          <w:tab w:val="right" w:pos="8306"/>
        </w:tabs>
        <w:rPr>
          <w:lang w:eastAsia="lt-LT"/>
        </w:rPr>
      </w:pPr>
    </w:p>
    <w:p w14:paraId="54ED7A12" w14:textId="77777777" w:rsidR="008E1E5C" w:rsidRDefault="008E1E5C" w:rsidP="008E1E5C">
      <w:pPr>
        <w:tabs>
          <w:tab w:val="left" w:pos="6237"/>
          <w:tab w:val="right" w:pos="8306"/>
        </w:tabs>
      </w:pPr>
    </w:p>
    <w:p w14:paraId="54ED7A13" w14:textId="77777777" w:rsidR="008E1E5C" w:rsidRDefault="008E1E5C" w:rsidP="008E1E5C">
      <w:pPr>
        <w:tabs>
          <w:tab w:val="left" w:pos="6237"/>
          <w:tab w:val="right" w:pos="8306"/>
        </w:tabs>
      </w:pPr>
    </w:p>
    <w:p w14:paraId="54ED7A14" w14:textId="77777777" w:rsidR="008E1E5C" w:rsidRDefault="008E1E5C" w:rsidP="008E1E5C">
      <w:pPr>
        <w:jc w:val="center"/>
        <w:rPr>
          <w:b/>
          <w:color w:val="000000"/>
          <w:szCs w:val="24"/>
          <w:lang w:eastAsia="lt-LT"/>
        </w:rPr>
      </w:pPr>
      <w:r>
        <w:rPr>
          <w:b/>
          <w:color w:val="000000"/>
          <w:szCs w:val="24"/>
          <w:lang w:eastAsia="lt-LT"/>
        </w:rPr>
        <w:t>(Deklaracijos forma)</w:t>
      </w:r>
    </w:p>
    <w:p w14:paraId="54ED7A15" w14:textId="77777777" w:rsidR="008E1E5C" w:rsidRDefault="008E1E5C" w:rsidP="008E1E5C">
      <w:pPr>
        <w:jc w:val="center"/>
        <w:rPr>
          <w:b/>
          <w:color w:val="000000"/>
          <w:szCs w:val="24"/>
          <w:lang w:eastAsia="lt-LT"/>
        </w:rPr>
      </w:pPr>
    </w:p>
    <w:p w14:paraId="54ED7A16" w14:textId="77777777" w:rsidR="008E1E5C" w:rsidRDefault="008E1E5C" w:rsidP="008E1E5C">
      <w:pPr>
        <w:jc w:val="center"/>
        <w:rPr>
          <w:b/>
          <w:color w:val="000000"/>
          <w:szCs w:val="24"/>
          <w:lang w:eastAsia="lt-LT"/>
        </w:rPr>
      </w:pPr>
      <w:r>
        <w:rPr>
          <w:b/>
          <w:color w:val="000000"/>
          <w:szCs w:val="24"/>
          <w:lang w:eastAsia="lt-LT"/>
        </w:rPr>
        <w:t>DEKLARACIJA</w:t>
      </w:r>
    </w:p>
    <w:p w14:paraId="54ED7A17" w14:textId="77777777" w:rsidR="008E1E5C" w:rsidRDefault="008E1E5C" w:rsidP="008E1E5C">
      <w:pPr>
        <w:rPr>
          <w:color w:val="000000"/>
          <w:szCs w:val="24"/>
          <w:lang w:eastAsia="lt-LT"/>
        </w:rPr>
      </w:pPr>
    </w:p>
    <w:p w14:paraId="54ED7A18" w14:textId="77777777" w:rsidR="008E1E5C" w:rsidRDefault="008E1E5C" w:rsidP="008E1E5C">
      <w:pPr>
        <w:tabs>
          <w:tab w:val="right" w:leader="underscore" w:pos="9072"/>
        </w:tabs>
        <w:ind w:firstLine="567"/>
        <w:jc w:val="both"/>
        <w:rPr>
          <w:color w:val="000000"/>
          <w:szCs w:val="24"/>
          <w:lang w:eastAsia="lt-LT"/>
        </w:rPr>
      </w:pPr>
      <w:r>
        <w:rPr>
          <w:color w:val="000000"/>
          <w:szCs w:val="24"/>
          <w:lang w:eastAsia="lt-LT"/>
        </w:rPr>
        <w:t xml:space="preserve">Aš, </w:t>
      </w:r>
      <w:r>
        <w:rPr>
          <w:color w:val="000000"/>
          <w:szCs w:val="24"/>
          <w:lang w:eastAsia="lt-LT"/>
        </w:rPr>
        <w:tab/>
        <w:t>,</w:t>
      </w:r>
    </w:p>
    <w:p w14:paraId="54ED7A19" w14:textId="77777777" w:rsidR="008E1E5C" w:rsidRDefault="008E1E5C" w:rsidP="008E1E5C">
      <w:pPr>
        <w:ind w:firstLine="3828"/>
        <w:rPr>
          <w:color w:val="000000"/>
          <w:sz w:val="20"/>
          <w:lang w:eastAsia="lt-LT"/>
        </w:rPr>
      </w:pPr>
      <w:r>
        <w:rPr>
          <w:color w:val="000000"/>
          <w:sz w:val="20"/>
          <w:lang w:eastAsia="lt-LT"/>
        </w:rPr>
        <w:t>(vardas ir pavardė)</w:t>
      </w:r>
    </w:p>
    <w:p w14:paraId="54ED7A1A" w14:textId="77777777" w:rsidR="008E1E5C" w:rsidRDefault="008E1E5C" w:rsidP="008E1E5C">
      <w:pPr>
        <w:tabs>
          <w:tab w:val="right" w:leader="underscore" w:pos="9072"/>
        </w:tabs>
        <w:jc w:val="both"/>
        <w:rPr>
          <w:color w:val="000000"/>
          <w:szCs w:val="24"/>
          <w:lang w:eastAsia="lt-LT"/>
        </w:rPr>
      </w:pPr>
    </w:p>
    <w:p w14:paraId="54ED7A1B" w14:textId="77777777" w:rsidR="008E1E5C" w:rsidRDefault="008E1E5C" w:rsidP="008E1E5C">
      <w:pPr>
        <w:tabs>
          <w:tab w:val="right" w:leader="underscore" w:pos="9072"/>
        </w:tabs>
        <w:ind w:firstLine="567"/>
        <w:jc w:val="both"/>
        <w:rPr>
          <w:color w:val="000000"/>
          <w:szCs w:val="24"/>
          <w:lang w:eastAsia="lt-LT"/>
        </w:rPr>
      </w:pPr>
      <w:r>
        <w:rPr>
          <w:b/>
          <w:bCs/>
          <w:color w:val="000000"/>
          <w:spacing w:val="80"/>
          <w:szCs w:val="24"/>
          <w:lang w:eastAsia="lt-LT"/>
        </w:rPr>
        <w:t>patvirtin</w:t>
      </w:r>
      <w:r>
        <w:rPr>
          <w:b/>
          <w:bCs/>
          <w:color w:val="000000"/>
          <w:szCs w:val="24"/>
          <w:lang w:eastAsia="lt-LT"/>
        </w:rPr>
        <w:t>u</w:t>
      </w:r>
      <w:r>
        <w:rPr>
          <w:bCs/>
          <w:color w:val="000000"/>
          <w:szCs w:val="24"/>
          <w:lang w:eastAsia="lt-LT"/>
        </w:rPr>
        <w:t xml:space="preserve">, </w:t>
      </w:r>
      <w:r>
        <w:rPr>
          <w:color w:val="000000"/>
          <w:szCs w:val="24"/>
          <w:lang w:eastAsia="lt-LT"/>
        </w:rPr>
        <w:t xml:space="preserve">kad stebėjau karo prievolininkų sąrašo sudarymo procedūras </w:t>
      </w:r>
    </w:p>
    <w:p w14:paraId="3FB09EEC" w14:textId="77777777" w:rsidR="00E84E02" w:rsidRDefault="00E84E02" w:rsidP="008E1E5C">
      <w:pPr>
        <w:tabs>
          <w:tab w:val="right" w:leader="underscore" w:pos="9072"/>
        </w:tabs>
        <w:ind w:firstLine="567"/>
        <w:jc w:val="both"/>
        <w:rPr>
          <w:color w:val="000000"/>
          <w:sz w:val="20"/>
          <w:lang w:eastAsia="lt-LT"/>
        </w:rPr>
      </w:pPr>
    </w:p>
    <w:p w14:paraId="54ED7A1C" w14:textId="77777777" w:rsidR="008E1E5C" w:rsidRDefault="008E1E5C" w:rsidP="008E1E5C">
      <w:pPr>
        <w:rPr>
          <w:color w:val="000000"/>
          <w:szCs w:val="24"/>
          <w:lang w:eastAsia="lt-LT"/>
        </w:rPr>
      </w:pPr>
      <w:r>
        <w:rPr>
          <w:color w:val="000000"/>
          <w:szCs w:val="24"/>
          <w:lang w:eastAsia="lt-LT"/>
        </w:rPr>
        <w:t>___________________________________________________________________________.</w:t>
      </w:r>
    </w:p>
    <w:p w14:paraId="54ED7A1D" w14:textId="77777777" w:rsidR="008E1E5C" w:rsidRDefault="008E1E5C" w:rsidP="008E1E5C">
      <w:pPr>
        <w:jc w:val="center"/>
        <w:rPr>
          <w:color w:val="000000"/>
          <w:sz w:val="20"/>
          <w:lang w:eastAsia="lt-LT"/>
        </w:rPr>
      </w:pPr>
      <w:r>
        <w:rPr>
          <w:color w:val="000000"/>
          <w:sz w:val="20"/>
          <w:lang w:eastAsia="lt-LT"/>
        </w:rPr>
        <w:t>(nurodyti stebėjimo datą, laiką ir vietą)</w:t>
      </w:r>
    </w:p>
    <w:p w14:paraId="54ED7A1E" w14:textId="77777777" w:rsidR="008E1E5C" w:rsidRDefault="008E1E5C" w:rsidP="008E1E5C">
      <w:pPr>
        <w:jc w:val="center"/>
        <w:rPr>
          <w:color w:val="000000"/>
          <w:szCs w:val="24"/>
          <w:lang w:eastAsia="lt-LT"/>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22"/>
      </w:tblGrid>
      <w:tr w:rsidR="008E1E5C" w14:paraId="54ED7A20" w14:textId="77777777" w:rsidTr="000E0F97">
        <w:trPr>
          <w:cantSplit/>
          <w:trHeight w:val="23"/>
        </w:trPr>
        <w:tc>
          <w:tcPr>
            <w:tcW w:w="9639" w:type="dxa"/>
            <w:gridSpan w:val="2"/>
            <w:tcBorders>
              <w:top w:val="single" w:sz="4" w:space="0" w:color="auto"/>
              <w:left w:val="single" w:sz="4" w:space="0" w:color="auto"/>
              <w:bottom w:val="single" w:sz="4" w:space="0" w:color="auto"/>
              <w:right w:val="single" w:sz="4" w:space="0" w:color="auto"/>
            </w:tcBorders>
            <w:hideMark/>
          </w:tcPr>
          <w:p w14:paraId="54ED7A1F" w14:textId="77777777" w:rsidR="008E1E5C" w:rsidRDefault="008E1E5C" w:rsidP="000E0F97">
            <w:pPr>
              <w:jc w:val="center"/>
              <w:rPr>
                <w:color w:val="000000"/>
                <w:szCs w:val="24"/>
                <w:lang w:eastAsia="lt-LT"/>
              </w:rPr>
            </w:pPr>
            <w:r>
              <w:rPr>
                <w:color w:val="000000"/>
                <w:szCs w:val="24"/>
                <w:lang w:eastAsia="lt-LT"/>
              </w:rPr>
              <w:t>Karo prievolininkų sąrašo sudarymo procedūros atliktos (pažymėti tinkamą)</w:t>
            </w:r>
          </w:p>
        </w:tc>
      </w:tr>
      <w:tr w:rsidR="008E1E5C" w14:paraId="54ED7A28" w14:textId="77777777" w:rsidTr="000E0F97">
        <w:trPr>
          <w:cantSplit/>
          <w:trHeight w:val="23"/>
        </w:trPr>
        <w:tc>
          <w:tcPr>
            <w:tcW w:w="4820" w:type="dxa"/>
            <w:tcBorders>
              <w:top w:val="single" w:sz="6" w:space="0" w:color="auto"/>
              <w:left w:val="single" w:sz="6" w:space="0" w:color="auto"/>
              <w:bottom w:val="single" w:sz="6" w:space="0" w:color="auto"/>
              <w:right w:val="single" w:sz="6" w:space="0" w:color="auto"/>
            </w:tcBorders>
          </w:tcPr>
          <w:p w14:paraId="54ED7A21" w14:textId="77777777" w:rsidR="008E1E5C" w:rsidRDefault="008E1E5C" w:rsidP="000E0F97">
            <w:pPr>
              <w:jc w:val="center"/>
              <w:rPr>
                <w:color w:val="000000"/>
                <w:szCs w:val="24"/>
                <w:lang w:eastAsia="lt-LT"/>
              </w:rPr>
            </w:pPr>
            <w:r>
              <w:rPr>
                <w:color w:val="000000"/>
                <w:szCs w:val="24"/>
                <w:lang w:eastAsia="lt-LT"/>
              </w:rPr>
              <w:sym w:font="Wingdings 2" w:char="F0A3"/>
            </w:r>
            <w:r>
              <w:rPr>
                <w:vanish/>
                <w:color w:val="000000"/>
                <w:szCs w:val="24"/>
                <w:lang w:eastAsia="lt-LT"/>
              </w:rPr>
              <w:t>[]</w:t>
            </w:r>
            <w:r>
              <w:rPr>
                <w:color w:val="000000"/>
                <w:szCs w:val="24"/>
                <w:lang w:eastAsia="lt-LT"/>
              </w:rPr>
              <w:t xml:space="preserve"> TINKAMAI (skaidriai ir be procedūrinių pažeidimų)*</w:t>
            </w:r>
          </w:p>
          <w:p w14:paraId="54ED7A22" w14:textId="77777777" w:rsidR="008E1E5C" w:rsidRDefault="008E1E5C" w:rsidP="000E0F97">
            <w:pPr>
              <w:jc w:val="center"/>
              <w:rPr>
                <w:color w:val="000000"/>
                <w:szCs w:val="24"/>
                <w:lang w:eastAsia="lt-LT"/>
              </w:rPr>
            </w:pPr>
          </w:p>
          <w:p w14:paraId="54ED7A23" w14:textId="77777777" w:rsidR="008E1E5C" w:rsidRDefault="008E1E5C" w:rsidP="000E0F97">
            <w:pPr>
              <w:jc w:val="center"/>
              <w:rPr>
                <w:color w:val="000000"/>
                <w:sz w:val="20"/>
                <w:lang w:eastAsia="lt-LT"/>
              </w:rPr>
            </w:pPr>
            <w:r>
              <w:rPr>
                <w:color w:val="000000"/>
                <w:sz w:val="20"/>
                <w:lang w:eastAsia="lt-LT"/>
              </w:rPr>
              <w:t xml:space="preserve">* </w:t>
            </w:r>
            <w:r>
              <w:rPr>
                <w:i/>
                <w:color w:val="000000"/>
                <w:sz w:val="20"/>
                <w:lang w:eastAsia="lt-LT"/>
              </w:rPr>
              <w:t>Komentarų skiltyje galite nurodyti papildomas pastabas ir (arba) pasiūlymus.</w:t>
            </w:r>
          </w:p>
        </w:tc>
        <w:tc>
          <w:tcPr>
            <w:tcW w:w="4819" w:type="dxa"/>
            <w:tcBorders>
              <w:top w:val="single" w:sz="6" w:space="0" w:color="auto"/>
              <w:left w:val="single" w:sz="6" w:space="0" w:color="auto"/>
              <w:bottom w:val="single" w:sz="4" w:space="0" w:color="auto"/>
              <w:right w:val="single" w:sz="6" w:space="0" w:color="auto"/>
            </w:tcBorders>
          </w:tcPr>
          <w:p w14:paraId="54ED7A24" w14:textId="77777777" w:rsidR="008E1E5C" w:rsidRDefault="008E1E5C" w:rsidP="000E0F97">
            <w:pPr>
              <w:jc w:val="center"/>
              <w:rPr>
                <w:color w:val="000000"/>
                <w:szCs w:val="24"/>
                <w:lang w:eastAsia="lt-LT"/>
              </w:rPr>
            </w:pPr>
            <w:r>
              <w:rPr>
                <w:color w:val="000000"/>
                <w:szCs w:val="24"/>
                <w:lang w:eastAsia="lt-LT"/>
              </w:rPr>
              <w:sym w:font="Wingdings 2" w:char="F0A3"/>
            </w:r>
            <w:r>
              <w:rPr>
                <w:vanish/>
                <w:color w:val="000000"/>
                <w:szCs w:val="24"/>
                <w:lang w:eastAsia="lt-LT"/>
              </w:rPr>
              <w:t>[]</w:t>
            </w:r>
            <w:r>
              <w:rPr>
                <w:color w:val="000000"/>
                <w:szCs w:val="24"/>
                <w:lang w:eastAsia="lt-LT"/>
              </w:rPr>
              <w:t xml:space="preserve"> NETINKAMAI**</w:t>
            </w:r>
          </w:p>
          <w:p w14:paraId="54ED7A25" w14:textId="77777777" w:rsidR="008E1E5C" w:rsidRDefault="008E1E5C" w:rsidP="000E0F97">
            <w:pPr>
              <w:jc w:val="center"/>
              <w:rPr>
                <w:color w:val="000000"/>
                <w:szCs w:val="24"/>
                <w:lang w:eastAsia="lt-LT"/>
              </w:rPr>
            </w:pPr>
          </w:p>
          <w:p w14:paraId="54ED7A26" w14:textId="77777777" w:rsidR="008E1E5C" w:rsidRDefault="008E1E5C" w:rsidP="000E0F97">
            <w:pPr>
              <w:jc w:val="center"/>
              <w:rPr>
                <w:color w:val="000000"/>
                <w:szCs w:val="24"/>
                <w:lang w:eastAsia="lt-LT"/>
              </w:rPr>
            </w:pPr>
          </w:p>
          <w:p w14:paraId="54ED7A27" w14:textId="77777777" w:rsidR="008E1E5C" w:rsidRDefault="008E1E5C" w:rsidP="000E0F97">
            <w:pPr>
              <w:jc w:val="center"/>
              <w:rPr>
                <w:color w:val="000000"/>
                <w:sz w:val="20"/>
                <w:lang w:eastAsia="lt-LT"/>
              </w:rPr>
            </w:pPr>
            <w:r>
              <w:rPr>
                <w:color w:val="000000"/>
                <w:sz w:val="20"/>
                <w:lang w:eastAsia="lt-LT"/>
              </w:rPr>
              <w:t xml:space="preserve">** </w:t>
            </w:r>
            <w:r>
              <w:rPr>
                <w:i/>
                <w:color w:val="000000"/>
                <w:sz w:val="20"/>
                <w:lang w:eastAsia="lt-LT"/>
              </w:rPr>
              <w:t>Komentarų skiltyje nurodykite pastebėtus trūkumus. Taip pat galite pateikti pasiūlymų.</w:t>
            </w:r>
          </w:p>
        </w:tc>
      </w:tr>
      <w:tr w:rsidR="008E1E5C" w14:paraId="54ED7A3A" w14:textId="77777777" w:rsidTr="000E0F97">
        <w:trPr>
          <w:cantSplit/>
          <w:trHeight w:val="23"/>
        </w:trPr>
        <w:tc>
          <w:tcPr>
            <w:tcW w:w="4820" w:type="dxa"/>
            <w:tcBorders>
              <w:top w:val="single" w:sz="6" w:space="0" w:color="auto"/>
              <w:left w:val="single" w:sz="6" w:space="0" w:color="auto"/>
              <w:bottom w:val="single" w:sz="6" w:space="0" w:color="auto"/>
              <w:right w:val="single" w:sz="4" w:space="0" w:color="auto"/>
            </w:tcBorders>
          </w:tcPr>
          <w:p w14:paraId="54ED7A29" w14:textId="77777777" w:rsidR="008E1E5C" w:rsidRDefault="008E1E5C" w:rsidP="000E0F97">
            <w:pPr>
              <w:rPr>
                <w:color w:val="000000"/>
                <w:szCs w:val="24"/>
                <w:lang w:eastAsia="lt-LT"/>
              </w:rPr>
            </w:pPr>
            <w:r>
              <w:rPr>
                <w:color w:val="000000"/>
                <w:szCs w:val="24"/>
                <w:lang w:eastAsia="lt-LT"/>
              </w:rPr>
              <w:t>Komentaras:</w:t>
            </w:r>
          </w:p>
          <w:p w14:paraId="54ED7A2A" w14:textId="77777777" w:rsidR="008E1E5C" w:rsidRDefault="008E1E5C" w:rsidP="000E0F97">
            <w:pPr>
              <w:rPr>
                <w:color w:val="000000"/>
                <w:szCs w:val="24"/>
                <w:lang w:eastAsia="lt-LT"/>
              </w:rPr>
            </w:pPr>
          </w:p>
          <w:p w14:paraId="54ED7A2B" w14:textId="77777777" w:rsidR="008E1E5C" w:rsidRDefault="008E1E5C" w:rsidP="000E0F97">
            <w:pPr>
              <w:rPr>
                <w:color w:val="000000"/>
                <w:szCs w:val="24"/>
                <w:lang w:eastAsia="lt-LT"/>
              </w:rPr>
            </w:pPr>
          </w:p>
          <w:p w14:paraId="54ED7A2C" w14:textId="77777777" w:rsidR="008E1E5C" w:rsidRDefault="008E1E5C" w:rsidP="000E0F97">
            <w:pPr>
              <w:rPr>
                <w:color w:val="000000"/>
                <w:szCs w:val="24"/>
                <w:lang w:eastAsia="lt-LT"/>
              </w:rPr>
            </w:pPr>
          </w:p>
          <w:p w14:paraId="54ED7A2D" w14:textId="77777777" w:rsidR="008E1E5C" w:rsidRDefault="008E1E5C" w:rsidP="000E0F97">
            <w:pPr>
              <w:rPr>
                <w:color w:val="000000"/>
                <w:szCs w:val="24"/>
                <w:lang w:eastAsia="lt-LT"/>
              </w:rPr>
            </w:pPr>
          </w:p>
          <w:p w14:paraId="54ED7A2E" w14:textId="77777777" w:rsidR="008E1E5C" w:rsidRDefault="008E1E5C" w:rsidP="000E0F97">
            <w:pPr>
              <w:rPr>
                <w:color w:val="000000"/>
                <w:szCs w:val="24"/>
                <w:lang w:eastAsia="lt-LT"/>
              </w:rPr>
            </w:pPr>
          </w:p>
          <w:p w14:paraId="54ED7A2F" w14:textId="77777777" w:rsidR="008E1E5C" w:rsidRDefault="008E1E5C" w:rsidP="000E0F97">
            <w:pPr>
              <w:rPr>
                <w:color w:val="000000"/>
                <w:szCs w:val="24"/>
                <w:lang w:eastAsia="lt-LT"/>
              </w:rPr>
            </w:pPr>
          </w:p>
          <w:p w14:paraId="54ED7A30" w14:textId="77777777" w:rsidR="008E1E5C" w:rsidRDefault="008E1E5C" w:rsidP="000E0F97">
            <w:pPr>
              <w:rPr>
                <w:color w:val="000000"/>
                <w:szCs w:val="24"/>
                <w:lang w:eastAsia="lt-LT"/>
              </w:rPr>
            </w:pPr>
          </w:p>
          <w:p w14:paraId="54ED7A31" w14:textId="77777777" w:rsidR="008E1E5C" w:rsidRDefault="008E1E5C" w:rsidP="000E0F97">
            <w:pPr>
              <w:rPr>
                <w:color w:val="000000"/>
                <w:szCs w:val="24"/>
                <w:lang w:eastAsia="lt-LT"/>
              </w:rPr>
            </w:pPr>
          </w:p>
          <w:p w14:paraId="54ED7A32" w14:textId="77777777" w:rsidR="008E1E5C" w:rsidRDefault="008E1E5C" w:rsidP="000E0F97">
            <w:pPr>
              <w:rPr>
                <w:color w:val="000000"/>
                <w:szCs w:val="24"/>
                <w:lang w:eastAsia="lt-LT"/>
              </w:rPr>
            </w:pPr>
          </w:p>
          <w:p w14:paraId="54ED7A33" w14:textId="77777777" w:rsidR="008E1E5C" w:rsidRDefault="008E1E5C" w:rsidP="000E0F97">
            <w:pPr>
              <w:rPr>
                <w:color w:val="000000"/>
                <w:szCs w:val="24"/>
                <w:lang w:eastAsia="lt-LT"/>
              </w:rPr>
            </w:pPr>
          </w:p>
          <w:p w14:paraId="54ED7A34" w14:textId="77777777" w:rsidR="008E1E5C" w:rsidRDefault="008E1E5C" w:rsidP="000E0F97">
            <w:pPr>
              <w:rPr>
                <w:color w:val="000000"/>
                <w:szCs w:val="24"/>
                <w:lang w:eastAsia="lt-LT"/>
              </w:rPr>
            </w:pPr>
          </w:p>
          <w:p w14:paraId="54ED7A35" w14:textId="77777777" w:rsidR="008E1E5C" w:rsidRDefault="008E1E5C" w:rsidP="000E0F97">
            <w:pPr>
              <w:rPr>
                <w:color w:val="000000"/>
                <w:szCs w:val="24"/>
                <w:lang w:eastAsia="lt-LT"/>
              </w:rPr>
            </w:pPr>
          </w:p>
          <w:p w14:paraId="54ED7A36" w14:textId="77777777" w:rsidR="008E1E5C" w:rsidRDefault="008E1E5C" w:rsidP="000E0F97">
            <w:pPr>
              <w:rPr>
                <w:color w:val="000000"/>
                <w:szCs w:val="24"/>
                <w:lang w:eastAsia="lt-LT"/>
              </w:rPr>
            </w:pPr>
          </w:p>
          <w:p w14:paraId="54ED7A37" w14:textId="77777777" w:rsidR="008E1E5C" w:rsidRDefault="008E1E5C" w:rsidP="000E0F97">
            <w:pPr>
              <w:rPr>
                <w:color w:val="000000"/>
                <w:szCs w:val="24"/>
                <w:lang w:eastAsia="lt-LT"/>
              </w:rPr>
            </w:pPr>
          </w:p>
          <w:p w14:paraId="54ED7A38" w14:textId="77777777" w:rsidR="008E1E5C" w:rsidRDefault="008E1E5C" w:rsidP="000E0F97">
            <w:pPr>
              <w:rPr>
                <w:color w:val="000000"/>
                <w:szCs w:val="24"/>
                <w:lang w:eastAsia="lt-LT"/>
              </w:rPr>
            </w:pPr>
          </w:p>
        </w:tc>
        <w:tc>
          <w:tcPr>
            <w:tcW w:w="4819" w:type="dxa"/>
            <w:tcBorders>
              <w:top w:val="single" w:sz="4" w:space="0" w:color="auto"/>
              <w:left w:val="single" w:sz="4" w:space="0" w:color="auto"/>
              <w:bottom w:val="single" w:sz="4" w:space="0" w:color="auto"/>
              <w:right w:val="single" w:sz="6" w:space="0" w:color="auto"/>
            </w:tcBorders>
            <w:hideMark/>
          </w:tcPr>
          <w:p w14:paraId="54ED7A39" w14:textId="77777777" w:rsidR="008E1E5C" w:rsidRDefault="008E1E5C" w:rsidP="000E0F97">
            <w:pPr>
              <w:rPr>
                <w:color w:val="000000"/>
                <w:szCs w:val="24"/>
                <w:lang w:eastAsia="lt-LT"/>
              </w:rPr>
            </w:pPr>
            <w:r>
              <w:rPr>
                <w:color w:val="000000"/>
                <w:szCs w:val="24"/>
                <w:lang w:eastAsia="lt-LT"/>
              </w:rPr>
              <w:t>Komentaras:</w:t>
            </w:r>
          </w:p>
        </w:tc>
      </w:tr>
    </w:tbl>
    <w:p w14:paraId="54ED7A3B" w14:textId="77777777" w:rsidR="008E1E5C" w:rsidRDefault="008E1E5C" w:rsidP="008E1E5C">
      <w:pPr>
        <w:jc w:val="both"/>
        <w:rPr>
          <w:color w:val="000000"/>
          <w:szCs w:val="24"/>
          <w:lang w:eastAsia="lt-LT"/>
        </w:rPr>
      </w:pPr>
    </w:p>
    <w:p w14:paraId="11FFC53E" w14:textId="77777777" w:rsidR="00E84E02" w:rsidRDefault="00E84E02" w:rsidP="008E1E5C">
      <w:pPr>
        <w:jc w:val="both"/>
        <w:rPr>
          <w:color w:val="000000"/>
          <w:szCs w:val="24"/>
          <w:lang w:eastAsia="lt-LT"/>
        </w:rPr>
      </w:pPr>
    </w:p>
    <w:p w14:paraId="54ED7A3C" w14:textId="77777777" w:rsidR="008E1E5C" w:rsidRDefault="008E1E5C" w:rsidP="008E1E5C">
      <w:pPr>
        <w:tabs>
          <w:tab w:val="center" w:pos="4253"/>
          <w:tab w:val="center" w:pos="7513"/>
        </w:tabs>
        <w:jc w:val="both"/>
        <w:rPr>
          <w:color w:val="000000"/>
          <w:szCs w:val="24"/>
          <w:lang w:eastAsia="lt-LT"/>
        </w:rPr>
      </w:pPr>
      <w:r>
        <w:rPr>
          <w:color w:val="000000"/>
          <w:szCs w:val="24"/>
          <w:lang w:eastAsia="lt-LT"/>
        </w:rPr>
        <w:t>______________</w:t>
      </w:r>
      <w:r>
        <w:rPr>
          <w:color w:val="000000"/>
          <w:szCs w:val="24"/>
          <w:lang w:eastAsia="lt-LT"/>
        </w:rPr>
        <w:tab/>
        <w:t>____________</w:t>
      </w:r>
      <w:r>
        <w:rPr>
          <w:color w:val="000000"/>
          <w:szCs w:val="24"/>
          <w:lang w:eastAsia="lt-LT"/>
        </w:rPr>
        <w:tab/>
        <w:t>_____________________</w:t>
      </w:r>
    </w:p>
    <w:p w14:paraId="54ED7A3D" w14:textId="75CD8704" w:rsidR="008E1E5C" w:rsidRDefault="00E84E02" w:rsidP="008E1E5C">
      <w:pPr>
        <w:ind w:firstLine="530"/>
        <w:rPr>
          <w:color w:val="000000"/>
          <w:lang w:eastAsia="lt-LT"/>
        </w:rPr>
      </w:pPr>
      <w:r>
        <w:rPr>
          <w:color w:val="000000"/>
          <w:sz w:val="20"/>
          <w:lang w:eastAsia="lt-LT"/>
        </w:rPr>
        <w:t>(data)</w:t>
      </w:r>
      <w:r>
        <w:rPr>
          <w:color w:val="000000"/>
          <w:sz w:val="20"/>
          <w:lang w:eastAsia="lt-LT"/>
        </w:rPr>
        <w:tab/>
      </w:r>
      <w:r>
        <w:rPr>
          <w:color w:val="000000"/>
          <w:sz w:val="20"/>
          <w:lang w:eastAsia="lt-LT"/>
        </w:rPr>
        <w:tab/>
        <w:t xml:space="preserve">                        (parašas)</w:t>
      </w:r>
      <w:r>
        <w:rPr>
          <w:color w:val="000000"/>
          <w:sz w:val="20"/>
          <w:lang w:eastAsia="lt-LT"/>
        </w:rPr>
        <w:tab/>
        <w:t xml:space="preserve">                               </w:t>
      </w:r>
      <w:r w:rsidR="008E1E5C">
        <w:rPr>
          <w:color w:val="000000"/>
          <w:sz w:val="20"/>
          <w:lang w:eastAsia="lt-LT"/>
        </w:rPr>
        <w:t>(vardas ir pavardė)</w:t>
      </w:r>
    </w:p>
    <w:p w14:paraId="54ED7A3E" w14:textId="77777777" w:rsidR="008E1E5C" w:rsidRDefault="008E1E5C" w:rsidP="008E1E5C">
      <w:pPr>
        <w:tabs>
          <w:tab w:val="left" w:pos="6237"/>
          <w:tab w:val="right" w:pos="8306"/>
        </w:tabs>
      </w:pPr>
    </w:p>
    <w:p w14:paraId="54ED7A3F" w14:textId="77777777" w:rsidR="008E1E5C" w:rsidRDefault="008E1E5C" w:rsidP="008E1E5C">
      <w:pPr>
        <w:tabs>
          <w:tab w:val="left" w:pos="6237"/>
          <w:tab w:val="right" w:pos="8306"/>
        </w:tabs>
      </w:pPr>
    </w:p>
    <w:p w14:paraId="54ED7A40" w14:textId="77777777" w:rsidR="00522745" w:rsidRDefault="008E1E5C" w:rsidP="008E1E5C">
      <w:pPr>
        <w:jc w:val="center"/>
      </w:pPr>
      <w:r>
        <w:rPr>
          <w:color w:val="000000"/>
        </w:rPr>
        <w:t>––––––––––––––––––––</w:t>
      </w:r>
    </w:p>
    <w:sectPr w:rsidR="005227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5C"/>
    <w:rsid w:val="002D055C"/>
    <w:rsid w:val="00522745"/>
    <w:rsid w:val="005276DD"/>
    <w:rsid w:val="008E1E5C"/>
    <w:rsid w:val="00BD6EA0"/>
    <w:rsid w:val="00D01FDD"/>
    <w:rsid w:val="00E84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E5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E5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1357</Words>
  <Characters>775</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2128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2017-12-21T07:24:00Z</dcterms:created>
  <dc:creator>Gedeminas Davydovas</dc:creator>
  <lastModifiedBy>PETRAUSKAITĖ Girmantė</lastModifiedBy>
  <dcterms:modified xsi:type="dcterms:W3CDTF">2017-12-21T07:24:00Z</dcterms:modified>
  <revision>2</revision>
</coreProperties>
</file>