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3B0" w:rsidRDefault="008B7302">
      <w:pPr>
        <w:spacing w:after="0" w:line="240" w:lineRule="auto"/>
        <w:ind w:left="576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Valstybės biudžeto lėšų skyrimo, naudojimo ir atsiskaitymo už panaudotas lėšas tvarkos aprašo</w:t>
      </w:r>
    </w:p>
    <w:p w:rsidR="007233B0" w:rsidRDefault="008B7302">
      <w:pPr>
        <w:spacing w:after="0" w:line="240" w:lineRule="auto"/>
        <w:ind w:left="57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 priedas</w:t>
      </w:r>
    </w:p>
    <w:p w:rsidR="007233B0" w:rsidRDefault="007233B0">
      <w:pPr>
        <w:spacing w:after="0" w:line="240" w:lineRule="auto"/>
        <w:ind w:left="5760"/>
        <w:jc w:val="both"/>
        <w:rPr>
          <w:rFonts w:ascii="Times New Roman" w:hAnsi="Times New Roman"/>
          <w:sz w:val="24"/>
          <w:szCs w:val="24"/>
        </w:rPr>
      </w:pPr>
    </w:p>
    <w:p w:rsidR="007233B0" w:rsidRDefault="008B730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(Detaliosios valstybės biudžeto lėšų naudojimo sąmatos vykdymo ataskaitos forma (Nr. 1)</w:t>
      </w:r>
    </w:p>
    <w:p w:rsidR="007233B0" w:rsidRDefault="007233B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233B0" w:rsidRDefault="008B7302">
      <w:pPr>
        <w:spacing w:after="0" w:line="240" w:lineRule="auto"/>
        <w:ind w:firstLine="284"/>
        <w:jc w:val="both"/>
      </w:pPr>
      <w:r>
        <w:rPr>
          <w:rFonts w:ascii="Times New Roman" w:hAnsi="Times New Roman"/>
          <w:bCs/>
          <w:sz w:val="24"/>
          <w:szCs w:val="24"/>
        </w:rPr>
        <w:t>20___ m. _____________ d. valstybės biudžeto lėšų naudojimo sutartis Nr. __</w:t>
      </w:r>
    </w:p>
    <w:tbl>
      <w:tblPr>
        <w:tblW w:w="96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2"/>
        <w:gridCol w:w="92"/>
        <w:gridCol w:w="375"/>
        <w:gridCol w:w="4025"/>
        <w:gridCol w:w="1157"/>
        <w:gridCol w:w="667"/>
        <w:gridCol w:w="813"/>
        <w:gridCol w:w="429"/>
        <w:gridCol w:w="384"/>
        <w:gridCol w:w="655"/>
        <w:gridCol w:w="172"/>
        <w:gridCol w:w="429"/>
      </w:tblGrid>
      <w:tr w:rsidR="007233B0">
        <w:trPr>
          <w:trHeight w:val="255"/>
        </w:trPr>
        <w:tc>
          <w:tcPr>
            <w:tcW w:w="44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4492" w:type="dxa"/>
            <w:gridSpan w:val="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  <w:tc>
          <w:tcPr>
            <w:tcW w:w="115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3549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  <w:tr w:rsidR="007233B0">
        <w:trPr>
          <w:trHeight w:val="312"/>
        </w:trPr>
        <w:tc>
          <w:tcPr>
            <w:tcW w:w="44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4492" w:type="dxa"/>
            <w:gridSpan w:val="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 xml:space="preserve">Vykdytojas </w:t>
            </w:r>
          </w:p>
        </w:tc>
        <w:tc>
          <w:tcPr>
            <w:tcW w:w="115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</w:pPr>
          </w:p>
        </w:tc>
        <w:tc>
          <w:tcPr>
            <w:tcW w:w="6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</w:pPr>
          </w:p>
        </w:tc>
        <w:tc>
          <w:tcPr>
            <w:tcW w:w="81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</w:pPr>
          </w:p>
        </w:tc>
        <w:tc>
          <w:tcPr>
            <w:tcW w:w="813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</w:pPr>
          </w:p>
        </w:tc>
        <w:tc>
          <w:tcPr>
            <w:tcW w:w="827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</w:pPr>
          </w:p>
        </w:tc>
        <w:tc>
          <w:tcPr>
            <w:tcW w:w="42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</w:pPr>
          </w:p>
        </w:tc>
      </w:tr>
      <w:tr w:rsidR="007233B0">
        <w:trPr>
          <w:trHeight w:val="137"/>
        </w:trPr>
        <w:tc>
          <w:tcPr>
            <w:tcW w:w="44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492" w:type="dxa"/>
            <w:gridSpan w:val="3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157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667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81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42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38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6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7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42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7233B0">
        <w:trPr>
          <w:trHeight w:val="204"/>
        </w:trPr>
        <w:tc>
          <w:tcPr>
            <w:tcW w:w="44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16"/>
                <w:lang w:eastAsia="lt-LT"/>
              </w:rPr>
            </w:pPr>
          </w:p>
        </w:tc>
        <w:tc>
          <w:tcPr>
            <w:tcW w:w="7129" w:type="dxa"/>
            <w:gridSpan w:val="6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(vykdytojo pavadinimas, buveinės adresas, telefonas, el. paštas)</w:t>
            </w:r>
          </w:p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16"/>
                <w:lang w:eastAsia="lt-LT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16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16"/>
                <w:lang w:eastAsia="lt-LT"/>
              </w:rPr>
              <w:t xml:space="preserve"> 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16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16"/>
                <w:lang w:eastAsia="lt-LT"/>
              </w:rPr>
              <w:t xml:space="preserve"> </w:t>
            </w:r>
          </w:p>
        </w:tc>
        <w:tc>
          <w:tcPr>
            <w:tcW w:w="429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16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16"/>
                <w:lang w:eastAsia="lt-LT"/>
              </w:rPr>
              <w:t xml:space="preserve"> </w:t>
            </w:r>
          </w:p>
        </w:tc>
      </w:tr>
      <w:tr w:rsidR="007233B0">
        <w:trPr>
          <w:trHeight w:val="90"/>
        </w:trPr>
        <w:tc>
          <w:tcPr>
            <w:tcW w:w="44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16"/>
                <w:lang w:eastAsia="lt-LT"/>
              </w:rPr>
            </w:pPr>
          </w:p>
        </w:tc>
        <w:tc>
          <w:tcPr>
            <w:tcW w:w="4492" w:type="dxa"/>
            <w:gridSpan w:val="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16"/>
                <w:lang w:eastAsia="lt-LT"/>
              </w:rPr>
            </w:pPr>
          </w:p>
        </w:tc>
        <w:tc>
          <w:tcPr>
            <w:tcW w:w="115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16"/>
                <w:lang w:eastAsia="lt-LT"/>
              </w:rPr>
            </w:pPr>
          </w:p>
        </w:tc>
        <w:tc>
          <w:tcPr>
            <w:tcW w:w="6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16"/>
                <w:lang w:eastAsia="lt-LT"/>
              </w:rPr>
            </w:pPr>
          </w:p>
        </w:tc>
        <w:tc>
          <w:tcPr>
            <w:tcW w:w="81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16"/>
                <w:lang w:eastAsia="lt-LT"/>
              </w:rPr>
            </w:pPr>
          </w:p>
        </w:tc>
        <w:tc>
          <w:tcPr>
            <w:tcW w:w="813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16"/>
                <w:lang w:eastAsia="lt-LT"/>
              </w:rPr>
            </w:pPr>
          </w:p>
        </w:tc>
        <w:tc>
          <w:tcPr>
            <w:tcW w:w="827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16"/>
                <w:lang w:eastAsia="lt-LT"/>
              </w:rPr>
            </w:pPr>
          </w:p>
        </w:tc>
        <w:tc>
          <w:tcPr>
            <w:tcW w:w="42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16"/>
                <w:lang w:eastAsia="lt-LT"/>
              </w:rPr>
            </w:pPr>
          </w:p>
        </w:tc>
      </w:tr>
      <w:tr w:rsidR="007233B0">
        <w:trPr>
          <w:trHeight w:val="312"/>
        </w:trPr>
        <w:tc>
          <w:tcPr>
            <w:tcW w:w="44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4492" w:type="dxa"/>
            <w:gridSpan w:val="3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15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  <w:tc>
          <w:tcPr>
            <w:tcW w:w="6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  <w:tc>
          <w:tcPr>
            <w:tcW w:w="81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  <w:tc>
          <w:tcPr>
            <w:tcW w:w="813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  <w:tc>
          <w:tcPr>
            <w:tcW w:w="827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  <w:tc>
          <w:tcPr>
            <w:tcW w:w="42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</w:tr>
      <w:tr w:rsidR="007233B0">
        <w:trPr>
          <w:trHeight w:val="264"/>
        </w:trPr>
        <w:tc>
          <w:tcPr>
            <w:tcW w:w="44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4492" w:type="dxa"/>
            <w:gridSpan w:val="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(juridinio asmens kodas)</w:t>
            </w:r>
          </w:p>
        </w:tc>
        <w:tc>
          <w:tcPr>
            <w:tcW w:w="115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16"/>
                <w:lang w:eastAsia="lt-LT"/>
              </w:rPr>
            </w:pPr>
          </w:p>
        </w:tc>
        <w:tc>
          <w:tcPr>
            <w:tcW w:w="6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16"/>
                <w:lang w:eastAsia="lt-LT"/>
              </w:rPr>
            </w:pPr>
          </w:p>
        </w:tc>
        <w:tc>
          <w:tcPr>
            <w:tcW w:w="81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16"/>
                <w:lang w:eastAsia="lt-LT"/>
              </w:rPr>
            </w:pPr>
          </w:p>
        </w:tc>
        <w:tc>
          <w:tcPr>
            <w:tcW w:w="813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16"/>
                <w:lang w:eastAsia="lt-LT"/>
              </w:rPr>
            </w:pPr>
          </w:p>
        </w:tc>
        <w:tc>
          <w:tcPr>
            <w:tcW w:w="827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16"/>
                <w:lang w:eastAsia="lt-LT"/>
              </w:rPr>
            </w:pPr>
          </w:p>
        </w:tc>
        <w:tc>
          <w:tcPr>
            <w:tcW w:w="42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16"/>
                <w:lang w:eastAsia="lt-LT"/>
              </w:rPr>
            </w:pPr>
          </w:p>
        </w:tc>
      </w:tr>
      <w:tr w:rsidR="007233B0">
        <w:trPr>
          <w:trHeight w:val="150"/>
        </w:trPr>
        <w:tc>
          <w:tcPr>
            <w:tcW w:w="44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4492" w:type="dxa"/>
            <w:gridSpan w:val="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  <w:tc>
          <w:tcPr>
            <w:tcW w:w="115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  <w:tc>
          <w:tcPr>
            <w:tcW w:w="6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  <w:tc>
          <w:tcPr>
            <w:tcW w:w="81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  <w:tc>
          <w:tcPr>
            <w:tcW w:w="813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  <w:tc>
          <w:tcPr>
            <w:tcW w:w="827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  <w:tc>
          <w:tcPr>
            <w:tcW w:w="42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7233B0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</w:tr>
      <w:tr w:rsidR="007233B0">
        <w:trPr>
          <w:trHeight w:val="660"/>
        </w:trPr>
        <w:tc>
          <w:tcPr>
            <w:tcW w:w="9640" w:type="dxa"/>
            <w:gridSpan w:val="1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>Detaliosios valstybės biudžeto lėšų naudojimo sąmatos vykdymo 20___ m. ________________ d. ataskaita</w:t>
            </w:r>
          </w:p>
        </w:tc>
      </w:tr>
      <w:tr w:rsidR="007233B0">
        <w:trPr>
          <w:trHeight w:val="315"/>
        </w:trPr>
        <w:tc>
          <w:tcPr>
            <w:tcW w:w="9640" w:type="dxa"/>
            <w:gridSpan w:val="1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20__-__-__</w:t>
            </w:r>
          </w:p>
        </w:tc>
      </w:tr>
      <w:tr w:rsidR="007233B0">
        <w:trPr>
          <w:trHeight w:val="225"/>
        </w:trPr>
        <w:tc>
          <w:tcPr>
            <w:tcW w:w="9640" w:type="dxa"/>
            <w:gridSpan w:val="1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(ataskaitos sudarymo data, numeris)</w:t>
            </w:r>
          </w:p>
        </w:tc>
      </w:tr>
      <w:tr w:rsidR="007233B0">
        <w:trPr>
          <w:trHeight w:val="330"/>
        </w:trPr>
        <w:tc>
          <w:tcPr>
            <w:tcW w:w="534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440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7233B0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</w:pPr>
          </w:p>
        </w:tc>
        <w:tc>
          <w:tcPr>
            <w:tcW w:w="115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7233B0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16"/>
                <w:lang w:eastAsia="lt-LT"/>
              </w:rPr>
            </w:pPr>
          </w:p>
        </w:tc>
        <w:tc>
          <w:tcPr>
            <w:tcW w:w="6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7233B0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16"/>
                <w:lang w:eastAsia="lt-LT"/>
              </w:rPr>
            </w:pPr>
          </w:p>
        </w:tc>
        <w:tc>
          <w:tcPr>
            <w:tcW w:w="81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7233B0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16"/>
                <w:lang w:eastAsia="lt-LT"/>
              </w:rPr>
            </w:pPr>
          </w:p>
        </w:tc>
        <w:tc>
          <w:tcPr>
            <w:tcW w:w="813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7233B0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16"/>
                <w:lang w:eastAsia="lt-LT"/>
              </w:rPr>
            </w:pPr>
          </w:p>
        </w:tc>
        <w:tc>
          <w:tcPr>
            <w:tcW w:w="1256" w:type="dxa"/>
            <w:gridSpan w:val="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>(Eur)</w:t>
            </w:r>
          </w:p>
        </w:tc>
      </w:tr>
      <w:tr w:rsidR="007233B0">
        <w:trPr>
          <w:trHeight w:val="369"/>
        </w:trPr>
        <w:tc>
          <w:tcPr>
            <w:tcW w:w="53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18"/>
                <w:lang w:eastAsia="lt-LT"/>
              </w:rPr>
              <w:t>Eil. Nr.</w:t>
            </w:r>
          </w:p>
        </w:tc>
        <w:tc>
          <w:tcPr>
            <w:tcW w:w="440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18"/>
                <w:lang w:eastAsia="lt-LT"/>
              </w:rPr>
              <w:t>Išlaidų rūšis (pagal patvirtintą sąmatą)</w:t>
            </w:r>
          </w:p>
        </w:tc>
        <w:tc>
          <w:tcPr>
            <w:tcW w:w="11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8B7302">
            <w:pPr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/>
                <w:sz w:val="20"/>
                <w:szCs w:val="18"/>
                <w:lang w:eastAsia="lt-LT"/>
              </w:rPr>
              <w:t>Patvirtintas finansav</w:t>
            </w:r>
            <w:r>
              <w:rPr>
                <w:rFonts w:ascii="Times New Roman" w:eastAsia="Times New Roman" w:hAnsi="Times New Roman"/>
                <w:sz w:val="20"/>
                <w:szCs w:val="18"/>
                <w:lang w:eastAsia="lt-LT"/>
              </w:rPr>
              <w:t>i</w:t>
            </w:r>
            <w:r>
              <w:rPr>
                <w:rFonts w:ascii="Times New Roman" w:eastAsia="Times New Roman" w:hAnsi="Times New Roman"/>
                <w:sz w:val="20"/>
                <w:szCs w:val="18"/>
                <w:lang w:eastAsia="lt-LT"/>
              </w:rPr>
              <w:t>mas</w:t>
            </w:r>
          </w:p>
        </w:tc>
        <w:tc>
          <w:tcPr>
            <w:tcW w:w="6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8B7302">
            <w:pPr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/>
                <w:sz w:val="20"/>
                <w:szCs w:val="18"/>
                <w:lang w:eastAsia="lt-LT"/>
              </w:rPr>
              <w:t>Ga</w:t>
            </w:r>
            <w:r>
              <w:rPr>
                <w:rFonts w:ascii="Times New Roman" w:eastAsia="Times New Roman" w:hAnsi="Times New Roman"/>
                <w:sz w:val="20"/>
                <w:szCs w:val="18"/>
                <w:lang w:eastAsia="lt-LT"/>
              </w:rPr>
              <w:t>u</w:t>
            </w:r>
            <w:r>
              <w:rPr>
                <w:rFonts w:ascii="Times New Roman" w:eastAsia="Times New Roman" w:hAnsi="Times New Roman"/>
                <w:sz w:val="20"/>
                <w:szCs w:val="18"/>
                <w:lang w:eastAsia="lt-LT"/>
              </w:rPr>
              <w:t>tas f</w:t>
            </w:r>
            <w:r>
              <w:rPr>
                <w:rFonts w:ascii="Times New Roman" w:eastAsia="Times New Roman" w:hAnsi="Times New Roman"/>
                <w:sz w:val="20"/>
                <w:szCs w:val="18"/>
                <w:lang w:eastAsia="lt-LT"/>
              </w:rPr>
              <w:t>i</w:t>
            </w:r>
            <w:r>
              <w:rPr>
                <w:rFonts w:ascii="Times New Roman" w:eastAsia="Times New Roman" w:hAnsi="Times New Roman"/>
                <w:sz w:val="20"/>
                <w:szCs w:val="18"/>
                <w:lang w:eastAsia="lt-LT"/>
              </w:rPr>
              <w:t>na</w:t>
            </w:r>
            <w:r>
              <w:rPr>
                <w:rFonts w:ascii="Times New Roman" w:eastAsia="Times New Roman" w:hAnsi="Times New Roman"/>
                <w:sz w:val="20"/>
                <w:szCs w:val="18"/>
                <w:lang w:eastAsia="lt-LT"/>
              </w:rPr>
              <w:t>n</w:t>
            </w:r>
            <w:r>
              <w:rPr>
                <w:rFonts w:ascii="Times New Roman" w:eastAsia="Times New Roman" w:hAnsi="Times New Roman"/>
                <w:sz w:val="20"/>
                <w:szCs w:val="18"/>
                <w:lang w:eastAsia="lt-LT"/>
              </w:rPr>
              <w:t>s</w:t>
            </w:r>
            <w:r>
              <w:rPr>
                <w:rFonts w:ascii="Times New Roman" w:eastAsia="Times New Roman" w:hAnsi="Times New Roman"/>
                <w:sz w:val="20"/>
                <w:szCs w:val="18"/>
                <w:lang w:eastAsia="lt-LT"/>
              </w:rPr>
              <w:t>a</w:t>
            </w:r>
            <w:r>
              <w:rPr>
                <w:rFonts w:ascii="Times New Roman" w:eastAsia="Times New Roman" w:hAnsi="Times New Roman"/>
                <w:sz w:val="20"/>
                <w:szCs w:val="18"/>
                <w:lang w:eastAsia="lt-LT"/>
              </w:rPr>
              <w:t>v</w:t>
            </w:r>
            <w:r>
              <w:rPr>
                <w:rFonts w:ascii="Times New Roman" w:eastAsia="Times New Roman" w:hAnsi="Times New Roman"/>
                <w:sz w:val="20"/>
                <w:szCs w:val="18"/>
                <w:lang w:eastAsia="lt-LT"/>
              </w:rPr>
              <w:t>i</w:t>
            </w:r>
            <w:r>
              <w:rPr>
                <w:rFonts w:ascii="Times New Roman" w:eastAsia="Times New Roman" w:hAnsi="Times New Roman"/>
                <w:sz w:val="20"/>
                <w:szCs w:val="18"/>
                <w:lang w:eastAsia="lt-LT"/>
              </w:rPr>
              <w:t>mas nuo metų pr</w:t>
            </w:r>
            <w:r>
              <w:rPr>
                <w:rFonts w:ascii="Times New Roman" w:eastAsia="Times New Roman" w:hAnsi="Times New Roman"/>
                <w:sz w:val="20"/>
                <w:szCs w:val="18"/>
                <w:lang w:eastAsia="lt-LT"/>
              </w:rPr>
              <w:t>a</w:t>
            </w:r>
            <w:r>
              <w:rPr>
                <w:rFonts w:ascii="Times New Roman" w:eastAsia="Times New Roman" w:hAnsi="Times New Roman"/>
                <w:sz w:val="20"/>
                <w:szCs w:val="18"/>
                <w:lang w:eastAsia="lt-LT"/>
              </w:rPr>
              <w:t>džios</w:t>
            </w:r>
          </w:p>
        </w:tc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8B7302">
            <w:pPr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/>
                <w:sz w:val="20"/>
                <w:szCs w:val="18"/>
                <w:lang w:eastAsia="lt-LT"/>
              </w:rPr>
              <w:t>Sum</w:t>
            </w:r>
            <w:r>
              <w:rPr>
                <w:rFonts w:ascii="Times New Roman" w:eastAsia="Times New Roman" w:hAnsi="Times New Roman"/>
                <w:sz w:val="20"/>
                <w:szCs w:val="18"/>
                <w:lang w:eastAsia="lt-LT"/>
              </w:rPr>
              <w:t>o</w:t>
            </w:r>
            <w:r>
              <w:rPr>
                <w:rFonts w:ascii="Times New Roman" w:eastAsia="Times New Roman" w:hAnsi="Times New Roman"/>
                <w:sz w:val="20"/>
                <w:szCs w:val="18"/>
                <w:lang w:eastAsia="lt-LT"/>
              </w:rPr>
              <w:t>kėtos sumos nuo metų pr</w:t>
            </w:r>
            <w:r>
              <w:rPr>
                <w:rFonts w:ascii="Times New Roman" w:eastAsia="Times New Roman" w:hAnsi="Times New Roman"/>
                <w:sz w:val="20"/>
                <w:szCs w:val="18"/>
                <w:lang w:eastAsia="lt-LT"/>
              </w:rPr>
              <w:t>a</w:t>
            </w:r>
            <w:r>
              <w:rPr>
                <w:rFonts w:ascii="Times New Roman" w:eastAsia="Times New Roman" w:hAnsi="Times New Roman"/>
                <w:sz w:val="20"/>
                <w:szCs w:val="18"/>
                <w:lang w:eastAsia="lt-LT"/>
              </w:rPr>
              <w:t>džios</w:t>
            </w:r>
          </w:p>
        </w:tc>
        <w:tc>
          <w:tcPr>
            <w:tcW w:w="2069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18"/>
                <w:lang w:eastAsia="lt-LT"/>
              </w:rPr>
              <w:t>Faktinis finansavimo panaudojimas</w:t>
            </w:r>
          </w:p>
        </w:tc>
      </w:tr>
      <w:tr w:rsidR="007233B0">
        <w:trPr>
          <w:trHeight w:val="819"/>
        </w:trPr>
        <w:tc>
          <w:tcPr>
            <w:tcW w:w="5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18"/>
                <w:lang w:eastAsia="lt-LT"/>
              </w:rPr>
            </w:pPr>
          </w:p>
        </w:tc>
        <w:tc>
          <w:tcPr>
            <w:tcW w:w="44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18"/>
                <w:lang w:eastAsia="lt-LT"/>
              </w:rPr>
            </w:pPr>
          </w:p>
        </w:tc>
        <w:tc>
          <w:tcPr>
            <w:tcW w:w="11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18"/>
                <w:lang w:eastAsia="lt-LT"/>
              </w:rPr>
            </w:pPr>
          </w:p>
        </w:tc>
        <w:tc>
          <w:tcPr>
            <w:tcW w:w="6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18"/>
                <w:lang w:eastAsia="lt-LT"/>
              </w:rPr>
            </w:pPr>
          </w:p>
        </w:tc>
        <w:tc>
          <w:tcPr>
            <w:tcW w:w="8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18"/>
                <w:lang w:eastAsia="lt-LT"/>
              </w:rPr>
            </w:pPr>
          </w:p>
        </w:tc>
        <w:tc>
          <w:tcPr>
            <w:tcW w:w="813" w:type="dxa"/>
            <w:gridSpan w:val="2"/>
            <w:tcBorders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8B7302">
            <w:pPr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/>
                <w:sz w:val="20"/>
                <w:szCs w:val="18"/>
                <w:lang w:eastAsia="lt-LT"/>
              </w:rPr>
              <w:t xml:space="preserve"> Iki at</w:t>
            </w:r>
            <w:r>
              <w:rPr>
                <w:rFonts w:ascii="Times New Roman" w:eastAsia="Times New Roman" w:hAnsi="Times New Roman"/>
                <w:sz w:val="20"/>
                <w:szCs w:val="18"/>
                <w:lang w:eastAsia="lt-LT"/>
              </w:rPr>
              <w:t>a</w:t>
            </w:r>
            <w:r>
              <w:rPr>
                <w:rFonts w:ascii="Times New Roman" w:eastAsia="Times New Roman" w:hAnsi="Times New Roman"/>
                <w:sz w:val="20"/>
                <w:szCs w:val="18"/>
                <w:lang w:eastAsia="lt-LT"/>
              </w:rPr>
              <w:t>skait</w:t>
            </w:r>
            <w:r>
              <w:rPr>
                <w:rFonts w:ascii="Times New Roman" w:eastAsia="Times New Roman" w:hAnsi="Times New Roman"/>
                <w:sz w:val="20"/>
                <w:szCs w:val="18"/>
                <w:lang w:eastAsia="lt-LT"/>
              </w:rPr>
              <w:t>i</w:t>
            </w:r>
            <w:r>
              <w:rPr>
                <w:rFonts w:ascii="Times New Roman" w:eastAsia="Times New Roman" w:hAnsi="Times New Roman"/>
                <w:sz w:val="20"/>
                <w:szCs w:val="18"/>
                <w:lang w:eastAsia="lt-LT"/>
              </w:rPr>
              <w:t>nio mėn</w:t>
            </w:r>
            <w:r>
              <w:rPr>
                <w:rFonts w:ascii="Times New Roman" w:eastAsia="Times New Roman" w:hAnsi="Times New Roman"/>
                <w:sz w:val="20"/>
                <w:szCs w:val="18"/>
                <w:lang w:eastAsia="lt-LT"/>
              </w:rPr>
              <w:t>e</w:t>
            </w:r>
            <w:r>
              <w:rPr>
                <w:rFonts w:ascii="Times New Roman" w:eastAsia="Times New Roman" w:hAnsi="Times New Roman"/>
                <w:sz w:val="20"/>
                <w:szCs w:val="18"/>
                <w:lang w:eastAsia="lt-LT"/>
              </w:rPr>
              <w:t>sio</w:t>
            </w:r>
          </w:p>
        </w:tc>
        <w:tc>
          <w:tcPr>
            <w:tcW w:w="6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8B7302">
            <w:pPr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/>
                <w:sz w:val="20"/>
                <w:szCs w:val="18"/>
                <w:lang w:eastAsia="lt-LT"/>
              </w:rPr>
              <w:t>At</w:t>
            </w:r>
            <w:r>
              <w:rPr>
                <w:rFonts w:ascii="Times New Roman" w:eastAsia="Times New Roman" w:hAnsi="Times New Roman"/>
                <w:sz w:val="20"/>
                <w:szCs w:val="18"/>
                <w:lang w:eastAsia="lt-LT"/>
              </w:rPr>
              <w:t>a</w:t>
            </w:r>
            <w:r>
              <w:rPr>
                <w:rFonts w:ascii="Times New Roman" w:eastAsia="Times New Roman" w:hAnsi="Times New Roman"/>
                <w:sz w:val="20"/>
                <w:szCs w:val="18"/>
                <w:lang w:eastAsia="lt-LT"/>
              </w:rPr>
              <w:t>ska</w:t>
            </w:r>
            <w:r>
              <w:rPr>
                <w:rFonts w:ascii="Times New Roman" w:eastAsia="Times New Roman" w:hAnsi="Times New Roman"/>
                <w:sz w:val="20"/>
                <w:szCs w:val="18"/>
                <w:lang w:eastAsia="lt-LT"/>
              </w:rPr>
              <w:t>i</w:t>
            </w:r>
            <w:r>
              <w:rPr>
                <w:rFonts w:ascii="Times New Roman" w:eastAsia="Times New Roman" w:hAnsi="Times New Roman"/>
                <w:sz w:val="20"/>
                <w:szCs w:val="18"/>
                <w:lang w:eastAsia="lt-LT"/>
              </w:rPr>
              <w:t>tinio m</w:t>
            </w:r>
            <w:r>
              <w:rPr>
                <w:rFonts w:ascii="Times New Roman" w:eastAsia="Times New Roman" w:hAnsi="Times New Roman"/>
                <w:sz w:val="20"/>
                <w:szCs w:val="18"/>
                <w:lang w:eastAsia="lt-LT"/>
              </w:rPr>
              <w:t>ė</w:t>
            </w:r>
            <w:r>
              <w:rPr>
                <w:rFonts w:ascii="Times New Roman" w:eastAsia="Times New Roman" w:hAnsi="Times New Roman"/>
                <w:sz w:val="20"/>
                <w:szCs w:val="18"/>
                <w:lang w:eastAsia="lt-LT"/>
              </w:rPr>
              <w:t xml:space="preserve">nesio </w:t>
            </w:r>
          </w:p>
        </w:tc>
        <w:tc>
          <w:tcPr>
            <w:tcW w:w="6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18"/>
                <w:lang w:eastAsia="lt-LT"/>
              </w:rPr>
              <w:t>20 __ m. iš viso</w:t>
            </w:r>
          </w:p>
        </w:tc>
      </w:tr>
      <w:tr w:rsidR="007233B0">
        <w:trPr>
          <w:trHeight w:val="270"/>
        </w:trPr>
        <w:tc>
          <w:tcPr>
            <w:tcW w:w="964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8B7302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lang w:eastAsia="lt-LT"/>
              </w:rPr>
              <w:t xml:space="preserve">I. Programos įgyvendinimo išlaidos </w:t>
            </w:r>
          </w:p>
        </w:tc>
      </w:tr>
      <w:tr w:rsidR="007233B0">
        <w:trPr>
          <w:trHeight w:val="1140"/>
        </w:trPr>
        <w:tc>
          <w:tcPr>
            <w:tcW w:w="534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1.</w:t>
            </w:r>
          </w:p>
        </w:tc>
        <w:tc>
          <w:tcPr>
            <w:tcW w:w="4400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</w:pPr>
            <w:r>
              <w:rPr>
                <w:rFonts w:ascii="Times New Roman" w:eastAsia="Times New Roman" w:hAnsi="Times New Roman"/>
                <w:sz w:val="20"/>
                <w:szCs w:val="18"/>
                <w:lang w:eastAsia="lt-LT"/>
              </w:rPr>
              <w:t xml:space="preserve">Programos tiesioginių vykdytojų darbo užmokestis ir su juo susiję darbdavio mokesčiai. 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8B7302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18"/>
                <w:lang w:eastAsia="lt-LT"/>
              </w:rPr>
              <w:t xml:space="preserve"> </w:t>
            </w:r>
          </w:p>
        </w:tc>
        <w:tc>
          <w:tcPr>
            <w:tcW w:w="6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18"/>
                <w:lang w:eastAsia="lt-LT"/>
              </w:rPr>
              <w:t xml:space="preserve">* </w:t>
            </w:r>
          </w:p>
        </w:tc>
        <w:tc>
          <w:tcPr>
            <w:tcW w:w="813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18"/>
                <w:lang w:eastAsia="lt-LT"/>
              </w:rPr>
              <w:t xml:space="preserve">* </w:t>
            </w:r>
          </w:p>
        </w:tc>
        <w:tc>
          <w:tcPr>
            <w:tcW w:w="813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8B7302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18"/>
                <w:lang w:eastAsia="lt-LT"/>
              </w:rPr>
              <w:t xml:space="preserve"> </w:t>
            </w:r>
          </w:p>
        </w:tc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8B7302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 xml:space="preserve"> </w:t>
            </w:r>
          </w:p>
        </w:tc>
        <w:tc>
          <w:tcPr>
            <w:tcW w:w="601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8B7302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18"/>
                <w:lang w:eastAsia="lt-LT"/>
              </w:rPr>
              <w:t xml:space="preserve"> </w:t>
            </w:r>
          </w:p>
        </w:tc>
      </w:tr>
      <w:tr w:rsidR="007233B0">
        <w:trPr>
          <w:trHeight w:val="675"/>
        </w:trPr>
        <w:tc>
          <w:tcPr>
            <w:tcW w:w="534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2.</w:t>
            </w:r>
          </w:p>
        </w:tc>
        <w:tc>
          <w:tcPr>
            <w:tcW w:w="4400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18"/>
                <w:lang w:eastAsia="lt-LT"/>
              </w:rPr>
              <w:t xml:space="preserve">Kompensuojamosios išlaidos 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8B7302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18"/>
                <w:lang w:eastAsia="lt-LT"/>
              </w:rPr>
              <w:t xml:space="preserve"> </w:t>
            </w:r>
          </w:p>
        </w:tc>
        <w:tc>
          <w:tcPr>
            <w:tcW w:w="6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18"/>
                <w:lang w:eastAsia="lt-LT"/>
              </w:rPr>
              <w:t xml:space="preserve">* </w:t>
            </w:r>
          </w:p>
        </w:tc>
        <w:tc>
          <w:tcPr>
            <w:tcW w:w="813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18"/>
                <w:lang w:eastAsia="lt-LT"/>
              </w:rPr>
              <w:t xml:space="preserve">* </w:t>
            </w:r>
          </w:p>
        </w:tc>
        <w:tc>
          <w:tcPr>
            <w:tcW w:w="8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8B7302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18"/>
                <w:lang w:eastAsia="lt-LT"/>
              </w:rPr>
              <w:t xml:space="preserve"> </w:t>
            </w:r>
          </w:p>
        </w:tc>
        <w:tc>
          <w:tcPr>
            <w:tcW w:w="65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8B7302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 xml:space="preserve"> </w:t>
            </w:r>
          </w:p>
        </w:tc>
        <w:tc>
          <w:tcPr>
            <w:tcW w:w="601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8B7302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18"/>
                <w:lang w:eastAsia="lt-LT"/>
              </w:rPr>
              <w:t xml:space="preserve"> </w:t>
            </w:r>
          </w:p>
        </w:tc>
      </w:tr>
      <w:tr w:rsidR="007233B0">
        <w:trPr>
          <w:trHeight w:val="675"/>
        </w:trPr>
        <w:tc>
          <w:tcPr>
            <w:tcW w:w="534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3.</w:t>
            </w:r>
          </w:p>
        </w:tc>
        <w:tc>
          <w:tcPr>
            <w:tcW w:w="4400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</w:pPr>
            <w:r>
              <w:rPr>
                <w:rFonts w:ascii="Times New Roman" w:eastAsia="Times New Roman" w:hAnsi="Times New Roman"/>
                <w:sz w:val="20"/>
                <w:szCs w:val="18"/>
                <w:lang w:eastAsia="lt-LT"/>
              </w:rPr>
              <w:t>Programos tiesioginių vykdytojų komandiruočių išlaidos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8B7302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18"/>
                <w:lang w:eastAsia="lt-LT"/>
              </w:rPr>
              <w:t xml:space="preserve"> </w:t>
            </w:r>
          </w:p>
        </w:tc>
        <w:tc>
          <w:tcPr>
            <w:tcW w:w="6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18"/>
                <w:lang w:eastAsia="lt-LT"/>
              </w:rPr>
              <w:t xml:space="preserve">* </w:t>
            </w:r>
          </w:p>
        </w:tc>
        <w:tc>
          <w:tcPr>
            <w:tcW w:w="813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18"/>
                <w:lang w:eastAsia="lt-LT"/>
              </w:rPr>
              <w:t xml:space="preserve">* </w:t>
            </w:r>
          </w:p>
        </w:tc>
        <w:tc>
          <w:tcPr>
            <w:tcW w:w="8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8B7302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18"/>
                <w:lang w:eastAsia="lt-LT"/>
              </w:rPr>
              <w:t xml:space="preserve"> </w:t>
            </w:r>
          </w:p>
        </w:tc>
        <w:tc>
          <w:tcPr>
            <w:tcW w:w="65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8B7302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 xml:space="preserve"> </w:t>
            </w:r>
          </w:p>
        </w:tc>
        <w:tc>
          <w:tcPr>
            <w:tcW w:w="601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8B7302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18"/>
                <w:lang w:eastAsia="lt-LT"/>
              </w:rPr>
              <w:t xml:space="preserve"> </w:t>
            </w:r>
          </w:p>
        </w:tc>
      </w:tr>
      <w:tr w:rsidR="007233B0">
        <w:trPr>
          <w:trHeight w:val="765"/>
        </w:trPr>
        <w:tc>
          <w:tcPr>
            <w:tcW w:w="534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4.</w:t>
            </w:r>
          </w:p>
        </w:tc>
        <w:tc>
          <w:tcPr>
            <w:tcW w:w="4400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</w:pPr>
            <w:r>
              <w:rPr>
                <w:rFonts w:ascii="Times New Roman" w:eastAsia="Times New Roman" w:hAnsi="Times New Roman"/>
                <w:sz w:val="20"/>
                <w:szCs w:val="18"/>
                <w:lang w:eastAsia="lt-LT"/>
              </w:rPr>
              <w:t>Patalpų, sporto bazių, sporto inventoriaus ir (ar) įrangos, transporto ir kita nuoma bei eksploatavimo išlaidos (šildymas, elektros energija ir pan.)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8B7302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18"/>
                <w:lang w:eastAsia="lt-LT"/>
              </w:rPr>
              <w:t xml:space="preserve"> </w:t>
            </w:r>
          </w:p>
        </w:tc>
        <w:tc>
          <w:tcPr>
            <w:tcW w:w="6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18"/>
                <w:lang w:eastAsia="lt-LT"/>
              </w:rPr>
              <w:t xml:space="preserve">* </w:t>
            </w:r>
          </w:p>
        </w:tc>
        <w:tc>
          <w:tcPr>
            <w:tcW w:w="813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18"/>
                <w:lang w:eastAsia="lt-LT"/>
              </w:rPr>
              <w:t xml:space="preserve">* </w:t>
            </w:r>
          </w:p>
        </w:tc>
        <w:tc>
          <w:tcPr>
            <w:tcW w:w="8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8B7302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18"/>
                <w:lang w:eastAsia="lt-LT"/>
              </w:rPr>
              <w:t xml:space="preserve"> </w:t>
            </w:r>
          </w:p>
        </w:tc>
        <w:tc>
          <w:tcPr>
            <w:tcW w:w="65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8B7302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 xml:space="preserve"> </w:t>
            </w:r>
          </w:p>
        </w:tc>
        <w:tc>
          <w:tcPr>
            <w:tcW w:w="601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8B7302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18"/>
                <w:lang w:eastAsia="lt-LT"/>
              </w:rPr>
              <w:t xml:space="preserve"> </w:t>
            </w:r>
          </w:p>
        </w:tc>
      </w:tr>
      <w:tr w:rsidR="007233B0">
        <w:trPr>
          <w:trHeight w:val="750"/>
        </w:trPr>
        <w:tc>
          <w:tcPr>
            <w:tcW w:w="534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5.</w:t>
            </w:r>
          </w:p>
        </w:tc>
        <w:tc>
          <w:tcPr>
            <w:tcW w:w="4400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</w:pPr>
            <w:r>
              <w:rPr>
                <w:rFonts w:ascii="Times New Roman" w:eastAsia="Times New Roman" w:hAnsi="Times New Roman"/>
                <w:sz w:val="20"/>
                <w:szCs w:val="18"/>
                <w:lang w:eastAsia="lt-LT"/>
              </w:rPr>
              <w:t>Prekės ir paslaugos (atlyginimai pagal autorines bei kitų atlygintinų paslaugų sutartis, apdovanojimai, programos viešinimas, kitos paslaugos, prekės)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8B7302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18"/>
                <w:lang w:eastAsia="lt-LT"/>
              </w:rPr>
              <w:t xml:space="preserve"> </w:t>
            </w:r>
          </w:p>
        </w:tc>
        <w:tc>
          <w:tcPr>
            <w:tcW w:w="6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18"/>
                <w:lang w:eastAsia="lt-LT"/>
              </w:rPr>
              <w:t xml:space="preserve">* </w:t>
            </w:r>
          </w:p>
        </w:tc>
        <w:tc>
          <w:tcPr>
            <w:tcW w:w="813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18"/>
                <w:lang w:eastAsia="lt-LT"/>
              </w:rPr>
              <w:t xml:space="preserve">* </w:t>
            </w:r>
          </w:p>
        </w:tc>
        <w:tc>
          <w:tcPr>
            <w:tcW w:w="8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8B7302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18"/>
                <w:lang w:eastAsia="lt-LT"/>
              </w:rPr>
              <w:t xml:space="preserve"> </w:t>
            </w:r>
          </w:p>
        </w:tc>
        <w:tc>
          <w:tcPr>
            <w:tcW w:w="65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8B7302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 xml:space="preserve"> </w:t>
            </w:r>
          </w:p>
        </w:tc>
        <w:tc>
          <w:tcPr>
            <w:tcW w:w="601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8B7302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18"/>
                <w:lang w:eastAsia="lt-LT"/>
              </w:rPr>
              <w:t xml:space="preserve"> </w:t>
            </w:r>
          </w:p>
        </w:tc>
      </w:tr>
      <w:tr w:rsidR="007233B0">
        <w:trPr>
          <w:trHeight w:val="492"/>
        </w:trPr>
        <w:tc>
          <w:tcPr>
            <w:tcW w:w="534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6.</w:t>
            </w:r>
          </w:p>
        </w:tc>
        <w:tc>
          <w:tcPr>
            <w:tcW w:w="440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</w:pPr>
            <w:r>
              <w:rPr>
                <w:rFonts w:ascii="Times New Roman" w:eastAsia="Times New Roman" w:hAnsi="Times New Roman"/>
                <w:sz w:val="20"/>
                <w:szCs w:val="18"/>
                <w:lang w:eastAsia="lt-LT"/>
              </w:rPr>
              <w:t>Kitos programos tikslams pasiekti reikalingos išla</w:t>
            </w:r>
            <w:r>
              <w:rPr>
                <w:rFonts w:ascii="Times New Roman" w:eastAsia="Times New Roman" w:hAnsi="Times New Roman"/>
                <w:sz w:val="20"/>
                <w:szCs w:val="18"/>
                <w:lang w:eastAsia="lt-LT"/>
              </w:rPr>
              <w:t>i</w:t>
            </w:r>
            <w:r>
              <w:rPr>
                <w:rFonts w:ascii="Times New Roman" w:eastAsia="Times New Roman" w:hAnsi="Times New Roman"/>
                <w:sz w:val="20"/>
                <w:szCs w:val="18"/>
                <w:lang w:eastAsia="lt-LT"/>
              </w:rPr>
              <w:t>dos</w:t>
            </w:r>
          </w:p>
        </w:tc>
        <w:tc>
          <w:tcPr>
            <w:tcW w:w="1157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8B7302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18"/>
                <w:lang w:eastAsia="lt-LT"/>
              </w:rPr>
              <w:t xml:space="preserve"> </w:t>
            </w:r>
          </w:p>
        </w:tc>
        <w:tc>
          <w:tcPr>
            <w:tcW w:w="667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18"/>
                <w:lang w:eastAsia="lt-LT"/>
              </w:rPr>
              <w:t xml:space="preserve">* </w:t>
            </w:r>
          </w:p>
        </w:tc>
        <w:tc>
          <w:tcPr>
            <w:tcW w:w="813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18"/>
                <w:lang w:eastAsia="lt-LT"/>
              </w:rPr>
              <w:t xml:space="preserve">* </w:t>
            </w:r>
          </w:p>
        </w:tc>
        <w:tc>
          <w:tcPr>
            <w:tcW w:w="81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8B7302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18"/>
                <w:lang w:eastAsia="lt-LT"/>
              </w:rPr>
              <w:t xml:space="preserve"> </w:t>
            </w:r>
          </w:p>
        </w:tc>
        <w:tc>
          <w:tcPr>
            <w:tcW w:w="655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8B7302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 xml:space="preserve"> </w:t>
            </w:r>
          </w:p>
        </w:tc>
        <w:tc>
          <w:tcPr>
            <w:tcW w:w="601" w:type="dxa"/>
            <w:gridSpan w:val="2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8B7302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18"/>
                <w:lang w:eastAsia="lt-LT"/>
              </w:rPr>
              <w:t xml:space="preserve"> </w:t>
            </w:r>
          </w:p>
        </w:tc>
      </w:tr>
      <w:tr w:rsidR="007233B0">
        <w:trPr>
          <w:trHeight w:val="360"/>
        </w:trPr>
        <w:tc>
          <w:tcPr>
            <w:tcW w:w="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 xml:space="preserve"> </w:t>
            </w:r>
          </w:p>
        </w:tc>
        <w:tc>
          <w:tcPr>
            <w:tcW w:w="4400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Iš viso I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8B7302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18"/>
                <w:lang w:eastAsia="lt-LT"/>
              </w:rPr>
              <w:t xml:space="preserve"> </w:t>
            </w:r>
          </w:p>
        </w:tc>
        <w:tc>
          <w:tcPr>
            <w:tcW w:w="667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18"/>
                <w:lang w:eastAsia="lt-LT"/>
              </w:rPr>
              <w:t>*</w:t>
            </w:r>
          </w:p>
        </w:tc>
        <w:tc>
          <w:tcPr>
            <w:tcW w:w="81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18"/>
                <w:lang w:eastAsia="lt-LT"/>
              </w:rPr>
              <w:t>*</w:t>
            </w:r>
          </w:p>
        </w:tc>
        <w:tc>
          <w:tcPr>
            <w:tcW w:w="813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8B7302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18"/>
                <w:lang w:eastAsia="lt-LT"/>
              </w:rPr>
              <w:t xml:space="preserve"> </w:t>
            </w:r>
          </w:p>
        </w:tc>
        <w:tc>
          <w:tcPr>
            <w:tcW w:w="6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8B7302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 xml:space="preserve"> </w:t>
            </w:r>
          </w:p>
        </w:tc>
        <w:tc>
          <w:tcPr>
            <w:tcW w:w="60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8B7302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18"/>
                <w:lang w:eastAsia="lt-LT"/>
              </w:rPr>
              <w:t xml:space="preserve"> </w:t>
            </w:r>
          </w:p>
        </w:tc>
      </w:tr>
      <w:tr w:rsidR="007233B0">
        <w:trPr>
          <w:trHeight w:val="540"/>
        </w:trPr>
        <w:tc>
          <w:tcPr>
            <w:tcW w:w="964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8B7302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lang w:eastAsia="lt-LT"/>
              </w:rPr>
              <w:t>II. Programos administravimo išlaidos (ne daugiau 25 proc. programai skirtų valstybės biudžeto lėšų)</w:t>
            </w:r>
          </w:p>
        </w:tc>
      </w:tr>
      <w:tr w:rsidR="007233B0">
        <w:trPr>
          <w:trHeight w:val="720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lastRenderedPageBreak/>
              <w:t>7.</w:t>
            </w:r>
          </w:p>
        </w:tc>
        <w:tc>
          <w:tcPr>
            <w:tcW w:w="440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</w:pPr>
            <w:r>
              <w:rPr>
                <w:rFonts w:ascii="Times New Roman" w:eastAsia="Times New Roman" w:hAnsi="Times New Roman"/>
                <w:sz w:val="20"/>
                <w:szCs w:val="18"/>
                <w:lang w:eastAsia="lt-LT"/>
              </w:rPr>
              <w:t>Darbo užmokestis ir su juo susiję darbdavio moke</w:t>
            </w:r>
            <w:r>
              <w:rPr>
                <w:rFonts w:ascii="Times New Roman" w:eastAsia="Times New Roman" w:hAnsi="Times New Roman"/>
                <w:sz w:val="20"/>
                <w:szCs w:val="18"/>
                <w:lang w:eastAsia="lt-LT"/>
              </w:rPr>
              <w:t>s</w:t>
            </w:r>
            <w:r>
              <w:rPr>
                <w:rFonts w:ascii="Times New Roman" w:eastAsia="Times New Roman" w:hAnsi="Times New Roman"/>
                <w:sz w:val="20"/>
                <w:szCs w:val="18"/>
                <w:lang w:eastAsia="lt-LT"/>
              </w:rPr>
              <w:t>čiai programos vykdymo koordinatoriui, finans</w:t>
            </w:r>
            <w:r>
              <w:rPr>
                <w:rFonts w:ascii="Times New Roman" w:eastAsia="Times New Roman" w:hAnsi="Times New Roman"/>
                <w:sz w:val="20"/>
                <w:szCs w:val="18"/>
                <w:lang w:eastAsia="lt-LT"/>
              </w:rPr>
              <w:t>i</w:t>
            </w:r>
            <w:r>
              <w:rPr>
                <w:rFonts w:ascii="Times New Roman" w:eastAsia="Times New Roman" w:hAnsi="Times New Roman"/>
                <w:sz w:val="20"/>
                <w:szCs w:val="18"/>
                <w:lang w:eastAsia="lt-LT"/>
              </w:rPr>
              <w:t>ninkui (buhalteriui) ir kitos administravimo išlaidos (buhalterinės apskaitos (kai šios paslaugos perk</w:t>
            </w:r>
            <w:r>
              <w:rPr>
                <w:rFonts w:ascii="Times New Roman" w:eastAsia="Times New Roman" w:hAnsi="Times New Roman"/>
                <w:sz w:val="20"/>
                <w:szCs w:val="18"/>
                <w:lang w:eastAsia="lt-LT"/>
              </w:rPr>
              <w:t>a</w:t>
            </w:r>
            <w:r>
              <w:rPr>
                <w:rFonts w:ascii="Times New Roman" w:eastAsia="Times New Roman" w:hAnsi="Times New Roman"/>
                <w:sz w:val="20"/>
                <w:szCs w:val="18"/>
                <w:lang w:eastAsia="lt-LT"/>
              </w:rPr>
              <w:t>mos), transporto ir patalpų nuomos, komunalinių paslaugų, daiktų eksploatavimo, paprastojo remonto (pagal Lietuvos Respublikos statybos įstatymą), ryšių paslaugų ir kitos programos tikslams pasiekti reikalingos administravimo išlaidos)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8B7302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18"/>
                <w:lang w:eastAsia="lt-LT"/>
              </w:rP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18"/>
                <w:lang w:eastAsia="lt-LT"/>
              </w:rPr>
              <w:t xml:space="preserve">* </w:t>
            </w:r>
          </w:p>
        </w:tc>
        <w:tc>
          <w:tcPr>
            <w:tcW w:w="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18"/>
                <w:lang w:eastAsia="lt-LT"/>
              </w:rPr>
              <w:t xml:space="preserve">* </w:t>
            </w: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8B7302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18"/>
                <w:lang w:eastAsia="lt-LT"/>
              </w:rPr>
              <w:t xml:space="preserve">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8B7302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 xml:space="preserve"> </w:t>
            </w: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8B7302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18"/>
                <w:lang w:eastAsia="lt-LT"/>
              </w:rPr>
              <w:t xml:space="preserve"> </w:t>
            </w:r>
          </w:p>
        </w:tc>
      </w:tr>
      <w:tr w:rsidR="007233B0">
        <w:trPr>
          <w:trHeight w:val="360"/>
        </w:trPr>
        <w:tc>
          <w:tcPr>
            <w:tcW w:w="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 xml:space="preserve"> </w:t>
            </w:r>
          </w:p>
        </w:tc>
        <w:tc>
          <w:tcPr>
            <w:tcW w:w="4400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Iš viso II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8B7302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18"/>
                <w:lang w:eastAsia="lt-LT"/>
              </w:rPr>
              <w:t xml:space="preserve"> </w:t>
            </w:r>
          </w:p>
        </w:tc>
        <w:tc>
          <w:tcPr>
            <w:tcW w:w="667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18"/>
                <w:lang w:eastAsia="lt-LT"/>
              </w:rPr>
              <w:t>*</w:t>
            </w:r>
          </w:p>
        </w:tc>
        <w:tc>
          <w:tcPr>
            <w:tcW w:w="8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18"/>
                <w:lang w:eastAsia="lt-LT"/>
              </w:rPr>
              <w:t>*</w:t>
            </w:r>
          </w:p>
        </w:tc>
        <w:tc>
          <w:tcPr>
            <w:tcW w:w="8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8B7302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18"/>
                <w:lang w:eastAsia="lt-LT"/>
              </w:rPr>
              <w:t xml:space="preserve"> </w:t>
            </w:r>
          </w:p>
        </w:tc>
        <w:tc>
          <w:tcPr>
            <w:tcW w:w="65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8B7302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 xml:space="preserve"> </w:t>
            </w:r>
          </w:p>
        </w:tc>
        <w:tc>
          <w:tcPr>
            <w:tcW w:w="6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8B7302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18"/>
                <w:lang w:eastAsia="lt-LT"/>
              </w:rPr>
              <w:t xml:space="preserve"> </w:t>
            </w:r>
          </w:p>
        </w:tc>
      </w:tr>
      <w:tr w:rsidR="007233B0">
        <w:trPr>
          <w:trHeight w:val="360"/>
        </w:trPr>
        <w:tc>
          <w:tcPr>
            <w:tcW w:w="964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8B7302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lang w:eastAsia="lt-LT"/>
              </w:rPr>
              <w:t>III. Nenumatytos išlaidos (iki 5 procentų valstybės biudžeto lėšų sumos, skirtos programai įgyvendinti)</w:t>
            </w:r>
          </w:p>
        </w:tc>
      </w:tr>
      <w:tr w:rsidR="007233B0">
        <w:trPr>
          <w:trHeight w:val="360"/>
        </w:trPr>
        <w:tc>
          <w:tcPr>
            <w:tcW w:w="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8.</w:t>
            </w:r>
          </w:p>
        </w:tc>
        <w:tc>
          <w:tcPr>
            <w:tcW w:w="4400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18"/>
                <w:lang w:eastAsia="lt-LT"/>
              </w:rPr>
            </w:pPr>
          </w:p>
        </w:tc>
        <w:tc>
          <w:tcPr>
            <w:tcW w:w="6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18"/>
                <w:lang w:eastAsia="lt-LT"/>
              </w:rPr>
            </w:pPr>
          </w:p>
        </w:tc>
        <w:tc>
          <w:tcPr>
            <w:tcW w:w="8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18"/>
                <w:lang w:eastAsia="lt-LT"/>
              </w:rPr>
            </w:pPr>
          </w:p>
        </w:tc>
        <w:tc>
          <w:tcPr>
            <w:tcW w:w="8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18"/>
                <w:lang w:eastAsia="lt-LT"/>
              </w:rPr>
            </w:pPr>
          </w:p>
        </w:tc>
        <w:tc>
          <w:tcPr>
            <w:tcW w:w="6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60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18"/>
                <w:lang w:eastAsia="lt-LT"/>
              </w:rPr>
            </w:pPr>
          </w:p>
        </w:tc>
      </w:tr>
      <w:tr w:rsidR="007233B0">
        <w:trPr>
          <w:trHeight w:val="360"/>
        </w:trPr>
        <w:tc>
          <w:tcPr>
            <w:tcW w:w="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4400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Iš viso III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18"/>
                <w:lang w:eastAsia="lt-LT"/>
              </w:rPr>
            </w:pPr>
          </w:p>
        </w:tc>
        <w:tc>
          <w:tcPr>
            <w:tcW w:w="6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18"/>
                <w:lang w:eastAsia="lt-LT"/>
              </w:rPr>
              <w:t>*</w:t>
            </w:r>
          </w:p>
        </w:tc>
        <w:tc>
          <w:tcPr>
            <w:tcW w:w="8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18"/>
                <w:lang w:eastAsia="lt-LT"/>
              </w:rPr>
              <w:t>*</w:t>
            </w:r>
          </w:p>
        </w:tc>
        <w:tc>
          <w:tcPr>
            <w:tcW w:w="8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18"/>
                <w:lang w:eastAsia="lt-LT"/>
              </w:rPr>
            </w:pPr>
          </w:p>
        </w:tc>
        <w:tc>
          <w:tcPr>
            <w:tcW w:w="6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60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18"/>
                <w:lang w:eastAsia="lt-LT"/>
              </w:rPr>
            </w:pPr>
          </w:p>
        </w:tc>
      </w:tr>
      <w:tr w:rsidR="007233B0">
        <w:trPr>
          <w:trHeight w:val="360"/>
        </w:trPr>
        <w:tc>
          <w:tcPr>
            <w:tcW w:w="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 xml:space="preserve"> </w:t>
            </w:r>
          </w:p>
        </w:tc>
        <w:tc>
          <w:tcPr>
            <w:tcW w:w="4400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 xml:space="preserve">IŠ VISO 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8B7302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18"/>
                <w:lang w:eastAsia="lt-LT"/>
              </w:rPr>
              <w:t xml:space="preserve"> </w:t>
            </w:r>
          </w:p>
        </w:tc>
        <w:tc>
          <w:tcPr>
            <w:tcW w:w="6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18"/>
                <w:lang w:eastAsia="lt-LT"/>
              </w:rPr>
              <w:t xml:space="preserve"> </w:t>
            </w:r>
          </w:p>
        </w:tc>
        <w:tc>
          <w:tcPr>
            <w:tcW w:w="8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18"/>
                <w:lang w:eastAsia="lt-LT"/>
              </w:rPr>
              <w:t xml:space="preserve"> </w:t>
            </w:r>
          </w:p>
        </w:tc>
        <w:tc>
          <w:tcPr>
            <w:tcW w:w="8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8B7302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18"/>
                <w:lang w:eastAsia="lt-LT"/>
              </w:rPr>
              <w:t xml:space="preserve"> </w:t>
            </w:r>
          </w:p>
        </w:tc>
        <w:tc>
          <w:tcPr>
            <w:tcW w:w="6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8B7302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 xml:space="preserve"> </w:t>
            </w:r>
          </w:p>
        </w:tc>
        <w:tc>
          <w:tcPr>
            <w:tcW w:w="60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8B7302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18"/>
                <w:lang w:eastAsia="lt-LT"/>
              </w:rPr>
              <w:t xml:space="preserve"> </w:t>
            </w:r>
          </w:p>
        </w:tc>
      </w:tr>
      <w:tr w:rsidR="007233B0">
        <w:trPr>
          <w:trHeight w:val="264"/>
        </w:trPr>
        <w:tc>
          <w:tcPr>
            <w:tcW w:w="5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*</w:t>
            </w:r>
          </w:p>
        </w:tc>
        <w:tc>
          <w:tcPr>
            <w:tcW w:w="440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18"/>
                <w:lang w:eastAsia="lt-LT"/>
              </w:rPr>
              <w:t>Nepildoma</w:t>
            </w:r>
          </w:p>
        </w:tc>
        <w:tc>
          <w:tcPr>
            <w:tcW w:w="11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18"/>
                <w:lang w:eastAsia="lt-LT"/>
              </w:rPr>
            </w:pPr>
          </w:p>
        </w:tc>
        <w:tc>
          <w:tcPr>
            <w:tcW w:w="6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18"/>
                <w:lang w:eastAsia="lt-LT"/>
              </w:rPr>
            </w:pPr>
          </w:p>
        </w:tc>
        <w:tc>
          <w:tcPr>
            <w:tcW w:w="8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18"/>
                <w:lang w:eastAsia="lt-LT"/>
              </w:rPr>
            </w:pPr>
          </w:p>
        </w:tc>
        <w:tc>
          <w:tcPr>
            <w:tcW w:w="81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18"/>
                <w:lang w:eastAsia="lt-LT"/>
              </w:rPr>
            </w:pPr>
          </w:p>
        </w:tc>
        <w:tc>
          <w:tcPr>
            <w:tcW w:w="6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18"/>
                <w:lang w:eastAsia="lt-LT"/>
              </w:rPr>
            </w:pPr>
          </w:p>
        </w:tc>
        <w:tc>
          <w:tcPr>
            <w:tcW w:w="60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18"/>
                <w:lang w:eastAsia="lt-LT"/>
              </w:rPr>
            </w:pPr>
          </w:p>
        </w:tc>
      </w:tr>
      <w:tr w:rsidR="007233B0">
        <w:trPr>
          <w:trHeight w:val="264"/>
        </w:trPr>
        <w:tc>
          <w:tcPr>
            <w:tcW w:w="5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7233B0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440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18"/>
                <w:lang w:eastAsia="lt-LT"/>
              </w:rPr>
            </w:pPr>
          </w:p>
        </w:tc>
        <w:tc>
          <w:tcPr>
            <w:tcW w:w="11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18"/>
                <w:lang w:eastAsia="lt-LT"/>
              </w:rPr>
            </w:pPr>
          </w:p>
        </w:tc>
        <w:tc>
          <w:tcPr>
            <w:tcW w:w="6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18"/>
                <w:lang w:eastAsia="lt-LT"/>
              </w:rPr>
            </w:pPr>
          </w:p>
        </w:tc>
        <w:tc>
          <w:tcPr>
            <w:tcW w:w="8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18"/>
                <w:lang w:eastAsia="lt-LT"/>
              </w:rPr>
            </w:pPr>
          </w:p>
        </w:tc>
        <w:tc>
          <w:tcPr>
            <w:tcW w:w="81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18"/>
                <w:lang w:eastAsia="lt-LT"/>
              </w:rPr>
            </w:pPr>
          </w:p>
        </w:tc>
        <w:tc>
          <w:tcPr>
            <w:tcW w:w="6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18"/>
                <w:lang w:eastAsia="lt-LT"/>
              </w:rPr>
            </w:pPr>
          </w:p>
        </w:tc>
        <w:tc>
          <w:tcPr>
            <w:tcW w:w="60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18"/>
                <w:lang w:eastAsia="lt-LT"/>
              </w:rPr>
            </w:pPr>
          </w:p>
        </w:tc>
      </w:tr>
      <w:tr w:rsidR="007233B0">
        <w:trPr>
          <w:trHeight w:val="264"/>
        </w:trPr>
        <w:tc>
          <w:tcPr>
            <w:tcW w:w="5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440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1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6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81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813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65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601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7233B0">
        <w:trPr>
          <w:trHeight w:val="255"/>
        </w:trPr>
        <w:tc>
          <w:tcPr>
            <w:tcW w:w="4934" w:type="dxa"/>
            <w:gridSpan w:val="4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 xml:space="preserve"> (vykdytojo atstovo pareigų pavadinimas) A. V.</w:t>
            </w:r>
          </w:p>
        </w:tc>
        <w:tc>
          <w:tcPr>
            <w:tcW w:w="115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</w:p>
        </w:tc>
        <w:tc>
          <w:tcPr>
            <w:tcW w:w="6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</w:p>
        </w:tc>
        <w:tc>
          <w:tcPr>
            <w:tcW w:w="2882" w:type="dxa"/>
            <w:gridSpan w:val="6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 xml:space="preserve"> (vardas, pavardė, parašas)</w:t>
            </w:r>
          </w:p>
        </w:tc>
      </w:tr>
      <w:tr w:rsidR="007233B0">
        <w:trPr>
          <w:trHeight w:val="264"/>
        </w:trPr>
        <w:tc>
          <w:tcPr>
            <w:tcW w:w="909" w:type="dxa"/>
            <w:gridSpan w:val="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</w:p>
        </w:tc>
        <w:tc>
          <w:tcPr>
            <w:tcW w:w="40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ind w:left="1785" w:hanging="1785"/>
              <w:textAlignment w:val="auto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 xml:space="preserve">                                      (jei vykdytojas antspaudą  privalo turėti)</w:t>
            </w:r>
          </w:p>
        </w:tc>
        <w:tc>
          <w:tcPr>
            <w:tcW w:w="115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6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81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813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827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42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  <w:tr w:rsidR="007233B0">
        <w:trPr>
          <w:trHeight w:val="264"/>
        </w:trPr>
        <w:tc>
          <w:tcPr>
            <w:tcW w:w="493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</w:p>
        </w:tc>
        <w:tc>
          <w:tcPr>
            <w:tcW w:w="115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6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81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813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827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42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  <w:tr w:rsidR="007233B0">
        <w:trPr>
          <w:trHeight w:val="264"/>
        </w:trPr>
        <w:tc>
          <w:tcPr>
            <w:tcW w:w="493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16"/>
                <w:lang w:eastAsia="lt-LT"/>
              </w:rPr>
            </w:pPr>
          </w:p>
        </w:tc>
        <w:tc>
          <w:tcPr>
            <w:tcW w:w="115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6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81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813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827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42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  <w:tr w:rsidR="007233B0">
        <w:trPr>
          <w:trHeight w:val="312"/>
        </w:trPr>
        <w:tc>
          <w:tcPr>
            <w:tcW w:w="6758" w:type="dxa"/>
            <w:gridSpan w:val="6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Vyriausiasis buhalteris (buhalteris) ar kitas asmuo, galintis tvarkyti apskaitą </w:t>
            </w:r>
          </w:p>
        </w:tc>
        <w:tc>
          <w:tcPr>
            <w:tcW w:w="81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813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827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42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8B7302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7233B0">
        <w:trPr>
          <w:trHeight w:val="255"/>
        </w:trPr>
        <w:tc>
          <w:tcPr>
            <w:tcW w:w="44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4492" w:type="dxa"/>
            <w:gridSpan w:val="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15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6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2882" w:type="dxa"/>
            <w:gridSpan w:val="6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16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16"/>
                <w:lang w:eastAsia="lt-LT"/>
              </w:rPr>
              <w:t xml:space="preserve"> (vardas, pavardė, parašas)</w:t>
            </w:r>
          </w:p>
        </w:tc>
      </w:tr>
    </w:tbl>
    <w:p w:rsidR="007233B0" w:rsidRDefault="008B7302">
      <w:pPr>
        <w:tabs>
          <w:tab w:val="left" w:pos="2250"/>
        </w:tabs>
        <w:rPr>
          <w:rFonts w:ascii="Times New Roman" w:hAnsi="Times New Roman"/>
        </w:rPr>
      </w:pPr>
      <w:r>
        <w:rPr>
          <w:rFonts w:ascii="Times New Roman" w:hAnsi="Times New Roman"/>
        </w:rPr>
        <w:br/>
      </w:r>
    </w:p>
    <w:sectPr w:rsidR="007233B0">
      <w:headerReference w:type="default" r:id="rId7"/>
      <w:pgSz w:w="11906" w:h="16838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CAA" w:rsidRDefault="008E4CAA">
      <w:pPr>
        <w:spacing w:after="0" w:line="240" w:lineRule="auto"/>
      </w:pPr>
      <w:r>
        <w:separator/>
      </w:r>
    </w:p>
  </w:endnote>
  <w:endnote w:type="continuationSeparator" w:id="0">
    <w:p w:rsidR="008E4CAA" w:rsidRDefault="008E4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CAA" w:rsidRDefault="008E4CA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E4CAA" w:rsidRDefault="008E4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054" w:rsidRDefault="008B7302">
    <w:pPr>
      <w:pStyle w:val="Antrats"/>
      <w:jc w:val="center"/>
    </w:pPr>
    <w:r>
      <w:fldChar w:fldCharType="begin"/>
    </w:r>
    <w:r>
      <w:instrText xml:space="preserve"> PAGE </w:instrText>
    </w:r>
    <w:r>
      <w:fldChar w:fldCharType="separate"/>
    </w:r>
    <w:r w:rsidR="00EA6D0E">
      <w:rPr>
        <w:noProof/>
      </w:rPr>
      <w:t>2</w:t>
    </w:r>
    <w:r>
      <w:fldChar w:fldCharType="end"/>
    </w:r>
  </w:p>
  <w:p w:rsidR="00703054" w:rsidRDefault="00EA6D0E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autoHyphenation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233B0"/>
    <w:rsid w:val="000900F4"/>
    <w:rsid w:val="00104D8F"/>
    <w:rsid w:val="0019217A"/>
    <w:rsid w:val="001C2D1B"/>
    <w:rsid w:val="001E685C"/>
    <w:rsid w:val="00425F01"/>
    <w:rsid w:val="0069374A"/>
    <w:rsid w:val="007233B0"/>
    <w:rsid w:val="007D3E25"/>
    <w:rsid w:val="008A63AF"/>
    <w:rsid w:val="008B7302"/>
    <w:rsid w:val="008C6B55"/>
    <w:rsid w:val="008E4CAA"/>
    <w:rsid w:val="00950DB6"/>
    <w:rsid w:val="00951592"/>
    <w:rsid w:val="00D1052C"/>
    <w:rsid w:val="00EA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t-L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pPr>
      <w:suppressAutoHyphens/>
    </w:pPr>
  </w:style>
  <w:style w:type="paragraph" w:styleId="Antrat7">
    <w:name w:val="heading 7"/>
    <w:basedOn w:val="prastasis"/>
    <w:next w:val="prastasis"/>
    <w:pPr>
      <w:suppressAutoHyphens w:val="0"/>
      <w:spacing w:before="240" w:after="60" w:line="240" w:lineRule="auto"/>
      <w:textAlignment w:val="auto"/>
      <w:outlineLvl w:val="6"/>
    </w:pPr>
    <w:rPr>
      <w:rFonts w:ascii="Times New Roman" w:eastAsia="Times New Roman" w:hAnsi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basedOn w:val="Numatytasispastraiposriftas"/>
    <w:rPr>
      <w:sz w:val="16"/>
      <w:szCs w:val="16"/>
    </w:rPr>
  </w:style>
  <w:style w:type="paragraph" w:styleId="Komentarotekstas">
    <w:name w:val="annotation text"/>
    <w:basedOn w:val="prastasis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Numatytasispastraiposriftas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rPr>
      <w:b/>
      <w:bCs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</w:rPr>
  </w:style>
  <w:style w:type="paragraph" w:styleId="Debesliotekstas">
    <w:name w:val="Balloon Text"/>
    <w:basedOn w:val="prastasis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Numatytasispastraiposriftas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Numatytasispastraiposriftas"/>
  </w:style>
  <w:style w:type="paragraph" w:styleId="Porat">
    <w:name w:val="footer"/>
    <w:basedOn w:val="prastasis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Numatytasispastraiposriftas"/>
  </w:style>
  <w:style w:type="character" w:customStyle="1" w:styleId="Heading7Char">
    <w:name w:val="Heading 7 Char"/>
    <w:basedOn w:val="Numatytasispastraiposriftas"/>
    <w:rPr>
      <w:rFonts w:ascii="Times New Roman" w:eastAsia="Times New Roman" w:hAnsi="Times New Roman"/>
      <w:sz w:val="24"/>
      <w:szCs w:val="24"/>
      <w:lang w:val="en-GB"/>
    </w:rPr>
  </w:style>
  <w:style w:type="paragraph" w:styleId="Pagrindinistekstas">
    <w:name w:val="Body Text"/>
    <w:basedOn w:val="prastasis"/>
    <w:pPr>
      <w:suppressAutoHyphens w:val="0"/>
      <w:spacing w:after="120" w:line="240" w:lineRule="auto"/>
      <w:textAlignment w:val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BodyTextChar">
    <w:name w:val="Body Text Char"/>
    <w:basedOn w:val="Numatytasispastraiposriftas"/>
    <w:rPr>
      <w:rFonts w:ascii="Times New Roman" w:eastAsia="Times New Roman" w:hAnsi="Times New Roman"/>
      <w:sz w:val="24"/>
      <w:szCs w:val="24"/>
      <w:lang w:val="en-GB"/>
    </w:rPr>
  </w:style>
  <w:style w:type="paragraph" w:styleId="Sraopastraipa">
    <w:name w:val="List Paragraph"/>
    <w:basedOn w:val="prastasis"/>
    <w:pPr>
      <w:suppressAutoHyphens w:val="0"/>
      <w:spacing w:after="0" w:line="240" w:lineRule="auto"/>
      <w:ind w:left="720"/>
      <w:textAlignment w:val="auto"/>
    </w:pPr>
    <w:rPr>
      <w:rFonts w:ascii="Times New Roman" w:eastAsia="Times New Roman" w:hAnsi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t-L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pPr>
      <w:suppressAutoHyphens/>
    </w:pPr>
  </w:style>
  <w:style w:type="paragraph" w:styleId="Antrat7">
    <w:name w:val="heading 7"/>
    <w:basedOn w:val="prastasis"/>
    <w:next w:val="prastasis"/>
    <w:pPr>
      <w:suppressAutoHyphens w:val="0"/>
      <w:spacing w:before="240" w:after="60" w:line="240" w:lineRule="auto"/>
      <w:textAlignment w:val="auto"/>
      <w:outlineLvl w:val="6"/>
    </w:pPr>
    <w:rPr>
      <w:rFonts w:ascii="Times New Roman" w:eastAsia="Times New Roman" w:hAnsi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basedOn w:val="Numatytasispastraiposriftas"/>
    <w:rPr>
      <w:sz w:val="16"/>
      <w:szCs w:val="16"/>
    </w:rPr>
  </w:style>
  <w:style w:type="paragraph" w:styleId="Komentarotekstas">
    <w:name w:val="annotation text"/>
    <w:basedOn w:val="prastasis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Numatytasispastraiposriftas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rPr>
      <w:b/>
      <w:bCs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</w:rPr>
  </w:style>
  <w:style w:type="paragraph" w:styleId="Debesliotekstas">
    <w:name w:val="Balloon Text"/>
    <w:basedOn w:val="prastasis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Numatytasispastraiposriftas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Numatytasispastraiposriftas"/>
  </w:style>
  <w:style w:type="paragraph" w:styleId="Porat">
    <w:name w:val="footer"/>
    <w:basedOn w:val="prastasis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Numatytasispastraiposriftas"/>
  </w:style>
  <w:style w:type="character" w:customStyle="1" w:styleId="Heading7Char">
    <w:name w:val="Heading 7 Char"/>
    <w:basedOn w:val="Numatytasispastraiposriftas"/>
    <w:rPr>
      <w:rFonts w:ascii="Times New Roman" w:eastAsia="Times New Roman" w:hAnsi="Times New Roman"/>
      <w:sz w:val="24"/>
      <w:szCs w:val="24"/>
      <w:lang w:val="en-GB"/>
    </w:rPr>
  </w:style>
  <w:style w:type="paragraph" w:styleId="Pagrindinistekstas">
    <w:name w:val="Body Text"/>
    <w:basedOn w:val="prastasis"/>
    <w:pPr>
      <w:suppressAutoHyphens w:val="0"/>
      <w:spacing w:after="120" w:line="240" w:lineRule="auto"/>
      <w:textAlignment w:val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BodyTextChar">
    <w:name w:val="Body Text Char"/>
    <w:basedOn w:val="Numatytasispastraiposriftas"/>
    <w:rPr>
      <w:rFonts w:ascii="Times New Roman" w:eastAsia="Times New Roman" w:hAnsi="Times New Roman"/>
      <w:sz w:val="24"/>
      <w:szCs w:val="24"/>
      <w:lang w:val="en-GB"/>
    </w:rPr>
  </w:style>
  <w:style w:type="paragraph" w:styleId="Sraopastraipa">
    <w:name w:val="List Paragraph"/>
    <w:basedOn w:val="prastasis"/>
    <w:pPr>
      <w:suppressAutoHyphens w:val="0"/>
      <w:spacing w:after="0" w:line="240" w:lineRule="auto"/>
      <w:ind w:left="720"/>
      <w:textAlignment w:val="auto"/>
    </w:pPr>
    <w:rPr>
      <w:rFonts w:ascii="Times New Roman" w:eastAsia="Times New Roman" w:hAnsi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1686</Words>
  <Characters>962</Characters>
  <Application>Microsoft Office Word</Application>
  <DocSecurity>4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JUOSPONIENĖ Karolina</cp:lastModifiedBy>
  <cp:revision>2</cp:revision>
  <dcterms:created xsi:type="dcterms:W3CDTF">2018-02-13T14:42:00Z</dcterms:created>
  <dcterms:modified xsi:type="dcterms:W3CDTF">2018-02-13T14:42:00Z</dcterms:modified>
</cp:coreProperties>
</file>