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9" w:type="dxa"/>
        <w:tblInd w:w="484" w:type="dxa"/>
        <w:tblLayout w:type="fixed"/>
        <w:tblLook w:val="0000" w:firstRow="0" w:lastRow="0" w:firstColumn="0" w:lastColumn="0" w:noHBand="0" w:noVBand="0"/>
      </w:tblPr>
      <w:tblGrid>
        <w:gridCol w:w="3452"/>
        <w:gridCol w:w="8615"/>
        <w:gridCol w:w="3942"/>
      </w:tblGrid>
      <w:tr w:rsidR="00580A8C" w:rsidTr="00084AD0">
        <w:trPr>
          <w:trHeight w:val="390"/>
        </w:trPr>
        <w:tc>
          <w:tcPr>
            <w:tcW w:w="3452" w:type="dxa"/>
          </w:tcPr>
          <w:p w:rsidR="00580A8C" w:rsidRDefault="00580A8C" w:rsidP="00B20435">
            <w:pPr>
              <w:snapToGrid w:val="0"/>
              <w:ind w:right="176"/>
              <w:rPr>
                <w:color w:val="000000"/>
              </w:rPr>
            </w:pPr>
          </w:p>
        </w:tc>
        <w:tc>
          <w:tcPr>
            <w:tcW w:w="8615" w:type="dxa"/>
          </w:tcPr>
          <w:p w:rsidR="000D4111" w:rsidRDefault="000D4111" w:rsidP="00084AD0">
            <w:pPr>
              <w:snapToGrid w:val="0"/>
              <w:ind w:left="-250" w:hanging="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D4111" w:rsidRDefault="000D4111" w:rsidP="00084AD0">
            <w:pPr>
              <w:snapToGrid w:val="0"/>
              <w:ind w:left="-250" w:hanging="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D4111" w:rsidRDefault="000D4111" w:rsidP="00084AD0">
            <w:pPr>
              <w:snapToGrid w:val="0"/>
              <w:ind w:left="-250" w:hanging="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80A8C" w:rsidRDefault="00580A8C" w:rsidP="00084AD0">
            <w:pPr>
              <w:snapToGrid w:val="0"/>
              <w:ind w:left="-250" w:right="-364" w:hanging="108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6"/>
                <w:szCs w:val="26"/>
              </w:rPr>
              <w:t>ŽVEJYBOS VERSLINĖS</w:t>
            </w:r>
            <w:r w:rsidR="009B510C">
              <w:rPr>
                <w:b/>
                <w:color w:val="000000"/>
                <w:sz w:val="26"/>
                <w:szCs w:val="26"/>
              </w:rPr>
              <w:t xml:space="preserve"> ŽVEJYBOS</w:t>
            </w:r>
            <w:r>
              <w:rPr>
                <w:b/>
                <w:color w:val="000000"/>
                <w:sz w:val="26"/>
                <w:szCs w:val="26"/>
              </w:rPr>
              <w:t xml:space="preserve"> ĮRANKIAIS</w:t>
            </w:r>
            <w:r w:rsidR="000D4111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PAGAL </w:t>
            </w:r>
            <w:r w:rsidR="00B20435">
              <w:rPr>
                <w:b/>
                <w:color w:val="000000"/>
                <w:sz w:val="26"/>
                <w:szCs w:val="26"/>
              </w:rPr>
              <w:t>I</w:t>
            </w:r>
            <w:r w:rsidRPr="000D4111">
              <w:rPr>
                <w:b/>
                <w:sz w:val="26"/>
                <w:szCs w:val="26"/>
              </w:rPr>
              <w:t>ŠDUODAMUS SPECIALI</w:t>
            </w:r>
            <w:r w:rsidR="000D4111" w:rsidRPr="000D4111">
              <w:rPr>
                <w:b/>
                <w:sz w:val="26"/>
                <w:szCs w:val="26"/>
              </w:rPr>
              <w:t>OSIOS ŽVEJYBOS</w:t>
            </w:r>
            <w:r w:rsidRPr="000D4111">
              <w:rPr>
                <w:b/>
                <w:sz w:val="26"/>
                <w:szCs w:val="26"/>
              </w:rPr>
              <w:t xml:space="preserve"> LEIDIMUS</w:t>
            </w:r>
            <w:r w:rsidR="000D4111">
              <w:rPr>
                <w:b/>
                <w:sz w:val="26"/>
                <w:szCs w:val="26"/>
              </w:rPr>
              <w:t xml:space="preserve"> M</w:t>
            </w:r>
            <w:r w:rsidRPr="00C34FC8">
              <w:rPr>
                <w:b/>
                <w:color w:val="000000"/>
                <w:sz w:val="26"/>
                <w:szCs w:val="26"/>
              </w:rPr>
              <w:t>OKSLINIAMS AR VETERINARINIAMS TYRIMAMS</w:t>
            </w:r>
            <w:r w:rsidR="0028649C" w:rsidRPr="00C34FC8">
              <w:rPr>
                <w:b/>
                <w:color w:val="000000"/>
                <w:sz w:val="26"/>
                <w:szCs w:val="26"/>
              </w:rPr>
              <w:t>, STEBĖSENOS, BIOLOGINĖS MELIORACIJOS AR MOKYMO TIKSLAIS</w:t>
            </w:r>
            <w:r w:rsidR="000D4111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ATASKAITA </w:t>
            </w:r>
          </w:p>
        </w:tc>
        <w:tc>
          <w:tcPr>
            <w:tcW w:w="3942" w:type="dxa"/>
          </w:tcPr>
          <w:p w:rsidR="009B510C" w:rsidRDefault="009B510C" w:rsidP="00C34FC8">
            <w:pPr>
              <w:snapToGrid w:val="0"/>
              <w:ind w:left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Duomenų apie žvejybą vidaus vandenyse teikimo tvarkos aprašo</w:t>
            </w:r>
          </w:p>
          <w:p w:rsidR="00580A8C" w:rsidRDefault="009B510C" w:rsidP="00C34FC8">
            <w:pPr>
              <w:ind w:left="7"/>
              <w:rPr>
                <w:color w:val="000000"/>
                <w:sz w:val="12"/>
              </w:rPr>
            </w:pPr>
            <w:r>
              <w:rPr>
                <w:color w:val="000000"/>
                <w:sz w:val="20"/>
              </w:rPr>
              <w:t xml:space="preserve">3 priedas </w:t>
            </w:r>
          </w:p>
          <w:p w:rsidR="00580A8C" w:rsidRDefault="00580A8C" w:rsidP="00C34FC8">
            <w:pPr>
              <w:ind w:left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580A8C" w:rsidRDefault="00580A8C" w:rsidP="00C34FC8">
            <w:pPr>
              <w:ind w:left="7"/>
              <w:rPr>
                <w:color w:val="000000"/>
                <w:sz w:val="20"/>
              </w:rPr>
            </w:pPr>
          </w:p>
        </w:tc>
      </w:tr>
    </w:tbl>
    <w:p w:rsidR="00580A8C" w:rsidRDefault="00580A8C">
      <w:pPr>
        <w:jc w:val="center"/>
      </w:pPr>
    </w:p>
    <w:p w:rsidR="00580A8C" w:rsidRDefault="00580A8C">
      <w:pPr>
        <w:ind w:right="-171"/>
        <w:rPr>
          <w:color w:val="000000"/>
        </w:rPr>
      </w:pPr>
      <w:r>
        <w:rPr>
          <w:color w:val="000000"/>
        </w:rPr>
        <w:tab/>
      </w:r>
      <w:r w:rsidR="00440916">
        <w:rPr>
          <w:color w:val="000000"/>
        </w:rPr>
        <w:t>Įstaigos</w:t>
      </w:r>
      <w:r>
        <w:rPr>
          <w:color w:val="000000"/>
        </w:rPr>
        <w:t xml:space="preserve"> pavadinimas _____________________     Į</w:t>
      </w:r>
      <w:r w:rsidR="00E879CF">
        <w:rPr>
          <w:color w:val="000000"/>
        </w:rPr>
        <w:t>staigos</w:t>
      </w:r>
      <w:bookmarkStart w:id="0" w:name="_GoBack"/>
      <w:bookmarkEnd w:id="0"/>
      <w:r>
        <w:rPr>
          <w:color w:val="000000"/>
        </w:rPr>
        <w:t xml:space="preserve">    _________________    Žvejybos leidimo  Nr. ______   </w:t>
      </w:r>
    </w:p>
    <w:p w:rsidR="00580A8C" w:rsidRDefault="00580A8C">
      <w:pPr>
        <w:ind w:right="-171"/>
        <w:rPr>
          <w:color w:val="000000"/>
        </w:rPr>
      </w:pPr>
    </w:p>
    <w:p w:rsidR="00580A8C" w:rsidRDefault="00580A8C">
      <w:pPr>
        <w:ind w:right="-17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Atsiskaitymo laikotarpis  20  ___ m. _______________________________</w:t>
      </w:r>
    </w:p>
    <w:p w:rsidR="00580A8C" w:rsidRDefault="00580A8C">
      <w:pPr>
        <w:rPr>
          <w:color w:val="000000"/>
        </w:rPr>
      </w:pPr>
    </w:p>
    <w:p w:rsidR="00580A8C" w:rsidRDefault="00580A8C">
      <w:pPr>
        <w:ind w:left="142"/>
        <w:rPr>
          <w:i/>
          <w:color w:val="000000"/>
        </w:rPr>
      </w:pPr>
      <w:r>
        <w:rPr>
          <w:i/>
          <w:color w:val="000000"/>
        </w:rPr>
        <w:t xml:space="preserve">Ataskaita apie žvejybą pagal žuvų rūšis  kiekviename vandens telkinyje skirtingų tipų žūklės įrankiais atskirai  pateikiama </w:t>
      </w:r>
      <w:r w:rsidR="00354FE5">
        <w:rPr>
          <w:i/>
          <w:color w:val="000000"/>
        </w:rPr>
        <w:t>specialiosios žvejybos leidimą išdavusiai Aplinkos ministerijos įgaliotai institucijai per</w:t>
      </w:r>
      <w:r>
        <w:rPr>
          <w:i/>
          <w:color w:val="000000"/>
        </w:rPr>
        <w:t xml:space="preserve"> 10 dien</w:t>
      </w:r>
      <w:r w:rsidR="00354FE5">
        <w:rPr>
          <w:i/>
          <w:color w:val="000000"/>
        </w:rPr>
        <w:t>ų</w:t>
      </w:r>
      <w:r>
        <w:rPr>
          <w:i/>
          <w:color w:val="000000"/>
        </w:rPr>
        <w:t xml:space="preserve"> pasibaigus leidimo galiojimo terminui, jeigu leidime nenurodyta kitaip.</w:t>
      </w:r>
    </w:p>
    <w:p w:rsidR="00580A8C" w:rsidRDefault="00580A8C">
      <w:pPr>
        <w:ind w:left="142"/>
        <w:rPr>
          <w:sz w:val="16"/>
        </w:rPr>
      </w:pPr>
    </w:p>
    <w:tbl>
      <w:tblPr>
        <w:tblW w:w="1601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275"/>
        <w:gridCol w:w="720"/>
        <w:gridCol w:w="1384"/>
        <w:gridCol w:w="980"/>
        <w:gridCol w:w="680"/>
        <w:gridCol w:w="12"/>
        <w:gridCol w:w="632"/>
        <w:gridCol w:w="600"/>
        <w:gridCol w:w="525"/>
        <w:gridCol w:w="555"/>
        <w:gridCol w:w="525"/>
        <w:gridCol w:w="512"/>
        <w:gridCol w:w="494"/>
        <w:gridCol w:w="540"/>
        <w:gridCol w:w="526"/>
        <w:gridCol w:w="525"/>
        <w:gridCol w:w="466"/>
        <w:gridCol w:w="516"/>
        <w:gridCol w:w="567"/>
        <w:gridCol w:w="700"/>
        <w:gridCol w:w="709"/>
        <w:gridCol w:w="1134"/>
      </w:tblGrid>
      <w:tr w:rsidR="00580A8C" w:rsidTr="003800AC">
        <w:trPr>
          <w:trHeight w:hRule="exact" w:val="481"/>
        </w:trPr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80A8C" w:rsidRDefault="00580A8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580A8C" w:rsidRDefault="00580A8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Vandens</w:t>
            </w:r>
          </w:p>
          <w:p w:rsidR="00580A8C" w:rsidRDefault="00580A8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telkinio</w:t>
            </w:r>
          </w:p>
          <w:p w:rsidR="00580A8C" w:rsidRDefault="00580A8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80A8C" w:rsidRDefault="00580A8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580A8C" w:rsidRDefault="00580A8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Rajonas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80A8C" w:rsidRDefault="00580A8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580A8C" w:rsidRDefault="00580A8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Plotas, ha</w:t>
            </w:r>
          </w:p>
        </w:tc>
        <w:tc>
          <w:tcPr>
            <w:tcW w:w="3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0A8C" w:rsidRDefault="00580A8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Žvejybos  įrankių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80A8C" w:rsidRDefault="00580A8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580A8C" w:rsidRDefault="00580A8C">
            <w:pPr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Žv</w:t>
            </w:r>
            <w:proofErr w:type="spellEnd"/>
            <w:r>
              <w:rPr>
                <w:b/>
                <w:color w:val="000000"/>
                <w:sz w:val="22"/>
              </w:rPr>
              <w:t>. dienų</w:t>
            </w:r>
          </w:p>
          <w:p w:rsidR="00580A8C" w:rsidRDefault="00580A8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sk.</w:t>
            </w:r>
          </w:p>
        </w:tc>
        <w:tc>
          <w:tcPr>
            <w:tcW w:w="829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A8C" w:rsidRDefault="00580A8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SUGAUTA  ŽUVŲ,  kg</w:t>
            </w:r>
          </w:p>
        </w:tc>
      </w:tr>
      <w:tr w:rsidR="003800AC" w:rsidTr="003800AC"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3800AC" w:rsidRDefault="003800AC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3800AC" w:rsidRDefault="003800AC">
            <w:pPr>
              <w:snapToGrid w:val="0"/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3800AC" w:rsidRDefault="003800AC">
            <w:pPr>
              <w:snapToGrid w:val="0"/>
            </w:pP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tipas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akių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dydis,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mm</w:t>
            </w:r>
          </w:p>
        </w:tc>
        <w:tc>
          <w:tcPr>
            <w:tcW w:w="680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ilgis,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sk.,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vnt.</w:t>
            </w: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3800AC" w:rsidRDefault="003800AC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Š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Š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Y</w:t>
            </w:r>
          </w:p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</w:t>
            </w: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Y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U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</w:t>
            </w:r>
          </w:p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3800AC" w:rsidRDefault="003800AC" w:rsidP="000D4111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</w:t>
            </w:r>
          </w:p>
          <w:p w:rsidR="003800AC" w:rsidRDefault="003800AC" w:rsidP="000D41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Y</w:t>
            </w:r>
          </w:p>
          <w:p w:rsidR="003800AC" w:rsidRDefault="003800AC" w:rsidP="000D41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</w:t>
            </w:r>
          </w:p>
          <w:p w:rsidR="003800AC" w:rsidRDefault="003800AC" w:rsidP="000D41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</w:t>
            </w:r>
          </w:p>
          <w:p w:rsidR="003800AC" w:rsidRDefault="003800AC" w:rsidP="000D41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</w:t>
            </w:r>
          </w:p>
        </w:tc>
        <w:tc>
          <w:tcPr>
            <w:tcW w:w="526" w:type="dxa"/>
            <w:tcBorders>
              <w:left w:val="single" w:sz="4" w:space="0" w:color="000000"/>
            </w:tcBorders>
          </w:tcPr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IŠ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</w:t>
            </w:r>
          </w:p>
          <w:p w:rsidR="003800AC" w:rsidRDefault="003800A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</w:t>
            </w:r>
          </w:p>
        </w:tc>
      </w:tr>
      <w:tr w:rsidR="000D4111" w:rsidTr="003800AC">
        <w:trPr>
          <w:trHeight w:val="370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D4111" w:rsidTr="003800AC">
        <w:trPr>
          <w:trHeight w:val="370"/>
        </w:trPr>
        <w:tc>
          <w:tcPr>
            <w:tcW w:w="1441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D4111" w:rsidTr="003800AC">
        <w:trPr>
          <w:trHeight w:val="370"/>
        </w:trPr>
        <w:tc>
          <w:tcPr>
            <w:tcW w:w="1441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D4111" w:rsidTr="003800AC">
        <w:trPr>
          <w:trHeight w:val="370"/>
        </w:trPr>
        <w:tc>
          <w:tcPr>
            <w:tcW w:w="1441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D4111" w:rsidTr="003800AC">
        <w:trPr>
          <w:trHeight w:val="370"/>
        </w:trPr>
        <w:tc>
          <w:tcPr>
            <w:tcW w:w="1441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D4111" w:rsidTr="003800AC">
        <w:trPr>
          <w:trHeight w:val="370"/>
        </w:trPr>
        <w:tc>
          <w:tcPr>
            <w:tcW w:w="1441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D4111" w:rsidTr="003800AC">
        <w:trPr>
          <w:trHeight w:val="386"/>
        </w:trPr>
        <w:tc>
          <w:tcPr>
            <w:tcW w:w="1441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4111" w:rsidRDefault="000D4111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3800AC" w:rsidTr="003800AC">
        <w:trPr>
          <w:trHeight w:val="386"/>
        </w:trPr>
        <w:tc>
          <w:tcPr>
            <w:tcW w:w="1441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3800AC" w:rsidTr="003800AC">
        <w:trPr>
          <w:trHeight w:val="472"/>
        </w:trPr>
        <w:tc>
          <w:tcPr>
            <w:tcW w:w="7124" w:type="dxa"/>
            <w:gridSpan w:val="8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800AC" w:rsidRDefault="003800A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 VISO :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AC" w:rsidRDefault="003800AC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</w:tbl>
    <w:p w:rsidR="00580A8C" w:rsidRDefault="00580A8C"/>
    <w:p w:rsidR="00580A8C" w:rsidRDefault="00580A8C">
      <w:pPr>
        <w:ind w:firstLine="284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580A8C" w:rsidRDefault="00580A8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Data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Ataskaitą  užpildžiusio asmens </w:t>
      </w:r>
      <w:r>
        <w:rPr>
          <w:color w:val="000000"/>
          <w:sz w:val="22"/>
        </w:rPr>
        <w:t>vardas, pavardė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</w:t>
      </w:r>
      <w:r>
        <w:rPr>
          <w:color w:val="000000"/>
        </w:rPr>
        <w:t>Parašas</w:t>
      </w:r>
    </w:p>
    <w:p w:rsidR="00B20435" w:rsidRDefault="00B2043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sectPr w:rsidR="00B20435">
      <w:pgSz w:w="16837" w:h="11905" w:orient="landscape"/>
      <w:pgMar w:top="284" w:right="284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1E"/>
    <w:rsid w:val="00016035"/>
    <w:rsid w:val="00084AD0"/>
    <w:rsid w:val="000A52DD"/>
    <w:rsid w:val="000D4111"/>
    <w:rsid w:val="0028649C"/>
    <w:rsid w:val="00340076"/>
    <w:rsid w:val="00354FE5"/>
    <w:rsid w:val="003800AC"/>
    <w:rsid w:val="00440916"/>
    <w:rsid w:val="00441401"/>
    <w:rsid w:val="0044169F"/>
    <w:rsid w:val="00580A8C"/>
    <w:rsid w:val="0070351E"/>
    <w:rsid w:val="009B510C"/>
    <w:rsid w:val="00B20435"/>
    <w:rsid w:val="00B87007"/>
    <w:rsid w:val="00C34FC8"/>
    <w:rsid w:val="00E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9D81DDD1.dotm</Template>
  <TotalTime>21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DUOMENYS APIE ŽUVŲ SUGAVIMĄ</vt:lpstr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ŽUVŲ SUGAVIMĄ</dc:title>
  <dc:creator>ABC</dc:creator>
  <cp:lastModifiedBy>g.ladukas</cp:lastModifiedBy>
  <cp:revision>8</cp:revision>
  <cp:lastPrinted>2016-10-03T11:48:00Z</cp:lastPrinted>
  <dcterms:created xsi:type="dcterms:W3CDTF">2016-09-30T12:23:00Z</dcterms:created>
  <dcterms:modified xsi:type="dcterms:W3CDTF">2016-10-03T11:49:00Z</dcterms:modified>
</cp:coreProperties>
</file>