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1A5" w:rsidRPr="00EC44B9" w:rsidRDefault="003C71A5" w:rsidP="00EC44B9">
      <w:pPr>
        <w:keepNext/>
        <w:spacing w:after="0"/>
        <w:ind w:left="567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C71A5">
        <w:rPr>
          <w:rFonts w:ascii="Times New Roman" w:eastAsia="Times New Roman" w:hAnsi="Times New Roman" w:cs="Times New Roman"/>
          <w:sz w:val="24"/>
          <w:szCs w:val="24"/>
        </w:rPr>
        <w:t>Mažais kiekiais iš</w:t>
      </w:r>
      <w:r w:rsidR="00E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1A5">
        <w:rPr>
          <w:rFonts w:ascii="Times New Roman" w:eastAsia="Times New Roman" w:hAnsi="Times New Roman" w:cs="Times New Roman"/>
          <w:sz w:val="24"/>
          <w:szCs w:val="24"/>
        </w:rPr>
        <w:t>augalinių maisto produktų</w:t>
      </w:r>
      <w:r w:rsidRPr="003C71A5">
        <w:rPr>
          <w:rFonts w:ascii="TimesLT" w:eastAsia="Times New Roman" w:hAnsi="TimesLT" w:cs="Times New Roman"/>
          <w:sz w:val="24"/>
          <w:szCs w:val="24"/>
        </w:rPr>
        <w:t xml:space="preserve"> gaminamų</w:t>
      </w:r>
      <w:r w:rsidR="00EC4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1A5">
        <w:rPr>
          <w:rFonts w:ascii="TimesLT" w:eastAsia="Times New Roman" w:hAnsi="TimesLT" w:cs="Times New Roman"/>
          <w:sz w:val="24"/>
          <w:szCs w:val="24"/>
        </w:rPr>
        <w:t xml:space="preserve">gaminių tvarkymo higienos reikalavimų </w:t>
      </w:r>
    </w:p>
    <w:p w:rsidR="00EC44B9" w:rsidRDefault="007230A4" w:rsidP="00EC44B9">
      <w:pPr>
        <w:keepNext/>
        <w:spacing w:after="0"/>
        <w:ind w:left="567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LT" w:eastAsia="Times New Roman" w:hAnsi="TimesLT" w:cs="Times New Roman"/>
          <w:sz w:val="24"/>
          <w:szCs w:val="24"/>
        </w:rPr>
        <w:t>2</w:t>
      </w:r>
      <w:r w:rsidR="003C71A5" w:rsidRPr="003C71A5">
        <w:rPr>
          <w:rFonts w:ascii="TimesLT" w:eastAsia="Times New Roman" w:hAnsi="TimesLT" w:cs="Times New Roman"/>
          <w:b/>
          <w:bCs/>
          <w:sz w:val="24"/>
          <w:szCs w:val="24"/>
        </w:rPr>
        <w:t xml:space="preserve"> </w:t>
      </w:r>
      <w:r w:rsidR="003C71A5" w:rsidRPr="003C71A5">
        <w:rPr>
          <w:rFonts w:ascii="TimesLT" w:eastAsia="Times New Roman" w:hAnsi="TimesLT" w:cs="Times New Roman"/>
          <w:bCs/>
          <w:sz w:val="24"/>
          <w:szCs w:val="24"/>
        </w:rPr>
        <w:t>priedas</w:t>
      </w:r>
      <w:r w:rsidR="003C71A5" w:rsidRPr="003C71A5">
        <w:rPr>
          <w:rFonts w:ascii="TimesLT" w:eastAsia="Times New Roman" w:hAnsi="TimesLT" w:cs="Times New Roman"/>
          <w:b/>
          <w:bCs/>
          <w:sz w:val="24"/>
          <w:szCs w:val="24"/>
        </w:rPr>
        <w:t xml:space="preserve"> </w:t>
      </w:r>
    </w:p>
    <w:p w:rsidR="00EC44B9" w:rsidRPr="00EC44B9" w:rsidRDefault="00EC44B9" w:rsidP="00EC44B9">
      <w:pPr>
        <w:keepNext/>
        <w:spacing w:after="0"/>
        <w:ind w:left="567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71A5" w:rsidRPr="003C71A5" w:rsidRDefault="003C71A5" w:rsidP="003C71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71A5">
        <w:rPr>
          <w:rFonts w:ascii="Times New Roman" w:eastAsia="Calibri" w:hAnsi="Times New Roman" w:cs="Times New Roman"/>
          <w:b/>
          <w:sz w:val="24"/>
          <w:szCs w:val="24"/>
        </w:rPr>
        <w:t>MAŽAIS KIEKIAIS IŠ AUGALINIŲ MAISTO PRODUKTŲ GAMINAMŲ GAMINIŲ RECEPTŪROS IR TECHNOLOGINIO GAMYBOS PROCESO APRAŠYMO PAVYZDYS</w:t>
      </w:r>
    </w:p>
    <w:p w:rsidR="003C71A5" w:rsidRPr="003C71A5" w:rsidRDefault="003C71A5" w:rsidP="003C71A5">
      <w:pPr>
        <w:rPr>
          <w:rFonts w:ascii="Times New Roman" w:eastAsia="Calibri" w:hAnsi="Times New Roman" w:cs="Times New Roman"/>
          <w:sz w:val="24"/>
          <w:szCs w:val="24"/>
        </w:rPr>
      </w:pPr>
      <w:r w:rsidRPr="003C71A5">
        <w:rPr>
          <w:rFonts w:ascii="Times New Roman" w:eastAsia="Times New Roman" w:hAnsi="Times New Roman" w:cs="Times New Roman"/>
          <w:b/>
          <w:bCs/>
          <w:sz w:val="20"/>
          <w:szCs w:val="20"/>
        </w:rPr>
        <w:t>IŠ AUGALINIŲ MAISTO PRODUKTŲ GAMINAMO GAMINIO PAVADINIMAS</w:t>
      </w:r>
      <w:r w:rsidRPr="003C71A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3C71A5" w:rsidRPr="003C71A5" w:rsidRDefault="003C71A5" w:rsidP="003C71A5">
      <w:pPr>
        <w:rPr>
          <w:rFonts w:ascii="Times New Roman" w:eastAsia="Calibri" w:hAnsi="Times New Roman" w:cs="Times New Roman"/>
          <w:sz w:val="24"/>
          <w:szCs w:val="24"/>
        </w:rPr>
      </w:pPr>
      <w:r w:rsidRPr="003C71A5">
        <w:rPr>
          <w:rFonts w:ascii="Times New Roman" w:eastAsia="Calibri" w:hAnsi="Times New Roman" w:cs="Times New Roman"/>
          <w:sz w:val="24"/>
          <w:szCs w:val="24"/>
        </w:rPr>
        <w:t xml:space="preserve">Pvz., rauginti agurkai </w:t>
      </w:r>
    </w:p>
    <w:p w:rsidR="003C71A5" w:rsidRPr="003C71A5" w:rsidRDefault="003C71A5" w:rsidP="003C71A5">
      <w:pPr>
        <w:rPr>
          <w:rFonts w:ascii="Times New Roman" w:eastAsia="Calibri" w:hAnsi="Times New Roman" w:cs="Times New Roman"/>
          <w:sz w:val="24"/>
          <w:szCs w:val="24"/>
        </w:rPr>
      </w:pPr>
      <w:r w:rsidRPr="003C71A5">
        <w:rPr>
          <w:rFonts w:ascii="Times New Roman" w:eastAsia="Calibri" w:hAnsi="Times New Roman" w:cs="Times New Roman"/>
          <w:sz w:val="24"/>
          <w:szCs w:val="24"/>
        </w:rPr>
        <w:t>Receptūra Nr.</w:t>
      </w:r>
      <w:r w:rsidRPr="003C71A5">
        <w:rPr>
          <w:rFonts w:ascii="Times New Roman" w:eastAsia="Calibri" w:hAnsi="Times New Roman" w:cs="Times New Roman"/>
          <w:sz w:val="24"/>
          <w:szCs w:val="24"/>
        </w:rPr>
        <w:tab/>
      </w:r>
      <w:r w:rsidRPr="003C71A5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9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38"/>
        <w:gridCol w:w="5600"/>
      </w:tblGrid>
      <w:tr w:rsidR="003C71A5" w:rsidRPr="003C71A5" w:rsidTr="005A5D8C">
        <w:tc>
          <w:tcPr>
            <w:tcW w:w="3838" w:type="dxa"/>
            <w:vMerge w:val="restart"/>
            <w:shd w:val="clear" w:color="auto" w:fill="auto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Augalinio maisto produkto (toliau - žaliava) pavadinimas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Žaliavos kiekis 1 000 g</w:t>
            </w:r>
          </w:p>
        </w:tc>
      </w:tr>
      <w:tr w:rsidR="003C71A5" w:rsidRPr="003C71A5" w:rsidTr="005A5D8C">
        <w:tc>
          <w:tcPr>
            <w:tcW w:w="3838" w:type="dxa"/>
            <w:vMerge/>
            <w:shd w:val="clear" w:color="auto" w:fill="auto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shd w:val="clear" w:color="auto" w:fill="auto"/>
            <w:vAlign w:val="center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Bruto </w:t>
            </w:r>
            <w:r w:rsidRPr="003C7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Pr="003C7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Neto</w:t>
            </w:r>
          </w:p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71A5" w:rsidRPr="003C71A5" w:rsidTr="005A5D8C">
        <w:tc>
          <w:tcPr>
            <w:tcW w:w="3838" w:type="dxa"/>
            <w:shd w:val="clear" w:color="auto" w:fill="auto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A5">
              <w:rPr>
                <w:rFonts w:ascii="Times New Roman" w:eastAsia="Calibri" w:hAnsi="Times New Roman" w:cs="Times New Roman"/>
                <w:sz w:val="24"/>
                <w:szCs w:val="24"/>
              </w:rPr>
              <w:t>Agurkai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1A5" w:rsidRPr="003C71A5" w:rsidTr="005A5D8C">
        <w:tc>
          <w:tcPr>
            <w:tcW w:w="3838" w:type="dxa"/>
            <w:shd w:val="clear" w:color="auto" w:fill="auto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A5">
              <w:rPr>
                <w:rFonts w:ascii="Times New Roman" w:eastAsia="Calibri" w:hAnsi="Times New Roman" w:cs="Times New Roman"/>
                <w:sz w:val="24"/>
                <w:szCs w:val="24"/>
              </w:rPr>
              <w:t>Vanduo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1A5" w:rsidRPr="003C71A5" w:rsidTr="005A5D8C">
        <w:tc>
          <w:tcPr>
            <w:tcW w:w="3838" w:type="dxa"/>
            <w:shd w:val="clear" w:color="auto" w:fill="auto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A5">
              <w:rPr>
                <w:rFonts w:ascii="Times New Roman" w:eastAsia="Calibri" w:hAnsi="Times New Roman" w:cs="Times New Roman"/>
                <w:sz w:val="24"/>
                <w:szCs w:val="24"/>
              </w:rPr>
              <w:t>Druska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1A5" w:rsidRPr="003C71A5" w:rsidTr="005A5D8C">
        <w:tc>
          <w:tcPr>
            <w:tcW w:w="3838" w:type="dxa"/>
            <w:shd w:val="clear" w:color="auto" w:fill="auto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A5">
              <w:rPr>
                <w:rFonts w:ascii="Times New Roman" w:eastAsia="Calibri" w:hAnsi="Times New Roman" w:cs="Times New Roman"/>
                <w:sz w:val="24"/>
                <w:szCs w:val="24"/>
              </w:rPr>
              <w:t>Cukrus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1A5" w:rsidRPr="003C71A5" w:rsidTr="005A5D8C">
        <w:tc>
          <w:tcPr>
            <w:tcW w:w="3838" w:type="dxa"/>
            <w:shd w:val="clear" w:color="auto" w:fill="auto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A5">
              <w:rPr>
                <w:rFonts w:ascii="Times New Roman" w:eastAsia="Calibri" w:hAnsi="Times New Roman" w:cs="Times New Roman"/>
                <w:sz w:val="24"/>
                <w:szCs w:val="24"/>
              </w:rPr>
              <w:t>Krapai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1A5" w:rsidRPr="003C71A5" w:rsidTr="005A5D8C">
        <w:tc>
          <w:tcPr>
            <w:tcW w:w="3838" w:type="dxa"/>
            <w:shd w:val="clear" w:color="auto" w:fill="auto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A5">
              <w:rPr>
                <w:rFonts w:ascii="Times New Roman" w:eastAsia="Calibri" w:hAnsi="Times New Roman" w:cs="Times New Roman"/>
                <w:sz w:val="24"/>
                <w:szCs w:val="24"/>
              </w:rPr>
              <w:t>Vyšnių lapai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1A5" w:rsidRPr="003C71A5" w:rsidTr="005A5D8C">
        <w:tc>
          <w:tcPr>
            <w:tcW w:w="3838" w:type="dxa"/>
            <w:shd w:val="clear" w:color="auto" w:fill="auto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A5">
              <w:rPr>
                <w:rFonts w:ascii="Times New Roman" w:eastAsia="Calibri" w:hAnsi="Times New Roman" w:cs="Times New Roman"/>
                <w:sz w:val="24"/>
                <w:szCs w:val="24"/>
              </w:rPr>
              <w:t>Ąžuolo lapai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1A5" w:rsidRPr="003C71A5" w:rsidTr="005A5D8C">
        <w:tc>
          <w:tcPr>
            <w:tcW w:w="3838" w:type="dxa"/>
            <w:shd w:val="clear" w:color="auto" w:fill="auto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A5">
              <w:rPr>
                <w:rFonts w:ascii="Times New Roman" w:eastAsia="Calibri" w:hAnsi="Times New Roman" w:cs="Times New Roman"/>
                <w:sz w:val="24"/>
                <w:szCs w:val="24"/>
              </w:rPr>
              <w:t>Juodųjų serbentų lapai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1A5" w:rsidRPr="003C71A5" w:rsidTr="005A5D8C">
        <w:tc>
          <w:tcPr>
            <w:tcW w:w="3838" w:type="dxa"/>
            <w:shd w:val="clear" w:color="auto" w:fill="auto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A5">
              <w:rPr>
                <w:rFonts w:ascii="Times New Roman" w:eastAsia="Calibri" w:hAnsi="Times New Roman" w:cs="Times New Roman"/>
                <w:sz w:val="24"/>
                <w:szCs w:val="24"/>
              </w:rPr>
              <w:t>Česnakai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1A5" w:rsidRPr="003C71A5" w:rsidTr="005A5D8C">
        <w:tc>
          <w:tcPr>
            <w:tcW w:w="3838" w:type="dxa"/>
            <w:shd w:val="clear" w:color="auto" w:fill="auto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A5">
              <w:rPr>
                <w:rFonts w:ascii="Times New Roman" w:eastAsia="Calibri" w:hAnsi="Times New Roman" w:cs="Times New Roman"/>
                <w:sz w:val="24"/>
                <w:szCs w:val="24"/>
              </w:rPr>
              <w:t>Raudonųjų serbentų uogos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1A5" w:rsidRPr="003C71A5" w:rsidTr="005A5D8C">
        <w:tc>
          <w:tcPr>
            <w:tcW w:w="3838" w:type="dxa"/>
            <w:shd w:val="clear" w:color="auto" w:fill="auto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A5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1A5" w:rsidRPr="003C71A5" w:rsidTr="005A5D8C">
        <w:tc>
          <w:tcPr>
            <w:tcW w:w="3838" w:type="dxa"/>
            <w:shd w:val="clear" w:color="auto" w:fill="auto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1A5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71A5" w:rsidRPr="003C71A5" w:rsidTr="005A5D8C">
        <w:tc>
          <w:tcPr>
            <w:tcW w:w="3838" w:type="dxa"/>
            <w:shd w:val="clear" w:color="auto" w:fill="auto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Pagaminto gaminio kiekis: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3C71A5" w:rsidRPr="003C71A5" w:rsidRDefault="003C71A5" w:rsidP="003C71A5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C71A5" w:rsidRPr="003C71A5" w:rsidRDefault="003C71A5" w:rsidP="003C71A5">
      <w:pPr>
        <w:tabs>
          <w:tab w:val="left" w:pos="1077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1A5" w:rsidRDefault="003C71A5" w:rsidP="00EC44B9">
      <w:pPr>
        <w:tabs>
          <w:tab w:val="left" w:pos="10773"/>
        </w:tabs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1A5">
        <w:rPr>
          <w:rFonts w:ascii="Times New Roman" w:eastAsia="Calibri" w:hAnsi="Times New Roman" w:cs="Times New Roman"/>
          <w:b/>
          <w:sz w:val="24"/>
          <w:szCs w:val="24"/>
        </w:rPr>
        <w:t>Technologinis gamybos proceso aprašymas</w:t>
      </w:r>
      <w:r w:rsidRPr="003C71A5">
        <w:rPr>
          <w:rFonts w:ascii="Times New Roman" w:eastAsia="Calibri" w:hAnsi="Times New Roman" w:cs="Times New Roman"/>
          <w:sz w:val="24"/>
          <w:szCs w:val="24"/>
        </w:rPr>
        <w:t>.</w:t>
      </w:r>
      <w:r w:rsidRPr="003C71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71A5">
        <w:rPr>
          <w:rFonts w:ascii="Times New Roman" w:eastAsia="Calibri" w:hAnsi="Times New Roman" w:cs="Times New Roman"/>
          <w:sz w:val="24"/>
          <w:szCs w:val="24"/>
        </w:rPr>
        <w:t xml:space="preserve">Į medinę statinę sudėti tekančiu geriamuoju vandeniu nuplautus ingredientus: agurkus, krapus, vyšnių, ąžuolo ir juodųjų serbentų lapus, raudonųjų serbentų uogas, česnako skilteles, supilti druską (druskos dedama iki 10,5–13 % visos gaminio masės), cukrų, užpilti geriamuoju vandeniu. Ingredientus 5–6 dienas prislėgtus svoriu laikyti aukštesnėje negu 16 °C temperatūroje pradiniam įrūgimui pasiekti, kol pieno rūgšties koncentracija pasieks 1–1,5 %. Po to indą su ingredientais perkelti į vėsias, maždaug 3–4 °C temperatūros, patalpas ir laikyti tol, kol agurkai visiškai įrūgs. Gatavame gaminyje pieno rūgšties koncentracija turi siekti 0,9 %, pH – 3,3. Siekiant pratęsti gaminio tinkamumo vartoti terminą, raugintus agurkus reikia atšaldyti arba pasterizuoti 74 °C temperatūroje maždaug 15 minučių. Geros kokybės rauginti agurkai turi būti jiems būdingos spalvos, malonaus skonio ir aromato, traškūs, juose pieno rūgšties turi būti iki 1,72–2,37 %, pH – 3,3–3,6. </w:t>
      </w:r>
    </w:p>
    <w:p w:rsidR="00DF7920" w:rsidRDefault="00DF7920" w:rsidP="00EC44B9">
      <w:pPr>
        <w:tabs>
          <w:tab w:val="left" w:pos="10773"/>
        </w:tabs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Pakavimo medžiagos.</w:t>
      </w:r>
    </w:p>
    <w:p w:rsidR="00DF7920" w:rsidRPr="00925EE1" w:rsidRDefault="00DF7920" w:rsidP="00EC44B9">
      <w:pPr>
        <w:tabs>
          <w:tab w:val="left" w:pos="10773"/>
        </w:tabs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Specialios gaminio laikymo sąlygos.</w:t>
      </w:r>
    </w:p>
    <w:p w:rsidR="003C71A5" w:rsidRPr="003C71A5" w:rsidRDefault="003C71A5" w:rsidP="003C71A5">
      <w:pPr>
        <w:spacing w:after="0"/>
        <w:ind w:right="-7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A3D" w:rsidRDefault="003C71A5" w:rsidP="003C71A5">
      <w:r w:rsidRPr="003C71A5">
        <w:rPr>
          <w:rFonts w:ascii="Times New Roman" w:eastAsia="Times New Roman" w:hAnsi="Times New Roman" w:cs="Times New Roman"/>
          <w:sz w:val="24"/>
          <w:szCs w:val="24"/>
        </w:rPr>
        <w:tab/>
      </w:r>
      <w:r w:rsidRPr="003C71A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sectPr w:rsidR="00462A3D" w:rsidSect="00EC44B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36F"/>
    <w:rsid w:val="000779B4"/>
    <w:rsid w:val="00271EB0"/>
    <w:rsid w:val="003C71A5"/>
    <w:rsid w:val="00462A3D"/>
    <w:rsid w:val="007230A4"/>
    <w:rsid w:val="0083736F"/>
    <w:rsid w:val="00876C70"/>
    <w:rsid w:val="00925EE1"/>
    <w:rsid w:val="00DF7920"/>
    <w:rsid w:val="00E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11F59-3B31-4A7E-B952-8786A707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5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2019-09-27T10:32:00Z</dcterms:created>
  <dc:creator>Martyna Meiliūtė</dc:creator>
  <lastModifiedBy>Antanina Bingelienė</lastModifiedBy>
  <dcterms:modified xsi:type="dcterms:W3CDTF">2019-12-20T08:24:00Z</dcterms:modified>
  <revision>8</revision>
</coreProperties>
</file>