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EAB" w:rsidRPr="00053439" w:rsidRDefault="00741EAB" w:rsidP="008F5F88">
      <w:pPr>
        <w:jc w:val="center"/>
        <w:rPr>
          <w:b/>
        </w:rPr>
      </w:pPr>
      <w:r w:rsidRPr="00053439">
        <w:rPr>
          <w:b/>
        </w:rPr>
        <w:t>PASVALIO RAJONO SAVIVALDYBĖS ADMINISTRACIJOS</w:t>
      </w:r>
    </w:p>
    <w:p w:rsidR="00741EAB" w:rsidRPr="00053439" w:rsidRDefault="008D2CA0" w:rsidP="00741EAB">
      <w:pPr>
        <w:jc w:val="center"/>
        <w:rPr>
          <w:b/>
        </w:rPr>
      </w:pPr>
      <w:r>
        <w:rPr>
          <w:b/>
        </w:rPr>
        <w:t xml:space="preserve">JONIŠKĖLIO MIESTO </w:t>
      </w:r>
      <w:r w:rsidR="00741EAB" w:rsidRPr="00053439">
        <w:rPr>
          <w:b/>
        </w:rPr>
        <w:t>SENIŪNIJOS</w:t>
      </w:r>
    </w:p>
    <w:p w:rsidR="00741EAB" w:rsidRPr="00053439" w:rsidRDefault="00741EAB" w:rsidP="00741EAB">
      <w:pPr>
        <w:jc w:val="center"/>
        <w:rPr>
          <w:b/>
        </w:rPr>
      </w:pPr>
      <w:r>
        <w:rPr>
          <w:b/>
          <w:lang w:val="pt-BR"/>
        </w:rPr>
        <w:t>201</w:t>
      </w:r>
      <w:r w:rsidR="003D2B68">
        <w:rPr>
          <w:b/>
          <w:lang w:val="pt-BR"/>
        </w:rPr>
        <w:t>9</w:t>
      </w:r>
      <w:r w:rsidR="008D2CA0">
        <w:rPr>
          <w:b/>
          <w:lang w:val="pt-BR"/>
        </w:rPr>
        <w:t xml:space="preserve"> </w:t>
      </w:r>
      <w:r w:rsidRPr="00053439">
        <w:rPr>
          <w:b/>
        </w:rPr>
        <w:t>METŲ VEIKLOS PLANAS</w:t>
      </w:r>
    </w:p>
    <w:p w:rsidR="00741EAB" w:rsidRPr="00053439" w:rsidRDefault="00741EAB" w:rsidP="00741EAB">
      <w:pPr>
        <w:jc w:val="both"/>
      </w:pPr>
    </w:p>
    <w:p w:rsidR="00741EAB" w:rsidRDefault="00741EAB" w:rsidP="00741EAB">
      <w:pPr>
        <w:pStyle w:val="Antrats"/>
        <w:jc w:val="center"/>
      </w:pPr>
      <w:r w:rsidRPr="00053439">
        <w:rPr>
          <w:b/>
        </w:rPr>
        <w:t>I. BENDROJI DALIS</w:t>
      </w:r>
    </w:p>
    <w:tbl>
      <w:tblPr>
        <w:tblpPr w:leftFromText="180" w:rightFromText="180" w:vertAnchor="page" w:horzAnchor="margin" w:tblpY="362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918"/>
        <w:gridCol w:w="8005"/>
      </w:tblGrid>
      <w:tr w:rsidR="00741EAB" w:rsidTr="00B21352">
        <w:trPr>
          <w:trHeight w:val="363"/>
        </w:trPr>
        <w:tc>
          <w:tcPr>
            <w:tcW w:w="1918" w:type="dxa"/>
            <w:vMerge w:val="restart"/>
          </w:tcPr>
          <w:p w:rsidR="00741EAB" w:rsidRDefault="00741EAB" w:rsidP="00B21352">
            <w:pPr>
              <w:pStyle w:val="TableContents"/>
              <w:snapToGrid w:val="0"/>
              <w:ind w:left="114"/>
              <w:rPr>
                <w:b/>
              </w:rPr>
            </w:pPr>
            <w:r>
              <w:rPr>
                <w:b/>
              </w:rPr>
              <w:t>1. Seniūnijos aplinka</w:t>
            </w:r>
          </w:p>
          <w:p w:rsidR="00741EAB" w:rsidRPr="005C4151" w:rsidRDefault="00741EAB" w:rsidP="00B21352">
            <w:pPr>
              <w:rPr>
                <w:lang w:eastAsia="hi-IN" w:bidi="hi-IN"/>
              </w:rPr>
            </w:pPr>
          </w:p>
          <w:p w:rsidR="00741EAB" w:rsidRPr="005C4151" w:rsidRDefault="00741EAB" w:rsidP="00B21352">
            <w:pPr>
              <w:rPr>
                <w:lang w:eastAsia="hi-IN" w:bidi="hi-IN"/>
              </w:rPr>
            </w:pPr>
          </w:p>
          <w:p w:rsidR="00741EAB" w:rsidRPr="005C4151" w:rsidRDefault="00741EAB" w:rsidP="00B21352">
            <w:pPr>
              <w:rPr>
                <w:lang w:eastAsia="hi-IN" w:bidi="hi-IN"/>
              </w:rPr>
            </w:pPr>
          </w:p>
          <w:p w:rsidR="00741EAB" w:rsidRPr="005C4151" w:rsidRDefault="00741EAB" w:rsidP="00B21352">
            <w:pPr>
              <w:rPr>
                <w:lang w:eastAsia="hi-IN" w:bidi="hi-IN"/>
              </w:rPr>
            </w:pPr>
          </w:p>
          <w:p w:rsidR="00741EAB" w:rsidRPr="005C4151" w:rsidRDefault="00741EAB" w:rsidP="00B21352">
            <w:pPr>
              <w:rPr>
                <w:lang w:eastAsia="hi-IN" w:bidi="hi-IN"/>
              </w:rPr>
            </w:pPr>
          </w:p>
          <w:p w:rsidR="00741EAB" w:rsidRPr="005C4151" w:rsidRDefault="00741EAB" w:rsidP="00B21352">
            <w:pPr>
              <w:rPr>
                <w:lang w:eastAsia="hi-IN" w:bidi="hi-IN"/>
              </w:rPr>
            </w:pPr>
          </w:p>
          <w:p w:rsidR="00741EAB" w:rsidRPr="005C4151" w:rsidRDefault="00741EAB" w:rsidP="00B21352">
            <w:pPr>
              <w:rPr>
                <w:lang w:eastAsia="hi-IN" w:bidi="hi-IN"/>
              </w:rPr>
            </w:pPr>
          </w:p>
          <w:p w:rsidR="00741EAB" w:rsidRPr="005C4151" w:rsidRDefault="00741EAB" w:rsidP="00B21352">
            <w:pPr>
              <w:rPr>
                <w:lang w:eastAsia="hi-IN" w:bidi="hi-IN"/>
              </w:rPr>
            </w:pPr>
          </w:p>
          <w:p w:rsidR="00741EAB" w:rsidRPr="005C4151" w:rsidRDefault="00741EAB" w:rsidP="00B21352">
            <w:pPr>
              <w:rPr>
                <w:lang w:eastAsia="hi-IN" w:bidi="hi-IN"/>
              </w:rPr>
            </w:pPr>
          </w:p>
          <w:p w:rsidR="00741EAB" w:rsidRPr="005C4151" w:rsidRDefault="00741EAB" w:rsidP="00B21352">
            <w:pPr>
              <w:rPr>
                <w:lang w:eastAsia="hi-IN" w:bidi="hi-IN"/>
              </w:rPr>
            </w:pPr>
          </w:p>
          <w:p w:rsidR="00741EAB" w:rsidRPr="005C4151" w:rsidRDefault="00741EAB" w:rsidP="00B21352">
            <w:pPr>
              <w:rPr>
                <w:lang w:eastAsia="hi-IN" w:bidi="hi-IN"/>
              </w:rPr>
            </w:pPr>
          </w:p>
          <w:p w:rsidR="00741EAB" w:rsidRPr="005C4151" w:rsidRDefault="00741EAB" w:rsidP="00B21352">
            <w:pPr>
              <w:rPr>
                <w:lang w:eastAsia="hi-IN" w:bidi="hi-IN"/>
              </w:rPr>
            </w:pPr>
          </w:p>
          <w:p w:rsidR="00741EAB" w:rsidRPr="005C4151" w:rsidRDefault="00741EAB" w:rsidP="00B21352">
            <w:pPr>
              <w:rPr>
                <w:lang w:eastAsia="hi-IN" w:bidi="hi-IN"/>
              </w:rPr>
            </w:pPr>
          </w:p>
          <w:p w:rsidR="00741EAB" w:rsidRPr="005C4151" w:rsidRDefault="00741EAB" w:rsidP="00B21352">
            <w:pPr>
              <w:rPr>
                <w:lang w:eastAsia="hi-IN" w:bidi="hi-IN"/>
              </w:rPr>
            </w:pPr>
          </w:p>
        </w:tc>
        <w:tc>
          <w:tcPr>
            <w:tcW w:w="8005" w:type="dxa"/>
          </w:tcPr>
          <w:p w:rsidR="00741EAB" w:rsidRDefault="00741EAB" w:rsidP="00B21352">
            <w:pPr>
              <w:pStyle w:val="TableContents"/>
              <w:snapToGrid w:val="0"/>
              <w:spacing w:line="360" w:lineRule="auto"/>
              <w:jc w:val="both"/>
            </w:pPr>
            <w:r>
              <w:t xml:space="preserve">1.1. Teritorijos plotas – </w:t>
            </w:r>
            <w:r w:rsidR="008D2CA0">
              <w:t>236 ha</w:t>
            </w:r>
          </w:p>
        </w:tc>
      </w:tr>
      <w:tr w:rsidR="00741EAB" w:rsidTr="00B21352">
        <w:trPr>
          <w:trHeight w:val="413"/>
        </w:trPr>
        <w:tc>
          <w:tcPr>
            <w:tcW w:w="1918" w:type="dxa"/>
            <w:vMerge/>
          </w:tcPr>
          <w:p w:rsidR="00741EAB" w:rsidRDefault="00741EAB" w:rsidP="00B21352">
            <w:pPr>
              <w:pStyle w:val="TableContents"/>
              <w:snapToGrid w:val="0"/>
              <w:ind w:left="114" w:firstLine="142"/>
              <w:rPr>
                <w:b/>
              </w:rPr>
            </w:pPr>
          </w:p>
        </w:tc>
        <w:tc>
          <w:tcPr>
            <w:tcW w:w="8005" w:type="dxa"/>
          </w:tcPr>
          <w:p w:rsidR="00741EAB" w:rsidRDefault="00741EAB" w:rsidP="00293E48">
            <w:pPr>
              <w:pStyle w:val="TableContents"/>
              <w:snapToGrid w:val="0"/>
              <w:spacing w:line="360" w:lineRule="auto"/>
              <w:jc w:val="both"/>
            </w:pPr>
            <w:r>
              <w:t xml:space="preserve">1.2. Vietinių kelių ilgis – </w:t>
            </w:r>
            <w:r w:rsidR="008D2CA0">
              <w:t xml:space="preserve">0 km; gatvių ilgis – </w:t>
            </w:r>
            <w:r w:rsidR="00293E48">
              <w:t>9,9</w:t>
            </w:r>
            <w:r>
              <w:t xml:space="preserve"> km.</w:t>
            </w:r>
          </w:p>
        </w:tc>
      </w:tr>
      <w:tr w:rsidR="00741EAB" w:rsidTr="00B21352">
        <w:trPr>
          <w:trHeight w:val="438"/>
        </w:trPr>
        <w:tc>
          <w:tcPr>
            <w:tcW w:w="1918" w:type="dxa"/>
            <w:vMerge/>
          </w:tcPr>
          <w:p w:rsidR="00741EAB" w:rsidRDefault="00741EAB" w:rsidP="00B21352">
            <w:pPr>
              <w:pStyle w:val="TableContents"/>
              <w:snapToGrid w:val="0"/>
              <w:ind w:left="114" w:firstLine="142"/>
              <w:rPr>
                <w:b/>
              </w:rPr>
            </w:pPr>
          </w:p>
        </w:tc>
        <w:tc>
          <w:tcPr>
            <w:tcW w:w="8005" w:type="dxa"/>
          </w:tcPr>
          <w:p w:rsidR="00741EAB" w:rsidRDefault="00741EAB" w:rsidP="008D2CA0">
            <w:pPr>
              <w:spacing w:line="360" w:lineRule="auto"/>
              <w:jc w:val="both"/>
            </w:pPr>
            <w:r>
              <w:t>1.3.</w:t>
            </w:r>
            <w:r w:rsidRPr="00C13979">
              <w:t xml:space="preserve"> Gyventojų skaičius</w:t>
            </w:r>
            <w:r>
              <w:t xml:space="preserve"> 201</w:t>
            </w:r>
            <w:r w:rsidR="003D2B68">
              <w:t>9</w:t>
            </w:r>
            <w:r>
              <w:t>-01-01 duomenimis –</w:t>
            </w:r>
            <w:r w:rsidR="008D2CA0">
              <w:t xml:space="preserve"> 1132</w:t>
            </w:r>
            <w:r>
              <w:t xml:space="preserve"> iš jų: vaikai – </w:t>
            </w:r>
            <w:r w:rsidR="008D2CA0">
              <w:t>186</w:t>
            </w:r>
            <w:r>
              <w:t xml:space="preserve">, darbingo amžiaus gyventojai – </w:t>
            </w:r>
            <w:r w:rsidR="008D2CA0">
              <w:t>685</w:t>
            </w:r>
            <w:r>
              <w:t xml:space="preserve">, pensinio amžiaus gyventojai – </w:t>
            </w:r>
            <w:r w:rsidR="008D2CA0">
              <w:t>261</w:t>
            </w:r>
            <w:r>
              <w:t>.</w:t>
            </w:r>
          </w:p>
        </w:tc>
      </w:tr>
      <w:tr w:rsidR="00741EAB" w:rsidTr="00B21352">
        <w:trPr>
          <w:trHeight w:val="438"/>
        </w:trPr>
        <w:tc>
          <w:tcPr>
            <w:tcW w:w="1918" w:type="dxa"/>
            <w:vMerge/>
          </w:tcPr>
          <w:p w:rsidR="00741EAB" w:rsidRDefault="00741EAB" w:rsidP="00B21352">
            <w:pPr>
              <w:pStyle w:val="TableContents"/>
              <w:snapToGrid w:val="0"/>
              <w:ind w:left="114" w:firstLine="142"/>
              <w:rPr>
                <w:b/>
              </w:rPr>
            </w:pPr>
          </w:p>
        </w:tc>
        <w:tc>
          <w:tcPr>
            <w:tcW w:w="8005" w:type="dxa"/>
          </w:tcPr>
          <w:p w:rsidR="00741EAB" w:rsidRDefault="00741EAB" w:rsidP="00B21352">
            <w:pPr>
              <w:spacing w:line="360" w:lineRule="auto"/>
              <w:jc w:val="both"/>
            </w:pPr>
            <w:r>
              <w:t xml:space="preserve">1.4. </w:t>
            </w:r>
            <w:r w:rsidRPr="00C13979">
              <w:t>Miestelių, kaimų, viensėdžių skaičius</w:t>
            </w:r>
            <w:r>
              <w:t xml:space="preserve"> – </w:t>
            </w:r>
            <w:r w:rsidR="008D2CA0">
              <w:t>1</w:t>
            </w:r>
            <w:r>
              <w:t xml:space="preserve"> </w:t>
            </w:r>
          </w:p>
        </w:tc>
      </w:tr>
      <w:tr w:rsidR="00741EAB" w:rsidTr="00B21352">
        <w:trPr>
          <w:trHeight w:val="1715"/>
        </w:trPr>
        <w:tc>
          <w:tcPr>
            <w:tcW w:w="1918" w:type="dxa"/>
            <w:vMerge/>
          </w:tcPr>
          <w:p w:rsidR="00741EAB" w:rsidRDefault="00741EAB" w:rsidP="00B21352">
            <w:pPr>
              <w:pStyle w:val="TableContents"/>
              <w:snapToGrid w:val="0"/>
              <w:ind w:left="114" w:firstLine="142"/>
              <w:rPr>
                <w:b/>
              </w:rPr>
            </w:pPr>
          </w:p>
        </w:tc>
        <w:tc>
          <w:tcPr>
            <w:tcW w:w="8005" w:type="dxa"/>
          </w:tcPr>
          <w:p w:rsidR="00741EAB" w:rsidRPr="005C4151" w:rsidRDefault="00741EAB" w:rsidP="008D2CA0">
            <w:pPr>
              <w:spacing w:line="360" w:lineRule="auto"/>
              <w:jc w:val="both"/>
            </w:pPr>
            <w:r>
              <w:t xml:space="preserve">1.5. </w:t>
            </w:r>
            <w:r w:rsidRPr="00C13979">
              <w:t>Seniūnijoje veikia</w:t>
            </w:r>
            <w:r>
              <w:t xml:space="preserve">: </w:t>
            </w:r>
            <w:r w:rsidR="008D2CA0">
              <w:t xml:space="preserve"> Joniškėlio G. Petkevičaitės-Bitės gimnazija,</w:t>
            </w:r>
            <w:r w:rsidR="008D2CA0">
              <w:rPr>
                <w:kern w:val="32"/>
                <w:position w:val="2"/>
              </w:rPr>
              <w:t xml:space="preserve"> Narteikių darželio mokyklos Joniškėlio skyrius</w:t>
            </w:r>
            <w:r w:rsidR="008D2CA0" w:rsidRPr="00742592">
              <w:rPr>
                <w:kern w:val="32"/>
                <w:position w:val="2"/>
              </w:rPr>
              <w:t xml:space="preserve">, </w:t>
            </w:r>
            <w:r w:rsidR="008D2CA0">
              <w:rPr>
                <w:kern w:val="32"/>
                <w:position w:val="2"/>
              </w:rPr>
              <w:t>Pasvalio ligoninės Joniškėlio slaugos ir palaikomojo gydymo skyrius</w:t>
            </w:r>
            <w:r w:rsidR="008D2CA0" w:rsidRPr="00742592">
              <w:rPr>
                <w:kern w:val="32"/>
                <w:position w:val="2"/>
              </w:rPr>
              <w:t>,</w:t>
            </w:r>
            <w:r w:rsidR="008D2CA0">
              <w:rPr>
                <w:kern w:val="32"/>
                <w:position w:val="2"/>
              </w:rPr>
              <w:t xml:space="preserve"> VšĮ Pasvalio pirminės asmens sveikatos priežiūros centro Joniškėlio poliklinika, Užimtumo tarnybos prie Lietuvos respublikos socialinės apsaugos darbo ministerijos, Panevėžio klientų aptarnavimo departamento Joniškėlio skyrius, AB Lietuvos paštas Pasvalio pašto Joniškėlio pašto padalinys, Pasvalio </w:t>
            </w:r>
            <w:r w:rsidR="008D2CA0" w:rsidRPr="00742592">
              <w:rPr>
                <w:kern w:val="32"/>
                <w:position w:val="2"/>
              </w:rPr>
              <w:t xml:space="preserve">kultūros centro </w:t>
            </w:r>
            <w:r w:rsidR="008D2CA0">
              <w:rPr>
                <w:kern w:val="32"/>
                <w:position w:val="2"/>
              </w:rPr>
              <w:t>Joniškėlio kultūros namai</w:t>
            </w:r>
            <w:r w:rsidR="008D2CA0" w:rsidRPr="00742592">
              <w:rPr>
                <w:kern w:val="32"/>
                <w:position w:val="2"/>
              </w:rPr>
              <w:t xml:space="preserve">, </w:t>
            </w:r>
            <w:r w:rsidR="008D2CA0">
              <w:rPr>
                <w:kern w:val="32"/>
                <w:position w:val="2"/>
              </w:rPr>
              <w:t xml:space="preserve">Pasvalio Mariaus Katiliškio </w:t>
            </w:r>
            <w:r w:rsidR="008D2CA0" w:rsidRPr="00742592">
              <w:rPr>
                <w:kern w:val="32"/>
                <w:position w:val="2"/>
              </w:rPr>
              <w:t xml:space="preserve">viešosios bibliotekos </w:t>
            </w:r>
            <w:r w:rsidR="008D2CA0">
              <w:rPr>
                <w:kern w:val="32"/>
                <w:position w:val="2"/>
              </w:rPr>
              <w:t xml:space="preserve">Joniškėlio skyrius, Švč. Trejybės bažnyčia, miesto pirtis, degalinė UAB „Link geležinkelio“, veikia A. </w:t>
            </w:r>
            <w:proofErr w:type="spellStart"/>
            <w:r w:rsidR="008D2CA0">
              <w:rPr>
                <w:kern w:val="32"/>
                <w:position w:val="2"/>
              </w:rPr>
              <w:t>Garlauskienės</w:t>
            </w:r>
            <w:proofErr w:type="spellEnd"/>
            <w:r w:rsidR="008D2CA0">
              <w:rPr>
                <w:kern w:val="32"/>
                <w:position w:val="2"/>
              </w:rPr>
              <w:t xml:space="preserve"> ir A. </w:t>
            </w:r>
            <w:proofErr w:type="spellStart"/>
            <w:r w:rsidR="008D2CA0">
              <w:rPr>
                <w:kern w:val="32"/>
                <w:position w:val="2"/>
              </w:rPr>
              <w:t>Survilienės</w:t>
            </w:r>
            <w:proofErr w:type="spellEnd"/>
            <w:r w:rsidR="008D2CA0">
              <w:rPr>
                <w:kern w:val="32"/>
                <w:position w:val="2"/>
              </w:rPr>
              <w:t xml:space="preserve"> kirpyklos, R. Strumskio veterinarijos įmonė, UAB </w:t>
            </w:r>
            <w:proofErr w:type="spellStart"/>
            <w:r w:rsidR="008D2CA0">
              <w:rPr>
                <w:kern w:val="32"/>
                <w:position w:val="2"/>
              </w:rPr>
              <w:t>Apotheca</w:t>
            </w:r>
            <w:proofErr w:type="spellEnd"/>
            <w:r w:rsidR="008D2CA0">
              <w:rPr>
                <w:kern w:val="32"/>
                <w:position w:val="2"/>
              </w:rPr>
              <w:t xml:space="preserve"> vaistinė</w:t>
            </w:r>
            <w:r w:rsidR="008D2CA0" w:rsidRPr="00742592">
              <w:rPr>
                <w:kern w:val="32"/>
                <w:position w:val="2"/>
              </w:rPr>
              <w:t>,</w:t>
            </w:r>
            <w:r w:rsidR="008D2CA0">
              <w:rPr>
                <w:kern w:val="32"/>
                <w:position w:val="2"/>
              </w:rPr>
              <w:t xml:space="preserve">  parduotuvė ir kavinė IĮ G. </w:t>
            </w:r>
            <w:proofErr w:type="spellStart"/>
            <w:r w:rsidR="008D2CA0">
              <w:rPr>
                <w:kern w:val="32"/>
                <w:position w:val="2"/>
              </w:rPr>
              <w:t>Povilionio</w:t>
            </w:r>
            <w:proofErr w:type="spellEnd"/>
            <w:r w:rsidR="008D2CA0">
              <w:rPr>
                <w:kern w:val="32"/>
                <w:position w:val="2"/>
              </w:rPr>
              <w:t xml:space="preserve">, AB „Pasvalio </w:t>
            </w:r>
            <w:proofErr w:type="spellStart"/>
            <w:r w:rsidR="008D2CA0">
              <w:rPr>
                <w:kern w:val="32"/>
                <w:position w:val="2"/>
              </w:rPr>
              <w:t>žemtiekimo</w:t>
            </w:r>
            <w:proofErr w:type="spellEnd"/>
            <w:r w:rsidR="008D2CA0">
              <w:rPr>
                <w:kern w:val="32"/>
                <w:position w:val="2"/>
              </w:rPr>
              <w:t>“ parduotuvė „</w:t>
            </w:r>
            <w:proofErr w:type="spellStart"/>
            <w:r w:rsidR="008D2CA0">
              <w:rPr>
                <w:kern w:val="32"/>
                <w:position w:val="2"/>
              </w:rPr>
              <w:t>Agė</w:t>
            </w:r>
            <w:proofErr w:type="spellEnd"/>
            <w:r w:rsidR="008D2CA0">
              <w:rPr>
                <w:kern w:val="32"/>
                <w:position w:val="2"/>
              </w:rPr>
              <w:t>“, UAB „</w:t>
            </w:r>
            <w:proofErr w:type="spellStart"/>
            <w:r w:rsidR="008D2CA0">
              <w:rPr>
                <w:kern w:val="32"/>
                <w:position w:val="2"/>
              </w:rPr>
              <w:t>Indritus</w:t>
            </w:r>
            <w:proofErr w:type="spellEnd"/>
            <w:r w:rsidR="008D2CA0">
              <w:rPr>
                <w:kern w:val="32"/>
                <w:position w:val="2"/>
              </w:rPr>
              <w:t>“ ir UAB „</w:t>
            </w:r>
            <w:proofErr w:type="spellStart"/>
            <w:r w:rsidR="008D2CA0">
              <w:rPr>
                <w:kern w:val="32"/>
                <w:position w:val="2"/>
              </w:rPr>
              <w:t>Inglina</w:t>
            </w:r>
            <w:proofErr w:type="spellEnd"/>
            <w:r w:rsidR="008D2CA0">
              <w:rPr>
                <w:kern w:val="32"/>
                <w:position w:val="2"/>
              </w:rPr>
              <w:t xml:space="preserve">“, R. </w:t>
            </w:r>
            <w:proofErr w:type="spellStart"/>
            <w:r w:rsidR="008D2CA0">
              <w:rPr>
                <w:kern w:val="32"/>
                <w:position w:val="2"/>
              </w:rPr>
              <w:t>Pučetienės</w:t>
            </w:r>
            <w:proofErr w:type="spellEnd"/>
            <w:r w:rsidR="008D2CA0">
              <w:rPr>
                <w:kern w:val="32"/>
                <w:position w:val="2"/>
              </w:rPr>
              <w:t xml:space="preserve"> įmonė, AB „Pasvalio </w:t>
            </w:r>
            <w:proofErr w:type="spellStart"/>
            <w:r w:rsidR="008D2CA0">
              <w:rPr>
                <w:kern w:val="32"/>
                <w:position w:val="2"/>
              </w:rPr>
              <w:t>žemtiekimas</w:t>
            </w:r>
            <w:proofErr w:type="spellEnd"/>
            <w:r w:rsidR="008D2CA0">
              <w:rPr>
                <w:kern w:val="32"/>
                <w:position w:val="2"/>
              </w:rPr>
              <w:t xml:space="preserve">“ ūkinių prekių parduotuvė. S. </w:t>
            </w:r>
            <w:proofErr w:type="spellStart"/>
            <w:r w:rsidR="008D2CA0">
              <w:rPr>
                <w:kern w:val="32"/>
                <w:position w:val="2"/>
              </w:rPr>
              <w:t>Kontrimienės</w:t>
            </w:r>
            <w:proofErr w:type="spellEnd"/>
            <w:r w:rsidR="008D2CA0">
              <w:rPr>
                <w:kern w:val="32"/>
                <w:position w:val="2"/>
              </w:rPr>
              <w:t xml:space="preserve"> gėlių parduotuvė, UAB „Žiedlapių lietus“, S. </w:t>
            </w:r>
            <w:proofErr w:type="spellStart"/>
            <w:r w:rsidR="008D2CA0">
              <w:rPr>
                <w:kern w:val="32"/>
                <w:position w:val="2"/>
              </w:rPr>
              <w:t>Kvedarauskienės</w:t>
            </w:r>
            <w:proofErr w:type="spellEnd"/>
            <w:r w:rsidR="008D2CA0">
              <w:rPr>
                <w:kern w:val="32"/>
                <w:position w:val="2"/>
              </w:rPr>
              <w:t xml:space="preserve"> įmonė, R. </w:t>
            </w:r>
            <w:proofErr w:type="spellStart"/>
            <w:r w:rsidR="008D2CA0">
              <w:rPr>
                <w:kern w:val="32"/>
                <w:position w:val="2"/>
              </w:rPr>
              <w:t>Nakčiūnienės</w:t>
            </w:r>
            <w:proofErr w:type="spellEnd"/>
            <w:r w:rsidR="008D2CA0">
              <w:rPr>
                <w:kern w:val="32"/>
                <w:position w:val="2"/>
              </w:rPr>
              <w:t xml:space="preserve"> individuali įmonė, </w:t>
            </w:r>
            <w:r w:rsidR="008D2CA0">
              <w:t>UAB „</w:t>
            </w:r>
            <w:proofErr w:type="spellStart"/>
            <w:r w:rsidR="008D2CA0">
              <w:t>Joalda</w:t>
            </w:r>
            <w:proofErr w:type="spellEnd"/>
            <w:r w:rsidR="008D2CA0">
              <w:t>“.</w:t>
            </w:r>
          </w:p>
        </w:tc>
      </w:tr>
      <w:tr w:rsidR="00741EAB" w:rsidTr="00B21352">
        <w:trPr>
          <w:trHeight w:val="419"/>
        </w:trPr>
        <w:tc>
          <w:tcPr>
            <w:tcW w:w="1918" w:type="dxa"/>
            <w:vMerge/>
          </w:tcPr>
          <w:p w:rsidR="00741EAB" w:rsidRDefault="00741EAB" w:rsidP="00B21352">
            <w:pPr>
              <w:pStyle w:val="TableContents"/>
              <w:snapToGrid w:val="0"/>
              <w:ind w:left="114" w:firstLine="142"/>
              <w:rPr>
                <w:b/>
              </w:rPr>
            </w:pPr>
          </w:p>
        </w:tc>
        <w:tc>
          <w:tcPr>
            <w:tcW w:w="8005" w:type="dxa"/>
          </w:tcPr>
          <w:p w:rsidR="00741EAB" w:rsidRDefault="00741EAB" w:rsidP="00B21352">
            <w:pPr>
              <w:spacing w:line="360" w:lineRule="auto"/>
              <w:jc w:val="both"/>
            </w:pPr>
            <w:r>
              <w:t xml:space="preserve">1.6. </w:t>
            </w:r>
            <w:r w:rsidRPr="00C13979">
              <w:t>Seniūnijoje veikia</w:t>
            </w:r>
            <w:r>
              <w:t xml:space="preserve"> keletas visuomeninių organizacijų: </w:t>
            </w:r>
            <w:r w:rsidR="003D24D1">
              <w:rPr>
                <w:kern w:val="32"/>
                <w:position w:val="2"/>
              </w:rPr>
              <w:t xml:space="preserve"> labdaros valgykla, Joniškėlio bendruomenė, Joniškėlio krašto bendruomenių asociacija.</w:t>
            </w:r>
          </w:p>
        </w:tc>
      </w:tr>
      <w:tr w:rsidR="00741EAB" w:rsidTr="00B21352">
        <w:trPr>
          <w:trHeight w:val="367"/>
        </w:trPr>
        <w:tc>
          <w:tcPr>
            <w:tcW w:w="1918" w:type="dxa"/>
            <w:vMerge w:val="restart"/>
          </w:tcPr>
          <w:p w:rsidR="00741EAB" w:rsidRDefault="00741EAB" w:rsidP="00B21352">
            <w:pPr>
              <w:pStyle w:val="TableContents"/>
              <w:snapToGrid w:val="0"/>
              <w:ind w:left="114"/>
              <w:rPr>
                <w:b/>
              </w:rPr>
            </w:pPr>
            <w:r>
              <w:rPr>
                <w:b/>
              </w:rPr>
              <w:t xml:space="preserve">2. Seniūnijos vidinė struktūra </w:t>
            </w:r>
          </w:p>
        </w:tc>
        <w:tc>
          <w:tcPr>
            <w:tcW w:w="8005" w:type="dxa"/>
          </w:tcPr>
          <w:p w:rsidR="00741EAB" w:rsidRPr="00A30CE2" w:rsidRDefault="00741EAB" w:rsidP="00B21352">
            <w:pPr>
              <w:pStyle w:val="TableContents"/>
              <w:snapToGrid w:val="0"/>
              <w:spacing w:line="360" w:lineRule="auto"/>
              <w:rPr>
                <w:color w:val="000000"/>
              </w:rPr>
            </w:pPr>
            <w:r>
              <w:t xml:space="preserve">2.1. Seniūnijos etatų skaičius –  </w:t>
            </w:r>
            <w:r w:rsidR="003D24D1">
              <w:t>19,5 etato</w:t>
            </w:r>
          </w:p>
        </w:tc>
      </w:tr>
      <w:tr w:rsidR="00741EAB" w:rsidTr="00B21352">
        <w:trPr>
          <w:trHeight w:val="564"/>
        </w:trPr>
        <w:tc>
          <w:tcPr>
            <w:tcW w:w="1918" w:type="dxa"/>
            <w:vMerge/>
          </w:tcPr>
          <w:p w:rsidR="00741EAB" w:rsidRDefault="00741EAB" w:rsidP="00B21352">
            <w:pPr>
              <w:pStyle w:val="TableContents"/>
              <w:snapToGrid w:val="0"/>
              <w:ind w:left="114" w:firstLine="142"/>
              <w:rPr>
                <w:b/>
              </w:rPr>
            </w:pPr>
          </w:p>
        </w:tc>
        <w:tc>
          <w:tcPr>
            <w:tcW w:w="8005" w:type="dxa"/>
          </w:tcPr>
          <w:p w:rsidR="00741EAB" w:rsidRPr="00A30CE2" w:rsidRDefault="00741EAB" w:rsidP="008B66CE">
            <w:pPr>
              <w:jc w:val="both"/>
            </w:pPr>
            <w:r>
              <w:t xml:space="preserve">2.2 Seniūnijoje dirba </w:t>
            </w:r>
            <w:r w:rsidR="008B66CE">
              <w:t>1 valstybės tarnautojas</w:t>
            </w:r>
            <w:r>
              <w:t xml:space="preserve"> ir </w:t>
            </w:r>
            <w:r w:rsidR="008B66CE">
              <w:t xml:space="preserve">20 </w:t>
            </w:r>
            <w:r>
              <w:t>darbuotojų, dirbančių</w:t>
            </w:r>
            <w:r w:rsidRPr="00C13979">
              <w:t xml:space="preserve"> pagal darbo sutartis.</w:t>
            </w:r>
            <w:r w:rsidR="003D24D1">
              <w:t xml:space="preserve"> </w:t>
            </w:r>
          </w:p>
        </w:tc>
      </w:tr>
      <w:tr w:rsidR="00741EAB" w:rsidTr="00B21352">
        <w:trPr>
          <w:trHeight w:val="778"/>
        </w:trPr>
        <w:tc>
          <w:tcPr>
            <w:tcW w:w="1918" w:type="dxa"/>
            <w:vMerge/>
          </w:tcPr>
          <w:p w:rsidR="00741EAB" w:rsidRDefault="00741EAB" w:rsidP="00B21352">
            <w:pPr>
              <w:pStyle w:val="TableContents"/>
              <w:snapToGrid w:val="0"/>
              <w:ind w:left="114" w:firstLine="142"/>
              <w:rPr>
                <w:b/>
              </w:rPr>
            </w:pPr>
          </w:p>
        </w:tc>
        <w:tc>
          <w:tcPr>
            <w:tcW w:w="8005" w:type="dxa"/>
          </w:tcPr>
          <w:p w:rsidR="00741EAB" w:rsidRPr="00A30CE2" w:rsidRDefault="00741EAB" w:rsidP="00B21352">
            <w:pPr>
              <w:shd w:val="clear" w:color="auto" w:fill="FFFFFF"/>
              <w:spacing w:before="10"/>
            </w:pPr>
            <w:r>
              <w:t xml:space="preserve">2.3. Seniūnija yra suskirstyta į   </w:t>
            </w:r>
            <w:proofErr w:type="spellStart"/>
            <w:r w:rsidRPr="00C13979">
              <w:t>seniūnaitijas</w:t>
            </w:r>
            <w:proofErr w:type="spellEnd"/>
            <w:r w:rsidRPr="00C13979">
              <w:t xml:space="preserve">: </w:t>
            </w:r>
            <w:r w:rsidR="003D24D1">
              <w:t xml:space="preserve"> G. Petkevičaitės-Bitės, Vytauto ir Linkuvos.</w:t>
            </w:r>
          </w:p>
        </w:tc>
      </w:tr>
      <w:tr w:rsidR="00741EAB" w:rsidTr="00B21352">
        <w:trPr>
          <w:trHeight w:val="467"/>
        </w:trPr>
        <w:tc>
          <w:tcPr>
            <w:tcW w:w="1918" w:type="dxa"/>
            <w:vMerge/>
          </w:tcPr>
          <w:p w:rsidR="00741EAB" w:rsidRDefault="00741EAB" w:rsidP="00B21352">
            <w:pPr>
              <w:pStyle w:val="TableContents"/>
              <w:snapToGrid w:val="0"/>
              <w:ind w:left="114" w:firstLine="142"/>
              <w:rPr>
                <w:b/>
              </w:rPr>
            </w:pPr>
          </w:p>
        </w:tc>
        <w:tc>
          <w:tcPr>
            <w:tcW w:w="8005" w:type="dxa"/>
          </w:tcPr>
          <w:p w:rsidR="00741EAB" w:rsidRDefault="00741EAB" w:rsidP="00B21352">
            <w:pPr>
              <w:pStyle w:val="TableContents"/>
              <w:snapToGrid w:val="0"/>
              <w:spacing w:line="360" w:lineRule="auto"/>
              <w:rPr>
                <w:rFonts w:cs="Times New Roman"/>
                <w:color w:val="000000"/>
                <w:spacing w:val="-1"/>
                <w:lang w:eastAsia="ar-SA" w:bidi="ar-SA"/>
              </w:rPr>
            </w:pPr>
            <w:r>
              <w:t>2.4. Seniūnijos balanse apskaitomų socialinių būstų, pastatų skaičius –</w:t>
            </w:r>
            <w:r w:rsidR="003D24D1">
              <w:t xml:space="preserve"> 9</w:t>
            </w:r>
          </w:p>
        </w:tc>
      </w:tr>
      <w:tr w:rsidR="00741EAB" w:rsidTr="00741EAB">
        <w:trPr>
          <w:trHeight w:val="2988"/>
        </w:trPr>
        <w:tc>
          <w:tcPr>
            <w:tcW w:w="9923" w:type="dxa"/>
            <w:gridSpan w:val="2"/>
          </w:tcPr>
          <w:p w:rsidR="00741EAB" w:rsidRDefault="00741EAB" w:rsidP="00B21352">
            <w:pPr>
              <w:pStyle w:val="TableContents"/>
              <w:spacing w:before="240" w:after="240" w:line="360" w:lineRule="auto"/>
              <w:jc w:val="both"/>
              <w:rPr>
                <w:b/>
              </w:rPr>
            </w:pPr>
            <w:r>
              <w:rPr>
                <w:b/>
              </w:rPr>
              <w:t>3. Seniūnijos misija ir tikslai, pagrindinė veikla</w:t>
            </w:r>
          </w:p>
          <w:p w:rsidR="003D24D1" w:rsidRPr="00B4782C" w:rsidRDefault="00741EAB" w:rsidP="003D24D1">
            <w:pPr>
              <w:pStyle w:val="TableContents"/>
              <w:spacing w:line="360" w:lineRule="auto"/>
            </w:pPr>
            <w:r>
              <w:t xml:space="preserve"> </w:t>
            </w:r>
            <w:r w:rsidR="003D24D1" w:rsidRPr="00B4782C">
              <w:t xml:space="preserve">3.1. </w:t>
            </w:r>
            <w:r w:rsidR="003D24D1" w:rsidRPr="00B4782C">
              <w:rPr>
                <w:b/>
                <w:bCs/>
              </w:rPr>
              <w:t xml:space="preserve">Misija: </w:t>
            </w:r>
            <w:r w:rsidR="003D24D1" w:rsidRPr="00B4782C">
              <w:t xml:space="preserve"> Seniūnijos misija yra spręsti jos kompetencijai priklausančius klausimus atitinkamoje Savivaldybės tarybos priskirtoje teritorijoje, plėtoti vietos savivaldą bei įgyvendinti pavestas viešojo administravimo funkcijas.</w:t>
            </w:r>
          </w:p>
          <w:p w:rsidR="003D24D1" w:rsidRPr="00B4782C" w:rsidRDefault="003D24D1" w:rsidP="003D24D1">
            <w:pPr>
              <w:pStyle w:val="TableContents"/>
              <w:spacing w:line="360" w:lineRule="auto"/>
              <w:jc w:val="both"/>
              <w:rPr>
                <w:rFonts w:cs="Times New Roman"/>
                <w:b/>
              </w:rPr>
            </w:pPr>
            <w:r w:rsidRPr="00B4782C">
              <w:rPr>
                <w:bCs/>
              </w:rPr>
              <w:t xml:space="preserve"> 3.2. </w:t>
            </w:r>
            <w:proofErr w:type="spellStart"/>
            <w:r w:rsidRPr="00B4782C">
              <w:rPr>
                <w:b/>
                <w:bCs/>
              </w:rPr>
              <w:t>Тikslai</w:t>
            </w:r>
            <w:proofErr w:type="spellEnd"/>
            <w:r w:rsidRPr="00B4782C">
              <w:rPr>
                <w:b/>
                <w:bCs/>
              </w:rPr>
              <w:t>:</w:t>
            </w:r>
            <w:r>
              <w:rPr>
                <w:rFonts w:cs="Times New Roman"/>
              </w:rPr>
              <w:t xml:space="preserve"> Įgyvendinti S</w:t>
            </w:r>
            <w:r w:rsidRPr="00B4782C">
              <w:rPr>
                <w:rFonts w:cs="Times New Roman"/>
              </w:rPr>
              <w:t>avivaldybės pavestas funkcijas, kurios numatytos Joniškėlio miesto seniūnijos nuostatuose. Tinkamai vykdyti viešąjį administravimą užtikrinant paslaugų prieinamumą ir kokybę visiems seniūnijos gyventojams.</w:t>
            </w:r>
            <w:r>
              <w:rPr>
                <w:rFonts w:cs="Times New Roman"/>
              </w:rPr>
              <w:t xml:space="preserve"> </w:t>
            </w:r>
            <w:r w:rsidRPr="00B4782C">
              <w:rPr>
                <w:rFonts w:cs="Times New Roman"/>
              </w:rPr>
              <w:t xml:space="preserve">Tvarkyti viešąsias erdves, organizuoti paveldosaugos objektų  priežiūrą, rūpintis tinkamu gatvių apšvietimu ir vykdyti gatvių bei šaligatvių priežiūrą. Remti ir skatinti seniūnijos gyventojų bendruomeninę, kultūrinę ir sportinę veiklą, </w:t>
            </w:r>
            <w:r w:rsidRPr="00B4782C">
              <w:t xml:space="preserve"> kurti sveiką, saugią ir patogią gyvenamąją aplinką.</w:t>
            </w:r>
            <w:r w:rsidRPr="00B4782C">
              <w:rPr>
                <w:rFonts w:cs="Times New Roman"/>
              </w:rPr>
              <w:t xml:space="preserve"> Teikti kokybiškas socialines paslaugas seniūnijos gyventojams, jas planuojant ir organizuojant taip, kad gyventojai gautų įvairiapusę socialinę paramą, kuri jiems priklauso pagal įstatymus.</w:t>
            </w:r>
          </w:p>
          <w:p w:rsidR="003D24D1" w:rsidRPr="00B4782C" w:rsidRDefault="003D24D1" w:rsidP="003D24D1">
            <w:pPr>
              <w:pStyle w:val="TableContents"/>
              <w:spacing w:line="360" w:lineRule="auto"/>
              <w:jc w:val="both"/>
              <w:rPr>
                <w:rFonts w:cs="Times New Roman"/>
              </w:rPr>
            </w:pPr>
            <w:r w:rsidRPr="00B4782C">
              <w:rPr>
                <w:rFonts w:cs="Times New Roman"/>
              </w:rPr>
              <w:t>3.3.</w:t>
            </w:r>
            <w:r w:rsidRPr="00B4782C">
              <w:rPr>
                <w:rFonts w:cs="Times New Roman"/>
                <w:b/>
              </w:rPr>
              <w:t xml:space="preserve"> Veiklos kryptys: </w:t>
            </w:r>
            <w:r>
              <w:rPr>
                <w:rFonts w:cs="Times New Roman"/>
              </w:rPr>
              <w:t>tinkamas Savivaldybės funkcijų perduotų S</w:t>
            </w:r>
            <w:r w:rsidRPr="00B4782C">
              <w:rPr>
                <w:rFonts w:cs="Times New Roman"/>
              </w:rPr>
              <w:t>eniūnijai įgyvendinimas ir valdymas, socialinės paramos organizavimas ir užtikri</w:t>
            </w:r>
            <w:r>
              <w:rPr>
                <w:rFonts w:cs="Times New Roman"/>
              </w:rPr>
              <w:t>nimas, ūkinės veiklos vykdymas S</w:t>
            </w:r>
            <w:r w:rsidRPr="00B4782C">
              <w:rPr>
                <w:rFonts w:cs="Times New Roman"/>
              </w:rPr>
              <w:t>eniūnijos teritorijoje esančiose kultūros įstaigose.</w:t>
            </w:r>
          </w:p>
          <w:p w:rsidR="00741EAB" w:rsidRPr="00BB16B2" w:rsidRDefault="00741EAB" w:rsidP="00B21352">
            <w:pPr>
              <w:pStyle w:val="TableContents"/>
              <w:jc w:val="both"/>
              <w:rPr>
                <w:rFonts w:cs="Times New Roman"/>
                <w:b/>
                <w:color w:val="000000"/>
              </w:rPr>
            </w:pPr>
          </w:p>
        </w:tc>
      </w:tr>
    </w:tbl>
    <w:p w:rsidR="00741EAB" w:rsidRDefault="00741EAB" w:rsidP="00741EAB"/>
    <w:p w:rsidR="00B21352" w:rsidRPr="00B21352" w:rsidRDefault="00B21352" w:rsidP="00B21352"/>
    <w:p w:rsidR="00B21352" w:rsidRPr="00B21352" w:rsidRDefault="00B21352" w:rsidP="00B21352"/>
    <w:p w:rsidR="00B21352" w:rsidRPr="00B21352" w:rsidRDefault="00B21352" w:rsidP="00B21352"/>
    <w:p w:rsidR="00B21352" w:rsidRPr="00B21352" w:rsidRDefault="00B21352" w:rsidP="00B21352"/>
    <w:p w:rsidR="00B21352" w:rsidRPr="00B21352" w:rsidRDefault="00B21352" w:rsidP="00B21352"/>
    <w:p w:rsidR="00B21352" w:rsidRPr="00B21352" w:rsidRDefault="00B21352" w:rsidP="00B21352"/>
    <w:p w:rsidR="00B21352" w:rsidRPr="00B21352" w:rsidRDefault="00B21352" w:rsidP="00B21352"/>
    <w:p w:rsidR="00B21352" w:rsidRPr="00B21352" w:rsidRDefault="00B21352" w:rsidP="00B21352"/>
    <w:p w:rsidR="00B21352" w:rsidRPr="00B21352" w:rsidRDefault="00B21352" w:rsidP="00B21352"/>
    <w:p w:rsidR="00B21352" w:rsidRPr="00B21352" w:rsidRDefault="00B21352" w:rsidP="00B21352"/>
    <w:p w:rsidR="00B21352" w:rsidRPr="00B21352" w:rsidRDefault="00B21352" w:rsidP="00B21352"/>
    <w:p w:rsidR="00B21352" w:rsidRDefault="00B21352" w:rsidP="00B21352"/>
    <w:p w:rsidR="00B21352" w:rsidRPr="00B21352" w:rsidRDefault="00B21352" w:rsidP="00B21352"/>
    <w:p w:rsidR="00B21352" w:rsidRDefault="00B21352" w:rsidP="00B21352"/>
    <w:p w:rsidR="00B21352" w:rsidRDefault="00B21352" w:rsidP="00B21352">
      <w:pPr>
        <w:sectPr w:rsidR="00B21352" w:rsidSect="00B213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567" w:footer="567" w:gutter="0"/>
          <w:cols w:space="1296"/>
          <w:titlePg/>
          <w:docGrid w:linePitch="360"/>
        </w:sectPr>
      </w:pPr>
    </w:p>
    <w:tbl>
      <w:tblPr>
        <w:tblW w:w="14511" w:type="dxa"/>
        <w:jc w:val="center"/>
        <w:tblLook w:val="04A0" w:firstRow="1" w:lastRow="0" w:firstColumn="1" w:lastColumn="0" w:noHBand="0" w:noVBand="1"/>
      </w:tblPr>
      <w:tblGrid>
        <w:gridCol w:w="1416"/>
        <w:gridCol w:w="1430"/>
        <w:gridCol w:w="2236"/>
        <w:gridCol w:w="2212"/>
        <w:gridCol w:w="1377"/>
        <w:gridCol w:w="1524"/>
        <w:gridCol w:w="1133"/>
        <w:gridCol w:w="914"/>
        <w:gridCol w:w="850"/>
        <w:gridCol w:w="756"/>
        <w:gridCol w:w="708"/>
      </w:tblGrid>
      <w:tr w:rsidR="00B21352" w:rsidRPr="00B21352" w:rsidTr="00C7792B">
        <w:trPr>
          <w:trHeight w:val="300"/>
          <w:jc w:val="center"/>
        </w:trPr>
        <w:tc>
          <w:tcPr>
            <w:tcW w:w="1416" w:type="dxa"/>
            <w:tcBorders>
              <w:top w:val="nil"/>
              <w:left w:val="nil"/>
              <w:bottom w:val="nil"/>
              <w:right w:val="nil"/>
            </w:tcBorders>
            <w:shd w:val="clear" w:color="auto" w:fill="auto"/>
            <w:noWrap/>
            <w:vAlign w:val="bottom"/>
            <w:hideMark/>
          </w:tcPr>
          <w:p w:rsidR="00B21352" w:rsidRPr="00B21352" w:rsidRDefault="00B21352" w:rsidP="00B21352">
            <w:pPr>
              <w:rPr>
                <w:rFonts w:eastAsia="Times New Roman"/>
                <w:sz w:val="20"/>
                <w:szCs w:val="20"/>
              </w:rPr>
            </w:pPr>
          </w:p>
        </w:tc>
        <w:tc>
          <w:tcPr>
            <w:tcW w:w="1430" w:type="dxa"/>
            <w:tcBorders>
              <w:top w:val="nil"/>
              <w:left w:val="nil"/>
              <w:bottom w:val="nil"/>
              <w:right w:val="nil"/>
            </w:tcBorders>
            <w:shd w:val="clear" w:color="auto" w:fill="auto"/>
            <w:noWrap/>
            <w:vAlign w:val="bottom"/>
            <w:hideMark/>
          </w:tcPr>
          <w:p w:rsidR="00B21352" w:rsidRPr="00B21352" w:rsidRDefault="00B21352" w:rsidP="00B21352">
            <w:pPr>
              <w:rPr>
                <w:rFonts w:eastAsia="Times New Roman"/>
                <w:sz w:val="20"/>
                <w:szCs w:val="20"/>
              </w:rPr>
            </w:pPr>
          </w:p>
        </w:tc>
        <w:tc>
          <w:tcPr>
            <w:tcW w:w="2236" w:type="dxa"/>
            <w:tcBorders>
              <w:top w:val="nil"/>
              <w:left w:val="nil"/>
              <w:bottom w:val="nil"/>
              <w:right w:val="nil"/>
            </w:tcBorders>
            <w:shd w:val="clear" w:color="auto" w:fill="auto"/>
            <w:noWrap/>
            <w:vAlign w:val="bottom"/>
            <w:hideMark/>
          </w:tcPr>
          <w:p w:rsidR="00B21352" w:rsidRPr="00B21352" w:rsidRDefault="00B21352" w:rsidP="00B21352">
            <w:pPr>
              <w:rPr>
                <w:rFonts w:eastAsia="Times New Roman"/>
                <w:sz w:val="20"/>
                <w:szCs w:val="20"/>
              </w:rPr>
            </w:pPr>
          </w:p>
        </w:tc>
        <w:tc>
          <w:tcPr>
            <w:tcW w:w="2212" w:type="dxa"/>
            <w:tcBorders>
              <w:top w:val="nil"/>
              <w:left w:val="nil"/>
              <w:bottom w:val="nil"/>
              <w:right w:val="nil"/>
            </w:tcBorders>
            <w:shd w:val="clear" w:color="auto" w:fill="auto"/>
            <w:noWrap/>
            <w:vAlign w:val="bottom"/>
            <w:hideMark/>
          </w:tcPr>
          <w:p w:rsidR="00B21352" w:rsidRPr="00B21352" w:rsidRDefault="00B21352" w:rsidP="00B21352">
            <w:pPr>
              <w:rPr>
                <w:rFonts w:eastAsia="Times New Roman"/>
                <w:sz w:val="20"/>
                <w:szCs w:val="20"/>
              </w:rPr>
            </w:pPr>
          </w:p>
        </w:tc>
        <w:tc>
          <w:tcPr>
            <w:tcW w:w="1377" w:type="dxa"/>
            <w:tcBorders>
              <w:top w:val="nil"/>
              <w:left w:val="nil"/>
              <w:bottom w:val="nil"/>
              <w:right w:val="nil"/>
            </w:tcBorders>
            <w:shd w:val="clear" w:color="auto" w:fill="auto"/>
            <w:noWrap/>
            <w:vAlign w:val="bottom"/>
            <w:hideMark/>
          </w:tcPr>
          <w:p w:rsidR="00B21352" w:rsidRPr="00B21352" w:rsidRDefault="00B21352" w:rsidP="00B21352">
            <w:pPr>
              <w:rPr>
                <w:rFonts w:eastAsia="Times New Roman"/>
                <w:sz w:val="20"/>
                <w:szCs w:val="20"/>
              </w:rPr>
            </w:pPr>
          </w:p>
        </w:tc>
        <w:tc>
          <w:tcPr>
            <w:tcW w:w="1524" w:type="dxa"/>
            <w:tcBorders>
              <w:top w:val="nil"/>
              <w:left w:val="nil"/>
              <w:bottom w:val="nil"/>
              <w:right w:val="nil"/>
            </w:tcBorders>
            <w:shd w:val="clear" w:color="auto" w:fill="auto"/>
            <w:noWrap/>
            <w:vAlign w:val="bottom"/>
            <w:hideMark/>
          </w:tcPr>
          <w:p w:rsidR="00B21352" w:rsidRPr="00B21352" w:rsidRDefault="00B21352" w:rsidP="00B21352">
            <w:pPr>
              <w:rPr>
                <w:rFonts w:eastAsia="Times New Roman"/>
                <w:sz w:val="20"/>
                <w:szCs w:val="20"/>
              </w:rPr>
            </w:pPr>
          </w:p>
        </w:tc>
        <w:tc>
          <w:tcPr>
            <w:tcW w:w="1133" w:type="dxa"/>
            <w:tcBorders>
              <w:top w:val="nil"/>
              <w:left w:val="nil"/>
              <w:bottom w:val="nil"/>
              <w:right w:val="nil"/>
            </w:tcBorders>
            <w:shd w:val="clear" w:color="auto" w:fill="auto"/>
            <w:noWrap/>
            <w:vAlign w:val="bottom"/>
            <w:hideMark/>
          </w:tcPr>
          <w:p w:rsidR="00B21352" w:rsidRPr="00B21352" w:rsidRDefault="00B21352" w:rsidP="00B21352">
            <w:pPr>
              <w:rPr>
                <w:rFonts w:eastAsia="Times New Roman"/>
                <w:sz w:val="20"/>
                <w:szCs w:val="20"/>
              </w:rPr>
            </w:pPr>
          </w:p>
        </w:tc>
        <w:tc>
          <w:tcPr>
            <w:tcW w:w="914" w:type="dxa"/>
            <w:tcBorders>
              <w:top w:val="nil"/>
              <w:left w:val="nil"/>
              <w:bottom w:val="nil"/>
              <w:right w:val="nil"/>
            </w:tcBorders>
            <w:shd w:val="clear" w:color="auto" w:fill="auto"/>
            <w:noWrap/>
            <w:vAlign w:val="bottom"/>
            <w:hideMark/>
          </w:tcPr>
          <w:p w:rsidR="00B21352" w:rsidRPr="00B21352" w:rsidRDefault="00B21352" w:rsidP="00B21352">
            <w:pPr>
              <w:rPr>
                <w:rFonts w:eastAsia="Times New Roman"/>
                <w:sz w:val="20"/>
                <w:szCs w:val="20"/>
              </w:rPr>
            </w:pPr>
          </w:p>
        </w:tc>
        <w:tc>
          <w:tcPr>
            <w:tcW w:w="850" w:type="dxa"/>
            <w:tcBorders>
              <w:top w:val="nil"/>
              <w:left w:val="nil"/>
              <w:bottom w:val="nil"/>
              <w:right w:val="nil"/>
            </w:tcBorders>
            <w:shd w:val="clear" w:color="auto" w:fill="auto"/>
            <w:noWrap/>
            <w:vAlign w:val="bottom"/>
            <w:hideMark/>
          </w:tcPr>
          <w:p w:rsidR="00B21352" w:rsidRPr="00B21352" w:rsidRDefault="00B21352" w:rsidP="00B21352">
            <w:pPr>
              <w:rPr>
                <w:rFonts w:eastAsia="Times New Roman"/>
                <w:sz w:val="20"/>
                <w:szCs w:val="20"/>
              </w:rPr>
            </w:pPr>
          </w:p>
        </w:tc>
        <w:tc>
          <w:tcPr>
            <w:tcW w:w="711" w:type="dxa"/>
            <w:tcBorders>
              <w:top w:val="nil"/>
              <w:left w:val="nil"/>
              <w:bottom w:val="nil"/>
              <w:right w:val="nil"/>
            </w:tcBorders>
            <w:shd w:val="clear" w:color="auto" w:fill="auto"/>
            <w:noWrap/>
            <w:vAlign w:val="bottom"/>
            <w:hideMark/>
          </w:tcPr>
          <w:p w:rsidR="00B21352" w:rsidRPr="00B21352" w:rsidRDefault="00B21352" w:rsidP="00B21352">
            <w:pPr>
              <w:rPr>
                <w:rFonts w:eastAsia="Times New Roman"/>
                <w:sz w:val="20"/>
                <w:szCs w:val="20"/>
              </w:rPr>
            </w:pPr>
          </w:p>
        </w:tc>
        <w:tc>
          <w:tcPr>
            <w:tcW w:w="708" w:type="dxa"/>
            <w:tcBorders>
              <w:top w:val="nil"/>
              <w:left w:val="nil"/>
              <w:bottom w:val="nil"/>
              <w:right w:val="nil"/>
            </w:tcBorders>
            <w:shd w:val="clear" w:color="auto" w:fill="auto"/>
            <w:noWrap/>
            <w:vAlign w:val="bottom"/>
            <w:hideMark/>
          </w:tcPr>
          <w:p w:rsidR="00B21352" w:rsidRPr="00B21352" w:rsidRDefault="00B21352" w:rsidP="00B21352">
            <w:pPr>
              <w:rPr>
                <w:rFonts w:eastAsia="Times New Roman"/>
                <w:sz w:val="20"/>
                <w:szCs w:val="20"/>
              </w:rPr>
            </w:pPr>
          </w:p>
        </w:tc>
      </w:tr>
      <w:tr w:rsidR="00B21352" w:rsidRPr="00B21352" w:rsidTr="00C7792B">
        <w:trPr>
          <w:trHeight w:val="289"/>
          <w:jc w:val="center"/>
        </w:trPr>
        <w:tc>
          <w:tcPr>
            <w:tcW w:w="14511" w:type="dxa"/>
            <w:gridSpan w:val="11"/>
            <w:tcBorders>
              <w:top w:val="nil"/>
              <w:left w:val="nil"/>
              <w:bottom w:val="nil"/>
              <w:right w:val="nil"/>
            </w:tcBorders>
            <w:shd w:val="clear" w:color="auto" w:fill="auto"/>
            <w:noWrap/>
            <w:vAlign w:val="bottom"/>
            <w:hideMark/>
          </w:tcPr>
          <w:p w:rsidR="00B21352" w:rsidRPr="00B21352" w:rsidRDefault="00B21352" w:rsidP="00B21352">
            <w:pPr>
              <w:jc w:val="center"/>
              <w:rPr>
                <w:rFonts w:eastAsia="Times New Roman"/>
                <w:b/>
                <w:bCs/>
                <w:color w:val="000000"/>
              </w:rPr>
            </w:pPr>
            <w:r w:rsidRPr="00B21352">
              <w:rPr>
                <w:rFonts w:eastAsia="Times New Roman"/>
                <w:b/>
                <w:bCs/>
                <w:color w:val="000000"/>
              </w:rPr>
              <w:t>PASVALIO RAJONO SAVIVALDYBĖS ADMINISTRACIJOS  JONIŠKĖLIO MIESTO SENIŪNIJOS  2019 METŲ VEIKLOS PLANAS</w:t>
            </w:r>
          </w:p>
        </w:tc>
      </w:tr>
      <w:tr w:rsidR="00B21352" w:rsidRPr="00B21352" w:rsidTr="00C7792B">
        <w:trPr>
          <w:trHeight w:val="315"/>
          <w:jc w:val="center"/>
        </w:trPr>
        <w:tc>
          <w:tcPr>
            <w:tcW w:w="1416" w:type="dxa"/>
            <w:tcBorders>
              <w:top w:val="nil"/>
              <w:left w:val="nil"/>
              <w:bottom w:val="nil"/>
              <w:right w:val="nil"/>
            </w:tcBorders>
            <w:shd w:val="clear" w:color="auto" w:fill="auto"/>
            <w:noWrap/>
            <w:vAlign w:val="bottom"/>
            <w:hideMark/>
          </w:tcPr>
          <w:p w:rsidR="00B21352" w:rsidRPr="00B21352" w:rsidRDefault="00B21352" w:rsidP="00B21352">
            <w:pPr>
              <w:jc w:val="center"/>
              <w:rPr>
                <w:rFonts w:eastAsia="Times New Roman"/>
                <w:b/>
                <w:bCs/>
                <w:color w:val="000000"/>
              </w:rPr>
            </w:pPr>
          </w:p>
        </w:tc>
        <w:tc>
          <w:tcPr>
            <w:tcW w:w="1430" w:type="dxa"/>
            <w:tcBorders>
              <w:top w:val="nil"/>
              <w:left w:val="nil"/>
              <w:bottom w:val="nil"/>
              <w:right w:val="nil"/>
            </w:tcBorders>
            <w:shd w:val="clear" w:color="auto" w:fill="auto"/>
            <w:noWrap/>
            <w:vAlign w:val="bottom"/>
            <w:hideMark/>
          </w:tcPr>
          <w:p w:rsidR="00B21352" w:rsidRPr="00B21352" w:rsidRDefault="00B21352" w:rsidP="00B21352">
            <w:pPr>
              <w:rPr>
                <w:rFonts w:eastAsia="Times New Roman"/>
                <w:sz w:val="20"/>
                <w:szCs w:val="20"/>
              </w:rPr>
            </w:pPr>
          </w:p>
        </w:tc>
        <w:tc>
          <w:tcPr>
            <w:tcW w:w="2236" w:type="dxa"/>
            <w:tcBorders>
              <w:top w:val="nil"/>
              <w:left w:val="nil"/>
              <w:bottom w:val="nil"/>
              <w:right w:val="nil"/>
            </w:tcBorders>
            <w:shd w:val="clear" w:color="auto" w:fill="auto"/>
            <w:noWrap/>
            <w:vAlign w:val="bottom"/>
            <w:hideMark/>
          </w:tcPr>
          <w:p w:rsidR="00B21352" w:rsidRPr="00B21352" w:rsidRDefault="00B21352" w:rsidP="00B21352">
            <w:pPr>
              <w:rPr>
                <w:rFonts w:eastAsia="Times New Roman"/>
                <w:sz w:val="20"/>
                <w:szCs w:val="20"/>
              </w:rPr>
            </w:pPr>
          </w:p>
        </w:tc>
        <w:tc>
          <w:tcPr>
            <w:tcW w:w="2212" w:type="dxa"/>
            <w:tcBorders>
              <w:top w:val="nil"/>
              <w:left w:val="nil"/>
              <w:bottom w:val="nil"/>
              <w:right w:val="nil"/>
            </w:tcBorders>
            <w:shd w:val="clear" w:color="auto" w:fill="auto"/>
            <w:noWrap/>
            <w:vAlign w:val="bottom"/>
            <w:hideMark/>
          </w:tcPr>
          <w:p w:rsidR="00B21352" w:rsidRPr="00B21352" w:rsidRDefault="00B21352" w:rsidP="00B21352">
            <w:pPr>
              <w:rPr>
                <w:rFonts w:eastAsia="Times New Roman"/>
                <w:sz w:val="20"/>
                <w:szCs w:val="20"/>
              </w:rPr>
            </w:pPr>
          </w:p>
        </w:tc>
        <w:tc>
          <w:tcPr>
            <w:tcW w:w="1377" w:type="dxa"/>
            <w:tcBorders>
              <w:top w:val="nil"/>
              <w:left w:val="nil"/>
              <w:bottom w:val="nil"/>
              <w:right w:val="nil"/>
            </w:tcBorders>
            <w:shd w:val="clear" w:color="auto" w:fill="auto"/>
            <w:noWrap/>
            <w:vAlign w:val="bottom"/>
            <w:hideMark/>
          </w:tcPr>
          <w:p w:rsidR="00B21352" w:rsidRPr="00B21352" w:rsidRDefault="00B21352" w:rsidP="00B21352">
            <w:pPr>
              <w:rPr>
                <w:rFonts w:eastAsia="Times New Roman"/>
                <w:sz w:val="20"/>
                <w:szCs w:val="20"/>
              </w:rPr>
            </w:pPr>
          </w:p>
        </w:tc>
        <w:tc>
          <w:tcPr>
            <w:tcW w:w="1524" w:type="dxa"/>
            <w:tcBorders>
              <w:top w:val="nil"/>
              <w:left w:val="nil"/>
              <w:bottom w:val="nil"/>
              <w:right w:val="nil"/>
            </w:tcBorders>
            <w:shd w:val="clear" w:color="auto" w:fill="auto"/>
            <w:noWrap/>
            <w:vAlign w:val="bottom"/>
            <w:hideMark/>
          </w:tcPr>
          <w:p w:rsidR="00B21352" w:rsidRPr="00B21352" w:rsidRDefault="00B21352" w:rsidP="00B21352">
            <w:pPr>
              <w:rPr>
                <w:rFonts w:eastAsia="Times New Roman"/>
                <w:sz w:val="20"/>
                <w:szCs w:val="20"/>
              </w:rPr>
            </w:pPr>
          </w:p>
        </w:tc>
        <w:tc>
          <w:tcPr>
            <w:tcW w:w="1133" w:type="dxa"/>
            <w:tcBorders>
              <w:top w:val="nil"/>
              <w:left w:val="nil"/>
              <w:bottom w:val="nil"/>
              <w:right w:val="nil"/>
            </w:tcBorders>
            <w:shd w:val="clear" w:color="auto" w:fill="auto"/>
            <w:noWrap/>
            <w:vAlign w:val="bottom"/>
            <w:hideMark/>
          </w:tcPr>
          <w:p w:rsidR="00B21352" w:rsidRPr="00B21352" w:rsidRDefault="00B21352" w:rsidP="00B21352">
            <w:pPr>
              <w:rPr>
                <w:rFonts w:eastAsia="Times New Roman"/>
                <w:sz w:val="20"/>
                <w:szCs w:val="20"/>
              </w:rPr>
            </w:pPr>
          </w:p>
        </w:tc>
        <w:tc>
          <w:tcPr>
            <w:tcW w:w="914" w:type="dxa"/>
            <w:tcBorders>
              <w:top w:val="nil"/>
              <w:left w:val="nil"/>
              <w:bottom w:val="nil"/>
              <w:right w:val="nil"/>
            </w:tcBorders>
            <w:shd w:val="clear" w:color="auto" w:fill="auto"/>
            <w:noWrap/>
            <w:vAlign w:val="bottom"/>
            <w:hideMark/>
          </w:tcPr>
          <w:p w:rsidR="00B21352" w:rsidRPr="00B21352" w:rsidRDefault="00B21352" w:rsidP="00B21352">
            <w:pPr>
              <w:rPr>
                <w:rFonts w:eastAsia="Times New Roman"/>
                <w:sz w:val="20"/>
                <w:szCs w:val="20"/>
              </w:rPr>
            </w:pPr>
          </w:p>
        </w:tc>
        <w:tc>
          <w:tcPr>
            <w:tcW w:w="850" w:type="dxa"/>
            <w:tcBorders>
              <w:top w:val="nil"/>
              <w:left w:val="nil"/>
              <w:bottom w:val="nil"/>
              <w:right w:val="nil"/>
            </w:tcBorders>
            <w:shd w:val="clear" w:color="auto" w:fill="auto"/>
            <w:noWrap/>
            <w:vAlign w:val="bottom"/>
            <w:hideMark/>
          </w:tcPr>
          <w:p w:rsidR="00B21352" w:rsidRPr="00B21352" w:rsidRDefault="00B21352" w:rsidP="00B21352">
            <w:pPr>
              <w:rPr>
                <w:rFonts w:eastAsia="Times New Roman"/>
                <w:sz w:val="20"/>
                <w:szCs w:val="20"/>
              </w:rPr>
            </w:pPr>
          </w:p>
        </w:tc>
        <w:tc>
          <w:tcPr>
            <w:tcW w:w="711" w:type="dxa"/>
            <w:tcBorders>
              <w:top w:val="nil"/>
              <w:left w:val="nil"/>
              <w:bottom w:val="nil"/>
              <w:right w:val="nil"/>
            </w:tcBorders>
            <w:shd w:val="clear" w:color="auto" w:fill="auto"/>
            <w:noWrap/>
            <w:vAlign w:val="bottom"/>
            <w:hideMark/>
          </w:tcPr>
          <w:p w:rsidR="00B21352" w:rsidRPr="00B21352" w:rsidRDefault="00B21352" w:rsidP="00B21352">
            <w:pPr>
              <w:rPr>
                <w:rFonts w:eastAsia="Times New Roman"/>
                <w:sz w:val="20"/>
                <w:szCs w:val="20"/>
              </w:rPr>
            </w:pPr>
          </w:p>
        </w:tc>
        <w:tc>
          <w:tcPr>
            <w:tcW w:w="708" w:type="dxa"/>
            <w:tcBorders>
              <w:top w:val="nil"/>
              <w:left w:val="nil"/>
              <w:bottom w:val="nil"/>
              <w:right w:val="nil"/>
            </w:tcBorders>
            <w:shd w:val="clear" w:color="auto" w:fill="auto"/>
            <w:noWrap/>
            <w:vAlign w:val="bottom"/>
            <w:hideMark/>
          </w:tcPr>
          <w:p w:rsidR="00B21352" w:rsidRPr="00B21352" w:rsidRDefault="00B21352" w:rsidP="00B21352">
            <w:pPr>
              <w:rPr>
                <w:rFonts w:eastAsia="Times New Roman"/>
                <w:sz w:val="20"/>
                <w:szCs w:val="20"/>
              </w:rPr>
            </w:pPr>
          </w:p>
        </w:tc>
      </w:tr>
      <w:tr w:rsidR="00B21352" w:rsidRPr="00B21352" w:rsidTr="00C7792B">
        <w:trPr>
          <w:trHeight w:val="612"/>
          <w:jc w:val="center"/>
        </w:trPr>
        <w:tc>
          <w:tcPr>
            <w:tcW w:w="1416" w:type="dxa"/>
            <w:vMerge w:val="restart"/>
            <w:tcBorders>
              <w:top w:val="single" w:sz="8" w:space="0" w:color="auto"/>
              <w:left w:val="single" w:sz="8" w:space="0" w:color="auto"/>
              <w:bottom w:val="nil"/>
              <w:right w:val="single" w:sz="8" w:space="0" w:color="auto"/>
            </w:tcBorders>
            <w:shd w:val="clear" w:color="auto" w:fill="auto"/>
            <w:vAlign w:val="center"/>
            <w:hideMark/>
          </w:tcPr>
          <w:p w:rsidR="00B21352" w:rsidRPr="00B21352" w:rsidRDefault="00B21352" w:rsidP="00B21352">
            <w:pPr>
              <w:jc w:val="center"/>
              <w:rPr>
                <w:rFonts w:eastAsia="Times New Roman"/>
                <w:color w:val="000000"/>
              </w:rPr>
            </w:pPr>
            <w:r w:rsidRPr="00B21352">
              <w:rPr>
                <w:rFonts w:eastAsia="Times New Roman"/>
                <w:color w:val="000000"/>
              </w:rPr>
              <w:t>Priemonės kodas</w:t>
            </w:r>
          </w:p>
        </w:tc>
        <w:tc>
          <w:tcPr>
            <w:tcW w:w="1430" w:type="dxa"/>
            <w:vMerge w:val="restart"/>
            <w:tcBorders>
              <w:top w:val="single" w:sz="8" w:space="0" w:color="auto"/>
              <w:left w:val="single" w:sz="8" w:space="0" w:color="auto"/>
              <w:bottom w:val="nil"/>
              <w:right w:val="single" w:sz="8" w:space="0" w:color="auto"/>
            </w:tcBorders>
            <w:shd w:val="clear" w:color="auto" w:fill="auto"/>
            <w:vAlign w:val="center"/>
            <w:hideMark/>
          </w:tcPr>
          <w:p w:rsidR="00B21352" w:rsidRPr="00B21352" w:rsidRDefault="00B21352" w:rsidP="00B21352">
            <w:pPr>
              <w:jc w:val="center"/>
              <w:rPr>
                <w:rFonts w:eastAsia="Times New Roman"/>
                <w:color w:val="000000"/>
              </w:rPr>
            </w:pPr>
            <w:r w:rsidRPr="00B21352">
              <w:rPr>
                <w:rFonts w:eastAsia="Times New Roman"/>
                <w:color w:val="000000"/>
              </w:rPr>
              <w:t>Priemonės pavadinimas</w:t>
            </w:r>
          </w:p>
        </w:tc>
        <w:tc>
          <w:tcPr>
            <w:tcW w:w="2236" w:type="dxa"/>
            <w:vMerge w:val="restart"/>
            <w:tcBorders>
              <w:top w:val="single" w:sz="8" w:space="0" w:color="auto"/>
              <w:left w:val="single" w:sz="8" w:space="0" w:color="auto"/>
              <w:bottom w:val="nil"/>
              <w:right w:val="single" w:sz="8" w:space="0" w:color="auto"/>
            </w:tcBorders>
            <w:shd w:val="clear" w:color="auto" w:fill="auto"/>
            <w:vAlign w:val="center"/>
            <w:hideMark/>
          </w:tcPr>
          <w:p w:rsidR="00B21352" w:rsidRPr="00B21352" w:rsidRDefault="00B21352" w:rsidP="00B21352">
            <w:pPr>
              <w:jc w:val="center"/>
              <w:rPr>
                <w:rFonts w:eastAsia="Times New Roman"/>
                <w:color w:val="000000"/>
              </w:rPr>
            </w:pPr>
            <w:r w:rsidRPr="00B21352">
              <w:rPr>
                <w:rFonts w:eastAsia="Times New Roman"/>
                <w:color w:val="000000"/>
              </w:rPr>
              <w:t>Veiksmo pavadinimas</w:t>
            </w:r>
          </w:p>
        </w:tc>
        <w:tc>
          <w:tcPr>
            <w:tcW w:w="35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21352" w:rsidRPr="00B21352" w:rsidRDefault="00B21352" w:rsidP="00B21352">
            <w:pPr>
              <w:jc w:val="center"/>
              <w:rPr>
                <w:rFonts w:eastAsia="Times New Roman"/>
                <w:color w:val="000000"/>
              </w:rPr>
            </w:pPr>
            <w:r w:rsidRPr="00B21352">
              <w:rPr>
                <w:rFonts w:eastAsia="Times New Roman"/>
                <w:color w:val="000000"/>
              </w:rPr>
              <w:t>Proceso ir/ar indėlio vertinimo kriterijus</w:t>
            </w:r>
          </w:p>
        </w:tc>
        <w:tc>
          <w:tcPr>
            <w:tcW w:w="1524" w:type="dxa"/>
            <w:vMerge w:val="restart"/>
            <w:tcBorders>
              <w:top w:val="single" w:sz="8" w:space="0" w:color="auto"/>
              <w:left w:val="single" w:sz="8" w:space="0" w:color="auto"/>
              <w:bottom w:val="nil"/>
              <w:right w:val="single" w:sz="8" w:space="0" w:color="auto"/>
            </w:tcBorders>
            <w:shd w:val="clear" w:color="auto" w:fill="auto"/>
            <w:vAlign w:val="center"/>
            <w:hideMark/>
          </w:tcPr>
          <w:p w:rsidR="00B21352" w:rsidRPr="00B21352" w:rsidRDefault="00B21352" w:rsidP="00B21352">
            <w:pPr>
              <w:jc w:val="center"/>
              <w:rPr>
                <w:rFonts w:eastAsia="Times New Roman"/>
                <w:color w:val="000000"/>
              </w:rPr>
            </w:pPr>
            <w:r w:rsidRPr="00B21352">
              <w:rPr>
                <w:rFonts w:eastAsia="Times New Roman"/>
                <w:color w:val="000000"/>
              </w:rPr>
              <w:t>Atsakingi vykdytojai</w:t>
            </w:r>
          </w:p>
        </w:tc>
        <w:tc>
          <w:tcPr>
            <w:tcW w:w="1133" w:type="dxa"/>
            <w:vMerge w:val="restart"/>
            <w:tcBorders>
              <w:top w:val="single" w:sz="8" w:space="0" w:color="auto"/>
              <w:left w:val="single" w:sz="8" w:space="0" w:color="auto"/>
              <w:bottom w:val="nil"/>
              <w:right w:val="single" w:sz="8" w:space="0" w:color="auto"/>
            </w:tcBorders>
            <w:shd w:val="clear" w:color="auto" w:fill="auto"/>
            <w:vAlign w:val="center"/>
            <w:hideMark/>
          </w:tcPr>
          <w:p w:rsidR="00C7792B" w:rsidRPr="00C7792B" w:rsidRDefault="00B21352" w:rsidP="00B21352">
            <w:pPr>
              <w:jc w:val="center"/>
              <w:rPr>
                <w:rFonts w:eastAsia="Times New Roman"/>
                <w:color w:val="000000"/>
              </w:rPr>
            </w:pPr>
            <w:r w:rsidRPr="00C7792B">
              <w:rPr>
                <w:rFonts w:eastAsia="Times New Roman"/>
                <w:color w:val="000000"/>
                <w:sz w:val="22"/>
              </w:rPr>
              <w:t>Įvykdymo terminas</w:t>
            </w:r>
          </w:p>
          <w:p w:rsidR="00B21352" w:rsidRPr="00B21352" w:rsidRDefault="00B21352" w:rsidP="00B21352">
            <w:pPr>
              <w:jc w:val="center"/>
              <w:rPr>
                <w:rFonts w:eastAsia="Times New Roman"/>
                <w:color w:val="000000"/>
              </w:rPr>
            </w:pPr>
            <w:r w:rsidRPr="00C7792B">
              <w:rPr>
                <w:rFonts w:eastAsia="Times New Roman"/>
                <w:color w:val="000000"/>
                <w:sz w:val="22"/>
              </w:rPr>
              <w:t>ketvirčiais</w:t>
            </w:r>
          </w:p>
        </w:tc>
        <w:tc>
          <w:tcPr>
            <w:tcW w:w="3183" w:type="dxa"/>
            <w:gridSpan w:val="4"/>
            <w:tcBorders>
              <w:top w:val="single" w:sz="8" w:space="0" w:color="auto"/>
              <w:left w:val="nil"/>
              <w:bottom w:val="single" w:sz="8" w:space="0" w:color="auto"/>
              <w:right w:val="single" w:sz="8" w:space="0" w:color="000000"/>
            </w:tcBorders>
            <w:shd w:val="clear" w:color="auto" w:fill="auto"/>
            <w:vAlign w:val="center"/>
            <w:hideMark/>
          </w:tcPr>
          <w:p w:rsidR="00B21352" w:rsidRPr="00B21352" w:rsidRDefault="00B21352" w:rsidP="00B21352">
            <w:pPr>
              <w:jc w:val="center"/>
              <w:rPr>
                <w:rFonts w:eastAsia="Times New Roman"/>
                <w:color w:val="000000"/>
              </w:rPr>
            </w:pPr>
            <w:r w:rsidRPr="00B21352">
              <w:rPr>
                <w:rFonts w:eastAsia="Times New Roman"/>
                <w:color w:val="000000"/>
                <w:sz w:val="22"/>
                <w:szCs w:val="22"/>
              </w:rPr>
              <w:t>Skirti asignavimai</w:t>
            </w:r>
          </w:p>
        </w:tc>
      </w:tr>
      <w:tr w:rsidR="00B21352" w:rsidRPr="00B21352" w:rsidTr="00C7792B">
        <w:trPr>
          <w:trHeight w:val="503"/>
          <w:jc w:val="center"/>
        </w:trPr>
        <w:tc>
          <w:tcPr>
            <w:tcW w:w="1416" w:type="dxa"/>
            <w:vMerge/>
            <w:tcBorders>
              <w:top w:val="single" w:sz="8" w:space="0" w:color="auto"/>
              <w:left w:val="single" w:sz="8" w:space="0" w:color="auto"/>
              <w:bottom w:val="nil"/>
              <w:right w:val="single" w:sz="8" w:space="0" w:color="auto"/>
            </w:tcBorders>
            <w:vAlign w:val="center"/>
            <w:hideMark/>
          </w:tcPr>
          <w:p w:rsidR="00B21352" w:rsidRPr="00B21352" w:rsidRDefault="00B21352" w:rsidP="00B21352">
            <w:pPr>
              <w:rPr>
                <w:rFonts w:eastAsia="Times New Roman"/>
                <w:color w:val="000000"/>
              </w:rPr>
            </w:pPr>
          </w:p>
        </w:tc>
        <w:tc>
          <w:tcPr>
            <w:tcW w:w="1430" w:type="dxa"/>
            <w:vMerge/>
            <w:tcBorders>
              <w:top w:val="single" w:sz="8" w:space="0" w:color="auto"/>
              <w:left w:val="single" w:sz="8" w:space="0" w:color="auto"/>
              <w:bottom w:val="nil"/>
              <w:right w:val="single" w:sz="8" w:space="0" w:color="auto"/>
            </w:tcBorders>
            <w:vAlign w:val="center"/>
            <w:hideMark/>
          </w:tcPr>
          <w:p w:rsidR="00B21352" w:rsidRPr="00B21352" w:rsidRDefault="00B21352" w:rsidP="00B21352">
            <w:pPr>
              <w:rPr>
                <w:rFonts w:eastAsia="Times New Roman"/>
                <w:color w:val="000000"/>
              </w:rPr>
            </w:pPr>
          </w:p>
        </w:tc>
        <w:tc>
          <w:tcPr>
            <w:tcW w:w="2236" w:type="dxa"/>
            <w:vMerge/>
            <w:tcBorders>
              <w:top w:val="single" w:sz="8" w:space="0" w:color="auto"/>
              <w:left w:val="single" w:sz="8" w:space="0" w:color="auto"/>
              <w:bottom w:val="nil"/>
              <w:right w:val="single" w:sz="8" w:space="0" w:color="auto"/>
            </w:tcBorders>
            <w:vAlign w:val="center"/>
            <w:hideMark/>
          </w:tcPr>
          <w:p w:rsidR="00B21352" w:rsidRPr="00B21352" w:rsidRDefault="00B21352" w:rsidP="00B21352">
            <w:pPr>
              <w:rPr>
                <w:rFonts w:eastAsia="Times New Roman"/>
                <w:color w:val="000000"/>
              </w:rPr>
            </w:pPr>
          </w:p>
        </w:tc>
        <w:tc>
          <w:tcPr>
            <w:tcW w:w="3589" w:type="dxa"/>
            <w:gridSpan w:val="2"/>
            <w:vMerge/>
            <w:tcBorders>
              <w:top w:val="single" w:sz="8" w:space="0" w:color="auto"/>
              <w:left w:val="single" w:sz="8" w:space="0" w:color="auto"/>
              <w:bottom w:val="single" w:sz="8" w:space="0" w:color="000000"/>
              <w:right w:val="single" w:sz="8" w:space="0" w:color="000000"/>
            </w:tcBorders>
            <w:vAlign w:val="center"/>
            <w:hideMark/>
          </w:tcPr>
          <w:p w:rsidR="00B21352" w:rsidRPr="00B21352" w:rsidRDefault="00B21352" w:rsidP="00B21352">
            <w:pPr>
              <w:rPr>
                <w:rFonts w:eastAsia="Times New Roman"/>
                <w:color w:val="000000"/>
              </w:rPr>
            </w:pPr>
          </w:p>
        </w:tc>
        <w:tc>
          <w:tcPr>
            <w:tcW w:w="1524" w:type="dxa"/>
            <w:vMerge/>
            <w:tcBorders>
              <w:top w:val="single" w:sz="8" w:space="0" w:color="auto"/>
              <w:left w:val="single" w:sz="8" w:space="0" w:color="auto"/>
              <w:bottom w:val="nil"/>
              <w:right w:val="single" w:sz="8" w:space="0" w:color="auto"/>
            </w:tcBorders>
            <w:vAlign w:val="center"/>
            <w:hideMark/>
          </w:tcPr>
          <w:p w:rsidR="00B21352" w:rsidRPr="00B21352" w:rsidRDefault="00B21352" w:rsidP="00B21352">
            <w:pPr>
              <w:rPr>
                <w:rFonts w:eastAsia="Times New Roman"/>
                <w:color w:val="000000"/>
              </w:rPr>
            </w:pPr>
          </w:p>
        </w:tc>
        <w:tc>
          <w:tcPr>
            <w:tcW w:w="1133" w:type="dxa"/>
            <w:vMerge/>
            <w:tcBorders>
              <w:top w:val="single" w:sz="8" w:space="0" w:color="auto"/>
              <w:left w:val="single" w:sz="8" w:space="0" w:color="auto"/>
              <w:bottom w:val="nil"/>
              <w:right w:val="single" w:sz="8" w:space="0" w:color="auto"/>
            </w:tcBorders>
            <w:vAlign w:val="center"/>
            <w:hideMark/>
          </w:tcPr>
          <w:p w:rsidR="00B21352" w:rsidRPr="00B21352" w:rsidRDefault="00B21352" w:rsidP="00B21352">
            <w:pPr>
              <w:rPr>
                <w:rFonts w:eastAsia="Times New Roman"/>
                <w:color w:val="000000"/>
              </w:rPr>
            </w:pPr>
          </w:p>
        </w:tc>
        <w:tc>
          <w:tcPr>
            <w:tcW w:w="914" w:type="dxa"/>
            <w:vMerge w:val="restart"/>
            <w:tcBorders>
              <w:top w:val="nil"/>
              <w:left w:val="single" w:sz="8" w:space="0" w:color="auto"/>
              <w:bottom w:val="nil"/>
              <w:right w:val="single" w:sz="8" w:space="0" w:color="auto"/>
            </w:tcBorders>
            <w:shd w:val="clear" w:color="auto" w:fill="auto"/>
            <w:textDirection w:val="btLr"/>
            <w:vAlign w:val="center"/>
            <w:hideMark/>
          </w:tcPr>
          <w:p w:rsidR="00B21352" w:rsidRPr="00B21352" w:rsidRDefault="00B21352" w:rsidP="00B21352">
            <w:pPr>
              <w:jc w:val="center"/>
              <w:rPr>
                <w:rFonts w:eastAsia="Times New Roman"/>
                <w:color w:val="000000"/>
              </w:rPr>
            </w:pPr>
            <w:r w:rsidRPr="00B21352">
              <w:rPr>
                <w:rFonts w:eastAsia="Times New Roman"/>
                <w:color w:val="000000"/>
              </w:rPr>
              <w:t xml:space="preserve">Iš viso </w:t>
            </w:r>
          </w:p>
        </w:tc>
        <w:tc>
          <w:tcPr>
            <w:tcW w:w="1561" w:type="dxa"/>
            <w:gridSpan w:val="2"/>
            <w:tcBorders>
              <w:top w:val="single" w:sz="8" w:space="0" w:color="auto"/>
              <w:left w:val="nil"/>
              <w:bottom w:val="single" w:sz="8" w:space="0" w:color="auto"/>
              <w:right w:val="single" w:sz="8" w:space="0" w:color="000000"/>
            </w:tcBorders>
            <w:shd w:val="clear" w:color="auto" w:fill="auto"/>
            <w:vAlign w:val="center"/>
            <w:hideMark/>
          </w:tcPr>
          <w:p w:rsidR="00B21352" w:rsidRPr="00B21352" w:rsidRDefault="00B21352" w:rsidP="00B21352">
            <w:pPr>
              <w:jc w:val="center"/>
              <w:rPr>
                <w:rFonts w:eastAsia="Times New Roman"/>
                <w:color w:val="000000"/>
              </w:rPr>
            </w:pPr>
            <w:r w:rsidRPr="00B21352">
              <w:rPr>
                <w:rFonts w:eastAsia="Times New Roman"/>
                <w:color w:val="000000"/>
              </w:rPr>
              <w:t>Išlaidoms</w:t>
            </w:r>
          </w:p>
        </w:tc>
        <w:tc>
          <w:tcPr>
            <w:tcW w:w="708" w:type="dxa"/>
            <w:vMerge w:val="restart"/>
            <w:tcBorders>
              <w:top w:val="nil"/>
              <w:left w:val="single" w:sz="8" w:space="0" w:color="auto"/>
              <w:bottom w:val="nil"/>
              <w:right w:val="single" w:sz="8" w:space="0" w:color="auto"/>
            </w:tcBorders>
            <w:shd w:val="clear" w:color="auto" w:fill="auto"/>
            <w:textDirection w:val="btLr"/>
            <w:vAlign w:val="center"/>
            <w:hideMark/>
          </w:tcPr>
          <w:p w:rsidR="00B21352" w:rsidRPr="00B21352" w:rsidRDefault="00B21352" w:rsidP="00B21352">
            <w:pPr>
              <w:jc w:val="center"/>
              <w:rPr>
                <w:rFonts w:eastAsia="Times New Roman"/>
                <w:color w:val="000000"/>
              </w:rPr>
            </w:pPr>
            <w:r w:rsidRPr="00B21352">
              <w:rPr>
                <w:rFonts w:eastAsia="Times New Roman"/>
                <w:color w:val="000000"/>
              </w:rPr>
              <w:t>Turtui įsigyti</w:t>
            </w:r>
          </w:p>
        </w:tc>
      </w:tr>
      <w:tr w:rsidR="00B21352" w:rsidRPr="00B21352" w:rsidTr="00C7792B">
        <w:trPr>
          <w:trHeight w:val="1320"/>
          <w:jc w:val="center"/>
        </w:trPr>
        <w:tc>
          <w:tcPr>
            <w:tcW w:w="1416" w:type="dxa"/>
            <w:vMerge/>
            <w:tcBorders>
              <w:top w:val="single" w:sz="8" w:space="0" w:color="auto"/>
              <w:left w:val="single" w:sz="8" w:space="0" w:color="auto"/>
              <w:bottom w:val="nil"/>
              <w:right w:val="single" w:sz="8" w:space="0" w:color="auto"/>
            </w:tcBorders>
            <w:vAlign w:val="center"/>
            <w:hideMark/>
          </w:tcPr>
          <w:p w:rsidR="00B21352" w:rsidRPr="00B21352" w:rsidRDefault="00B21352" w:rsidP="00B21352">
            <w:pPr>
              <w:rPr>
                <w:rFonts w:eastAsia="Times New Roman"/>
                <w:color w:val="000000"/>
              </w:rPr>
            </w:pPr>
          </w:p>
        </w:tc>
        <w:tc>
          <w:tcPr>
            <w:tcW w:w="1430" w:type="dxa"/>
            <w:vMerge/>
            <w:tcBorders>
              <w:top w:val="single" w:sz="8" w:space="0" w:color="auto"/>
              <w:left w:val="single" w:sz="8" w:space="0" w:color="auto"/>
              <w:bottom w:val="nil"/>
              <w:right w:val="single" w:sz="8" w:space="0" w:color="auto"/>
            </w:tcBorders>
            <w:vAlign w:val="center"/>
            <w:hideMark/>
          </w:tcPr>
          <w:p w:rsidR="00B21352" w:rsidRPr="00B21352" w:rsidRDefault="00B21352" w:rsidP="00B21352">
            <w:pPr>
              <w:rPr>
                <w:rFonts w:eastAsia="Times New Roman"/>
                <w:color w:val="000000"/>
              </w:rPr>
            </w:pPr>
          </w:p>
        </w:tc>
        <w:tc>
          <w:tcPr>
            <w:tcW w:w="2236" w:type="dxa"/>
            <w:vMerge/>
            <w:tcBorders>
              <w:top w:val="single" w:sz="8" w:space="0" w:color="auto"/>
              <w:left w:val="single" w:sz="8" w:space="0" w:color="auto"/>
              <w:bottom w:val="nil"/>
              <w:right w:val="single" w:sz="8" w:space="0" w:color="auto"/>
            </w:tcBorders>
            <w:vAlign w:val="center"/>
            <w:hideMark/>
          </w:tcPr>
          <w:p w:rsidR="00B21352" w:rsidRPr="00B21352" w:rsidRDefault="00B21352" w:rsidP="00B21352">
            <w:pPr>
              <w:rPr>
                <w:rFonts w:eastAsia="Times New Roman"/>
                <w:color w:val="000000"/>
              </w:rPr>
            </w:pPr>
          </w:p>
        </w:tc>
        <w:tc>
          <w:tcPr>
            <w:tcW w:w="2212" w:type="dxa"/>
            <w:tcBorders>
              <w:top w:val="nil"/>
              <w:left w:val="nil"/>
              <w:bottom w:val="nil"/>
              <w:right w:val="single" w:sz="8" w:space="0" w:color="auto"/>
            </w:tcBorders>
            <w:shd w:val="clear" w:color="auto" w:fill="auto"/>
            <w:vAlign w:val="center"/>
            <w:hideMark/>
          </w:tcPr>
          <w:p w:rsidR="00B21352" w:rsidRPr="00B21352" w:rsidRDefault="00B21352" w:rsidP="00B21352">
            <w:pPr>
              <w:jc w:val="center"/>
              <w:rPr>
                <w:rFonts w:eastAsia="Times New Roman"/>
                <w:color w:val="000000"/>
              </w:rPr>
            </w:pPr>
            <w:r w:rsidRPr="00B21352">
              <w:rPr>
                <w:rFonts w:eastAsia="Times New Roman"/>
                <w:color w:val="000000"/>
              </w:rPr>
              <w:t>pavadinimas</w:t>
            </w:r>
          </w:p>
        </w:tc>
        <w:tc>
          <w:tcPr>
            <w:tcW w:w="1377" w:type="dxa"/>
            <w:tcBorders>
              <w:top w:val="nil"/>
              <w:left w:val="nil"/>
              <w:bottom w:val="nil"/>
              <w:right w:val="single" w:sz="8" w:space="0" w:color="auto"/>
            </w:tcBorders>
            <w:shd w:val="clear" w:color="auto" w:fill="auto"/>
            <w:vAlign w:val="center"/>
            <w:hideMark/>
          </w:tcPr>
          <w:p w:rsidR="00B21352" w:rsidRPr="00B21352" w:rsidRDefault="00B21352" w:rsidP="00B21352">
            <w:pPr>
              <w:jc w:val="center"/>
              <w:rPr>
                <w:rFonts w:eastAsia="Times New Roman"/>
                <w:color w:val="000000"/>
              </w:rPr>
            </w:pPr>
            <w:r w:rsidRPr="00B21352">
              <w:rPr>
                <w:rFonts w:eastAsia="Times New Roman"/>
                <w:color w:val="000000"/>
              </w:rPr>
              <w:t>reikšmė</w:t>
            </w:r>
          </w:p>
        </w:tc>
        <w:tc>
          <w:tcPr>
            <w:tcW w:w="1524" w:type="dxa"/>
            <w:vMerge/>
            <w:tcBorders>
              <w:top w:val="single" w:sz="8" w:space="0" w:color="auto"/>
              <w:left w:val="single" w:sz="8" w:space="0" w:color="auto"/>
              <w:bottom w:val="nil"/>
              <w:right w:val="single" w:sz="8" w:space="0" w:color="auto"/>
            </w:tcBorders>
            <w:vAlign w:val="center"/>
            <w:hideMark/>
          </w:tcPr>
          <w:p w:rsidR="00B21352" w:rsidRPr="00B21352" w:rsidRDefault="00B21352" w:rsidP="00B21352">
            <w:pPr>
              <w:rPr>
                <w:rFonts w:eastAsia="Times New Roman"/>
                <w:color w:val="000000"/>
              </w:rPr>
            </w:pPr>
          </w:p>
        </w:tc>
        <w:tc>
          <w:tcPr>
            <w:tcW w:w="1133" w:type="dxa"/>
            <w:vMerge/>
            <w:tcBorders>
              <w:top w:val="single" w:sz="8" w:space="0" w:color="auto"/>
              <w:left w:val="single" w:sz="8" w:space="0" w:color="auto"/>
              <w:bottom w:val="nil"/>
              <w:right w:val="single" w:sz="8" w:space="0" w:color="auto"/>
            </w:tcBorders>
            <w:vAlign w:val="center"/>
            <w:hideMark/>
          </w:tcPr>
          <w:p w:rsidR="00B21352" w:rsidRPr="00B21352" w:rsidRDefault="00B21352" w:rsidP="00B21352">
            <w:pPr>
              <w:rPr>
                <w:rFonts w:eastAsia="Times New Roman"/>
                <w:color w:val="000000"/>
              </w:rPr>
            </w:pPr>
          </w:p>
        </w:tc>
        <w:tc>
          <w:tcPr>
            <w:tcW w:w="914" w:type="dxa"/>
            <w:vMerge/>
            <w:tcBorders>
              <w:top w:val="nil"/>
              <w:left w:val="single" w:sz="8" w:space="0" w:color="auto"/>
              <w:bottom w:val="nil"/>
              <w:right w:val="single" w:sz="8" w:space="0" w:color="auto"/>
            </w:tcBorders>
            <w:vAlign w:val="center"/>
            <w:hideMark/>
          </w:tcPr>
          <w:p w:rsidR="00B21352" w:rsidRPr="00B21352" w:rsidRDefault="00B21352" w:rsidP="00B21352">
            <w:pPr>
              <w:rPr>
                <w:rFonts w:eastAsia="Times New Roman"/>
                <w:color w:val="000000"/>
              </w:rPr>
            </w:pPr>
          </w:p>
        </w:tc>
        <w:tc>
          <w:tcPr>
            <w:tcW w:w="850" w:type="dxa"/>
            <w:vMerge w:val="restart"/>
            <w:tcBorders>
              <w:top w:val="nil"/>
              <w:left w:val="single" w:sz="8" w:space="0" w:color="auto"/>
              <w:bottom w:val="nil"/>
              <w:right w:val="single" w:sz="8" w:space="0" w:color="auto"/>
            </w:tcBorders>
            <w:shd w:val="clear" w:color="auto" w:fill="auto"/>
            <w:textDirection w:val="btLr"/>
            <w:vAlign w:val="center"/>
            <w:hideMark/>
          </w:tcPr>
          <w:p w:rsidR="00B21352" w:rsidRPr="00B21352" w:rsidRDefault="00B21352" w:rsidP="00B21352">
            <w:pPr>
              <w:jc w:val="center"/>
              <w:rPr>
                <w:rFonts w:eastAsia="Times New Roman"/>
                <w:color w:val="000000"/>
              </w:rPr>
            </w:pPr>
            <w:r w:rsidRPr="00B21352">
              <w:rPr>
                <w:rFonts w:eastAsia="Times New Roman"/>
                <w:color w:val="000000"/>
              </w:rPr>
              <w:t>Iš viso</w:t>
            </w:r>
          </w:p>
        </w:tc>
        <w:tc>
          <w:tcPr>
            <w:tcW w:w="711" w:type="dxa"/>
            <w:vMerge w:val="restart"/>
            <w:tcBorders>
              <w:top w:val="nil"/>
              <w:left w:val="single" w:sz="8" w:space="0" w:color="auto"/>
              <w:bottom w:val="nil"/>
              <w:right w:val="single" w:sz="8" w:space="0" w:color="auto"/>
            </w:tcBorders>
            <w:shd w:val="clear" w:color="auto" w:fill="auto"/>
            <w:textDirection w:val="btLr"/>
            <w:vAlign w:val="center"/>
            <w:hideMark/>
          </w:tcPr>
          <w:p w:rsidR="00B21352" w:rsidRPr="00B21352" w:rsidRDefault="00B21352" w:rsidP="00B21352">
            <w:pPr>
              <w:jc w:val="center"/>
              <w:rPr>
                <w:rFonts w:eastAsia="Times New Roman"/>
                <w:color w:val="000000"/>
              </w:rPr>
            </w:pPr>
            <w:r w:rsidRPr="00B21352">
              <w:rPr>
                <w:rFonts w:eastAsia="Times New Roman"/>
                <w:color w:val="000000"/>
              </w:rPr>
              <w:t>Iš jų darbo užmokesčiui</w:t>
            </w:r>
          </w:p>
        </w:tc>
        <w:tc>
          <w:tcPr>
            <w:tcW w:w="708" w:type="dxa"/>
            <w:vMerge/>
            <w:tcBorders>
              <w:top w:val="nil"/>
              <w:left w:val="single" w:sz="8" w:space="0" w:color="auto"/>
              <w:bottom w:val="nil"/>
              <w:right w:val="single" w:sz="8" w:space="0" w:color="auto"/>
            </w:tcBorders>
            <w:vAlign w:val="center"/>
            <w:hideMark/>
          </w:tcPr>
          <w:p w:rsidR="00B21352" w:rsidRPr="00B21352" w:rsidRDefault="00B21352" w:rsidP="00B21352">
            <w:pPr>
              <w:rPr>
                <w:rFonts w:eastAsia="Times New Roman"/>
                <w:color w:val="000000"/>
              </w:rPr>
            </w:pPr>
          </w:p>
        </w:tc>
      </w:tr>
      <w:tr w:rsidR="00B21352" w:rsidRPr="00B21352" w:rsidTr="00C7792B">
        <w:trPr>
          <w:trHeight w:val="330"/>
          <w:jc w:val="center"/>
        </w:trPr>
        <w:tc>
          <w:tcPr>
            <w:tcW w:w="11328"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B21352" w:rsidRPr="00B21352" w:rsidRDefault="00B21352" w:rsidP="00B21352">
            <w:pPr>
              <w:jc w:val="center"/>
              <w:rPr>
                <w:rFonts w:eastAsia="Times New Roman"/>
                <w:b/>
                <w:bCs/>
                <w:color w:val="000000"/>
              </w:rPr>
            </w:pPr>
            <w:r w:rsidRPr="00B21352">
              <w:rPr>
                <w:rFonts w:eastAsia="Times New Roman"/>
                <w:b/>
                <w:bCs/>
                <w:color w:val="000000"/>
              </w:rPr>
              <w:t xml:space="preserve">                         01 Savivaldybės funkcijų įgyvendinimo ir valdymo programa</w:t>
            </w:r>
          </w:p>
        </w:tc>
        <w:tc>
          <w:tcPr>
            <w:tcW w:w="914" w:type="dxa"/>
            <w:vMerge/>
            <w:tcBorders>
              <w:top w:val="nil"/>
              <w:left w:val="single" w:sz="8" w:space="0" w:color="auto"/>
              <w:bottom w:val="single" w:sz="4" w:space="0" w:color="auto"/>
              <w:right w:val="single" w:sz="8" w:space="0" w:color="auto"/>
            </w:tcBorders>
            <w:vAlign w:val="center"/>
            <w:hideMark/>
          </w:tcPr>
          <w:p w:rsidR="00B21352" w:rsidRPr="00B21352" w:rsidRDefault="00B21352" w:rsidP="00B21352">
            <w:pPr>
              <w:rPr>
                <w:rFonts w:eastAsia="Times New Roman"/>
                <w:color w:val="000000"/>
              </w:rPr>
            </w:pPr>
          </w:p>
        </w:tc>
        <w:tc>
          <w:tcPr>
            <w:tcW w:w="850" w:type="dxa"/>
            <w:vMerge/>
            <w:tcBorders>
              <w:top w:val="nil"/>
              <w:left w:val="single" w:sz="8" w:space="0" w:color="auto"/>
              <w:bottom w:val="single" w:sz="4" w:space="0" w:color="auto"/>
              <w:right w:val="single" w:sz="8" w:space="0" w:color="auto"/>
            </w:tcBorders>
            <w:vAlign w:val="center"/>
            <w:hideMark/>
          </w:tcPr>
          <w:p w:rsidR="00B21352" w:rsidRPr="00B21352" w:rsidRDefault="00B21352" w:rsidP="00B21352">
            <w:pPr>
              <w:rPr>
                <w:rFonts w:eastAsia="Times New Roman"/>
                <w:color w:val="000000"/>
              </w:rPr>
            </w:pPr>
          </w:p>
        </w:tc>
        <w:tc>
          <w:tcPr>
            <w:tcW w:w="711" w:type="dxa"/>
            <w:vMerge/>
            <w:tcBorders>
              <w:top w:val="nil"/>
              <w:left w:val="single" w:sz="8" w:space="0" w:color="auto"/>
              <w:bottom w:val="single" w:sz="4" w:space="0" w:color="auto"/>
              <w:right w:val="single" w:sz="8" w:space="0" w:color="auto"/>
            </w:tcBorders>
            <w:vAlign w:val="center"/>
            <w:hideMark/>
          </w:tcPr>
          <w:p w:rsidR="00B21352" w:rsidRPr="00B21352" w:rsidRDefault="00B21352" w:rsidP="00B21352">
            <w:pPr>
              <w:rPr>
                <w:rFonts w:eastAsia="Times New Roman"/>
                <w:color w:val="000000"/>
              </w:rPr>
            </w:pPr>
          </w:p>
        </w:tc>
        <w:tc>
          <w:tcPr>
            <w:tcW w:w="708" w:type="dxa"/>
            <w:vMerge/>
            <w:tcBorders>
              <w:top w:val="nil"/>
              <w:left w:val="single" w:sz="8" w:space="0" w:color="auto"/>
              <w:bottom w:val="single" w:sz="4" w:space="0" w:color="auto"/>
              <w:right w:val="single" w:sz="8" w:space="0" w:color="auto"/>
            </w:tcBorders>
            <w:vAlign w:val="center"/>
            <w:hideMark/>
          </w:tcPr>
          <w:p w:rsidR="00B21352" w:rsidRPr="00B21352" w:rsidRDefault="00B21352" w:rsidP="00B21352">
            <w:pPr>
              <w:rPr>
                <w:rFonts w:eastAsia="Times New Roman"/>
                <w:color w:val="000000"/>
              </w:rPr>
            </w:pPr>
          </w:p>
        </w:tc>
      </w:tr>
      <w:tr w:rsidR="00B21352" w:rsidRPr="00B21352" w:rsidTr="00C7792B">
        <w:trPr>
          <w:trHeight w:val="915"/>
          <w:jc w:val="center"/>
        </w:trPr>
        <w:tc>
          <w:tcPr>
            <w:tcW w:w="1416" w:type="dxa"/>
            <w:vMerge w:val="restart"/>
            <w:tcBorders>
              <w:top w:val="nil"/>
              <w:left w:val="single" w:sz="8" w:space="0" w:color="auto"/>
              <w:bottom w:val="single" w:sz="8" w:space="0" w:color="000000"/>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01.02.01.01.04</w:t>
            </w:r>
          </w:p>
        </w:tc>
        <w:tc>
          <w:tcPr>
            <w:tcW w:w="1430" w:type="dxa"/>
            <w:vMerge w:val="restart"/>
            <w:tcBorders>
              <w:top w:val="nil"/>
              <w:left w:val="single" w:sz="8" w:space="0" w:color="auto"/>
              <w:bottom w:val="single" w:sz="8" w:space="0" w:color="000000"/>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Savivaldybės padalinių (seniūnijų) darbo organizavimas</w:t>
            </w:r>
          </w:p>
        </w:tc>
        <w:tc>
          <w:tcPr>
            <w:tcW w:w="2236" w:type="dxa"/>
            <w:tcBorders>
              <w:top w:val="nil"/>
              <w:left w:val="nil"/>
              <w:bottom w:val="single" w:sz="8" w:space="0" w:color="auto"/>
              <w:right w:val="single" w:sz="8" w:space="0" w:color="auto"/>
            </w:tcBorders>
            <w:shd w:val="clear" w:color="000000" w:fill="F2F2F2"/>
            <w:hideMark/>
          </w:tcPr>
          <w:p w:rsidR="00B21352" w:rsidRDefault="00B21352" w:rsidP="00B21352">
            <w:pPr>
              <w:rPr>
                <w:rFonts w:eastAsia="Times New Roman"/>
                <w:color w:val="000000"/>
                <w:sz w:val="20"/>
                <w:szCs w:val="20"/>
              </w:rPr>
            </w:pPr>
            <w:r w:rsidRPr="00B21352">
              <w:rPr>
                <w:rFonts w:eastAsia="Times New Roman"/>
                <w:color w:val="000000"/>
                <w:sz w:val="20"/>
                <w:szCs w:val="20"/>
              </w:rPr>
              <w:t>01.03.02.09 Institucijos valdymo išlaidos (SB)</w:t>
            </w:r>
          </w:p>
          <w:p w:rsidR="00B21352" w:rsidRPr="00B21352" w:rsidRDefault="00B21352" w:rsidP="00B21352">
            <w:pPr>
              <w:rPr>
                <w:rFonts w:eastAsia="Times New Roman"/>
                <w:color w:val="000000"/>
                <w:sz w:val="20"/>
                <w:szCs w:val="20"/>
              </w:rPr>
            </w:pPr>
          </w:p>
        </w:tc>
        <w:tc>
          <w:tcPr>
            <w:tcW w:w="2212" w:type="dxa"/>
            <w:tcBorders>
              <w:top w:val="nil"/>
              <w:left w:val="nil"/>
              <w:bottom w:val="single" w:sz="8" w:space="0" w:color="auto"/>
              <w:right w:val="single" w:sz="8" w:space="0" w:color="auto"/>
            </w:tcBorders>
            <w:shd w:val="clear" w:color="000000" w:fill="F2F2F2"/>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 </w:t>
            </w:r>
          </w:p>
        </w:tc>
        <w:tc>
          <w:tcPr>
            <w:tcW w:w="1377" w:type="dxa"/>
            <w:tcBorders>
              <w:top w:val="nil"/>
              <w:left w:val="nil"/>
              <w:bottom w:val="single" w:sz="8" w:space="0" w:color="auto"/>
              <w:right w:val="single" w:sz="8" w:space="0" w:color="auto"/>
            </w:tcBorders>
            <w:shd w:val="clear" w:color="000000" w:fill="F2F2F2"/>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1524" w:type="dxa"/>
            <w:tcBorders>
              <w:top w:val="nil"/>
              <w:left w:val="nil"/>
              <w:bottom w:val="single" w:sz="8" w:space="0" w:color="auto"/>
              <w:right w:val="single" w:sz="8" w:space="0" w:color="auto"/>
            </w:tcBorders>
            <w:shd w:val="clear" w:color="000000" w:fill="F2F2F2"/>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Seniūnijos seniūnas Donatas Dilys</w:t>
            </w:r>
          </w:p>
        </w:tc>
        <w:tc>
          <w:tcPr>
            <w:tcW w:w="1133" w:type="dxa"/>
            <w:tcBorders>
              <w:top w:val="nil"/>
              <w:left w:val="nil"/>
              <w:bottom w:val="single" w:sz="8" w:space="0" w:color="auto"/>
              <w:right w:val="single" w:sz="8" w:space="0" w:color="auto"/>
            </w:tcBorders>
            <w:shd w:val="clear" w:color="000000" w:fill="F2F2F2"/>
            <w:hideMark/>
          </w:tcPr>
          <w:p w:rsidR="00B21352" w:rsidRPr="00B21352" w:rsidRDefault="00A67A18" w:rsidP="00B21352">
            <w:pPr>
              <w:jc w:val="center"/>
              <w:rPr>
                <w:rFonts w:eastAsia="Times New Roman"/>
                <w:color w:val="000000"/>
                <w:sz w:val="20"/>
                <w:szCs w:val="20"/>
              </w:rPr>
            </w:pPr>
            <w:r>
              <w:rPr>
                <w:sz w:val="22"/>
                <w:szCs w:val="22"/>
              </w:rPr>
              <w:t>I–IV</w:t>
            </w:r>
            <w:r w:rsidR="00B21352" w:rsidRPr="00B21352">
              <w:rPr>
                <w:rFonts w:eastAsia="Times New Roman"/>
                <w:color w:val="000000"/>
                <w:sz w:val="20"/>
                <w:szCs w:val="20"/>
              </w:rPr>
              <w:t> </w:t>
            </w:r>
          </w:p>
        </w:tc>
        <w:tc>
          <w:tcPr>
            <w:tcW w:w="914" w:type="dxa"/>
            <w:tcBorders>
              <w:top w:val="single" w:sz="4" w:space="0" w:color="auto"/>
              <w:left w:val="nil"/>
              <w:bottom w:val="single" w:sz="8" w:space="0" w:color="auto"/>
              <w:right w:val="single" w:sz="8" w:space="0" w:color="auto"/>
            </w:tcBorders>
            <w:shd w:val="clear" w:color="000000" w:fill="F2F2F2"/>
            <w:hideMark/>
          </w:tcPr>
          <w:p w:rsidR="00B21352" w:rsidRPr="00B21352" w:rsidRDefault="008F5F88" w:rsidP="00B21352">
            <w:pPr>
              <w:jc w:val="center"/>
              <w:rPr>
                <w:rFonts w:eastAsia="Times New Roman"/>
                <w:color w:val="000000"/>
              </w:rPr>
            </w:pPr>
            <w:r>
              <w:rPr>
                <w:rFonts w:eastAsia="Times New Roman"/>
                <w:color w:val="000000"/>
              </w:rPr>
              <w:t>45,1</w:t>
            </w:r>
          </w:p>
        </w:tc>
        <w:tc>
          <w:tcPr>
            <w:tcW w:w="850" w:type="dxa"/>
            <w:tcBorders>
              <w:top w:val="single" w:sz="4" w:space="0" w:color="auto"/>
              <w:left w:val="nil"/>
              <w:bottom w:val="single" w:sz="8" w:space="0" w:color="auto"/>
              <w:right w:val="single" w:sz="8" w:space="0" w:color="auto"/>
            </w:tcBorders>
            <w:shd w:val="clear" w:color="000000" w:fill="F2F2F2"/>
            <w:hideMark/>
          </w:tcPr>
          <w:p w:rsidR="00B21352" w:rsidRPr="00B21352" w:rsidRDefault="008F5F88" w:rsidP="00B21352">
            <w:pPr>
              <w:jc w:val="center"/>
              <w:rPr>
                <w:rFonts w:eastAsia="Times New Roman"/>
                <w:color w:val="000000"/>
              </w:rPr>
            </w:pPr>
            <w:r>
              <w:rPr>
                <w:rFonts w:eastAsia="Times New Roman"/>
                <w:color w:val="000000"/>
              </w:rPr>
              <w:t>44,6</w:t>
            </w:r>
          </w:p>
        </w:tc>
        <w:tc>
          <w:tcPr>
            <w:tcW w:w="711" w:type="dxa"/>
            <w:tcBorders>
              <w:top w:val="single" w:sz="4" w:space="0" w:color="auto"/>
              <w:left w:val="nil"/>
              <w:bottom w:val="single" w:sz="8" w:space="0" w:color="auto"/>
              <w:right w:val="single" w:sz="8" w:space="0" w:color="auto"/>
            </w:tcBorders>
            <w:shd w:val="clear" w:color="000000" w:fill="F2F2F2"/>
            <w:hideMark/>
          </w:tcPr>
          <w:p w:rsidR="00B21352" w:rsidRPr="00B21352" w:rsidRDefault="008F5F88" w:rsidP="00B21352">
            <w:pPr>
              <w:jc w:val="center"/>
              <w:rPr>
                <w:rFonts w:eastAsia="Times New Roman"/>
                <w:color w:val="000000"/>
              </w:rPr>
            </w:pPr>
            <w:r>
              <w:rPr>
                <w:rFonts w:eastAsia="Times New Roman"/>
                <w:color w:val="000000"/>
              </w:rPr>
              <w:t>36,7</w:t>
            </w:r>
          </w:p>
        </w:tc>
        <w:tc>
          <w:tcPr>
            <w:tcW w:w="708" w:type="dxa"/>
            <w:tcBorders>
              <w:top w:val="single" w:sz="4" w:space="0" w:color="auto"/>
              <w:left w:val="nil"/>
              <w:bottom w:val="single" w:sz="8" w:space="0" w:color="auto"/>
              <w:right w:val="single" w:sz="8" w:space="0" w:color="auto"/>
            </w:tcBorders>
            <w:shd w:val="clear" w:color="000000" w:fill="F2F2F2"/>
            <w:hideMark/>
          </w:tcPr>
          <w:p w:rsidR="00B21352" w:rsidRPr="00B21352" w:rsidRDefault="00B21352" w:rsidP="00B21352">
            <w:pPr>
              <w:jc w:val="center"/>
              <w:rPr>
                <w:rFonts w:eastAsia="Times New Roman"/>
                <w:color w:val="000000"/>
              </w:rPr>
            </w:pPr>
            <w:r w:rsidRPr="00B21352">
              <w:rPr>
                <w:rFonts w:eastAsia="Times New Roman"/>
                <w:color w:val="000000"/>
                <w:sz w:val="22"/>
                <w:szCs w:val="22"/>
              </w:rPr>
              <w:t> </w:t>
            </w:r>
            <w:r w:rsidR="008F5F88">
              <w:rPr>
                <w:rFonts w:eastAsia="Times New Roman"/>
                <w:color w:val="000000"/>
                <w:sz w:val="22"/>
                <w:szCs w:val="22"/>
              </w:rPr>
              <w:t>0,5</w:t>
            </w:r>
          </w:p>
        </w:tc>
      </w:tr>
      <w:tr w:rsidR="00B21352" w:rsidRPr="00B21352" w:rsidTr="00C7792B">
        <w:trPr>
          <w:trHeight w:val="826"/>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tcBorders>
              <w:top w:val="nil"/>
              <w:left w:val="nil"/>
              <w:bottom w:val="single" w:sz="8"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Seniūnijos vidaus administravimas ir personalo valdymas</w:t>
            </w:r>
          </w:p>
        </w:tc>
        <w:tc>
          <w:tcPr>
            <w:tcW w:w="2212" w:type="dxa"/>
            <w:tcBorders>
              <w:top w:val="nil"/>
              <w:left w:val="nil"/>
              <w:bottom w:val="single" w:sz="8"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Seniūnijos darbuotojų etatų skaičius</w:t>
            </w:r>
          </w:p>
        </w:tc>
        <w:tc>
          <w:tcPr>
            <w:tcW w:w="1377"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19,5</w:t>
            </w:r>
          </w:p>
        </w:tc>
        <w:tc>
          <w:tcPr>
            <w:tcW w:w="1524"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Seniūnijos seniūnas Donatas Dilys</w:t>
            </w:r>
          </w:p>
        </w:tc>
        <w:tc>
          <w:tcPr>
            <w:tcW w:w="1133" w:type="dxa"/>
            <w:tcBorders>
              <w:top w:val="nil"/>
              <w:left w:val="nil"/>
              <w:bottom w:val="single" w:sz="8" w:space="0" w:color="auto"/>
              <w:right w:val="single" w:sz="8" w:space="0" w:color="auto"/>
            </w:tcBorders>
            <w:shd w:val="clear" w:color="000000" w:fill="FFFFFF"/>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single" w:sz="8" w:space="0" w:color="auto"/>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2610"/>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tcBorders>
              <w:top w:val="nil"/>
              <w:left w:val="nil"/>
              <w:bottom w:val="single" w:sz="4"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Gyvenamosios vietos deklaravimo duomenų ir gyvenamosios vietos neturinčių asmenų apskaitos tvarkymas, pažymų apie asmens deklaruotą gyvenamąją vietą išdavimas</w:t>
            </w:r>
          </w:p>
        </w:tc>
        <w:tc>
          <w:tcPr>
            <w:tcW w:w="2212" w:type="dxa"/>
            <w:tcBorders>
              <w:top w:val="nil"/>
              <w:left w:val="nil"/>
              <w:bottom w:val="single" w:sz="4"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Atliktų veiksmų, susijusių su asmens gyvenamosios vietos deklaravimu, skaičius</w:t>
            </w:r>
          </w:p>
        </w:tc>
        <w:tc>
          <w:tcPr>
            <w:tcW w:w="1377"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170</w:t>
            </w:r>
          </w:p>
        </w:tc>
        <w:tc>
          <w:tcPr>
            <w:tcW w:w="1524"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xml:space="preserve">Specialistė Indrė </w:t>
            </w:r>
            <w:proofErr w:type="spellStart"/>
            <w:r w:rsidRPr="00B21352">
              <w:rPr>
                <w:rFonts w:eastAsia="Times New Roman"/>
                <w:color w:val="000000"/>
                <w:sz w:val="20"/>
                <w:szCs w:val="20"/>
              </w:rPr>
              <w:t>Danilevičė</w:t>
            </w:r>
            <w:proofErr w:type="spellEnd"/>
          </w:p>
        </w:tc>
        <w:tc>
          <w:tcPr>
            <w:tcW w:w="1133" w:type="dxa"/>
            <w:tcBorders>
              <w:top w:val="nil"/>
              <w:left w:val="nil"/>
              <w:bottom w:val="single" w:sz="4" w:space="0" w:color="auto"/>
              <w:right w:val="single" w:sz="8"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single" w:sz="4" w:space="0" w:color="auto"/>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850"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11"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2055"/>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4" w:space="0" w:color="auto"/>
            </w:tcBorders>
            <w:vAlign w:val="center"/>
            <w:hideMark/>
          </w:tcPr>
          <w:p w:rsidR="00B21352" w:rsidRPr="00B21352" w:rsidRDefault="00B21352" w:rsidP="00B21352">
            <w:pPr>
              <w:rPr>
                <w:rFonts w:eastAsia="Times New Roman"/>
                <w:color w:val="000000"/>
                <w:sz w:val="20"/>
                <w:szCs w:val="20"/>
              </w:rPr>
            </w:pPr>
          </w:p>
        </w:tc>
        <w:tc>
          <w:tcPr>
            <w:tcW w:w="2236"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Seniūnijai priskirtos teritorijos gyventojams pažymų  apie  šeimos sudėtį bei įstatymuose numatytų kitų faktinę padėtį patvirtinančių dokumentų išdavimas</w:t>
            </w:r>
          </w:p>
        </w:tc>
        <w:tc>
          <w:tcPr>
            <w:tcW w:w="2212"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Išduotų pažymų skaičius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30</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xml:space="preserve">Specialistė Indrė </w:t>
            </w:r>
            <w:proofErr w:type="spellStart"/>
            <w:r w:rsidRPr="00B21352">
              <w:rPr>
                <w:rFonts w:eastAsia="Times New Roman"/>
                <w:color w:val="000000"/>
                <w:sz w:val="20"/>
                <w:szCs w:val="20"/>
              </w:rPr>
              <w:t>Danilevičė</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900"/>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Leidimų laidoti, prekiauti ar teikti paslaugas viešosiose vietose, atlikti kasinėjimo darbus, organizuoti renginius, išdavimas</w:t>
            </w:r>
          </w:p>
        </w:tc>
        <w:tc>
          <w:tcPr>
            <w:tcW w:w="2212"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Išduotų laidoti leidimų skaičius</w:t>
            </w:r>
          </w:p>
        </w:tc>
        <w:tc>
          <w:tcPr>
            <w:tcW w:w="1377"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29</w:t>
            </w:r>
          </w:p>
        </w:tc>
        <w:tc>
          <w:tcPr>
            <w:tcW w:w="1524"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Seniūnijos seniūnas Donatas Dilys</w:t>
            </w:r>
          </w:p>
        </w:tc>
        <w:tc>
          <w:tcPr>
            <w:tcW w:w="1133" w:type="dxa"/>
            <w:tcBorders>
              <w:top w:val="single" w:sz="4" w:space="0" w:color="auto"/>
              <w:left w:val="nil"/>
              <w:bottom w:val="single" w:sz="8" w:space="0" w:color="auto"/>
              <w:right w:val="single" w:sz="8"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850"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11"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825"/>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12" w:type="dxa"/>
            <w:tcBorders>
              <w:top w:val="nil"/>
              <w:left w:val="nil"/>
              <w:bottom w:val="single" w:sz="8" w:space="0" w:color="auto"/>
              <w:right w:val="single" w:sz="8" w:space="0" w:color="auto"/>
            </w:tcBorders>
            <w:shd w:val="clear" w:color="auto" w:fill="auto"/>
            <w:hideMark/>
          </w:tcPr>
          <w:p w:rsidR="00B21352" w:rsidRDefault="00B21352" w:rsidP="00B21352">
            <w:pPr>
              <w:rPr>
                <w:rFonts w:eastAsia="Times New Roman"/>
                <w:color w:val="000000"/>
                <w:sz w:val="20"/>
                <w:szCs w:val="20"/>
              </w:rPr>
            </w:pPr>
            <w:r w:rsidRPr="00B21352">
              <w:rPr>
                <w:rFonts w:eastAsia="Times New Roman"/>
                <w:color w:val="000000"/>
                <w:sz w:val="20"/>
                <w:szCs w:val="20"/>
              </w:rPr>
              <w:t>Išduotų prekiauti ar teikti paslaugas viešose vietose leidimų skaičius</w:t>
            </w:r>
          </w:p>
          <w:p w:rsidR="0011462D" w:rsidRDefault="0011462D" w:rsidP="00B21352">
            <w:pPr>
              <w:rPr>
                <w:rFonts w:eastAsia="Times New Roman"/>
                <w:color w:val="000000"/>
                <w:sz w:val="20"/>
                <w:szCs w:val="20"/>
              </w:rPr>
            </w:pPr>
          </w:p>
          <w:p w:rsidR="0011462D" w:rsidRPr="00B21352" w:rsidRDefault="0011462D" w:rsidP="00B21352">
            <w:pPr>
              <w:rPr>
                <w:rFonts w:eastAsia="Times New Roman"/>
                <w:color w:val="000000"/>
                <w:sz w:val="20"/>
                <w:szCs w:val="20"/>
              </w:rPr>
            </w:pPr>
          </w:p>
        </w:tc>
        <w:tc>
          <w:tcPr>
            <w:tcW w:w="1377"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10</w:t>
            </w:r>
          </w:p>
        </w:tc>
        <w:tc>
          <w:tcPr>
            <w:tcW w:w="1524"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Seniūnijos seniūnas Donatas Dilys</w:t>
            </w:r>
          </w:p>
        </w:tc>
        <w:tc>
          <w:tcPr>
            <w:tcW w:w="1133" w:type="dxa"/>
            <w:tcBorders>
              <w:top w:val="nil"/>
              <w:left w:val="nil"/>
              <w:bottom w:val="single" w:sz="8" w:space="0" w:color="auto"/>
              <w:right w:val="single" w:sz="8"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1155"/>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12" w:type="dxa"/>
            <w:tcBorders>
              <w:top w:val="nil"/>
              <w:left w:val="nil"/>
              <w:bottom w:val="single" w:sz="8"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Išduotų atlikti kasinėjimo darbus leidimų skaičius</w:t>
            </w:r>
          </w:p>
        </w:tc>
        <w:tc>
          <w:tcPr>
            <w:tcW w:w="1377"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1</w:t>
            </w:r>
          </w:p>
        </w:tc>
        <w:tc>
          <w:tcPr>
            <w:tcW w:w="1524"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Seniūnijos seniūnas Donatas Dilys</w:t>
            </w:r>
          </w:p>
        </w:tc>
        <w:tc>
          <w:tcPr>
            <w:tcW w:w="1133" w:type="dxa"/>
            <w:tcBorders>
              <w:top w:val="nil"/>
              <w:left w:val="nil"/>
              <w:bottom w:val="single" w:sz="8" w:space="0" w:color="auto"/>
              <w:right w:val="single" w:sz="8"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810"/>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12" w:type="dxa"/>
            <w:tcBorders>
              <w:top w:val="nil"/>
              <w:left w:val="nil"/>
              <w:bottom w:val="single" w:sz="8" w:space="0" w:color="auto"/>
              <w:right w:val="single" w:sz="8" w:space="0" w:color="auto"/>
            </w:tcBorders>
            <w:shd w:val="clear" w:color="auto" w:fill="auto"/>
            <w:hideMark/>
          </w:tcPr>
          <w:p w:rsidR="00B21352" w:rsidRDefault="00B21352" w:rsidP="00B21352">
            <w:pPr>
              <w:rPr>
                <w:rFonts w:eastAsia="Times New Roman"/>
                <w:color w:val="000000"/>
                <w:sz w:val="20"/>
                <w:szCs w:val="20"/>
              </w:rPr>
            </w:pPr>
            <w:r w:rsidRPr="00B21352">
              <w:rPr>
                <w:rFonts w:eastAsia="Times New Roman"/>
                <w:color w:val="000000"/>
                <w:sz w:val="20"/>
                <w:szCs w:val="20"/>
              </w:rPr>
              <w:t>Išduotų organizuoti renginius leidimų skaičius</w:t>
            </w:r>
          </w:p>
          <w:p w:rsidR="0011462D" w:rsidRPr="00B21352" w:rsidRDefault="0011462D" w:rsidP="00B21352">
            <w:pPr>
              <w:rPr>
                <w:rFonts w:eastAsia="Times New Roman"/>
                <w:color w:val="000000"/>
                <w:sz w:val="20"/>
                <w:szCs w:val="20"/>
              </w:rPr>
            </w:pPr>
          </w:p>
        </w:tc>
        <w:tc>
          <w:tcPr>
            <w:tcW w:w="1377"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1</w:t>
            </w:r>
          </w:p>
        </w:tc>
        <w:tc>
          <w:tcPr>
            <w:tcW w:w="1524"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Seniūnijos seniūnas Donatas Dilys</w:t>
            </w:r>
          </w:p>
        </w:tc>
        <w:tc>
          <w:tcPr>
            <w:tcW w:w="1133" w:type="dxa"/>
            <w:tcBorders>
              <w:top w:val="nil"/>
              <w:left w:val="nil"/>
              <w:bottom w:val="single" w:sz="8" w:space="0" w:color="auto"/>
              <w:right w:val="single" w:sz="8"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1005"/>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tcBorders>
              <w:top w:val="nil"/>
              <w:left w:val="nil"/>
              <w:bottom w:val="single" w:sz="8"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Visuomenei naudingos veiklos organizavimas</w:t>
            </w:r>
          </w:p>
        </w:tc>
        <w:tc>
          <w:tcPr>
            <w:tcW w:w="2212" w:type="dxa"/>
            <w:tcBorders>
              <w:top w:val="nil"/>
              <w:left w:val="nil"/>
              <w:bottom w:val="single" w:sz="8"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Asmenų, atlikusių visuomenei naudingus darbus, skaičius</w:t>
            </w:r>
          </w:p>
        </w:tc>
        <w:tc>
          <w:tcPr>
            <w:tcW w:w="1377"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30</w:t>
            </w:r>
          </w:p>
        </w:tc>
        <w:tc>
          <w:tcPr>
            <w:tcW w:w="1524"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Socialinio darbo organizatorė Ernesta Žygienė</w:t>
            </w:r>
          </w:p>
        </w:tc>
        <w:tc>
          <w:tcPr>
            <w:tcW w:w="1133" w:type="dxa"/>
            <w:tcBorders>
              <w:top w:val="nil"/>
              <w:left w:val="nil"/>
              <w:bottom w:val="single" w:sz="8" w:space="0" w:color="auto"/>
              <w:right w:val="single" w:sz="8"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1695"/>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tcBorders>
              <w:top w:val="nil"/>
              <w:left w:val="nil"/>
              <w:bottom w:val="single" w:sz="4"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Asmenų prašymų, skundų ir pranešimų nagrinėjimas</w:t>
            </w:r>
          </w:p>
        </w:tc>
        <w:tc>
          <w:tcPr>
            <w:tcW w:w="2212" w:type="dxa"/>
            <w:tcBorders>
              <w:top w:val="nil"/>
              <w:left w:val="nil"/>
              <w:bottom w:val="single" w:sz="4"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Į seniūniją besikreipiančių gyventojų skaičius</w:t>
            </w:r>
          </w:p>
        </w:tc>
        <w:tc>
          <w:tcPr>
            <w:tcW w:w="1377"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120</w:t>
            </w:r>
          </w:p>
        </w:tc>
        <w:tc>
          <w:tcPr>
            <w:tcW w:w="1524"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Seniūnijos seniūnas Donatas Dilys</w:t>
            </w:r>
          </w:p>
        </w:tc>
        <w:tc>
          <w:tcPr>
            <w:tcW w:w="1133" w:type="dxa"/>
            <w:tcBorders>
              <w:top w:val="nil"/>
              <w:left w:val="nil"/>
              <w:bottom w:val="single" w:sz="4" w:space="0" w:color="auto"/>
              <w:right w:val="single" w:sz="8"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850"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11"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765"/>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4" w:space="0" w:color="auto"/>
            </w:tcBorders>
            <w:vAlign w:val="center"/>
            <w:hideMark/>
          </w:tcPr>
          <w:p w:rsidR="00B21352" w:rsidRPr="00B21352" w:rsidRDefault="00B21352" w:rsidP="00B21352">
            <w:pPr>
              <w:rPr>
                <w:rFonts w:eastAsia="Times New Roman"/>
                <w:color w:val="000000"/>
                <w:sz w:val="20"/>
                <w:szCs w:val="20"/>
              </w:rPr>
            </w:pP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Seniūno įsakymų rengimas</w:t>
            </w:r>
          </w:p>
        </w:tc>
        <w:tc>
          <w:tcPr>
            <w:tcW w:w="2212"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Įsakymų personalo klausimais skaičius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10</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Seniūnijos seniūnas Donatas Dilys</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795"/>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4" w:space="0" w:color="auto"/>
            </w:tcBorders>
            <w:vAlign w:val="center"/>
            <w:hideMark/>
          </w:tcPr>
          <w:p w:rsidR="00B21352" w:rsidRPr="00B21352" w:rsidRDefault="00B21352" w:rsidP="00B21352">
            <w:pPr>
              <w:rPr>
                <w:rFonts w:eastAsia="Times New Roman"/>
                <w:color w:val="000000"/>
                <w:sz w:val="20"/>
                <w:szCs w:val="20"/>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B21352" w:rsidRPr="00B21352" w:rsidRDefault="00B21352" w:rsidP="00B21352">
            <w:pPr>
              <w:rPr>
                <w:rFonts w:eastAsia="Times New Roman"/>
                <w:color w:val="000000"/>
                <w:sz w:val="20"/>
                <w:szCs w:val="20"/>
              </w:rPr>
            </w:pPr>
          </w:p>
        </w:tc>
        <w:tc>
          <w:tcPr>
            <w:tcW w:w="2212"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Įsakymų veiklos klausimais skaičius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9</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Seniūnijos seniūnas Donatas Dilys</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1020"/>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vMerge/>
            <w:tcBorders>
              <w:top w:val="single" w:sz="4" w:space="0" w:color="auto"/>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12"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Įsakymų atostogų ir komandiruočių klausimais skaičius</w:t>
            </w:r>
          </w:p>
        </w:tc>
        <w:tc>
          <w:tcPr>
            <w:tcW w:w="1377"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28</w:t>
            </w:r>
          </w:p>
        </w:tc>
        <w:tc>
          <w:tcPr>
            <w:tcW w:w="1524"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Seniūnijos seniūnas Donatas Dilys</w:t>
            </w:r>
          </w:p>
        </w:tc>
        <w:tc>
          <w:tcPr>
            <w:tcW w:w="1133" w:type="dxa"/>
            <w:tcBorders>
              <w:top w:val="single" w:sz="4" w:space="0" w:color="auto"/>
              <w:left w:val="nil"/>
              <w:bottom w:val="single" w:sz="8" w:space="0" w:color="auto"/>
              <w:right w:val="single" w:sz="8"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850"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11"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1335"/>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vMerge w:val="restart"/>
            <w:tcBorders>
              <w:top w:val="nil"/>
              <w:left w:val="single" w:sz="8" w:space="0" w:color="auto"/>
              <w:bottom w:val="single" w:sz="8" w:space="0" w:color="000000"/>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Savivaldybės institucijų teisės aktų projektų rengimas</w:t>
            </w:r>
          </w:p>
        </w:tc>
        <w:tc>
          <w:tcPr>
            <w:tcW w:w="2212" w:type="dxa"/>
            <w:tcBorders>
              <w:top w:val="nil"/>
              <w:left w:val="nil"/>
              <w:bottom w:val="single" w:sz="8"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Parengtų Administracijos direktoriaus įsakymų projektų skaičius</w:t>
            </w:r>
          </w:p>
        </w:tc>
        <w:tc>
          <w:tcPr>
            <w:tcW w:w="1377"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1</w:t>
            </w:r>
          </w:p>
        </w:tc>
        <w:tc>
          <w:tcPr>
            <w:tcW w:w="1524"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Seniūnijos seniūnas Donatas Dilys</w:t>
            </w:r>
          </w:p>
        </w:tc>
        <w:tc>
          <w:tcPr>
            <w:tcW w:w="1133" w:type="dxa"/>
            <w:tcBorders>
              <w:top w:val="nil"/>
              <w:left w:val="nil"/>
              <w:bottom w:val="single" w:sz="8" w:space="0" w:color="auto"/>
              <w:right w:val="single" w:sz="8"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1020"/>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12" w:type="dxa"/>
            <w:tcBorders>
              <w:top w:val="nil"/>
              <w:left w:val="nil"/>
              <w:bottom w:val="single" w:sz="8"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Parengtų Tarybos sprendimų projektų skaičius</w:t>
            </w:r>
          </w:p>
        </w:tc>
        <w:tc>
          <w:tcPr>
            <w:tcW w:w="1377"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0</w:t>
            </w:r>
          </w:p>
        </w:tc>
        <w:tc>
          <w:tcPr>
            <w:tcW w:w="1524"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Seniūnijos seniūnas Donatas Dilys</w:t>
            </w:r>
          </w:p>
        </w:tc>
        <w:tc>
          <w:tcPr>
            <w:tcW w:w="1133" w:type="dxa"/>
            <w:tcBorders>
              <w:top w:val="nil"/>
              <w:left w:val="nil"/>
              <w:bottom w:val="single" w:sz="8" w:space="0" w:color="auto"/>
              <w:right w:val="single" w:sz="8"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1650"/>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tcBorders>
              <w:top w:val="nil"/>
              <w:left w:val="nil"/>
              <w:bottom w:val="single" w:sz="8"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Seniūnijos aptarnaujamoje  teritorijoje gyvenantiems gyventojams notarinių veiksmų atlikimas</w:t>
            </w:r>
          </w:p>
        </w:tc>
        <w:tc>
          <w:tcPr>
            <w:tcW w:w="2212" w:type="dxa"/>
            <w:tcBorders>
              <w:top w:val="nil"/>
              <w:left w:val="nil"/>
              <w:bottom w:val="single" w:sz="8"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Atliktų notarinių veiksmų skaičius</w:t>
            </w:r>
          </w:p>
        </w:tc>
        <w:tc>
          <w:tcPr>
            <w:tcW w:w="1377"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18</w:t>
            </w:r>
          </w:p>
        </w:tc>
        <w:tc>
          <w:tcPr>
            <w:tcW w:w="1524"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Seniūnijos seniūnas Donatas Dilys</w:t>
            </w:r>
          </w:p>
        </w:tc>
        <w:tc>
          <w:tcPr>
            <w:tcW w:w="1133" w:type="dxa"/>
            <w:tcBorders>
              <w:top w:val="nil"/>
              <w:left w:val="nil"/>
              <w:bottom w:val="single" w:sz="8" w:space="0" w:color="auto"/>
              <w:right w:val="single" w:sz="8"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1020"/>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tcBorders>
              <w:top w:val="nil"/>
              <w:left w:val="nil"/>
              <w:bottom w:val="single" w:sz="8" w:space="0" w:color="auto"/>
              <w:right w:val="single" w:sz="8" w:space="0" w:color="auto"/>
            </w:tcBorders>
            <w:shd w:val="clear" w:color="000000" w:fill="FFFFFF"/>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Viešųjų pirkimų organizavimas ir vykdymas</w:t>
            </w:r>
          </w:p>
        </w:tc>
        <w:tc>
          <w:tcPr>
            <w:tcW w:w="2212" w:type="dxa"/>
            <w:tcBorders>
              <w:top w:val="nil"/>
              <w:left w:val="nil"/>
              <w:bottom w:val="single" w:sz="8"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Užpildytų viešųjų pirkimų paraiškų skaičius</w:t>
            </w:r>
          </w:p>
        </w:tc>
        <w:tc>
          <w:tcPr>
            <w:tcW w:w="1377"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114</w:t>
            </w:r>
          </w:p>
        </w:tc>
        <w:tc>
          <w:tcPr>
            <w:tcW w:w="1524"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xml:space="preserve">Darbo organizavimo inžinierius Audrutis </w:t>
            </w:r>
            <w:proofErr w:type="spellStart"/>
            <w:r w:rsidRPr="00B21352">
              <w:rPr>
                <w:rFonts w:eastAsia="Times New Roman"/>
                <w:color w:val="000000"/>
                <w:sz w:val="20"/>
                <w:szCs w:val="20"/>
              </w:rPr>
              <w:t>Lopetka</w:t>
            </w:r>
            <w:proofErr w:type="spellEnd"/>
          </w:p>
        </w:tc>
        <w:tc>
          <w:tcPr>
            <w:tcW w:w="1133" w:type="dxa"/>
            <w:tcBorders>
              <w:top w:val="nil"/>
              <w:left w:val="nil"/>
              <w:bottom w:val="single" w:sz="8" w:space="0" w:color="auto"/>
              <w:right w:val="single" w:sz="8"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1455"/>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tcBorders>
              <w:top w:val="nil"/>
              <w:left w:val="nil"/>
              <w:bottom w:val="single" w:sz="4"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Gyventojų sueigų sušaukimas ir seniūnijos metinio veiklos plano įgyvendinimo ataskaitos pateikimas</w:t>
            </w:r>
          </w:p>
        </w:tc>
        <w:tc>
          <w:tcPr>
            <w:tcW w:w="2212" w:type="dxa"/>
            <w:tcBorders>
              <w:top w:val="nil"/>
              <w:left w:val="nil"/>
              <w:bottom w:val="single" w:sz="4" w:space="0" w:color="auto"/>
              <w:right w:val="single" w:sz="8" w:space="0" w:color="auto"/>
            </w:tcBorders>
            <w:shd w:val="clear" w:color="000000" w:fill="FFFFFF"/>
            <w:hideMark/>
          </w:tcPr>
          <w:p w:rsidR="00B21352" w:rsidRPr="00B21352" w:rsidRDefault="00B21352" w:rsidP="00B21352">
            <w:pPr>
              <w:rPr>
                <w:rFonts w:eastAsia="Times New Roman"/>
                <w:sz w:val="20"/>
                <w:szCs w:val="20"/>
              </w:rPr>
            </w:pPr>
            <w:r w:rsidRPr="00B21352">
              <w:rPr>
                <w:rFonts w:eastAsia="Times New Roman"/>
                <w:sz w:val="20"/>
                <w:szCs w:val="20"/>
              </w:rPr>
              <w:t>Sušauktų gyventojų sueigų skaičius</w:t>
            </w:r>
          </w:p>
        </w:tc>
        <w:tc>
          <w:tcPr>
            <w:tcW w:w="1377"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1</w:t>
            </w:r>
          </w:p>
        </w:tc>
        <w:tc>
          <w:tcPr>
            <w:tcW w:w="1524"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Seniūnijos seniūnas Donatas Dilys</w:t>
            </w:r>
          </w:p>
        </w:tc>
        <w:tc>
          <w:tcPr>
            <w:tcW w:w="1133" w:type="dxa"/>
            <w:tcBorders>
              <w:top w:val="nil"/>
              <w:left w:val="nil"/>
              <w:bottom w:val="single" w:sz="4" w:space="0" w:color="auto"/>
              <w:right w:val="single" w:sz="8"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850"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11"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990"/>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tcBorders>
              <w:top w:val="single" w:sz="4" w:space="0" w:color="auto"/>
              <w:left w:val="nil"/>
              <w:bottom w:val="single" w:sz="8" w:space="0" w:color="auto"/>
              <w:right w:val="single" w:sz="8" w:space="0" w:color="auto"/>
            </w:tcBorders>
            <w:shd w:val="clear" w:color="000000" w:fill="F2F2F2"/>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06.02.01.01. Komunalinio ūkio plėtra (SB)</w:t>
            </w:r>
          </w:p>
        </w:tc>
        <w:tc>
          <w:tcPr>
            <w:tcW w:w="2212" w:type="dxa"/>
            <w:tcBorders>
              <w:top w:val="single" w:sz="4" w:space="0" w:color="auto"/>
              <w:left w:val="nil"/>
              <w:bottom w:val="single" w:sz="8" w:space="0" w:color="auto"/>
              <w:right w:val="single" w:sz="8" w:space="0" w:color="auto"/>
            </w:tcBorders>
            <w:shd w:val="clear" w:color="000000" w:fill="F2F2F2"/>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 </w:t>
            </w:r>
          </w:p>
        </w:tc>
        <w:tc>
          <w:tcPr>
            <w:tcW w:w="1377" w:type="dxa"/>
            <w:tcBorders>
              <w:top w:val="single" w:sz="4" w:space="0" w:color="auto"/>
              <w:left w:val="nil"/>
              <w:bottom w:val="single" w:sz="8" w:space="0" w:color="auto"/>
              <w:right w:val="single" w:sz="8" w:space="0" w:color="auto"/>
            </w:tcBorders>
            <w:shd w:val="clear" w:color="000000" w:fill="F2F2F2"/>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1524" w:type="dxa"/>
            <w:tcBorders>
              <w:top w:val="single" w:sz="4" w:space="0" w:color="auto"/>
              <w:left w:val="nil"/>
              <w:bottom w:val="single" w:sz="8" w:space="0" w:color="auto"/>
              <w:right w:val="single" w:sz="8" w:space="0" w:color="auto"/>
            </w:tcBorders>
            <w:shd w:val="clear" w:color="000000" w:fill="F2F2F2"/>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Seniūnijos seniūnas Donatas Dilys</w:t>
            </w:r>
          </w:p>
        </w:tc>
        <w:tc>
          <w:tcPr>
            <w:tcW w:w="1133" w:type="dxa"/>
            <w:tcBorders>
              <w:top w:val="single" w:sz="4" w:space="0" w:color="auto"/>
              <w:left w:val="nil"/>
              <w:bottom w:val="single" w:sz="8" w:space="0" w:color="auto"/>
              <w:right w:val="single" w:sz="8" w:space="0" w:color="auto"/>
            </w:tcBorders>
            <w:shd w:val="clear" w:color="000000" w:fill="F2F2F2"/>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r w:rsidR="00A67A18">
              <w:rPr>
                <w:sz w:val="22"/>
                <w:szCs w:val="22"/>
              </w:rPr>
              <w:t>I–IV</w:t>
            </w:r>
          </w:p>
        </w:tc>
        <w:tc>
          <w:tcPr>
            <w:tcW w:w="914" w:type="dxa"/>
            <w:tcBorders>
              <w:top w:val="single" w:sz="4" w:space="0" w:color="auto"/>
              <w:left w:val="nil"/>
              <w:bottom w:val="single" w:sz="8" w:space="0" w:color="auto"/>
              <w:right w:val="single" w:sz="8" w:space="0" w:color="auto"/>
            </w:tcBorders>
            <w:shd w:val="clear" w:color="000000" w:fill="F2F2F2"/>
            <w:hideMark/>
          </w:tcPr>
          <w:p w:rsidR="00B21352" w:rsidRPr="00B21352" w:rsidRDefault="008F5F88" w:rsidP="00B21352">
            <w:pPr>
              <w:jc w:val="center"/>
              <w:rPr>
                <w:rFonts w:eastAsia="Times New Roman"/>
                <w:color w:val="000000"/>
              </w:rPr>
            </w:pPr>
            <w:r>
              <w:rPr>
                <w:rFonts w:eastAsia="Times New Roman"/>
                <w:color w:val="000000"/>
              </w:rPr>
              <w:t>146,9</w:t>
            </w:r>
          </w:p>
        </w:tc>
        <w:tc>
          <w:tcPr>
            <w:tcW w:w="850" w:type="dxa"/>
            <w:tcBorders>
              <w:top w:val="single" w:sz="4" w:space="0" w:color="auto"/>
              <w:left w:val="nil"/>
              <w:bottom w:val="single" w:sz="8" w:space="0" w:color="auto"/>
              <w:right w:val="single" w:sz="8" w:space="0" w:color="auto"/>
            </w:tcBorders>
            <w:shd w:val="clear" w:color="000000" w:fill="F2F2F2"/>
            <w:hideMark/>
          </w:tcPr>
          <w:p w:rsidR="00B21352" w:rsidRPr="00B21352" w:rsidRDefault="008F5F88" w:rsidP="00B21352">
            <w:pPr>
              <w:jc w:val="center"/>
              <w:rPr>
                <w:rFonts w:eastAsia="Times New Roman"/>
                <w:color w:val="000000"/>
              </w:rPr>
            </w:pPr>
            <w:r>
              <w:rPr>
                <w:rFonts w:eastAsia="Times New Roman"/>
                <w:color w:val="000000"/>
              </w:rPr>
              <w:t>137,6</w:t>
            </w:r>
          </w:p>
        </w:tc>
        <w:tc>
          <w:tcPr>
            <w:tcW w:w="711" w:type="dxa"/>
            <w:tcBorders>
              <w:top w:val="single" w:sz="4" w:space="0" w:color="auto"/>
              <w:left w:val="nil"/>
              <w:bottom w:val="single" w:sz="8" w:space="0" w:color="auto"/>
              <w:right w:val="single" w:sz="8" w:space="0" w:color="auto"/>
            </w:tcBorders>
            <w:shd w:val="clear" w:color="000000" w:fill="F2F2F2"/>
            <w:hideMark/>
          </w:tcPr>
          <w:p w:rsidR="00B21352" w:rsidRPr="00B21352" w:rsidRDefault="008F5F88" w:rsidP="00B21352">
            <w:pPr>
              <w:jc w:val="center"/>
              <w:rPr>
                <w:rFonts w:eastAsia="Times New Roman"/>
                <w:color w:val="000000"/>
              </w:rPr>
            </w:pPr>
            <w:r>
              <w:rPr>
                <w:rFonts w:eastAsia="Times New Roman"/>
                <w:color w:val="000000"/>
              </w:rPr>
              <w:t>117,4</w:t>
            </w:r>
          </w:p>
        </w:tc>
        <w:tc>
          <w:tcPr>
            <w:tcW w:w="708" w:type="dxa"/>
            <w:tcBorders>
              <w:top w:val="single" w:sz="4" w:space="0" w:color="auto"/>
              <w:left w:val="nil"/>
              <w:bottom w:val="single" w:sz="8" w:space="0" w:color="auto"/>
              <w:right w:val="single" w:sz="8" w:space="0" w:color="auto"/>
            </w:tcBorders>
            <w:shd w:val="clear" w:color="000000" w:fill="F2F2F2"/>
            <w:hideMark/>
          </w:tcPr>
          <w:p w:rsidR="00B21352" w:rsidRPr="00B21352" w:rsidRDefault="008F5F88" w:rsidP="00B21352">
            <w:pPr>
              <w:jc w:val="center"/>
              <w:rPr>
                <w:rFonts w:eastAsia="Times New Roman"/>
                <w:color w:val="000000"/>
              </w:rPr>
            </w:pPr>
            <w:r>
              <w:rPr>
                <w:rFonts w:eastAsia="Times New Roman"/>
                <w:color w:val="000000"/>
              </w:rPr>
              <w:t>9,3</w:t>
            </w:r>
          </w:p>
        </w:tc>
      </w:tr>
      <w:tr w:rsidR="00B21352" w:rsidRPr="00B21352" w:rsidTr="00C7792B">
        <w:trPr>
          <w:trHeight w:val="990"/>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tcBorders>
              <w:top w:val="nil"/>
              <w:left w:val="nil"/>
              <w:bottom w:val="nil"/>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Komunalinio ūkio personalas</w:t>
            </w:r>
          </w:p>
        </w:tc>
        <w:tc>
          <w:tcPr>
            <w:tcW w:w="2212" w:type="dxa"/>
            <w:tcBorders>
              <w:top w:val="nil"/>
              <w:left w:val="nil"/>
              <w:bottom w:val="nil"/>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Komunalinio ūkio personalo darbuotojų etatų skaičius</w:t>
            </w:r>
          </w:p>
        </w:tc>
        <w:tc>
          <w:tcPr>
            <w:tcW w:w="1377"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15,5</w:t>
            </w:r>
          </w:p>
        </w:tc>
        <w:tc>
          <w:tcPr>
            <w:tcW w:w="1524"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Seniūnijos seniūnas Donatas Dilys</w:t>
            </w:r>
          </w:p>
        </w:tc>
        <w:tc>
          <w:tcPr>
            <w:tcW w:w="1133" w:type="dxa"/>
            <w:tcBorders>
              <w:top w:val="nil"/>
              <w:left w:val="nil"/>
              <w:bottom w:val="single" w:sz="8" w:space="0" w:color="auto"/>
              <w:right w:val="single" w:sz="8"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nil"/>
              <w:left w:val="nil"/>
              <w:bottom w:val="nil"/>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850" w:type="dxa"/>
            <w:tcBorders>
              <w:top w:val="nil"/>
              <w:left w:val="nil"/>
              <w:bottom w:val="nil"/>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11" w:type="dxa"/>
            <w:tcBorders>
              <w:top w:val="nil"/>
              <w:left w:val="nil"/>
              <w:bottom w:val="nil"/>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nil"/>
              <w:left w:val="nil"/>
              <w:bottom w:val="nil"/>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915"/>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tcBorders>
              <w:top w:val="single" w:sz="8" w:space="0" w:color="auto"/>
              <w:left w:val="nil"/>
              <w:bottom w:val="nil"/>
              <w:right w:val="single" w:sz="8" w:space="0" w:color="auto"/>
            </w:tcBorders>
            <w:shd w:val="clear" w:color="000000" w:fill="FFFFFF"/>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Veikiančių ir neveikiančių kapinių priežiūra</w:t>
            </w:r>
          </w:p>
        </w:tc>
        <w:tc>
          <w:tcPr>
            <w:tcW w:w="2212" w:type="dxa"/>
            <w:tcBorders>
              <w:top w:val="single" w:sz="8" w:space="0" w:color="auto"/>
              <w:left w:val="nil"/>
              <w:bottom w:val="nil"/>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Prižiūrimų veikiančių  kapinių skaičius</w:t>
            </w:r>
          </w:p>
        </w:tc>
        <w:tc>
          <w:tcPr>
            <w:tcW w:w="1377"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3</w:t>
            </w:r>
          </w:p>
        </w:tc>
        <w:tc>
          <w:tcPr>
            <w:tcW w:w="1524" w:type="dxa"/>
            <w:tcBorders>
              <w:top w:val="nil"/>
              <w:left w:val="nil"/>
              <w:bottom w:val="nil"/>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xml:space="preserve">Darbo organizavimo inžinierius Audrutis </w:t>
            </w:r>
            <w:proofErr w:type="spellStart"/>
            <w:r w:rsidRPr="00B21352">
              <w:rPr>
                <w:rFonts w:eastAsia="Times New Roman"/>
                <w:color w:val="000000"/>
                <w:sz w:val="20"/>
                <w:szCs w:val="20"/>
              </w:rPr>
              <w:t>Lopetka</w:t>
            </w:r>
            <w:proofErr w:type="spellEnd"/>
          </w:p>
        </w:tc>
        <w:tc>
          <w:tcPr>
            <w:tcW w:w="1133" w:type="dxa"/>
            <w:tcBorders>
              <w:top w:val="nil"/>
              <w:left w:val="nil"/>
              <w:bottom w:val="single" w:sz="8" w:space="0" w:color="auto"/>
              <w:right w:val="single" w:sz="8"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single" w:sz="8" w:space="0" w:color="auto"/>
              <w:left w:val="nil"/>
              <w:bottom w:val="nil"/>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 </w:t>
            </w:r>
          </w:p>
        </w:tc>
        <w:tc>
          <w:tcPr>
            <w:tcW w:w="850" w:type="dxa"/>
            <w:tcBorders>
              <w:top w:val="single" w:sz="8" w:space="0" w:color="auto"/>
              <w:left w:val="nil"/>
              <w:bottom w:val="nil"/>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 </w:t>
            </w:r>
          </w:p>
        </w:tc>
        <w:tc>
          <w:tcPr>
            <w:tcW w:w="711" w:type="dxa"/>
            <w:tcBorders>
              <w:top w:val="single" w:sz="8" w:space="0" w:color="auto"/>
              <w:left w:val="nil"/>
              <w:bottom w:val="nil"/>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 </w:t>
            </w:r>
          </w:p>
        </w:tc>
        <w:tc>
          <w:tcPr>
            <w:tcW w:w="708" w:type="dxa"/>
            <w:tcBorders>
              <w:top w:val="single" w:sz="8" w:space="0" w:color="auto"/>
              <w:left w:val="nil"/>
              <w:bottom w:val="nil"/>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870"/>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tcBorders>
              <w:top w:val="nil"/>
              <w:left w:val="nil"/>
              <w:bottom w:val="single" w:sz="8" w:space="0" w:color="auto"/>
              <w:right w:val="nil"/>
            </w:tcBorders>
            <w:shd w:val="clear" w:color="000000" w:fill="FFFFFF"/>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 </w:t>
            </w:r>
          </w:p>
        </w:tc>
        <w:tc>
          <w:tcPr>
            <w:tcW w:w="2212" w:type="dxa"/>
            <w:tcBorders>
              <w:top w:val="single" w:sz="8" w:space="0" w:color="auto"/>
              <w:left w:val="single" w:sz="8" w:space="0" w:color="auto"/>
              <w:bottom w:val="nil"/>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Prižiūrimų neveikiančių kapinių skaičius</w:t>
            </w:r>
          </w:p>
        </w:tc>
        <w:tc>
          <w:tcPr>
            <w:tcW w:w="1377" w:type="dxa"/>
            <w:tcBorders>
              <w:top w:val="nil"/>
              <w:left w:val="nil"/>
              <w:bottom w:val="nil"/>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4</w:t>
            </w:r>
          </w:p>
        </w:tc>
        <w:tc>
          <w:tcPr>
            <w:tcW w:w="1524" w:type="dxa"/>
            <w:tcBorders>
              <w:top w:val="single" w:sz="8" w:space="0" w:color="auto"/>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xml:space="preserve">Darbo organizavimo inžinierius Audrutis </w:t>
            </w:r>
            <w:proofErr w:type="spellStart"/>
            <w:r w:rsidRPr="00B21352">
              <w:rPr>
                <w:rFonts w:eastAsia="Times New Roman"/>
                <w:color w:val="000000"/>
                <w:sz w:val="20"/>
                <w:szCs w:val="20"/>
              </w:rPr>
              <w:t>Lopetka</w:t>
            </w:r>
            <w:proofErr w:type="spellEnd"/>
          </w:p>
        </w:tc>
        <w:tc>
          <w:tcPr>
            <w:tcW w:w="1133" w:type="dxa"/>
            <w:tcBorders>
              <w:top w:val="nil"/>
              <w:left w:val="nil"/>
              <w:bottom w:val="single" w:sz="8" w:space="0" w:color="auto"/>
              <w:right w:val="single" w:sz="8"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single" w:sz="8" w:space="0" w:color="auto"/>
              <w:left w:val="nil"/>
              <w:bottom w:val="single" w:sz="8" w:space="0" w:color="auto"/>
              <w:right w:val="nil"/>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 </w:t>
            </w:r>
          </w:p>
        </w:tc>
        <w:tc>
          <w:tcPr>
            <w:tcW w:w="850" w:type="dxa"/>
            <w:tcBorders>
              <w:top w:val="single" w:sz="8" w:space="0" w:color="auto"/>
              <w:left w:val="single" w:sz="8" w:space="0" w:color="auto"/>
              <w:bottom w:val="single" w:sz="8" w:space="0" w:color="auto"/>
              <w:right w:val="nil"/>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 </w:t>
            </w:r>
          </w:p>
        </w:tc>
        <w:tc>
          <w:tcPr>
            <w:tcW w:w="711" w:type="dxa"/>
            <w:tcBorders>
              <w:top w:val="single" w:sz="8" w:space="0" w:color="auto"/>
              <w:left w:val="single" w:sz="8" w:space="0" w:color="auto"/>
              <w:bottom w:val="single" w:sz="8" w:space="0" w:color="auto"/>
              <w:right w:val="nil"/>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 </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1455"/>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tcBorders>
              <w:top w:val="nil"/>
              <w:left w:val="nil"/>
              <w:bottom w:val="single" w:sz="8"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Seniūnijos gyventojams atlygintinų paslaugų pagal Savivaldybės tarybos patvirtintus įkainius, teikimas</w:t>
            </w:r>
          </w:p>
        </w:tc>
        <w:tc>
          <w:tcPr>
            <w:tcW w:w="2212" w:type="dxa"/>
            <w:tcBorders>
              <w:top w:val="single" w:sz="8" w:space="0" w:color="auto"/>
              <w:left w:val="nil"/>
              <w:bottom w:val="single" w:sz="8"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 xml:space="preserve">Gautos lėšos už suteiktas paslaugas, Eur </w:t>
            </w:r>
          </w:p>
        </w:tc>
        <w:tc>
          <w:tcPr>
            <w:tcW w:w="1377" w:type="dxa"/>
            <w:tcBorders>
              <w:top w:val="single" w:sz="8" w:space="0" w:color="auto"/>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800</w:t>
            </w:r>
          </w:p>
        </w:tc>
        <w:tc>
          <w:tcPr>
            <w:tcW w:w="1524"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xml:space="preserve">Specialistė Indrė </w:t>
            </w:r>
            <w:proofErr w:type="spellStart"/>
            <w:r w:rsidRPr="00B21352">
              <w:rPr>
                <w:rFonts w:eastAsia="Times New Roman"/>
                <w:color w:val="000000"/>
                <w:sz w:val="20"/>
                <w:szCs w:val="20"/>
              </w:rPr>
              <w:t>Danilevičė</w:t>
            </w:r>
            <w:proofErr w:type="spellEnd"/>
          </w:p>
        </w:tc>
        <w:tc>
          <w:tcPr>
            <w:tcW w:w="1133" w:type="dxa"/>
            <w:tcBorders>
              <w:top w:val="nil"/>
              <w:left w:val="nil"/>
              <w:bottom w:val="single" w:sz="8" w:space="0" w:color="auto"/>
              <w:right w:val="single" w:sz="8"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1530"/>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vMerge w:val="restart"/>
            <w:tcBorders>
              <w:top w:val="nil"/>
              <w:left w:val="single" w:sz="8" w:space="0" w:color="auto"/>
              <w:bottom w:val="single" w:sz="8" w:space="0" w:color="000000"/>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Bendro naudojimo teritorijų: parkų, skverų, šaliga</w:t>
            </w:r>
            <w:r w:rsidR="0011462D">
              <w:rPr>
                <w:rFonts w:eastAsia="Times New Roman"/>
                <w:color w:val="000000"/>
                <w:sz w:val="20"/>
                <w:szCs w:val="20"/>
              </w:rPr>
              <w:t>t</w:t>
            </w:r>
            <w:r w:rsidRPr="00B21352">
              <w:rPr>
                <w:rFonts w:eastAsia="Times New Roman"/>
                <w:color w:val="000000"/>
                <w:sz w:val="20"/>
                <w:szCs w:val="20"/>
              </w:rPr>
              <w:t>vių, gatvių valymas ir priežiūra</w:t>
            </w:r>
          </w:p>
        </w:tc>
        <w:tc>
          <w:tcPr>
            <w:tcW w:w="2212" w:type="dxa"/>
            <w:tcBorders>
              <w:top w:val="nil"/>
              <w:left w:val="nil"/>
              <w:bottom w:val="single" w:sz="8"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Seniūnijos gyvenviečių gatvių ir šaligatvių plotas, m2</w:t>
            </w:r>
          </w:p>
        </w:tc>
        <w:tc>
          <w:tcPr>
            <w:tcW w:w="1377"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78737</w:t>
            </w:r>
          </w:p>
        </w:tc>
        <w:tc>
          <w:tcPr>
            <w:tcW w:w="1524"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xml:space="preserve">Darbo organizavimo inžinierius Audrutis </w:t>
            </w:r>
            <w:proofErr w:type="spellStart"/>
            <w:r w:rsidRPr="00B21352">
              <w:rPr>
                <w:rFonts w:eastAsia="Times New Roman"/>
                <w:color w:val="000000"/>
                <w:sz w:val="20"/>
                <w:szCs w:val="20"/>
              </w:rPr>
              <w:t>Lopetka</w:t>
            </w:r>
            <w:proofErr w:type="spellEnd"/>
          </w:p>
        </w:tc>
        <w:tc>
          <w:tcPr>
            <w:tcW w:w="1133" w:type="dxa"/>
            <w:tcBorders>
              <w:top w:val="nil"/>
              <w:left w:val="nil"/>
              <w:bottom w:val="single" w:sz="8" w:space="0" w:color="auto"/>
              <w:right w:val="single" w:sz="8"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1530"/>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vMerge/>
            <w:tcBorders>
              <w:top w:val="nil"/>
              <w:left w:val="single" w:sz="8" w:space="0" w:color="auto"/>
              <w:bottom w:val="single" w:sz="4" w:space="0" w:color="auto"/>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12" w:type="dxa"/>
            <w:tcBorders>
              <w:top w:val="nil"/>
              <w:left w:val="nil"/>
              <w:bottom w:val="single" w:sz="4"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Seniūnijos prižiūrimo bendro naudojimo teritorijų plotas, m2</w:t>
            </w:r>
          </w:p>
        </w:tc>
        <w:tc>
          <w:tcPr>
            <w:tcW w:w="1377"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278700</w:t>
            </w:r>
          </w:p>
        </w:tc>
        <w:tc>
          <w:tcPr>
            <w:tcW w:w="1524"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xml:space="preserve">Darbo organizavimo inžinierius Audrutis </w:t>
            </w:r>
            <w:proofErr w:type="spellStart"/>
            <w:r w:rsidRPr="00B21352">
              <w:rPr>
                <w:rFonts w:eastAsia="Times New Roman"/>
                <w:color w:val="000000"/>
                <w:sz w:val="20"/>
                <w:szCs w:val="20"/>
              </w:rPr>
              <w:t>Lopetka</w:t>
            </w:r>
            <w:proofErr w:type="spellEnd"/>
          </w:p>
        </w:tc>
        <w:tc>
          <w:tcPr>
            <w:tcW w:w="1133" w:type="dxa"/>
            <w:tcBorders>
              <w:top w:val="nil"/>
              <w:left w:val="nil"/>
              <w:bottom w:val="single" w:sz="4" w:space="0" w:color="auto"/>
              <w:right w:val="single" w:sz="8"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850"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11"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1530"/>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Vietinių kelių ir gatvių valymas ir priežiūra, pakelių šienavimas ir krūmų kirtimas, želdinių priežiūra</w:t>
            </w:r>
          </w:p>
        </w:tc>
        <w:tc>
          <w:tcPr>
            <w:tcW w:w="2212" w:type="dxa"/>
            <w:tcBorders>
              <w:top w:val="single" w:sz="4" w:space="0" w:color="auto"/>
              <w:left w:val="nil"/>
              <w:bottom w:val="single" w:sz="8" w:space="0" w:color="auto"/>
              <w:right w:val="single" w:sz="8" w:space="0" w:color="auto"/>
            </w:tcBorders>
            <w:shd w:val="clear" w:color="auto" w:fill="auto"/>
            <w:hideMark/>
          </w:tcPr>
          <w:p w:rsidR="00B21352" w:rsidRPr="0011462D" w:rsidRDefault="00B21352" w:rsidP="00B21352">
            <w:pPr>
              <w:rPr>
                <w:rFonts w:eastAsia="Times New Roman"/>
                <w:sz w:val="20"/>
                <w:szCs w:val="20"/>
              </w:rPr>
            </w:pPr>
            <w:r w:rsidRPr="0011462D">
              <w:rPr>
                <w:rFonts w:eastAsia="Times New Roman"/>
                <w:sz w:val="20"/>
                <w:szCs w:val="20"/>
              </w:rPr>
              <w:t>Prižiūrimų vietinių gatvių ilgis, km.</w:t>
            </w:r>
          </w:p>
        </w:tc>
        <w:tc>
          <w:tcPr>
            <w:tcW w:w="1377" w:type="dxa"/>
            <w:tcBorders>
              <w:top w:val="single" w:sz="4" w:space="0" w:color="auto"/>
              <w:left w:val="nil"/>
              <w:bottom w:val="single" w:sz="8" w:space="0" w:color="auto"/>
              <w:right w:val="single" w:sz="8" w:space="0" w:color="auto"/>
            </w:tcBorders>
            <w:shd w:val="clear" w:color="auto" w:fill="auto"/>
            <w:hideMark/>
          </w:tcPr>
          <w:p w:rsidR="00B21352" w:rsidRPr="0011462D" w:rsidRDefault="00B21352" w:rsidP="00B21352">
            <w:pPr>
              <w:jc w:val="center"/>
              <w:rPr>
                <w:rFonts w:eastAsia="Times New Roman"/>
                <w:sz w:val="20"/>
                <w:szCs w:val="20"/>
              </w:rPr>
            </w:pPr>
            <w:r w:rsidRPr="0011462D">
              <w:rPr>
                <w:rFonts w:eastAsia="Times New Roman"/>
                <w:sz w:val="20"/>
                <w:szCs w:val="20"/>
              </w:rPr>
              <w:t>9,9</w:t>
            </w:r>
          </w:p>
        </w:tc>
        <w:tc>
          <w:tcPr>
            <w:tcW w:w="1524"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xml:space="preserve">Darbo organizavimo inžinierius Audrutis </w:t>
            </w:r>
            <w:proofErr w:type="spellStart"/>
            <w:r w:rsidRPr="00B21352">
              <w:rPr>
                <w:rFonts w:eastAsia="Times New Roman"/>
                <w:color w:val="000000"/>
                <w:sz w:val="20"/>
                <w:szCs w:val="20"/>
              </w:rPr>
              <w:t>Lopetka</w:t>
            </w:r>
            <w:proofErr w:type="spellEnd"/>
          </w:p>
        </w:tc>
        <w:tc>
          <w:tcPr>
            <w:tcW w:w="1133" w:type="dxa"/>
            <w:tcBorders>
              <w:top w:val="single" w:sz="4" w:space="0" w:color="auto"/>
              <w:left w:val="nil"/>
              <w:bottom w:val="single" w:sz="8" w:space="0" w:color="auto"/>
              <w:right w:val="single" w:sz="8"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850"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11"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855"/>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tcBorders>
              <w:top w:val="nil"/>
              <w:left w:val="nil"/>
              <w:bottom w:val="single" w:sz="8" w:space="0" w:color="auto"/>
              <w:right w:val="single" w:sz="8" w:space="0" w:color="auto"/>
            </w:tcBorders>
            <w:shd w:val="clear" w:color="000000" w:fill="F2F2F2"/>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06.04.01.01  Gatvių apšvietimas (SB)</w:t>
            </w:r>
          </w:p>
        </w:tc>
        <w:tc>
          <w:tcPr>
            <w:tcW w:w="2212" w:type="dxa"/>
            <w:tcBorders>
              <w:top w:val="nil"/>
              <w:left w:val="nil"/>
              <w:bottom w:val="single" w:sz="8" w:space="0" w:color="auto"/>
              <w:right w:val="single" w:sz="8" w:space="0" w:color="auto"/>
            </w:tcBorders>
            <w:shd w:val="clear" w:color="000000" w:fill="F2F2F2"/>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 </w:t>
            </w:r>
          </w:p>
        </w:tc>
        <w:tc>
          <w:tcPr>
            <w:tcW w:w="1377" w:type="dxa"/>
            <w:tcBorders>
              <w:top w:val="nil"/>
              <w:left w:val="nil"/>
              <w:bottom w:val="single" w:sz="8" w:space="0" w:color="auto"/>
              <w:right w:val="single" w:sz="8" w:space="0" w:color="auto"/>
            </w:tcBorders>
            <w:shd w:val="clear" w:color="000000" w:fill="F2F2F2"/>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1524" w:type="dxa"/>
            <w:tcBorders>
              <w:top w:val="nil"/>
              <w:left w:val="nil"/>
              <w:bottom w:val="single" w:sz="8" w:space="0" w:color="auto"/>
              <w:right w:val="single" w:sz="8" w:space="0" w:color="auto"/>
            </w:tcBorders>
            <w:shd w:val="clear" w:color="000000" w:fill="F2F2F2"/>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Seniūnijos seniūnas Donatas Dilys</w:t>
            </w:r>
          </w:p>
        </w:tc>
        <w:tc>
          <w:tcPr>
            <w:tcW w:w="1133" w:type="dxa"/>
            <w:tcBorders>
              <w:top w:val="nil"/>
              <w:left w:val="nil"/>
              <w:bottom w:val="single" w:sz="8" w:space="0" w:color="auto"/>
              <w:right w:val="single" w:sz="8" w:space="0" w:color="auto"/>
            </w:tcBorders>
            <w:shd w:val="clear" w:color="000000" w:fill="F2F2F2"/>
            <w:hideMark/>
          </w:tcPr>
          <w:p w:rsidR="00B21352" w:rsidRPr="00B21352" w:rsidRDefault="00A67A18" w:rsidP="00B21352">
            <w:pPr>
              <w:jc w:val="center"/>
              <w:rPr>
                <w:rFonts w:eastAsia="Times New Roman"/>
                <w:color w:val="000000"/>
                <w:sz w:val="20"/>
                <w:szCs w:val="20"/>
              </w:rPr>
            </w:pPr>
            <w:r>
              <w:rPr>
                <w:sz w:val="22"/>
                <w:szCs w:val="22"/>
              </w:rPr>
              <w:t>I–IV</w:t>
            </w:r>
            <w:r w:rsidR="00B21352" w:rsidRPr="00B21352">
              <w:rPr>
                <w:rFonts w:eastAsia="Times New Roman"/>
                <w:color w:val="000000"/>
                <w:sz w:val="20"/>
                <w:szCs w:val="20"/>
              </w:rPr>
              <w:t> </w:t>
            </w:r>
          </w:p>
        </w:tc>
        <w:tc>
          <w:tcPr>
            <w:tcW w:w="914" w:type="dxa"/>
            <w:tcBorders>
              <w:top w:val="nil"/>
              <w:left w:val="nil"/>
              <w:bottom w:val="single" w:sz="4" w:space="0" w:color="auto"/>
              <w:right w:val="single" w:sz="8" w:space="0" w:color="auto"/>
            </w:tcBorders>
            <w:shd w:val="clear" w:color="000000" w:fill="F2F2F2"/>
            <w:hideMark/>
          </w:tcPr>
          <w:p w:rsidR="00B21352" w:rsidRPr="00B21352" w:rsidRDefault="008F5F88" w:rsidP="00B21352">
            <w:pPr>
              <w:jc w:val="center"/>
              <w:rPr>
                <w:rFonts w:eastAsia="Times New Roman"/>
                <w:color w:val="000000"/>
              </w:rPr>
            </w:pPr>
            <w:r>
              <w:rPr>
                <w:rFonts w:eastAsia="Times New Roman"/>
                <w:color w:val="000000"/>
              </w:rPr>
              <w:t>8,2</w:t>
            </w:r>
          </w:p>
        </w:tc>
        <w:tc>
          <w:tcPr>
            <w:tcW w:w="850" w:type="dxa"/>
            <w:tcBorders>
              <w:top w:val="nil"/>
              <w:left w:val="nil"/>
              <w:bottom w:val="single" w:sz="4" w:space="0" w:color="auto"/>
              <w:right w:val="single" w:sz="8" w:space="0" w:color="auto"/>
            </w:tcBorders>
            <w:shd w:val="clear" w:color="auto" w:fill="F2F2F2" w:themeFill="background1" w:themeFillShade="F2"/>
            <w:hideMark/>
          </w:tcPr>
          <w:p w:rsidR="00B21352" w:rsidRPr="00B21352" w:rsidRDefault="008F5F88" w:rsidP="00B21352">
            <w:pPr>
              <w:jc w:val="center"/>
              <w:rPr>
                <w:rFonts w:eastAsia="Times New Roman"/>
                <w:color w:val="000000"/>
                <w:sz w:val="20"/>
                <w:szCs w:val="20"/>
              </w:rPr>
            </w:pPr>
            <w:r>
              <w:rPr>
                <w:rFonts w:eastAsia="Times New Roman"/>
                <w:color w:val="000000"/>
                <w:sz w:val="20"/>
                <w:szCs w:val="20"/>
              </w:rPr>
              <w:t>8,2</w:t>
            </w:r>
          </w:p>
        </w:tc>
        <w:tc>
          <w:tcPr>
            <w:tcW w:w="711" w:type="dxa"/>
            <w:tcBorders>
              <w:top w:val="nil"/>
              <w:left w:val="nil"/>
              <w:bottom w:val="single" w:sz="8" w:space="0" w:color="auto"/>
              <w:right w:val="single" w:sz="8" w:space="0" w:color="auto"/>
            </w:tcBorders>
            <w:shd w:val="clear" w:color="000000" w:fill="F2F2F2"/>
            <w:hideMark/>
          </w:tcPr>
          <w:p w:rsidR="00B21352" w:rsidRPr="00B21352" w:rsidRDefault="00B21352" w:rsidP="00B21352">
            <w:pPr>
              <w:jc w:val="center"/>
              <w:rPr>
                <w:rFonts w:eastAsia="Times New Roman"/>
                <w:color w:val="000000"/>
              </w:rPr>
            </w:pPr>
            <w:r w:rsidRPr="00B21352">
              <w:rPr>
                <w:rFonts w:eastAsia="Times New Roman"/>
                <w:color w:val="000000"/>
                <w:sz w:val="22"/>
                <w:szCs w:val="22"/>
              </w:rPr>
              <w:t> </w:t>
            </w:r>
          </w:p>
        </w:tc>
        <w:tc>
          <w:tcPr>
            <w:tcW w:w="708" w:type="dxa"/>
            <w:tcBorders>
              <w:top w:val="nil"/>
              <w:left w:val="nil"/>
              <w:bottom w:val="single" w:sz="8" w:space="0" w:color="auto"/>
              <w:right w:val="single" w:sz="8" w:space="0" w:color="auto"/>
            </w:tcBorders>
            <w:shd w:val="clear" w:color="000000" w:fill="F2F2F2"/>
            <w:hideMark/>
          </w:tcPr>
          <w:p w:rsidR="00B21352" w:rsidRPr="00B21352" w:rsidRDefault="00B21352" w:rsidP="00B21352">
            <w:pPr>
              <w:jc w:val="center"/>
              <w:rPr>
                <w:rFonts w:eastAsia="Times New Roman"/>
                <w:color w:val="000000"/>
              </w:rPr>
            </w:pPr>
            <w:r w:rsidRPr="00B21352">
              <w:rPr>
                <w:rFonts w:eastAsia="Times New Roman"/>
                <w:color w:val="000000"/>
                <w:sz w:val="22"/>
                <w:szCs w:val="22"/>
              </w:rPr>
              <w:t> </w:t>
            </w:r>
          </w:p>
        </w:tc>
      </w:tr>
      <w:tr w:rsidR="00B21352" w:rsidRPr="00B21352" w:rsidTr="00C7792B">
        <w:trPr>
          <w:trHeight w:val="1247"/>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tcBorders>
              <w:top w:val="nil"/>
              <w:left w:val="nil"/>
              <w:bottom w:val="nil"/>
              <w:right w:val="single" w:sz="8" w:space="0" w:color="auto"/>
            </w:tcBorders>
            <w:shd w:val="clear" w:color="000000" w:fill="FFFFFF"/>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Seniūnijos gyvenviečių gatvių apšvietimo organizavimas</w:t>
            </w:r>
          </w:p>
        </w:tc>
        <w:tc>
          <w:tcPr>
            <w:tcW w:w="2212" w:type="dxa"/>
            <w:tcBorders>
              <w:top w:val="nil"/>
              <w:left w:val="nil"/>
              <w:bottom w:val="single" w:sz="8"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Gyvenviečių, kuriose vykdomas apšvietimas, skaičius</w:t>
            </w:r>
          </w:p>
        </w:tc>
        <w:tc>
          <w:tcPr>
            <w:tcW w:w="1377"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1</w:t>
            </w:r>
          </w:p>
        </w:tc>
        <w:tc>
          <w:tcPr>
            <w:tcW w:w="1524"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xml:space="preserve">Energetikas Jonas </w:t>
            </w:r>
            <w:proofErr w:type="spellStart"/>
            <w:r w:rsidRPr="00B21352">
              <w:rPr>
                <w:rFonts w:eastAsia="Times New Roman"/>
                <w:color w:val="000000"/>
                <w:sz w:val="20"/>
                <w:szCs w:val="20"/>
              </w:rPr>
              <w:t>Rinkūnas</w:t>
            </w:r>
            <w:proofErr w:type="spellEnd"/>
          </w:p>
        </w:tc>
        <w:tc>
          <w:tcPr>
            <w:tcW w:w="1133" w:type="dxa"/>
            <w:tcBorders>
              <w:top w:val="nil"/>
              <w:left w:val="nil"/>
              <w:bottom w:val="single" w:sz="8" w:space="0" w:color="auto"/>
              <w:right w:val="single" w:sz="4"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352" w:rsidRPr="00B21352" w:rsidRDefault="00B21352" w:rsidP="00B21352">
            <w:pPr>
              <w:jc w:val="center"/>
              <w:rPr>
                <w:rFonts w:eastAsia="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21352" w:rsidRPr="00B21352" w:rsidRDefault="00B21352" w:rsidP="00B21352">
            <w:pPr>
              <w:jc w:val="center"/>
              <w:rPr>
                <w:rFonts w:eastAsia="Times New Roman"/>
                <w:color w:val="000000"/>
                <w:sz w:val="20"/>
                <w:szCs w:val="20"/>
              </w:rPr>
            </w:pPr>
          </w:p>
        </w:tc>
        <w:tc>
          <w:tcPr>
            <w:tcW w:w="711" w:type="dxa"/>
            <w:tcBorders>
              <w:top w:val="nil"/>
              <w:left w:val="single" w:sz="4" w:space="0" w:color="auto"/>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1800"/>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tcBorders>
              <w:top w:val="nil"/>
              <w:left w:val="nil"/>
              <w:bottom w:val="single" w:sz="8" w:space="0" w:color="auto"/>
              <w:right w:val="single" w:sz="8" w:space="0" w:color="auto"/>
            </w:tcBorders>
            <w:shd w:val="clear" w:color="000000" w:fill="FFFFFF"/>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 </w:t>
            </w:r>
          </w:p>
        </w:tc>
        <w:tc>
          <w:tcPr>
            <w:tcW w:w="2212" w:type="dxa"/>
            <w:tcBorders>
              <w:top w:val="nil"/>
              <w:left w:val="nil"/>
              <w:bottom w:val="single" w:sz="8" w:space="0" w:color="auto"/>
              <w:right w:val="single" w:sz="8" w:space="0" w:color="auto"/>
            </w:tcBorders>
            <w:shd w:val="clear" w:color="000000" w:fill="FFFFFF"/>
            <w:hideMark/>
          </w:tcPr>
          <w:p w:rsidR="00B21352" w:rsidRPr="00B21352" w:rsidRDefault="00B21352" w:rsidP="00B21352">
            <w:pPr>
              <w:rPr>
                <w:rFonts w:eastAsia="Times New Roman"/>
                <w:sz w:val="20"/>
                <w:szCs w:val="20"/>
              </w:rPr>
            </w:pPr>
            <w:r w:rsidRPr="00B21352">
              <w:rPr>
                <w:rFonts w:eastAsia="Times New Roman"/>
                <w:sz w:val="20"/>
                <w:szCs w:val="20"/>
              </w:rPr>
              <w:t>Gyvenviečių, kuriose vykdomi apšvietimo linijų pratęsimo, atnaujinimo, rekonstrukcijos darbai, skaičius</w:t>
            </w:r>
          </w:p>
        </w:tc>
        <w:tc>
          <w:tcPr>
            <w:tcW w:w="1377"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1</w:t>
            </w:r>
          </w:p>
        </w:tc>
        <w:tc>
          <w:tcPr>
            <w:tcW w:w="1524"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xml:space="preserve">Energetikas Jonas </w:t>
            </w:r>
            <w:proofErr w:type="spellStart"/>
            <w:r w:rsidRPr="00B21352">
              <w:rPr>
                <w:rFonts w:eastAsia="Times New Roman"/>
                <w:color w:val="000000"/>
                <w:sz w:val="20"/>
                <w:szCs w:val="20"/>
              </w:rPr>
              <w:t>Rinkūnas</w:t>
            </w:r>
            <w:proofErr w:type="spellEnd"/>
          </w:p>
        </w:tc>
        <w:tc>
          <w:tcPr>
            <w:tcW w:w="1133" w:type="dxa"/>
            <w:tcBorders>
              <w:top w:val="nil"/>
              <w:left w:val="nil"/>
              <w:bottom w:val="single" w:sz="8" w:space="0" w:color="auto"/>
              <w:right w:val="single" w:sz="8"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850" w:type="dxa"/>
            <w:tcBorders>
              <w:top w:val="single" w:sz="4" w:space="0" w:color="auto"/>
              <w:left w:val="nil"/>
              <w:bottom w:val="single" w:sz="8" w:space="0" w:color="auto"/>
              <w:right w:val="single" w:sz="8" w:space="0" w:color="auto"/>
            </w:tcBorders>
            <w:shd w:val="clear" w:color="auto" w:fill="auto"/>
            <w:vAlign w:val="bottom"/>
            <w:hideMark/>
          </w:tcPr>
          <w:p w:rsidR="00B21352" w:rsidRPr="00B21352" w:rsidRDefault="00B21352" w:rsidP="00B21352">
            <w:pPr>
              <w:jc w:val="center"/>
              <w:rPr>
                <w:rFonts w:eastAsia="Times New Roman"/>
                <w:color w:val="000000"/>
                <w:sz w:val="20"/>
                <w:szCs w:val="20"/>
              </w:rPr>
            </w:pPr>
          </w:p>
        </w:tc>
        <w:tc>
          <w:tcPr>
            <w:tcW w:w="711"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960"/>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tcBorders>
              <w:top w:val="nil"/>
              <w:left w:val="nil"/>
              <w:bottom w:val="single" w:sz="4" w:space="0" w:color="auto"/>
              <w:right w:val="single" w:sz="8" w:space="0" w:color="auto"/>
            </w:tcBorders>
            <w:shd w:val="clear" w:color="000000" w:fill="F2F2F2"/>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10.04.01.40  Kitos socialinės išmokos (SB)</w:t>
            </w:r>
          </w:p>
        </w:tc>
        <w:tc>
          <w:tcPr>
            <w:tcW w:w="2212" w:type="dxa"/>
            <w:tcBorders>
              <w:top w:val="nil"/>
              <w:left w:val="nil"/>
              <w:bottom w:val="single" w:sz="4" w:space="0" w:color="auto"/>
              <w:right w:val="single" w:sz="8" w:space="0" w:color="auto"/>
            </w:tcBorders>
            <w:shd w:val="clear" w:color="000000" w:fill="F2F2F2"/>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 </w:t>
            </w:r>
          </w:p>
        </w:tc>
        <w:tc>
          <w:tcPr>
            <w:tcW w:w="1377" w:type="dxa"/>
            <w:tcBorders>
              <w:top w:val="nil"/>
              <w:left w:val="nil"/>
              <w:bottom w:val="single" w:sz="4" w:space="0" w:color="auto"/>
              <w:right w:val="single" w:sz="8" w:space="0" w:color="auto"/>
            </w:tcBorders>
            <w:shd w:val="clear" w:color="000000" w:fill="F2F2F2"/>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1524" w:type="dxa"/>
            <w:tcBorders>
              <w:top w:val="nil"/>
              <w:left w:val="nil"/>
              <w:bottom w:val="single" w:sz="4" w:space="0" w:color="auto"/>
              <w:right w:val="single" w:sz="8" w:space="0" w:color="auto"/>
            </w:tcBorders>
            <w:shd w:val="clear" w:color="000000" w:fill="F2F2F2"/>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Seniūnijos seniūnas Donatas Dilys</w:t>
            </w:r>
          </w:p>
        </w:tc>
        <w:tc>
          <w:tcPr>
            <w:tcW w:w="1133" w:type="dxa"/>
            <w:tcBorders>
              <w:top w:val="nil"/>
              <w:left w:val="nil"/>
              <w:bottom w:val="single" w:sz="4" w:space="0" w:color="auto"/>
              <w:right w:val="single" w:sz="8" w:space="0" w:color="auto"/>
            </w:tcBorders>
            <w:shd w:val="clear" w:color="000000" w:fill="F2F2F2"/>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r w:rsidR="00A67A18">
              <w:rPr>
                <w:sz w:val="22"/>
                <w:szCs w:val="22"/>
              </w:rPr>
              <w:t>I–IV</w:t>
            </w:r>
          </w:p>
        </w:tc>
        <w:tc>
          <w:tcPr>
            <w:tcW w:w="914" w:type="dxa"/>
            <w:tcBorders>
              <w:top w:val="nil"/>
              <w:left w:val="nil"/>
              <w:bottom w:val="single" w:sz="4" w:space="0" w:color="auto"/>
              <w:right w:val="single" w:sz="8" w:space="0" w:color="auto"/>
            </w:tcBorders>
            <w:shd w:val="clear" w:color="000000" w:fill="F2F2F2"/>
            <w:hideMark/>
          </w:tcPr>
          <w:p w:rsidR="00B21352" w:rsidRPr="00B21352" w:rsidRDefault="008F5F88" w:rsidP="00B21352">
            <w:pPr>
              <w:jc w:val="center"/>
              <w:rPr>
                <w:rFonts w:eastAsia="Times New Roman"/>
                <w:color w:val="000000"/>
              </w:rPr>
            </w:pPr>
            <w:r>
              <w:rPr>
                <w:rFonts w:eastAsia="Times New Roman"/>
                <w:color w:val="000000"/>
              </w:rPr>
              <w:t>12,2</w:t>
            </w:r>
          </w:p>
        </w:tc>
        <w:tc>
          <w:tcPr>
            <w:tcW w:w="850" w:type="dxa"/>
            <w:tcBorders>
              <w:top w:val="nil"/>
              <w:left w:val="nil"/>
              <w:bottom w:val="single" w:sz="4" w:space="0" w:color="auto"/>
              <w:right w:val="single" w:sz="8" w:space="0" w:color="auto"/>
            </w:tcBorders>
            <w:shd w:val="clear" w:color="000000" w:fill="F2F2F2"/>
            <w:hideMark/>
          </w:tcPr>
          <w:p w:rsidR="00B21352" w:rsidRPr="00B21352" w:rsidRDefault="008F5F88" w:rsidP="00B21352">
            <w:pPr>
              <w:jc w:val="center"/>
              <w:rPr>
                <w:rFonts w:eastAsia="Times New Roman"/>
                <w:color w:val="000000"/>
              </w:rPr>
            </w:pPr>
            <w:r>
              <w:rPr>
                <w:rFonts w:eastAsia="Times New Roman"/>
                <w:color w:val="000000"/>
              </w:rPr>
              <w:t>12,2</w:t>
            </w:r>
          </w:p>
        </w:tc>
        <w:tc>
          <w:tcPr>
            <w:tcW w:w="711" w:type="dxa"/>
            <w:tcBorders>
              <w:top w:val="nil"/>
              <w:left w:val="nil"/>
              <w:bottom w:val="single" w:sz="4" w:space="0" w:color="auto"/>
              <w:right w:val="single" w:sz="8" w:space="0" w:color="auto"/>
            </w:tcBorders>
            <w:shd w:val="clear" w:color="000000" w:fill="F2F2F2"/>
            <w:hideMark/>
          </w:tcPr>
          <w:p w:rsidR="00B21352" w:rsidRPr="00B21352" w:rsidRDefault="008F5F88" w:rsidP="00B21352">
            <w:pPr>
              <w:jc w:val="center"/>
              <w:rPr>
                <w:rFonts w:eastAsia="Times New Roman"/>
                <w:color w:val="000000"/>
              </w:rPr>
            </w:pPr>
            <w:r>
              <w:rPr>
                <w:rFonts w:eastAsia="Times New Roman"/>
                <w:color w:val="000000"/>
              </w:rPr>
              <w:t>11,1</w:t>
            </w:r>
          </w:p>
        </w:tc>
        <w:tc>
          <w:tcPr>
            <w:tcW w:w="708" w:type="dxa"/>
            <w:tcBorders>
              <w:top w:val="nil"/>
              <w:left w:val="nil"/>
              <w:bottom w:val="single" w:sz="4" w:space="0" w:color="auto"/>
              <w:right w:val="single" w:sz="8" w:space="0" w:color="auto"/>
            </w:tcBorders>
            <w:shd w:val="clear" w:color="000000" w:fill="F2F2F2"/>
            <w:hideMark/>
          </w:tcPr>
          <w:p w:rsidR="00B21352" w:rsidRPr="00B21352" w:rsidRDefault="00B21352" w:rsidP="00B21352">
            <w:pPr>
              <w:jc w:val="center"/>
              <w:rPr>
                <w:rFonts w:eastAsia="Times New Roman"/>
                <w:color w:val="000000"/>
              </w:rPr>
            </w:pPr>
            <w:r w:rsidRPr="00B21352">
              <w:rPr>
                <w:rFonts w:eastAsia="Times New Roman"/>
                <w:color w:val="000000"/>
                <w:sz w:val="22"/>
                <w:szCs w:val="22"/>
              </w:rPr>
              <w:t> </w:t>
            </w:r>
          </w:p>
        </w:tc>
      </w:tr>
      <w:tr w:rsidR="00B21352" w:rsidRPr="00B21352" w:rsidTr="00C7792B">
        <w:trPr>
          <w:trHeight w:val="3525"/>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4" w:space="0" w:color="auto"/>
            </w:tcBorders>
            <w:vAlign w:val="center"/>
            <w:hideMark/>
          </w:tcPr>
          <w:p w:rsidR="00B21352" w:rsidRPr="00B21352" w:rsidRDefault="00B21352" w:rsidP="00B21352">
            <w:pPr>
              <w:rPr>
                <w:rFonts w:eastAsia="Times New Roman"/>
                <w:color w:val="000000"/>
                <w:sz w:val="20"/>
                <w:szCs w:val="20"/>
              </w:rPr>
            </w:pPr>
          </w:p>
        </w:tc>
        <w:tc>
          <w:tcPr>
            <w:tcW w:w="2236" w:type="dxa"/>
            <w:tcBorders>
              <w:top w:val="single" w:sz="4" w:space="0" w:color="auto"/>
              <w:left w:val="single" w:sz="4" w:space="0" w:color="auto"/>
              <w:bottom w:val="single" w:sz="4" w:space="0" w:color="auto"/>
              <w:right w:val="single" w:sz="4" w:space="0" w:color="auto"/>
            </w:tcBorders>
            <w:shd w:val="clear" w:color="000000" w:fill="FFFFFF"/>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Socialinės paramos teikimo vykdymas, gyventojų prašymų  dėl socialinės piniginės paramos, socialinės paramos mokiniams, išmokos vaikui, šildymo išlaidų, karštam ir šaltam vandeniui kompensacijų skyrimo, maistui iš intervencinių atsargų paramai gauti priėmimas</w:t>
            </w:r>
          </w:p>
        </w:tc>
        <w:tc>
          <w:tcPr>
            <w:tcW w:w="2212"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Priimtų prašymų intervenciniam maitinimui, išmokai vaikui, šildymo kompensacijai, socialinei pašalpai gauti, socialinei paramai mokiniams skaičius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369</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Socialinio darbo organizatorė Ernesta Žygienė</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1545"/>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Atskirų šeimų asmenų gyvenimo sąlygų vertinimas ir pasiūlymų teikimas Savivaldybės administracijai  dėl socialinės  paramos toms šeimoms (asmenims) reikalingumo bei galimų paramos būdų</w:t>
            </w:r>
          </w:p>
        </w:tc>
        <w:tc>
          <w:tcPr>
            <w:tcW w:w="2212"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 xml:space="preserve">Surašytų buities tyrimo aktų skaičius  </w:t>
            </w:r>
          </w:p>
        </w:tc>
        <w:tc>
          <w:tcPr>
            <w:tcW w:w="1377"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20</w:t>
            </w:r>
          </w:p>
        </w:tc>
        <w:tc>
          <w:tcPr>
            <w:tcW w:w="1524"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Socialinio darbo organizatorė Ernesta Žygienė</w:t>
            </w:r>
          </w:p>
        </w:tc>
        <w:tc>
          <w:tcPr>
            <w:tcW w:w="1133" w:type="dxa"/>
            <w:tcBorders>
              <w:top w:val="single" w:sz="4" w:space="0" w:color="auto"/>
              <w:left w:val="nil"/>
              <w:bottom w:val="single" w:sz="8" w:space="0" w:color="auto"/>
              <w:right w:val="single" w:sz="8"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850"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11"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single" w:sz="4" w:space="0" w:color="auto"/>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1110"/>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vMerge/>
            <w:tcBorders>
              <w:top w:val="single" w:sz="8" w:space="0" w:color="auto"/>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12" w:type="dxa"/>
            <w:tcBorders>
              <w:top w:val="nil"/>
              <w:left w:val="nil"/>
              <w:bottom w:val="single" w:sz="8"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Pašalpas ir kompensacijas gaunančių asmenų skaičius</w:t>
            </w:r>
          </w:p>
        </w:tc>
        <w:tc>
          <w:tcPr>
            <w:tcW w:w="1377"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369</w:t>
            </w:r>
          </w:p>
        </w:tc>
        <w:tc>
          <w:tcPr>
            <w:tcW w:w="1524"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Socialinio darbo organizatorė Ernesta Žygienė</w:t>
            </w:r>
          </w:p>
        </w:tc>
        <w:tc>
          <w:tcPr>
            <w:tcW w:w="1133" w:type="dxa"/>
            <w:tcBorders>
              <w:top w:val="nil"/>
              <w:left w:val="nil"/>
              <w:bottom w:val="single" w:sz="8" w:space="0" w:color="auto"/>
              <w:right w:val="single" w:sz="8"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975"/>
          <w:jc w:val="center"/>
        </w:trPr>
        <w:tc>
          <w:tcPr>
            <w:tcW w:w="141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tcBorders>
              <w:top w:val="nil"/>
              <w:left w:val="nil"/>
              <w:bottom w:val="single" w:sz="8" w:space="0" w:color="auto"/>
              <w:right w:val="single" w:sz="8" w:space="0" w:color="auto"/>
            </w:tcBorders>
            <w:shd w:val="clear" w:color="000000" w:fill="F2F2F2"/>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06.02.01.01. Komunalinio ūkio plėtra (SP)</w:t>
            </w:r>
          </w:p>
        </w:tc>
        <w:tc>
          <w:tcPr>
            <w:tcW w:w="2212" w:type="dxa"/>
            <w:tcBorders>
              <w:top w:val="nil"/>
              <w:left w:val="nil"/>
              <w:bottom w:val="single" w:sz="8" w:space="0" w:color="auto"/>
              <w:right w:val="single" w:sz="8" w:space="0" w:color="auto"/>
            </w:tcBorders>
            <w:shd w:val="clear" w:color="000000" w:fill="F2F2F2"/>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 </w:t>
            </w:r>
          </w:p>
        </w:tc>
        <w:tc>
          <w:tcPr>
            <w:tcW w:w="1377" w:type="dxa"/>
            <w:tcBorders>
              <w:top w:val="nil"/>
              <w:left w:val="nil"/>
              <w:bottom w:val="single" w:sz="8" w:space="0" w:color="auto"/>
              <w:right w:val="single" w:sz="8" w:space="0" w:color="auto"/>
            </w:tcBorders>
            <w:shd w:val="clear" w:color="000000" w:fill="F2F2F2"/>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1524" w:type="dxa"/>
            <w:tcBorders>
              <w:top w:val="nil"/>
              <w:left w:val="nil"/>
              <w:bottom w:val="single" w:sz="8" w:space="0" w:color="auto"/>
              <w:right w:val="single" w:sz="8" w:space="0" w:color="auto"/>
            </w:tcBorders>
            <w:shd w:val="clear" w:color="000000" w:fill="F2F2F2"/>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Seniūnijos seniūnas Donatas Dilys</w:t>
            </w:r>
          </w:p>
        </w:tc>
        <w:tc>
          <w:tcPr>
            <w:tcW w:w="1133" w:type="dxa"/>
            <w:tcBorders>
              <w:top w:val="nil"/>
              <w:left w:val="nil"/>
              <w:bottom w:val="single" w:sz="8" w:space="0" w:color="auto"/>
              <w:right w:val="single" w:sz="8" w:space="0" w:color="auto"/>
            </w:tcBorders>
            <w:shd w:val="clear" w:color="000000" w:fill="F2F2F2"/>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r w:rsidR="00A67A18">
              <w:rPr>
                <w:sz w:val="22"/>
                <w:szCs w:val="22"/>
              </w:rPr>
              <w:t>I–IV</w:t>
            </w:r>
          </w:p>
        </w:tc>
        <w:tc>
          <w:tcPr>
            <w:tcW w:w="914" w:type="dxa"/>
            <w:tcBorders>
              <w:top w:val="nil"/>
              <w:left w:val="nil"/>
              <w:bottom w:val="single" w:sz="8" w:space="0" w:color="auto"/>
              <w:right w:val="single" w:sz="8" w:space="0" w:color="auto"/>
            </w:tcBorders>
            <w:shd w:val="clear" w:color="000000" w:fill="F2F2F2"/>
            <w:hideMark/>
          </w:tcPr>
          <w:p w:rsidR="00B21352" w:rsidRPr="00B21352" w:rsidRDefault="008F5F88" w:rsidP="00B21352">
            <w:pPr>
              <w:jc w:val="center"/>
              <w:rPr>
                <w:rFonts w:eastAsia="Times New Roman"/>
                <w:color w:val="000000"/>
              </w:rPr>
            </w:pPr>
            <w:r>
              <w:rPr>
                <w:rFonts w:eastAsia="Times New Roman"/>
                <w:color w:val="000000"/>
              </w:rPr>
              <w:t>1,4</w:t>
            </w:r>
          </w:p>
        </w:tc>
        <w:tc>
          <w:tcPr>
            <w:tcW w:w="850" w:type="dxa"/>
            <w:tcBorders>
              <w:top w:val="nil"/>
              <w:left w:val="nil"/>
              <w:bottom w:val="single" w:sz="8" w:space="0" w:color="auto"/>
              <w:right w:val="single" w:sz="8" w:space="0" w:color="auto"/>
            </w:tcBorders>
            <w:shd w:val="clear" w:color="000000" w:fill="F2F2F2"/>
            <w:hideMark/>
          </w:tcPr>
          <w:p w:rsidR="00B21352" w:rsidRPr="00B21352" w:rsidRDefault="008F5F88" w:rsidP="00B21352">
            <w:pPr>
              <w:jc w:val="center"/>
              <w:rPr>
                <w:rFonts w:eastAsia="Times New Roman"/>
                <w:color w:val="000000"/>
              </w:rPr>
            </w:pPr>
            <w:r>
              <w:rPr>
                <w:rFonts w:eastAsia="Times New Roman"/>
                <w:color w:val="000000"/>
              </w:rPr>
              <w:t>1,4</w:t>
            </w:r>
          </w:p>
        </w:tc>
        <w:tc>
          <w:tcPr>
            <w:tcW w:w="711" w:type="dxa"/>
            <w:tcBorders>
              <w:top w:val="nil"/>
              <w:left w:val="nil"/>
              <w:bottom w:val="single" w:sz="8" w:space="0" w:color="auto"/>
              <w:right w:val="single" w:sz="8" w:space="0" w:color="auto"/>
            </w:tcBorders>
            <w:shd w:val="clear" w:color="000000" w:fill="F2F2F2"/>
            <w:hideMark/>
          </w:tcPr>
          <w:p w:rsidR="00B21352" w:rsidRPr="00B21352" w:rsidRDefault="00B21352" w:rsidP="00B21352">
            <w:pPr>
              <w:jc w:val="center"/>
              <w:rPr>
                <w:rFonts w:eastAsia="Times New Roman"/>
                <w:color w:val="000000"/>
              </w:rPr>
            </w:pPr>
            <w:r w:rsidRPr="00B21352">
              <w:rPr>
                <w:rFonts w:eastAsia="Times New Roman"/>
                <w:color w:val="000000"/>
                <w:sz w:val="22"/>
                <w:szCs w:val="22"/>
              </w:rPr>
              <w:t> </w:t>
            </w:r>
          </w:p>
        </w:tc>
        <w:tc>
          <w:tcPr>
            <w:tcW w:w="708" w:type="dxa"/>
            <w:tcBorders>
              <w:top w:val="nil"/>
              <w:left w:val="nil"/>
              <w:bottom w:val="single" w:sz="8" w:space="0" w:color="auto"/>
              <w:right w:val="single" w:sz="8" w:space="0" w:color="auto"/>
            </w:tcBorders>
            <w:shd w:val="clear" w:color="000000" w:fill="F2F2F2"/>
            <w:hideMark/>
          </w:tcPr>
          <w:p w:rsidR="00B21352" w:rsidRPr="00B21352" w:rsidRDefault="00B21352" w:rsidP="00B21352">
            <w:pPr>
              <w:jc w:val="center"/>
              <w:rPr>
                <w:rFonts w:eastAsia="Times New Roman"/>
                <w:color w:val="000000"/>
              </w:rPr>
            </w:pPr>
            <w:r w:rsidRPr="00B21352">
              <w:rPr>
                <w:rFonts w:eastAsia="Times New Roman"/>
                <w:color w:val="000000"/>
                <w:sz w:val="22"/>
                <w:szCs w:val="22"/>
              </w:rPr>
              <w:t> </w:t>
            </w:r>
          </w:p>
        </w:tc>
      </w:tr>
      <w:tr w:rsidR="00B21352" w:rsidRPr="00B21352" w:rsidTr="00C7792B">
        <w:trPr>
          <w:trHeight w:val="1320"/>
          <w:jc w:val="center"/>
        </w:trPr>
        <w:tc>
          <w:tcPr>
            <w:tcW w:w="1416" w:type="dxa"/>
            <w:vMerge/>
            <w:tcBorders>
              <w:top w:val="nil"/>
              <w:left w:val="single" w:sz="8" w:space="0" w:color="auto"/>
              <w:bottom w:val="single" w:sz="4" w:space="0" w:color="auto"/>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nil"/>
              <w:left w:val="single" w:sz="8" w:space="0" w:color="auto"/>
              <w:bottom w:val="single" w:sz="4" w:space="0" w:color="auto"/>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tcBorders>
              <w:top w:val="nil"/>
              <w:left w:val="nil"/>
              <w:bottom w:val="single" w:sz="4"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Seniūnijai priklausančių pastatų, technikos priežiūra ir remontas</w:t>
            </w:r>
          </w:p>
        </w:tc>
        <w:tc>
          <w:tcPr>
            <w:tcW w:w="2212" w:type="dxa"/>
            <w:tcBorders>
              <w:top w:val="nil"/>
              <w:left w:val="nil"/>
              <w:bottom w:val="single" w:sz="4" w:space="0" w:color="auto"/>
              <w:right w:val="single" w:sz="8" w:space="0" w:color="auto"/>
            </w:tcBorders>
            <w:shd w:val="clear" w:color="auto" w:fill="auto"/>
            <w:hideMark/>
          </w:tcPr>
          <w:p w:rsidR="00B21352" w:rsidRPr="00B21352" w:rsidRDefault="00B21352" w:rsidP="00B21352">
            <w:pPr>
              <w:rPr>
                <w:rFonts w:eastAsia="Times New Roman"/>
                <w:sz w:val="20"/>
                <w:szCs w:val="20"/>
              </w:rPr>
            </w:pPr>
            <w:r w:rsidRPr="00B21352">
              <w:rPr>
                <w:rFonts w:eastAsia="Times New Roman"/>
                <w:sz w:val="20"/>
                <w:szCs w:val="20"/>
              </w:rPr>
              <w:t>Administruojamų pastatų skaičius</w:t>
            </w:r>
          </w:p>
        </w:tc>
        <w:tc>
          <w:tcPr>
            <w:tcW w:w="1377"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sz w:val="20"/>
                <w:szCs w:val="20"/>
              </w:rPr>
            </w:pPr>
            <w:r w:rsidRPr="00B21352">
              <w:rPr>
                <w:rFonts w:eastAsia="Times New Roman"/>
                <w:sz w:val="20"/>
                <w:szCs w:val="20"/>
              </w:rPr>
              <w:t>9</w:t>
            </w:r>
          </w:p>
        </w:tc>
        <w:tc>
          <w:tcPr>
            <w:tcW w:w="1524"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xml:space="preserve">Darbo organizavimo inžinierius Audrutis </w:t>
            </w:r>
            <w:proofErr w:type="spellStart"/>
            <w:r w:rsidRPr="00B21352">
              <w:rPr>
                <w:rFonts w:eastAsia="Times New Roman"/>
                <w:color w:val="000000"/>
                <w:sz w:val="20"/>
                <w:szCs w:val="20"/>
              </w:rPr>
              <w:t>Lopetka</w:t>
            </w:r>
            <w:proofErr w:type="spellEnd"/>
          </w:p>
        </w:tc>
        <w:tc>
          <w:tcPr>
            <w:tcW w:w="1133" w:type="dxa"/>
            <w:tcBorders>
              <w:top w:val="nil"/>
              <w:left w:val="nil"/>
              <w:bottom w:val="single" w:sz="4" w:space="0" w:color="auto"/>
              <w:right w:val="single" w:sz="8" w:space="0" w:color="auto"/>
            </w:tcBorders>
            <w:shd w:val="clear" w:color="auto" w:fill="auto"/>
            <w:hideMark/>
          </w:tcPr>
          <w:p w:rsidR="00B21352" w:rsidRPr="00B21352" w:rsidRDefault="00A67A18" w:rsidP="00B21352">
            <w:pPr>
              <w:jc w:val="center"/>
              <w:rPr>
                <w:rFonts w:eastAsia="Times New Roman"/>
                <w:color w:val="000000"/>
                <w:sz w:val="20"/>
                <w:szCs w:val="20"/>
              </w:rPr>
            </w:pPr>
            <w:r>
              <w:rPr>
                <w:sz w:val="22"/>
                <w:szCs w:val="22"/>
              </w:rPr>
              <w:t>I–IV</w:t>
            </w:r>
          </w:p>
        </w:tc>
        <w:tc>
          <w:tcPr>
            <w:tcW w:w="914"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850"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11"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708" w:type="dxa"/>
            <w:tcBorders>
              <w:top w:val="nil"/>
              <w:left w:val="nil"/>
              <w:bottom w:val="single" w:sz="4"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r>
      <w:tr w:rsidR="00B21352" w:rsidRPr="00B21352" w:rsidTr="00C7792B">
        <w:trPr>
          <w:trHeight w:val="1035"/>
          <w:jc w:val="center"/>
        </w:trPr>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lastRenderedPageBreak/>
              <w:t>01.02.01.04.07</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Darbo rinkos politikos rengimas ir įgyvendinimas</w:t>
            </w:r>
          </w:p>
        </w:tc>
        <w:tc>
          <w:tcPr>
            <w:tcW w:w="2236" w:type="dxa"/>
            <w:tcBorders>
              <w:top w:val="single" w:sz="4" w:space="0" w:color="auto"/>
              <w:left w:val="single" w:sz="4" w:space="0" w:color="auto"/>
              <w:bottom w:val="single" w:sz="4" w:space="0" w:color="auto"/>
              <w:right w:val="single" w:sz="4" w:space="0" w:color="auto"/>
            </w:tcBorders>
            <w:shd w:val="clear" w:color="000000" w:fill="F2F2F2"/>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04.01.02.01   Bendri darbo rinkos reikalai, darbo politikos formavimas (D)</w:t>
            </w:r>
          </w:p>
        </w:tc>
        <w:tc>
          <w:tcPr>
            <w:tcW w:w="2212" w:type="dxa"/>
            <w:tcBorders>
              <w:top w:val="single" w:sz="4" w:space="0" w:color="auto"/>
              <w:left w:val="single" w:sz="4" w:space="0" w:color="auto"/>
              <w:bottom w:val="single" w:sz="4" w:space="0" w:color="auto"/>
              <w:right w:val="single" w:sz="4" w:space="0" w:color="auto"/>
            </w:tcBorders>
            <w:shd w:val="clear" w:color="000000" w:fill="F2F2F2"/>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 </w:t>
            </w:r>
          </w:p>
        </w:tc>
        <w:tc>
          <w:tcPr>
            <w:tcW w:w="1377" w:type="dxa"/>
            <w:tcBorders>
              <w:top w:val="single" w:sz="4" w:space="0" w:color="auto"/>
              <w:left w:val="single" w:sz="4" w:space="0" w:color="auto"/>
              <w:bottom w:val="single" w:sz="4" w:space="0" w:color="auto"/>
              <w:right w:val="single" w:sz="4" w:space="0" w:color="auto"/>
            </w:tcBorders>
            <w:shd w:val="clear" w:color="000000" w:fill="F2F2F2"/>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1524" w:type="dxa"/>
            <w:tcBorders>
              <w:top w:val="single" w:sz="4" w:space="0" w:color="auto"/>
              <w:left w:val="single" w:sz="4" w:space="0" w:color="auto"/>
              <w:bottom w:val="single" w:sz="4" w:space="0" w:color="auto"/>
              <w:right w:val="single" w:sz="4" w:space="0" w:color="auto"/>
            </w:tcBorders>
            <w:shd w:val="clear" w:color="000000" w:fill="F2F2F2"/>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Seniūnijos seniūnas Donatas Dilys</w:t>
            </w:r>
          </w:p>
        </w:tc>
        <w:tc>
          <w:tcPr>
            <w:tcW w:w="1133" w:type="dxa"/>
            <w:tcBorders>
              <w:top w:val="single" w:sz="4" w:space="0" w:color="auto"/>
              <w:left w:val="single" w:sz="4" w:space="0" w:color="auto"/>
              <w:bottom w:val="single" w:sz="4" w:space="0" w:color="auto"/>
              <w:right w:val="single" w:sz="4" w:space="0" w:color="auto"/>
            </w:tcBorders>
            <w:shd w:val="clear" w:color="000000" w:fill="F2F2F2"/>
            <w:noWrap/>
            <w:hideMark/>
          </w:tcPr>
          <w:p w:rsidR="00B21352" w:rsidRPr="00B21352" w:rsidRDefault="00B21352" w:rsidP="00B21352">
            <w:pPr>
              <w:jc w:val="center"/>
              <w:rPr>
                <w:rFonts w:eastAsia="Times New Roman"/>
                <w:color w:val="000000"/>
              </w:rPr>
            </w:pPr>
            <w:r w:rsidRPr="00B21352">
              <w:rPr>
                <w:rFonts w:eastAsia="Times New Roman"/>
                <w:color w:val="000000"/>
                <w:sz w:val="22"/>
                <w:szCs w:val="22"/>
              </w:rPr>
              <w:t> </w:t>
            </w:r>
            <w:r w:rsidR="00A67A18">
              <w:rPr>
                <w:sz w:val="22"/>
                <w:szCs w:val="22"/>
              </w:rPr>
              <w:t>I–IV</w:t>
            </w:r>
          </w:p>
        </w:tc>
        <w:tc>
          <w:tcPr>
            <w:tcW w:w="914" w:type="dxa"/>
            <w:tcBorders>
              <w:top w:val="single" w:sz="4" w:space="0" w:color="auto"/>
              <w:left w:val="single" w:sz="4" w:space="0" w:color="auto"/>
              <w:bottom w:val="single" w:sz="4" w:space="0" w:color="auto"/>
              <w:right w:val="single" w:sz="4" w:space="0" w:color="auto"/>
            </w:tcBorders>
            <w:shd w:val="clear" w:color="000000" w:fill="F2F2F2"/>
            <w:noWrap/>
            <w:hideMark/>
          </w:tcPr>
          <w:p w:rsidR="00B21352" w:rsidRPr="00B21352" w:rsidRDefault="008F5F88" w:rsidP="00B21352">
            <w:pPr>
              <w:jc w:val="center"/>
              <w:rPr>
                <w:rFonts w:eastAsia="Times New Roman"/>
                <w:color w:val="000000"/>
              </w:rPr>
            </w:pPr>
            <w:r>
              <w:rPr>
                <w:rFonts w:eastAsia="Times New Roman"/>
                <w:color w:val="000000"/>
              </w:rPr>
              <w:t>5,4</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hideMark/>
          </w:tcPr>
          <w:p w:rsidR="00B21352" w:rsidRPr="00B21352" w:rsidRDefault="008F5F88" w:rsidP="00B21352">
            <w:pPr>
              <w:jc w:val="center"/>
              <w:rPr>
                <w:rFonts w:eastAsia="Times New Roman"/>
                <w:color w:val="000000"/>
              </w:rPr>
            </w:pPr>
            <w:r>
              <w:rPr>
                <w:rFonts w:eastAsia="Times New Roman"/>
                <w:color w:val="000000"/>
              </w:rPr>
              <w:t>5,4</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hideMark/>
          </w:tcPr>
          <w:p w:rsidR="00B21352" w:rsidRPr="00B21352" w:rsidRDefault="00B21352" w:rsidP="00B21352">
            <w:pPr>
              <w:jc w:val="center"/>
              <w:rPr>
                <w:rFonts w:eastAsia="Times New Roman"/>
                <w:color w:val="000000"/>
              </w:rPr>
            </w:pPr>
            <w:r w:rsidRPr="00B21352">
              <w:rPr>
                <w:rFonts w:eastAsia="Times New Roman"/>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000000" w:fill="F2F2F2"/>
            <w:noWrap/>
            <w:hideMark/>
          </w:tcPr>
          <w:p w:rsidR="00B21352" w:rsidRPr="00B21352" w:rsidRDefault="00B21352" w:rsidP="00B21352">
            <w:pPr>
              <w:jc w:val="center"/>
              <w:rPr>
                <w:rFonts w:eastAsia="Times New Roman"/>
                <w:color w:val="000000"/>
              </w:rPr>
            </w:pPr>
            <w:r w:rsidRPr="00B21352">
              <w:rPr>
                <w:rFonts w:eastAsia="Times New Roman"/>
                <w:color w:val="000000"/>
                <w:sz w:val="22"/>
                <w:szCs w:val="22"/>
              </w:rPr>
              <w:t> </w:t>
            </w:r>
          </w:p>
        </w:tc>
      </w:tr>
      <w:tr w:rsidR="00B21352" w:rsidRPr="00B21352" w:rsidTr="00C7792B">
        <w:trPr>
          <w:trHeight w:val="1125"/>
          <w:jc w:val="center"/>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B21352" w:rsidRPr="00B21352" w:rsidRDefault="00B21352" w:rsidP="00B21352">
            <w:pPr>
              <w:rPr>
                <w:rFonts w:eastAsia="Times New Roman"/>
                <w:color w:val="000000"/>
                <w:sz w:val="20"/>
                <w:szCs w:val="20"/>
              </w:rPr>
            </w:pP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Gyventojų užimtumo programų rengimas ir įgyvendinimas,  nenuolatinio pobūdžio darbų organizavimas</w:t>
            </w:r>
          </w:p>
        </w:tc>
        <w:tc>
          <w:tcPr>
            <w:tcW w:w="221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Įdarbintų asmenų skaičius nenuolatinio pobūdžio darbams</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4</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Seniūnijos seniūnas Donatas Dilys</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1352" w:rsidRPr="00B21352" w:rsidRDefault="00A67A18" w:rsidP="00B21352">
            <w:pPr>
              <w:jc w:val="center"/>
              <w:rPr>
                <w:rFonts w:eastAsia="Times New Roman"/>
                <w:color w:val="000000"/>
              </w:rPr>
            </w:pPr>
            <w:r>
              <w:rPr>
                <w:sz w:val="22"/>
                <w:szCs w:val="22"/>
              </w:rPr>
              <w:t>I–IV</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1352" w:rsidRPr="00B21352" w:rsidRDefault="00B21352" w:rsidP="00B21352">
            <w:pPr>
              <w:jc w:val="center"/>
              <w:rPr>
                <w:rFonts w:eastAsia="Times New Roman"/>
                <w:color w:val="000000"/>
              </w:rPr>
            </w:pPr>
            <w:r w:rsidRPr="00B21352">
              <w:rPr>
                <w:rFonts w:eastAsia="Times New Roman"/>
                <w:color w:val="000000"/>
                <w:sz w:val="22"/>
                <w:szCs w:val="22"/>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1352" w:rsidRPr="00B21352" w:rsidRDefault="00B21352" w:rsidP="00B21352">
            <w:pPr>
              <w:jc w:val="center"/>
              <w:rPr>
                <w:rFonts w:eastAsia="Times New Roman"/>
                <w:color w:val="000000"/>
              </w:rPr>
            </w:pPr>
            <w:r w:rsidRPr="00B21352">
              <w:rPr>
                <w:rFonts w:eastAsia="Times New Roman"/>
                <w:color w:val="000000"/>
                <w:sz w:val="22"/>
                <w:szCs w:val="22"/>
              </w:rPr>
              <w:t> </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1352" w:rsidRPr="00B21352" w:rsidRDefault="00B21352" w:rsidP="00B21352">
            <w:pPr>
              <w:jc w:val="center"/>
              <w:rPr>
                <w:rFonts w:eastAsia="Times New Roman"/>
                <w:color w:val="000000"/>
              </w:rPr>
            </w:pPr>
            <w:r w:rsidRPr="00B21352">
              <w:rPr>
                <w:rFonts w:eastAsia="Times New Roman"/>
                <w:color w:val="000000"/>
                <w:sz w:val="22"/>
                <w:szCs w:val="22"/>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1352" w:rsidRPr="00B21352" w:rsidRDefault="00B21352" w:rsidP="00B21352">
            <w:pPr>
              <w:jc w:val="center"/>
              <w:rPr>
                <w:rFonts w:eastAsia="Times New Roman"/>
                <w:color w:val="000000"/>
              </w:rPr>
            </w:pPr>
            <w:r w:rsidRPr="00B21352">
              <w:rPr>
                <w:rFonts w:eastAsia="Times New Roman"/>
                <w:color w:val="000000"/>
                <w:sz w:val="22"/>
                <w:szCs w:val="22"/>
              </w:rPr>
              <w:t> </w:t>
            </w:r>
          </w:p>
        </w:tc>
      </w:tr>
      <w:tr w:rsidR="00B21352" w:rsidRPr="00B21352" w:rsidTr="00C7792B">
        <w:trPr>
          <w:trHeight w:val="458"/>
          <w:jc w:val="center"/>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B21352" w:rsidRPr="00B21352" w:rsidRDefault="00B21352" w:rsidP="00B21352">
            <w:pPr>
              <w:rPr>
                <w:rFonts w:eastAsia="Times New Roman"/>
                <w:color w:val="000000"/>
                <w:sz w:val="20"/>
                <w:szCs w:val="20"/>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B21352" w:rsidRPr="00B21352" w:rsidRDefault="00B21352" w:rsidP="00B21352">
            <w:pPr>
              <w:rPr>
                <w:rFonts w:eastAsia="Times New Roman"/>
                <w:color w:val="000000"/>
                <w:sz w:val="20"/>
                <w:szCs w:val="20"/>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B21352" w:rsidRPr="00B21352" w:rsidRDefault="00B21352" w:rsidP="00B21352">
            <w:pPr>
              <w:rPr>
                <w:rFonts w:eastAsia="Times New Roman"/>
                <w:color w:val="000000"/>
                <w:sz w:val="20"/>
                <w:szCs w:val="20"/>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B21352" w:rsidRPr="00B21352" w:rsidRDefault="00B21352" w:rsidP="00B21352">
            <w:pPr>
              <w:rPr>
                <w:rFonts w:eastAsia="Times New Roman"/>
                <w:color w:val="000000"/>
                <w:sz w:val="20"/>
                <w:szCs w:val="20"/>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B21352" w:rsidRPr="00B21352" w:rsidRDefault="00B21352" w:rsidP="00B21352">
            <w:pPr>
              <w:rPr>
                <w:rFonts w:eastAsia="Times New Roman"/>
                <w:color w:val="000000"/>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21352" w:rsidRPr="00B21352" w:rsidRDefault="00B21352" w:rsidP="00B21352">
            <w:pPr>
              <w:rPr>
                <w:rFonts w:eastAsia="Times New Roman"/>
                <w:color w:val="000000"/>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B21352" w:rsidRPr="00B21352" w:rsidRDefault="00B21352" w:rsidP="00B21352">
            <w:pPr>
              <w:rPr>
                <w:rFonts w:eastAsia="Times New Roman"/>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1352" w:rsidRPr="00B21352" w:rsidRDefault="00B21352" w:rsidP="00B21352">
            <w:pPr>
              <w:rPr>
                <w:rFonts w:eastAsia="Times New Roman"/>
                <w:color w:val="000000"/>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B21352" w:rsidRPr="00B21352" w:rsidRDefault="00B21352" w:rsidP="00B21352">
            <w:pPr>
              <w:rPr>
                <w:rFonts w:eastAsia="Times New Roman"/>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21352" w:rsidRPr="00B21352" w:rsidRDefault="00B21352" w:rsidP="00B21352">
            <w:pPr>
              <w:rPr>
                <w:rFonts w:eastAsia="Times New Roman"/>
                <w:color w:val="000000"/>
              </w:rPr>
            </w:pPr>
          </w:p>
        </w:tc>
      </w:tr>
      <w:tr w:rsidR="0011462D" w:rsidRPr="00B21352" w:rsidTr="00C7792B">
        <w:trPr>
          <w:trHeight w:val="637"/>
          <w:jc w:val="center"/>
        </w:trPr>
        <w:tc>
          <w:tcPr>
            <w:tcW w:w="14511"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62D" w:rsidRPr="0011462D" w:rsidRDefault="0011462D" w:rsidP="0011462D">
            <w:pPr>
              <w:jc w:val="center"/>
              <w:rPr>
                <w:rFonts w:eastAsia="Times New Roman"/>
                <w:b/>
                <w:color w:val="000000"/>
              </w:rPr>
            </w:pPr>
            <w:r w:rsidRPr="0011462D">
              <w:rPr>
                <w:rFonts w:eastAsia="Times New Roman"/>
                <w:b/>
                <w:color w:val="000000"/>
                <w:szCs w:val="22"/>
              </w:rPr>
              <w:t> 04 Kultūros programa </w:t>
            </w:r>
          </w:p>
          <w:p w:rsidR="0011462D" w:rsidRPr="00B21352" w:rsidRDefault="0011462D" w:rsidP="0011462D">
            <w:pPr>
              <w:rPr>
                <w:rFonts w:eastAsia="Times New Roman"/>
                <w:color w:val="000000"/>
              </w:rPr>
            </w:pPr>
            <w:r w:rsidRPr="0011462D">
              <w:rPr>
                <w:rFonts w:eastAsia="Times New Roman"/>
                <w:color w:val="000000"/>
                <w:szCs w:val="22"/>
              </w:rPr>
              <w:t> </w:t>
            </w:r>
          </w:p>
        </w:tc>
      </w:tr>
      <w:tr w:rsidR="00B21352" w:rsidRPr="00B21352" w:rsidTr="00C7792B">
        <w:trPr>
          <w:trHeight w:val="1140"/>
          <w:jc w:val="center"/>
        </w:trPr>
        <w:tc>
          <w:tcPr>
            <w:tcW w:w="1416"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04.02.01.01.02</w:t>
            </w:r>
          </w:p>
        </w:tc>
        <w:tc>
          <w:tcPr>
            <w:tcW w:w="143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Seniūnijų prižiūrimų kultūros įstaigų aplinkos išlaikymas</w:t>
            </w:r>
          </w:p>
        </w:tc>
        <w:tc>
          <w:tcPr>
            <w:tcW w:w="2236" w:type="dxa"/>
            <w:tcBorders>
              <w:top w:val="single" w:sz="8" w:space="0" w:color="auto"/>
              <w:left w:val="nil"/>
              <w:bottom w:val="single" w:sz="8" w:space="0" w:color="auto"/>
              <w:right w:val="single" w:sz="8" w:space="0" w:color="auto"/>
            </w:tcBorders>
            <w:shd w:val="clear" w:color="000000" w:fill="F2F2F2"/>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08.02.01.08  Kitos kultūros ir meno įstaigos (SB)</w:t>
            </w:r>
          </w:p>
        </w:tc>
        <w:tc>
          <w:tcPr>
            <w:tcW w:w="2212" w:type="dxa"/>
            <w:tcBorders>
              <w:top w:val="single" w:sz="8" w:space="0" w:color="auto"/>
              <w:left w:val="nil"/>
              <w:bottom w:val="single" w:sz="8" w:space="0" w:color="auto"/>
              <w:right w:val="single" w:sz="8" w:space="0" w:color="auto"/>
            </w:tcBorders>
            <w:shd w:val="clear" w:color="000000" w:fill="F2F2F2"/>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 </w:t>
            </w:r>
          </w:p>
        </w:tc>
        <w:tc>
          <w:tcPr>
            <w:tcW w:w="1377" w:type="dxa"/>
            <w:tcBorders>
              <w:top w:val="single" w:sz="8" w:space="0" w:color="auto"/>
              <w:left w:val="nil"/>
              <w:bottom w:val="single" w:sz="8" w:space="0" w:color="auto"/>
              <w:right w:val="single" w:sz="8" w:space="0" w:color="auto"/>
            </w:tcBorders>
            <w:shd w:val="clear" w:color="000000" w:fill="F2F2F2"/>
            <w:noWrap/>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w:t>
            </w:r>
          </w:p>
        </w:tc>
        <w:tc>
          <w:tcPr>
            <w:tcW w:w="1524" w:type="dxa"/>
            <w:tcBorders>
              <w:top w:val="single" w:sz="8" w:space="0" w:color="auto"/>
              <w:left w:val="nil"/>
              <w:bottom w:val="single" w:sz="8" w:space="0" w:color="auto"/>
              <w:right w:val="single" w:sz="8" w:space="0" w:color="auto"/>
            </w:tcBorders>
            <w:shd w:val="clear" w:color="000000" w:fill="F2F2F2"/>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Seniūnijos seniūnas Donatas Dilys</w:t>
            </w:r>
          </w:p>
        </w:tc>
        <w:tc>
          <w:tcPr>
            <w:tcW w:w="1133" w:type="dxa"/>
            <w:tcBorders>
              <w:top w:val="single" w:sz="8" w:space="0" w:color="auto"/>
              <w:left w:val="nil"/>
              <w:bottom w:val="single" w:sz="8" w:space="0" w:color="auto"/>
              <w:right w:val="single" w:sz="8" w:space="0" w:color="auto"/>
            </w:tcBorders>
            <w:shd w:val="clear" w:color="000000" w:fill="F2F2F2"/>
            <w:noWrap/>
            <w:hideMark/>
          </w:tcPr>
          <w:p w:rsidR="00B21352" w:rsidRPr="00B21352" w:rsidRDefault="00A67A18" w:rsidP="00B21352">
            <w:pPr>
              <w:jc w:val="center"/>
              <w:rPr>
                <w:rFonts w:eastAsia="Times New Roman"/>
                <w:color w:val="000000"/>
              </w:rPr>
            </w:pPr>
            <w:r>
              <w:rPr>
                <w:sz w:val="22"/>
                <w:szCs w:val="22"/>
              </w:rPr>
              <w:t>I–IV</w:t>
            </w:r>
            <w:r w:rsidR="00B21352" w:rsidRPr="00B21352">
              <w:rPr>
                <w:rFonts w:eastAsia="Times New Roman"/>
                <w:color w:val="000000"/>
                <w:sz w:val="22"/>
                <w:szCs w:val="22"/>
              </w:rPr>
              <w:t> </w:t>
            </w:r>
          </w:p>
        </w:tc>
        <w:tc>
          <w:tcPr>
            <w:tcW w:w="914" w:type="dxa"/>
            <w:tcBorders>
              <w:top w:val="single" w:sz="8" w:space="0" w:color="auto"/>
              <w:left w:val="nil"/>
              <w:bottom w:val="single" w:sz="8" w:space="0" w:color="auto"/>
              <w:right w:val="single" w:sz="8" w:space="0" w:color="auto"/>
            </w:tcBorders>
            <w:shd w:val="clear" w:color="000000" w:fill="F2F2F2"/>
            <w:noWrap/>
            <w:hideMark/>
          </w:tcPr>
          <w:p w:rsidR="00B21352" w:rsidRPr="00B21352" w:rsidRDefault="008F5F88" w:rsidP="00B21352">
            <w:pPr>
              <w:jc w:val="center"/>
              <w:rPr>
                <w:rFonts w:eastAsia="Times New Roman"/>
                <w:color w:val="000000"/>
              </w:rPr>
            </w:pPr>
            <w:r>
              <w:rPr>
                <w:rFonts w:eastAsia="Times New Roman"/>
                <w:color w:val="000000"/>
              </w:rPr>
              <w:t>44,0</w:t>
            </w:r>
          </w:p>
        </w:tc>
        <w:tc>
          <w:tcPr>
            <w:tcW w:w="850" w:type="dxa"/>
            <w:tcBorders>
              <w:top w:val="single" w:sz="8" w:space="0" w:color="auto"/>
              <w:left w:val="nil"/>
              <w:bottom w:val="single" w:sz="8" w:space="0" w:color="auto"/>
              <w:right w:val="single" w:sz="8" w:space="0" w:color="auto"/>
            </w:tcBorders>
            <w:shd w:val="clear" w:color="000000" w:fill="F2F2F2"/>
            <w:noWrap/>
            <w:hideMark/>
          </w:tcPr>
          <w:p w:rsidR="00B21352" w:rsidRPr="00B21352" w:rsidRDefault="008F5F88" w:rsidP="00B21352">
            <w:pPr>
              <w:jc w:val="center"/>
              <w:rPr>
                <w:rFonts w:eastAsia="Times New Roman"/>
                <w:color w:val="000000"/>
              </w:rPr>
            </w:pPr>
            <w:r>
              <w:rPr>
                <w:rFonts w:eastAsia="Times New Roman"/>
                <w:color w:val="000000"/>
              </w:rPr>
              <w:t>3,3</w:t>
            </w:r>
          </w:p>
        </w:tc>
        <w:tc>
          <w:tcPr>
            <w:tcW w:w="711" w:type="dxa"/>
            <w:tcBorders>
              <w:top w:val="single" w:sz="8" w:space="0" w:color="auto"/>
              <w:left w:val="nil"/>
              <w:bottom w:val="single" w:sz="8" w:space="0" w:color="auto"/>
              <w:right w:val="single" w:sz="8" w:space="0" w:color="auto"/>
            </w:tcBorders>
            <w:shd w:val="clear" w:color="000000" w:fill="F2F2F2"/>
            <w:noWrap/>
            <w:hideMark/>
          </w:tcPr>
          <w:p w:rsidR="00B21352" w:rsidRPr="00B21352" w:rsidRDefault="00B21352" w:rsidP="00B21352">
            <w:pPr>
              <w:jc w:val="center"/>
              <w:rPr>
                <w:rFonts w:eastAsia="Times New Roman"/>
                <w:color w:val="000000"/>
              </w:rPr>
            </w:pPr>
            <w:r w:rsidRPr="00B21352">
              <w:rPr>
                <w:rFonts w:eastAsia="Times New Roman"/>
                <w:color w:val="000000"/>
                <w:sz w:val="22"/>
                <w:szCs w:val="22"/>
              </w:rPr>
              <w:t> </w:t>
            </w:r>
          </w:p>
        </w:tc>
        <w:tc>
          <w:tcPr>
            <w:tcW w:w="708" w:type="dxa"/>
            <w:tcBorders>
              <w:top w:val="single" w:sz="8" w:space="0" w:color="auto"/>
              <w:left w:val="nil"/>
              <w:bottom w:val="single" w:sz="8" w:space="0" w:color="auto"/>
              <w:right w:val="single" w:sz="8" w:space="0" w:color="auto"/>
            </w:tcBorders>
            <w:shd w:val="clear" w:color="000000" w:fill="F2F2F2"/>
            <w:noWrap/>
            <w:hideMark/>
          </w:tcPr>
          <w:p w:rsidR="00B21352" w:rsidRPr="00B21352" w:rsidRDefault="008F5F88" w:rsidP="00B21352">
            <w:pPr>
              <w:jc w:val="center"/>
              <w:rPr>
                <w:rFonts w:eastAsia="Times New Roman"/>
                <w:color w:val="000000"/>
              </w:rPr>
            </w:pPr>
            <w:r>
              <w:rPr>
                <w:rFonts w:eastAsia="Times New Roman"/>
                <w:color w:val="000000"/>
              </w:rPr>
              <w:t>40,7</w:t>
            </w:r>
          </w:p>
        </w:tc>
      </w:tr>
      <w:tr w:rsidR="00B21352" w:rsidRPr="00B21352" w:rsidTr="00C7792B">
        <w:trPr>
          <w:trHeight w:val="1875"/>
          <w:jc w:val="center"/>
        </w:trPr>
        <w:tc>
          <w:tcPr>
            <w:tcW w:w="1416" w:type="dxa"/>
            <w:vMerge/>
            <w:tcBorders>
              <w:top w:val="single" w:sz="8" w:space="0" w:color="auto"/>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single" w:sz="8" w:space="0" w:color="auto"/>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vMerge w:val="restart"/>
            <w:tcBorders>
              <w:top w:val="nil"/>
              <w:left w:val="single" w:sz="8" w:space="0" w:color="auto"/>
              <w:bottom w:val="single" w:sz="8" w:space="0" w:color="000000"/>
              <w:right w:val="single" w:sz="8" w:space="0" w:color="auto"/>
            </w:tcBorders>
            <w:shd w:val="clear" w:color="000000" w:fill="FFFFFF"/>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Ūkinės veiklos vykdymas seniūnijos teritorijoje esančiose kultūros įstaigose</w:t>
            </w:r>
          </w:p>
        </w:tc>
        <w:tc>
          <w:tcPr>
            <w:tcW w:w="2212" w:type="dxa"/>
            <w:tcBorders>
              <w:top w:val="nil"/>
              <w:left w:val="nil"/>
              <w:bottom w:val="single" w:sz="8"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Seniūnijos prižiūrimų Kultūros centro skyrių skaičius</w:t>
            </w:r>
          </w:p>
        </w:tc>
        <w:tc>
          <w:tcPr>
            <w:tcW w:w="1377" w:type="dxa"/>
            <w:tcBorders>
              <w:top w:val="nil"/>
              <w:left w:val="nil"/>
              <w:bottom w:val="single" w:sz="8" w:space="0" w:color="auto"/>
              <w:right w:val="single" w:sz="8" w:space="0" w:color="auto"/>
            </w:tcBorders>
            <w:shd w:val="clear" w:color="auto" w:fill="auto"/>
            <w:noWrap/>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1</w:t>
            </w:r>
          </w:p>
        </w:tc>
        <w:tc>
          <w:tcPr>
            <w:tcW w:w="1524" w:type="dxa"/>
            <w:tcBorders>
              <w:top w:val="nil"/>
              <w:left w:val="nil"/>
              <w:bottom w:val="single" w:sz="8" w:space="0" w:color="auto"/>
              <w:right w:val="single" w:sz="8" w:space="0" w:color="auto"/>
            </w:tcBorders>
            <w:shd w:val="clear" w:color="auto" w:fill="auto"/>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xml:space="preserve">Darbo organizavimo inžinierius Audrutis </w:t>
            </w:r>
            <w:proofErr w:type="spellStart"/>
            <w:r w:rsidRPr="00B21352">
              <w:rPr>
                <w:rFonts w:eastAsia="Times New Roman"/>
                <w:color w:val="000000"/>
                <w:sz w:val="20"/>
                <w:szCs w:val="20"/>
              </w:rPr>
              <w:t>Lopetka</w:t>
            </w:r>
            <w:proofErr w:type="spellEnd"/>
          </w:p>
        </w:tc>
        <w:tc>
          <w:tcPr>
            <w:tcW w:w="1133" w:type="dxa"/>
            <w:tcBorders>
              <w:top w:val="nil"/>
              <w:left w:val="nil"/>
              <w:bottom w:val="single" w:sz="8" w:space="0" w:color="auto"/>
              <w:right w:val="single" w:sz="8" w:space="0" w:color="auto"/>
            </w:tcBorders>
            <w:shd w:val="clear" w:color="auto" w:fill="auto"/>
            <w:noWrap/>
            <w:hideMark/>
          </w:tcPr>
          <w:p w:rsidR="00B21352" w:rsidRPr="00B21352" w:rsidRDefault="00A67A18" w:rsidP="00B21352">
            <w:pPr>
              <w:jc w:val="center"/>
              <w:rPr>
                <w:rFonts w:eastAsia="Times New Roman"/>
                <w:color w:val="000000"/>
              </w:rPr>
            </w:pPr>
            <w:r>
              <w:rPr>
                <w:sz w:val="22"/>
                <w:szCs w:val="22"/>
              </w:rPr>
              <w:t>I–IV</w:t>
            </w:r>
          </w:p>
        </w:tc>
        <w:tc>
          <w:tcPr>
            <w:tcW w:w="914" w:type="dxa"/>
            <w:tcBorders>
              <w:top w:val="nil"/>
              <w:left w:val="nil"/>
              <w:bottom w:val="single" w:sz="8" w:space="0" w:color="auto"/>
              <w:right w:val="single" w:sz="8" w:space="0" w:color="auto"/>
            </w:tcBorders>
            <w:shd w:val="clear" w:color="auto" w:fill="auto"/>
            <w:noWrap/>
            <w:hideMark/>
          </w:tcPr>
          <w:p w:rsidR="00B21352" w:rsidRPr="00B21352" w:rsidRDefault="00B21352" w:rsidP="00B21352">
            <w:pPr>
              <w:jc w:val="center"/>
              <w:rPr>
                <w:rFonts w:eastAsia="Times New Roman"/>
                <w:color w:val="000000"/>
              </w:rPr>
            </w:pPr>
            <w:r w:rsidRPr="00B21352">
              <w:rPr>
                <w:rFonts w:eastAsia="Times New Roman"/>
                <w:color w:val="000000"/>
                <w:sz w:val="22"/>
                <w:szCs w:val="22"/>
              </w:rPr>
              <w:t> </w:t>
            </w:r>
          </w:p>
        </w:tc>
        <w:tc>
          <w:tcPr>
            <w:tcW w:w="850" w:type="dxa"/>
            <w:tcBorders>
              <w:top w:val="nil"/>
              <w:left w:val="nil"/>
              <w:bottom w:val="single" w:sz="8" w:space="0" w:color="auto"/>
              <w:right w:val="single" w:sz="8" w:space="0" w:color="auto"/>
            </w:tcBorders>
            <w:shd w:val="clear" w:color="auto" w:fill="auto"/>
            <w:noWrap/>
            <w:hideMark/>
          </w:tcPr>
          <w:p w:rsidR="00B21352" w:rsidRPr="00B21352" w:rsidRDefault="00B21352" w:rsidP="00B21352">
            <w:pPr>
              <w:jc w:val="center"/>
              <w:rPr>
                <w:rFonts w:eastAsia="Times New Roman"/>
                <w:color w:val="000000"/>
              </w:rPr>
            </w:pPr>
            <w:r w:rsidRPr="00B21352">
              <w:rPr>
                <w:rFonts w:eastAsia="Times New Roman"/>
                <w:color w:val="000000"/>
                <w:sz w:val="22"/>
                <w:szCs w:val="22"/>
              </w:rPr>
              <w:t> </w:t>
            </w:r>
          </w:p>
        </w:tc>
        <w:tc>
          <w:tcPr>
            <w:tcW w:w="711" w:type="dxa"/>
            <w:tcBorders>
              <w:top w:val="nil"/>
              <w:left w:val="nil"/>
              <w:bottom w:val="single" w:sz="8" w:space="0" w:color="auto"/>
              <w:right w:val="single" w:sz="8" w:space="0" w:color="auto"/>
            </w:tcBorders>
            <w:shd w:val="clear" w:color="auto" w:fill="auto"/>
            <w:noWrap/>
            <w:hideMark/>
          </w:tcPr>
          <w:p w:rsidR="00B21352" w:rsidRPr="00B21352" w:rsidRDefault="00B21352" w:rsidP="00B21352">
            <w:pPr>
              <w:jc w:val="center"/>
              <w:rPr>
                <w:rFonts w:eastAsia="Times New Roman"/>
                <w:color w:val="000000"/>
              </w:rPr>
            </w:pPr>
            <w:r w:rsidRPr="00B21352">
              <w:rPr>
                <w:rFonts w:eastAsia="Times New Roman"/>
                <w:color w:val="000000"/>
                <w:sz w:val="22"/>
                <w:szCs w:val="22"/>
              </w:rPr>
              <w:t> </w:t>
            </w:r>
          </w:p>
        </w:tc>
        <w:tc>
          <w:tcPr>
            <w:tcW w:w="708" w:type="dxa"/>
            <w:tcBorders>
              <w:top w:val="nil"/>
              <w:left w:val="nil"/>
              <w:bottom w:val="single" w:sz="8" w:space="0" w:color="auto"/>
              <w:right w:val="single" w:sz="8" w:space="0" w:color="auto"/>
            </w:tcBorders>
            <w:shd w:val="clear" w:color="auto" w:fill="auto"/>
            <w:noWrap/>
            <w:hideMark/>
          </w:tcPr>
          <w:p w:rsidR="00B21352" w:rsidRPr="00B21352" w:rsidRDefault="00B21352" w:rsidP="00B21352">
            <w:pPr>
              <w:jc w:val="center"/>
              <w:rPr>
                <w:rFonts w:eastAsia="Times New Roman"/>
                <w:color w:val="000000"/>
              </w:rPr>
            </w:pPr>
            <w:r w:rsidRPr="00B21352">
              <w:rPr>
                <w:rFonts w:eastAsia="Times New Roman"/>
                <w:color w:val="000000"/>
                <w:sz w:val="22"/>
                <w:szCs w:val="22"/>
              </w:rPr>
              <w:t> </w:t>
            </w:r>
          </w:p>
        </w:tc>
      </w:tr>
      <w:tr w:rsidR="00B21352" w:rsidRPr="00B21352" w:rsidTr="00C7792B">
        <w:trPr>
          <w:trHeight w:val="1290"/>
          <w:jc w:val="center"/>
        </w:trPr>
        <w:tc>
          <w:tcPr>
            <w:tcW w:w="1416" w:type="dxa"/>
            <w:vMerge/>
            <w:tcBorders>
              <w:top w:val="single" w:sz="8" w:space="0" w:color="auto"/>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1430" w:type="dxa"/>
            <w:vMerge/>
            <w:tcBorders>
              <w:top w:val="single" w:sz="8" w:space="0" w:color="auto"/>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36" w:type="dxa"/>
            <w:vMerge/>
            <w:tcBorders>
              <w:top w:val="nil"/>
              <w:left w:val="single" w:sz="8" w:space="0" w:color="auto"/>
              <w:bottom w:val="single" w:sz="8" w:space="0" w:color="000000"/>
              <w:right w:val="single" w:sz="8" w:space="0" w:color="auto"/>
            </w:tcBorders>
            <w:vAlign w:val="center"/>
            <w:hideMark/>
          </w:tcPr>
          <w:p w:rsidR="00B21352" w:rsidRPr="00B21352" w:rsidRDefault="00B21352" w:rsidP="00B21352">
            <w:pPr>
              <w:rPr>
                <w:rFonts w:eastAsia="Times New Roman"/>
                <w:color w:val="000000"/>
                <w:sz w:val="20"/>
                <w:szCs w:val="20"/>
              </w:rPr>
            </w:pPr>
          </w:p>
        </w:tc>
        <w:tc>
          <w:tcPr>
            <w:tcW w:w="2212" w:type="dxa"/>
            <w:tcBorders>
              <w:top w:val="nil"/>
              <w:left w:val="nil"/>
              <w:bottom w:val="single" w:sz="8" w:space="0" w:color="auto"/>
              <w:right w:val="single" w:sz="8" w:space="0" w:color="auto"/>
            </w:tcBorders>
            <w:shd w:val="clear" w:color="auto" w:fill="auto"/>
            <w:hideMark/>
          </w:tcPr>
          <w:p w:rsidR="00B21352" w:rsidRPr="00B21352" w:rsidRDefault="00B21352" w:rsidP="00B21352">
            <w:pPr>
              <w:rPr>
                <w:rFonts w:eastAsia="Times New Roman"/>
                <w:color w:val="000000"/>
                <w:sz w:val="20"/>
                <w:szCs w:val="20"/>
              </w:rPr>
            </w:pPr>
            <w:r w:rsidRPr="00B21352">
              <w:rPr>
                <w:rFonts w:eastAsia="Times New Roman"/>
                <w:color w:val="000000"/>
                <w:sz w:val="20"/>
                <w:szCs w:val="20"/>
              </w:rPr>
              <w:t>Seniūnijos prižiūrimų Bibliotekos skyrių skaičius</w:t>
            </w:r>
          </w:p>
        </w:tc>
        <w:tc>
          <w:tcPr>
            <w:tcW w:w="1377" w:type="dxa"/>
            <w:tcBorders>
              <w:top w:val="nil"/>
              <w:left w:val="nil"/>
              <w:bottom w:val="single" w:sz="8" w:space="0" w:color="auto"/>
              <w:right w:val="single" w:sz="8" w:space="0" w:color="auto"/>
            </w:tcBorders>
            <w:shd w:val="clear" w:color="auto" w:fill="auto"/>
            <w:noWrap/>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1</w:t>
            </w:r>
          </w:p>
        </w:tc>
        <w:tc>
          <w:tcPr>
            <w:tcW w:w="1524" w:type="dxa"/>
            <w:tcBorders>
              <w:top w:val="nil"/>
              <w:left w:val="nil"/>
              <w:bottom w:val="single" w:sz="8" w:space="0" w:color="auto"/>
              <w:right w:val="single" w:sz="8" w:space="0" w:color="auto"/>
            </w:tcBorders>
            <w:shd w:val="clear" w:color="000000" w:fill="FFFFFF"/>
            <w:hideMark/>
          </w:tcPr>
          <w:p w:rsidR="00B21352" w:rsidRPr="00B21352" w:rsidRDefault="00B21352" w:rsidP="00B21352">
            <w:pPr>
              <w:jc w:val="center"/>
              <w:rPr>
                <w:rFonts w:eastAsia="Times New Roman"/>
                <w:color w:val="000000"/>
                <w:sz w:val="20"/>
                <w:szCs w:val="20"/>
              </w:rPr>
            </w:pPr>
            <w:r w:rsidRPr="00B21352">
              <w:rPr>
                <w:rFonts w:eastAsia="Times New Roman"/>
                <w:color w:val="000000"/>
                <w:sz w:val="20"/>
                <w:szCs w:val="20"/>
              </w:rPr>
              <w:t xml:space="preserve">Darbo organizavimo inžinierius Audrutis </w:t>
            </w:r>
            <w:proofErr w:type="spellStart"/>
            <w:r w:rsidRPr="00B21352">
              <w:rPr>
                <w:rFonts w:eastAsia="Times New Roman"/>
                <w:color w:val="000000"/>
                <w:sz w:val="20"/>
                <w:szCs w:val="20"/>
              </w:rPr>
              <w:t>Lopetka</w:t>
            </w:r>
            <w:proofErr w:type="spellEnd"/>
          </w:p>
        </w:tc>
        <w:tc>
          <w:tcPr>
            <w:tcW w:w="1133" w:type="dxa"/>
            <w:tcBorders>
              <w:top w:val="nil"/>
              <w:left w:val="nil"/>
              <w:bottom w:val="single" w:sz="8" w:space="0" w:color="auto"/>
              <w:right w:val="single" w:sz="8" w:space="0" w:color="auto"/>
            </w:tcBorders>
            <w:shd w:val="clear" w:color="auto" w:fill="auto"/>
            <w:noWrap/>
            <w:hideMark/>
          </w:tcPr>
          <w:p w:rsidR="00B21352" w:rsidRPr="00B21352" w:rsidRDefault="00A67A18" w:rsidP="00B21352">
            <w:pPr>
              <w:jc w:val="center"/>
              <w:rPr>
                <w:rFonts w:eastAsia="Times New Roman"/>
                <w:color w:val="000000"/>
              </w:rPr>
            </w:pPr>
            <w:r>
              <w:rPr>
                <w:sz w:val="22"/>
                <w:szCs w:val="22"/>
              </w:rPr>
              <w:t>I–IV</w:t>
            </w:r>
          </w:p>
        </w:tc>
        <w:tc>
          <w:tcPr>
            <w:tcW w:w="914" w:type="dxa"/>
            <w:tcBorders>
              <w:top w:val="nil"/>
              <w:left w:val="nil"/>
              <w:bottom w:val="single" w:sz="8" w:space="0" w:color="auto"/>
              <w:right w:val="single" w:sz="8" w:space="0" w:color="auto"/>
            </w:tcBorders>
            <w:shd w:val="clear" w:color="auto" w:fill="auto"/>
            <w:noWrap/>
            <w:hideMark/>
          </w:tcPr>
          <w:p w:rsidR="00B21352" w:rsidRPr="00B21352" w:rsidRDefault="00B21352" w:rsidP="00B21352">
            <w:pPr>
              <w:jc w:val="center"/>
              <w:rPr>
                <w:rFonts w:eastAsia="Times New Roman"/>
                <w:color w:val="000000"/>
              </w:rPr>
            </w:pPr>
            <w:r w:rsidRPr="00B21352">
              <w:rPr>
                <w:rFonts w:eastAsia="Times New Roman"/>
                <w:color w:val="000000"/>
                <w:sz w:val="22"/>
                <w:szCs w:val="22"/>
              </w:rPr>
              <w:t> </w:t>
            </w:r>
          </w:p>
        </w:tc>
        <w:tc>
          <w:tcPr>
            <w:tcW w:w="850" w:type="dxa"/>
            <w:tcBorders>
              <w:top w:val="nil"/>
              <w:left w:val="nil"/>
              <w:bottom w:val="single" w:sz="8" w:space="0" w:color="auto"/>
              <w:right w:val="single" w:sz="8" w:space="0" w:color="auto"/>
            </w:tcBorders>
            <w:shd w:val="clear" w:color="auto" w:fill="auto"/>
            <w:noWrap/>
            <w:hideMark/>
          </w:tcPr>
          <w:p w:rsidR="00B21352" w:rsidRPr="00B21352" w:rsidRDefault="00B21352" w:rsidP="00B21352">
            <w:pPr>
              <w:jc w:val="center"/>
              <w:rPr>
                <w:rFonts w:eastAsia="Times New Roman"/>
                <w:color w:val="000000"/>
              </w:rPr>
            </w:pPr>
            <w:r w:rsidRPr="00B21352">
              <w:rPr>
                <w:rFonts w:eastAsia="Times New Roman"/>
                <w:color w:val="000000"/>
                <w:sz w:val="22"/>
                <w:szCs w:val="22"/>
              </w:rPr>
              <w:t> </w:t>
            </w:r>
          </w:p>
        </w:tc>
        <w:tc>
          <w:tcPr>
            <w:tcW w:w="711" w:type="dxa"/>
            <w:tcBorders>
              <w:top w:val="nil"/>
              <w:left w:val="nil"/>
              <w:bottom w:val="single" w:sz="8" w:space="0" w:color="auto"/>
              <w:right w:val="single" w:sz="8" w:space="0" w:color="auto"/>
            </w:tcBorders>
            <w:shd w:val="clear" w:color="auto" w:fill="auto"/>
            <w:noWrap/>
            <w:hideMark/>
          </w:tcPr>
          <w:p w:rsidR="00B21352" w:rsidRPr="00B21352" w:rsidRDefault="00B21352" w:rsidP="00B21352">
            <w:pPr>
              <w:jc w:val="center"/>
              <w:rPr>
                <w:rFonts w:eastAsia="Times New Roman"/>
                <w:color w:val="000000"/>
              </w:rPr>
            </w:pPr>
            <w:r w:rsidRPr="00B21352">
              <w:rPr>
                <w:rFonts w:eastAsia="Times New Roman"/>
                <w:color w:val="000000"/>
                <w:sz w:val="22"/>
                <w:szCs w:val="22"/>
              </w:rPr>
              <w:t> </w:t>
            </w:r>
          </w:p>
        </w:tc>
        <w:tc>
          <w:tcPr>
            <w:tcW w:w="708" w:type="dxa"/>
            <w:tcBorders>
              <w:top w:val="nil"/>
              <w:left w:val="nil"/>
              <w:bottom w:val="single" w:sz="8" w:space="0" w:color="auto"/>
              <w:right w:val="single" w:sz="8" w:space="0" w:color="auto"/>
            </w:tcBorders>
            <w:shd w:val="clear" w:color="auto" w:fill="auto"/>
            <w:noWrap/>
            <w:hideMark/>
          </w:tcPr>
          <w:p w:rsidR="00B21352" w:rsidRPr="00B21352" w:rsidRDefault="00B21352" w:rsidP="00B21352">
            <w:pPr>
              <w:jc w:val="center"/>
              <w:rPr>
                <w:rFonts w:eastAsia="Times New Roman"/>
                <w:color w:val="000000"/>
              </w:rPr>
            </w:pPr>
            <w:r w:rsidRPr="00B21352">
              <w:rPr>
                <w:rFonts w:eastAsia="Times New Roman"/>
                <w:color w:val="000000"/>
                <w:sz w:val="22"/>
                <w:szCs w:val="22"/>
              </w:rPr>
              <w:t> </w:t>
            </w:r>
          </w:p>
        </w:tc>
      </w:tr>
      <w:tr w:rsidR="00B21352" w:rsidRPr="00B21352" w:rsidTr="00C7792B">
        <w:trPr>
          <w:trHeight w:val="684"/>
          <w:jc w:val="center"/>
        </w:trPr>
        <w:tc>
          <w:tcPr>
            <w:tcW w:w="1416" w:type="dxa"/>
            <w:tcBorders>
              <w:top w:val="nil"/>
              <w:left w:val="nil"/>
              <w:bottom w:val="nil"/>
              <w:right w:val="nil"/>
            </w:tcBorders>
            <w:shd w:val="clear" w:color="auto" w:fill="auto"/>
            <w:noWrap/>
            <w:vAlign w:val="bottom"/>
            <w:hideMark/>
          </w:tcPr>
          <w:p w:rsidR="00B21352" w:rsidRPr="00B21352" w:rsidRDefault="00B21352" w:rsidP="0011462D">
            <w:pPr>
              <w:rPr>
                <w:rFonts w:eastAsia="Times New Roman"/>
                <w:color w:val="000000"/>
              </w:rPr>
            </w:pPr>
          </w:p>
        </w:tc>
        <w:tc>
          <w:tcPr>
            <w:tcW w:w="1430" w:type="dxa"/>
            <w:tcBorders>
              <w:top w:val="nil"/>
              <w:left w:val="nil"/>
              <w:bottom w:val="nil"/>
              <w:right w:val="nil"/>
            </w:tcBorders>
            <w:shd w:val="clear" w:color="auto" w:fill="auto"/>
            <w:noWrap/>
            <w:vAlign w:val="bottom"/>
            <w:hideMark/>
          </w:tcPr>
          <w:p w:rsidR="00B21352" w:rsidRPr="00B21352" w:rsidRDefault="00B21352" w:rsidP="00B21352">
            <w:pPr>
              <w:rPr>
                <w:rFonts w:eastAsia="Times New Roman"/>
                <w:sz w:val="20"/>
                <w:szCs w:val="20"/>
              </w:rPr>
            </w:pPr>
          </w:p>
        </w:tc>
        <w:tc>
          <w:tcPr>
            <w:tcW w:w="2236" w:type="dxa"/>
            <w:tcBorders>
              <w:top w:val="nil"/>
              <w:left w:val="nil"/>
              <w:bottom w:val="nil"/>
              <w:right w:val="nil"/>
            </w:tcBorders>
            <w:shd w:val="clear" w:color="auto" w:fill="auto"/>
            <w:noWrap/>
            <w:vAlign w:val="bottom"/>
            <w:hideMark/>
          </w:tcPr>
          <w:p w:rsidR="00B21352" w:rsidRPr="00B21352" w:rsidRDefault="00B21352" w:rsidP="00B21352">
            <w:pPr>
              <w:rPr>
                <w:rFonts w:eastAsia="Times New Roman"/>
                <w:sz w:val="20"/>
                <w:szCs w:val="20"/>
              </w:rPr>
            </w:pPr>
          </w:p>
        </w:tc>
        <w:tc>
          <w:tcPr>
            <w:tcW w:w="2212" w:type="dxa"/>
            <w:tcBorders>
              <w:top w:val="nil"/>
              <w:left w:val="nil"/>
              <w:bottom w:val="nil"/>
              <w:right w:val="nil"/>
            </w:tcBorders>
            <w:shd w:val="clear" w:color="auto" w:fill="auto"/>
            <w:noWrap/>
            <w:vAlign w:val="bottom"/>
            <w:hideMark/>
          </w:tcPr>
          <w:p w:rsidR="00B21352" w:rsidRPr="00B21352" w:rsidRDefault="00B21352" w:rsidP="00B21352">
            <w:pPr>
              <w:rPr>
                <w:rFonts w:eastAsia="Times New Roman"/>
                <w:sz w:val="20"/>
                <w:szCs w:val="20"/>
              </w:rPr>
            </w:pPr>
          </w:p>
        </w:tc>
        <w:tc>
          <w:tcPr>
            <w:tcW w:w="1377" w:type="dxa"/>
            <w:tcBorders>
              <w:top w:val="nil"/>
              <w:left w:val="nil"/>
              <w:bottom w:val="nil"/>
              <w:right w:val="nil"/>
            </w:tcBorders>
            <w:shd w:val="clear" w:color="auto" w:fill="auto"/>
            <w:noWrap/>
            <w:hideMark/>
          </w:tcPr>
          <w:p w:rsidR="00B21352" w:rsidRPr="00B21352" w:rsidRDefault="00B21352" w:rsidP="00B21352">
            <w:pPr>
              <w:rPr>
                <w:rFonts w:eastAsia="Times New Roman"/>
                <w:sz w:val="20"/>
                <w:szCs w:val="20"/>
              </w:rPr>
            </w:pPr>
          </w:p>
        </w:tc>
        <w:tc>
          <w:tcPr>
            <w:tcW w:w="1524" w:type="dxa"/>
            <w:tcBorders>
              <w:top w:val="nil"/>
              <w:left w:val="nil"/>
              <w:bottom w:val="nil"/>
              <w:right w:val="nil"/>
            </w:tcBorders>
            <w:shd w:val="clear" w:color="auto" w:fill="auto"/>
            <w:noWrap/>
            <w:hideMark/>
          </w:tcPr>
          <w:p w:rsidR="00B21352" w:rsidRPr="00B21352" w:rsidRDefault="00B21352" w:rsidP="00B21352">
            <w:pPr>
              <w:jc w:val="center"/>
              <w:rPr>
                <w:rFonts w:eastAsia="Times New Roman"/>
                <w:sz w:val="20"/>
                <w:szCs w:val="20"/>
              </w:rPr>
            </w:pPr>
          </w:p>
        </w:tc>
        <w:tc>
          <w:tcPr>
            <w:tcW w:w="1133" w:type="dxa"/>
            <w:tcBorders>
              <w:top w:val="nil"/>
              <w:left w:val="nil"/>
              <w:bottom w:val="nil"/>
              <w:right w:val="nil"/>
            </w:tcBorders>
            <w:shd w:val="clear" w:color="auto" w:fill="auto"/>
            <w:noWrap/>
            <w:hideMark/>
          </w:tcPr>
          <w:p w:rsidR="00B21352" w:rsidRPr="00B21352" w:rsidRDefault="00B21352" w:rsidP="00B21352">
            <w:pPr>
              <w:jc w:val="right"/>
              <w:rPr>
                <w:rFonts w:eastAsia="Times New Roman"/>
                <w:b/>
                <w:bCs/>
                <w:color w:val="000000"/>
              </w:rPr>
            </w:pPr>
            <w:r w:rsidRPr="00B21352">
              <w:rPr>
                <w:rFonts w:eastAsia="Times New Roman"/>
                <w:b/>
                <w:bCs/>
                <w:color w:val="000000"/>
                <w:sz w:val="22"/>
                <w:szCs w:val="22"/>
              </w:rPr>
              <w:t>Iš viso:</w:t>
            </w:r>
          </w:p>
        </w:tc>
        <w:tc>
          <w:tcPr>
            <w:tcW w:w="914" w:type="dxa"/>
            <w:tcBorders>
              <w:top w:val="nil"/>
              <w:left w:val="nil"/>
              <w:bottom w:val="nil"/>
              <w:right w:val="nil"/>
            </w:tcBorders>
            <w:shd w:val="clear" w:color="auto" w:fill="auto"/>
            <w:noWrap/>
            <w:hideMark/>
          </w:tcPr>
          <w:p w:rsidR="00B21352" w:rsidRPr="00B21352" w:rsidRDefault="008F5F88" w:rsidP="00B21352">
            <w:pPr>
              <w:jc w:val="center"/>
              <w:rPr>
                <w:rFonts w:eastAsia="Times New Roman"/>
                <w:b/>
                <w:bCs/>
                <w:color w:val="000000"/>
              </w:rPr>
            </w:pPr>
            <w:r>
              <w:rPr>
                <w:rFonts w:eastAsia="Times New Roman"/>
                <w:b/>
                <w:bCs/>
                <w:color w:val="000000"/>
              </w:rPr>
              <w:t>263,2</w:t>
            </w:r>
          </w:p>
        </w:tc>
        <w:tc>
          <w:tcPr>
            <w:tcW w:w="850" w:type="dxa"/>
            <w:tcBorders>
              <w:top w:val="nil"/>
              <w:left w:val="nil"/>
              <w:bottom w:val="nil"/>
              <w:right w:val="nil"/>
            </w:tcBorders>
            <w:shd w:val="clear" w:color="auto" w:fill="auto"/>
            <w:noWrap/>
            <w:hideMark/>
          </w:tcPr>
          <w:p w:rsidR="00B21352" w:rsidRPr="00B21352" w:rsidRDefault="008F5F88" w:rsidP="00B21352">
            <w:pPr>
              <w:jc w:val="center"/>
              <w:rPr>
                <w:rFonts w:eastAsia="Times New Roman"/>
                <w:b/>
                <w:bCs/>
                <w:color w:val="000000"/>
              </w:rPr>
            </w:pPr>
            <w:r>
              <w:rPr>
                <w:rFonts w:eastAsia="Times New Roman"/>
                <w:b/>
                <w:bCs/>
                <w:color w:val="000000"/>
              </w:rPr>
              <w:t>212,7</w:t>
            </w:r>
          </w:p>
        </w:tc>
        <w:tc>
          <w:tcPr>
            <w:tcW w:w="711" w:type="dxa"/>
            <w:tcBorders>
              <w:top w:val="nil"/>
              <w:left w:val="nil"/>
              <w:bottom w:val="nil"/>
              <w:right w:val="nil"/>
            </w:tcBorders>
            <w:shd w:val="clear" w:color="auto" w:fill="auto"/>
            <w:noWrap/>
            <w:hideMark/>
          </w:tcPr>
          <w:p w:rsidR="00B21352" w:rsidRPr="00B21352" w:rsidRDefault="008F5F88" w:rsidP="00B21352">
            <w:pPr>
              <w:jc w:val="center"/>
              <w:rPr>
                <w:rFonts w:eastAsia="Times New Roman"/>
                <w:b/>
                <w:bCs/>
                <w:color w:val="000000"/>
              </w:rPr>
            </w:pPr>
            <w:r>
              <w:rPr>
                <w:rFonts w:eastAsia="Times New Roman"/>
                <w:b/>
                <w:bCs/>
                <w:color w:val="000000"/>
              </w:rPr>
              <w:t>165,2</w:t>
            </w:r>
          </w:p>
        </w:tc>
        <w:tc>
          <w:tcPr>
            <w:tcW w:w="708" w:type="dxa"/>
            <w:tcBorders>
              <w:top w:val="nil"/>
              <w:left w:val="nil"/>
              <w:bottom w:val="nil"/>
              <w:right w:val="nil"/>
            </w:tcBorders>
            <w:shd w:val="clear" w:color="auto" w:fill="auto"/>
            <w:noWrap/>
            <w:hideMark/>
          </w:tcPr>
          <w:p w:rsidR="00B21352" w:rsidRPr="00B21352" w:rsidRDefault="008F5F88" w:rsidP="00B21352">
            <w:pPr>
              <w:jc w:val="center"/>
              <w:rPr>
                <w:rFonts w:eastAsia="Times New Roman"/>
                <w:b/>
                <w:bCs/>
                <w:color w:val="000000"/>
              </w:rPr>
            </w:pPr>
            <w:r>
              <w:rPr>
                <w:rFonts w:eastAsia="Times New Roman"/>
                <w:b/>
                <w:bCs/>
                <w:color w:val="000000"/>
              </w:rPr>
              <w:t>50,5</w:t>
            </w:r>
          </w:p>
        </w:tc>
      </w:tr>
    </w:tbl>
    <w:p w:rsidR="00927612" w:rsidRDefault="00927612" w:rsidP="00705083"/>
    <w:sectPr w:rsidR="00927612" w:rsidSect="00B21352">
      <w:pgSz w:w="15840" w:h="12240" w:orient="landscape"/>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F33" w:rsidRDefault="00881F33" w:rsidP="00741EAB">
      <w:r>
        <w:separator/>
      </w:r>
    </w:p>
  </w:endnote>
  <w:endnote w:type="continuationSeparator" w:id="0">
    <w:p w:rsidR="00881F33" w:rsidRDefault="00881F33" w:rsidP="0074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E1F" w:rsidRDefault="00C51E1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E1F" w:rsidRDefault="00C51E1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E1F" w:rsidRDefault="00C51E1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F33" w:rsidRDefault="00881F33" w:rsidP="00741EAB">
      <w:r>
        <w:separator/>
      </w:r>
    </w:p>
  </w:footnote>
  <w:footnote w:type="continuationSeparator" w:id="0">
    <w:p w:rsidR="00881F33" w:rsidRDefault="00881F33" w:rsidP="0074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E1F" w:rsidRDefault="00C51E1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E1F" w:rsidRDefault="00C51E1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F88" w:rsidRDefault="00C51E1F" w:rsidP="00C51E1F">
    <w:pPr>
      <w:tabs>
        <w:tab w:val="left" w:pos="4253"/>
        <w:tab w:val="left" w:pos="4395"/>
      </w:tabs>
      <w:rPr>
        <w:sz w:val="22"/>
        <w:szCs w:val="22"/>
      </w:rPr>
    </w:pPr>
    <w:r>
      <w:t xml:space="preserve">                                                          </w:t>
    </w:r>
    <w:r w:rsidR="00B21352">
      <w:t xml:space="preserve">  </w:t>
    </w:r>
    <w:r w:rsidR="008F5F88">
      <w:rPr>
        <w:sz w:val="22"/>
        <w:szCs w:val="22"/>
      </w:rPr>
      <w:t xml:space="preserve">PATVIRTINTA </w:t>
    </w:r>
  </w:p>
  <w:p w:rsidR="008F5F88" w:rsidRDefault="008F5F88" w:rsidP="008F5F88">
    <w:pPr>
      <w:jc w:val="center"/>
      <w:rPr>
        <w:sz w:val="22"/>
        <w:szCs w:val="22"/>
      </w:rPr>
    </w:pPr>
    <w:r>
      <w:rPr>
        <w:sz w:val="22"/>
        <w:szCs w:val="22"/>
      </w:rPr>
      <w:t xml:space="preserve">                                Pasvalio rajono savivaldybės administracijos</w:t>
    </w:r>
  </w:p>
  <w:p w:rsidR="008F5F88" w:rsidRDefault="008F5F88" w:rsidP="008F5F88">
    <w:pPr>
      <w:jc w:val="center"/>
      <w:rPr>
        <w:bCs/>
        <w:sz w:val="22"/>
        <w:szCs w:val="22"/>
      </w:rPr>
    </w:pPr>
    <w:r>
      <w:rPr>
        <w:sz w:val="22"/>
        <w:szCs w:val="22"/>
      </w:rPr>
      <w:t xml:space="preserve">                                            direktoriaus 2019 m. kovo 13  d. įsakymu Nr. DV</w:t>
    </w:r>
    <w:r>
      <w:rPr>
        <w:bCs/>
        <w:sz w:val="22"/>
        <w:szCs w:val="22"/>
      </w:rPr>
      <w:t>140</w:t>
    </w:r>
  </w:p>
  <w:p w:rsidR="008F5F88" w:rsidRDefault="008F5F88" w:rsidP="008F5F88">
    <w:pPr>
      <w:jc w:val="center"/>
      <w:rPr>
        <w:bCs/>
        <w:sz w:val="22"/>
        <w:szCs w:val="22"/>
      </w:rPr>
    </w:pPr>
    <w:r>
      <w:rPr>
        <w:bCs/>
        <w:sz w:val="22"/>
        <w:szCs w:val="22"/>
      </w:rPr>
      <w:t xml:space="preserve">                           </w:t>
    </w:r>
    <w:r w:rsidR="00C51E1F">
      <w:rPr>
        <w:bCs/>
        <w:sz w:val="22"/>
        <w:szCs w:val="22"/>
      </w:rPr>
      <w:t xml:space="preserve"> </w:t>
    </w:r>
    <w:r>
      <w:rPr>
        <w:bCs/>
        <w:sz w:val="22"/>
        <w:szCs w:val="22"/>
      </w:rPr>
      <w:t xml:space="preserve">    (Pasvalio rajono savivaldybės administracijos </w:t>
    </w:r>
  </w:p>
  <w:p w:rsidR="008F5F88" w:rsidRDefault="008F5F88" w:rsidP="008F5F88">
    <w:pPr>
      <w:jc w:val="center"/>
      <w:rPr>
        <w:b/>
        <w:sz w:val="22"/>
        <w:szCs w:val="22"/>
      </w:rPr>
    </w:pPr>
    <w:r>
      <w:rPr>
        <w:bCs/>
        <w:sz w:val="22"/>
        <w:szCs w:val="22"/>
      </w:rPr>
      <w:t xml:space="preserve">                                                 </w:t>
    </w:r>
    <w:bookmarkStart w:id="0" w:name="_GoBack"/>
    <w:bookmarkEnd w:id="0"/>
    <w:r>
      <w:rPr>
        <w:bCs/>
        <w:sz w:val="22"/>
        <w:szCs w:val="22"/>
      </w:rPr>
      <w:t xml:space="preserve">      </w:t>
    </w:r>
    <w:r w:rsidR="00C51E1F">
      <w:rPr>
        <w:bCs/>
        <w:sz w:val="22"/>
        <w:szCs w:val="22"/>
      </w:rPr>
      <w:t xml:space="preserve"> </w:t>
    </w:r>
    <w:r>
      <w:rPr>
        <w:bCs/>
        <w:sz w:val="22"/>
        <w:szCs w:val="22"/>
      </w:rPr>
      <w:t xml:space="preserve">   direktoriaus 2019 m. gruodžio</w:t>
    </w:r>
    <w:r w:rsidR="00C51E1F">
      <w:rPr>
        <w:bCs/>
        <w:sz w:val="22"/>
        <w:szCs w:val="22"/>
      </w:rPr>
      <w:t xml:space="preserve"> 31</w:t>
    </w:r>
    <w:r>
      <w:rPr>
        <w:bCs/>
        <w:sz w:val="22"/>
        <w:szCs w:val="22"/>
      </w:rPr>
      <w:t xml:space="preserve"> </w:t>
    </w:r>
    <w:r w:rsidR="00AF6444">
      <w:rPr>
        <w:bCs/>
        <w:sz w:val="22"/>
        <w:szCs w:val="22"/>
      </w:rPr>
      <w:t xml:space="preserve">d. </w:t>
    </w:r>
    <w:r>
      <w:rPr>
        <w:bCs/>
        <w:sz w:val="22"/>
        <w:szCs w:val="22"/>
      </w:rPr>
      <w:t>įsakymo Nr. DV-</w:t>
    </w:r>
    <w:r w:rsidR="00C51E1F">
      <w:rPr>
        <w:bCs/>
        <w:sz w:val="22"/>
        <w:szCs w:val="22"/>
      </w:rPr>
      <w:t>796</w:t>
    </w:r>
    <w:r>
      <w:rPr>
        <w:bCs/>
        <w:sz w:val="22"/>
        <w:szCs w:val="22"/>
      </w:rPr>
      <w:t xml:space="preserve"> redakcija)</w:t>
    </w:r>
  </w:p>
  <w:p w:rsidR="00B21352" w:rsidRDefault="00B21352" w:rsidP="008F5F8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AB"/>
    <w:rsid w:val="00017F1E"/>
    <w:rsid w:val="0011462D"/>
    <w:rsid w:val="00293E48"/>
    <w:rsid w:val="003D24D1"/>
    <w:rsid w:val="003D2B68"/>
    <w:rsid w:val="00567579"/>
    <w:rsid w:val="0070142A"/>
    <w:rsid w:val="00705083"/>
    <w:rsid w:val="00741EAB"/>
    <w:rsid w:val="00766691"/>
    <w:rsid w:val="007D4D59"/>
    <w:rsid w:val="008703EF"/>
    <w:rsid w:val="00881F33"/>
    <w:rsid w:val="008B66CE"/>
    <w:rsid w:val="008D2CA0"/>
    <w:rsid w:val="008F5F88"/>
    <w:rsid w:val="00927612"/>
    <w:rsid w:val="00935710"/>
    <w:rsid w:val="00A67A18"/>
    <w:rsid w:val="00AF6444"/>
    <w:rsid w:val="00B21352"/>
    <w:rsid w:val="00B95A4B"/>
    <w:rsid w:val="00C3137B"/>
    <w:rsid w:val="00C51E1F"/>
    <w:rsid w:val="00C7792B"/>
    <w:rsid w:val="00CA6D00"/>
    <w:rsid w:val="00DA43AA"/>
    <w:rsid w:val="00E311FE"/>
    <w:rsid w:val="00E73D3D"/>
    <w:rsid w:val="00ED2905"/>
    <w:rsid w:val="00FD10E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B13B79"/>
  <w15:docId w15:val="{11F5DB45-F8CE-454B-91CD-08182ACE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41EAB"/>
    <w:pPr>
      <w:spacing w:after="0" w:line="240" w:lineRule="auto"/>
    </w:pPr>
    <w:rPr>
      <w:rFonts w:ascii="Times New Roman" w:eastAsia="Calibri"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bleContents">
    <w:name w:val="Table Contents"/>
    <w:basedOn w:val="prastasis"/>
    <w:uiPriority w:val="99"/>
    <w:rsid w:val="00741EAB"/>
    <w:pPr>
      <w:widowControl w:val="0"/>
      <w:suppressLineNumbers/>
      <w:suppressAutoHyphens/>
    </w:pPr>
    <w:rPr>
      <w:rFonts w:cs="Tahoma"/>
      <w:kern w:val="1"/>
      <w:lang w:eastAsia="hi-IN" w:bidi="hi-IN"/>
    </w:rPr>
  </w:style>
  <w:style w:type="paragraph" w:styleId="Antrats">
    <w:name w:val="header"/>
    <w:basedOn w:val="prastasis"/>
    <w:link w:val="AntratsDiagrama"/>
    <w:uiPriority w:val="99"/>
    <w:rsid w:val="00741EAB"/>
    <w:pPr>
      <w:tabs>
        <w:tab w:val="center" w:pos="4680"/>
        <w:tab w:val="right" w:pos="9360"/>
      </w:tabs>
    </w:pPr>
  </w:style>
  <w:style w:type="character" w:customStyle="1" w:styleId="AntratsDiagrama">
    <w:name w:val="Antraštės Diagrama"/>
    <w:basedOn w:val="Numatytasispastraiposriftas"/>
    <w:link w:val="Antrats"/>
    <w:uiPriority w:val="99"/>
    <w:rsid w:val="00741EAB"/>
    <w:rPr>
      <w:rFonts w:ascii="Times New Roman" w:eastAsia="Calibri" w:hAnsi="Times New Roman" w:cs="Times New Roman"/>
      <w:sz w:val="24"/>
      <w:szCs w:val="24"/>
      <w:lang w:eastAsia="lt-LT"/>
    </w:rPr>
  </w:style>
  <w:style w:type="paragraph" w:styleId="Porat">
    <w:name w:val="footer"/>
    <w:basedOn w:val="prastasis"/>
    <w:link w:val="PoratDiagrama"/>
    <w:uiPriority w:val="99"/>
    <w:unhideWhenUsed/>
    <w:rsid w:val="00741EAB"/>
    <w:pPr>
      <w:tabs>
        <w:tab w:val="center" w:pos="4819"/>
        <w:tab w:val="right" w:pos="9638"/>
      </w:tabs>
    </w:pPr>
  </w:style>
  <w:style w:type="character" w:customStyle="1" w:styleId="PoratDiagrama">
    <w:name w:val="Poraštė Diagrama"/>
    <w:basedOn w:val="Numatytasispastraiposriftas"/>
    <w:link w:val="Porat"/>
    <w:uiPriority w:val="99"/>
    <w:rsid w:val="00741EAB"/>
    <w:rPr>
      <w:rFonts w:ascii="Times New Roman" w:eastAsia="Calibri"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14632">
      <w:bodyDiv w:val="1"/>
      <w:marLeft w:val="0"/>
      <w:marRight w:val="0"/>
      <w:marTop w:val="0"/>
      <w:marBottom w:val="0"/>
      <w:divBdr>
        <w:top w:val="none" w:sz="0" w:space="0" w:color="auto"/>
        <w:left w:val="none" w:sz="0" w:space="0" w:color="auto"/>
        <w:bottom w:val="none" w:sz="0" w:space="0" w:color="auto"/>
        <w:right w:val="none" w:sz="0" w:space="0" w:color="auto"/>
      </w:divBdr>
    </w:div>
    <w:div w:id="114851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6666</Words>
  <Characters>3800</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Vartotojas</cp:lastModifiedBy>
  <cp:revision>3</cp:revision>
  <dcterms:created xsi:type="dcterms:W3CDTF">2019-12-31T07:11:00Z</dcterms:created>
  <dcterms:modified xsi:type="dcterms:W3CDTF">2019-12-31T07:18:00Z</dcterms:modified>
</cp:coreProperties>
</file>