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4EEA3" w14:textId="77777777" w:rsidR="0051370E" w:rsidRDefault="0051370E" w:rsidP="0051370E">
      <w:pPr>
        <w:tabs>
          <w:tab w:val="left" w:pos="6521"/>
        </w:tabs>
        <w:spacing w:after="0"/>
        <w:ind w:firstLine="5670"/>
        <w:rPr>
          <w:rFonts w:ascii="Times New Roman" w:hAnsi="Times New Roman" w:cs="Times New Roman"/>
          <w:sz w:val="24"/>
          <w:szCs w:val="24"/>
        </w:rPr>
      </w:pPr>
      <w:r>
        <w:rPr>
          <w:rFonts w:ascii="Times New Roman" w:hAnsi="Times New Roman"/>
          <w:sz w:val="24"/>
          <w:szCs w:val="24"/>
        </w:rPr>
        <w:t>PATVIRTINTA</w:t>
      </w:r>
    </w:p>
    <w:p w14:paraId="6173C8AB" w14:textId="77777777" w:rsidR="0051370E" w:rsidRDefault="0051370E" w:rsidP="0051370E">
      <w:pPr>
        <w:pStyle w:val="Betarp"/>
        <w:ind w:firstLine="567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Lietuvos Respublikos vyriausiojo </w:t>
      </w:r>
    </w:p>
    <w:p w14:paraId="31E61FB7" w14:textId="77777777" w:rsidR="0051370E" w:rsidRDefault="0051370E" w:rsidP="0051370E">
      <w:pPr>
        <w:pStyle w:val="Betarp"/>
        <w:ind w:firstLine="567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valstybinio darbo inspektoriaus </w:t>
      </w:r>
    </w:p>
    <w:p w14:paraId="645B6FEB" w14:textId="77777777" w:rsidR="0051370E" w:rsidRDefault="0051370E" w:rsidP="0051370E">
      <w:pPr>
        <w:pStyle w:val="Betarp"/>
        <w:ind w:firstLine="5670"/>
        <w:jc w:val="both"/>
        <w:rPr>
          <w:rFonts w:ascii="Times New Roman" w:hAnsi="Times New Roman" w:cs="Times New Roman"/>
          <w:sz w:val="24"/>
          <w:szCs w:val="24"/>
        </w:rPr>
      </w:pPr>
      <w:r>
        <w:rPr>
          <w:rFonts w:ascii="Times New Roman" w:hAnsi="Times New Roman" w:cs="Times New Roman"/>
          <w:sz w:val="24"/>
          <w:szCs w:val="24"/>
        </w:rPr>
        <w:t>2019 m. kovo 25 d. įsakymu Nr. EV-84</w:t>
      </w:r>
    </w:p>
    <w:p w14:paraId="22E16C4E" w14:textId="77777777" w:rsidR="0051370E" w:rsidRDefault="0051370E" w:rsidP="0051370E">
      <w:pPr>
        <w:spacing w:after="0" w:line="240" w:lineRule="auto"/>
        <w:ind w:firstLine="5670"/>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(Lietuvos Respublikos vyriausiojo </w:t>
      </w:r>
    </w:p>
    <w:p w14:paraId="3D04AF53" w14:textId="77777777" w:rsidR="0051370E" w:rsidRDefault="0051370E" w:rsidP="0051370E">
      <w:pPr>
        <w:spacing w:after="0" w:line="240" w:lineRule="auto"/>
        <w:ind w:firstLine="5670"/>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valstybinio darbo inspektoriaus </w:t>
      </w:r>
    </w:p>
    <w:p w14:paraId="77C6C576" w14:textId="77777777" w:rsidR="0051370E" w:rsidRDefault="0051370E" w:rsidP="0051370E">
      <w:pPr>
        <w:spacing w:after="0" w:line="240" w:lineRule="auto"/>
        <w:ind w:left="56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2020 m. balandžio 27 d. įsakymo </w:t>
      </w:r>
    </w:p>
    <w:p w14:paraId="1F92368E" w14:textId="77777777" w:rsidR="0051370E" w:rsidRDefault="0051370E" w:rsidP="0051370E">
      <w:pPr>
        <w:spacing w:after="0" w:line="240" w:lineRule="auto"/>
        <w:ind w:left="5670"/>
        <w:jc w:val="both"/>
        <w:rPr>
          <w:rFonts w:ascii="Times New Roman" w:eastAsia="Calibri" w:hAnsi="Times New Roman" w:cs="Times New Roman"/>
          <w:sz w:val="24"/>
          <w:szCs w:val="24"/>
        </w:rPr>
      </w:pPr>
      <w:r>
        <w:rPr>
          <w:rFonts w:ascii="Times New Roman" w:eastAsia="Calibri" w:hAnsi="Times New Roman" w:cs="Times New Roman"/>
          <w:sz w:val="24"/>
          <w:szCs w:val="24"/>
        </w:rPr>
        <w:t>Nr. EV-111</w:t>
      </w:r>
      <w:r>
        <w:rPr>
          <w:rFonts w:ascii="Times New Roman" w:eastAsia="Calibri" w:hAnsi="Times New Roman" w:cs="Times New Roman"/>
          <w:b/>
          <w:color w:val="000000"/>
          <w:sz w:val="24"/>
          <w:szCs w:val="24"/>
        </w:rPr>
        <w:t xml:space="preserve"> </w:t>
      </w:r>
      <w:r>
        <w:rPr>
          <w:rFonts w:ascii="Times New Roman" w:eastAsia="Calibri" w:hAnsi="Times New Roman" w:cs="Times New Roman"/>
          <w:bCs/>
          <w:color w:val="000000"/>
          <w:sz w:val="24"/>
          <w:szCs w:val="24"/>
        </w:rPr>
        <w:t>redakcija)</w:t>
      </w:r>
    </w:p>
    <w:p w14:paraId="748972FC" w14:textId="373D394C" w:rsidR="000B13D9" w:rsidRDefault="000B13D9" w:rsidP="000B13D9">
      <w:pPr>
        <w:autoSpaceDE w:val="0"/>
        <w:autoSpaceDN w:val="0"/>
        <w:adjustRightInd w:val="0"/>
        <w:spacing w:after="0" w:line="240" w:lineRule="auto"/>
        <w:jc w:val="center"/>
        <w:rPr>
          <w:rFonts w:ascii="Times New Roman" w:eastAsia="Calibri" w:hAnsi="Times New Roman" w:cs="Times New Roman"/>
          <w:b/>
          <w:color w:val="000000"/>
          <w:sz w:val="24"/>
          <w:szCs w:val="24"/>
        </w:rPr>
      </w:pPr>
      <w:bookmarkStart w:id="0" w:name="_GoBack"/>
      <w:bookmarkEnd w:id="0"/>
    </w:p>
    <w:p w14:paraId="42CBE9C2" w14:textId="77777777" w:rsidR="006F19B8" w:rsidRDefault="006F19B8" w:rsidP="000B13D9">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0D95456F" w14:textId="39F444C2" w:rsidR="00A40591" w:rsidRPr="00A81FCF" w:rsidRDefault="00681D6A" w:rsidP="00A4059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A40591">
        <w:rPr>
          <w:rFonts w:ascii="Times New Roman" w:eastAsia="Calibri" w:hAnsi="Times New Roman" w:cs="Times New Roman"/>
          <w:b/>
          <w:color w:val="000000"/>
          <w:sz w:val="24"/>
          <w:szCs w:val="24"/>
        </w:rPr>
        <w:t>DARBDAVIO</w:t>
      </w:r>
      <w:r>
        <w:rPr>
          <w:rFonts w:ascii="Times New Roman" w:eastAsia="Calibri" w:hAnsi="Times New Roman" w:cs="Times New Roman"/>
          <w:b/>
          <w:color w:val="000000"/>
          <w:sz w:val="24"/>
          <w:szCs w:val="24"/>
        </w:rPr>
        <w:t>, DARBDAVIUI ATSTOVAUJANČIO</w:t>
      </w:r>
      <w:r w:rsidRPr="00A40591">
        <w:rPr>
          <w:rFonts w:ascii="Times New Roman" w:eastAsia="Calibri" w:hAnsi="Times New Roman" w:cs="Times New Roman"/>
          <w:b/>
          <w:color w:val="000000"/>
          <w:sz w:val="24"/>
          <w:szCs w:val="24"/>
        </w:rPr>
        <w:t xml:space="preserve"> ASMENS, ATLIEKANČIO DARBUOTOJŲ SAUGOS IR SVEIKATOS TARNYBOS FUNKCIJAS </w:t>
      </w:r>
      <w:r>
        <w:rPr>
          <w:rFonts w:ascii="Times New Roman" w:eastAsia="Calibri" w:hAnsi="Times New Roman" w:cs="Times New Roman"/>
          <w:b/>
          <w:color w:val="000000"/>
          <w:sz w:val="24"/>
          <w:szCs w:val="24"/>
        </w:rPr>
        <w:t>II</w:t>
      </w:r>
      <w:r w:rsidRPr="007275E6">
        <w:rPr>
          <w:rFonts w:ascii="Times New Roman" w:eastAsia="Calibri" w:hAnsi="Times New Roman" w:cs="Times New Roman"/>
          <w:color w:val="000000"/>
          <w:sz w:val="24"/>
          <w:szCs w:val="24"/>
        </w:rPr>
        <w:t>–</w:t>
      </w:r>
      <w:r>
        <w:rPr>
          <w:rFonts w:ascii="Times New Roman" w:eastAsia="Calibri" w:hAnsi="Times New Roman" w:cs="Times New Roman"/>
          <w:b/>
          <w:color w:val="000000"/>
          <w:sz w:val="24"/>
          <w:szCs w:val="24"/>
        </w:rPr>
        <w:t>III</w:t>
      </w:r>
      <w:r w:rsidRPr="00A40591">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GRUPIŲ </w:t>
      </w:r>
      <w:r w:rsidRPr="00A40591">
        <w:rPr>
          <w:rFonts w:ascii="Times New Roman" w:eastAsia="Calibri" w:hAnsi="Times New Roman" w:cs="Times New Roman"/>
          <w:b/>
          <w:bCs/>
          <w:color w:val="000000"/>
          <w:sz w:val="24"/>
          <w:szCs w:val="24"/>
        </w:rPr>
        <w:t xml:space="preserve">EKONOMINĖS VEIKLOS RŪŠIŲ ĮMONĖSE, </w:t>
      </w:r>
      <w:r>
        <w:rPr>
          <w:rFonts w:ascii="Times New Roman" w:eastAsia="Calibri" w:hAnsi="Times New Roman" w:cs="Times New Roman"/>
          <w:b/>
          <w:bCs/>
          <w:color w:val="000000"/>
          <w:sz w:val="24"/>
          <w:szCs w:val="24"/>
        </w:rPr>
        <w:t xml:space="preserve">ŠVIETIMO </w:t>
      </w:r>
      <w:r w:rsidRPr="00A40591">
        <w:rPr>
          <w:rFonts w:ascii="Times New Roman" w:eastAsia="Calibri" w:hAnsi="Times New Roman" w:cs="Times New Roman"/>
          <w:b/>
          <w:bCs/>
          <w:color w:val="000000"/>
          <w:sz w:val="24"/>
          <w:szCs w:val="24"/>
        </w:rPr>
        <w:t>PROGRAMA</w:t>
      </w:r>
    </w:p>
    <w:p w14:paraId="32956155" w14:textId="77777777" w:rsidR="00A40591" w:rsidRPr="00A40591" w:rsidRDefault="00A40591" w:rsidP="00A40591">
      <w:pPr>
        <w:autoSpaceDE w:val="0"/>
        <w:autoSpaceDN w:val="0"/>
        <w:adjustRightInd w:val="0"/>
        <w:spacing w:after="0" w:line="240" w:lineRule="auto"/>
        <w:rPr>
          <w:rFonts w:ascii="Times New Roman" w:eastAsia="Calibri" w:hAnsi="Times New Roman" w:cs="Times New Roman"/>
          <w:color w:val="000000"/>
          <w:sz w:val="24"/>
          <w:szCs w:val="24"/>
        </w:rPr>
      </w:pPr>
    </w:p>
    <w:p w14:paraId="27C3C196" w14:textId="0F4C406A" w:rsidR="00A40591" w:rsidRPr="00A40591" w:rsidRDefault="00A40591" w:rsidP="003F53C1">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A40591">
        <w:rPr>
          <w:rFonts w:ascii="Times New Roman" w:eastAsia="Calibri" w:hAnsi="Times New Roman" w:cs="Times New Roman"/>
          <w:color w:val="000000"/>
          <w:sz w:val="24"/>
          <w:szCs w:val="24"/>
        </w:rPr>
        <w:t xml:space="preserve">1. </w:t>
      </w:r>
      <w:r w:rsidR="00681D6A">
        <w:rPr>
          <w:rFonts w:ascii="Times New Roman" w:eastAsia="Calibri" w:hAnsi="Times New Roman" w:cs="Times New Roman"/>
          <w:color w:val="000000"/>
          <w:sz w:val="24"/>
          <w:szCs w:val="24"/>
        </w:rPr>
        <w:t xml:space="preserve">Švietimo </w:t>
      </w:r>
      <w:r w:rsidRPr="00A40591">
        <w:rPr>
          <w:rFonts w:ascii="Times New Roman" w:eastAsia="Calibri" w:hAnsi="Times New Roman" w:cs="Times New Roman"/>
          <w:color w:val="000000"/>
          <w:sz w:val="24"/>
          <w:szCs w:val="24"/>
        </w:rPr>
        <w:t>programos apibūdinimas:</w:t>
      </w:r>
    </w:p>
    <w:p w14:paraId="5E18CF06" w14:textId="147DDBD2" w:rsidR="00413D75" w:rsidRDefault="00413D75" w:rsidP="003F53C1">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1.1. </w:t>
      </w:r>
      <w:r w:rsidR="00681D6A">
        <w:rPr>
          <w:rFonts w:ascii="Times New Roman" w:eastAsia="Calibri" w:hAnsi="Times New Roman" w:cs="Times New Roman"/>
          <w:sz w:val="24"/>
          <w:szCs w:val="24"/>
        </w:rPr>
        <w:t xml:space="preserve">Švietimo </w:t>
      </w:r>
      <w:r w:rsidRPr="007275E6">
        <w:rPr>
          <w:rFonts w:ascii="Times New Roman" w:eastAsia="Calibri" w:hAnsi="Times New Roman" w:cs="Times New Roman"/>
          <w:color w:val="000000"/>
          <w:sz w:val="24"/>
          <w:szCs w:val="24"/>
        </w:rPr>
        <w:t>programa –</w:t>
      </w:r>
      <w:r w:rsidR="00681D6A">
        <w:rPr>
          <w:rFonts w:ascii="Times New Roman" w:eastAsia="Calibri" w:hAnsi="Times New Roman" w:cs="Times New Roman"/>
          <w:color w:val="000000"/>
          <w:sz w:val="24"/>
          <w:szCs w:val="24"/>
        </w:rPr>
        <w:t xml:space="preserve"> </w:t>
      </w:r>
      <w:r w:rsidRPr="007275E6">
        <w:rPr>
          <w:rFonts w:ascii="Times New Roman" w:eastAsia="Calibri" w:hAnsi="Times New Roman" w:cs="Times New Roman"/>
          <w:color w:val="000000"/>
          <w:sz w:val="24"/>
          <w:szCs w:val="24"/>
        </w:rPr>
        <w:t xml:space="preserve">neformaliojo </w:t>
      </w:r>
      <w:r w:rsidR="00681D6A">
        <w:rPr>
          <w:rFonts w:ascii="Times New Roman" w:eastAsia="Calibri" w:hAnsi="Times New Roman" w:cs="Times New Roman"/>
          <w:color w:val="000000"/>
          <w:sz w:val="24"/>
          <w:szCs w:val="24"/>
        </w:rPr>
        <w:t>suaugusiųjų švietimo</w:t>
      </w:r>
      <w:r w:rsidRPr="007275E6">
        <w:rPr>
          <w:rFonts w:ascii="Times New Roman" w:eastAsia="Calibri" w:hAnsi="Times New Roman" w:cs="Times New Roman"/>
          <w:color w:val="000000"/>
          <w:sz w:val="24"/>
          <w:szCs w:val="24"/>
        </w:rPr>
        <w:t xml:space="preserve"> programa, kurią vykdyti gali </w:t>
      </w:r>
      <w:r w:rsidR="00681D6A">
        <w:rPr>
          <w:rFonts w:ascii="Times New Roman" w:eastAsia="Calibri" w:hAnsi="Times New Roman" w:cs="Times New Roman"/>
          <w:color w:val="000000"/>
          <w:sz w:val="24"/>
          <w:szCs w:val="24"/>
        </w:rPr>
        <w:t>švietimo</w:t>
      </w:r>
      <w:r w:rsidRPr="007275E6">
        <w:rPr>
          <w:rFonts w:ascii="Times New Roman" w:eastAsia="Calibri" w:hAnsi="Times New Roman" w:cs="Times New Roman"/>
          <w:color w:val="000000"/>
          <w:sz w:val="24"/>
          <w:szCs w:val="24"/>
        </w:rPr>
        <w:t xml:space="preserve"> teikėjas, </w:t>
      </w:r>
      <w:r w:rsidR="00FB08FE">
        <w:rPr>
          <w:rFonts w:ascii="Times New Roman" w:eastAsia="Calibri" w:hAnsi="Times New Roman" w:cs="Times New Roman"/>
          <w:color w:val="000000"/>
          <w:sz w:val="24"/>
          <w:szCs w:val="24"/>
        </w:rPr>
        <w:t xml:space="preserve">atitinkantis </w:t>
      </w:r>
      <w:r w:rsidRPr="007275E6">
        <w:rPr>
          <w:rFonts w:ascii="Times New Roman" w:eastAsia="Calibri" w:hAnsi="Times New Roman" w:cs="Times New Roman"/>
          <w:color w:val="000000"/>
          <w:sz w:val="24"/>
          <w:szCs w:val="24"/>
        </w:rPr>
        <w:t>Lietuvos Respublikos vyriausiojo valstybinio darbo inspek</w:t>
      </w:r>
      <w:r>
        <w:rPr>
          <w:rFonts w:ascii="Times New Roman" w:eastAsia="Calibri" w:hAnsi="Times New Roman" w:cs="Times New Roman"/>
          <w:color w:val="000000"/>
          <w:sz w:val="24"/>
          <w:szCs w:val="24"/>
        </w:rPr>
        <w:t xml:space="preserve">toriaus </w:t>
      </w:r>
      <w:r w:rsidR="00FB08FE">
        <w:rPr>
          <w:rFonts w:ascii="Times New Roman" w:eastAsia="Calibri" w:hAnsi="Times New Roman" w:cs="Times New Roman"/>
          <w:color w:val="000000"/>
          <w:sz w:val="24"/>
          <w:szCs w:val="24"/>
        </w:rPr>
        <w:t>nustatytus reikalavimus</w:t>
      </w:r>
      <w:r w:rsidR="004B543B">
        <w:rPr>
          <w:rFonts w:ascii="Times New Roman" w:eastAsia="Calibri" w:hAnsi="Times New Roman" w:cs="Times New Roman"/>
          <w:color w:val="000000"/>
          <w:sz w:val="24"/>
          <w:szCs w:val="24"/>
        </w:rPr>
        <w:t>.</w:t>
      </w:r>
      <w:r w:rsidR="00FB08FE">
        <w:rPr>
          <w:rFonts w:ascii="Times New Roman" w:eastAsia="Calibri" w:hAnsi="Times New Roman" w:cs="Times New Roman"/>
          <w:color w:val="000000"/>
          <w:sz w:val="24"/>
          <w:szCs w:val="24"/>
        </w:rPr>
        <w:t xml:space="preserve"> </w:t>
      </w:r>
    </w:p>
    <w:p w14:paraId="289AB7E7" w14:textId="7D9245FF" w:rsidR="00873497" w:rsidRPr="00873497" w:rsidRDefault="00413D75" w:rsidP="00873497">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413D75">
        <w:rPr>
          <w:rFonts w:ascii="Times New Roman" w:eastAsia="Calibri" w:hAnsi="Times New Roman" w:cs="Times New Roman"/>
          <w:color w:val="000000"/>
          <w:sz w:val="24"/>
          <w:szCs w:val="24"/>
        </w:rPr>
        <w:t xml:space="preserve">1.2. </w:t>
      </w:r>
      <w:r w:rsidR="00681D6A">
        <w:rPr>
          <w:rFonts w:ascii="Times New Roman" w:eastAsia="Calibri" w:hAnsi="Times New Roman" w:cs="Times New Roman"/>
          <w:sz w:val="24"/>
          <w:szCs w:val="24"/>
        </w:rPr>
        <w:t xml:space="preserve">Švietimo </w:t>
      </w:r>
      <w:r w:rsidR="00873497" w:rsidRPr="00873497">
        <w:rPr>
          <w:rFonts w:ascii="Times New Roman" w:eastAsia="Calibri" w:hAnsi="Times New Roman" w:cs="Times New Roman"/>
          <w:color w:val="000000"/>
          <w:sz w:val="24"/>
          <w:szCs w:val="24"/>
        </w:rPr>
        <w:t xml:space="preserve">programos tikslas – </w:t>
      </w:r>
      <w:r w:rsidR="00873497" w:rsidRPr="00873497">
        <w:rPr>
          <w:rFonts w:ascii="Times New Roman" w:eastAsia="Times New Roman" w:hAnsi="Times New Roman" w:cs="Times New Roman"/>
          <w:color w:val="070000"/>
          <w:sz w:val="24"/>
          <w:szCs w:val="24"/>
          <w:lang w:eastAsia="lt-LT"/>
        </w:rPr>
        <w:t>darbdavius, darbdaviams atstovaujančius įmonių, įstaigų, organizacijų ar kitų organizacinių struktūrų (toliau – įmonės) vadovus</w:t>
      </w:r>
      <w:r w:rsidR="00873497" w:rsidRPr="00873497">
        <w:rPr>
          <w:rFonts w:ascii="Times New Roman" w:eastAsia="Calibri" w:hAnsi="Times New Roman" w:cs="Times New Roman"/>
          <w:color w:val="000000"/>
          <w:sz w:val="24"/>
          <w:szCs w:val="24"/>
        </w:rPr>
        <w:t xml:space="preserve"> </w:t>
      </w:r>
      <w:r w:rsidR="00873497" w:rsidRPr="00873497">
        <w:rPr>
          <w:rFonts w:ascii="Times New Roman" w:eastAsia="Times New Roman" w:hAnsi="Times New Roman" w:cs="Times New Roman"/>
          <w:color w:val="070000"/>
          <w:sz w:val="24"/>
          <w:szCs w:val="24"/>
          <w:lang w:eastAsia="lt-LT"/>
        </w:rPr>
        <w:t>prieš</w:t>
      </w:r>
      <w:r w:rsidR="00873497" w:rsidRPr="00873497">
        <w:rPr>
          <w:rFonts w:ascii="Times New Roman" w:hAnsi="Times New Roman" w:cs="Times New Roman"/>
          <w:sz w:val="24"/>
          <w:szCs w:val="24"/>
        </w:rPr>
        <w:t xml:space="preserve"> pradedant eksploatuoti įmonę ar teikti paslaugas</w:t>
      </w:r>
      <w:r w:rsidR="00873497" w:rsidRPr="00873497">
        <w:rPr>
          <w:rFonts w:ascii="Times New Roman" w:eastAsia="Times New Roman" w:hAnsi="Times New Roman" w:cs="Times New Roman"/>
          <w:color w:val="070000"/>
          <w:sz w:val="24"/>
          <w:szCs w:val="24"/>
          <w:lang w:eastAsia="lt-LT"/>
        </w:rPr>
        <w:t xml:space="preserve"> supažindinti su bendrosiomis </w:t>
      </w:r>
      <w:r w:rsidR="00873497" w:rsidRPr="00873497">
        <w:rPr>
          <w:rFonts w:ascii="Times New Roman" w:eastAsia="Times New Roman" w:hAnsi="Times New Roman" w:cs="Times New Roman"/>
          <w:sz w:val="24"/>
          <w:szCs w:val="24"/>
          <w:lang w:eastAsia="lt-LT"/>
        </w:rPr>
        <w:t>darbuotojų saugos ir sveikatos norminių teisės aktų</w:t>
      </w:r>
      <w:r w:rsidR="00873497" w:rsidRPr="00873497">
        <w:rPr>
          <w:rFonts w:ascii="Times New Roman" w:eastAsia="Times New Roman" w:hAnsi="Times New Roman" w:cs="Times New Roman"/>
          <w:color w:val="070000"/>
          <w:sz w:val="24"/>
          <w:szCs w:val="24"/>
          <w:lang w:eastAsia="lt-LT"/>
        </w:rPr>
        <w:t xml:space="preserve"> nuostatomis ir reikalavimais, kad jie sugebėtų sudaryti darbuotojams saugias ir sveikatai nekenksmingas darbo sąlygas, </w:t>
      </w:r>
      <w:r w:rsidR="00873497" w:rsidRPr="00873497">
        <w:rPr>
          <w:rFonts w:ascii="Times New Roman" w:eastAsia="Calibri" w:hAnsi="Times New Roman" w:cs="Times New Roman"/>
          <w:color w:val="000000"/>
          <w:sz w:val="24"/>
          <w:szCs w:val="24"/>
        </w:rPr>
        <w:t xml:space="preserve">įgytų gebėjimų vykdyti funkcijas, nustatytas Įmonių darbuotojų saugos ir sveikatos tarnybos pavyzdiniuose nuostatuose ir </w:t>
      </w:r>
      <w:r w:rsidR="00873497" w:rsidRPr="00873497">
        <w:rPr>
          <w:rFonts w:ascii="Times New Roman" w:eastAsia="Times New Roman" w:hAnsi="Times New Roman" w:cs="Times New Roman"/>
          <w:color w:val="070000"/>
          <w:sz w:val="24"/>
          <w:szCs w:val="24"/>
          <w:lang w:eastAsia="lt-LT"/>
        </w:rPr>
        <w:t xml:space="preserve">patys </w:t>
      </w:r>
      <w:r w:rsidR="00873497" w:rsidRPr="00873497">
        <w:rPr>
          <w:rFonts w:ascii="Times New Roman" w:eastAsia="Calibri" w:hAnsi="Times New Roman" w:cs="Times New Roman"/>
          <w:color w:val="000000"/>
          <w:sz w:val="24"/>
          <w:szCs w:val="24"/>
        </w:rPr>
        <w:t xml:space="preserve">atliktų darbuotojų saugos ir sveikatos tarnybos funkcijas </w:t>
      </w:r>
      <w:r w:rsidR="00873497">
        <w:rPr>
          <w:rFonts w:ascii="Times New Roman" w:eastAsia="Calibri" w:hAnsi="Times New Roman" w:cs="Times New Roman"/>
          <w:color w:val="000000"/>
          <w:sz w:val="24"/>
          <w:szCs w:val="24"/>
        </w:rPr>
        <w:t>II</w:t>
      </w:r>
      <w:r w:rsidR="00873497" w:rsidRPr="00413D75">
        <w:rPr>
          <w:rFonts w:ascii="Times New Roman" w:eastAsia="Calibri" w:hAnsi="Times New Roman" w:cs="Times New Roman"/>
          <w:sz w:val="24"/>
          <w:szCs w:val="24"/>
        </w:rPr>
        <w:t>–</w:t>
      </w:r>
      <w:r w:rsidR="00873497" w:rsidRPr="00873497">
        <w:rPr>
          <w:rFonts w:ascii="Times New Roman" w:eastAsia="Calibri" w:hAnsi="Times New Roman" w:cs="Times New Roman"/>
          <w:color w:val="000000"/>
          <w:sz w:val="24"/>
          <w:szCs w:val="24"/>
        </w:rPr>
        <w:t>III</w:t>
      </w:r>
      <w:r w:rsidR="00873497" w:rsidRPr="00873497">
        <w:rPr>
          <w:rFonts w:ascii="Times New Roman" w:eastAsia="Calibri" w:hAnsi="Times New Roman" w:cs="Times New Roman"/>
          <w:bCs/>
          <w:color w:val="000000"/>
          <w:sz w:val="24"/>
          <w:szCs w:val="24"/>
        </w:rPr>
        <w:t xml:space="preserve"> grupės ekonominės veiklos rūšių įmonėse.</w:t>
      </w:r>
    </w:p>
    <w:p w14:paraId="02EC8CB5" w14:textId="2A480954" w:rsidR="00413D75" w:rsidRPr="00413D75" w:rsidRDefault="00413D75" w:rsidP="00873497">
      <w:pPr>
        <w:autoSpaceDE w:val="0"/>
        <w:autoSpaceDN w:val="0"/>
        <w:adjustRightInd w:val="0"/>
        <w:spacing w:after="0" w:line="240" w:lineRule="auto"/>
        <w:ind w:firstLine="851"/>
        <w:jc w:val="both"/>
        <w:rPr>
          <w:rFonts w:ascii="Times New Roman" w:eastAsia="Calibri" w:hAnsi="Times New Roman" w:cs="Times New Roman"/>
          <w:sz w:val="24"/>
          <w:szCs w:val="24"/>
        </w:rPr>
      </w:pPr>
      <w:r w:rsidRPr="00413D75">
        <w:rPr>
          <w:rFonts w:ascii="Times New Roman" w:eastAsia="Calibri" w:hAnsi="Times New Roman" w:cs="Times New Roman"/>
          <w:sz w:val="24"/>
          <w:szCs w:val="24"/>
        </w:rPr>
        <w:t xml:space="preserve">1.3. Minimalus būtinas išsilavinimas – </w:t>
      </w:r>
      <w:r w:rsidR="00A57E76">
        <w:rPr>
          <w:rFonts w:ascii="Times New Roman" w:eastAsia="Calibri" w:hAnsi="Times New Roman" w:cs="Times New Roman"/>
          <w:sz w:val="24"/>
          <w:szCs w:val="24"/>
        </w:rPr>
        <w:t>vidurinis</w:t>
      </w:r>
      <w:r w:rsidR="004B543B">
        <w:rPr>
          <w:rFonts w:ascii="Times New Roman" w:eastAsia="Calibri" w:hAnsi="Times New Roman" w:cs="Times New Roman"/>
          <w:sz w:val="24"/>
          <w:szCs w:val="24"/>
        </w:rPr>
        <w:t>.</w:t>
      </w:r>
    </w:p>
    <w:p w14:paraId="47DEC003" w14:textId="5FEF2546" w:rsidR="00413D75" w:rsidRPr="004B543B" w:rsidRDefault="00413D75" w:rsidP="003F53C1">
      <w:pPr>
        <w:spacing w:after="0" w:line="254" w:lineRule="auto"/>
        <w:ind w:firstLine="851"/>
        <w:jc w:val="both"/>
        <w:rPr>
          <w:rFonts w:ascii="Times New Roman" w:eastAsia="Calibri" w:hAnsi="Times New Roman" w:cs="Times New Roman"/>
          <w:sz w:val="24"/>
          <w:szCs w:val="24"/>
        </w:rPr>
      </w:pPr>
      <w:r w:rsidRPr="00413D75">
        <w:rPr>
          <w:rFonts w:ascii="Times New Roman" w:eastAsia="Calibri" w:hAnsi="Times New Roman" w:cs="Times New Roman"/>
          <w:sz w:val="24"/>
          <w:szCs w:val="24"/>
        </w:rPr>
        <w:t xml:space="preserve">1.4. </w:t>
      </w:r>
      <w:r w:rsidR="00A15641">
        <w:rPr>
          <w:rFonts w:ascii="Times New Roman" w:eastAsia="Calibri" w:hAnsi="Times New Roman" w:cs="Times New Roman"/>
          <w:sz w:val="24"/>
          <w:szCs w:val="24"/>
        </w:rPr>
        <w:t>Tikslinės mokymo grupės – įmonių</w:t>
      </w:r>
      <w:r w:rsidRPr="00413D75">
        <w:rPr>
          <w:rFonts w:ascii="Times New Roman" w:eastAsia="Calibri" w:hAnsi="Times New Roman" w:cs="Times New Roman"/>
          <w:sz w:val="24"/>
          <w:szCs w:val="24"/>
        </w:rPr>
        <w:t xml:space="preserve"> vadovai, ketinantys mažose  įmonėse, v</w:t>
      </w:r>
      <w:r w:rsidRPr="00413D75">
        <w:rPr>
          <w:rFonts w:ascii="Times New Roman" w:hAnsi="Times New Roman" w:cs="Times New Roman"/>
          <w:sz w:val="24"/>
          <w:szCs w:val="24"/>
        </w:rPr>
        <w:t xml:space="preserve">ykdančiose veiklą, nurodytą Įmonių darbuotojų saugos ir sveikatos tarnybų pavyzdinių nuostatų </w:t>
      </w:r>
      <w:r>
        <w:rPr>
          <w:rFonts w:ascii="Times New Roman" w:hAnsi="Times New Roman" w:cs="Times New Roman"/>
          <w:sz w:val="24"/>
          <w:szCs w:val="24"/>
        </w:rPr>
        <w:t>2</w:t>
      </w:r>
      <w:r w:rsidR="0016754E" w:rsidRPr="00413D75">
        <w:rPr>
          <w:rFonts w:ascii="Times New Roman" w:eastAsia="Calibri" w:hAnsi="Times New Roman" w:cs="Times New Roman"/>
          <w:sz w:val="24"/>
          <w:szCs w:val="24"/>
        </w:rPr>
        <w:t>–</w:t>
      </w:r>
      <w:r w:rsidRPr="00413D75">
        <w:rPr>
          <w:rFonts w:ascii="Times New Roman" w:hAnsi="Times New Roman" w:cs="Times New Roman"/>
          <w:sz w:val="24"/>
          <w:szCs w:val="24"/>
        </w:rPr>
        <w:t xml:space="preserve">3 prieduose, kai įmonės darbuotojų skaičius neviršija šių nuostatų </w:t>
      </w:r>
      <w:r>
        <w:rPr>
          <w:rFonts w:ascii="Times New Roman" w:hAnsi="Times New Roman" w:cs="Times New Roman"/>
          <w:sz w:val="24"/>
          <w:szCs w:val="24"/>
        </w:rPr>
        <w:t>8.2</w:t>
      </w:r>
      <w:r w:rsidR="0016754E" w:rsidRPr="00413D75">
        <w:rPr>
          <w:rFonts w:ascii="Times New Roman" w:eastAsia="Calibri" w:hAnsi="Times New Roman" w:cs="Times New Roman"/>
          <w:sz w:val="24"/>
          <w:szCs w:val="24"/>
        </w:rPr>
        <w:t>–</w:t>
      </w:r>
      <w:r w:rsidRPr="00413D75">
        <w:rPr>
          <w:rFonts w:ascii="Times New Roman" w:hAnsi="Times New Roman" w:cs="Times New Roman"/>
          <w:sz w:val="24"/>
          <w:szCs w:val="24"/>
        </w:rPr>
        <w:t xml:space="preserve">8.3 papunkčiuose nurodyto darbuotojų skaičiaus </w:t>
      </w:r>
      <w:r w:rsidRPr="004B543B">
        <w:rPr>
          <w:rFonts w:ascii="Times New Roman" w:eastAsia="Calibri" w:hAnsi="Times New Roman" w:cs="Times New Roman"/>
          <w:sz w:val="24"/>
          <w:szCs w:val="24"/>
        </w:rPr>
        <w:t>(</w:t>
      </w:r>
      <w:r w:rsidRPr="003F53C1">
        <w:rPr>
          <w:rFonts w:ascii="Times New Roman" w:hAnsi="Times New Roman" w:cs="Times New Roman"/>
          <w:sz w:val="24"/>
          <w:szCs w:val="24"/>
        </w:rPr>
        <w:t>priklausomai nuo ekonominės veiklos – iki 19 ar 49 darbuotojų)</w:t>
      </w:r>
      <w:r w:rsidRPr="004B543B">
        <w:rPr>
          <w:rFonts w:ascii="Times New Roman" w:hAnsi="Times New Roman" w:cs="Times New Roman"/>
          <w:sz w:val="24"/>
          <w:szCs w:val="24"/>
        </w:rPr>
        <w:t>,</w:t>
      </w:r>
      <w:r w:rsidRPr="003F53C1">
        <w:rPr>
          <w:rFonts w:ascii="Times New Roman" w:hAnsi="Times New Roman" w:cs="Times New Roman"/>
          <w:sz w:val="24"/>
          <w:szCs w:val="24"/>
        </w:rPr>
        <w:t xml:space="preserve"> patys atlikti darbuotojų saugos ir sveikatos tarnybos funkcijas</w:t>
      </w:r>
      <w:r w:rsidR="004B543B">
        <w:rPr>
          <w:rFonts w:ascii="Times New Roman" w:hAnsi="Times New Roman" w:cs="Times New Roman"/>
          <w:sz w:val="24"/>
          <w:szCs w:val="24"/>
        </w:rPr>
        <w:t>.</w:t>
      </w:r>
      <w:r w:rsidRPr="004B543B">
        <w:rPr>
          <w:rFonts w:ascii="Times New Roman" w:eastAsia="Calibri" w:hAnsi="Times New Roman" w:cs="Times New Roman"/>
          <w:sz w:val="24"/>
          <w:szCs w:val="24"/>
        </w:rPr>
        <w:t xml:space="preserve">  </w:t>
      </w:r>
    </w:p>
    <w:p w14:paraId="47791F23" w14:textId="2BE4BCD8" w:rsidR="00413D75" w:rsidRPr="00413D75" w:rsidRDefault="00413D75" w:rsidP="003F53C1">
      <w:pPr>
        <w:spacing w:after="0" w:line="254" w:lineRule="auto"/>
        <w:ind w:firstLine="851"/>
        <w:jc w:val="both"/>
        <w:rPr>
          <w:rFonts w:ascii="Times New Roman" w:eastAsia="Calibri" w:hAnsi="Times New Roman" w:cs="Times New Roman"/>
          <w:sz w:val="24"/>
          <w:szCs w:val="24"/>
        </w:rPr>
      </w:pPr>
      <w:r w:rsidRPr="00413D75">
        <w:rPr>
          <w:rFonts w:ascii="Times New Roman" w:eastAsia="Calibri" w:hAnsi="Times New Roman" w:cs="Times New Roman"/>
          <w:sz w:val="24"/>
          <w:szCs w:val="24"/>
        </w:rPr>
        <w:t xml:space="preserve">1.5. </w:t>
      </w:r>
      <w:r w:rsidR="00066E57">
        <w:rPr>
          <w:rFonts w:ascii="Times New Roman" w:eastAsia="Calibri" w:hAnsi="Times New Roman" w:cs="Times New Roman"/>
          <w:sz w:val="24"/>
          <w:szCs w:val="24"/>
        </w:rPr>
        <w:t xml:space="preserve">Švietimo </w:t>
      </w:r>
      <w:r w:rsidRPr="00413D75">
        <w:rPr>
          <w:rFonts w:ascii="Times New Roman" w:eastAsia="Calibri" w:hAnsi="Times New Roman" w:cs="Times New Roman"/>
          <w:sz w:val="24"/>
          <w:szCs w:val="24"/>
        </w:rPr>
        <w:t xml:space="preserve">programos trukmė – </w:t>
      </w:r>
      <w:r w:rsidR="00885C6B">
        <w:rPr>
          <w:rFonts w:ascii="Times New Roman" w:eastAsia="Calibri" w:hAnsi="Times New Roman" w:cs="Times New Roman"/>
          <w:sz w:val="24"/>
          <w:szCs w:val="24"/>
        </w:rPr>
        <w:t>38 akademinės valandos</w:t>
      </w:r>
      <w:r w:rsidR="00C94493">
        <w:rPr>
          <w:rFonts w:ascii="Times New Roman" w:eastAsia="Calibri" w:hAnsi="Times New Roman" w:cs="Times New Roman"/>
          <w:sz w:val="24"/>
          <w:szCs w:val="24"/>
        </w:rPr>
        <w:t xml:space="preserve"> </w:t>
      </w:r>
      <w:r w:rsidRPr="00413D75">
        <w:rPr>
          <w:rFonts w:ascii="Times New Roman" w:eastAsia="Calibri" w:hAnsi="Times New Roman" w:cs="Times New Roman"/>
          <w:bCs/>
          <w:sz w:val="24"/>
          <w:szCs w:val="24"/>
        </w:rPr>
        <w:t>(</w:t>
      </w:r>
      <w:r w:rsidRPr="00413D75">
        <w:rPr>
          <w:rFonts w:ascii="Times New Roman" w:eastAsia="Calibri" w:hAnsi="Times New Roman" w:cs="Times New Roman"/>
          <w:sz w:val="24"/>
          <w:szCs w:val="24"/>
        </w:rPr>
        <w:t>ne daugiau kaip po 8 akademines valandas per dieną)</w:t>
      </w:r>
      <w:r w:rsidR="00885C6B">
        <w:rPr>
          <w:rFonts w:ascii="Times New Roman" w:eastAsia="Calibri" w:hAnsi="Times New Roman" w:cs="Times New Roman"/>
          <w:sz w:val="24"/>
          <w:szCs w:val="24"/>
        </w:rPr>
        <w:t xml:space="preserve">, atsižvelgiant į </w:t>
      </w:r>
      <w:r w:rsidR="00257FF1">
        <w:rPr>
          <w:rFonts w:ascii="Times New Roman" w:eastAsia="Calibri" w:hAnsi="Times New Roman" w:cs="Times New Roman"/>
          <w:sz w:val="24"/>
          <w:szCs w:val="24"/>
        </w:rPr>
        <w:t>reikalavimus minimaliam išsilavinimui</w:t>
      </w:r>
      <w:r w:rsidR="004B543B">
        <w:rPr>
          <w:rFonts w:ascii="Times New Roman" w:eastAsia="Calibri" w:hAnsi="Times New Roman" w:cs="Times New Roman"/>
          <w:sz w:val="24"/>
          <w:szCs w:val="24"/>
        </w:rPr>
        <w:t>.</w:t>
      </w:r>
    </w:p>
    <w:p w14:paraId="0CAC6FB7" w14:textId="4135B788" w:rsidR="00413D75" w:rsidRPr="004B543B" w:rsidRDefault="00413D75" w:rsidP="003F53C1">
      <w:pPr>
        <w:spacing w:after="0" w:line="254" w:lineRule="auto"/>
        <w:ind w:firstLine="851"/>
        <w:jc w:val="both"/>
        <w:rPr>
          <w:rFonts w:ascii="Times New Roman" w:eastAsia="Calibri" w:hAnsi="Times New Roman" w:cs="Times New Roman"/>
          <w:sz w:val="24"/>
          <w:szCs w:val="24"/>
        </w:rPr>
      </w:pPr>
      <w:r w:rsidRPr="004B543B">
        <w:rPr>
          <w:rFonts w:ascii="Times New Roman" w:eastAsia="Calibri" w:hAnsi="Times New Roman" w:cs="Times New Roman"/>
          <w:bCs/>
          <w:sz w:val="24"/>
          <w:szCs w:val="24"/>
        </w:rPr>
        <w:t xml:space="preserve">1.6. Įmonių vadovai, pasitikrinę darbuotojų saugos ir sveikatos žinias prieš pradedant vykdyti veiklą ar teikti paslaugas, nusprendę mažose įmonėse </w:t>
      </w:r>
      <w:r w:rsidR="009476C3" w:rsidRPr="00397DE8">
        <w:rPr>
          <w:rFonts w:ascii="Times New Roman" w:eastAsia="Calibri" w:hAnsi="Times New Roman" w:cs="Times New Roman"/>
          <w:bCs/>
          <w:sz w:val="24"/>
          <w:szCs w:val="24"/>
        </w:rPr>
        <w:t xml:space="preserve">patys </w:t>
      </w:r>
      <w:r w:rsidRPr="00397DE8">
        <w:rPr>
          <w:rFonts w:ascii="Times New Roman" w:eastAsia="Calibri" w:hAnsi="Times New Roman" w:cs="Times New Roman"/>
          <w:bCs/>
          <w:sz w:val="24"/>
          <w:szCs w:val="24"/>
        </w:rPr>
        <w:t xml:space="preserve">atlikti darbuotojų saugos </w:t>
      </w:r>
      <w:r w:rsidR="009476C3" w:rsidRPr="00397DE8">
        <w:rPr>
          <w:rFonts w:ascii="Times New Roman" w:eastAsia="Calibri" w:hAnsi="Times New Roman" w:cs="Times New Roman"/>
          <w:bCs/>
          <w:sz w:val="24"/>
          <w:szCs w:val="24"/>
        </w:rPr>
        <w:t>ir sveikatos tarnybos funkcijas</w:t>
      </w:r>
      <w:r w:rsidRPr="004B543B">
        <w:rPr>
          <w:rFonts w:ascii="Times New Roman" w:eastAsia="Calibri" w:hAnsi="Times New Roman" w:cs="Times New Roman"/>
          <w:bCs/>
          <w:sz w:val="24"/>
          <w:szCs w:val="24"/>
        </w:rPr>
        <w:t xml:space="preserve">, turi teisę mokytis pagal </w:t>
      </w:r>
      <w:r w:rsidR="00565B4C" w:rsidRPr="004B543B">
        <w:rPr>
          <w:rFonts w:ascii="Times New Roman" w:eastAsia="Calibri" w:hAnsi="Times New Roman" w:cs="Times New Roman"/>
          <w:sz w:val="24"/>
          <w:szCs w:val="24"/>
        </w:rPr>
        <w:t xml:space="preserve">sutrumpintą </w:t>
      </w:r>
      <w:r w:rsidR="00681D6A">
        <w:rPr>
          <w:rFonts w:ascii="Times New Roman" w:eastAsia="Calibri" w:hAnsi="Times New Roman" w:cs="Times New Roman"/>
          <w:sz w:val="24"/>
          <w:szCs w:val="24"/>
        </w:rPr>
        <w:t xml:space="preserve">švietimo </w:t>
      </w:r>
      <w:r w:rsidR="00565B4C" w:rsidRPr="004B543B">
        <w:rPr>
          <w:rFonts w:ascii="Times New Roman" w:eastAsia="Calibri" w:hAnsi="Times New Roman" w:cs="Times New Roman"/>
          <w:sz w:val="24"/>
          <w:szCs w:val="24"/>
        </w:rPr>
        <w:t>programos planą (</w:t>
      </w:r>
      <w:r w:rsidR="004B543B">
        <w:rPr>
          <w:rFonts w:ascii="Times New Roman" w:eastAsia="Calibri" w:hAnsi="Times New Roman" w:cs="Times New Roman"/>
          <w:sz w:val="24"/>
          <w:szCs w:val="24"/>
        </w:rPr>
        <w:t xml:space="preserve">šios programos </w:t>
      </w:r>
      <w:r w:rsidR="00565B4C" w:rsidRPr="004B543B">
        <w:rPr>
          <w:rFonts w:ascii="Times New Roman" w:eastAsia="Calibri" w:hAnsi="Times New Roman" w:cs="Times New Roman"/>
          <w:sz w:val="24"/>
          <w:szCs w:val="24"/>
        </w:rPr>
        <w:t>2.2 punktas)</w:t>
      </w:r>
      <w:r w:rsidRPr="004B543B">
        <w:rPr>
          <w:rFonts w:ascii="Times New Roman" w:eastAsia="Calibri" w:hAnsi="Times New Roman" w:cs="Times New Roman"/>
          <w:sz w:val="24"/>
          <w:szCs w:val="24"/>
        </w:rPr>
        <w:t xml:space="preserve">. </w:t>
      </w:r>
      <w:r w:rsidR="00565B4C" w:rsidRPr="004B543B">
        <w:rPr>
          <w:rFonts w:ascii="Times New Roman" w:eastAsia="Calibri" w:hAnsi="Times New Roman" w:cs="Times New Roman"/>
          <w:sz w:val="24"/>
          <w:szCs w:val="24"/>
        </w:rPr>
        <w:t>M</w:t>
      </w:r>
      <w:r w:rsidRPr="004B543B">
        <w:rPr>
          <w:rFonts w:ascii="Times New Roman" w:eastAsia="Calibri" w:hAnsi="Times New Roman" w:cs="Times New Roman"/>
          <w:sz w:val="24"/>
          <w:szCs w:val="24"/>
        </w:rPr>
        <w:t xml:space="preserve">okymo trukmė trumpinama </w:t>
      </w:r>
      <w:r w:rsidR="00885C6B" w:rsidRPr="004B543B">
        <w:rPr>
          <w:rFonts w:ascii="Times New Roman" w:eastAsia="Calibri" w:hAnsi="Times New Roman" w:cs="Times New Roman"/>
          <w:sz w:val="24"/>
          <w:szCs w:val="24"/>
        </w:rPr>
        <w:t>6</w:t>
      </w:r>
      <w:r w:rsidR="00565B4C" w:rsidRPr="004B543B">
        <w:rPr>
          <w:rFonts w:ascii="Times New Roman" w:eastAsia="Calibri" w:hAnsi="Times New Roman" w:cs="Times New Roman"/>
          <w:sz w:val="24"/>
          <w:szCs w:val="24"/>
        </w:rPr>
        <w:t>-iomis valandomis</w:t>
      </w:r>
      <w:r w:rsidRPr="004B543B">
        <w:rPr>
          <w:rFonts w:ascii="Times New Roman" w:eastAsia="Calibri" w:hAnsi="Times New Roman" w:cs="Times New Roman"/>
          <w:sz w:val="24"/>
          <w:szCs w:val="24"/>
        </w:rPr>
        <w:t xml:space="preserve">, atsižvelgiant į Darbdavio, darbdaviui atstovaujančio asmens </w:t>
      </w:r>
      <w:r w:rsidR="00681D6A">
        <w:rPr>
          <w:rFonts w:ascii="Times New Roman" w:eastAsia="Calibri" w:hAnsi="Times New Roman" w:cs="Times New Roman"/>
          <w:sz w:val="24"/>
          <w:szCs w:val="24"/>
        </w:rPr>
        <w:t xml:space="preserve">švietimo </w:t>
      </w:r>
      <w:r w:rsidRPr="004B543B">
        <w:rPr>
          <w:rFonts w:ascii="Times New Roman" w:eastAsia="Calibri" w:hAnsi="Times New Roman" w:cs="Times New Roman"/>
          <w:sz w:val="24"/>
          <w:szCs w:val="24"/>
        </w:rPr>
        <w:t>darbuotojų saugos ir sveika</w:t>
      </w:r>
      <w:r w:rsidR="00FB08FE" w:rsidRPr="004B543B">
        <w:rPr>
          <w:rFonts w:ascii="Times New Roman" w:eastAsia="Calibri" w:hAnsi="Times New Roman" w:cs="Times New Roman"/>
          <w:sz w:val="24"/>
          <w:szCs w:val="24"/>
        </w:rPr>
        <w:t>tos klausimais programos temas</w:t>
      </w:r>
      <w:r w:rsidR="004B543B">
        <w:rPr>
          <w:rFonts w:ascii="Times New Roman" w:eastAsia="Calibri" w:hAnsi="Times New Roman" w:cs="Times New Roman"/>
          <w:sz w:val="24"/>
          <w:szCs w:val="24"/>
        </w:rPr>
        <w:t>.</w:t>
      </w:r>
    </w:p>
    <w:p w14:paraId="12616095" w14:textId="77777777" w:rsidR="006F19B8" w:rsidRPr="00B02B97" w:rsidRDefault="006F19B8" w:rsidP="006F19B8">
      <w:pPr>
        <w:spacing w:after="0" w:line="254" w:lineRule="auto"/>
        <w:ind w:firstLine="851"/>
        <w:jc w:val="both"/>
        <w:rPr>
          <w:rFonts w:ascii="Times New Roman" w:eastAsia="Calibri" w:hAnsi="Times New Roman" w:cs="Times New Roman"/>
          <w:sz w:val="24"/>
          <w:szCs w:val="24"/>
        </w:rPr>
      </w:pPr>
      <w:bookmarkStart w:id="1" w:name="_Hlk38728454"/>
      <w:r w:rsidRPr="00B02B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B02B97">
        <w:rPr>
          <w:rFonts w:ascii="Times New Roman" w:eastAsia="Calibri" w:hAnsi="Times New Roman" w:cs="Times New Roman"/>
          <w:sz w:val="24"/>
          <w:szCs w:val="24"/>
        </w:rPr>
        <w:t xml:space="preserve">. </w:t>
      </w:r>
      <w:bookmarkStart w:id="2" w:name="_Hlk38715996"/>
      <w:r w:rsidRPr="00B02B97">
        <w:rPr>
          <w:rFonts w:ascii="Times New Roman" w:eastAsia="Calibri" w:hAnsi="Times New Roman" w:cs="Times New Roman"/>
          <w:sz w:val="24"/>
          <w:szCs w:val="24"/>
        </w:rPr>
        <w:t>Mokymo proceso organizavimo būdai – auditorinis</w:t>
      </w:r>
      <w:r w:rsidRPr="00B02B97">
        <w:rPr>
          <w:rFonts w:ascii="Times New Roman" w:eastAsia="Calibri" w:hAnsi="Times New Roman" w:cs="Times New Roman"/>
          <w:sz w:val="24"/>
          <w:szCs w:val="24"/>
          <w:vertAlign w:val="superscript"/>
        </w:rPr>
        <w:t>1</w:t>
      </w:r>
      <w:r w:rsidRPr="00B02B97">
        <w:rPr>
          <w:rFonts w:ascii="Times New Roman" w:eastAsia="Calibri" w:hAnsi="Times New Roman" w:cs="Times New Roman"/>
          <w:sz w:val="24"/>
          <w:szCs w:val="24"/>
        </w:rPr>
        <w:t xml:space="preserve"> mokymas, nuotolinis</w:t>
      </w:r>
      <w:r w:rsidRPr="00B02B97">
        <w:rPr>
          <w:rFonts w:ascii="Times New Roman" w:eastAsia="Calibri" w:hAnsi="Times New Roman" w:cs="Times New Roman"/>
          <w:sz w:val="24"/>
          <w:szCs w:val="24"/>
          <w:vertAlign w:val="superscript"/>
        </w:rPr>
        <w:t>2</w:t>
      </w:r>
      <w:r w:rsidRPr="00B02B97">
        <w:rPr>
          <w:rFonts w:ascii="Times New Roman" w:eastAsia="Calibri" w:hAnsi="Times New Roman" w:cs="Times New Roman"/>
          <w:sz w:val="24"/>
          <w:szCs w:val="24"/>
        </w:rPr>
        <w:t xml:space="preserve"> mokymas</w:t>
      </w:r>
      <w:r>
        <w:rPr>
          <w:rFonts w:ascii="Times New Roman" w:eastAsia="Calibri" w:hAnsi="Times New Roman" w:cs="Times New Roman"/>
          <w:sz w:val="24"/>
          <w:szCs w:val="24"/>
        </w:rPr>
        <w:t>, mišrus</w:t>
      </w:r>
      <w:r w:rsidRPr="00DE7BE7">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rPr>
        <w:t xml:space="preserve"> mokymas.</w:t>
      </w:r>
      <w:r w:rsidRPr="00B02B97">
        <w:rPr>
          <w:rFonts w:ascii="Times New Roman" w:eastAsia="Calibri" w:hAnsi="Times New Roman" w:cs="Times New Roman"/>
          <w:sz w:val="24"/>
          <w:szCs w:val="24"/>
        </w:rPr>
        <w:t xml:space="preserve"> </w:t>
      </w:r>
    </w:p>
    <w:bookmarkEnd w:id="2"/>
    <w:p w14:paraId="3CC2DED7" w14:textId="77777777" w:rsidR="006F19B8" w:rsidRPr="00B02B97" w:rsidRDefault="006F19B8" w:rsidP="006F19B8">
      <w:pPr>
        <w:spacing w:after="0" w:line="252"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Pr="00B02B97">
        <w:rPr>
          <w:rFonts w:ascii="Times New Roman" w:eastAsia="Calibri" w:hAnsi="Times New Roman" w:cs="Times New Roman"/>
          <w:sz w:val="24"/>
          <w:szCs w:val="24"/>
        </w:rPr>
        <w:t>. Mokymo metodai – pritaikyti suaugusiųjų mokymui, motyvuojantys mokytis</w:t>
      </w:r>
      <w:r>
        <w:rPr>
          <w:rFonts w:ascii="Times New Roman" w:eastAsia="Calibri" w:hAnsi="Times New Roman" w:cs="Times New Roman"/>
          <w:sz w:val="24"/>
          <w:szCs w:val="24"/>
        </w:rPr>
        <w:t>.</w:t>
      </w:r>
    </w:p>
    <w:p w14:paraId="1AEBA61D" w14:textId="63E1E266" w:rsidR="006F19B8" w:rsidRDefault="006F19B8" w:rsidP="006F19B8">
      <w:pPr>
        <w:spacing w:after="0" w:line="252"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Pr="00B02B97">
        <w:rPr>
          <w:rFonts w:ascii="Times New Roman" w:eastAsia="Calibri" w:hAnsi="Times New Roman" w:cs="Times New Roman"/>
          <w:sz w:val="24"/>
          <w:szCs w:val="24"/>
        </w:rPr>
        <w:t>. Asmeni</w:t>
      </w:r>
      <w:r>
        <w:rPr>
          <w:rFonts w:ascii="Times New Roman" w:eastAsia="Calibri" w:hAnsi="Times New Roman" w:cs="Times New Roman"/>
          <w:sz w:val="24"/>
          <w:szCs w:val="24"/>
        </w:rPr>
        <w:t>ui</w:t>
      </w:r>
      <w:r w:rsidRPr="00B02B97">
        <w:rPr>
          <w:rFonts w:ascii="Times New Roman" w:eastAsia="Calibri" w:hAnsi="Times New Roman" w:cs="Times New Roman"/>
          <w:sz w:val="24"/>
          <w:szCs w:val="24"/>
        </w:rPr>
        <w:t>, baigusi</w:t>
      </w:r>
      <w:r>
        <w:rPr>
          <w:rFonts w:ascii="Times New Roman" w:eastAsia="Calibri" w:hAnsi="Times New Roman" w:cs="Times New Roman"/>
          <w:sz w:val="24"/>
          <w:szCs w:val="24"/>
        </w:rPr>
        <w:t>am šią</w:t>
      </w:r>
      <w:r w:rsidRPr="00B02B97">
        <w:rPr>
          <w:rFonts w:ascii="Times New Roman" w:eastAsia="Calibri" w:hAnsi="Times New Roman" w:cs="Times New Roman"/>
          <w:sz w:val="24"/>
          <w:szCs w:val="24"/>
        </w:rPr>
        <w:t xml:space="preserve"> programą, suteikiama teisė tikrintis </w:t>
      </w:r>
      <w:r>
        <w:rPr>
          <w:rFonts w:ascii="Times New Roman" w:eastAsia="Calibri" w:hAnsi="Times New Roman" w:cs="Times New Roman"/>
          <w:sz w:val="24"/>
          <w:szCs w:val="24"/>
        </w:rPr>
        <w:t xml:space="preserve">žinias iš </w:t>
      </w:r>
      <w:r w:rsidRPr="00B02B97">
        <w:rPr>
          <w:rFonts w:ascii="Times New Roman" w:eastAsia="Calibri" w:hAnsi="Times New Roman" w:cs="Times New Roman"/>
          <w:sz w:val="24"/>
          <w:szCs w:val="24"/>
        </w:rPr>
        <w:t xml:space="preserve">darbuotojų saugos ir sveikatos </w:t>
      </w:r>
      <w:r>
        <w:rPr>
          <w:rFonts w:ascii="Times New Roman" w:eastAsia="Calibri" w:hAnsi="Times New Roman" w:cs="Times New Roman"/>
          <w:sz w:val="24"/>
          <w:szCs w:val="24"/>
        </w:rPr>
        <w:t xml:space="preserve">srities Lietuvos </w:t>
      </w:r>
      <w:r w:rsidRPr="00413D75">
        <w:rPr>
          <w:rFonts w:ascii="Times New Roman" w:eastAsia="Calibri" w:hAnsi="Times New Roman" w:cs="Times New Roman"/>
          <w:sz w:val="24"/>
          <w:szCs w:val="24"/>
        </w:rPr>
        <w:t>Respublikos</w:t>
      </w:r>
      <w:r>
        <w:rPr>
          <w:rFonts w:ascii="Times New Roman" w:eastAsia="Calibri" w:hAnsi="Times New Roman" w:cs="Times New Roman"/>
          <w:sz w:val="24"/>
          <w:szCs w:val="24"/>
        </w:rPr>
        <w:t xml:space="preserve"> v</w:t>
      </w:r>
      <w:r w:rsidRPr="00413D75">
        <w:rPr>
          <w:rFonts w:ascii="Times New Roman" w:eastAsia="Calibri" w:hAnsi="Times New Roman" w:cs="Times New Roman"/>
          <w:sz w:val="24"/>
          <w:szCs w:val="24"/>
        </w:rPr>
        <w:t>alstybinėje darbo inspekcijoje</w:t>
      </w:r>
      <w:r>
        <w:rPr>
          <w:rFonts w:ascii="Times New Roman" w:eastAsia="Calibri" w:hAnsi="Times New Roman" w:cs="Times New Roman"/>
          <w:sz w:val="24"/>
          <w:szCs w:val="24"/>
        </w:rPr>
        <w:t xml:space="preserve"> prie Socialinės apsaugos ir darbo ministerijos</w:t>
      </w:r>
      <w:r w:rsidRPr="00413D75">
        <w:rPr>
          <w:rFonts w:ascii="Times New Roman" w:eastAsia="Calibri" w:hAnsi="Times New Roman" w:cs="Times New Roman"/>
          <w:sz w:val="24"/>
          <w:szCs w:val="24"/>
        </w:rPr>
        <w:t xml:space="preserve"> (VDI).</w:t>
      </w:r>
      <w:r w:rsidRPr="00B02B97">
        <w:rPr>
          <w:rFonts w:ascii="Times New Roman" w:eastAsia="Calibri" w:hAnsi="Times New Roman" w:cs="Times New Roman"/>
          <w:sz w:val="24"/>
          <w:szCs w:val="24"/>
        </w:rPr>
        <w:t xml:space="preserve"> Išlaikius</w:t>
      </w:r>
      <w:r>
        <w:rPr>
          <w:rFonts w:ascii="Times New Roman" w:eastAsia="Calibri" w:hAnsi="Times New Roman" w:cs="Times New Roman"/>
          <w:sz w:val="24"/>
          <w:szCs w:val="24"/>
        </w:rPr>
        <w:t xml:space="preserve"> šių </w:t>
      </w:r>
      <w:r w:rsidRPr="00B02B97">
        <w:rPr>
          <w:rFonts w:ascii="Times New Roman" w:eastAsia="Calibri" w:hAnsi="Times New Roman" w:cs="Times New Roman"/>
          <w:sz w:val="24"/>
          <w:szCs w:val="24"/>
        </w:rPr>
        <w:t xml:space="preserve"> žinių tikrinimo testą VDI, įgyjama teisė </w:t>
      </w:r>
      <w:r w:rsidRPr="00721F29">
        <w:rPr>
          <w:rFonts w:ascii="Times New Roman" w:eastAsia="Calibri" w:hAnsi="Times New Roman" w:cs="Times New Roman"/>
          <w:sz w:val="24"/>
          <w:szCs w:val="24"/>
        </w:rPr>
        <w:t>būnant darbdaviu ar jo įgaliotu asmeniu</w:t>
      </w:r>
      <w:r>
        <w:rPr>
          <w:rFonts w:ascii="Times New Roman" w:eastAsia="Calibri" w:hAnsi="Times New Roman" w:cs="Times New Roman"/>
          <w:sz w:val="24"/>
          <w:szCs w:val="24"/>
        </w:rPr>
        <w:t xml:space="preserve"> </w:t>
      </w:r>
      <w:r w:rsidRPr="00B02B97">
        <w:rPr>
          <w:rFonts w:ascii="Times New Roman" w:eastAsia="Calibri" w:hAnsi="Times New Roman" w:cs="Times New Roman"/>
          <w:sz w:val="24"/>
          <w:szCs w:val="24"/>
        </w:rPr>
        <w:t>atlikti</w:t>
      </w:r>
      <w:r w:rsidRPr="00A300C9">
        <w:rPr>
          <w:rFonts w:ascii="Times New Roman" w:eastAsia="Calibri" w:hAnsi="Times New Roman" w:cs="Times New Roman"/>
          <w:sz w:val="24"/>
          <w:szCs w:val="24"/>
        </w:rPr>
        <w:t xml:space="preserve"> </w:t>
      </w:r>
      <w:r w:rsidRPr="00B02B97">
        <w:rPr>
          <w:rFonts w:ascii="Times New Roman" w:eastAsia="Calibri" w:hAnsi="Times New Roman" w:cs="Times New Roman"/>
          <w:sz w:val="24"/>
          <w:szCs w:val="24"/>
        </w:rPr>
        <w:t>darbuotojų saugos</w:t>
      </w:r>
      <w:r>
        <w:rPr>
          <w:rFonts w:ascii="Times New Roman" w:eastAsia="Calibri" w:hAnsi="Times New Roman" w:cs="Times New Roman"/>
          <w:sz w:val="24"/>
          <w:szCs w:val="24"/>
        </w:rPr>
        <w:t xml:space="preserve"> </w:t>
      </w:r>
      <w:r w:rsidRPr="00B02B97">
        <w:rPr>
          <w:rFonts w:ascii="Times New Roman" w:eastAsia="Calibri" w:hAnsi="Times New Roman" w:cs="Times New Roman"/>
          <w:sz w:val="24"/>
          <w:szCs w:val="24"/>
        </w:rPr>
        <w:t xml:space="preserve">ir sveikatos tarnybos funkcijas </w:t>
      </w:r>
      <w:r>
        <w:rPr>
          <w:rFonts w:ascii="Times New Roman" w:eastAsia="Calibri" w:hAnsi="Times New Roman" w:cs="Times New Roman"/>
          <w:sz w:val="24"/>
          <w:szCs w:val="24"/>
        </w:rPr>
        <w:t>II-</w:t>
      </w:r>
      <w:r w:rsidRPr="00413D75">
        <w:rPr>
          <w:rFonts w:ascii="Times New Roman" w:eastAsia="Calibri" w:hAnsi="Times New Roman" w:cs="Times New Roman"/>
          <w:bCs/>
          <w:sz w:val="24"/>
          <w:szCs w:val="24"/>
        </w:rPr>
        <w:t>I</w:t>
      </w:r>
      <w:r>
        <w:rPr>
          <w:rFonts w:ascii="Times New Roman" w:eastAsia="Calibri" w:hAnsi="Times New Roman" w:cs="Times New Roman"/>
          <w:bCs/>
          <w:sz w:val="24"/>
          <w:szCs w:val="24"/>
        </w:rPr>
        <w:t>II grupės</w:t>
      </w:r>
      <w:r w:rsidRPr="00413D75">
        <w:rPr>
          <w:rFonts w:ascii="Times New Roman" w:eastAsia="Calibri" w:hAnsi="Times New Roman" w:cs="Times New Roman"/>
          <w:bCs/>
          <w:sz w:val="24"/>
          <w:szCs w:val="24"/>
        </w:rPr>
        <w:t xml:space="preserve"> </w:t>
      </w:r>
      <w:r w:rsidRPr="00B02B97">
        <w:rPr>
          <w:rFonts w:ascii="Times New Roman" w:eastAsia="Calibri" w:hAnsi="Times New Roman" w:cs="Times New Roman"/>
          <w:bCs/>
          <w:sz w:val="24"/>
          <w:szCs w:val="24"/>
        </w:rPr>
        <w:t xml:space="preserve">ekonominės veiklos rūšių </w:t>
      </w:r>
      <w:r>
        <w:rPr>
          <w:rFonts w:ascii="Times New Roman" w:eastAsia="Calibri" w:hAnsi="Times New Roman" w:cs="Times New Roman"/>
          <w:bCs/>
          <w:sz w:val="24"/>
          <w:szCs w:val="24"/>
        </w:rPr>
        <w:t xml:space="preserve">mažose </w:t>
      </w:r>
      <w:r w:rsidRPr="00B02B97">
        <w:rPr>
          <w:rFonts w:ascii="Times New Roman" w:eastAsia="Calibri" w:hAnsi="Times New Roman" w:cs="Times New Roman"/>
          <w:bCs/>
          <w:sz w:val="24"/>
          <w:szCs w:val="24"/>
        </w:rPr>
        <w:t>įmonėse</w:t>
      </w:r>
      <w:r w:rsidRPr="00B02B97">
        <w:rPr>
          <w:rFonts w:ascii="Times New Roman" w:eastAsia="Calibri" w:hAnsi="Times New Roman" w:cs="Times New Roman"/>
          <w:sz w:val="24"/>
          <w:szCs w:val="24"/>
        </w:rPr>
        <w:t>.</w:t>
      </w:r>
      <w:r w:rsidRPr="00B02B97">
        <w:rPr>
          <w:rFonts w:ascii="Times New Roman" w:eastAsia="Calibri" w:hAnsi="Times New Roman" w:cs="Times New Roman"/>
          <w:bCs/>
          <w:sz w:val="24"/>
          <w:szCs w:val="24"/>
        </w:rPr>
        <w:t> </w:t>
      </w:r>
    </w:p>
    <w:p w14:paraId="71CD31E7" w14:textId="77777777" w:rsidR="006F19B8" w:rsidRDefault="006F19B8" w:rsidP="006F19B8">
      <w:pPr>
        <w:spacing w:after="0" w:line="252" w:lineRule="auto"/>
        <w:jc w:val="both"/>
        <w:rPr>
          <w:rFonts w:ascii="Times New Roman" w:hAnsi="Times New Roman" w:cs="Times New Roman"/>
          <w:sz w:val="13"/>
          <w:szCs w:val="13"/>
        </w:rPr>
      </w:pPr>
      <w:bookmarkStart w:id="3" w:name="_Hlk38728587"/>
      <w:bookmarkEnd w:id="1"/>
      <w:r w:rsidRPr="00B02B97">
        <w:rPr>
          <w:rFonts w:ascii="Times New Roman" w:hAnsi="Times New Roman" w:cs="Times New Roman"/>
          <w:sz w:val="13"/>
          <w:szCs w:val="13"/>
        </w:rPr>
        <w:t>______________________________________________________________</w:t>
      </w:r>
    </w:p>
    <w:p w14:paraId="68005311" w14:textId="77777777" w:rsidR="006F19B8" w:rsidRPr="00E3723F" w:rsidRDefault="006F19B8" w:rsidP="006F19B8">
      <w:pPr>
        <w:spacing w:after="0" w:line="252" w:lineRule="auto"/>
        <w:jc w:val="both"/>
        <w:rPr>
          <w:rFonts w:ascii="Times New Roman" w:hAnsi="Times New Roman" w:cs="Times New Roman"/>
          <w:sz w:val="16"/>
          <w:szCs w:val="16"/>
        </w:rPr>
      </w:pPr>
    </w:p>
    <w:p w14:paraId="6F7F9F98" w14:textId="77777777" w:rsidR="006F19B8" w:rsidRPr="00E3723F" w:rsidRDefault="006F19B8" w:rsidP="006F19B8">
      <w:pPr>
        <w:autoSpaceDE w:val="0"/>
        <w:autoSpaceDN w:val="0"/>
        <w:adjustRightInd w:val="0"/>
        <w:spacing w:after="0" w:line="240" w:lineRule="auto"/>
        <w:jc w:val="both"/>
        <w:rPr>
          <w:rFonts w:ascii="Times New Roman" w:eastAsia="Times New Roman" w:hAnsi="Times New Roman" w:cs="Times New Roman"/>
          <w:sz w:val="16"/>
          <w:szCs w:val="16"/>
          <w:lang w:eastAsia="lt-LT"/>
        </w:rPr>
      </w:pPr>
      <w:r w:rsidRPr="00E3723F">
        <w:rPr>
          <w:rFonts w:ascii="Times New Roman" w:hAnsi="Times New Roman" w:cs="Times New Roman"/>
          <w:sz w:val="16"/>
          <w:szCs w:val="16"/>
        </w:rPr>
        <w:t xml:space="preserve">1 Auditorinis mokymas </w:t>
      </w:r>
      <w:r w:rsidRPr="00E3723F">
        <w:rPr>
          <w:rFonts w:ascii="Times New Roman" w:eastAsia="Times New Roman" w:hAnsi="Times New Roman" w:cs="Times New Roman"/>
          <w:sz w:val="16"/>
          <w:szCs w:val="16"/>
          <w:lang w:eastAsia="lt-LT"/>
        </w:rPr>
        <w:t xml:space="preserve">– tradicinis mokymo procesas, apimantis teorinį ir praktinį mokymą, kai mokytojas ir besimokantieji tuo pačiu metu yra toje pačioje vietoje (auditorijoje, klasėje) arba tuo pačiu metu yra skirtingose vietose naudojant video konferencinį ryšį. </w:t>
      </w:r>
    </w:p>
    <w:p w14:paraId="0E1A840E" w14:textId="77777777" w:rsidR="006F19B8" w:rsidRPr="00E3723F" w:rsidRDefault="006F19B8" w:rsidP="006F19B8">
      <w:pPr>
        <w:spacing w:after="0" w:line="254" w:lineRule="auto"/>
        <w:jc w:val="both"/>
        <w:rPr>
          <w:rFonts w:ascii="Times New Roman" w:eastAsia="Calibri" w:hAnsi="Times New Roman" w:cs="Times New Roman"/>
          <w:sz w:val="16"/>
          <w:szCs w:val="16"/>
        </w:rPr>
      </w:pPr>
      <w:r w:rsidRPr="00E3723F">
        <w:rPr>
          <w:rFonts w:ascii="Times New Roman" w:hAnsi="Times New Roman" w:cs="Times New Roman"/>
          <w:sz w:val="16"/>
          <w:szCs w:val="16"/>
        </w:rPr>
        <w:t xml:space="preserve">2 Nuotolinis </w:t>
      </w:r>
      <w:r w:rsidRPr="00E3723F">
        <w:rPr>
          <w:rFonts w:ascii="Times New Roman" w:eastAsia="Calibri" w:hAnsi="Times New Roman" w:cs="Times New Roman"/>
          <w:sz w:val="16"/>
          <w:szCs w:val="16"/>
        </w:rPr>
        <w:t xml:space="preserve">mokymas (mokymasis) </w:t>
      </w:r>
      <w:r w:rsidRPr="00E3723F">
        <w:rPr>
          <w:rFonts w:ascii="Times New Roman" w:eastAsia="Times New Roman" w:hAnsi="Times New Roman" w:cs="Times New Roman"/>
          <w:sz w:val="16"/>
          <w:szCs w:val="16"/>
          <w:lang w:eastAsia="lt-LT"/>
        </w:rPr>
        <w:t>– mokymas (</w:t>
      </w:r>
      <w:r w:rsidRPr="00E3723F">
        <w:rPr>
          <w:rFonts w:ascii="Times New Roman" w:eastAsia="Calibri" w:hAnsi="Times New Roman" w:cs="Times New Roman"/>
          <w:sz w:val="16"/>
          <w:szCs w:val="16"/>
        </w:rPr>
        <w:t>mokymas</w:t>
      </w:r>
      <w:r w:rsidRPr="00E3723F">
        <w:rPr>
          <w:rFonts w:ascii="Times New Roman" w:eastAsia="Times New Roman" w:hAnsi="Times New Roman" w:cs="Times New Roman"/>
          <w:sz w:val="16"/>
          <w:szCs w:val="16"/>
          <w:lang w:eastAsia="lt-LT"/>
        </w:rPr>
        <w:t xml:space="preserve">is) </w:t>
      </w:r>
      <w:r w:rsidRPr="00E3723F">
        <w:rPr>
          <w:rFonts w:ascii="Times New Roman" w:eastAsia="Calibri" w:hAnsi="Times New Roman" w:cs="Times New Roman"/>
          <w:sz w:val="16"/>
          <w:szCs w:val="16"/>
        </w:rPr>
        <w:t>naudojant informacijos ir ryšių technologijas virtualioje mokymosi aplinkoje, kai mokytojas bei besimokantys asmenys dažniausiai būna nutolę laike ir erdvėje.</w:t>
      </w:r>
    </w:p>
    <w:p w14:paraId="2A48CE0D" w14:textId="77777777" w:rsidR="006F19B8" w:rsidRPr="00E3723F" w:rsidRDefault="006F19B8" w:rsidP="006F19B8">
      <w:pPr>
        <w:spacing w:after="0" w:line="240" w:lineRule="auto"/>
        <w:jc w:val="both"/>
        <w:rPr>
          <w:rFonts w:ascii="Times New Roman" w:eastAsia="Calibri" w:hAnsi="Times New Roman" w:cs="Times New Roman"/>
          <w:sz w:val="16"/>
          <w:szCs w:val="16"/>
        </w:rPr>
      </w:pPr>
      <w:r w:rsidRPr="00E3723F">
        <w:rPr>
          <w:rFonts w:ascii="Times New Roman" w:hAnsi="Times New Roman" w:cs="Times New Roman"/>
          <w:sz w:val="16"/>
          <w:szCs w:val="16"/>
        </w:rPr>
        <w:t xml:space="preserve">3 </w:t>
      </w:r>
      <w:r w:rsidRPr="00E3723F">
        <w:rPr>
          <w:rFonts w:ascii="Times New Roman" w:eastAsia="Times New Roman" w:hAnsi="Times New Roman" w:cs="Times New Roman"/>
          <w:sz w:val="16"/>
          <w:szCs w:val="16"/>
          <w:lang w:eastAsia="lt-LT"/>
        </w:rPr>
        <w:t>Mišrus mokymas (</w:t>
      </w:r>
      <w:r w:rsidRPr="00E3723F">
        <w:rPr>
          <w:rFonts w:ascii="Times New Roman" w:eastAsia="Calibri" w:hAnsi="Times New Roman" w:cs="Times New Roman"/>
          <w:sz w:val="16"/>
          <w:szCs w:val="16"/>
        </w:rPr>
        <w:t>mokymas</w:t>
      </w:r>
      <w:r w:rsidRPr="00E3723F">
        <w:rPr>
          <w:rFonts w:ascii="Times New Roman" w:eastAsia="Times New Roman" w:hAnsi="Times New Roman" w:cs="Times New Roman"/>
          <w:sz w:val="16"/>
          <w:szCs w:val="16"/>
          <w:lang w:eastAsia="lt-LT"/>
        </w:rPr>
        <w:t>is) – tai įvairių informacinių ir komunikacinių technologiją kombinacija, leidžiant parengti geriausią konkrečiai auditorijai mokymo (</w:t>
      </w:r>
      <w:r w:rsidRPr="00E3723F">
        <w:rPr>
          <w:rFonts w:ascii="Times New Roman" w:eastAsia="Calibri" w:hAnsi="Times New Roman" w:cs="Times New Roman"/>
          <w:sz w:val="16"/>
          <w:szCs w:val="16"/>
        </w:rPr>
        <w:t>mokymo</w:t>
      </w:r>
      <w:r w:rsidRPr="00E3723F">
        <w:rPr>
          <w:rFonts w:ascii="Times New Roman" w:eastAsia="Times New Roman" w:hAnsi="Times New Roman" w:cs="Times New Roman"/>
          <w:sz w:val="16"/>
          <w:szCs w:val="16"/>
          <w:lang w:eastAsia="lt-LT"/>
        </w:rPr>
        <w:t>si) būdą, virtualaus mokymo (</w:t>
      </w:r>
      <w:r w:rsidRPr="00E3723F">
        <w:rPr>
          <w:rFonts w:ascii="Times New Roman" w:eastAsia="Calibri" w:hAnsi="Times New Roman" w:cs="Times New Roman"/>
          <w:sz w:val="16"/>
          <w:szCs w:val="16"/>
        </w:rPr>
        <w:t>mokymo</w:t>
      </w:r>
      <w:r w:rsidRPr="00E3723F">
        <w:rPr>
          <w:rFonts w:ascii="Times New Roman" w:eastAsia="Times New Roman" w:hAnsi="Times New Roman" w:cs="Times New Roman"/>
          <w:sz w:val="16"/>
          <w:szCs w:val="16"/>
          <w:lang w:eastAsia="lt-LT"/>
        </w:rPr>
        <w:t>si) elementus derinant su tiesioginėmis mokytojo paskaitomis, konsultacijomis.</w:t>
      </w:r>
    </w:p>
    <w:p w14:paraId="2EE400DE" w14:textId="77777777" w:rsidR="006F19B8" w:rsidRDefault="006F19B8" w:rsidP="003F53C1">
      <w:pPr>
        <w:spacing w:after="0" w:line="254" w:lineRule="auto"/>
        <w:ind w:firstLine="851"/>
        <w:rPr>
          <w:rFonts w:ascii="Times New Roman" w:eastAsia="Calibri" w:hAnsi="Times New Roman" w:cs="Times New Roman"/>
          <w:sz w:val="24"/>
          <w:szCs w:val="24"/>
        </w:rPr>
      </w:pPr>
    </w:p>
    <w:bookmarkEnd w:id="3"/>
    <w:p w14:paraId="3C7FCFD1" w14:textId="77777777" w:rsidR="00741C3D" w:rsidRPr="00B02B97" w:rsidRDefault="00741C3D" w:rsidP="00741C3D">
      <w:pPr>
        <w:spacing w:after="0" w:line="252"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1.10</w:t>
      </w:r>
      <w:r w:rsidRPr="00B02B9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Asmuo, baigęs šią programą ir pasitikrinęs žinias VDI,</w:t>
      </w:r>
      <w:r w:rsidRPr="00B02B97">
        <w:rPr>
          <w:rFonts w:ascii="Times New Roman" w:eastAsia="Calibri" w:hAnsi="Times New Roman" w:cs="Times New Roman"/>
          <w:bCs/>
          <w:sz w:val="24"/>
          <w:szCs w:val="24"/>
        </w:rPr>
        <w:t xml:space="preserve"> atleidžiam</w:t>
      </w:r>
      <w:r>
        <w:rPr>
          <w:rFonts w:ascii="Times New Roman" w:eastAsia="Calibri" w:hAnsi="Times New Roman" w:cs="Times New Roman"/>
          <w:bCs/>
          <w:sz w:val="24"/>
          <w:szCs w:val="24"/>
        </w:rPr>
        <w:t>as</w:t>
      </w:r>
      <w:r w:rsidRPr="00B02B97">
        <w:rPr>
          <w:rFonts w:ascii="Times New Roman" w:eastAsia="Calibri" w:hAnsi="Times New Roman" w:cs="Times New Roman"/>
          <w:bCs/>
          <w:sz w:val="24"/>
          <w:szCs w:val="24"/>
        </w:rPr>
        <w:t xml:space="preserve"> nuo žinių tikrinimo pagal</w:t>
      </w:r>
      <w:r w:rsidRPr="00B02B97">
        <w:rPr>
          <w:rFonts w:ascii="Times New Roman" w:eastAsia="Calibri" w:hAnsi="Times New Roman" w:cs="Times New Roman"/>
          <w:sz w:val="24"/>
          <w:szCs w:val="24"/>
        </w:rPr>
        <w:t xml:space="preserve"> Darbdavio, darbdaviui atstovaujančio asmens </w:t>
      </w:r>
      <w:r>
        <w:rPr>
          <w:rFonts w:ascii="Times New Roman" w:eastAsia="Calibri" w:hAnsi="Times New Roman" w:cs="Times New Roman"/>
          <w:sz w:val="24"/>
          <w:szCs w:val="24"/>
        </w:rPr>
        <w:t xml:space="preserve">švietimo </w:t>
      </w:r>
      <w:r w:rsidRPr="00B02B97">
        <w:rPr>
          <w:rFonts w:ascii="Times New Roman" w:eastAsia="Calibri" w:hAnsi="Times New Roman" w:cs="Times New Roman"/>
          <w:sz w:val="24"/>
          <w:szCs w:val="24"/>
        </w:rPr>
        <w:t>darbuotojų saugos i</w:t>
      </w:r>
      <w:r>
        <w:rPr>
          <w:rFonts w:ascii="Times New Roman" w:eastAsia="Calibri" w:hAnsi="Times New Roman" w:cs="Times New Roman"/>
          <w:sz w:val="24"/>
          <w:szCs w:val="24"/>
        </w:rPr>
        <w:t>r sveikatos klausimais programą.</w:t>
      </w:r>
    </w:p>
    <w:p w14:paraId="2606EBE1" w14:textId="7C021DA9" w:rsidR="00B02B97" w:rsidRPr="00B02B97" w:rsidRDefault="00B02B97" w:rsidP="003F53C1">
      <w:pPr>
        <w:spacing w:after="0" w:line="254" w:lineRule="auto"/>
        <w:ind w:firstLine="851"/>
        <w:rPr>
          <w:rFonts w:ascii="Times New Roman" w:eastAsia="Calibri" w:hAnsi="Times New Roman" w:cs="Times New Roman"/>
          <w:sz w:val="24"/>
          <w:szCs w:val="24"/>
        </w:rPr>
      </w:pPr>
      <w:r w:rsidRPr="00B02B97">
        <w:rPr>
          <w:rFonts w:ascii="Times New Roman" w:eastAsia="Calibri" w:hAnsi="Times New Roman" w:cs="Times New Roman"/>
          <w:sz w:val="24"/>
          <w:szCs w:val="24"/>
        </w:rPr>
        <w:t>2. Mokymo planas:</w:t>
      </w:r>
    </w:p>
    <w:p w14:paraId="7293E57C" w14:textId="57B2E762" w:rsidR="00B02B97" w:rsidRDefault="00B02B97" w:rsidP="003F53C1">
      <w:pPr>
        <w:spacing w:after="0" w:line="254" w:lineRule="auto"/>
        <w:ind w:firstLine="851"/>
        <w:jc w:val="both"/>
        <w:rPr>
          <w:rFonts w:ascii="Times New Roman" w:eastAsia="Calibri" w:hAnsi="Times New Roman" w:cs="Times New Roman"/>
          <w:bCs/>
          <w:sz w:val="24"/>
          <w:szCs w:val="24"/>
        </w:rPr>
      </w:pPr>
      <w:r w:rsidRPr="00B02B97">
        <w:rPr>
          <w:rFonts w:ascii="Times New Roman" w:eastAsia="Calibri" w:hAnsi="Times New Roman" w:cs="Times New Roman"/>
          <w:sz w:val="24"/>
          <w:szCs w:val="24"/>
        </w:rPr>
        <w:t xml:space="preserve">2.1. </w:t>
      </w:r>
      <w:r w:rsidR="00413D75" w:rsidRPr="00413D75">
        <w:rPr>
          <w:rFonts w:ascii="Times New Roman" w:eastAsia="Calibri" w:hAnsi="Times New Roman" w:cs="Times New Roman"/>
          <w:sz w:val="24"/>
          <w:szCs w:val="24"/>
        </w:rPr>
        <w:t>Įmonių vadovams, nepasitikrinusiems darbuotojų saugos ir sveikatos žinių prieš pradedant vykdyti veiklą ar teikti paslaugas</w:t>
      </w:r>
      <w:r w:rsidR="00413D75" w:rsidRPr="00413D75">
        <w:rPr>
          <w:rFonts w:ascii="Times New Roman" w:eastAsia="Calibri" w:hAnsi="Times New Roman" w:cs="Times New Roman"/>
          <w:bCs/>
          <w:sz w:val="24"/>
          <w:szCs w:val="24"/>
        </w:rPr>
        <w:t>:</w:t>
      </w:r>
    </w:p>
    <w:p w14:paraId="05636FF3" w14:textId="77777777" w:rsidR="008F0668" w:rsidRPr="00B02B97" w:rsidRDefault="008F0668" w:rsidP="005A144D">
      <w:pPr>
        <w:spacing w:after="0" w:line="254" w:lineRule="auto"/>
        <w:rPr>
          <w:rFonts w:ascii="Times New Roman" w:eastAsia="Calibri" w:hAnsi="Times New Roman" w:cs="Times New Roman"/>
          <w:sz w:val="24"/>
          <w:szCs w:val="24"/>
        </w:rPr>
      </w:pPr>
    </w:p>
    <w:tbl>
      <w:tblPr>
        <w:tblStyle w:val="Lentelstinklelis"/>
        <w:tblW w:w="0" w:type="auto"/>
        <w:tblInd w:w="0" w:type="dxa"/>
        <w:tblLook w:val="04A0" w:firstRow="1" w:lastRow="0" w:firstColumn="1" w:lastColumn="0" w:noHBand="0" w:noVBand="1"/>
      </w:tblPr>
      <w:tblGrid>
        <w:gridCol w:w="756"/>
        <w:gridCol w:w="5825"/>
        <w:gridCol w:w="1430"/>
        <w:gridCol w:w="1617"/>
      </w:tblGrid>
      <w:tr w:rsidR="004A34A0" w14:paraId="318D51D4" w14:textId="77777777" w:rsidTr="006F19B8">
        <w:trPr>
          <w:trHeight w:val="1124"/>
        </w:trPr>
        <w:tc>
          <w:tcPr>
            <w:tcW w:w="756" w:type="dxa"/>
            <w:tcBorders>
              <w:top w:val="single" w:sz="4" w:space="0" w:color="auto"/>
              <w:left w:val="single" w:sz="4" w:space="0" w:color="auto"/>
              <w:bottom w:val="single" w:sz="4" w:space="0" w:color="auto"/>
              <w:right w:val="single" w:sz="4" w:space="0" w:color="auto"/>
            </w:tcBorders>
            <w:vAlign w:val="center"/>
            <w:hideMark/>
          </w:tcPr>
          <w:p w14:paraId="2ED7C294" w14:textId="77777777" w:rsidR="004A34A0" w:rsidRDefault="004A34A0" w:rsidP="004A34A0">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5825" w:type="dxa"/>
            <w:tcBorders>
              <w:top w:val="single" w:sz="4" w:space="0" w:color="auto"/>
              <w:left w:val="single" w:sz="4" w:space="0" w:color="auto"/>
              <w:bottom w:val="single" w:sz="4" w:space="0" w:color="auto"/>
              <w:right w:val="single" w:sz="4" w:space="0" w:color="auto"/>
            </w:tcBorders>
            <w:vAlign w:val="center"/>
            <w:hideMark/>
          </w:tcPr>
          <w:p w14:paraId="26507D69" w14:textId="77777777" w:rsidR="004A34A0" w:rsidRDefault="004A34A0" w:rsidP="004A34A0">
            <w:pPr>
              <w:jc w:val="center"/>
              <w:rPr>
                <w:rFonts w:ascii="Times New Roman" w:hAnsi="Times New Roman" w:cs="Times New Roman"/>
                <w:b/>
                <w:sz w:val="24"/>
                <w:szCs w:val="24"/>
              </w:rPr>
            </w:pPr>
            <w:r>
              <w:rPr>
                <w:rFonts w:ascii="Times New Roman" w:hAnsi="Times New Roman" w:cs="Times New Roman"/>
                <w:b/>
                <w:sz w:val="24"/>
                <w:szCs w:val="24"/>
              </w:rPr>
              <w:t xml:space="preserve">Mokymo temų, </w:t>
            </w:r>
            <w:proofErr w:type="spellStart"/>
            <w:r>
              <w:rPr>
                <w:rFonts w:ascii="Times New Roman" w:hAnsi="Times New Roman" w:cs="Times New Roman"/>
                <w:b/>
                <w:sz w:val="24"/>
                <w:szCs w:val="24"/>
              </w:rPr>
              <w:t>potemių</w:t>
            </w:r>
            <w:proofErr w:type="spellEnd"/>
            <w:r>
              <w:rPr>
                <w:rFonts w:ascii="Times New Roman" w:hAnsi="Times New Roman" w:cs="Times New Roman"/>
                <w:b/>
                <w:sz w:val="24"/>
                <w:szCs w:val="24"/>
              </w:rPr>
              <w:t xml:space="preserve"> pavadinimas</w:t>
            </w:r>
          </w:p>
        </w:tc>
        <w:tc>
          <w:tcPr>
            <w:tcW w:w="1430" w:type="dxa"/>
            <w:tcBorders>
              <w:top w:val="single" w:sz="4" w:space="0" w:color="auto"/>
              <w:left w:val="single" w:sz="4" w:space="0" w:color="auto"/>
              <w:bottom w:val="single" w:sz="4" w:space="0" w:color="auto"/>
              <w:right w:val="single" w:sz="4" w:space="0" w:color="auto"/>
            </w:tcBorders>
            <w:vAlign w:val="center"/>
            <w:hideMark/>
          </w:tcPr>
          <w:p w14:paraId="78E7F038" w14:textId="46AF6167" w:rsidR="004A34A0" w:rsidRDefault="004A34A0" w:rsidP="004A34A0">
            <w:pPr>
              <w:jc w:val="center"/>
              <w:rPr>
                <w:rFonts w:ascii="Times New Roman" w:hAnsi="Times New Roman" w:cs="Times New Roman"/>
                <w:b/>
                <w:sz w:val="24"/>
                <w:szCs w:val="24"/>
              </w:rPr>
            </w:pPr>
            <w:r>
              <w:rPr>
                <w:rFonts w:ascii="Times New Roman" w:hAnsi="Times New Roman" w:cs="Times New Roman"/>
                <w:b/>
                <w:sz w:val="24"/>
                <w:szCs w:val="24"/>
              </w:rPr>
              <w:t>Auditorinių</w:t>
            </w:r>
          </w:p>
          <w:p w14:paraId="74F794B1" w14:textId="77777777" w:rsidR="004A34A0" w:rsidRDefault="004A34A0" w:rsidP="004A34A0">
            <w:pPr>
              <w:jc w:val="center"/>
              <w:rPr>
                <w:rFonts w:ascii="Times New Roman" w:hAnsi="Times New Roman" w:cs="Times New Roman"/>
                <w:b/>
                <w:sz w:val="24"/>
                <w:szCs w:val="24"/>
              </w:rPr>
            </w:pPr>
            <w:r>
              <w:rPr>
                <w:rFonts w:ascii="Times New Roman" w:hAnsi="Times New Roman" w:cs="Times New Roman"/>
                <w:b/>
                <w:sz w:val="24"/>
                <w:szCs w:val="24"/>
              </w:rPr>
              <w:t xml:space="preserve">valandų skaičius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59105059" w14:textId="77777777" w:rsidR="004A34A0" w:rsidRPr="000B77F3" w:rsidRDefault="004A34A0" w:rsidP="004A34A0">
            <w:pPr>
              <w:jc w:val="center"/>
              <w:rPr>
                <w:rFonts w:ascii="Times New Roman" w:hAnsi="Times New Roman" w:cs="Times New Roman"/>
                <w:b/>
                <w:sz w:val="24"/>
                <w:szCs w:val="24"/>
              </w:rPr>
            </w:pPr>
            <w:r w:rsidRPr="000B77F3">
              <w:rPr>
                <w:rFonts w:ascii="Times New Roman" w:hAnsi="Times New Roman" w:cs="Times New Roman"/>
                <w:b/>
                <w:sz w:val="24"/>
                <w:szCs w:val="24"/>
              </w:rPr>
              <w:t xml:space="preserve">Savarankiško mokymosi </w:t>
            </w:r>
          </w:p>
          <w:p w14:paraId="61E73E85" w14:textId="77777777" w:rsidR="004A34A0" w:rsidRPr="000B77F3" w:rsidRDefault="004A34A0" w:rsidP="004A34A0">
            <w:pPr>
              <w:jc w:val="center"/>
              <w:rPr>
                <w:rFonts w:ascii="Times New Roman" w:hAnsi="Times New Roman" w:cs="Times New Roman"/>
                <w:b/>
                <w:sz w:val="24"/>
                <w:szCs w:val="24"/>
              </w:rPr>
            </w:pPr>
            <w:r w:rsidRPr="000B77F3">
              <w:rPr>
                <w:rFonts w:ascii="Times New Roman" w:hAnsi="Times New Roman" w:cs="Times New Roman"/>
                <w:b/>
                <w:sz w:val="24"/>
                <w:szCs w:val="24"/>
              </w:rPr>
              <w:t>valandų</w:t>
            </w:r>
          </w:p>
          <w:p w14:paraId="7F566C7F" w14:textId="77777777" w:rsidR="004A34A0" w:rsidRDefault="004A34A0" w:rsidP="004A34A0">
            <w:pPr>
              <w:jc w:val="center"/>
              <w:rPr>
                <w:rFonts w:ascii="Times New Roman" w:hAnsi="Times New Roman" w:cs="Times New Roman"/>
                <w:b/>
                <w:sz w:val="24"/>
                <w:szCs w:val="24"/>
              </w:rPr>
            </w:pPr>
            <w:r w:rsidRPr="000B77F3">
              <w:rPr>
                <w:rFonts w:ascii="Times New Roman" w:hAnsi="Times New Roman" w:cs="Times New Roman"/>
                <w:b/>
                <w:sz w:val="24"/>
                <w:szCs w:val="24"/>
              </w:rPr>
              <w:t>skaičius</w:t>
            </w:r>
          </w:p>
        </w:tc>
      </w:tr>
      <w:tr w:rsidR="00413D75" w14:paraId="75EBD958" w14:textId="77777777" w:rsidTr="00413D75">
        <w:tc>
          <w:tcPr>
            <w:tcW w:w="756" w:type="dxa"/>
            <w:tcBorders>
              <w:top w:val="single" w:sz="4" w:space="0" w:color="auto"/>
              <w:left w:val="single" w:sz="4" w:space="0" w:color="auto"/>
              <w:bottom w:val="single" w:sz="4" w:space="0" w:color="auto"/>
              <w:right w:val="single" w:sz="4" w:space="0" w:color="auto"/>
            </w:tcBorders>
            <w:hideMark/>
          </w:tcPr>
          <w:p w14:paraId="1588F814" w14:textId="77777777" w:rsidR="00413D75" w:rsidRDefault="00413D75">
            <w:pPr>
              <w:jc w:val="center"/>
              <w:rPr>
                <w:rFonts w:ascii="Times New Roman" w:hAnsi="Times New Roman" w:cs="Times New Roman"/>
                <w:b/>
                <w:sz w:val="24"/>
                <w:szCs w:val="24"/>
              </w:rPr>
            </w:pPr>
            <w:r>
              <w:rPr>
                <w:rFonts w:ascii="Times New Roman" w:hAnsi="Times New Roman" w:cs="Times New Roman"/>
                <w:b/>
                <w:sz w:val="24"/>
                <w:szCs w:val="24"/>
              </w:rPr>
              <w:t>1.</w:t>
            </w:r>
          </w:p>
        </w:tc>
        <w:tc>
          <w:tcPr>
            <w:tcW w:w="8872" w:type="dxa"/>
            <w:gridSpan w:val="3"/>
            <w:tcBorders>
              <w:top w:val="single" w:sz="4" w:space="0" w:color="auto"/>
              <w:left w:val="single" w:sz="4" w:space="0" w:color="auto"/>
              <w:bottom w:val="single" w:sz="4" w:space="0" w:color="auto"/>
              <w:right w:val="single" w:sz="4" w:space="0" w:color="auto"/>
            </w:tcBorders>
            <w:hideMark/>
          </w:tcPr>
          <w:p w14:paraId="52F757B0" w14:textId="064935ED" w:rsidR="00413D75" w:rsidRPr="000B77F3" w:rsidRDefault="00413D75" w:rsidP="00413D75">
            <w:pPr>
              <w:rPr>
                <w:rFonts w:ascii="Times New Roman" w:hAnsi="Times New Roman" w:cs="Times New Roman"/>
                <w:b/>
              </w:rPr>
            </w:pPr>
            <w:r w:rsidRPr="000B77F3">
              <w:rPr>
                <w:rFonts w:ascii="Times New Roman" w:hAnsi="Times New Roman" w:cs="Times New Roman"/>
                <w:b/>
              </w:rPr>
              <w:t>DARBUOTOJŲ SAUGOS IR SVEIKATOS TEISINĖ BAZĖ</w:t>
            </w:r>
          </w:p>
        </w:tc>
      </w:tr>
      <w:tr w:rsidR="007748BC" w14:paraId="5F3AD7CD" w14:textId="77777777" w:rsidTr="007748BC">
        <w:tc>
          <w:tcPr>
            <w:tcW w:w="756" w:type="dxa"/>
            <w:tcBorders>
              <w:top w:val="single" w:sz="4" w:space="0" w:color="auto"/>
              <w:left w:val="single" w:sz="4" w:space="0" w:color="auto"/>
              <w:bottom w:val="single" w:sz="4" w:space="0" w:color="auto"/>
              <w:right w:val="single" w:sz="4" w:space="0" w:color="auto"/>
            </w:tcBorders>
          </w:tcPr>
          <w:p w14:paraId="73FE0013" w14:textId="77777777" w:rsidR="007748BC" w:rsidRDefault="007748BC" w:rsidP="00C06F7B">
            <w:pPr>
              <w:pStyle w:val="Sraopastraipa"/>
              <w:numPr>
                <w:ilvl w:val="1"/>
                <w:numId w:val="1"/>
              </w:numPr>
              <w:spacing w:line="240" w:lineRule="auto"/>
              <w:rPr>
                <w:rFonts w:ascii="Times New Roman" w:hAnsi="Times New Roman" w:cs="Times New Roman"/>
                <w:sz w:val="24"/>
                <w:szCs w:val="24"/>
              </w:rPr>
            </w:pPr>
          </w:p>
        </w:tc>
        <w:tc>
          <w:tcPr>
            <w:tcW w:w="8872" w:type="dxa"/>
            <w:gridSpan w:val="3"/>
            <w:tcBorders>
              <w:top w:val="single" w:sz="4" w:space="0" w:color="auto"/>
              <w:left w:val="single" w:sz="4" w:space="0" w:color="auto"/>
              <w:bottom w:val="single" w:sz="4" w:space="0" w:color="auto"/>
              <w:right w:val="single" w:sz="4" w:space="0" w:color="auto"/>
            </w:tcBorders>
            <w:hideMark/>
          </w:tcPr>
          <w:p w14:paraId="7255C386"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 xml:space="preserve">Darbuotojų sauga ir sveikata: </w:t>
            </w:r>
          </w:p>
        </w:tc>
      </w:tr>
      <w:tr w:rsidR="007748BC" w14:paraId="71EB6B3B"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6F75B181"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1.1.1.</w:t>
            </w:r>
          </w:p>
        </w:tc>
        <w:tc>
          <w:tcPr>
            <w:tcW w:w="5825" w:type="dxa"/>
            <w:tcBorders>
              <w:top w:val="single" w:sz="4" w:space="0" w:color="auto"/>
              <w:left w:val="single" w:sz="4" w:space="0" w:color="auto"/>
              <w:bottom w:val="single" w:sz="4" w:space="0" w:color="auto"/>
              <w:right w:val="single" w:sz="4" w:space="0" w:color="auto"/>
            </w:tcBorders>
            <w:hideMark/>
          </w:tcPr>
          <w:p w14:paraId="1127A07F" w14:textId="1A19A169" w:rsidR="007748BC" w:rsidRDefault="007748BC">
            <w:pPr>
              <w:jc w:val="both"/>
              <w:rPr>
                <w:rFonts w:ascii="Times New Roman" w:hAnsi="Times New Roman" w:cs="Times New Roman"/>
                <w:sz w:val="24"/>
                <w:szCs w:val="24"/>
              </w:rPr>
            </w:pPr>
            <w:r>
              <w:rPr>
                <w:rFonts w:ascii="Times New Roman" w:hAnsi="Times New Roman" w:cs="Times New Roman"/>
                <w:sz w:val="24"/>
                <w:szCs w:val="24"/>
              </w:rPr>
              <w:t>Lietuvos Respublikos darbuotojų saugos ir sveikatos įstatymo paskirtis. Darbuotojų saugos ir sveikatos viešasis administravimas</w:t>
            </w:r>
            <w:r w:rsidR="000B77F3">
              <w:rPr>
                <w:rFonts w:ascii="Times New Roman" w:hAnsi="Times New Roman" w:cs="Times New Roman"/>
                <w:sz w:val="24"/>
                <w:szCs w:val="24"/>
              </w:rPr>
              <w:t>.</w:t>
            </w:r>
          </w:p>
          <w:p w14:paraId="3844DAB7" w14:textId="77777777" w:rsidR="007748BC" w:rsidRDefault="007748BC">
            <w:pPr>
              <w:jc w:val="both"/>
              <w:rPr>
                <w:rFonts w:ascii="Times New Roman" w:hAnsi="Times New Roman" w:cs="Times New Roman"/>
                <w:sz w:val="24"/>
                <w:szCs w:val="24"/>
              </w:rPr>
            </w:pPr>
            <w:r>
              <w:rPr>
                <w:rFonts w:ascii="Times New Roman" w:hAnsi="Times New Roman" w:cs="Times New Roman"/>
                <w:sz w:val="24"/>
                <w:szCs w:val="24"/>
              </w:rPr>
              <w:t>Darbdavio pareiga ir jos realizavimas įmonėje – darbuotojų saugos ir sveikatos reikalavimų įgyvendinimo įmonėse organizavimas ir bendrieji darbuotojų saugos ir sveikatos užtikrinimo principai, kuriais privalo vadovautis darbdavys, siekdamas apsaugoti darbuotojus nuo esamų ar galimų profesinės rizikos veiksnių poveikio</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4876942" w14:textId="68A81BFC" w:rsidR="007748BC" w:rsidRDefault="00FB08FE">
            <w:pPr>
              <w:jc w:val="center"/>
              <w:rPr>
                <w:rFonts w:ascii="Times New Roman" w:hAnsi="Times New Roman" w:cs="Times New Roman"/>
                <w:sz w:val="24"/>
                <w:szCs w:val="24"/>
              </w:rPr>
            </w:pPr>
            <w:r>
              <w:rPr>
                <w:rFonts w:ascii="Times New Roman" w:hAnsi="Times New Roman" w:cs="Times New Roman"/>
                <w:sz w:val="24"/>
                <w:szCs w:val="24"/>
              </w:rPr>
              <w:t>0,5</w:t>
            </w:r>
          </w:p>
        </w:tc>
        <w:tc>
          <w:tcPr>
            <w:tcW w:w="1617" w:type="dxa"/>
            <w:tcBorders>
              <w:top w:val="single" w:sz="4" w:space="0" w:color="auto"/>
              <w:left w:val="single" w:sz="4" w:space="0" w:color="auto"/>
              <w:bottom w:val="single" w:sz="4" w:space="0" w:color="auto"/>
              <w:right w:val="single" w:sz="4" w:space="0" w:color="auto"/>
            </w:tcBorders>
            <w:vAlign w:val="center"/>
            <w:hideMark/>
          </w:tcPr>
          <w:p w14:paraId="19DDED75" w14:textId="77777777" w:rsidR="007748BC" w:rsidRDefault="00016A70">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413D75" w14:paraId="2002EB8B" w14:textId="77777777" w:rsidTr="006F19B8">
        <w:tc>
          <w:tcPr>
            <w:tcW w:w="756" w:type="dxa"/>
            <w:tcBorders>
              <w:top w:val="single" w:sz="4" w:space="0" w:color="auto"/>
              <w:left w:val="single" w:sz="4" w:space="0" w:color="auto"/>
              <w:bottom w:val="single" w:sz="4" w:space="0" w:color="auto"/>
              <w:right w:val="single" w:sz="4" w:space="0" w:color="auto"/>
            </w:tcBorders>
            <w:vAlign w:val="center"/>
          </w:tcPr>
          <w:p w14:paraId="7925F3C5" w14:textId="20308B9C" w:rsidR="00413D75" w:rsidRDefault="00413D75" w:rsidP="00413D75">
            <w:pPr>
              <w:rPr>
                <w:rFonts w:ascii="Times New Roman" w:hAnsi="Times New Roman" w:cs="Times New Roman"/>
                <w:sz w:val="24"/>
                <w:szCs w:val="24"/>
              </w:rPr>
            </w:pPr>
            <w:r>
              <w:rPr>
                <w:rFonts w:ascii="Times New Roman" w:hAnsi="Times New Roman" w:cs="Times New Roman"/>
                <w:sz w:val="24"/>
                <w:szCs w:val="24"/>
              </w:rPr>
              <w:t>1.1.2.</w:t>
            </w:r>
          </w:p>
        </w:tc>
        <w:tc>
          <w:tcPr>
            <w:tcW w:w="5825" w:type="dxa"/>
            <w:tcBorders>
              <w:top w:val="nil"/>
              <w:left w:val="nil"/>
              <w:bottom w:val="single" w:sz="8" w:space="0" w:color="auto"/>
              <w:right w:val="single" w:sz="8" w:space="0" w:color="auto"/>
            </w:tcBorders>
          </w:tcPr>
          <w:p w14:paraId="4005C9D9" w14:textId="078779B5" w:rsidR="00413D75" w:rsidRDefault="00413D75" w:rsidP="00413D75">
            <w:pPr>
              <w:jc w:val="both"/>
              <w:rPr>
                <w:rFonts w:ascii="Times New Roman" w:hAnsi="Times New Roman" w:cs="Times New Roman"/>
                <w:sz w:val="24"/>
                <w:szCs w:val="24"/>
              </w:rPr>
            </w:pPr>
            <w:r w:rsidRPr="00413D75">
              <w:rPr>
                <w:rFonts w:ascii="Times New Roman" w:eastAsia="Times New Roman" w:hAnsi="Times New Roman" w:cs="Times New Roman"/>
                <w:sz w:val="24"/>
                <w:szCs w:val="24"/>
                <w:lang w:eastAsia="lt-LT"/>
              </w:rPr>
              <w:t>Darbuotojų saugos ir sveikatos politikos formavimas įmonėje</w:t>
            </w:r>
            <w:r w:rsidR="00BE714E">
              <w:rPr>
                <w:rFonts w:ascii="Times New Roman" w:eastAsia="Times New Roman" w:hAnsi="Times New Roman" w:cs="Times New Roman"/>
                <w:sz w:val="24"/>
                <w:szCs w:val="24"/>
                <w:lang w:eastAsia="lt-LT"/>
              </w:rPr>
              <w:t xml:space="preserve">. </w:t>
            </w:r>
            <w:r w:rsidR="007C4D59">
              <w:rPr>
                <w:rFonts w:ascii="Times New Roman" w:eastAsia="Times New Roman" w:hAnsi="Times New Roman" w:cs="Times New Roman"/>
                <w:sz w:val="24"/>
                <w:szCs w:val="24"/>
                <w:lang w:eastAsia="lt-LT"/>
              </w:rPr>
              <w:t>Darbuotojų saugos ir sveikatos vidinės kontrolės sistema įmonėje</w:t>
            </w:r>
          </w:p>
        </w:tc>
        <w:tc>
          <w:tcPr>
            <w:tcW w:w="1430" w:type="dxa"/>
            <w:vAlign w:val="center"/>
          </w:tcPr>
          <w:p w14:paraId="391D5848" w14:textId="0F584A60" w:rsidR="00413D75" w:rsidRDefault="00413D75" w:rsidP="00413D75">
            <w:pPr>
              <w:jc w:val="center"/>
              <w:rPr>
                <w:rFonts w:ascii="Times New Roman" w:hAnsi="Times New Roman" w:cs="Times New Roman"/>
                <w:sz w:val="24"/>
                <w:szCs w:val="24"/>
              </w:rPr>
            </w:pPr>
            <w:r>
              <w:rPr>
                <w:rFonts w:ascii="Times New Roman" w:hAnsi="Times New Roman" w:cs="Times New Roman"/>
                <w:sz w:val="24"/>
                <w:szCs w:val="24"/>
              </w:rPr>
              <w:t>1</w:t>
            </w:r>
          </w:p>
        </w:tc>
        <w:tc>
          <w:tcPr>
            <w:tcW w:w="1617" w:type="dxa"/>
            <w:vAlign w:val="center"/>
          </w:tcPr>
          <w:p w14:paraId="35D0A2D1" w14:textId="0CD2130E" w:rsidR="00413D75" w:rsidRDefault="00FB08FE" w:rsidP="00413D75">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413D75" w14:paraId="00415A35" w14:textId="77777777" w:rsidTr="006F19B8">
        <w:tc>
          <w:tcPr>
            <w:tcW w:w="756" w:type="dxa"/>
            <w:tcBorders>
              <w:top w:val="single" w:sz="4" w:space="0" w:color="auto"/>
              <w:left w:val="single" w:sz="4" w:space="0" w:color="auto"/>
              <w:bottom w:val="single" w:sz="4" w:space="0" w:color="auto"/>
              <w:right w:val="single" w:sz="4" w:space="0" w:color="auto"/>
            </w:tcBorders>
            <w:vAlign w:val="center"/>
          </w:tcPr>
          <w:p w14:paraId="6F7DAC71" w14:textId="01689925" w:rsidR="00413D75" w:rsidRDefault="00413D75" w:rsidP="00413D75">
            <w:pPr>
              <w:rPr>
                <w:rFonts w:ascii="Times New Roman" w:hAnsi="Times New Roman" w:cs="Times New Roman"/>
                <w:sz w:val="24"/>
                <w:szCs w:val="24"/>
              </w:rPr>
            </w:pPr>
            <w:r>
              <w:rPr>
                <w:rFonts w:ascii="Times New Roman" w:hAnsi="Times New Roman" w:cs="Times New Roman"/>
                <w:sz w:val="24"/>
                <w:szCs w:val="24"/>
              </w:rPr>
              <w:t>1.1.3.</w:t>
            </w:r>
          </w:p>
        </w:tc>
        <w:tc>
          <w:tcPr>
            <w:tcW w:w="5825" w:type="dxa"/>
            <w:tcBorders>
              <w:top w:val="single" w:sz="4" w:space="0" w:color="auto"/>
              <w:left w:val="single" w:sz="4" w:space="0" w:color="auto"/>
              <w:bottom w:val="single" w:sz="4" w:space="0" w:color="auto"/>
              <w:right w:val="single" w:sz="4" w:space="0" w:color="auto"/>
            </w:tcBorders>
            <w:hideMark/>
          </w:tcPr>
          <w:p w14:paraId="434D6E8D" w14:textId="77777777" w:rsidR="00413D75" w:rsidRDefault="00413D75" w:rsidP="00413D75">
            <w:pPr>
              <w:jc w:val="both"/>
              <w:rPr>
                <w:rFonts w:ascii="Times New Roman" w:hAnsi="Times New Roman" w:cs="Times New Roman"/>
                <w:sz w:val="24"/>
                <w:szCs w:val="24"/>
              </w:rPr>
            </w:pPr>
            <w:r>
              <w:rPr>
                <w:rFonts w:ascii="Times New Roman" w:hAnsi="Times New Roman" w:cs="Times New Roman"/>
                <w:sz w:val="24"/>
                <w:szCs w:val="24"/>
              </w:rPr>
              <w:t>Darbdavių ir darbuotojų atstovų bendradarbiavimas įmonėje įgyvendinant nelaimingų atsitikimų darbe ir profesinių ligų prevencijos priemones.</w:t>
            </w:r>
          </w:p>
          <w:p w14:paraId="0C96E8AC" w14:textId="77777777" w:rsidR="00413D75" w:rsidRDefault="00413D75" w:rsidP="00413D75">
            <w:pPr>
              <w:jc w:val="both"/>
              <w:rPr>
                <w:rFonts w:ascii="Times New Roman" w:hAnsi="Times New Roman" w:cs="Times New Roman"/>
                <w:sz w:val="24"/>
                <w:szCs w:val="24"/>
              </w:rPr>
            </w:pPr>
            <w:r>
              <w:rPr>
                <w:rFonts w:ascii="Times New Roman" w:hAnsi="Times New Roman" w:cs="Times New Roman"/>
                <w:sz w:val="24"/>
                <w:szCs w:val="24"/>
              </w:rPr>
              <w:t>Bendrieji reikalavimai darbo vietoms įrengti</w:t>
            </w:r>
          </w:p>
        </w:tc>
        <w:tc>
          <w:tcPr>
            <w:tcW w:w="1430" w:type="dxa"/>
            <w:tcBorders>
              <w:top w:val="single" w:sz="4" w:space="0" w:color="auto"/>
              <w:left w:val="single" w:sz="4" w:space="0" w:color="auto"/>
              <w:bottom w:val="single" w:sz="4" w:space="0" w:color="auto"/>
              <w:right w:val="single" w:sz="4" w:space="0" w:color="auto"/>
            </w:tcBorders>
            <w:vAlign w:val="center"/>
            <w:hideMark/>
          </w:tcPr>
          <w:p w14:paraId="1468D2F9" w14:textId="5C330B87" w:rsidR="00413D75" w:rsidRDefault="0098539B" w:rsidP="00413D75">
            <w:pPr>
              <w:jc w:val="center"/>
              <w:rPr>
                <w:rFonts w:ascii="Times New Roman" w:hAnsi="Times New Roman" w:cs="Times New Roman"/>
                <w:sz w:val="24"/>
                <w:szCs w:val="24"/>
              </w:rPr>
            </w:pPr>
            <w:r>
              <w:rPr>
                <w:rFonts w:ascii="Times New Roman" w:hAnsi="Times New Roman" w:cs="Times New Roman"/>
                <w:sz w:val="24"/>
                <w:szCs w:val="24"/>
              </w:rPr>
              <w:t>1</w:t>
            </w:r>
          </w:p>
        </w:tc>
        <w:tc>
          <w:tcPr>
            <w:tcW w:w="1617" w:type="dxa"/>
            <w:tcBorders>
              <w:top w:val="single" w:sz="4" w:space="0" w:color="auto"/>
              <w:left w:val="single" w:sz="4" w:space="0" w:color="auto"/>
              <w:bottom w:val="single" w:sz="4" w:space="0" w:color="auto"/>
              <w:right w:val="single" w:sz="4" w:space="0" w:color="auto"/>
            </w:tcBorders>
            <w:vAlign w:val="center"/>
            <w:hideMark/>
          </w:tcPr>
          <w:p w14:paraId="14724EAF" w14:textId="0E19E477" w:rsidR="00413D75" w:rsidRDefault="0098539B" w:rsidP="00413D75">
            <w:pPr>
              <w:jc w:val="center"/>
              <w:rPr>
                <w:rFonts w:ascii="Times New Roman" w:hAnsi="Times New Roman" w:cs="Times New Roman"/>
                <w:sz w:val="24"/>
                <w:szCs w:val="24"/>
              </w:rPr>
            </w:pPr>
            <w:r>
              <w:rPr>
                <w:rFonts w:ascii="Times New Roman" w:hAnsi="Times New Roman"/>
                <w:sz w:val="24"/>
                <w:szCs w:val="24"/>
              </w:rPr>
              <w:t>Pagal poreikį</w:t>
            </w:r>
          </w:p>
        </w:tc>
      </w:tr>
      <w:tr w:rsidR="00413D75" w14:paraId="73B63B2C" w14:textId="77777777" w:rsidTr="006F19B8">
        <w:tc>
          <w:tcPr>
            <w:tcW w:w="756" w:type="dxa"/>
            <w:tcBorders>
              <w:top w:val="single" w:sz="4" w:space="0" w:color="auto"/>
              <w:left w:val="single" w:sz="4" w:space="0" w:color="auto"/>
              <w:bottom w:val="single" w:sz="4" w:space="0" w:color="auto"/>
              <w:right w:val="single" w:sz="4" w:space="0" w:color="auto"/>
            </w:tcBorders>
            <w:vAlign w:val="center"/>
          </w:tcPr>
          <w:p w14:paraId="662E536E" w14:textId="24C7E022" w:rsidR="00413D75" w:rsidRDefault="00413D75" w:rsidP="00413D75">
            <w:pPr>
              <w:rPr>
                <w:rFonts w:ascii="Times New Roman" w:hAnsi="Times New Roman" w:cs="Times New Roman"/>
                <w:sz w:val="24"/>
                <w:szCs w:val="24"/>
              </w:rPr>
            </w:pPr>
            <w:r>
              <w:rPr>
                <w:rFonts w:ascii="Times New Roman" w:hAnsi="Times New Roman" w:cs="Times New Roman"/>
                <w:sz w:val="24"/>
                <w:szCs w:val="24"/>
              </w:rPr>
              <w:t>1.1.4.</w:t>
            </w:r>
          </w:p>
        </w:tc>
        <w:tc>
          <w:tcPr>
            <w:tcW w:w="5825" w:type="dxa"/>
            <w:tcBorders>
              <w:top w:val="single" w:sz="4" w:space="0" w:color="auto"/>
              <w:left w:val="single" w:sz="4" w:space="0" w:color="auto"/>
              <w:bottom w:val="single" w:sz="4" w:space="0" w:color="auto"/>
              <w:right w:val="single" w:sz="4" w:space="0" w:color="auto"/>
            </w:tcBorders>
            <w:hideMark/>
          </w:tcPr>
          <w:p w14:paraId="1A439B4D" w14:textId="77777777" w:rsidR="00413D75" w:rsidRDefault="00413D75" w:rsidP="00413D75">
            <w:pPr>
              <w:jc w:val="both"/>
              <w:rPr>
                <w:rFonts w:ascii="Times New Roman" w:hAnsi="Times New Roman" w:cs="Times New Roman"/>
                <w:sz w:val="24"/>
                <w:szCs w:val="24"/>
              </w:rPr>
            </w:pPr>
            <w:r>
              <w:rPr>
                <w:rFonts w:ascii="Times New Roman" w:hAnsi="Times New Roman" w:cs="Times New Roman"/>
                <w:sz w:val="24"/>
                <w:szCs w:val="24"/>
              </w:rPr>
              <w:t>Privalomi darbuotojų sveikatos patikrinimai (tikslas ir jų organizavimas).</w:t>
            </w:r>
          </w:p>
          <w:p w14:paraId="2EA98FE5" w14:textId="77777777" w:rsidR="00413D75" w:rsidRDefault="00413D75" w:rsidP="00413D75">
            <w:pPr>
              <w:jc w:val="both"/>
              <w:rPr>
                <w:rFonts w:ascii="Times New Roman" w:hAnsi="Times New Roman" w:cs="Times New Roman"/>
                <w:sz w:val="24"/>
                <w:szCs w:val="24"/>
              </w:rPr>
            </w:pPr>
            <w:r>
              <w:rPr>
                <w:rFonts w:ascii="Times New Roman" w:hAnsi="Times New Roman" w:cs="Times New Roman"/>
                <w:sz w:val="24"/>
                <w:szCs w:val="24"/>
              </w:rPr>
              <w:t>Darbdavio ir darbuotojų veiksmai kilus pavojui ir pirmosios pagalbos organizavimas įmonėje</w:t>
            </w:r>
          </w:p>
        </w:tc>
        <w:tc>
          <w:tcPr>
            <w:tcW w:w="1430" w:type="dxa"/>
            <w:tcBorders>
              <w:top w:val="single" w:sz="4" w:space="0" w:color="auto"/>
              <w:left w:val="single" w:sz="4" w:space="0" w:color="auto"/>
              <w:bottom w:val="single" w:sz="4" w:space="0" w:color="auto"/>
              <w:right w:val="single" w:sz="4" w:space="0" w:color="auto"/>
            </w:tcBorders>
            <w:vAlign w:val="center"/>
            <w:hideMark/>
          </w:tcPr>
          <w:p w14:paraId="3A022380" w14:textId="77777777" w:rsidR="00413D75" w:rsidRDefault="00413D75" w:rsidP="00413D75">
            <w:pPr>
              <w:jc w:val="center"/>
              <w:rPr>
                <w:rFonts w:ascii="Times New Roman" w:hAnsi="Times New Roman" w:cs="Times New Roman"/>
                <w:sz w:val="24"/>
                <w:szCs w:val="24"/>
              </w:rPr>
            </w:pPr>
            <w:r>
              <w:rPr>
                <w:rFonts w:ascii="Times New Roman" w:hAnsi="Times New Roman" w:cs="Times New Roman"/>
                <w:sz w:val="24"/>
                <w:szCs w:val="24"/>
              </w:rPr>
              <w:t>1</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F18C122" w14:textId="40AC2F45" w:rsidR="00413D75" w:rsidRDefault="0098539B" w:rsidP="00413D75">
            <w:pPr>
              <w:jc w:val="center"/>
              <w:rPr>
                <w:rFonts w:ascii="Times New Roman" w:hAnsi="Times New Roman" w:cs="Times New Roman"/>
                <w:sz w:val="24"/>
                <w:szCs w:val="24"/>
              </w:rPr>
            </w:pPr>
            <w:r>
              <w:rPr>
                <w:rFonts w:ascii="Times New Roman" w:hAnsi="Times New Roman"/>
                <w:sz w:val="24"/>
                <w:szCs w:val="24"/>
              </w:rPr>
              <w:t>Pagal poreikį</w:t>
            </w:r>
          </w:p>
        </w:tc>
      </w:tr>
      <w:tr w:rsidR="00413D75" w14:paraId="25694BE1" w14:textId="77777777" w:rsidTr="006F19B8">
        <w:tc>
          <w:tcPr>
            <w:tcW w:w="756" w:type="dxa"/>
            <w:vAlign w:val="center"/>
          </w:tcPr>
          <w:p w14:paraId="3108F0B6" w14:textId="22EE3AF7" w:rsidR="00413D75" w:rsidRDefault="00413D75" w:rsidP="00413D75">
            <w:pPr>
              <w:rPr>
                <w:rFonts w:ascii="Times New Roman" w:hAnsi="Times New Roman" w:cs="Times New Roman"/>
                <w:sz w:val="24"/>
                <w:szCs w:val="24"/>
              </w:rPr>
            </w:pPr>
            <w:r>
              <w:rPr>
                <w:rFonts w:ascii="Times New Roman" w:hAnsi="Times New Roman" w:cs="Times New Roman"/>
                <w:sz w:val="24"/>
                <w:szCs w:val="24"/>
              </w:rPr>
              <w:t>1.1.5.</w:t>
            </w:r>
          </w:p>
        </w:tc>
        <w:tc>
          <w:tcPr>
            <w:tcW w:w="5825" w:type="dxa"/>
            <w:tcBorders>
              <w:top w:val="single" w:sz="4" w:space="0" w:color="auto"/>
              <w:left w:val="single" w:sz="4" w:space="0" w:color="auto"/>
              <w:bottom w:val="single" w:sz="4" w:space="0" w:color="auto"/>
              <w:right w:val="single" w:sz="4" w:space="0" w:color="auto"/>
            </w:tcBorders>
            <w:hideMark/>
          </w:tcPr>
          <w:p w14:paraId="3F0734FB" w14:textId="6451E9FF" w:rsidR="00413D75" w:rsidRDefault="00413D75" w:rsidP="00413D75">
            <w:pPr>
              <w:jc w:val="both"/>
              <w:rPr>
                <w:rFonts w:ascii="Times New Roman" w:hAnsi="Times New Roman" w:cs="Times New Roman"/>
                <w:sz w:val="24"/>
                <w:szCs w:val="24"/>
              </w:rPr>
            </w:pPr>
            <w:r>
              <w:rPr>
                <w:rFonts w:ascii="Times New Roman" w:hAnsi="Times New Roman" w:cs="Times New Roman"/>
                <w:sz w:val="24"/>
                <w:szCs w:val="24"/>
              </w:rPr>
              <w:t>Darbdavio teisės ir pareigos užtikrinant darbuotojų saugos ir sveikatos reikalavimus. Darbuotojų pareigos ir teisės siekiant, kad būtų sudarytos saugios ir sveikatai nekenksmingos darbo sąlygos.</w:t>
            </w:r>
          </w:p>
          <w:p w14:paraId="12886A3C" w14:textId="77777777" w:rsidR="00413D75" w:rsidRDefault="00413D75" w:rsidP="00413D75">
            <w:pPr>
              <w:jc w:val="both"/>
              <w:rPr>
                <w:rFonts w:ascii="Times New Roman" w:hAnsi="Times New Roman" w:cs="Times New Roman"/>
                <w:sz w:val="24"/>
                <w:szCs w:val="24"/>
              </w:rPr>
            </w:pPr>
            <w:r>
              <w:rPr>
                <w:rFonts w:ascii="Times New Roman" w:hAnsi="Times New Roman" w:cs="Times New Roman"/>
                <w:sz w:val="24"/>
                <w:szCs w:val="24"/>
              </w:rPr>
              <w:t>Darbuotojų saugos ir sveikatos būklės vertinimo principai</w:t>
            </w:r>
          </w:p>
        </w:tc>
        <w:tc>
          <w:tcPr>
            <w:tcW w:w="1430" w:type="dxa"/>
            <w:tcBorders>
              <w:top w:val="single" w:sz="4" w:space="0" w:color="auto"/>
              <w:left w:val="single" w:sz="4" w:space="0" w:color="auto"/>
              <w:bottom w:val="single" w:sz="4" w:space="0" w:color="auto"/>
              <w:right w:val="single" w:sz="4" w:space="0" w:color="auto"/>
            </w:tcBorders>
            <w:vAlign w:val="center"/>
            <w:hideMark/>
          </w:tcPr>
          <w:p w14:paraId="16604C9A" w14:textId="77777777" w:rsidR="00413D75" w:rsidRDefault="00413D75" w:rsidP="00413D75">
            <w:pPr>
              <w:jc w:val="center"/>
              <w:rPr>
                <w:rFonts w:ascii="Times New Roman" w:hAnsi="Times New Roman" w:cs="Times New Roman"/>
                <w:sz w:val="24"/>
                <w:szCs w:val="24"/>
              </w:rPr>
            </w:pPr>
            <w:r>
              <w:rPr>
                <w:rFonts w:ascii="Times New Roman" w:hAnsi="Times New Roman" w:cs="Times New Roman"/>
                <w:sz w:val="24"/>
                <w:szCs w:val="24"/>
              </w:rPr>
              <w:t>1</w:t>
            </w:r>
          </w:p>
        </w:tc>
        <w:tc>
          <w:tcPr>
            <w:tcW w:w="1617" w:type="dxa"/>
            <w:tcBorders>
              <w:top w:val="single" w:sz="4" w:space="0" w:color="auto"/>
              <w:left w:val="single" w:sz="4" w:space="0" w:color="auto"/>
              <w:bottom w:val="single" w:sz="4" w:space="0" w:color="auto"/>
              <w:right w:val="single" w:sz="4" w:space="0" w:color="auto"/>
            </w:tcBorders>
            <w:vAlign w:val="center"/>
            <w:hideMark/>
          </w:tcPr>
          <w:p w14:paraId="07676A65" w14:textId="77777777" w:rsidR="00413D75" w:rsidRDefault="00413D75" w:rsidP="00413D75">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413D75" w14:paraId="53594C3B" w14:textId="77777777" w:rsidTr="006F19B8">
        <w:tc>
          <w:tcPr>
            <w:tcW w:w="756" w:type="dxa"/>
            <w:vAlign w:val="center"/>
          </w:tcPr>
          <w:p w14:paraId="5390D080" w14:textId="2858E711" w:rsidR="00413D75" w:rsidRPr="00A44F26" w:rsidRDefault="00413D75" w:rsidP="00413D75">
            <w:pPr>
              <w:rPr>
                <w:rFonts w:ascii="Times New Roman" w:hAnsi="Times New Roman" w:cs="Times New Roman"/>
                <w:sz w:val="24"/>
                <w:szCs w:val="24"/>
              </w:rPr>
            </w:pPr>
            <w:r>
              <w:rPr>
                <w:rFonts w:ascii="Times New Roman" w:hAnsi="Times New Roman" w:cs="Times New Roman"/>
                <w:sz w:val="24"/>
                <w:szCs w:val="24"/>
              </w:rPr>
              <w:t>1.1.6.</w:t>
            </w:r>
          </w:p>
        </w:tc>
        <w:tc>
          <w:tcPr>
            <w:tcW w:w="5825" w:type="dxa"/>
            <w:tcBorders>
              <w:top w:val="single" w:sz="8" w:space="0" w:color="auto"/>
              <w:left w:val="nil"/>
              <w:bottom w:val="single" w:sz="4" w:space="0" w:color="auto"/>
              <w:right w:val="single" w:sz="8" w:space="0" w:color="auto"/>
            </w:tcBorders>
          </w:tcPr>
          <w:p w14:paraId="759BAF90" w14:textId="4D32F6BF" w:rsidR="00413D75" w:rsidRPr="00413D75" w:rsidRDefault="007C4D59" w:rsidP="00413D75">
            <w:pPr>
              <w:spacing w:line="300" w:lineRule="atLeast"/>
              <w:jc w:val="both"/>
              <w:rPr>
                <w:rFonts w:ascii="Times New Roman" w:eastAsia="Times New Roman" w:hAnsi="Times New Roman" w:cs="Times New Roman"/>
                <w:sz w:val="24"/>
                <w:szCs w:val="24"/>
                <w:lang w:eastAsia="lt-LT"/>
              </w:rPr>
            </w:pPr>
            <w:r w:rsidRPr="009E50B2">
              <w:rPr>
                <w:rFonts w:ascii="Times New Roman" w:eastAsia="Times New Roman" w:hAnsi="Times New Roman"/>
                <w:sz w:val="24"/>
                <w:szCs w:val="24"/>
                <w:lang w:eastAsia="lt-LT"/>
              </w:rPr>
              <w:t>Darbo ir poilsio laiko organizavimas įmonėje. Kasdienis ir kassavaitinis poilsio laikas. Specialios ir papildomos pertraukos</w:t>
            </w:r>
          </w:p>
        </w:tc>
        <w:tc>
          <w:tcPr>
            <w:tcW w:w="1430" w:type="dxa"/>
            <w:vAlign w:val="center"/>
          </w:tcPr>
          <w:p w14:paraId="70AB2B2F" w14:textId="0CE7EE3B" w:rsidR="00413D75" w:rsidRPr="00413D75" w:rsidRDefault="0098539B" w:rsidP="00413D75">
            <w:pPr>
              <w:jc w:val="center"/>
              <w:rPr>
                <w:rFonts w:ascii="Times New Roman" w:hAnsi="Times New Roman" w:cs="Times New Roman"/>
                <w:sz w:val="24"/>
                <w:szCs w:val="24"/>
              </w:rPr>
            </w:pPr>
            <w:r>
              <w:rPr>
                <w:rFonts w:ascii="Times New Roman" w:hAnsi="Times New Roman" w:cs="Times New Roman"/>
                <w:sz w:val="24"/>
                <w:szCs w:val="24"/>
              </w:rPr>
              <w:t>1</w:t>
            </w:r>
          </w:p>
        </w:tc>
        <w:tc>
          <w:tcPr>
            <w:tcW w:w="1617" w:type="dxa"/>
            <w:vAlign w:val="center"/>
          </w:tcPr>
          <w:p w14:paraId="71A49E49" w14:textId="61E83FE8" w:rsidR="00413D75" w:rsidRPr="00413D75" w:rsidRDefault="00FB08FE" w:rsidP="00413D75">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7748BC" w14:paraId="05ECC8A9"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592CFD98"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1.2.</w:t>
            </w:r>
          </w:p>
        </w:tc>
        <w:tc>
          <w:tcPr>
            <w:tcW w:w="5825" w:type="dxa"/>
            <w:tcBorders>
              <w:top w:val="single" w:sz="4" w:space="0" w:color="auto"/>
              <w:left w:val="single" w:sz="4" w:space="0" w:color="auto"/>
              <w:bottom w:val="single" w:sz="4" w:space="0" w:color="auto"/>
              <w:right w:val="single" w:sz="4" w:space="0" w:color="auto"/>
            </w:tcBorders>
            <w:hideMark/>
          </w:tcPr>
          <w:p w14:paraId="3AA46C08" w14:textId="5CBA246A" w:rsidR="007748BC" w:rsidRDefault="006F19B8">
            <w:pPr>
              <w:jc w:val="both"/>
              <w:rPr>
                <w:rFonts w:ascii="Times New Roman" w:hAnsi="Times New Roman" w:cs="Times New Roman"/>
                <w:sz w:val="24"/>
                <w:szCs w:val="24"/>
              </w:rPr>
            </w:pPr>
            <w:r w:rsidRPr="00494720">
              <w:rPr>
                <w:rFonts w:ascii="Times New Roman" w:hAnsi="Times New Roman"/>
                <w:color w:val="000000"/>
                <w:sz w:val="24"/>
                <w:szCs w:val="24"/>
              </w:rPr>
              <w:t>Lietuvos Respublikos potencialiai pavojingų įrenginių priežiūros įstatymo paskirtis ir taikymas, potencialiai pavojingų įrenginių (toliau – įrenginiai) techninės būklės tikrinimas, nuolatinė priežiūra, įrenginių, kurie prižiūrimi pagal Potencialiai pavojingų įrenginių priežiūros įstatymą, kategorijos ir kategorijų parametrai, įrenginių priežiūros organizavimas, Potencialiai pavojingų įrenginių valstybės registras, akredituotosios įrenginių techninės būklės tikrinimo įstaigos ir jų pareigos, reikalavimai asmenims, atliekantiems nuolatinę įrenginių priežiūrą, įrenginių savininkų pareigos ir atsakomybė, įrenginių priežiūros norminiai teisės aktai</w:t>
            </w:r>
          </w:p>
        </w:tc>
        <w:tc>
          <w:tcPr>
            <w:tcW w:w="1430" w:type="dxa"/>
            <w:tcBorders>
              <w:top w:val="single" w:sz="4" w:space="0" w:color="auto"/>
              <w:left w:val="single" w:sz="4" w:space="0" w:color="auto"/>
              <w:bottom w:val="single" w:sz="4" w:space="0" w:color="auto"/>
              <w:right w:val="single" w:sz="4" w:space="0" w:color="auto"/>
            </w:tcBorders>
            <w:vAlign w:val="center"/>
            <w:hideMark/>
          </w:tcPr>
          <w:p w14:paraId="50D137BC" w14:textId="50FFBCB0" w:rsidR="007748BC" w:rsidRDefault="00C94493">
            <w:pPr>
              <w:jc w:val="center"/>
              <w:rPr>
                <w:rFonts w:ascii="Times New Roman" w:hAnsi="Times New Roman" w:cs="Times New Roman"/>
                <w:sz w:val="24"/>
                <w:szCs w:val="24"/>
              </w:rPr>
            </w:pPr>
            <w:r>
              <w:rPr>
                <w:rFonts w:ascii="Times New Roman" w:hAnsi="Times New Roman" w:cs="Times New Roman"/>
                <w:sz w:val="24"/>
                <w:szCs w:val="24"/>
              </w:rPr>
              <w:t>1</w:t>
            </w:r>
          </w:p>
        </w:tc>
        <w:tc>
          <w:tcPr>
            <w:tcW w:w="1617" w:type="dxa"/>
            <w:tcBorders>
              <w:top w:val="single" w:sz="4" w:space="0" w:color="auto"/>
              <w:left w:val="single" w:sz="4" w:space="0" w:color="auto"/>
              <w:bottom w:val="single" w:sz="4" w:space="0" w:color="auto"/>
              <w:right w:val="single" w:sz="4" w:space="0" w:color="auto"/>
            </w:tcBorders>
            <w:vAlign w:val="center"/>
            <w:hideMark/>
          </w:tcPr>
          <w:p w14:paraId="0554166B" w14:textId="77777777" w:rsidR="007748BC" w:rsidRDefault="00016A70">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7748BC" w14:paraId="7827C087"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67DAC14D"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5825" w:type="dxa"/>
            <w:tcBorders>
              <w:top w:val="single" w:sz="4" w:space="0" w:color="auto"/>
              <w:left w:val="single" w:sz="4" w:space="0" w:color="auto"/>
              <w:bottom w:val="single" w:sz="4" w:space="0" w:color="auto"/>
              <w:right w:val="single" w:sz="4" w:space="0" w:color="auto"/>
            </w:tcBorders>
            <w:hideMark/>
          </w:tcPr>
          <w:p w14:paraId="4E3692DE" w14:textId="77777777" w:rsidR="007748BC" w:rsidRDefault="007748BC">
            <w:pPr>
              <w:jc w:val="both"/>
              <w:rPr>
                <w:rFonts w:ascii="Times New Roman" w:hAnsi="Times New Roman" w:cs="Times New Roman"/>
                <w:sz w:val="24"/>
                <w:szCs w:val="24"/>
              </w:rPr>
            </w:pPr>
            <w:r>
              <w:rPr>
                <w:rFonts w:ascii="Times New Roman" w:hAnsi="Times New Roman" w:cs="Times New Roman"/>
                <w:sz w:val="24"/>
                <w:szCs w:val="24"/>
              </w:rPr>
              <w:t>Techniniai reglamentai ir jų reikalavimai į rinką tiekiamoms asmeninėms apsaugos priemonėms, įrenginiams ir kitoms darbo priemonėms</w:t>
            </w:r>
          </w:p>
        </w:tc>
        <w:tc>
          <w:tcPr>
            <w:tcW w:w="1430" w:type="dxa"/>
            <w:tcBorders>
              <w:top w:val="single" w:sz="4" w:space="0" w:color="auto"/>
              <w:left w:val="single" w:sz="4" w:space="0" w:color="auto"/>
              <w:bottom w:val="single" w:sz="4" w:space="0" w:color="auto"/>
              <w:right w:val="single" w:sz="4" w:space="0" w:color="auto"/>
            </w:tcBorders>
            <w:vAlign w:val="center"/>
            <w:hideMark/>
          </w:tcPr>
          <w:p w14:paraId="1EAD3E12" w14:textId="4D73B78E" w:rsidR="007748BC" w:rsidRDefault="0098539B">
            <w:pPr>
              <w:jc w:val="center"/>
              <w:rPr>
                <w:rFonts w:ascii="Times New Roman" w:hAnsi="Times New Roman" w:cs="Times New Roman"/>
                <w:sz w:val="24"/>
                <w:szCs w:val="24"/>
              </w:rPr>
            </w:pPr>
            <w:r>
              <w:rPr>
                <w:rFonts w:ascii="Times New Roman" w:hAnsi="Times New Roman" w:cs="Times New Roman"/>
                <w:sz w:val="24"/>
                <w:szCs w:val="24"/>
              </w:rPr>
              <w:t>1</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732EFD5" w14:textId="25C2BD05" w:rsidR="007748BC" w:rsidRDefault="0098539B">
            <w:pPr>
              <w:jc w:val="center"/>
              <w:rPr>
                <w:rFonts w:ascii="Times New Roman" w:hAnsi="Times New Roman" w:cs="Times New Roman"/>
                <w:sz w:val="24"/>
                <w:szCs w:val="24"/>
              </w:rPr>
            </w:pPr>
            <w:r>
              <w:rPr>
                <w:rFonts w:ascii="Times New Roman" w:hAnsi="Times New Roman"/>
                <w:sz w:val="24"/>
                <w:szCs w:val="24"/>
              </w:rPr>
              <w:t>Pagal poreikį</w:t>
            </w:r>
          </w:p>
        </w:tc>
      </w:tr>
      <w:tr w:rsidR="007748BC" w14:paraId="10B0CB8C" w14:textId="77777777" w:rsidTr="007748BC">
        <w:tc>
          <w:tcPr>
            <w:tcW w:w="756" w:type="dxa"/>
            <w:tcBorders>
              <w:top w:val="single" w:sz="4" w:space="0" w:color="auto"/>
              <w:left w:val="single" w:sz="4" w:space="0" w:color="auto"/>
              <w:bottom w:val="single" w:sz="4" w:space="0" w:color="auto"/>
              <w:right w:val="single" w:sz="4" w:space="0" w:color="auto"/>
            </w:tcBorders>
            <w:vAlign w:val="center"/>
            <w:hideMark/>
          </w:tcPr>
          <w:p w14:paraId="2811E884"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1.4.</w:t>
            </w:r>
          </w:p>
        </w:tc>
        <w:tc>
          <w:tcPr>
            <w:tcW w:w="8872" w:type="dxa"/>
            <w:gridSpan w:val="3"/>
            <w:tcBorders>
              <w:top w:val="single" w:sz="4" w:space="0" w:color="auto"/>
              <w:left w:val="single" w:sz="4" w:space="0" w:color="auto"/>
              <w:bottom w:val="single" w:sz="4" w:space="0" w:color="auto"/>
              <w:right w:val="single" w:sz="4" w:space="0" w:color="auto"/>
            </w:tcBorders>
            <w:hideMark/>
          </w:tcPr>
          <w:p w14:paraId="5211D1F7"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Esminiai Lietuvos Respublikos darbuotojų saugos ir sveikatos įstatymo ir kitų darbuotojų saugos ir sveikatos teisės aktų reikalavimai:</w:t>
            </w:r>
          </w:p>
        </w:tc>
      </w:tr>
      <w:tr w:rsidR="007748BC" w14:paraId="14381BF5"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697D7307"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1.4.1.</w:t>
            </w:r>
          </w:p>
        </w:tc>
        <w:tc>
          <w:tcPr>
            <w:tcW w:w="5825" w:type="dxa"/>
            <w:tcBorders>
              <w:top w:val="single" w:sz="4" w:space="0" w:color="auto"/>
              <w:left w:val="single" w:sz="4" w:space="0" w:color="auto"/>
              <w:bottom w:val="single" w:sz="4" w:space="0" w:color="auto"/>
              <w:right w:val="single" w:sz="4" w:space="0" w:color="auto"/>
            </w:tcBorders>
            <w:hideMark/>
          </w:tcPr>
          <w:p w14:paraId="0CB2C417" w14:textId="77777777" w:rsidR="007748BC" w:rsidRDefault="007748BC">
            <w:pPr>
              <w:jc w:val="both"/>
              <w:rPr>
                <w:rFonts w:ascii="Times New Roman" w:hAnsi="Times New Roman" w:cs="Times New Roman"/>
                <w:sz w:val="24"/>
                <w:szCs w:val="24"/>
              </w:rPr>
            </w:pPr>
            <w:r>
              <w:rPr>
                <w:rFonts w:ascii="Times New Roman" w:hAnsi="Times New Roman" w:cs="Times New Roman"/>
                <w:sz w:val="24"/>
                <w:szCs w:val="24"/>
              </w:rPr>
              <w:t>Darboviečių įrengimo, naudojamų darbo įrenginių, saugos ir sveikatos ženklų įrengimo darbovietėse, darbuotojų aprūpinimo asmeninėmis apsaugos priemonėmis, buities, sanitarinių ir higienos patalpų įrengimo reikalavimai užtikrinant darbuotojų saugą ir sveikatą</w:t>
            </w:r>
            <w:r w:rsidR="00C70902">
              <w:rPr>
                <w:rFonts w:ascii="Times New Roman" w:hAnsi="Times New Roman" w:cs="Times New Roman"/>
                <w:sz w:val="24"/>
                <w:szCs w:val="24"/>
              </w:rPr>
              <w:t>. Kolektyvinės saugos priemonės</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1195317" w14:textId="30375E0A" w:rsidR="007748BC" w:rsidRDefault="0098539B">
            <w:pPr>
              <w:jc w:val="center"/>
              <w:rPr>
                <w:rFonts w:ascii="Times New Roman" w:hAnsi="Times New Roman" w:cs="Times New Roman"/>
                <w:sz w:val="24"/>
                <w:szCs w:val="24"/>
              </w:rPr>
            </w:pPr>
            <w:r>
              <w:rPr>
                <w:rFonts w:ascii="Times New Roman" w:hAnsi="Times New Roman" w:cs="Times New Roman"/>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hideMark/>
          </w:tcPr>
          <w:p w14:paraId="03955DB2" w14:textId="0079A0B3" w:rsidR="007748BC" w:rsidRDefault="0098539B">
            <w:pPr>
              <w:jc w:val="center"/>
              <w:rPr>
                <w:rFonts w:ascii="Times New Roman" w:hAnsi="Times New Roman" w:cs="Times New Roman"/>
                <w:sz w:val="24"/>
                <w:szCs w:val="24"/>
              </w:rPr>
            </w:pPr>
            <w:r>
              <w:rPr>
                <w:rFonts w:ascii="Times New Roman" w:hAnsi="Times New Roman"/>
                <w:sz w:val="24"/>
                <w:szCs w:val="24"/>
              </w:rPr>
              <w:t>Pagal poreikį</w:t>
            </w:r>
          </w:p>
        </w:tc>
      </w:tr>
      <w:tr w:rsidR="007748BC" w14:paraId="7532740A"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382F1173" w14:textId="7D688F2E" w:rsidR="007748BC" w:rsidRDefault="007748BC">
            <w:pPr>
              <w:rPr>
                <w:rFonts w:ascii="Times New Roman" w:hAnsi="Times New Roman" w:cs="Times New Roman"/>
                <w:sz w:val="24"/>
                <w:szCs w:val="24"/>
              </w:rPr>
            </w:pPr>
            <w:r>
              <w:rPr>
                <w:rFonts w:ascii="Times New Roman" w:hAnsi="Times New Roman" w:cs="Times New Roman"/>
                <w:sz w:val="24"/>
                <w:szCs w:val="24"/>
              </w:rPr>
              <w:t>1.4.</w:t>
            </w:r>
            <w:r w:rsidR="006F19B8">
              <w:rPr>
                <w:rFonts w:ascii="Times New Roman" w:hAnsi="Times New Roman" w:cs="Times New Roman"/>
                <w:sz w:val="24"/>
                <w:szCs w:val="24"/>
              </w:rPr>
              <w:t>2</w:t>
            </w:r>
            <w:r>
              <w:rPr>
                <w:rFonts w:ascii="Times New Roman" w:hAnsi="Times New Roman" w:cs="Times New Roman"/>
                <w:sz w:val="24"/>
                <w:szCs w:val="24"/>
              </w:rPr>
              <w:t>.</w:t>
            </w:r>
          </w:p>
        </w:tc>
        <w:tc>
          <w:tcPr>
            <w:tcW w:w="5825" w:type="dxa"/>
            <w:tcBorders>
              <w:top w:val="single" w:sz="4" w:space="0" w:color="auto"/>
              <w:left w:val="single" w:sz="4" w:space="0" w:color="auto"/>
              <w:bottom w:val="single" w:sz="4" w:space="0" w:color="auto"/>
              <w:right w:val="single" w:sz="4" w:space="0" w:color="auto"/>
            </w:tcBorders>
            <w:hideMark/>
          </w:tcPr>
          <w:p w14:paraId="00BD30CA" w14:textId="77777777" w:rsidR="007748BC" w:rsidRDefault="007748BC">
            <w:pPr>
              <w:jc w:val="both"/>
              <w:rPr>
                <w:rFonts w:ascii="Times New Roman" w:hAnsi="Times New Roman" w:cs="Times New Roman"/>
                <w:sz w:val="24"/>
                <w:szCs w:val="24"/>
              </w:rPr>
            </w:pPr>
            <w:r>
              <w:rPr>
                <w:rFonts w:ascii="Times New Roman" w:hAnsi="Times New Roman" w:cs="Times New Roman"/>
                <w:iCs/>
                <w:sz w:val="24"/>
                <w:szCs w:val="24"/>
              </w:rPr>
              <w:t>Krovinių tvarkymo rankomis, d</w:t>
            </w:r>
            <w:r>
              <w:rPr>
                <w:rFonts w:ascii="Times New Roman" w:hAnsi="Times New Roman" w:cs="Times New Roman"/>
                <w:sz w:val="24"/>
                <w:szCs w:val="24"/>
              </w:rPr>
              <w:t xml:space="preserve">arbo su </w:t>
            </w:r>
            <w:proofErr w:type="spellStart"/>
            <w:r>
              <w:rPr>
                <w:rFonts w:ascii="Times New Roman" w:hAnsi="Times New Roman" w:cs="Times New Roman"/>
                <w:sz w:val="24"/>
                <w:szCs w:val="24"/>
              </w:rPr>
              <w:t>videoterminalais</w:t>
            </w:r>
            <w:proofErr w:type="spellEnd"/>
            <w:r>
              <w:rPr>
                <w:rFonts w:ascii="Times New Roman" w:hAnsi="Times New Roman" w:cs="Times New Roman"/>
                <w:sz w:val="24"/>
                <w:szCs w:val="24"/>
              </w:rPr>
              <w:t xml:space="preserve"> reikalavimai</w:t>
            </w:r>
          </w:p>
        </w:tc>
        <w:tc>
          <w:tcPr>
            <w:tcW w:w="1430" w:type="dxa"/>
            <w:tcBorders>
              <w:top w:val="single" w:sz="4" w:space="0" w:color="auto"/>
              <w:left w:val="single" w:sz="4" w:space="0" w:color="auto"/>
              <w:bottom w:val="single" w:sz="4" w:space="0" w:color="auto"/>
              <w:right w:val="single" w:sz="4" w:space="0" w:color="auto"/>
            </w:tcBorders>
            <w:vAlign w:val="center"/>
            <w:hideMark/>
          </w:tcPr>
          <w:p w14:paraId="750557D9" w14:textId="77777777" w:rsidR="007748BC" w:rsidRDefault="007748BC">
            <w:pPr>
              <w:jc w:val="center"/>
              <w:rPr>
                <w:rFonts w:ascii="Times New Roman" w:hAnsi="Times New Roman" w:cs="Times New Roman"/>
                <w:sz w:val="24"/>
                <w:szCs w:val="24"/>
              </w:rPr>
            </w:pPr>
            <w:r>
              <w:rPr>
                <w:rFonts w:ascii="Times New Roman" w:hAnsi="Times New Roman" w:cs="Times New Roman"/>
                <w:sz w:val="24"/>
                <w:szCs w:val="24"/>
              </w:rPr>
              <w:t>0,5</w:t>
            </w:r>
          </w:p>
        </w:tc>
        <w:tc>
          <w:tcPr>
            <w:tcW w:w="1617" w:type="dxa"/>
            <w:tcBorders>
              <w:top w:val="single" w:sz="4" w:space="0" w:color="auto"/>
              <w:left w:val="single" w:sz="4" w:space="0" w:color="auto"/>
              <w:bottom w:val="single" w:sz="4" w:space="0" w:color="auto"/>
              <w:right w:val="single" w:sz="4" w:space="0" w:color="auto"/>
            </w:tcBorders>
            <w:vAlign w:val="center"/>
            <w:hideMark/>
          </w:tcPr>
          <w:p w14:paraId="69080EF3" w14:textId="7E42F361" w:rsidR="007748BC" w:rsidRDefault="00FB08FE">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7748BC" w14:paraId="0FC1D869"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2B9A95D3" w14:textId="3C2F9D50" w:rsidR="007748BC" w:rsidRDefault="007748BC">
            <w:pPr>
              <w:rPr>
                <w:rFonts w:ascii="Times New Roman" w:hAnsi="Times New Roman" w:cs="Times New Roman"/>
                <w:sz w:val="24"/>
                <w:szCs w:val="24"/>
              </w:rPr>
            </w:pPr>
            <w:r>
              <w:rPr>
                <w:rFonts w:ascii="Times New Roman" w:hAnsi="Times New Roman" w:cs="Times New Roman"/>
                <w:sz w:val="24"/>
                <w:szCs w:val="24"/>
              </w:rPr>
              <w:t>1.4.</w:t>
            </w:r>
            <w:r w:rsidR="006F19B8">
              <w:rPr>
                <w:rFonts w:ascii="Times New Roman" w:hAnsi="Times New Roman" w:cs="Times New Roman"/>
                <w:sz w:val="24"/>
                <w:szCs w:val="24"/>
              </w:rPr>
              <w:t>3</w:t>
            </w:r>
            <w:r>
              <w:rPr>
                <w:rFonts w:ascii="Times New Roman" w:hAnsi="Times New Roman" w:cs="Times New Roman"/>
                <w:sz w:val="24"/>
                <w:szCs w:val="24"/>
              </w:rPr>
              <w:t>.</w:t>
            </w:r>
          </w:p>
        </w:tc>
        <w:tc>
          <w:tcPr>
            <w:tcW w:w="5825" w:type="dxa"/>
            <w:tcBorders>
              <w:top w:val="single" w:sz="4" w:space="0" w:color="auto"/>
              <w:left w:val="single" w:sz="4" w:space="0" w:color="auto"/>
              <w:bottom w:val="single" w:sz="4" w:space="0" w:color="auto"/>
              <w:right w:val="single" w:sz="4" w:space="0" w:color="auto"/>
            </w:tcBorders>
            <w:hideMark/>
          </w:tcPr>
          <w:p w14:paraId="64729299" w14:textId="77777777" w:rsidR="007748BC" w:rsidRDefault="007748BC">
            <w:pPr>
              <w:jc w:val="both"/>
              <w:rPr>
                <w:rFonts w:ascii="Times New Roman" w:hAnsi="Times New Roman" w:cs="Times New Roman"/>
                <w:sz w:val="24"/>
                <w:szCs w:val="24"/>
              </w:rPr>
            </w:pPr>
            <w:r>
              <w:rPr>
                <w:rFonts w:ascii="Times New Roman" w:hAnsi="Times New Roman" w:cs="Times New Roman"/>
                <w:sz w:val="24"/>
                <w:szCs w:val="24"/>
              </w:rPr>
              <w:t xml:space="preserve">Fizikiniai veiksniai (triukšmas, vibracija, elektromagnetiniai laukai, dirbtinė optinė spinduliuotė, </w:t>
            </w:r>
            <w:proofErr w:type="spellStart"/>
            <w:r>
              <w:rPr>
                <w:rFonts w:ascii="Times New Roman" w:hAnsi="Times New Roman" w:cs="Times New Roman"/>
                <w:sz w:val="24"/>
                <w:szCs w:val="24"/>
              </w:rPr>
              <w:t>apšvieta</w:t>
            </w:r>
            <w:proofErr w:type="spellEnd"/>
            <w:r>
              <w:rPr>
                <w:rFonts w:ascii="Times New Roman" w:hAnsi="Times New Roman" w:cs="Times New Roman"/>
                <w:sz w:val="24"/>
                <w:szCs w:val="24"/>
              </w:rPr>
              <w:t>, mikroklimatas), jų poveikis darbuotojų sveikatai</w:t>
            </w:r>
          </w:p>
        </w:tc>
        <w:tc>
          <w:tcPr>
            <w:tcW w:w="1430" w:type="dxa"/>
            <w:tcBorders>
              <w:top w:val="single" w:sz="4" w:space="0" w:color="auto"/>
              <w:left w:val="single" w:sz="4" w:space="0" w:color="auto"/>
              <w:bottom w:val="single" w:sz="4" w:space="0" w:color="auto"/>
              <w:right w:val="single" w:sz="4" w:space="0" w:color="auto"/>
            </w:tcBorders>
            <w:vAlign w:val="center"/>
            <w:hideMark/>
          </w:tcPr>
          <w:p w14:paraId="1A6ED459" w14:textId="7FAA9833" w:rsidR="007748BC" w:rsidRDefault="007748BC">
            <w:pPr>
              <w:jc w:val="center"/>
              <w:rPr>
                <w:rFonts w:ascii="Times New Roman" w:hAnsi="Times New Roman" w:cs="Times New Roman"/>
                <w:sz w:val="24"/>
                <w:szCs w:val="24"/>
              </w:rPr>
            </w:pPr>
            <w:r>
              <w:rPr>
                <w:rFonts w:ascii="Times New Roman" w:hAnsi="Times New Roman" w:cs="Times New Roman"/>
                <w:sz w:val="24"/>
                <w:szCs w:val="24"/>
              </w:rPr>
              <w:t>1</w:t>
            </w:r>
            <w:r w:rsidR="0098539B">
              <w:rPr>
                <w:rFonts w:ascii="Times New Roman" w:hAnsi="Times New Roman" w:cs="Times New Roman"/>
                <w:sz w:val="24"/>
                <w:szCs w:val="24"/>
              </w:rPr>
              <w:t>,5</w:t>
            </w:r>
          </w:p>
        </w:tc>
        <w:tc>
          <w:tcPr>
            <w:tcW w:w="1617" w:type="dxa"/>
            <w:tcBorders>
              <w:top w:val="single" w:sz="4" w:space="0" w:color="auto"/>
              <w:left w:val="single" w:sz="4" w:space="0" w:color="auto"/>
              <w:bottom w:val="single" w:sz="4" w:space="0" w:color="auto"/>
              <w:right w:val="single" w:sz="4" w:space="0" w:color="auto"/>
            </w:tcBorders>
            <w:vAlign w:val="center"/>
            <w:hideMark/>
          </w:tcPr>
          <w:p w14:paraId="28D508DD" w14:textId="72DF1AFB" w:rsidR="007748BC" w:rsidRDefault="0098539B">
            <w:pPr>
              <w:jc w:val="center"/>
              <w:rPr>
                <w:rFonts w:ascii="Times New Roman" w:hAnsi="Times New Roman" w:cs="Times New Roman"/>
                <w:sz w:val="24"/>
                <w:szCs w:val="24"/>
              </w:rPr>
            </w:pPr>
            <w:r>
              <w:rPr>
                <w:rFonts w:ascii="Times New Roman" w:hAnsi="Times New Roman"/>
                <w:sz w:val="24"/>
                <w:szCs w:val="24"/>
              </w:rPr>
              <w:t>Pagal poreikį</w:t>
            </w:r>
          </w:p>
        </w:tc>
      </w:tr>
      <w:tr w:rsidR="007748BC" w14:paraId="290B0745"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1A97EA9F" w14:textId="2AB53B96" w:rsidR="007748BC" w:rsidRDefault="00016A70">
            <w:pPr>
              <w:rPr>
                <w:rFonts w:ascii="Times New Roman" w:hAnsi="Times New Roman" w:cs="Times New Roman"/>
                <w:sz w:val="24"/>
                <w:szCs w:val="24"/>
              </w:rPr>
            </w:pPr>
            <w:r>
              <w:rPr>
                <w:rFonts w:ascii="Times New Roman" w:hAnsi="Times New Roman" w:cs="Times New Roman"/>
                <w:sz w:val="24"/>
                <w:szCs w:val="24"/>
              </w:rPr>
              <w:t>1.4.</w:t>
            </w:r>
            <w:r w:rsidR="006F19B8">
              <w:rPr>
                <w:rFonts w:ascii="Times New Roman" w:hAnsi="Times New Roman" w:cs="Times New Roman"/>
                <w:sz w:val="24"/>
                <w:szCs w:val="24"/>
              </w:rPr>
              <w:t>4</w:t>
            </w:r>
            <w:r w:rsidR="007748BC">
              <w:rPr>
                <w:rFonts w:ascii="Times New Roman" w:hAnsi="Times New Roman" w:cs="Times New Roman"/>
                <w:sz w:val="24"/>
                <w:szCs w:val="24"/>
              </w:rPr>
              <w:t>.</w:t>
            </w:r>
          </w:p>
        </w:tc>
        <w:tc>
          <w:tcPr>
            <w:tcW w:w="5825" w:type="dxa"/>
            <w:tcBorders>
              <w:top w:val="single" w:sz="4" w:space="0" w:color="auto"/>
              <w:left w:val="single" w:sz="4" w:space="0" w:color="auto"/>
              <w:bottom w:val="single" w:sz="4" w:space="0" w:color="auto"/>
              <w:right w:val="single" w:sz="4" w:space="0" w:color="auto"/>
            </w:tcBorders>
            <w:hideMark/>
          </w:tcPr>
          <w:p w14:paraId="51108B43" w14:textId="77777777" w:rsidR="007748BC" w:rsidRDefault="007748BC">
            <w:pPr>
              <w:jc w:val="both"/>
              <w:rPr>
                <w:rFonts w:ascii="Times New Roman" w:hAnsi="Times New Roman" w:cs="Times New Roman"/>
                <w:sz w:val="24"/>
                <w:szCs w:val="24"/>
              </w:rPr>
            </w:pPr>
            <w:r>
              <w:rPr>
                <w:rFonts w:ascii="Times New Roman" w:hAnsi="Times New Roman" w:cs="Times New Roman"/>
                <w:sz w:val="24"/>
                <w:szCs w:val="24"/>
              </w:rPr>
              <w:t xml:space="preserve">Cheminiai veiksniai. Kancerogenai ir </w:t>
            </w:r>
            <w:proofErr w:type="spellStart"/>
            <w:r>
              <w:rPr>
                <w:rFonts w:ascii="Times New Roman" w:hAnsi="Times New Roman" w:cs="Times New Roman"/>
                <w:sz w:val="24"/>
                <w:szCs w:val="24"/>
              </w:rPr>
              <w:t>mutagenai</w:t>
            </w:r>
            <w:proofErr w:type="spellEnd"/>
            <w:r>
              <w:rPr>
                <w:rFonts w:ascii="Times New Roman" w:hAnsi="Times New Roman" w:cs="Times New Roman"/>
                <w:sz w:val="24"/>
                <w:szCs w:val="24"/>
              </w:rPr>
              <w:t>, asbestas. Biologiniai veiksniai. Jų poveikis darbuotojų sveikatai</w:t>
            </w:r>
          </w:p>
        </w:tc>
        <w:tc>
          <w:tcPr>
            <w:tcW w:w="1430" w:type="dxa"/>
            <w:tcBorders>
              <w:top w:val="single" w:sz="4" w:space="0" w:color="auto"/>
              <w:left w:val="single" w:sz="4" w:space="0" w:color="auto"/>
              <w:bottom w:val="single" w:sz="4" w:space="0" w:color="auto"/>
              <w:right w:val="single" w:sz="4" w:space="0" w:color="auto"/>
            </w:tcBorders>
            <w:vAlign w:val="center"/>
            <w:hideMark/>
          </w:tcPr>
          <w:p w14:paraId="02BB5758" w14:textId="671EE915" w:rsidR="007748BC" w:rsidRDefault="00BA336A">
            <w:pPr>
              <w:jc w:val="center"/>
              <w:rPr>
                <w:rFonts w:ascii="Times New Roman" w:hAnsi="Times New Roman" w:cs="Times New Roman"/>
                <w:sz w:val="24"/>
                <w:szCs w:val="24"/>
              </w:rPr>
            </w:pPr>
            <w:r>
              <w:rPr>
                <w:rFonts w:ascii="Times New Roman" w:hAnsi="Times New Roman" w:cs="Times New Roman"/>
                <w:sz w:val="24"/>
                <w:szCs w:val="24"/>
              </w:rPr>
              <w:t>1</w:t>
            </w:r>
          </w:p>
        </w:tc>
        <w:tc>
          <w:tcPr>
            <w:tcW w:w="1617" w:type="dxa"/>
            <w:tcBorders>
              <w:top w:val="single" w:sz="4" w:space="0" w:color="auto"/>
              <w:left w:val="single" w:sz="4" w:space="0" w:color="auto"/>
              <w:bottom w:val="single" w:sz="4" w:space="0" w:color="auto"/>
              <w:right w:val="single" w:sz="4" w:space="0" w:color="auto"/>
            </w:tcBorders>
            <w:vAlign w:val="center"/>
            <w:hideMark/>
          </w:tcPr>
          <w:p w14:paraId="681281D0" w14:textId="77777777" w:rsidR="007748BC" w:rsidRDefault="00016A70">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7748BC" w14:paraId="7B22EE7A"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2722B277" w14:textId="0F7DC2D7" w:rsidR="007748BC" w:rsidRDefault="00016A70">
            <w:pPr>
              <w:rPr>
                <w:rFonts w:ascii="Times New Roman" w:hAnsi="Times New Roman" w:cs="Times New Roman"/>
                <w:sz w:val="24"/>
                <w:szCs w:val="24"/>
              </w:rPr>
            </w:pPr>
            <w:r>
              <w:rPr>
                <w:rFonts w:ascii="Times New Roman" w:hAnsi="Times New Roman" w:cs="Times New Roman"/>
                <w:sz w:val="24"/>
                <w:szCs w:val="24"/>
              </w:rPr>
              <w:t>1.4.</w:t>
            </w:r>
            <w:r w:rsidR="006F19B8">
              <w:rPr>
                <w:rFonts w:ascii="Times New Roman" w:hAnsi="Times New Roman" w:cs="Times New Roman"/>
                <w:sz w:val="24"/>
                <w:szCs w:val="24"/>
              </w:rPr>
              <w:t>5</w:t>
            </w:r>
            <w:r w:rsidR="007748BC">
              <w:rPr>
                <w:rFonts w:ascii="Times New Roman" w:hAnsi="Times New Roman" w:cs="Times New Roman"/>
                <w:sz w:val="24"/>
                <w:szCs w:val="24"/>
              </w:rPr>
              <w:t>.</w:t>
            </w:r>
          </w:p>
        </w:tc>
        <w:tc>
          <w:tcPr>
            <w:tcW w:w="5825" w:type="dxa"/>
            <w:tcBorders>
              <w:top w:val="single" w:sz="4" w:space="0" w:color="auto"/>
              <w:left w:val="single" w:sz="4" w:space="0" w:color="auto"/>
              <w:bottom w:val="single" w:sz="4" w:space="0" w:color="auto"/>
              <w:right w:val="single" w:sz="4" w:space="0" w:color="auto"/>
            </w:tcBorders>
            <w:hideMark/>
          </w:tcPr>
          <w:p w14:paraId="7925553F" w14:textId="56A7CD4F" w:rsidR="007748BC" w:rsidRDefault="007748BC">
            <w:pPr>
              <w:jc w:val="both"/>
              <w:rPr>
                <w:rFonts w:ascii="Times New Roman" w:hAnsi="Times New Roman" w:cs="Times New Roman"/>
                <w:sz w:val="24"/>
                <w:szCs w:val="24"/>
              </w:rPr>
            </w:pPr>
            <w:r>
              <w:rPr>
                <w:rFonts w:ascii="Times New Roman" w:hAnsi="Times New Roman" w:cs="Times New Roman"/>
                <w:sz w:val="24"/>
                <w:szCs w:val="24"/>
              </w:rPr>
              <w:t>Darbuotojų, dirbančių potencialiai sprogioje aplinkoje, saugos reikalavimai. Fiziniai veiksniai, jų poveikis darbuotojų saugai ir sveikatai</w:t>
            </w:r>
            <w:r w:rsidR="007C4D59">
              <w:rPr>
                <w:rFonts w:ascii="Times New Roman" w:hAnsi="Times New Roman" w:cs="Times New Roman"/>
                <w:sz w:val="24"/>
                <w:szCs w:val="24"/>
              </w:rPr>
              <w:t>, pavojų identifikavimas</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8443FCF" w14:textId="7D5C8DAF" w:rsidR="007748BC" w:rsidRDefault="0098539B">
            <w:pPr>
              <w:jc w:val="center"/>
              <w:rPr>
                <w:rFonts w:ascii="Times New Roman" w:hAnsi="Times New Roman" w:cs="Times New Roman"/>
                <w:sz w:val="24"/>
                <w:szCs w:val="24"/>
              </w:rPr>
            </w:pPr>
            <w:r>
              <w:rPr>
                <w:rFonts w:ascii="Times New Roman" w:hAnsi="Times New Roman" w:cs="Times New Roman"/>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hideMark/>
          </w:tcPr>
          <w:p w14:paraId="5D50ADA8" w14:textId="1F19FCCD" w:rsidR="007748BC" w:rsidRDefault="0098539B">
            <w:pPr>
              <w:jc w:val="center"/>
              <w:rPr>
                <w:rFonts w:ascii="Times New Roman" w:hAnsi="Times New Roman" w:cs="Times New Roman"/>
                <w:sz w:val="24"/>
                <w:szCs w:val="24"/>
              </w:rPr>
            </w:pPr>
            <w:r>
              <w:rPr>
                <w:rFonts w:ascii="Times New Roman" w:hAnsi="Times New Roman"/>
                <w:sz w:val="24"/>
                <w:szCs w:val="24"/>
              </w:rPr>
              <w:t>Pagal poreikį</w:t>
            </w:r>
          </w:p>
        </w:tc>
      </w:tr>
      <w:tr w:rsidR="007748BC" w14:paraId="6AD0417C"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0623C678" w14:textId="63C40884" w:rsidR="007748BC" w:rsidRDefault="00016A70">
            <w:pPr>
              <w:rPr>
                <w:rFonts w:ascii="Times New Roman" w:hAnsi="Times New Roman" w:cs="Times New Roman"/>
                <w:sz w:val="24"/>
                <w:szCs w:val="24"/>
              </w:rPr>
            </w:pPr>
            <w:r>
              <w:rPr>
                <w:rFonts w:ascii="Times New Roman" w:hAnsi="Times New Roman" w:cs="Times New Roman"/>
                <w:sz w:val="24"/>
                <w:szCs w:val="24"/>
              </w:rPr>
              <w:t>1.4.</w:t>
            </w:r>
            <w:r w:rsidR="006F19B8">
              <w:rPr>
                <w:rFonts w:ascii="Times New Roman" w:hAnsi="Times New Roman" w:cs="Times New Roman"/>
                <w:sz w:val="24"/>
                <w:szCs w:val="24"/>
              </w:rPr>
              <w:t>6</w:t>
            </w:r>
            <w:r w:rsidR="007748BC">
              <w:rPr>
                <w:rFonts w:ascii="Times New Roman" w:hAnsi="Times New Roman" w:cs="Times New Roman"/>
                <w:sz w:val="24"/>
                <w:szCs w:val="24"/>
              </w:rPr>
              <w:t>.</w:t>
            </w:r>
          </w:p>
        </w:tc>
        <w:tc>
          <w:tcPr>
            <w:tcW w:w="5825" w:type="dxa"/>
            <w:tcBorders>
              <w:top w:val="single" w:sz="4" w:space="0" w:color="auto"/>
              <w:left w:val="single" w:sz="4" w:space="0" w:color="auto"/>
              <w:bottom w:val="single" w:sz="4" w:space="0" w:color="auto"/>
              <w:right w:val="single" w:sz="4" w:space="0" w:color="auto"/>
            </w:tcBorders>
            <w:hideMark/>
          </w:tcPr>
          <w:p w14:paraId="25819EB8" w14:textId="77777777" w:rsidR="007748BC" w:rsidRDefault="007748BC">
            <w:pPr>
              <w:jc w:val="both"/>
              <w:rPr>
                <w:rFonts w:ascii="Times New Roman" w:hAnsi="Times New Roman" w:cs="Times New Roman"/>
                <w:sz w:val="24"/>
                <w:szCs w:val="24"/>
              </w:rPr>
            </w:pPr>
            <w:r>
              <w:rPr>
                <w:rFonts w:ascii="Times New Roman" w:hAnsi="Times New Roman" w:cs="Times New Roman"/>
                <w:sz w:val="24"/>
                <w:szCs w:val="24"/>
              </w:rPr>
              <w:t>Ergonominiai rizikos veiksniai. Psichosocialiniai rizikos veiksniai. Jų poveikis darbuotojų saugai ir sveikatai</w:t>
            </w:r>
          </w:p>
        </w:tc>
        <w:tc>
          <w:tcPr>
            <w:tcW w:w="1430" w:type="dxa"/>
            <w:tcBorders>
              <w:top w:val="single" w:sz="4" w:space="0" w:color="auto"/>
              <w:left w:val="single" w:sz="4" w:space="0" w:color="auto"/>
              <w:bottom w:val="single" w:sz="4" w:space="0" w:color="auto"/>
              <w:right w:val="single" w:sz="4" w:space="0" w:color="auto"/>
            </w:tcBorders>
            <w:vAlign w:val="center"/>
            <w:hideMark/>
          </w:tcPr>
          <w:p w14:paraId="78B2CA5D" w14:textId="4C22E7AF" w:rsidR="007748BC" w:rsidRDefault="005A144D">
            <w:pPr>
              <w:jc w:val="center"/>
              <w:rPr>
                <w:rFonts w:ascii="Times New Roman" w:hAnsi="Times New Roman" w:cs="Times New Roman"/>
                <w:sz w:val="24"/>
                <w:szCs w:val="24"/>
              </w:rPr>
            </w:pPr>
            <w:r>
              <w:rPr>
                <w:rFonts w:ascii="Times New Roman" w:hAnsi="Times New Roman" w:cs="Times New Roman"/>
                <w:sz w:val="24"/>
                <w:szCs w:val="24"/>
              </w:rPr>
              <w:t>1</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E0A4399" w14:textId="474D501A" w:rsidR="007748BC" w:rsidRDefault="00FB08FE">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5A144D" w14:paraId="14A6E6C7" w14:textId="77777777" w:rsidTr="00C94493">
        <w:tc>
          <w:tcPr>
            <w:tcW w:w="756" w:type="dxa"/>
            <w:tcBorders>
              <w:top w:val="single" w:sz="4" w:space="0" w:color="auto"/>
              <w:left w:val="single" w:sz="4" w:space="0" w:color="auto"/>
              <w:bottom w:val="single" w:sz="4" w:space="0" w:color="auto"/>
              <w:right w:val="single" w:sz="4" w:space="0" w:color="auto"/>
            </w:tcBorders>
            <w:vAlign w:val="center"/>
            <w:hideMark/>
          </w:tcPr>
          <w:p w14:paraId="526D2A75" w14:textId="77777777" w:rsidR="005A144D" w:rsidRDefault="005A144D">
            <w:pPr>
              <w:rPr>
                <w:rFonts w:ascii="Times New Roman" w:hAnsi="Times New Roman" w:cs="Times New Roman"/>
                <w:sz w:val="24"/>
                <w:szCs w:val="24"/>
              </w:rPr>
            </w:pPr>
            <w:r>
              <w:rPr>
                <w:rFonts w:ascii="Times New Roman" w:hAnsi="Times New Roman" w:cs="Times New Roman"/>
                <w:sz w:val="24"/>
                <w:szCs w:val="24"/>
              </w:rPr>
              <w:t>1.5.</w:t>
            </w:r>
          </w:p>
        </w:tc>
        <w:tc>
          <w:tcPr>
            <w:tcW w:w="8872" w:type="dxa"/>
            <w:gridSpan w:val="3"/>
            <w:tcBorders>
              <w:top w:val="single" w:sz="4" w:space="0" w:color="auto"/>
              <w:left w:val="single" w:sz="4" w:space="0" w:color="auto"/>
              <w:bottom w:val="single" w:sz="4" w:space="0" w:color="auto"/>
              <w:right w:val="single" w:sz="4" w:space="0" w:color="auto"/>
            </w:tcBorders>
            <w:hideMark/>
          </w:tcPr>
          <w:p w14:paraId="43970BA7" w14:textId="5D24B6C1" w:rsidR="005A144D" w:rsidRDefault="005A144D" w:rsidP="005A144D">
            <w:pPr>
              <w:rPr>
                <w:rFonts w:ascii="Times New Roman" w:hAnsi="Times New Roman" w:cs="Times New Roman"/>
                <w:sz w:val="24"/>
                <w:szCs w:val="24"/>
              </w:rPr>
            </w:pPr>
            <w:r>
              <w:rPr>
                <w:rFonts w:ascii="Times New Roman" w:hAnsi="Times New Roman" w:cs="Times New Roman"/>
                <w:sz w:val="24"/>
                <w:szCs w:val="24"/>
              </w:rPr>
              <w:t xml:space="preserve">Profesinės rizikos vertinimas: </w:t>
            </w:r>
          </w:p>
        </w:tc>
      </w:tr>
      <w:tr w:rsidR="005A144D" w14:paraId="4CFA3057" w14:textId="77777777" w:rsidTr="006F19B8">
        <w:tc>
          <w:tcPr>
            <w:tcW w:w="756" w:type="dxa"/>
            <w:tcBorders>
              <w:top w:val="single" w:sz="4" w:space="0" w:color="auto"/>
              <w:left w:val="single" w:sz="4" w:space="0" w:color="auto"/>
              <w:bottom w:val="single" w:sz="4" w:space="0" w:color="auto"/>
              <w:right w:val="single" w:sz="4" w:space="0" w:color="auto"/>
            </w:tcBorders>
            <w:vAlign w:val="center"/>
          </w:tcPr>
          <w:p w14:paraId="429EC12C" w14:textId="26076FC9" w:rsidR="005A144D" w:rsidRDefault="005A144D">
            <w:pPr>
              <w:rPr>
                <w:rFonts w:ascii="Times New Roman" w:hAnsi="Times New Roman" w:cs="Times New Roman"/>
                <w:sz w:val="24"/>
                <w:szCs w:val="24"/>
              </w:rPr>
            </w:pPr>
            <w:r>
              <w:rPr>
                <w:rFonts w:ascii="Times New Roman" w:hAnsi="Times New Roman" w:cs="Times New Roman"/>
                <w:sz w:val="24"/>
                <w:szCs w:val="24"/>
              </w:rPr>
              <w:t>1.5.1.</w:t>
            </w:r>
          </w:p>
        </w:tc>
        <w:tc>
          <w:tcPr>
            <w:tcW w:w="5825" w:type="dxa"/>
            <w:tcBorders>
              <w:top w:val="single" w:sz="4" w:space="0" w:color="auto"/>
              <w:left w:val="single" w:sz="4" w:space="0" w:color="auto"/>
              <w:bottom w:val="single" w:sz="4" w:space="0" w:color="auto"/>
              <w:right w:val="single" w:sz="4" w:space="0" w:color="auto"/>
            </w:tcBorders>
          </w:tcPr>
          <w:p w14:paraId="5F6589E0" w14:textId="07AE6903" w:rsidR="005A144D" w:rsidRDefault="005A144D">
            <w:pPr>
              <w:jc w:val="both"/>
              <w:rPr>
                <w:rFonts w:ascii="Times New Roman" w:hAnsi="Times New Roman" w:cs="Times New Roman"/>
                <w:sz w:val="24"/>
                <w:szCs w:val="24"/>
              </w:rPr>
            </w:pPr>
            <w:r>
              <w:rPr>
                <w:rFonts w:ascii="Times New Roman" w:hAnsi="Times New Roman" w:cs="Times New Roman"/>
                <w:sz w:val="24"/>
                <w:szCs w:val="24"/>
              </w:rPr>
              <w:t>Profesinės rizikos vertinimo bendrieji principai ir reikalavimai. Kompetencijos reikalavimai profesinės rizikos veiksnių tyrimo įstaigoms</w:t>
            </w:r>
          </w:p>
        </w:tc>
        <w:tc>
          <w:tcPr>
            <w:tcW w:w="1430" w:type="dxa"/>
            <w:tcBorders>
              <w:top w:val="single" w:sz="4" w:space="0" w:color="auto"/>
              <w:left w:val="single" w:sz="4" w:space="0" w:color="auto"/>
              <w:bottom w:val="single" w:sz="4" w:space="0" w:color="auto"/>
              <w:right w:val="single" w:sz="4" w:space="0" w:color="auto"/>
            </w:tcBorders>
            <w:vAlign w:val="center"/>
          </w:tcPr>
          <w:p w14:paraId="55674EDC" w14:textId="2FE3A587" w:rsidR="005A144D" w:rsidRDefault="007C4D59">
            <w:pPr>
              <w:jc w:val="center"/>
              <w:rPr>
                <w:rFonts w:ascii="Times New Roman" w:hAnsi="Times New Roman" w:cs="Times New Roman"/>
                <w:sz w:val="24"/>
                <w:szCs w:val="24"/>
              </w:rPr>
            </w:pPr>
            <w:r>
              <w:rPr>
                <w:rFonts w:ascii="Times New Roman" w:hAnsi="Times New Roman" w:cs="Times New Roman"/>
                <w:sz w:val="24"/>
                <w:szCs w:val="24"/>
              </w:rPr>
              <w:t>0,5</w:t>
            </w:r>
          </w:p>
        </w:tc>
        <w:tc>
          <w:tcPr>
            <w:tcW w:w="1617" w:type="dxa"/>
            <w:tcBorders>
              <w:top w:val="single" w:sz="4" w:space="0" w:color="auto"/>
              <w:left w:val="single" w:sz="4" w:space="0" w:color="auto"/>
              <w:bottom w:val="single" w:sz="4" w:space="0" w:color="auto"/>
              <w:right w:val="single" w:sz="4" w:space="0" w:color="auto"/>
            </w:tcBorders>
            <w:vAlign w:val="center"/>
          </w:tcPr>
          <w:p w14:paraId="77492AC1" w14:textId="59FCE975" w:rsidR="005A144D" w:rsidRDefault="005A144D">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5A144D" w14:paraId="0BEA66A9" w14:textId="77777777" w:rsidTr="006F19B8">
        <w:tc>
          <w:tcPr>
            <w:tcW w:w="756" w:type="dxa"/>
            <w:tcBorders>
              <w:top w:val="single" w:sz="4" w:space="0" w:color="auto"/>
              <w:left w:val="single" w:sz="4" w:space="0" w:color="auto"/>
              <w:bottom w:val="single" w:sz="4" w:space="0" w:color="auto"/>
              <w:right w:val="single" w:sz="4" w:space="0" w:color="auto"/>
            </w:tcBorders>
            <w:vAlign w:val="center"/>
          </w:tcPr>
          <w:p w14:paraId="17150F35" w14:textId="4FD93843" w:rsidR="005A144D" w:rsidRDefault="005A144D">
            <w:pPr>
              <w:rPr>
                <w:rFonts w:ascii="Times New Roman" w:hAnsi="Times New Roman" w:cs="Times New Roman"/>
                <w:sz w:val="24"/>
                <w:szCs w:val="24"/>
              </w:rPr>
            </w:pPr>
            <w:r>
              <w:rPr>
                <w:rFonts w:ascii="Times New Roman" w:hAnsi="Times New Roman" w:cs="Times New Roman"/>
                <w:sz w:val="24"/>
                <w:szCs w:val="24"/>
              </w:rPr>
              <w:t>1.5.2.</w:t>
            </w:r>
          </w:p>
        </w:tc>
        <w:tc>
          <w:tcPr>
            <w:tcW w:w="5825" w:type="dxa"/>
            <w:tcBorders>
              <w:top w:val="single" w:sz="4" w:space="0" w:color="auto"/>
              <w:left w:val="single" w:sz="4" w:space="0" w:color="auto"/>
              <w:bottom w:val="single" w:sz="4" w:space="0" w:color="auto"/>
              <w:right w:val="single" w:sz="4" w:space="0" w:color="auto"/>
            </w:tcBorders>
          </w:tcPr>
          <w:p w14:paraId="1DF52824" w14:textId="4DD20C1E" w:rsidR="005A144D" w:rsidRDefault="005A144D">
            <w:pPr>
              <w:jc w:val="both"/>
              <w:rPr>
                <w:rFonts w:ascii="Times New Roman" w:hAnsi="Times New Roman" w:cs="Times New Roman"/>
                <w:sz w:val="24"/>
                <w:szCs w:val="24"/>
              </w:rPr>
            </w:pPr>
            <w:r>
              <w:rPr>
                <w:rFonts w:ascii="Times New Roman" w:hAnsi="Times New Roman" w:cs="Times New Roman"/>
                <w:sz w:val="24"/>
                <w:szCs w:val="24"/>
              </w:rPr>
              <w:t xml:space="preserve">Pavojų identifikavimas, rizikos darbuotojams </w:t>
            </w:r>
            <w:r w:rsidR="007C4D59">
              <w:rPr>
                <w:rFonts w:ascii="Times New Roman" w:hAnsi="Times New Roman" w:cs="Times New Roman"/>
                <w:sz w:val="24"/>
                <w:szCs w:val="24"/>
              </w:rPr>
              <w:t xml:space="preserve">tyrimas ir </w:t>
            </w:r>
            <w:r>
              <w:rPr>
                <w:rFonts w:ascii="Times New Roman" w:hAnsi="Times New Roman" w:cs="Times New Roman"/>
                <w:sz w:val="24"/>
                <w:szCs w:val="24"/>
              </w:rPr>
              <w:t>vertinimas. Profesinės rizikos vertinimo rezultatų įforminimas</w:t>
            </w:r>
          </w:p>
        </w:tc>
        <w:tc>
          <w:tcPr>
            <w:tcW w:w="1430" w:type="dxa"/>
            <w:tcBorders>
              <w:top w:val="single" w:sz="4" w:space="0" w:color="auto"/>
              <w:left w:val="single" w:sz="4" w:space="0" w:color="auto"/>
              <w:bottom w:val="single" w:sz="4" w:space="0" w:color="auto"/>
              <w:right w:val="single" w:sz="4" w:space="0" w:color="auto"/>
            </w:tcBorders>
            <w:vAlign w:val="center"/>
          </w:tcPr>
          <w:p w14:paraId="6111B648" w14:textId="73BB771A" w:rsidR="005A144D" w:rsidRDefault="00BA336A">
            <w:pPr>
              <w:jc w:val="center"/>
              <w:rPr>
                <w:rFonts w:ascii="Times New Roman" w:hAnsi="Times New Roman" w:cs="Times New Roman"/>
                <w:sz w:val="24"/>
                <w:szCs w:val="24"/>
              </w:rPr>
            </w:pPr>
            <w:r>
              <w:rPr>
                <w:rFonts w:ascii="Times New Roman" w:hAnsi="Times New Roman" w:cs="Times New Roman"/>
                <w:sz w:val="24"/>
                <w:szCs w:val="24"/>
              </w:rPr>
              <w:t>4</w:t>
            </w:r>
          </w:p>
        </w:tc>
        <w:tc>
          <w:tcPr>
            <w:tcW w:w="1617" w:type="dxa"/>
            <w:tcBorders>
              <w:top w:val="single" w:sz="4" w:space="0" w:color="auto"/>
              <w:left w:val="single" w:sz="4" w:space="0" w:color="auto"/>
              <w:bottom w:val="single" w:sz="4" w:space="0" w:color="auto"/>
              <w:right w:val="single" w:sz="4" w:space="0" w:color="auto"/>
            </w:tcBorders>
            <w:vAlign w:val="center"/>
          </w:tcPr>
          <w:p w14:paraId="7F8AD3C0" w14:textId="3D6FFFC3" w:rsidR="005A144D" w:rsidRDefault="0098539B">
            <w:pPr>
              <w:jc w:val="center"/>
              <w:rPr>
                <w:rFonts w:ascii="Times New Roman" w:hAnsi="Times New Roman" w:cs="Times New Roman"/>
                <w:sz w:val="24"/>
                <w:szCs w:val="24"/>
              </w:rPr>
            </w:pPr>
            <w:r>
              <w:rPr>
                <w:rFonts w:ascii="Times New Roman" w:hAnsi="Times New Roman"/>
                <w:sz w:val="24"/>
                <w:szCs w:val="24"/>
              </w:rPr>
              <w:t>Pagal poreikį</w:t>
            </w:r>
          </w:p>
        </w:tc>
      </w:tr>
      <w:tr w:rsidR="005A144D" w14:paraId="414C85E2" w14:textId="77777777" w:rsidTr="006F19B8">
        <w:tc>
          <w:tcPr>
            <w:tcW w:w="756" w:type="dxa"/>
            <w:tcBorders>
              <w:top w:val="single" w:sz="4" w:space="0" w:color="auto"/>
              <w:left w:val="single" w:sz="4" w:space="0" w:color="auto"/>
              <w:bottom w:val="single" w:sz="4" w:space="0" w:color="auto"/>
              <w:right w:val="single" w:sz="4" w:space="0" w:color="auto"/>
            </w:tcBorders>
            <w:vAlign w:val="center"/>
          </w:tcPr>
          <w:p w14:paraId="5450E61F" w14:textId="502CDCB0" w:rsidR="005A144D" w:rsidRDefault="005A144D">
            <w:pPr>
              <w:rPr>
                <w:rFonts w:ascii="Times New Roman" w:hAnsi="Times New Roman" w:cs="Times New Roman"/>
                <w:sz w:val="24"/>
                <w:szCs w:val="24"/>
              </w:rPr>
            </w:pPr>
            <w:r>
              <w:rPr>
                <w:rFonts w:ascii="Times New Roman" w:hAnsi="Times New Roman" w:cs="Times New Roman"/>
                <w:sz w:val="24"/>
                <w:szCs w:val="24"/>
              </w:rPr>
              <w:t>1.5.3.</w:t>
            </w:r>
          </w:p>
        </w:tc>
        <w:tc>
          <w:tcPr>
            <w:tcW w:w="5825" w:type="dxa"/>
            <w:tcBorders>
              <w:top w:val="single" w:sz="4" w:space="0" w:color="auto"/>
              <w:left w:val="single" w:sz="4" w:space="0" w:color="auto"/>
              <w:bottom w:val="single" w:sz="4" w:space="0" w:color="auto"/>
              <w:right w:val="single" w:sz="4" w:space="0" w:color="auto"/>
            </w:tcBorders>
          </w:tcPr>
          <w:p w14:paraId="3E992215" w14:textId="37C4B387" w:rsidR="005A144D" w:rsidRDefault="005A144D">
            <w:pPr>
              <w:jc w:val="both"/>
              <w:rPr>
                <w:rFonts w:ascii="Times New Roman" w:hAnsi="Times New Roman" w:cs="Times New Roman"/>
                <w:sz w:val="24"/>
                <w:szCs w:val="24"/>
              </w:rPr>
            </w:pPr>
            <w:r>
              <w:rPr>
                <w:rFonts w:ascii="Times New Roman" w:hAnsi="Times New Roman" w:cs="Times New Roman"/>
                <w:sz w:val="24"/>
                <w:szCs w:val="24"/>
              </w:rPr>
              <w:t>Profesinės rizikos šalinimo ar mažinimo priemonių nustatymas, jų įgyvendinimo plano parengimas, priemonių veiksmingumo ir pakankamumo nustatymas</w:t>
            </w:r>
          </w:p>
        </w:tc>
        <w:tc>
          <w:tcPr>
            <w:tcW w:w="1430" w:type="dxa"/>
            <w:tcBorders>
              <w:top w:val="single" w:sz="4" w:space="0" w:color="auto"/>
              <w:left w:val="single" w:sz="4" w:space="0" w:color="auto"/>
              <w:bottom w:val="single" w:sz="4" w:space="0" w:color="auto"/>
              <w:right w:val="single" w:sz="4" w:space="0" w:color="auto"/>
            </w:tcBorders>
            <w:vAlign w:val="center"/>
          </w:tcPr>
          <w:p w14:paraId="13BD4BE9" w14:textId="0C61EE4F" w:rsidR="005A144D" w:rsidRDefault="0098539B">
            <w:pPr>
              <w:jc w:val="center"/>
              <w:rPr>
                <w:rFonts w:ascii="Times New Roman" w:hAnsi="Times New Roman" w:cs="Times New Roman"/>
                <w:sz w:val="24"/>
                <w:szCs w:val="24"/>
              </w:rPr>
            </w:pPr>
            <w:r>
              <w:rPr>
                <w:rFonts w:ascii="Times New Roman" w:hAnsi="Times New Roman" w:cs="Times New Roman"/>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14:paraId="6015D9AC" w14:textId="7C6C3D87" w:rsidR="005A144D" w:rsidRDefault="0098539B">
            <w:pPr>
              <w:jc w:val="center"/>
              <w:rPr>
                <w:rFonts w:ascii="Times New Roman" w:hAnsi="Times New Roman" w:cs="Times New Roman"/>
                <w:sz w:val="24"/>
                <w:szCs w:val="24"/>
              </w:rPr>
            </w:pPr>
            <w:r>
              <w:rPr>
                <w:rFonts w:ascii="Times New Roman" w:hAnsi="Times New Roman"/>
                <w:sz w:val="24"/>
                <w:szCs w:val="24"/>
              </w:rPr>
              <w:t>Pagal poreikį</w:t>
            </w:r>
          </w:p>
        </w:tc>
      </w:tr>
      <w:tr w:rsidR="007748BC" w14:paraId="2C1D8CCF" w14:textId="77777777" w:rsidTr="007748BC">
        <w:tc>
          <w:tcPr>
            <w:tcW w:w="756" w:type="dxa"/>
            <w:tcBorders>
              <w:top w:val="single" w:sz="4" w:space="0" w:color="auto"/>
              <w:left w:val="single" w:sz="4" w:space="0" w:color="auto"/>
              <w:bottom w:val="single" w:sz="4" w:space="0" w:color="auto"/>
              <w:right w:val="single" w:sz="4" w:space="0" w:color="auto"/>
            </w:tcBorders>
            <w:vAlign w:val="center"/>
            <w:hideMark/>
          </w:tcPr>
          <w:p w14:paraId="61F0235A"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1.6.</w:t>
            </w:r>
          </w:p>
        </w:tc>
        <w:tc>
          <w:tcPr>
            <w:tcW w:w="8872" w:type="dxa"/>
            <w:gridSpan w:val="3"/>
            <w:tcBorders>
              <w:top w:val="single" w:sz="4" w:space="0" w:color="auto"/>
              <w:left w:val="single" w:sz="4" w:space="0" w:color="auto"/>
              <w:bottom w:val="single" w:sz="4" w:space="0" w:color="auto"/>
              <w:right w:val="single" w:sz="4" w:space="0" w:color="auto"/>
            </w:tcBorders>
            <w:hideMark/>
          </w:tcPr>
          <w:p w14:paraId="54892356"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Ypatingos rizikos grupėms priskiriamų darbuotojų kategorijos:</w:t>
            </w:r>
          </w:p>
        </w:tc>
      </w:tr>
      <w:tr w:rsidR="007748BC" w14:paraId="64F81792"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04AFB0A1"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1.6.1.</w:t>
            </w:r>
          </w:p>
        </w:tc>
        <w:tc>
          <w:tcPr>
            <w:tcW w:w="5825" w:type="dxa"/>
            <w:tcBorders>
              <w:top w:val="single" w:sz="4" w:space="0" w:color="auto"/>
              <w:left w:val="single" w:sz="4" w:space="0" w:color="auto"/>
              <w:bottom w:val="single" w:sz="4" w:space="0" w:color="auto"/>
              <w:right w:val="single" w:sz="4" w:space="0" w:color="auto"/>
            </w:tcBorders>
            <w:hideMark/>
          </w:tcPr>
          <w:p w14:paraId="6317B247" w14:textId="77777777" w:rsidR="007748BC" w:rsidRDefault="007748BC">
            <w:pPr>
              <w:jc w:val="both"/>
              <w:rPr>
                <w:rFonts w:ascii="Times New Roman" w:hAnsi="Times New Roman" w:cs="Times New Roman"/>
                <w:sz w:val="24"/>
                <w:szCs w:val="24"/>
              </w:rPr>
            </w:pPr>
            <w:r>
              <w:rPr>
                <w:rFonts w:ascii="Times New Roman" w:hAnsi="Times New Roman" w:cs="Times New Roman"/>
                <w:sz w:val="24"/>
                <w:szCs w:val="24"/>
              </w:rPr>
              <w:t>Asmenys iki aštuoniolikos metų, jų įdarbinimas, sveikatos patikrinimai, darbo laikas, draudžiami dirbti darbai ir jų sveikatai kenksmingi, pavojingi veiksniai</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1F1F4AED" w14:textId="77777777" w:rsidR="007748BC" w:rsidRDefault="007748BC">
            <w:pPr>
              <w:jc w:val="center"/>
              <w:rPr>
                <w:rFonts w:ascii="Times New Roman" w:hAnsi="Times New Roman" w:cs="Times New Roman"/>
                <w:sz w:val="24"/>
                <w:szCs w:val="24"/>
              </w:rPr>
            </w:pPr>
            <w:r>
              <w:rPr>
                <w:rFonts w:ascii="Times New Roman" w:hAnsi="Times New Roman" w:cs="Times New Roman"/>
                <w:sz w:val="24"/>
                <w:szCs w:val="24"/>
              </w:rPr>
              <w:t>0,5</w:t>
            </w: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14:paraId="0E8A269D" w14:textId="77777777" w:rsidR="007748BC" w:rsidRDefault="007748BC">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7748BC" w14:paraId="6190927A"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1CAD2145"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1.6.2.</w:t>
            </w:r>
          </w:p>
        </w:tc>
        <w:tc>
          <w:tcPr>
            <w:tcW w:w="5825" w:type="dxa"/>
            <w:tcBorders>
              <w:top w:val="single" w:sz="4" w:space="0" w:color="auto"/>
              <w:left w:val="single" w:sz="4" w:space="0" w:color="auto"/>
              <w:bottom w:val="single" w:sz="4" w:space="0" w:color="auto"/>
              <w:right w:val="single" w:sz="4" w:space="0" w:color="auto"/>
            </w:tcBorders>
            <w:hideMark/>
          </w:tcPr>
          <w:p w14:paraId="38E216C1" w14:textId="77777777" w:rsidR="007748BC" w:rsidRDefault="007748BC">
            <w:pPr>
              <w:jc w:val="both"/>
              <w:rPr>
                <w:rFonts w:ascii="Times New Roman" w:hAnsi="Times New Roman" w:cs="Times New Roman"/>
                <w:sz w:val="24"/>
                <w:szCs w:val="24"/>
              </w:rPr>
            </w:pPr>
            <w:r>
              <w:rPr>
                <w:rFonts w:ascii="Times New Roman" w:hAnsi="Times New Roman" w:cs="Times New Roman"/>
                <w:sz w:val="24"/>
                <w:szCs w:val="24"/>
              </w:rPr>
              <w:t>Nėščios, neseniai pagimdžiusios ar krūtimi maitinančios darbuotojos, joms kenksmingos darbo sąlygos ir pavojingi veiksniai</w:t>
            </w: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548FB6EA" w14:textId="77777777" w:rsidR="007748BC" w:rsidRDefault="007748B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90FD1" w14:textId="77777777" w:rsidR="007748BC" w:rsidRDefault="007748BC">
            <w:pPr>
              <w:rPr>
                <w:rFonts w:ascii="Times New Roman" w:hAnsi="Times New Roman" w:cs="Times New Roman"/>
                <w:sz w:val="24"/>
                <w:szCs w:val="24"/>
              </w:rPr>
            </w:pPr>
          </w:p>
        </w:tc>
      </w:tr>
      <w:tr w:rsidR="005A144D" w14:paraId="33FE7C19"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02502C17" w14:textId="77777777" w:rsidR="005A144D" w:rsidRDefault="005A144D">
            <w:pPr>
              <w:rPr>
                <w:rFonts w:ascii="Times New Roman" w:hAnsi="Times New Roman" w:cs="Times New Roman"/>
                <w:sz w:val="24"/>
                <w:szCs w:val="24"/>
              </w:rPr>
            </w:pPr>
            <w:r>
              <w:rPr>
                <w:rFonts w:ascii="Times New Roman" w:hAnsi="Times New Roman" w:cs="Times New Roman"/>
                <w:sz w:val="24"/>
                <w:szCs w:val="24"/>
              </w:rPr>
              <w:t>1.6.3.</w:t>
            </w:r>
          </w:p>
        </w:tc>
        <w:tc>
          <w:tcPr>
            <w:tcW w:w="5825" w:type="dxa"/>
            <w:tcBorders>
              <w:top w:val="single" w:sz="4" w:space="0" w:color="auto"/>
              <w:left w:val="single" w:sz="4" w:space="0" w:color="auto"/>
              <w:bottom w:val="single" w:sz="4" w:space="0" w:color="auto"/>
              <w:right w:val="single" w:sz="4" w:space="0" w:color="auto"/>
            </w:tcBorders>
            <w:hideMark/>
          </w:tcPr>
          <w:p w14:paraId="58B812B2" w14:textId="77777777" w:rsidR="005A144D" w:rsidRDefault="005A144D">
            <w:pPr>
              <w:jc w:val="both"/>
              <w:rPr>
                <w:rFonts w:ascii="Times New Roman" w:hAnsi="Times New Roman" w:cs="Times New Roman"/>
                <w:sz w:val="24"/>
                <w:szCs w:val="24"/>
              </w:rPr>
            </w:pPr>
            <w:r>
              <w:rPr>
                <w:rFonts w:ascii="Times New Roman" w:hAnsi="Times New Roman" w:cs="Times New Roman"/>
                <w:sz w:val="24"/>
                <w:szCs w:val="24"/>
              </w:rPr>
              <w:t>Neįgalūs asmenys, jų įdarbinimas, darbo sąlygos, sveikatos patikrinimai, darbo laikas</w:t>
            </w:r>
          </w:p>
        </w:tc>
        <w:tc>
          <w:tcPr>
            <w:tcW w:w="1430" w:type="dxa"/>
            <w:vMerge w:val="restart"/>
            <w:tcBorders>
              <w:top w:val="single" w:sz="4" w:space="0" w:color="auto"/>
              <w:left w:val="single" w:sz="4" w:space="0" w:color="auto"/>
              <w:right w:val="single" w:sz="4" w:space="0" w:color="auto"/>
            </w:tcBorders>
            <w:vAlign w:val="center"/>
            <w:hideMark/>
          </w:tcPr>
          <w:p w14:paraId="28B2142E" w14:textId="50A75A2D" w:rsidR="005A144D" w:rsidRDefault="005A144D">
            <w:pPr>
              <w:jc w:val="center"/>
              <w:rPr>
                <w:rFonts w:ascii="Times New Roman" w:hAnsi="Times New Roman" w:cs="Times New Roman"/>
                <w:sz w:val="24"/>
                <w:szCs w:val="24"/>
              </w:rPr>
            </w:pPr>
            <w:r>
              <w:rPr>
                <w:rFonts w:ascii="Times New Roman" w:hAnsi="Times New Roman" w:cs="Times New Roman"/>
                <w:sz w:val="24"/>
                <w:szCs w:val="24"/>
              </w:rPr>
              <w:t>1</w:t>
            </w:r>
            <w:r w:rsidR="0098539B">
              <w:rPr>
                <w:rFonts w:ascii="Times New Roman" w:hAnsi="Times New Roman" w:cs="Times New Roman"/>
                <w:sz w:val="24"/>
                <w:szCs w:val="24"/>
              </w:rPr>
              <w:t>,5</w:t>
            </w:r>
          </w:p>
        </w:tc>
        <w:tc>
          <w:tcPr>
            <w:tcW w:w="1617" w:type="dxa"/>
            <w:vMerge w:val="restart"/>
            <w:tcBorders>
              <w:top w:val="single" w:sz="4" w:space="0" w:color="auto"/>
              <w:left w:val="single" w:sz="4" w:space="0" w:color="auto"/>
              <w:right w:val="single" w:sz="4" w:space="0" w:color="auto"/>
            </w:tcBorders>
            <w:vAlign w:val="center"/>
            <w:hideMark/>
          </w:tcPr>
          <w:p w14:paraId="52BCE733" w14:textId="5DA81B72" w:rsidR="005A144D" w:rsidRDefault="0098539B">
            <w:pPr>
              <w:jc w:val="center"/>
              <w:rPr>
                <w:rFonts w:ascii="Times New Roman" w:hAnsi="Times New Roman" w:cs="Times New Roman"/>
                <w:sz w:val="24"/>
                <w:szCs w:val="24"/>
              </w:rPr>
            </w:pPr>
            <w:r>
              <w:rPr>
                <w:rFonts w:ascii="Times New Roman" w:hAnsi="Times New Roman"/>
                <w:sz w:val="24"/>
                <w:szCs w:val="24"/>
              </w:rPr>
              <w:t>Pagal poreikį</w:t>
            </w:r>
          </w:p>
        </w:tc>
      </w:tr>
      <w:tr w:rsidR="005A144D" w14:paraId="0505DFA4"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44EBAC7D" w14:textId="77777777" w:rsidR="005A144D" w:rsidRDefault="005A144D">
            <w:pPr>
              <w:rPr>
                <w:rFonts w:ascii="Times New Roman" w:hAnsi="Times New Roman" w:cs="Times New Roman"/>
                <w:sz w:val="24"/>
                <w:szCs w:val="24"/>
              </w:rPr>
            </w:pPr>
            <w:r>
              <w:rPr>
                <w:rFonts w:ascii="Times New Roman" w:hAnsi="Times New Roman" w:cs="Times New Roman"/>
                <w:sz w:val="24"/>
                <w:szCs w:val="24"/>
              </w:rPr>
              <w:t>1.6.4.</w:t>
            </w:r>
          </w:p>
        </w:tc>
        <w:tc>
          <w:tcPr>
            <w:tcW w:w="5825" w:type="dxa"/>
            <w:tcBorders>
              <w:top w:val="single" w:sz="4" w:space="0" w:color="auto"/>
              <w:left w:val="single" w:sz="4" w:space="0" w:color="auto"/>
              <w:bottom w:val="single" w:sz="4" w:space="0" w:color="auto"/>
              <w:right w:val="single" w:sz="4" w:space="0" w:color="auto"/>
            </w:tcBorders>
            <w:hideMark/>
          </w:tcPr>
          <w:p w14:paraId="20451659" w14:textId="73A8A64B" w:rsidR="005A144D" w:rsidRDefault="005A144D">
            <w:pPr>
              <w:jc w:val="both"/>
              <w:rPr>
                <w:rFonts w:ascii="Times New Roman" w:hAnsi="Times New Roman" w:cs="Times New Roman"/>
                <w:sz w:val="24"/>
                <w:szCs w:val="24"/>
              </w:rPr>
            </w:pPr>
            <w:r>
              <w:rPr>
                <w:rFonts w:ascii="Times New Roman" w:hAnsi="Times New Roman" w:cs="Times New Roman"/>
                <w:sz w:val="24"/>
                <w:szCs w:val="24"/>
              </w:rPr>
              <w:t xml:space="preserve">Darbuotojų, kurių darbo stažas iki vienerių metų, saugos ir sveikatos užtikrinimas. </w:t>
            </w:r>
          </w:p>
        </w:tc>
        <w:tc>
          <w:tcPr>
            <w:tcW w:w="1430" w:type="dxa"/>
            <w:vMerge/>
            <w:tcBorders>
              <w:left w:val="single" w:sz="4" w:space="0" w:color="auto"/>
              <w:right w:val="single" w:sz="4" w:space="0" w:color="auto"/>
            </w:tcBorders>
            <w:vAlign w:val="center"/>
            <w:hideMark/>
          </w:tcPr>
          <w:p w14:paraId="15770D21" w14:textId="77777777" w:rsidR="005A144D" w:rsidRDefault="005A144D">
            <w:pPr>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hideMark/>
          </w:tcPr>
          <w:p w14:paraId="133F78B1" w14:textId="77777777" w:rsidR="005A144D" w:rsidRDefault="005A144D">
            <w:pPr>
              <w:rPr>
                <w:rFonts w:ascii="Times New Roman" w:hAnsi="Times New Roman" w:cs="Times New Roman"/>
                <w:sz w:val="24"/>
                <w:szCs w:val="24"/>
              </w:rPr>
            </w:pPr>
          </w:p>
        </w:tc>
      </w:tr>
      <w:tr w:rsidR="005A144D" w14:paraId="2FE06B70" w14:textId="77777777" w:rsidTr="006F19B8">
        <w:tc>
          <w:tcPr>
            <w:tcW w:w="756" w:type="dxa"/>
            <w:tcBorders>
              <w:top w:val="single" w:sz="4" w:space="0" w:color="auto"/>
              <w:left w:val="single" w:sz="4" w:space="0" w:color="auto"/>
              <w:bottom w:val="single" w:sz="4" w:space="0" w:color="auto"/>
              <w:right w:val="single" w:sz="4" w:space="0" w:color="auto"/>
            </w:tcBorders>
            <w:vAlign w:val="center"/>
          </w:tcPr>
          <w:p w14:paraId="7CE42087" w14:textId="399B7998" w:rsidR="005A144D" w:rsidRDefault="005A144D">
            <w:pPr>
              <w:rPr>
                <w:rFonts w:ascii="Times New Roman" w:hAnsi="Times New Roman" w:cs="Times New Roman"/>
                <w:sz w:val="24"/>
                <w:szCs w:val="24"/>
              </w:rPr>
            </w:pPr>
            <w:r>
              <w:rPr>
                <w:rFonts w:ascii="Times New Roman" w:hAnsi="Times New Roman" w:cs="Times New Roman"/>
                <w:sz w:val="24"/>
                <w:szCs w:val="24"/>
              </w:rPr>
              <w:t>1.6.5.</w:t>
            </w:r>
          </w:p>
        </w:tc>
        <w:tc>
          <w:tcPr>
            <w:tcW w:w="5825" w:type="dxa"/>
            <w:tcBorders>
              <w:top w:val="single" w:sz="4" w:space="0" w:color="auto"/>
              <w:left w:val="single" w:sz="4" w:space="0" w:color="auto"/>
              <w:bottom w:val="single" w:sz="4" w:space="0" w:color="auto"/>
              <w:right w:val="single" w:sz="4" w:space="0" w:color="auto"/>
            </w:tcBorders>
          </w:tcPr>
          <w:p w14:paraId="56C0E92E" w14:textId="0EC7725E" w:rsidR="005A144D" w:rsidRDefault="005A144D">
            <w:pPr>
              <w:jc w:val="both"/>
              <w:rPr>
                <w:rFonts w:ascii="Times New Roman" w:hAnsi="Times New Roman" w:cs="Times New Roman"/>
                <w:sz w:val="24"/>
                <w:szCs w:val="24"/>
              </w:rPr>
            </w:pPr>
            <w:r w:rsidRPr="00413D75">
              <w:rPr>
                <w:rFonts w:ascii="Times New Roman" w:hAnsi="Times New Roman" w:cs="Times New Roman"/>
                <w:sz w:val="24"/>
                <w:szCs w:val="24"/>
              </w:rPr>
              <w:t>Neblaivių darbuotojų nušalinimo nuo darbo veiksmai, neblaivumo prevencija</w:t>
            </w:r>
          </w:p>
        </w:tc>
        <w:tc>
          <w:tcPr>
            <w:tcW w:w="1430" w:type="dxa"/>
            <w:vMerge/>
            <w:tcBorders>
              <w:left w:val="single" w:sz="4" w:space="0" w:color="auto"/>
              <w:bottom w:val="single" w:sz="4" w:space="0" w:color="auto"/>
              <w:right w:val="single" w:sz="4" w:space="0" w:color="auto"/>
            </w:tcBorders>
            <w:vAlign w:val="center"/>
          </w:tcPr>
          <w:p w14:paraId="41BE7994" w14:textId="77777777" w:rsidR="005A144D" w:rsidRDefault="005A144D">
            <w:pPr>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434B03DF" w14:textId="77777777" w:rsidR="005A144D" w:rsidRDefault="005A144D">
            <w:pPr>
              <w:rPr>
                <w:rFonts w:ascii="Times New Roman" w:hAnsi="Times New Roman" w:cs="Times New Roman"/>
                <w:sz w:val="24"/>
                <w:szCs w:val="24"/>
              </w:rPr>
            </w:pPr>
          </w:p>
        </w:tc>
      </w:tr>
      <w:tr w:rsidR="007748BC" w14:paraId="37F5A7ED"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4D61590A"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1.7.</w:t>
            </w:r>
          </w:p>
        </w:tc>
        <w:tc>
          <w:tcPr>
            <w:tcW w:w="5825" w:type="dxa"/>
            <w:tcBorders>
              <w:top w:val="single" w:sz="4" w:space="0" w:color="auto"/>
              <w:left w:val="single" w:sz="4" w:space="0" w:color="auto"/>
              <w:bottom w:val="single" w:sz="4" w:space="0" w:color="auto"/>
              <w:right w:val="single" w:sz="4" w:space="0" w:color="auto"/>
            </w:tcBorders>
            <w:hideMark/>
          </w:tcPr>
          <w:p w14:paraId="2AA1B2E5" w14:textId="77777777" w:rsidR="007748BC" w:rsidRDefault="007748BC">
            <w:pPr>
              <w:jc w:val="both"/>
              <w:rPr>
                <w:rFonts w:ascii="Times New Roman" w:hAnsi="Times New Roman" w:cs="Times New Roman"/>
                <w:sz w:val="24"/>
                <w:szCs w:val="24"/>
              </w:rPr>
            </w:pPr>
            <w:r>
              <w:rPr>
                <w:rFonts w:ascii="Times New Roman" w:hAnsi="Times New Roman" w:cs="Times New Roman"/>
                <w:sz w:val="24"/>
                <w:szCs w:val="24"/>
              </w:rPr>
              <w:t>Darbuotojų, dirbančių nuotolinį darbą, ir laikinųjų darbuotojų sauga</w:t>
            </w:r>
          </w:p>
        </w:tc>
        <w:tc>
          <w:tcPr>
            <w:tcW w:w="1430" w:type="dxa"/>
            <w:tcBorders>
              <w:top w:val="single" w:sz="4" w:space="0" w:color="auto"/>
              <w:left w:val="single" w:sz="4" w:space="0" w:color="auto"/>
              <w:bottom w:val="single" w:sz="4" w:space="0" w:color="auto"/>
              <w:right w:val="single" w:sz="4" w:space="0" w:color="auto"/>
            </w:tcBorders>
            <w:vAlign w:val="center"/>
            <w:hideMark/>
          </w:tcPr>
          <w:p w14:paraId="1858C200" w14:textId="77777777" w:rsidR="007748BC" w:rsidRDefault="007748BC">
            <w:pPr>
              <w:jc w:val="center"/>
              <w:rPr>
                <w:rFonts w:ascii="Times New Roman" w:hAnsi="Times New Roman" w:cs="Times New Roman"/>
                <w:sz w:val="24"/>
                <w:szCs w:val="24"/>
              </w:rPr>
            </w:pPr>
            <w:r>
              <w:rPr>
                <w:rFonts w:ascii="Times New Roman" w:hAnsi="Times New Roman" w:cs="Times New Roman"/>
                <w:sz w:val="24"/>
                <w:szCs w:val="24"/>
              </w:rPr>
              <w:t>0,5</w:t>
            </w:r>
          </w:p>
        </w:tc>
        <w:tc>
          <w:tcPr>
            <w:tcW w:w="1617" w:type="dxa"/>
            <w:tcBorders>
              <w:top w:val="single" w:sz="4" w:space="0" w:color="auto"/>
              <w:left w:val="single" w:sz="4" w:space="0" w:color="auto"/>
              <w:bottom w:val="single" w:sz="4" w:space="0" w:color="auto"/>
              <w:right w:val="single" w:sz="4" w:space="0" w:color="auto"/>
            </w:tcBorders>
            <w:vAlign w:val="center"/>
            <w:hideMark/>
          </w:tcPr>
          <w:p w14:paraId="2017466E" w14:textId="77777777" w:rsidR="007748BC" w:rsidRDefault="007748BC">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7748BC" w14:paraId="15698C99"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66381140"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1.8.</w:t>
            </w:r>
          </w:p>
        </w:tc>
        <w:tc>
          <w:tcPr>
            <w:tcW w:w="5825" w:type="dxa"/>
            <w:tcBorders>
              <w:top w:val="single" w:sz="4" w:space="0" w:color="auto"/>
              <w:left w:val="single" w:sz="4" w:space="0" w:color="auto"/>
              <w:bottom w:val="single" w:sz="4" w:space="0" w:color="auto"/>
              <w:right w:val="single" w:sz="4" w:space="0" w:color="auto"/>
            </w:tcBorders>
            <w:hideMark/>
          </w:tcPr>
          <w:p w14:paraId="0FFAC282" w14:textId="3A2F7975" w:rsidR="007748BC" w:rsidRDefault="007748BC">
            <w:pPr>
              <w:jc w:val="both"/>
              <w:rPr>
                <w:rFonts w:ascii="Times New Roman" w:hAnsi="Times New Roman" w:cs="Times New Roman"/>
                <w:sz w:val="24"/>
                <w:szCs w:val="24"/>
              </w:rPr>
            </w:pPr>
            <w:r>
              <w:rPr>
                <w:rFonts w:ascii="Times New Roman" w:hAnsi="Times New Roman" w:cs="Times New Roman"/>
                <w:sz w:val="24"/>
                <w:szCs w:val="24"/>
              </w:rPr>
              <w:t>Darbuotojų saugos ir sveikatos srities mokymas ir žinių tikrinimas</w:t>
            </w:r>
            <w:r w:rsidR="00296D75">
              <w:rPr>
                <w:rFonts w:ascii="Times New Roman" w:hAnsi="Times New Roman" w:cs="Times New Roman"/>
                <w:sz w:val="24"/>
                <w:szCs w:val="24"/>
              </w:rPr>
              <w:t>.</w:t>
            </w:r>
            <w:r w:rsidR="00164205">
              <w:rPr>
                <w:rFonts w:ascii="Times New Roman" w:hAnsi="Times New Roman" w:cs="Times New Roman"/>
                <w:sz w:val="24"/>
                <w:szCs w:val="24"/>
              </w:rPr>
              <w:t xml:space="preserve">  Darbuotojų instruktavimas</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204AB2D" w14:textId="05F3C89F" w:rsidR="007748BC" w:rsidRDefault="00683050">
            <w:pPr>
              <w:jc w:val="center"/>
              <w:rPr>
                <w:rFonts w:ascii="Times New Roman" w:hAnsi="Times New Roman" w:cs="Times New Roman"/>
                <w:sz w:val="24"/>
                <w:szCs w:val="24"/>
              </w:rPr>
            </w:pPr>
            <w:r>
              <w:rPr>
                <w:rFonts w:ascii="Times New Roman" w:hAnsi="Times New Roman" w:cs="Times New Roman"/>
                <w:sz w:val="24"/>
                <w:szCs w:val="24"/>
              </w:rPr>
              <w:t>1,5</w:t>
            </w:r>
          </w:p>
        </w:tc>
        <w:tc>
          <w:tcPr>
            <w:tcW w:w="1617" w:type="dxa"/>
            <w:tcBorders>
              <w:top w:val="single" w:sz="4" w:space="0" w:color="auto"/>
              <w:left w:val="single" w:sz="4" w:space="0" w:color="auto"/>
              <w:bottom w:val="single" w:sz="4" w:space="0" w:color="auto"/>
              <w:right w:val="single" w:sz="4" w:space="0" w:color="auto"/>
            </w:tcBorders>
            <w:vAlign w:val="center"/>
            <w:hideMark/>
          </w:tcPr>
          <w:p w14:paraId="2827AECC" w14:textId="2DB6A18C" w:rsidR="007748BC" w:rsidRDefault="0098539B">
            <w:pPr>
              <w:jc w:val="center"/>
              <w:rPr>
                <w:rFonts w:ascii="Times New Roman" w:hAnsi="Times New Roman" w:cs="Times New Roman"/>
                <w:sz w:val="24"/>
                <w:szCs w:val="24"/>
              </w:rPr>
            </w:pPr>
            <w:r>
              <w:rPr>
                <w:rFonts w:ascii="Times New Roman" w:hAnsi="Times New Roman"/>
                <w:sz w:val="24"/>
                <w:szCs w:val="24"/>
              </w:rPr>
              <w:t>Pagal poreikį</w:t>
            </w:r>
          </w:p>
        </w:tc>
      </w:tr>
      <w:tr w:rsidR="007748BC" w14:paraId="6F69BA94"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0D437DCF"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1.9.</w:t>
            </w:r>
          </w:p>
        </w:tc>
        <w:tc>
          <w:tcPr>
            <w:tcW w:w="5825" w:type="dxa"/>
            <w:tcBorders>
              <w:top w:val="single" w:sz="4" w:space="0" w:color="auto"/>
              <w:left w:val="single" w:sz="4" w:space="0" w:color="auto"/>
              <w:bottom w:val="single" w:sz="4" w:space="0" w:color="auto"/>
              <w:right w:val="single" w:sz="4" w:space="0" w:color="auto"/>
            </w:tcBorders>
          </w:tcPr>
          <w:p w14:paraId="713E38D3" w14:textId="62BD5ACE" w:rsidR="007748BC" w:rsidRDefault="005A144D" w:rsidP="00296D75">
            <w:pPr>
              <w:jc w:val="both"/>
              <w:rPr>
                <w:rFonts w:ascii="Times New Roman" w:hAnsi="Times New Roman" w:cs="Times New Roman"/>
                <w:sz w:val="24"/>
                <w:szCs w:val="24"/>
              </w:rPr>
            </w:pPr>
            <w:r>
              <w:rPr>
                <w:rFonts w:ascii="Times New Roman" w:hAnsi="Times New Roman" w:cs="Times New Roman"/>
                <w:sz w:val="24"/>
                <w:szCs w:val="24"/>
              </w:rPr>
              <w:t>Darbuotojų saugos ir sveikatos tarnybos funkcijos</w:t>
            </w:r>
          </w:p>
        </w:tc>
        <w:tc>
          <w:tcPr>
            <w:tcW w:w="1430" w:type="dxa"/>
            <w:tcBorders>
              <w:top w:val="single" w:sz="4" w:space="0" w:color="auto"/>
              <w:left w:val="single" w:sz="4" w:space="0" w:color="auto"/>
              <w:bottom w:val="single" w:sz="4" w:space="0" w:color="auto"/>
              <w:right w:val="single" w:sz="4" w:space="0" w:color="auto"/>
            </w:tcBorders>
            <w:vAlign w:val="center"/>
            <w:hideMark/>
          </w:tcPr>
          <w:p w14:paraId="7B16F38E" w14:textId="14D1D255" w:rsidR="007748BC" w:rsidRDefault="00683050">
            <w:pPr>
              <w:jc w:val="center"/>
              <w:rPr>
                <w:rFonts w:ascii="Times New Roman" w:hAnsi="Times New Roman" w:cs="Times New Roman"/>
                <w:sz w:val="24"/>
                <w:szCs w:val="24"/>
              </w:rPr>
            </w:pPr>
            <w:r>
              <w:rPr>
                <w:rFonts w:ascii="Times New Roman" w:hAnsi="Times New Roman" w:cs="Times New Roman"/>
                <w:sz w:val="24"/>
                <w:szCs w:val="24"/>
              </w:rPr>
              <w:t>1</w:t>
            </w:r>
          </w:p>
        </w:tc>
        <w:tc>
          <w:tcPr>
            <w:tcW w:w="1617" w:type="dxa"/>
            <w:tcBorders>
              <w:top w:val="single" w:sz="4" w:space="0" w:color="auto"/>
              <w:left w:val="single" w:sz="4" w:space="0" w:color="auto"/>
              <w:bottom w:val="single" w:sz="4" w:space="0" w:color="auto"/>
              <w:right w:val="single" w:sz="4" w:space="0" w:color="auto"/>
            </w:tcBorders>
            <w:vAlign w:val="center"/>
            <w:hideMark/>
          </w:tcPr>
          <w:p w14:paraId="60CD0397" w14:textId="77777777" w:rsidR="007748BC" w:rsidRDefault="007748BC">
            <w:pPr>
              <w:jc w:val="center"/>
              <w:rPr>
                <w:rFonts w:ascii="Times New Roman" w:hAnsi="Times New Roman" w:cs="Times New Roman"/>
                <w:sz w:val="24"/>
                <w:szCs w:val="24"/>
              </w:rPr>
            </w:pPr>
            <w:r>
              <w:rPr>
                <w:rFonts w:ascii="Times New Roman" w:hAnsi="Times New Roman" w:cs="Times New Roman"/>
                <w:sz w:val="24"/>
                <w:szCs w:val="24"/>
              </w:rPr>
              <w:t>Pagal poreikį</w:t>
            </w:r>
          </w:p>
          <w:p w14:paraId="3A8A86FF" w14:textId="54411B9C" w:rsidR="000B77F3" w:rsidRDefault="000B77F3">
            <w:pPr>
              <w:jc w:val="center"/>
              <w:rPr>
                <w:rFonts w:ascii="Times New Roman" w:hAnsi="Times New Roman" w:cs="Times New Roman"/>
                <w:sz w:val="24"/>
                <w:szCs w:val="24"/>
              </w:rPr>
            </w:pPr>
          </w:p>
        </w:tc>
      </w:tr>
      <w:tr w:rsidR="007748BC" w14:paraId="2B20B92F" w14:textId="77777777" w:rsidTr="007748BC">
        <w:tc>
          <w:tcPr>
            <w:tcW w:w="756" w:type="dxa"/>
            <w:tcBorders>
              <w:top w:val="single" w:sz="4" w:space="0" w:color="auto"/>
              <w:left w:val="single" w:sz="4" w:space="0" w:color="auto"/>
              <w:bottom w:val="single" w:sz="4" w:space="0" w:color="auto"/>
              <w:right w:val="single" w:sz="4" w:space="0" w:color="auto"/>
            </w:tcBorders>
            <w:vAlign w:val="center"/>
          </w:tcPr>
          <w:p w14:paraId="4627A6B8" w14:textId="77777777" w:rsidR="007748BC" w:rsidRDefault="007748BC" w:rsidP="00C06F7B">
            <w:pPr>
              <w:pStyle w:val="Sraopastraipa"/>
              <w:numPr>
                <w:ilvl w:val="0"/>
                <w:numId w:val="1"/>
              </w:numPr>
              <w:spacing w:line="240" w:lineRule="auto"/>
              <w:jc w:val="center"/>
              <w:rPr>
                <w:rFonts w:ascii="Times New Roman" w:hAnsi="Times New Roman" w:cs="Times New Roman"/>
                <w:b/>
                <w:sz w:val="24"/>
                <w:szCs w:val="24"/>
              </w:rPr>
            </w:pPr>
          </w:p>
        </w:tc>
        <w:tc>
          <w:tcPr>
            <w:tcW w:w="8872" w:type="dxa"/>
            <w:gridSpan w:val="3"/>
            <w:tcBorders>
              <w:top w:val="single" w:sz="4" w:space="0" w:color="auto"/>
              <w:left w:val="single" w:sz="4" w:space="0" w:color="auto"/>
              <w:bottom w:val="single" w:sz="4" w:space="0" w:color="auto"/>
              <w:right w:val="single" w:sz="4" w:space="0" w:color="auto"/>
            </w:tcBorders>
            <w:hideMark/>
          </w:tcPr>
          <w:p w14:paraId="7A33AA7F" w14:textId="77777777" w:rsidR="007748BC" w:rsidRPr="000B77F3" w:rsidRDefault="007748BC">
            <w:pPr>
              <w:jc w:val="both"/>
              <w:rPr>
                <w:rFonts w:ascii="Times New Roman" w:hAnsi="Times New Roman" w:cs="Times New Roman"/>
                <w:b/>
              </w:rPr>
            </w:pPr>
            <w:r w:rsidRPr="000B77F3">
              <w:rPr>
                <w:rFonts w:ascii="Times New Roman" w:hAnsi="Times New Roman" w:cs="Times New Roman"/>
                <w:b/>
              </w:rPr>
              <w:t>NELAIMINGI ATSITIKIMAI DARBE IR PROFESINĖS LIGOS BEI JŲ PREVENCIJA</w:t>
            </w:r>
          </w:p>
        </w:tc>
      </w:tr>
      <w:tr w:rsidR="00016A70" w14:paraId="5F238713"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216CFB0C" w14:textId="77777777" w:rsidR="00016A70" w:rsidRDefault="00016A70">
            <w:pPr>
              <w:rPr>
                <w:rFonts w:ascii="Times New Roman" w:hAnsi="Times New Roman" w:cs="Times New Roman"/>
                <w:sz w:val="24"/>
                <w:szCs w:val="24"/>
              </w:rPr>
            </w:pPr>
            <w:r>
              <w:rPr>
                <w:rFonts w:ascii="Times New Roman" w:hAnsi="Times New Roman" w:cs="Times New Roman"/>
                <w:sz w:val="24"/>
                <w:szCs w:val="24"/>
              </w:rPr>
              <w:t>2.1.</w:t>
            </w:r>
          </w:p>
        </w:tc>
        <w:tc>
          <w:tcPr>
            <w:tcW w:w="5825" w:type="dxa"/>
            <w:tcBorders>
              <w:top w:val="single" w:sz="4" w:space="0" w:color="auto"/>
              <w:left w:val="single" w:sz="4" w:space="0" w:color="auto"/>
              <w:bottom w:val="single" w:sz="4" w:space="0" w:color="auto"/>
              <w:right w:val="single" w:sz="4" w:space="0" w:color="auto"/>
            </w:tcBorders>
            <w:hideMark/>
          </w:tcPr>
          <w:p w14:paraId="6CE7ACF6" w14:textId="77777777" w:rsidR="00016A70" w:rsidRDefault="00016A70">
            <w:pPr>
              <w:jc w:val="both"/>
              <w:rPr>
                <w:rFonts w:ascii="Times New Roman" w:hAnsi="Times New Roman" w:cs="Times New Roman"/>
                <w:sz w:val="24"/>
                <w:szCs w:val="24"/>
              </w:rPr>
            </w:pPr>
            <w:r>
              <w:rPr>
                <w:rFonts w:ascii="Times New Roman" w:hAnsi="Times New Roman" w:cs="Times New Roman"/>
                <w:iCs/>
                <w:sz w:val="24"/>
                <w:szCs w:val="24"/>
              </w:rPr>
              <w:t xml:space="preserve">Nelaimingi atsitikimai darbe, jų tyrimas ir </w:t>
            </w:r>
            <w:smartTag w:uri="schemas-tilde-lt/tildestengine" w:element="templates">
              <w:smartTagPr>
                <w:attr w:name="id" w:val="-1"/>
                <w:attr w:name="baseform" w:val="apskaita"/>
                <w:attr w:name="text" w:val="apskaita"/>
              </w:smartTagPr>
              <w:r>
                <w:rPr>
                  <w:rFonts w:ascii="Times New Roman" w:hAnsi="Times New Roman" w:cs="Times New Roman"/>
                  <w:iCs/>
                  <w:sz w:val="24"/>
                  <w:szCs w:val="24"/>
                </w:rPr>
                <w:t>apskaita</w:t>
              </w:r>
            </w:smartTag>
            <w:r>
              <w:rPr>
                <w:rFonts w:ascii="Times New Roman" w:hAnsi="Times New Roman" w:cs="Times New Roman"/>
                <w:iCs/>
                <w:sz w:val="24"/>
                <w:szCs w:val="24"/>
              </w:rPr>
              <w:t>.</w:t>
            </w:r>
            <w:r>
              <w:rPr>
                <w:rFonts w:ascii="Times New Roman" w:hAnsi="Times New Roman" w:cs="Times New Roman"/>
                <w:sz w:val="24"/>
                <w:szCs w:val="24"/>
              </w:rPr>
              <w:t xml:space="preserve"> Dažniausios nelaimingų atsitikimų darbe priežastys, ekonominės veiklos rūšys, kurių įmonėse įvyksta daugiausia nelaimingų atsitikimų darbe, prevencijos priemonės</w:t>
            </w:r>
          </w:p>
        </w:tc>
        <w:tc>
          <w:tcPr>
            <w:tcW w:w="1430" w:type="dxa"/>
            <w:tcBorders>
              <w:top w:val="single" w:sz="4" w:space="0" w:color="auto"/>
              <w:left w:val="single" w:sz="4" w:space="0" w:color="auto"/>
              <w:bottom w:val="single" w:sz="4" w:space="0" w:color="auto"/>
              <w:right w:val="single" w:sz="4" w:space="0" w:color="auto"/>
            </w:tcBorders>
            <w:vAlign w:val="center"/>
            <w:hideMark/>
          </w:tcPr>
          <w:p w14:paraId="0EE33CA7" w14:textId="328FA00E" w:rsidR="00016A70" w:rsidRDefault="005A144D">
            <w:pPr>
              <w:jc w:val="center"/>
              <w:rPr>
                <w:rFonts w:ascii="Times New Roman" w:hAnsi="Times New Roman" w:cs="Times New Roman"/>
                <w:sz w:val="24"/>
                <w:szCs w:val="24"/>
              </w:rPr>
            </w:pPr>
            <w:r>
              <w:rPr>
                <w:rFonts w:ascii="Times New Roman" w:hAnsi="Times New Roman" w:cs="Times New Roman"/>
                <w:sz w:val="24"/>
                <w:szCs w:val="24"/>
              </w:rPr>
              <w:t>2</w:t>
            </w:r>
          </w:p>
        </w:tc>
        <w:tc>
          <w:tcPr>
            <w:tcW w:w="1617" w:type="dxa"/>
            <w:vMerge w:val="restart"/>
            <w:tcBorders>
              <w:top w:val="single" w:sz="4" w:space="0" w:color="auto"/>
              <w:left w:val="single" w:sz="4" w:space="0" w:color="auto"/>
              <w:right w:val="single" w:sz="4" w:space="0" w:color="auto"/>
            </w:tcBorders>
            <w:vAlign w:val="center"/>
            <w:hideMark/>
          </w:tcPr>
          <w:p w14:paraId="473BE095" w14:textId="0B4BA310" w:rsidR="00016A70" w:rsidRDefault="00FB08FE" w:rsidP="00C06F7B">
            <w:pPr>
              <w:jc w:val="center"/>
              <w:rPr>
                <w:rFonts w:ascii="Times New Roman" w:hAnsi="Times New Roman" w:cs="Times New Roman"/>
                <w:sz w:val="24"/>
                <w:szCs w:val="24"/>
              </w:rPr>
            </w:pPr>
            <w:r>
              <w:rPr>
                <w:rFonts w:ascii="Times New Roman" w:hAnsi="Times New Roman" w:cs="Times New Roman"/>
                <w:sz w:val="24"/>
                <w:szCs w:val="24"/>
              </w:rPr>
              <w:t xml:space="preserve">Pagal poreikį </w:t>
            </w:r>
          </w:p>
        </w:tc>
      </w:tr>
      <w:tr w:rsidR="00016A70" w14:paraId="6DA1C20A"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7101C0A9" w14:textId="77777777" w:rsidR="00016A70" w:rsidRDefault="00016A70">
            <w:pPr>
              <w:rPr>
                <w:rFonts w:ascii="Times New Roman" w:hAnsi="Times New Roman" w:cs="Times New Roman"/>
                <w:sz w:val="24"/>
                <w:szCs w:val="24"/>
              </w:rPr>
            </w:pPr>
            <w:r>
              <w:rPr>
                <w:rFonts w:ascii="Times New Roman" w:hAnsi="Times New Roman" w:cs="Times New Roman"/>
                <w:sz w:val="24"/>
                <w:szCs w:val="24"/>
              </w:rPr>
              <w:t>2.2.</w:t>
            </w:r>
          </w:p>
        </w:tc>
        <w:tc>
          <w:tcPr>
            <w:tcW w:w="5825" w:type="dxa"/>
            <w:tcBorders>
              <w:top w:val="single" w:sz="4" w:space="0" w:color="auto"/>
              <w:left w:val="single" w:sz="4" w:space="0" w:color="auto"/>
              <w:bottom w:val="single" w:sz="4" w:space="0" w:color="auto"/>
              <w:right w:val="single" w:sz="4" w:space="0" w:color="auto"/>
            </w:tcBorders>
            <w:hideMark/>
          </w:tcPr>
          <w:p w14:paraId="6B490EA6" w14:textId="77777777" w:rsidR="00016A70" w:rsidRDefault="00016A70">
            <w:pPr>
              <w:jc w:val="both"/>
              <w:rPr>
                <w:rFonts w:ascii="Times New Roman" w:hAnsi="Times New Roman" w:cs="Times New Roman"/>
                <w:sz w:val="24"/>
                <w:szCs w:val="24"/>
              </w:rPr>
            </w:pPr>
            <w:r>
              <w:rPr>
                <w:rFonts w:ascii="Times New Roman" w:hAnsi="Times New Roman" w:cs="Times New Roman"/>
                <w:sz w:val="24"/>
                <w:szCs w:val="24"/>
              </w:rPr>
              <w:t>Profesinės ligos, jų atsiradimo priežastys ir nustatymo tvarka. Profesinių ligų priežasčių tyrimas. Dažniausios profesinių ligų priežastys, profesijos, kurių darbuotojai dažniausiai suserga profesinėmis ligomis. Prevencijos priemonės</w:t>
            </w:r>
          </w:p>
        </w:tc>
        <w:tc>
          <w:tcPr>
            <w:tcW w:w="1430" w:type="dxa"/>
            <w:tcBorders>
              <w:top w:val="single" w:sz="4" w:space="0" w:color="auto"/>
              <w:left w:val="single" w:sz="4" w:space="0" w:color="auto"/>
              <w:bottom w:val="single" w:sz="4" w:space="0" w:color="auto"/>
              <w:right w:val="single" w:sz="4" w:space="0" w:color="auto"/>
            </w:tcBorders>
            <w:vAlign w:val="center"/>
            <w:hideMark/>
          </w:tcPr>
          <w:p w14:paraId="6CC3EEDD" w14:textId="77777777" w:rsidR="00016A70" w:rsidRDefault="00016A70">
            <w:pPr>
              <w:jc w:val="center"/>
              <w:rPr>
                <w:rFonts w:ascii="Times New Roman" w:hAnsi="Times New Roman" w:cs="Times New Roman"/>
                <w:sz w:val="24"/>
                <w:szCs w:val="24"/>
              </w:rPr>
            </w:pPr>
            <w:r>
              <w:rPr>
                <w:rFonts w:ascii="Times New Roman" w:hAnsi="Times New Roman" w:cs="Times New Roman"/>
                <w:sz w:val="24"/>
                <w:szCs w:val="24"/>
              </w:rPr>
              <w:t>0,5</w:t>
            </w:r>
          </w:p>
        </w:tc>
        <w:tc>
          <w:tcPr>
            <w:tcW w:w="1617" w:type="dxa"/>
            <w:vMerge/>
            <w:tcBorders>
              <w:left w:val="single" w:sz="4" w:space="0" w:color="auto"/>
              <w:bottom w:val="single" w:sz="4" w:space="0" w:color="auto"/>
              <w:right w:val="single" w:sz="4" w:space="0" w:color="auto"/>
            </w:tcBorders>
            <w:vAlign w:val="center"/>
            <w:hideMark/>
          </w:tcPr>
          <w:p w14:paraId="33AF782A" w14:textId="77777777" w:rsidR="00016A70" w:rsidRDefault="00016A70">
            <w:pPr>
              <w:jc w:val="center"/>
              <w:rPr>
                <w:rFonts w:ascii="Times New Roman" w:hAnsi="Times New Roman" w:cs="Times New Roman"/>
                <w:sz w:val="24"/>
                <w:szCs w:val="24"/>
              </w:rPr>
            </w:pPr>
          </w:p>
        </w:tc>
      </w:tr>
      <w:tr w:rsidR="007748BC" w14:paraId="3759228C" w14:textId="77777777" w:rsidTr="007748BC">
        <w:tc>
          <w:tcPr>
            <w:tcW w:w="756" w:type="dxa"/>
            <w:tcBorders>
              <w:top w:val="single" w:sz="4" w:space="0" w:color="auto"/>
              <w:left w:val="single" w:sz="4" w:space="0" w:color="auto"/>
              <w:bottom w:val="single" w:sz="4" w:space="0" w:color="auto"/>
              <w:right w:val="single" w:sz="4" w:space="0" w:color="auto"/>
            </w:tcBorders>
            <w:vAlign w:val="center"/>
          </w:tcPr>
          <w:p w14:paraId="719DF137" w14:textId="77777777" w:rsidR="007748BC" w:rsidRDefault="007748BC" w:rsidP="00C06F7B">
            <w:pPr>
              <w:pStyle w:val="Sraopastraipa"/>
              <w:numPr>
                <w:ilvl w:val="0"/>
                <w:numId w:val="1"/>
              </w:numPr>
              <w:spacing w:line="240" w:lineRule="auto"/>
              <w:jc w:val="center"/>
              <w:rPr>
                <w:rFonts w:ascii="Times New Roman" w:hAnsi="Times New Roman" w:cs="Times New Roman"/>
                <w:sz w:val="24"/>
                <w:szCs w:val="24"/>
              </w:rPr>
            </w:pPr>
          </w:p>
        </w:tc>
        <w:tc>
          <w:tcPr>
            <w:tcW w:w="8872" w:type="dxa"/>
            <w:gridSpan w:val="3"/>
            <w:tcBorders>
              <w:top w:val="single" w:sz="4" w:space="0" w:color="auto"/>
              <w:left w:val="single" w:sz="4" w:space="0" w:color="auto"/>
              <w:bottom w:val="single" w:sz="4" w:space="0" w:color="auto"/>
              <w:right w:val="single" w:sz="4" w:space="0" w:color="auto"/>
            </w:tcBorders>
            <w:hideMark/>
          </w:tcPr>
          <w:p w14:paraId="533BC749" w14:textId="77777777" w:rsidR="007748BC" w:rsidRPr="000B77F3" w:rsidRDefault="007748BC">
            <w:pPr>
              <w:jc w:val="both"/>
              <w:rPr>
                <w:rFonts w:ascii="Times New Roman" w:hAnsi="Times New Roman" w:cs="Times New Roman"/>
                <w:b/>
              </w:rPr>
            </w:pPr>
            <w:r w:rsidRPr="000B77F3">
              <w:rPr>
                <w:rFonts w:ascii="Times New Roman" w:hAnsi="Times New Roman" w:cs="Times New Roman"/>
                <w:b/>
              </w:rPr>
              <w:t>BENDROSIOS ŽINIOS APIE TARPTAUTINĖS TEISĖS REIKALAVIMUS IR ORGANIZACIJAS</w:t>
            </w:r>
          </w:p>
        </w:tc>
      </w:tr>
      <w:tr w:rsidR="007748BC" w14:paraId="1BA0B49A"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718F2554"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3.1.</w:t>
            </w:r>
          </w:p>
        </w:tc>
        <w:tc>
          <w:tcPr>
            <w:tcW w:w="5825" w:type="dxa"/>
            <w:tcBorders>
              <w:top w:val="single" w:sz="4" w:space="0" w:color="auto"/>
              <w:left w:val="single" w:sz="4" w:space="0" w:color="auto"/>
              <w:bottom w:val="single" w:sz="4" w:space="0" w:color="auto"/>
              <w:right w:val="single" w:sz="4" w:space="0" w:color="auto"/>
            </w:tcBorders>
            <w:hideMark/>
          </w:tcPr>
          <w:p w14:paraId="1B980ADE" w14:textId="794301FB" w:rsidR="007748BC" w:rsidRDefault="007748BC">
            <w:pPr>
              <w:jc w:val="both"/>
              <w:rPr>
                <w:rFonts w:ascii="Times New Roman" w:hAnsi="Times New Roman" w:cs="Times New Roman"/>
                <w:sz w:val="24"/>
                <w:szCs w:val="24"/>
              </w:rPr>
            </w:pPr>
            <w:r>
              <w:rPr>
                <w:rFonts w:ascii="Times New Roman" w:hAnsi="Times New Roman" w:cs="Times New Roman"/>
                <w:sz w:val="24"/>
                <w:szCs w:val="24"/>
              </w:rPr>
              <w:t>Europos Sąjungos ir Tarptautinės darbo organizacijos norminiai teisės aktai (reglamentai, direktyvos, konvencijos, rekomendacijos, standartai), jų ryšys su Lietuvos Respublikos norminiais teisės aktais, reglamentuojančiais darbuotojų saugą ir</w:t>
            </w:r>
            <w:r w:rsidR="00164205">
              <w:rPr>
                <w:rFonts w:ascii="Times New Roman" w:hAnsi="Times New Roman" w:cs="Times New Roman"/>
                <w:sz w:val="24"/>
                <w:szCs w:val="24"/>
              </w:rPr>
              <w:t xml:space="preserve"> sveikatą, ir taikymo principai</w:t>
            </w:r>
            <w:r>
              <w:rPr>
                <w:rFonts w:ascii="Times New Roman" w:hAnsi="Times New Roman" w:cs="Times New Roman"/>
                <w:sz w:val="24"/>
                <w:szCs w:val="24"/>
              </w:rPr>
              <w:t xml:space="preserve"> </w:t>
            </w:r>
          </w:p>
        </w:tc>
        <w:tc>
          <w:tcPr>
            <w:tcW w:w="1430" w:type="dxa"/>
            <w:tcBorders>
              <w:top w:val="single" w:sz="4" w:space="0" w:color="auto"/>
              <w:left w:val="single" w:sz="4" w:space="0" w:color="auto"/>
              <w:bottom w:val="single" w:sz="4" w:space="0" w:color="auto"/>
              <w:right w:val="single" w:sz="4" w:space="0" w:color="auto"/>
            </w:tcBorders>
            <w:vAlign w:val="center"/>
            <w:hideMark/>
          </w:tcPr>
          <w:p w14:paraId="32E5AA29" w14:textId="77777777" w:rsidR="007748BC" w:rsidRDefault="007748BC">
            <w:pPr>
              <w:jc w:val="center"/>
              <w:rPr>
                <w:rFonts w:ascii="Times New Roman" w:hAnsi="Times New Roman" w:cs="Times New Roman"/>
                <w:sz w:val="24"/>
                <w:szCs w:val="24"/>
              </w:rPr>
            </w:pPr>
            <w:r>
              <w:rPr>
                <w:rFonts w:ascii="Times New Roman" w:hAnsi="Times New Roman" w:cs="Times New Roman"/>
                <w:sz w:val="24"/>
                <w:szCs w:val="24"/>
              </w:rPr>
              <w:t>0,5</w:t>
            </w:r>
          </w:p>
        </w:tc>
        <w:tc>
          <w:tcPr>
            <w:tcW w:w="1617" w:type="dxa"/>
            <w:tcBorders>
              <w:top w:val="single" w:sz="4" w:space="0" w:color="auto"/>
              <w:left w:val="single" w:sz="4" w:space="0" w:color="auto"/>
              <w:bottom w:val="single" w:sz="4" w:space="0" w:color="auto"/>
              <w:right w:val="single" w:sz="4" w:space="0" w:color="auto"/>
            </w:tcBorders>
            <w:vAlign w:val="center"/>
            <w:hideMark/>
          </w:tcPr>
          <w:p w14:paraId="2FBDB39F" w14:textId="77777777" w:rsidR="007748BC" w:rsidRDefault="007748BC">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7748BC" w14:paraId="005712B0" w14:textId="77777777" w:rsidTr="007748BC">
        <w:tc>
          <w:tcPr>
            <w:tcW w:w="756" w:type="dxa"/>
            <w:tcBorders>
              <w:top w:val="single" w:sz="4" w:space="0" w:color="auto"/>
              <w:left w:val="single" w:sz="4" w:space="0" w:color="auto"/>
              <w:bottom w:val="single" w:sz="4" w:space="0" w:color="auto"/>
              <w:right w:val="single" w:sz="4" w:space="0" w:color="auto"/>
            </w:tcBorders>
            <w:vAlign w:val="center"/>
            <w:hideMark/>
          </w:tcPr>
          <w:p w14:paraId="7F3D499D" w14:textId="77777777" w:rsidR="007748BC" w:rsidRDefault="007748BC">
            <w:pPr>
              <w:jc w:val="cente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w:t>
            </w:r>
          </w:p>
        </w:tc>
        <w:tc>
          <w:tcPr>
            <w:tcW w:w="8872" w:type="dxa"/>
            <w:gridSpan w:val="3"/>
            <w:tcBorders>
              <w:top w:val="single" w:sz="4" w:space="0" w:color="auto"/>
              <w:left w:val="single" w:sz="4" w:space="0" w:color="auto"/>
              <w:bottom w:val="single" w:sz="4" w:space="0" w:color="auto"/>
              <w:right w:val="single" w:sz="4" w:space="0" w:color="auto"/>
            </w:tcBorders>
            <w:hideMark/>
          </w:tcPr>
          <w:p w14:paraId="6D3E0BC9" w14:textId="77777777" w:rsidR="007748BC" w:rsidRPr="000B77F3" w:rsidRDefault="007748BC">
            <w:pPr>
              <w:jc w:val="both"/>
              <w:rPr>
                <w:rFonts w:ascii="Times New Roman" w:hAnsi="Times New Roman" w:cs="Times New Roman"/>
                <w:b/>
                <w:smallCaps/>
                <w:lang w:bidi="en-US"/>
              </w:rPr>
            </w:pPr>
            <w:r w:rsidRPr="000B77F3">
              <w:rPr>
                <w:rFonts w:ascii="Times New Roman" w:hAnsi="Times New Roman" w:cs="Times New Roman"/>
                <w:b/>
                <w:smallCaps/>
                <w:lang w:bidi="en-US"/>
              </w:rPr>
              <w:t>GAISRINĖS SAUGOS IR APSAUGOS NUO ELEKTROS ORGANIZAVIMAS ĮMONĖJE</w:t>
            </w:r>
          </w:p>
        </w:tc>
      </w:tr>
      <w:tr w:rsidR="00016A70" w14:paraId="59DECEB5"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2774965F" w14:textId="77777777" w:rsidR="00016A70" w:rsidRDefault="00016A70">
            <w:pPr>
              <w:rPr>
                <w:rFonts w:ascii="Times New Roman" w:hAnsi="Times New Roman" w:cs="Times New Roman"/>
                <w:sz w:val="24"/>
                <w:szCs w:val="24"/>
              </w:rPr>
            </w:pPr>
            <w:r>
              <w:rPr>
                <w:rFonts w:ascii="Times New Roman" w:hAnsi="Times New Roman" w:cs="Times New Roman"/>
                <w:sz w:val="24"/>
                <w:szCs w:val="24"/>
              </w:rPr>
              <w:t>4.1.</w:t>
            </w:r>
          </w:p>
        </w:tc>
        <w:tc>
          <w:tcPr>
            <w:tcW w:w="5825" w:type="dxa"/>
            <w:tcBorders>
              <w:top w:val="single" w:sz="4" w:space="0" w:color="auto"/>
              <w:left w:val="single" w:sz="4" w:space="0" w:color="auto"/>
              <w:bottom w:val="single" w:sz="4" w:space="0" w:color="auto"/>
              <w:right w:val="single" w:sz="4" w:space="0" w:color="auto"/>
            </w:tcBorders>
            <w:hideMark/>
          </w:tcPr>
          <w:p w14:paraId="3EB98957" w14:textId="710ECF85" w:rsidR="00016A70" w:rsidRDefault="00016A70">
            <w:pPr>
              <w:jc w:val="both"/>
              <w:rPr>
                <w:rFonts w:ascii="Times New Roman" w:hAnsi="Times New Roman" w:cs="Times New Roman"/>
                <w:sz w:val="24"/>
                <w:szCs w:val="24"/>
              </w:rPr>
            </w:pPr>
            <w:r>
              <w:rPr>
                <w:rFonts w:ascii="Times New Roman" w:hAnsi="Times New Roman" w:cs="Times New Roman"/>
                <w:sz w:val="24"/>
                <w:szCs w:val="24"/>
              </w:rPr>
              <w:t>Gaisro gesinimo organizavimas. Darbuotojų evakavimo organizavimas ir evakavimo planai. Avarijų pr</w:t>
            </w:r>
            <w:r w:rsidR="00164205">
              <w:rPr>
                <w:rFonts w:ascii="Times New Roman" w:hAnsi="Times New Roman" w:cs="Times New Roman"/>
                <w:sz w:val="24"/>
                <w:szCs w:val="24"/>
              </w:rPr>
              <w:t>evencija ir likvidavimo planai</w:t>
            </w:r>
          </w:p>
        </w:tc>
        <w:tc>
          <w:tcPr>
            <w:tcW w:w="1430" w:type="dxa"/>
            <w:tcBorders>
              <w:top w:val="single" w:sz="4" w:space="0" w:color="auto"/>
              <w:left w:val="single" w:sz="4" w:space="0" w:color="auto"/>
              <w:bottom w:val="single" w:sz="4" w:space="0" w:color="auto"/>
              <w:right w:val="single" w:sz="4" w:space="0" w:color="auto"/>
            </w:tcBorders>
            <w:vAlign w:val="center"/>
            <w:hideMark/>
          </w:tcPr>
          <w:p w14:paraId="6ED693C3" w14:textId="77777777" w:rsidR="00016A70" w:rsidRDefault="00016A70">
            <w:pPr>
              <w:jc w:val="center"/>
              <w:rPr>
                <w:rFonts w:ascii="Times New Roman" w:hAnsi="Times New Roman" w:cs="Times New Roman"/>
                <w:sz w:val="24"/>
                <w:szCs w:val="24"/>
              </w:rPr>
            </w:pPr>
            <w:r>
              <w:rPr>
                <w:rFonts w:ascii="Times New Roman" w:hAnsi="Times New Roman" w:cs="Times New Roman"/>
                <w:sz w:val="24"/>
                <w:szCs w:val="24"/>
              </w:rPr>
              <w:t>0,5</w:t>
            </w:r>
          </w:p>
        </w:tc>
        <w:tc>
          <w:tcPr>
            <w:tcW w:w="1617" w:type="dxa"/>
            <w:vMerge w:val="restart"/>
            <w:tcBorders>
              <w:top w:val="single" w:sz="4" w:space="0" w:color="auto"/>
              <w:left w:val="single" w:sz="4" w:space="0" w:color="auto"/>
              <w:right w:val="single" w:sz="4" w:space="0" w:color="auto"/>
            </w:tcBorders>
            <w:vAlign w:val="center"/>
            <w:hideMark/>
          </w:tcPr>
          <w:p w14:paraId="38EF92C8" w14:textId="0048F574" w:rsidR="00016A70" w:rsidRDefault="00FB08FE">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016A70" w14:paraId="4E6D43CB"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53ACDD9B" w14:textId="77777777" w:rsidR="00016A70" w:rsidRDefault="00016A70">
            <w:pPr>
              <w:rPr>
                <w:rFonts w:ascii="Times New Roman" w:hAnsi="Times New Roman" w:cs="Times New Roman"/>
                <w:sz w:val="24"/>
                <w:szCs w:val="24"/>
              </w:rPr>
            </w:pPr>
            <w:r>
              <w:rPr>
                <w:rFonts w:ascii="Times New Roman" w:hAnsi="Times New Roman" w:cs="Times New Roman"/>
                <w:sz w:val="24"/>
                <w:szCs w:val="24"/>
              </w:rPr>
              <w:t>4.2.</w:t>
            </w:r>
          </w:p>
        </w:tc>
        <w:tc>
          <w:tcPr>
            <w:tcW w:w="5825" w:type="dxa"/>
            <w:tcBorders>
              <w:top w:val="single" w:sz="4" w:space="0" w:color="auto"/>
              <w:left w:val="single" w:sz="4" w:space="0" w:color="auto"/>
              <w:bottom w:val="single" w:sz="4" w:space="0" w:color="auto"/>
              <w:right w:val="single" w:sz="4" w:space="0" w:color="auto"/>
            </w:tcBorders>
            <w:hideMark/>
          </w:tcPr>
          <w:p w14:paraId="29BE53B5" w14:textId="77777777" w:rsidR="00016A70" w:rsidRDefault="00016A70">
            <w:pPr>
              <w:jc w:val="both"/>
              <w:rPr>
                <w:rFonts w:ascii="Times New Roman" w:hAnsi="Times New Roman" w:cs="Times New Roman"/>
                <w:sz w:val="24"/>
                <w:szCs w:val="24"/>
              </w:rPr>
            </w:pPr>
            <w:r>
              <w:rPr>
                <w:rFonts w:ascii="Times New Roman" w:hAnsi="Times New Roman" w:cs="Times New Roman"/>
                <w:sz w:val="24"/>
                <w:szCs w:val="24"/>
              </w:rPr>
              <w:t>Elektros srovės poveikis ir keliamas pavojus žmogui. Elektros įrenginių eksploatavimo saugos taisyklių bendrieji reikalavimai</w:t>
            </w:r>
          </w:p>
        </w:tc>
        <w:tc>
          <w:tcPr>
            <w:tcW w:w="1430" w:type="dxa"/>
            <w:tcBorders>
              <w:top w:val="single" w:sz="4" w:space="0" w:color="auto"/>
              <w:left w:val="single" w:sz="4" w:space="0" w:color="auto"/>
              <w:bottom w:val="single" w:sz="4" w:space="0" w:color="auto"/>
              <w:right w:val="single" w:sz="4" w:space="0" w:color="auto"/>
            </w:tcBorders>
            <w:vAlign w:val="center"/>
            <w:hideMark/>
          </w:tcPr>
          <w:p w14:paraId="059E1CC7" w14:textId="77777777" w:rsidR="00016A70" w:rsidRDefault="00016A70">
            <w:pPr>
              <w:jc w:val="center"/>
              <w:rPr>
                <w:rFonts w:ascii="Times New Roman" w:hAnsi="Times New Roman" w:cs="Times New Roman"/>
                <w:sz w:val="24"/>
                <w:szCs w:val="24"/>
              </w:rPr>
            </w:pPr>
            <w:r>
              <w:rPr>
                <w:rFonts w:ascii="Times New Roman" w:hAnsi="Times New Roman" w:cs="Times New Roman"/>
                <w:sz w:val="24"/>
                <w:szCs w:val="24"/>
              </w:rPr>
              <w:t>0,5</w:t>
            </w:r>
          </w:p>
        </w:tc>
        <w:tc>
          <w:tcPr>
            <w:tcW w:w="1617" w:type="dxa"/>
            <w:vMerge/>
            <w:tcBorders>
              <w:left w:val="single" w:sz="4" w:space="0" w:color="auto"/>
              <w:bottom w:val="single" w:sz="4" w:space="0" w:color="auto"/>
              <w:right w:val="single" w:sz="4" w:space="0" w:color="auto"/>
            </w:tcBorders>
            <w:vAlign w:val="center"/>
            <w:hideMark/>
          </w:tcPr>
          <w:p w14:paraId="1DC29F7D" w14:textId="77777777" w:rsidR="00016A70" w:rsidRDefault="00016A70">
            <w:pPr>
              <w:jc w:val="center"/>
              <w:rPr>
                <w:rFonts w:ascii="Times New Roman" w:hAnsi="Times New Roman" w:cs="Times New Roman"/>
                <w:sz w:val="24"/>
                <w:szCs w:val="24"/>
              </w:rPr>
            </w:pPr>
          </w:p>
        </w:tc>
      </w:tr>
      <w:tr w:rsidR="007748BC" w14:paraId="03A06D80" w14:textId="77777777" w:rsidTr="007748BC">
        <w:tc>
          <w:tcPr>
            <w:tcW w:w="756" w:type="dxa"/>
            <w:tcBorders>
              <w:top w:val="single" w:sz="4" w:space="0" w:color="auto"/>
              <w:left w:val="single" w:sz="4" w:space="0" w:color="auto"/>
              <w:bottom w:val="single" w:sz="4" w:space="0" w:color="auto"/>
              <w:right w:val="single" w:sz="4" w:space="0" w:color="auto"/>
            </w:tcBorders>
            <w:vAlign w:val="center"/>
            <w:hideMark/>
          </w:tcPr>
          <w:p w14:paraId="50CEA43A" w14:textId="77777777" w:rsidR="007748BC" w:rsidRDefault="007748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8872" w:type="dxa"/>
            <w:gridSpan w:val="3"/>
            <w:tcBorders>
              <w:top w:val="single" w:sz="4" w:space="0" w:color="auto"/>
              <w:left w:val="single" w:sz="4" w:space="0" w:color="auto"/>
              <w:bottom w:val="single" w:sz="4" w:space="0" w:color="auto"/>
              <w:right w:val="single" w:sz="4" w:space="0" w:color="auto"/>
            </w:tcBorders>
            <w:hideMark/>
          </w:tcPr>
          <w:p w14:paraId="227F2AFA" w14:textId="77777777" w:rsidR="007748BC" w:rsidRPr="000B77F3" w:rsidRDefault="007748BC">
            <w:pPr>
              <w:jc w:val="both"/>
              <w:rPr>
                <w:rFonts w:ascii="Times New Roman" w:hAnsi="Times New Roman" w:cs="Times New Roman"/>
                <w:b/>
              </w:rPr>
            </w:pPr>
            <w:r w:rsidRPr="000B77F3">
              <w:rPr>
                <w:rFonts w:ascii="Times New Roman" w:hAnsi="Times New Roman" w:cs="Times New Roman"/>
                <w:b/>
              </w:rPr>
              <w:t>SOCIALINIS DIALOGAS ĮMONĖJE SUDARANT SAUGIAS IR SVEIKATAI NEKENKSMINGAS DARBO SĄLYGAS</w:t>
            </w:r>
          </w:p>
        </w:tc>
      </w:tr>
      <w:tr w:rsidR="007748BC" w14:paraId="767435DD"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3C956F36"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5.1.</w:t>
            </w:r>
          </w:p>
        </w:tc>
        <w:tc>
          <w:tcPr>
            <w:tcW w:w="5825" w:type="dxa"/>
            <w:tcBorders>
              <w:top w:val="single" w:sz="4" w:space="0" w:color="auto"/>
              <w:left w:val="single" w:sz="4" w:space="0" w:color="auto"/>
              <w:bottom w:val="single" w:sz="4" w:space="0" w:color="auto"/>
              <w:right w:val="single" w:sz="4" w:space="0" w:color="auto"/>
            </w:tcBorders>
            <w:hideMark/>
          </w:tcPr>
          <w:p w14:paraId="4BD84ECC" w14:textId="77777777" w:rsidR="007748BC" w:rsidRDefault="007748BC">
            <w:pPr>
              <w:jc w:val="both"/>
              <w:rPr>
                <w:rFonts w:ascii="Times New Roman" w:hAnsi="Times New Roman" w:cs="Times New Roman"/>
                <w:sz w:val="24"/>
                <w:szCs w:val="24"/>
              </w:rPr>
            </w:pPr>
            <w:r>
              <w:rPr>
                <w:rFonts w:ascii="Times New Roman" w:hAnsi="Times New Roman" w:cs="Times New Roman"/>
                <w:sz w:val="24"/>
                <w:szCs w:val="24"/>
              </w:rPr>
              <w:t>Socialinė partnerystė, socialinio dialogo svarba, socialinio dialogo dalyviai įmonėje. Darbuotojų atstovai saugai ir sveikatai, įmonių darbuotojų saugos ir sveikatos komitetai ir jų funkcijos</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453BC54" w14:textId="2619E545" w:rsidR="007748BC" w:rsidRDefault="00C94493">
            <w:pPr>
              <w:jc w:val="center"/>
              <w:rPr>
                <w:rFonts w:ascii="Times New Roman" w:hAnsi="Times New Roman" w:cs="Times New Roman"/>
                <w:sz w:val="24"/>
                <w:szCs w:val="24"/>
              </w:rPr>
            </w:pPr>
            <w:r>
              <w:rPr>
                <w:rFonts w:ascii="Times New Roman" w:hAnsi="Times New Roman" w:cs="Times New Roman"/>
                <w:sz w:val="24"/>
                <w:szCs w:val="24"/>
              </w:rPr>
              <w:t>1</w:t>
            </w:r>
            <w:r w:rsidR="00683050">
              <w:rPr>
                <w:rFonts w:ascii="Times New Roman" w:hAnsi="Times New Roman" w:cs="Times New Roman"/>
                <w:sz w:val="24"/>
                <w:szCs w:val="24"/>
              </w:rPr>
              <w:t>,5</w:t>
            </w:r>
          </w:p>
        </w:tc>
        <w:tc>
          <w:tcPr>
            <w:tcW w:w="1617" w:type="dxa"/>
            <w:tcBorders>
              <w:top w:val="single" w:sz="4" w:space="0" w:color="auto"/>
              <w:left w:val="single" w:sz="4" w:space="0" w:color="auto"/>
              <w:bottom w:val="single" w:sz="4" w:space="0" w:color="auto"/>
              <w:right w:val="single" w:sz="4" w:space="0" w:color="auto"/>
            </w:tcBorders>
            <w:vAlign w:val="center"/>
            <w:hideMark/>
          </w:tcPr>
          <w:p w14:paraId="5B6CC2A6" w14:textId="4FBAE1A7" w:rsidR="007748BC" w:rsidRDefault="00FB08FE">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7748BC" w14:paraId="718C3CDB" w14:textId="77777777" w:rsidTr="007748BC">
        <w:tc>
          <w:tcPr>
            <w:tcW w:w="756" w:type="dxa"/>
            <w:tcBorders>
              <w:top w:val="single" w:sz="4" w:space="0" w:color="auto"/>
              <w:left w:val="single" w:sz="4" w:space="0" w:color="auto"/>
              <w:bottom w:val="single" w:sz="4" w:space="0" w:color="auto"/>
              <w:right w:val="single" w:sz="4" w:space="0" w:color="auto"/>
            </w:tcBorders>
            <w:vAlign w:val="center"/>
            <w:hideMark/>
          </w:tcPr>
          <w:p w14:paraId="63435E23" w14:textId="77777777" w:rsidR="007748BC" w:rsidRDefault="007748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8872" w:type="dxa"/>
            <w:gridSpan w:val="3"/>
            <w:tcBorders>
              <w:top w:val="single" w:sz="4" w:space="0" w:color="auto"/>
              <w:left w:val="single" w:sz="4" w:space="0" w:color="auto"/>
              <w:bottom w:val="single" w:sz="4" w:space="0" w:color="auto"/>
              <w:right w:val="single" w:sz="4" w:space="0" w:color="auto"/>
            </w:tcBorders>
            <w:hideMark/>
          </w:tcPr>
          <w:p w14:paraId="2A7F527D" w14:textId="77777777" w:rsidR="007748BC" w:rsidRPr="000B77F3" w:rsidRDefault="007748BC">
            <w:pPr>
              <w:jc w:val="both"/>
              <w:rPr>
                <w:rFonts w:ascii="Times New Roman" w:hAnsi="Times New Roman" w:cs="Times New Roman"/>
                <w:b/>
              </w:rPr>
            </w:pPr>
            <w:r w:rsidRPr="000B77F3">
              <w:rPr>
                <w:rFonts w:ascii="Times New Roman" w:hAnsi="Times New Roman" w:cs="Times New Roman"/>
                <w:b/>
              </w:rPr>
              <w:t>DARBUOTOJŲ DRAUDIMAS NUO NELAIMINGŲ ATSITIKIMŲ DARBE IR PROFESINIŲ LIGŲ</w:t>
            </w:r>
          </w:p>
        </w:tc>
      </w:tr>
      <w:tr w:rsidR="007748BC" w14:paraId="2498A5F9"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2C078749"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6.1</w:t>
            </w:r>
          </w:p>
        </w:tc>
        <w:tc>
          <w:tcPr>
            <w:tcW w:w="5825" w:type="dxa"/>
            <w:tcBorders>
              <w:top w:val="single" w:sz="4" w:space="0" w:color="auto"/>
              <w:left w:val="single" w:sz="4" w:space="0" w:color="auto"/>
              <w:bottom w:val="single" w:sz="4" w:space="0" w:color="auto"/>
              <w:right w:val="single" w:sz="4" w:space="0" w:color="auto"/>
            </w:tcBorders>
            <w:hideMark/>
          </w:tcPr>
          <w:p w14:paraId="50442AA6" w14:textId="3F7DED2A" w:rsidR="007748BC" w:rsidRDefault="007748BC" w:rsidP="005A144D">
            <w:pPr>
              <w:jc w:val="both"/>
              <w:rPr>
                <w:rFonts w:ascii="Times New Roman" w:hAnsi="Times New Roman" w:cs="Times New Roman"/>
                <w:sz w:val="24"/>
                <w:szCs w:val="24"/>
              </w:rPr>
            </w:pPr>
            <w:r>
              <w:rPr>
                <w:rFonts w:ascii="Times New Roman" w:hAnsi="Times New Roman" w:cs="Times New Roman"/>
                <w:sz w:val="24"/>
                <w:szCs w:val="24"/>
              </w:rPr>
              <w:t>Nelaimingų atsitikimų darbe ir profesinių ligų socialinis draudimas.</w:t>
            </w:r>
            <w:r w:rsidR="005A144D">
              <w:rPr>
                <w:rFonts w:ascii="Times New Roman" w:hAnsi="Times New Roman" w:cs="Times New Roman"/>
                <w:sz w:val="24"/>
                <w:szCs w:val="24"/>
              </w:rPr>
              <w:t xml:space="preserve"> </w:t>
            </w:r>
            <w:r>
              <w:rPr>
                <w:rFonts w:ascii="Times New Roman" w:hAnsi="Times New Roman" w:cs="Times New Roman"/>
                <w:sz w:val="24"/>
                <w:szCs w:val="24"/>
              </w:rPr>
              <w:t>Draudėjų priskyrimas nelaimingų atsitikimų darbe ir profesinių ligų socialinio draudimo įmokos tarifų grupei. R</w:t>
            </w:r>
            <w:r>
              <w:rPr>
                <w:rFonts w:ascii="Times New Roman" w:hAnsi="Times New Roman" w:cs="Times New Roman"/>
                <w:bCs/>
                <w:sz w:val="24"/>
                <w:szCs w:val="24"/>
              </w:rPr>
              <w:t>odikliai, pagal kuriuos draudėjai priskiriami atitinkamai nelaimingų atsitikimų darbe socialinio draudimo įmokos tarifo grupei</w:t>
            </w:r>
          </w:p>
        </w:tc>
        <w:tc>
          <w:tcPr>
            <w:tcW w:w="1430" w:type="dxa"/>
            <w:tcBorders>
              <w:top w:val="single" w:sz="4" w:space="0" w:color="auto"/>
              <w:left w:val="single" w:sz="4" w:space="0" w:color="auto"/>
              <w:bottom w:val="single" w:sz="4" w:space="0" w:color="auto"/>
              <w:right w:val="single" w:sz="4" w:space="0" w:color="auto"/>
            </w:tcBorders>
            <w:vAlign w:val="center"/>
            <w:hideMark/>
          </w:tcPr>
          <w:p w14:paraId="62251578" w14:textId="77777777" w:rsidR="007748BC" w:rsidRDefault="007748BC">
            <w:pPr>
              <w:jc w:val="center"/>
              <w:rPr>
                <w:rFonts w:ascii="Times New Roman" w:hAnsi="Times New Roman" w:cs="Times New Roman"/>
                <w:sz w:val="24"/>
                <w:szCs w:val="24"/>
              </w:rPr>
            </w:pPr>
            <w:r>
              <w:rPr>
                <w:rFonts w:ascii="Times New Roman" w:hAnsi="Times New Roman" w:cs="Times New Roman"/>
                <w:sz w:val="24"/>
                <w:szCs w:val="24"/>
              </w:rPr>
              <w:t>0,5</w:t>
            </w:r>
          </w:p>
        </w:tc>
        <w:tc>
          <w:tcPr>
            <w:tcW w:w="1617" w:type="dxa"/>
            <w:tcBorders>
              <w:top w:val="single" w:sz="4" w:space="0" w:color="auto"/>
              <w:left w:val="single" w:sz="4" w:space="0" w:color="auto"/>
              <w:bottom w:val="single" w:sz="4" w:space="0" w:color="auto"/>
              <w:right w:val="single" w:sz="4" w:space="0" w:color="auto"/>
            </w:tcBorders>
            <w:vAlign w:val="center"/>
            <w:hideMark/>
          </w:tcPr>
          <w:p w14:paraId="43B57D67" w14:textId="77777777" w:rsidR="007748BC" w:rsidRDefault="007748BC">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7748BC" w14:paraId="3FEEE5A3" w14:textId="77777777" w:rsidTr="007748BC">
        <w:tc>
          <w:tcPr>
            <w:tcW w:w="756" w:type="dxa"/>
            <w:tcBorders>
              <w:top w:val="single" w:sz="4" w:space="0" w:color="auto"/>
              <w:left w:val="single" w:sz="4" w:space="0" w:color="auto"/>
              <w:bottom w:val="single" w:sz="4" w:space="0" w:color="auto"/>
              <w:right w:val="single" w:sz="4" w:space="0" w:color="auto"/>
            </w:tcBorders>
            <w:vAlign w:val="center"/>
            <w:hideMark/>
          </w:tcPr>
          <w:p w14:paraId="0F23F4DC" w14:textId="77777777" w:rsidR="007748BC" w:rsidRDefault="007748BC">
            <w:pPr>
              <w:jc w:val="center"/>
              <w:rPr>
                <w:rFonts w:ascii="Times New Roman" w:hAnsi="Times New Roman" w:cs="Times New Roman"/>
                <w:b/>
                <w:sz w:val="24"/>
                <w:szCs w:val="24"/>
              </w:rPr>
            </w:pPr>
            <w:r>
              <w:rPr>
                <w:rFonts w:ascii="Times New Roman" w:hAnsi="Times New Roman" w:cs="Times New Roman"/>
                <w:b/>
                <w:sz w:val="24"/>
                <w:szCs w:val="24"/>
              </w:rPr>
              <w:t>7.</w:t>
            </w:r>
          </w:p>
        </w:tc>
        <w:tc>
          <w:tcPr>
            <w:tcW w:w="8872" w:type="dxa"/>
            <w:gridSpan w:val="3"/>
            <w:tcBorders>
              <w:top w:val="single" w:sz="4" w:space="0" w:color="auto"/>
              <w:left w:val="single" w:sz="4" w:space="0" w:color="auto"/>
              <w:bottom w:val="single" w:sz="4" w:space="0" w:color="auto"/>
              <w:right w:val="single" w:sz="4" w:space="0" w:color="auto"/>
            </w:tcBorders>
            <w:hideMark/>
          </w:tcPr>
          <w:p w14:paraId="7175669F" w14:textId="77777777" w:rsidR="007748BC" w:rsidRPr="000B77F3" w:rsidRDefault="007748BC">
            <w:pPr>
              <w:jc w:val="both"/>
              <w:rPr>
                <w:rFonts w:ascii="Times New Roman" w:hAnsi="Times New Roman" w:cs="Times New Roman"/>
                <w:b/>
              </w:rPr>
            </w:pPr>
            <w:r w:rsidRPr="000B77F3">
              <w:rPr>
                <w:rFonts w:ascii="Times New Roman" w:hAnsi="Times New Roman" w:cs="Times New Roman"/>
                <w:b/>
              </w:rPr>
              <w:t>DARBUOTOJŲ SAUGOS IR SVEIKATOS TEISĖS AKTAI ĮMONĖSE</w:t>
            </w:r>
          </w:p>
        </w:tc>
      </w:tr>
      <w:tr w:rsidR="007748BC" w14:paraId="23EC38F6"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4AEC6C11"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7.1.</w:t>
            </w:r>
          </w:p>
        </w:tc>
        <w:tc>
          <w:tcPr>
            <w:tcW w:w="5825" w:type="dxa"/>
            <w:tcBorders>
              <w:top w:val="single" w:sz="4" w:space="0" w:color="auto"/>
              <w:left w:val="single" w:sz="4" w:space="0" w:color="auto"/>
              <w:bottom w:val="single" w:sz="4" w:space="0" w:color="auto"/>
              <w:right w:val="single" w:sz="4" w:space="0" w:color="auto"/>
            </w:tcBorders>
            <w:hideMark/>
          </w:tcPr>
          <w:p w14:paraId="6AFA9773" w14:textId="77777777" w:rsidR="007748BC" w:rsidRDefault="007748BC">
            <w:pPr>
              <w:jc w:val="both"/>
              <w:rPr>
                <w:rFonts w:ascii="Times New Roman" w:hAnsi="Times New Roman" w:cs="Times New Roman"/>
                <w:sz w:val="24"/>
                <w:szCs w:val="24"/>
              </w:rPr>
            </w:pPr>
            <w:r>
              <w:rPr>
                <w:rFonts w:ascii="Times New Roman" w:hAnsi="Times New Roman" w:cs="Times New Roman"/>
                <w:sz w:val="24"/>
                <w:szCs w:val="24"/>
              </w:rPr>
              <w:t>Instrukcijos. Darbo tvarkos taisyklės. Pareigybių aprašymai</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A90F75D" w14:textId="31E94370" w:rsidR="007748BC" w:rsidRDefault="007C4D59">
            <w:pPr>
              <w:jc w:val="center"/>
              <w:rPr>
                <w:rFonts w:ascii="Times New Roman" w:hAnsi="Times New Roman" w:cs="Times New Roman"/>
                <w:sz w:val="24"/>
                <w:szCs w:val="24"/>
              </w:rPr>
            </w:pPr>
            <w:r>
              <w:rPr>
                <w:rFonts w:ascii="Times New Roman" w:hAnsi="Times New Roman" w:cs="Times New Roman"/>
                <w:sz w:val="24"/>
                <w:szCs w:val="24"/>
              </w:rPr>
              <w:t>1</w:t>
            </w:r>
            <w:r w:rsidR="0098539B">
              <w:rPr>
                <w:rFonts w:ascii="Times New Roman" w:hAnsi="Times New Roman" w:cs="Times New Roman"/>
                <w:sz w:val="24"/>
                <w:szCs w:val="24"/>
              </w:rPr>
              <w:t>,5</w:t>
            </w:r>
          </w:p>
        </w:tc>
        <w:tc>
          <w:tcPr>
            <w:tcW w:w="1617" w:type="dxa"/>
            <w:tcBorders>
              <w:top w:val="single" w:sz="4" w:space="0" w:color="auto"/>
              <w:left w:val="single" w:sz="4" w:space="0" w:color="auto"/>
              <w:bottom w:val="single" w:sz="4" w:space="0" w:color="auto"/>
              <w:right w:val="single" w:sz="4" w:space="0" w:color="auto"/>
            </w:tcBorders>
            <w:vAlign w:val="center"/>
            <w:hideMark/>
          </w:tcPr>
          <w:p w14:paraId="166E6382" w14:textId="77B071FC" w:rsidR="007748BC" w:rsidRDefault="0098539B">
            <w:pPr>
              <w:jc w:val="center"/>
              <w:rPr>
                <w:rFonts w:ascii="Times New Roman" w:hAnsi="Times New Roman" w:cs="Times New Roman"/>
                <w:sz w:val="24"/>
                <w:szCs w:val="24"/>
              </w:rPr>
            </w:pPr>
            <w:r>
              <w:rPr>
                <w:rFonts w:ascii="Times New Roman" w:hAnsi="Times New Roman"/>
                <w:sz w:val="24"/>
                <w:szCs w:val="24"/>
              </w:rPr>
              <w:t>Pagal poreikį</w:t>
            </w:r>
          </w:p>
        </w:tc>
      </w:tr>
      <w:tr w:rsidR="007748BC" w14:paraId="22350CAC" w14:textId="77777777" w:rsidTr="007748BC">
        <w:tc>
          <w:tcPr>
            <w:tcW w:w="756" w:type="dxa"/>
            <w:tcBorders>
              <w:top w:val="single" w:sz="4" w:space="0" w:color="auto"/>
              <w:left w:val="single" w:sz="4" w:space="0" w:color="auto"/>
              <w:bottom w:val="single" w:sz="4" w:space="0" w:color="auto"/>
              <w:right w:val="single" w:sz="4" w:space="0" w:color="auto"/>
            </w:tcBorders>
            <w:vAlign w:val="center"/>
            <w:hideMark/>
          </w:tcPr>
          <w:p w14:paraId="22DDDE85" w14:textId="77777777" w:rsidR="007748BC" w:rsidRDefault="007748BC">
            <w:pPr>
              <w:jc w:val="center"/>
              <w:rPr>
                <w:rFonts w:ascii="Times New Roman" w:hAnsi="Times New Roman" w:cs="Times New Roman"/>
                <w:b/>
                <w:sz w:val="24"/>
                <w:szCs w:val="24"/>
              </w:rPr>
            </w:pPr>
            <w:r>
              <w:rPr>
                <w:rFonts w:ascii="Times New Roman" w:hAnsi="Times New Roman" w:cs="Times New Roman"/>
                <w:b/>
                <w:sz w:val="24"/>
                <w:szCs w:val="24"/>
              </w:rPr>
              <w:t>8.</w:t>
            </w:r>
          </w:p>
        </w:tc>
        <w:tc>
          <w:tcPr>
            <w:tcW w:w="8872" w:type="dxa"/>
            <w:gridSpan w:val="3"/>
            <w:tcBorders>
              <w:top w:val="single" w:sz="4" w:space="0" w:color="auto"/>
              <w:left w:val="single" w:sz="4" w:space="0" w:color="auto"/>
              <w:bottom w:val="single" w:sz="4" w:space="0" w:color="auto"/>
              <w:right w:val="single" w:sz="4" w:space="0" w:color="auto"/>
            </w:tcBorders>
            <w:hideMark/>
          </w:tcPr>
          <w:p w14:paraId="34AE6A69" w14:textId="77777777" w:rsidR="007748BC" w:rsidRPr="000B77F3" w:rsidRDefault="007748BC">
            <w:pPr>
              <w:jc w:val="both"/>
              <w:rPr>
                <w:rFonts w:ascii="Times New Roman" w:hAnsi="Times New Roman" w:cs="Times New Roman"/>
                <w:b/>
              </w:rPr>
            </w:pPr>
            <w:r w:rsidRPr="000B77F3">
              <w:rPr>
                <w:rFonts w:ascii="Times New Roman" w:hAnsi="Times New Roman" w:cs="Times New Roman"/>
                <w:b/>
              </w:rPr>
              <w:t>DARBUOTOJŲ SAUGOS IR SVEIKATOS TEISĖS AKTŲ REIKALAVIMŲ LAIKYMOSI KONTROLĖ</w:t>
            </w:r>
          </w:p>
        </w:tc>
      </w:tr>
      <w:tr w:rsidR="007748BC" w14:paraId="532DC888"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6833E3BF"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8.1</w:t>
            </w:r>
          </w:p>
        </w:tc>
        <w:tc>
          <w:tcPr>
            <w:tcW w:w="5825" w:type="dxa"/>
            <w:tcBorders>
              <w:top w:val="single" w:sz="4" w:space="0" w:color="auto"/>
              <w:left w:val="single" w:sz="4" w:space="0" w:color="auto"/>
              <w:bottom w:val="single" w:sz="4" w:space="0" w:color="auto"/>
              <w:right w:val="single" w:sz="4" w:space="0" w:color="auto"/>
            </w:tcBorders>
            <w:hideMark/>
          </w:tcPr>
          <w:p w14:paraId="29B4F83F" w14:textId="50873EA3" w:rsidR="007748BC" w:rsidRDefault="00397DE8">
            <w:pPr>
              <w:jc w:val="both"/>
              <w:rPr>
                <w:rFonts w:ascii="Times New Roman" w:hAnsi="Times New Roman" w:cs="Times New Roman"/>
                <w:sz w:val="24"/>
                <w:szCs w:val="24"/>
              </w:rPr>
            </w:pPr>
            <w:r>
              <w:rPr>
                <w:rFonts w:ascii="Times New Roman" w:hAnsi="Times New Roman" w:cs="Times New Roman"/>
                <w:sz w:val="24"/>
                <w:szCs w:val="24"/>
              </w:rPr>
              <w:t xml:space="preserve"> </w:t>
            </w:r>
            <w:r w:rsidR="009A144E">
              <w:rPr>
                <w:rFonts w:ascii="Times New Roman" w:hAnsi="Times New Roman" w:cs="Times New Roman"/>
                <w:sz w:val="24"/>
                <w:szCs w:val="24"/>
              </w:rPr>
              <w:t>V</w:t>
            </w:r>
            <w:r>
              <w:rPr>
                <w:rFonts w:ascii="Times New Roman" w:hAnsi="Times New Roman" w:cs="Times New Roman"/>
                <w:sz w:val="24"/>
                <w:szCs w:val="24"/>
              </w:rPr>
              <w:t xml:space="preserve">DI </w:t>
            </w:r>
            <w:r w:rsidR="007748BC">
              <w:rPr>
                <w:rFonts w:ascii="Times New Roman" w:hAnsi="Times New Roman" w:cs="Times New Roman"/>
                <w:sz w:val="24"/>
                <w:szCs w:val="24"/>
              </w:rPr>
              <w:t xml:space="preserve">funkcijos, </w:t>
            </w:r>
            <w:r>
              <w:rPr>
                <w:rFonts w:ascii="Times New Roman" w:hAnsi="Times New Roman" w:cs="Times New Roman"/>
                <w:sz w:val="24"/>
                <w:szCs w:val="24"/>
              </w:rPr>
              <w:t xml:space="preserve">VDI </w:t>
            </w:r>
            <w:r w:rsidR="007748BC">
              <w:rPr>
                <w:rFonts w:ascii="Times New Roman" w:hAnsi="Times New Roman" w:cs="Times New Roman"/>
                <w:sz w:val="24"/>
                <w:szCs w:val="24"/>
              </w:rPr>
              <w:t>inspektorių teisės ir pareigos, teisės aktai</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14:paraId="1EA444E8" w14:textId="77777777" w:rsidR="007748BC" w:rsidRDefault="007748BC">
            <w:pPr>
              <w:jc w:val="center"/>
              <w:rPr>
                <w:rFonts w:ascii="Times New Roman" w:hAnsi="Times New Roman" w:cs="Times New Roman"/>
                <w:sz w:val="24"/>
                <w:szCs w:val="24"/>
              </w:rPr>
            </w:pPr>
            <w:r>
              <w:rPr>
                <w:rFonts w:ascii="Times New Roman" w:hAnsi="Times New Roman" w:cs="Times New Roman"/>
                <w:sz w:val="24"/>
                <w:szCs w:val="24"/>
              </w:rPr>
              <w:t>0,5</w:t>
            </w:r>
          </w:p>
          <w:p w14:paraId="1EF43EB7" w14:textId="77777777" w:rsidR="007748BC" w:rsidRDefault="007748BC">
            <w:pPr>
              <w:jc w:val="center"/>
              <w:rPr>
                <w:rFonts w:ascii="Times New Roman" w:hAnsi="Times New Roman" w:cs="Times New Roman"/>
                <w:sz w:val="24"/>
                <w:szCs w:val="24"/>
              </w:rPr>
            </w:pP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14:paraId="1B16C26E" w14:textId="77777777" w:rsidR="007748BC" w:rsidRDefault="007748BC">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7748BC" w14:paraId="5EF687DD" w14:textId="77777777" w:rsidTr="006F19B8">
        <w:tc>
          <w:tcPr>
            <w:tcW w:w="756" w:type="dxa"/>
            <w:tcBorders>
              <w:top w:val="single" w:sz="4" w:space="0" w:color="auto"/>
              <w:left w:val="single" w:sz="4" w:space="0" w:color="auto"/>
              <w:bottom w:val="single" w:sz="4" w:space="0" w:color="auto"/>
              <w:right w:val="single" w:sz="4" w:space="0" w:color="auto"/>
            </w:tcBorders>
            <w:vAlign w:val="center"/>
            <w:hideMark/>
          </w:tcPr>
          <w:p w14:paraId="1E72E9B1" w14:textId="77777777" w:rsidR="007748BC" w:rsidRDefault="007748BC">
            <w:pPr>
              <w:rPr>
                <w:rFonts w:ascii="Times New Roman" w:hAnsi="Times New Roman" w:cs="Times New Roman"/>
                <w:sz w:val="24"/>
                <w:szCs w:val="24"/>
              </w:rPr>
            </w:pPr>
            <w:r>
              <w:rPr>
                <w:rFonts w:ascii="Times New Roman" w:hAnsi="Times New Roman" w:cs="Times New Roman"/>
                <w:sz w:val="24"/>
                <w:szCs w:val="24"/>
              </w:rPr>
              <w:t>8.2.</w:t>
            </w:r>
          </w:p>
        </w:tc>
        <w:tc>
          <w:tcPr>
            <w:tcW w:w="5825" w:type="dxa"/>
            <w:tcBorders>
              <w:top w:val="single" w:sz="4" w:space="0" w:color="auto"/>
              <w:left w:val="single" w:sz="4" w:space="0" w:color="auto"/>
              <w:bottom w:val="single" w:sz="4" w:space="0" w:color="auto"/>
              <w:right w:val="single" w:sz="4" w:space="0" w:color="auto"/>
            </w:tcBorders>
            <w:hideMark/>
          </w:tcPr>
          <w:p w14:paraId="397BEE70" w14:textId="77777777" w:rsidR="007748BC" w:rsidRDefault="007748BC">
            <w:pPr>
              <w:jc w:val="both"/>
              <w:rPr>
                <w:rFonts w:ascii="Times New Roman" w:hAnsi="Times New Roman" w:cs="Times New Roman"/>
                <w:sz w:val="24"/>
                <w:szCs w:val="24"/>
              </w:rPr>
            </w:pPr>
            <w:r>
              <w:rPr>
                <w:rFonts w:ascii="Times New Roman" w:hAnsi="Times New Roman" w:cs="Times New Roman"/>
                <w:sz w:val="24"/>
                <w:szCs w:val="24"/>
              </w:rPr>
              <w:t xml:space="preserve">Administracinės atsakomybės už darbo </w:t>
            </w:r>
            <w:r>
              <w:rPr>
                <w:rFonts w:ascii="Times New Roman" w:hAnsi="Times New Roman" w:cs="Times New Roman"/>
                <w:b/>
                <w:bCs/>
                <w:sz w:val="24"/>
                <w:szCs w:val="24"/>
              </w:rPr>
              <w:t xml:space="preserve"> </w:t>
            </w:r>
            <w:r>
              <w:rPr>
                <w:rFonts w:ascii="Times New Roman" w:hAnsi="Times New Roman" w:cs="Times New Roman"/>
                <w:bCs/>
                <w:sz w:val="24"/>
                <w:szCs w:val="24"/>
              </w:rPr>
              <w:t>įstatymų, darbuotojų saugos ir sveikatos norminių teisės aktų pažeidimus taikymas (darbuotojams, darbdaviams)</w:t>
            </w: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62770EEF" w14:textId="77777777" w:rsidR="007748BC" w:rsidRDefault="007748B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4D546" w14:textId="77777777" w:rsidR="007748BC" w:rsidRDefault="007748BC">
            <w:pPr>
              <w:rPr>
                <w:rFonts w:ascii="Times New Roman" w:hAnsi="Times New Roman" w:cs="Times New Roman"/>
                <w:sz w:val="24"/>
                <w:szCs w:val="24"/>
              </w:rPr>
            </w:pPr>
          </w:p>
        </w:tc>
      </w:tr>
      <w:tr w:rsidR="00F360AB" w14:paraId="552509A8" w14:textId="77777777" w:rsidTr="006F19B8">
        <w:tc>
          <w:tcPr>
            <w:tcW w:w="6581" w:type="dxa"/>
            <w:gridSpan w:val="2"/>
            <w:tcBorders>
              <w:top w:val="single" w:sz="4" w:space="0" w:color="auto"/>
              <w:left w:val="single" w:sz="4" w:space="0" w:color="auto"/>
              <w:bottom w:val="single" w:sz="4" w:space="0" w:color="auto"/>
              <w:right w:val="single" w:sz="4" w:space="0" w:color="auto"/>
            </w:tcBorders>
            <w:vAlign w:val="center"/>
          </w:tcPr>
          <w:p w14:paraId="32C71449" w14:textId="457CC86E" w:rsidR="00F360AB" w:rsidRPr="00B0255F" w:rsidRDefault="00B0255F" w:rsidP="00B0255F">
            <w:pPr>
              <w:jc w:val="right"/>
              <w:rPr>
                <w:rFonts w:ascii="Times New Roman" w:hAnsi="Times New Roman" w:cs="Times New Roman"/>
                <w:b/>
              </w:rPr>
            </w:pPr>
            <w:r w:rsidRPr="00B0255F">
              <w:rPr>
                <w:rFonts w:ascii="Times New Roman" w:hAnsi="Times New Roman"/>
                <w:b/>
              </w:rPr>
              <w:t xml:space="preserve">BENDRA </w:t>
            </w:r>
            <w:r w:rsidRPr="00B0255F">
              <w:rPr>
                <w:rFonts w:ascii="Times New Roman" w:eastAsia="Calibri" w:hAnsi="Times New Roman" w:cs="Times New Roman"/>
                <w:b/>
                <w:sz w:val="24"/>
                <w:szCs w:val="24"/>
              </w:rPr>
              <w:t xml:space="preserve">ŠVIETIMO </w:t>
            </w:r>
            <w:r w:rsidRPr="00B0255F">
              <w:rPr>
                <w:rFonts w:ascii="Times New Roman" w:hAnsi="Times New Roman"/>
                <w:b/>
              </w:rPr>
              <w:t xml:space="preserve">PROGRAMOS TRUKMĖ                                    </w:t>
            </w:r>
          </w:p>
        </w:tc>
        <w:tc>
          <w:tcPr>
            <w:tcW w:w="1430" w:type="dxa"/>
            <w:tcBorders>
              <w:top w:val="single" w:sz="4" w:space="0" w:color="auto"/>
              <w:left w:val="single" w:sz="4" w:space="0" w:color="auto"/>
              <w:bottom w:val="single" w:sz="4" w:space="0" w:color="auto"/>
              <w:right w:val="single" w:sz="4" w:space="0" w:color="auto"/>
            </w:tcBorders>
            <w:vAlign w:val="center"/>
          </w:tcPr>
          <w:p w14:paraId="1A61F6AF" w14:textId="11DD5305" w:rsidR="00F360AB" w:rsidRPr="00F360AB" w:rsidRDefault="0098539B" w:rsidP="00F360AB">
            <w:pPr>
              <w:jc w:val="center"/>
              <w:rPr>
                <w:rFonts w:ascii="Times New Roman" w:hAnsi="Times New Roman" w:cs="Times New Roman"/>
                <w:b/>
                <w:sz w:val="24"/>
                <w:szCs w:val="24"/>
              </w:rPr>
            </w:pPr>
            <w:r>
              <w:rPr>
                <w:rFonts w:ascii="Times New Roman" w:hAnsi="Times New Roman" w:cs="Times New Roman"/>
                <w:b/>
                <w:sz w:val="24"/>
                <w:szCs w:val="24"/>
              </w:rPr>
              <w:t>38</w:t>
            </w:r>
          </w:p>
        </w:tc>
        <w:tc>
          <w:tcPr>
            <w:tcW w:w="0" w:type="auto"/>
            <w:tcBorders>
              <w:top w:val="single" w:sz="4" w:space="0" w:color="auto"/>
              <w:left w:val="single" w:sz="4" w:space="0" w:color="auto"/>
              <w:bottom w:val="single" w:sz="4" w:space="0" w:color="auto"/>
              <w:right w:val="single" w:sz="4" w:space="0" w:color="auto"/>
            </w:tcBorders>
            <w:vAlign w:val="center"/>
          </w:tcPr>
          <w:p w14:paraId="3B4159F6" w14:textId="0A40424A" w:rsidR="00F360AB" w:rsidRPr="00F360AB" w:rsidRDefault="0098539B" w:rsidP="00F360AB">
            <w:pPr>
              <w:jc w:val="center"/>
              <w:rPr>
                <w:rFonts w:ascii="Times New Roman" w:hAnsi="Times New Roman" w:cs="Times New Roman"/>
                <w:b/>
                <w:sz w:val="24"/>
                <w:szCs w:val="24"/>
              </w:rPr>
            </w:pPr>
            <w:r>
              <w:rPr>
                <w:rFonts w:ascii="Times New Roman" w:hAnsi="Times New Roman" w:cs="Times New Roman"/>
                <w:b/>
                <w:sz w:val="24"/>
                <w:szCs w:val="24"/>
              </w:rPr>
              <w:t>Pagal poreikį</w:t>
            </w:r>
          </w:p>
        </w:tc>
      </w:tr>
    </w:tbl>
    <w:p w14:paraId="2C0D3D37" w14:textId="77777777" w:rsidR="003F6392" w:rsidRDefault="003F6392" w:rsidP="003F6392">
      <w:pPr>
        <w:spacing w:after="0" w:line="254" w:lineRule="auto"/>
        <w:jc w:val="both"/>
        <w:rPr>
          <w:rFonts w:ascii="Times New Roman" w:eastAsia="Calibri" w:hAnsi="Times New Roman" w:cs="Times New Roman"/>
          <w:bCs/>
          <w:sz w:val="24"/>
          <w:szCs w:val="24"/>
        </w:rPr>
      </w:pPr>
    </w:p>
    <w:p w14:paraId="12F222B4" w14:textId="544C1AAE" w:rsidR="00B02B97" w:rsidRDefault="003F6392" w:rsidP="003F53C1">
      <w:pPr>
        <w:spacing w:after="0" w:line="254" w:lineRule="auto"/>
        <w:ind w:firstLine="851"/>
        <w:jc w:val="both"/>
        <w:rPr>
          <w:rFonts w:ascii="Times New Roman" w:eastAsia="Calibri" w:hAnsi="Times New Roman" w:cs="Times New Roman"/>
          <w:sz w:val="24"/>
          <w:szCs w:val="24"/>
        </w:rPr>
      </w:pPr>
      <w:r w:rsidRPr="00F649FE">
        <w:rPr>
          <w:rFonts w:ascii="Times New Roman" w:eastAsia="Calibri" w:hAnsi="Times New Roman" w:cs="Times New Roman"/>
          <w:bCs/>
          <w:sz w:val="24"/>
          <w:szCs w:val="24"/>
        </w:rPr>
        <w:t>2.</w:t>
      </w:r>
      <w:r w:rsidR="00B02B97" w:rsidRPr="00F649FE">
        <w:rPr>
          <w:rFonts w:ascii="Times New Roman" w:eastAsia="Calibri" w:hAnsi="Times New Roman" w:cs="Times New Roman"/>
          <w:bCs/>
          <w:sz w:val="24"/>
          <w:szCs w:val="24"/>
        </w:rPr>
        <w:t>2</w:t>
      </w:r>
      <w:r w:rsidRPr="00F649FE">
        <w:rPr>
          <w:rFonts w:ascii="Times New Roman" w:eastAsia="Calibri" w:hAnsi="Times New Roman" w:cs="Times New Roman"/>
          <w:bCs/>
          <w:sz w:val="24"/>
          <w:szCs w:val="24"/>
        </w:rPr>
        <w:t xml:space="preserve">. </w:t>
      </w:r>
      <w:r w:rsidR="00F649FE" w:rsidRPr="00F649FE">
        <w:rPr>
          <w:rFonts w:ascii="Times New Roman" w:eastAsia="Calibri" w:hAnsi="Times New Roman" w:cs="Times New Roman"/>
          <w:sz w:val="24"/>
          <w:szCs w:val="24"/>
        </w:rPr>
        <w:t>Įmonių vadovams, pasitikrinusiems darbuotojų saugos ir sveikatos žinias prieš pradedant vykdyti veiklą ar teikti paslaugas:</w:t>
      </w:r>
    </w:p>
    <w:p w14:paraId="74A421D5" w14:textId="77777777" w:rsidR="008F0668" w:rsidRDefault="008F0668" w:rsidP="00B02B97">
      <w:pPr>
        <w:spacing w:after="0" w:line="254" w:lineRule="auto"/>
        <w:jc w:val="both"/>
        <w:rPr>
          <w:rFonts w:ascii="Times New Roman" w:eastAsia="Calibri" w:hAnsi="Times New Roman" w:cs="Times New Roman"/>
          <w:sz w:val="24"/>
          <w:szCs w:val="24"/>
        </w:rPr>
      </w:pPr>
    </w:p>
    <w:tbl>
      <w:tblPr>
        <w:tblStyle w:val="Lentelstinklelis"/>
        <w:tblW w:w="0" w:type="auto"/>
        <w:tblInd w:w="0" w:type="dxa"/>
        <w:tblLook w:val="04A0" w:firstRow="1" w:lastRow="0" w:firstColumn="1" w:lastColumn="0" w:noHBand="0" w:noVBand="1"/>
      </w:tblPr>
      <w:tblGrid>
        <w:gridCol w:w="756"/>
        <w:gridCol w:w="5650"/>
        <w:gridCol w:w="1527"/>
        <w:gridCol w:w="1695"/>
      </w:tblGrid>
      <w:tr w:rsidR="00DD56A3" w14:paraId="51319DDD" w14:textId="77777777" w:rsidTr="00683050">
        <w:trPr>
          <w:trHeight w:val="1124"/>
        </w:trPr>
        <w:tc>
          <w:tcPr>
            <w:tcW w:w="756" w:type="dxa"/>
            <w:tcBorders>
              <w:top w:val="single" w:sz="4" w:space="0" w:color="auto"/>
              <w:left w:val="single" w:sz="4" w:space="0" w:color="auto"/>
              <w:bottom w:val="single" w:sz="4" w:space="0" w:color="auto"/>
              <w:right w:val="single" w:sz="4" w:space="0" w:color="auto"/>
            </w:tcBorders>
            <w:vAlign w:val="center"/>
            <w:hideMark/>
          </w:tcPr>
          <w:p w14:paraId="333C7EE6" w14:textId="77777777" w:rsidR="00DD56A3" w:rsidRDefault="00DD56A3" w:rsidP="00885C6B">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5650" w:type="dxa"/>
            <w:tcBorders>
              <w:top w:val="single" w:sz="4" w:space="0" w:color="auto"/>
              <w:left w:val="single" w:sz="4" w:space="0" w:color="auto"/>
              <w:bottom w:val="single" w:sz="4" w:space="0" w:color="auto"/>
              <w:right w:val="single" w:sz="4" w:space="0" w:color="auto"/>
            </w:tcBorders>
            <w:vAlign w:val="center"/>
            <w:hideMark/>
          </w:tcPr>
          <w:p w14:paraId="32DD15D2" w14:textId="77777777" w:rsidR="00DD56A3" w:rsidRDefault="00DD56A3" w:rsidP="00885C6B">
            <w:pPr>
              <w:jc w:val="center"/>
              <w:rPr>
                <w:rFonts w:ascii="Times New Roman" w:hAnsi="Times New Roman" w:cs="Times New Roman"/>
                <w:b/>
                <w:sz w:val="24"/>
                <w:szCs w:val="24"/>
              </w:rPr>
            </w:pPr>
            <w:r>
              <w:rPr>
                <w:rFonts w:ascii="Times New Roman" w:hAnsi="Times New Roman" w:cs="Times New Roman"/>
                <w:b/>
                <w:sz w:val="24"/>
                <w:szCs w:val="24"/>
              </w:rPr>
              <w:t xml:space="preserve">Mokymo temų, </w:t>
            </w:r>
            <w:proofErr w:type="spellStart"/>
            <w:r>
              <w:rPr>
                <w:rFonts w:ascii="Times New Roman" w:hAnsi="Times New Roman" w:cs="Times New Roman"/>
                <w:b/>
                <w:sz w:val="24"/>
                <w:szCs w:val="24"/>
              </w:rPr>
              <w:t>potemių</w:t>
            </w:r>
            <w:proofErr w:type="spellEnd"/>
            <w:r>
              <w:rPr>
                <w:rFonts w:ascii="Times New Roman" w:hAnsi="Times New Roman" w:cs="Times New Roman"/>
                <w:b/>
                <w:sz w:val="24"/>
                <w:szCs w:val="24"/>
              </w:rPr>
              <w:t xml:space="preserve"> pavadinimas</w:t>
            </w:r>
          </w:p>
        </w:tc>
        <w:tc>
          <w:tcPr>
            <w:tcW w:w="1527" w:type="dxa"/>
            <w:tcBorders>
              <w:top w:val="single" w:sz="4" w:space="0" w:color="auto"/>
              <w:left w:val="single" w:sz="4" w:space="0" w:color="auto"/>
              <w:bottom w:val="single" w:sz="4" w:space="0" w:color="auto"/>
              <w:right w:val="single" w:sz="4" w:space="0" w:color="auto"/>
            </w:tcBorders>
            <w:vAlign w:val="center"/>
            <w:hideMark/>
          </w:tcPr>
          <w:p w14:paraId="669AF214" w14:textId="77777777" w:rsidR="00DD56A3" w:rsidRDefault="00DD56A3" w:rsidP="00885C6B">
            <w:pPr>
              <w:jc w:val="center"/>
              <w:rPr>
                <w:rFonts w:ascii="Times New Roman" w:hAnsi="Times New Roman" w:cs="Times New Roman"/>
                <w:b/>
                <w:sz w:val="24"/>
                <w:szCs w:val="24"/>
              </w:rPr>
            </w:pPr>
            <w:r>
              <w:rPr>
                <w:rFonts w:ascii="Times New Roman" w:hAnsi="Times New Roman" w:cs="Times New Roman"/>
                <w:b/>
                <w:sz w:val="24"/>
                <w:szCs w:val="24"/>
              </w:rPr>
              <w:t xml:space="preserve"> Auditorinių</w:t>
            </w:r>
          </w:p>
          <w:p w14:paraId="6145CC78" w14:textId="77777777" w:rsidR="00DD56A3" w:rsidRDefault="00DD56A3" w:rsidP="00885C6B">
            <w:pPr>
              <w:jc w:val="center"/>
              <w:rPr>
                <w:rFonts w:ascii="Times New Roman" w:hAnsi="Times New Roman" w:cs="Times New Roman"/>
                <w:b/>
                <w:sz w:val="24"/>
                <w:szCs w:val="24"/>
              </w:rPr>
            </w:pPr>
            <w:r>
              <w:rPr>
                <w:rFonts w:ascii="Times New Roman" w:hAnsi="Times New Roman" w:cs="Times New Roman"/>
                <w:b/>
                <w:sz w:val="24"/>
                <w:szCs w:val="24"/>
              </w:rPr>
              <w:t xml:space="preserve">valandų skaičius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DC20450" w14:textId="77777777" w:rsidR="00DD56A3" w:rsidRDefault="00DD56A3" w:rsidP="00885C6B">
            <w:pPr>
              <w:jc w:val="center"/>
              <w:rPr>
                <w:rFonts w:ascii="Times New Roman" w:hAnsi="Times New Roman" w:cs="Times New Roman"/>
                <w:b/>
              </w:rPr>
            </w:pPr>
            <w:r>
              <w:rPr>
                <w:rFonts w:ascii="Times New Roman" w:hAnsi="Times New Roman" w:cs="Times New Roman"/>
                <w:b/>
              </w:rPr>
              <w:t xml:space="preserve">Savarankiško mokymosi </w:t>
            </w:r>
          </w:p>
          <w:p w14:paraId="272C6068" w14:textId="77777777" w:rsidR="00DD56A3" w:rsidRDefault="00DD56A3" w:rsidP="00885C6B">
            <w:pPr>
              <w:jc w:val="center"/>
              <w:rPr>
                <w:rFonts w:ascii="Times New Roman" w:hAnsi="Times New Roman" w:cs="Times New Roman"/>
                <w:b/>
                <w:sz w:val="24"/>
                <w:szCs w:val="24"/>
              </w:rPr>
            </w:pPr>
            <w:r>
              <w:rPr>
                <w:rFonts w:ascii="Times New Roman" w:hAnsi="Times New Roman" w:cs="Times New Roman"/>
                <w:b/>
                <w:sz w:val="24"/>
                <w:szCs w:val="24"/>
              </w:rPr>
              <w:t>valandų</w:t>
            </w:r>
          </w:p>
          <w:p w14:paraId="6C7B4C79" w14:textId="77777777" w:rsidR="00DD56A3" w:rsidRDefault="00DD56A3" w:rsidP="00885C6B">
            <w:pPr>
              <w:jc w:val="center"/>
              <w:rPr>
                <w:rFonts w:ascii="Times New Roman" w:hAnsi="Times New Roman" w:cs="Times New Roman"/>
                <w:b/>
                <w:sz w:val="24"/>
                <w:szCs w:val="24"/>
              </w:rPr>
            </w:pPr>
            <w:r>
              <w:rPr>
                <w:rFonts w:ascii="Times New Roman" w:hAnsi="Times New Roman" w:cs="Times New Roman"/>
                <w:b/>
                <w:sz w:val="24"/>
                <w:szCs w:val="24"/>
              </w:rPr>
              <w:t>skaičius</w:t>
            </w:r>
          </w:p>
        </w:tc>
      </w:tr>
      <w:tr w:rsidR="00DD56A3" w14:paraId="6305F328" w14:textId="77777777" w:rsidTr="00885C6B">
        <w:tc>
          <w:tcPr>
            <w:tcW w:w="756" w:type="dxa"/>
            <w:tcBorders>
              <w:top w:val="single" w:sz="4" w:space="0" w:color="auto"/>
              <w:left w:val="single" w:sz="4" w:space="0" w:color="auto"/>
              <w:bottom w:val="single" w:sz="4" w:space="0" w:color="auto"/>
              <w:right w:val="single" w:sz="4" w:space="0" w:color="auto"/>
            </w:tcBorders>
            <w:hideMark/>
          </w:tcPr>
          <w:p w14:paraId="7782144E" w14:textId="77777777" w:rsidR="00DD56A3" w:rsidRDefault="00DD56A3" w:rsidP="00885C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8872" w:type="dxa"/>
            <w:gridSpan w:val="3"/>
            <w:tcBorders>
              <w:top w:val="single" w:sz="4" w:space="0" w:color="auto"/>
              <w:left w:val="single" w:sz="4" w:space="0" w:color="auto"/>
              <w:bottom w:val="single" w:sz="4" w:space="0" w:color="auto"/>
              <w:right w:val="single" w:sz="4" w:space="0" w:color="auto"/>
            </w:tcBorders>
            <w:hideMark/>
          </w:tcPr>
          <w:p w14:paraId="5451D930" w14:textId="77777777" w:rsidR="00DD56A3" w:rsidRPr="000B77F3" w:rsidRDefault="00DD56A3" w:rsidP="00885C6B">
            <w:pPr>
              <w:rPr>
                <w:rFonts w:ascii="Times New Roman" w:hAnsi="Times New Roman" w:cs="Times New Roman"/>
                <w:b/>
              </w:rPr>
            </w:pPr>
            <w:r w:rsidRPr="000B77F3">
              <w:rPr>
                <w:rFonts w:ascii="Times New Roman" w:hAnsi="Times New Roman" w:cs="Times New Roman"/>
                <w:b/>
              </w:rPr>
              <w:t>DARBUOTOJŲ SAUGOS IR SVEIKATOS TEISINĖ BAZĖ</w:t>
            </w:r>
          </w:p>
        </w:tc>
      </w:tr>
      <w:tr w:rsidR="00DD56A3" w14:paraId="4A260829" w14:textId="77777777" w:rsidTr="00885C6B">
        <w:tc>
          <w:tcPr>
            <w:tcW w:w="756" w:type="dxa"/>
            <w:tcBorders>
              <w:top w:val="single" w:sz="4" w:space="0" w:color="auto"/>
              <w:left w:val="single" w:sz="4" w:space="0" w:color="auto"/>
              <w:bottom w:val="single" w:sz="4" w:space="0" w:color="auto"/>
              <w:right w:val="single" w:sz="4" w:space="0" w:color="auto"/>
            </w:tcBorders>
          </w:tcPr>
          <w:p w14:paraId="764E34DF" w14:textId="3900495F" w:rsidR="00DD56A3" w:rsidRPr="008F0668" w:rsidRDefault="008F0668" w:rsidP="008F0668">
            <w:pPr>
              <w:rPr>
                <w:rFonts w:ascii="Times New Roman" w:hAnsi="Times New Roman" w:cs="Times New Roman"/>
                <w:sz w:val="24"/>
                <w:szCs w:val="24"/>
              </w:rPr>
            </w:pPr>
            <w:r>
              <w:rPr>
                <w:rFonts w:ascii="Times New Roman" w:hAnsi="Times New Roman" w:cs="Times New Roman"/>
                <w:sz w:val="24"/>
                <w:szCs w:val="24"/>
              </w:rPr>
              <w:t>1.1.</w:t>
            </w:r>
          </w:p>
        </w:tc>
        <w:tc>
          <w:tcPr>
            <w:tcW w:w="8872" w:type="dxa"/>
            <w:gridSpan w:val="3"/>
            <w:tcBorders>
              <w:top w:val="single" w:sz="4" w:space="0" w:color="auto"/>
              <w:left w:val="single" w:sz="4" w:space="0" w:color="auto"/>
              <w:bottom w:val="single" w:sz="4" w:space="0" w:color="auto"/>
              <w:right w:val="single" w:sz="4" w:space="0" w:color="auto"/>
            </w:tcBorders>
            <w:hideMark/>
          </w:tcPr>
          <w:p w14:paraId="314F4C11"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 xml:space="preserve">Darbuotojų sauga ir sveikata: </w:t>
            </w:r>
          </w:p>
        </w:tc>
      </w:tr>
      <w:tr w:rsidR="00DD56A3" w14:paraId="73E6074D"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3013DA86"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1.1.1.</w:t>
            </w:r>
          </w:p>
        </w:tc>
        <w:tc>
          <w:tcPr>
            <w:tcW w:w="5650" w:type="dxa"/>
            <w:tcBorders>
              <w:top w:val="single" w:sz="4" w:space="0" w:color="auto"/>
              <w:left w:val="single" w:sz="4" w:space="0" w:color="auto"/>
              <w:bottom w:val="single" w:sz="4" w:space="0" w:color="auto"/>
              <w:right w:val="single" w:sz="4" w:space="0" w:color="auto"/>
            </w:tcBorders>
            <w:hideMark/>
          </w:tcPr>
          <w:p w14:paraId="04B3010E"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Lietuvos Respublikos darbuotojų saugos ir sveikatos įstatymo paskirtis. Darbuotojų saugos ir sveikatos viešasis administravimas.</w:t>
            </w:r>
          </w:p>
          <w:p w14:paraId="623C164E"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Darbdavio pareiga ir jos realizavimas įmonėje – darbuotojų saugos ir sveikatos reikalavimų įgyvendinimo įmonėse organizavimas ir bendrieji darbuotojų saugos ir sveikatos užtikrinimo principai, kuriais privalo vadovautis darbdavys, siekdamas apsaugoti darbuotojus nuo esamų ar galimų profesinės rizikos veiksnių poveikio</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6308C39" w14:textId="5213EFCC" w:rsidR="00DD56A3" w:rsidRDefault="008F0668"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95" w:type="dxa"/>
            <w:tcBorders>
              <w:top w:val="single" w:sz="4" w:space="0" w:color="auto"/>
              <w:left w:val="single" w:sz="4" w:space="0" w:color="auto"/>
              <w:bottom w:val="single" w:sz="4" w:space="0" w:color="auto"/>
              <w:right w:val="single" w:sz="4" w:space="0" w:color="auto"/>
            </w:tcBorders>
            <w:vAlign w:val="center"/>
            <w:hideMark/>
          </w:tcPr>
          <w:p w14:paraId="7F803108"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70ACDD84" w14:textId="77777777" w:rsidTr="00683050">
        <w:tc>
          <w:tcPr>
            <w:tcW w:w="756" w:type="dxa"/>
            <w:tcBorders>
              <w:top w:val="single" w:sz="4" w:space="0" w:color="auto"/>
              <w:left w:val="single" w:sz="4" w:space="0" w:color="auto"/>
              <w:bottom w:val="single" w:sz="4" w:space="0" w:color="auto"/>
              <w:right w:val="single" w:sz="4" w:space="0" w:color="auto"/>
            </w:tcBorders>
            <w:vAlign w:val="center"/>
          </w:tcPr>
          <w:p w14:paraId="5AB2F781"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1.1.2.</w:t>
            </w:r>
          </w:p>
        </w:tc>
        <w:tc>
          <w:tcPr>
            <w:tcW w:w="5650" w:type="dxa"/>
            <w:tcBorders>
              <w:top w:val="nil"/>
              <w:left w:val="nil"/>
              <w:bottom w:val="single" w:sz="8" w:space="0" w:color="auto"/>
              <w:right w:val="single" w:sz="8" w:space="0" w:color="auto"/>
            </w:tcBorders>
          </w:tcPr>
          <w:p w14:paraId="1ECDE44F" w14:textId="77777777" w:rsidR="00DD56A3" w:rsidRDefault="00DD56A3" w:rsidP="00885C6B">
            <w:pPr>
              <w:jc w:val="both"/>
              <w:rPr>
                <w:rFonts w:ascii="Times New Roman" w:hAnsi="Times New Roman" w:cs="Times New Roman"/>
                <w:sz w:val="24"/>
                <w:szCs w:val="24"/>
              </w:rPr>
            </w:pPr>
            <w:r w:rsidRPr="00413D75">
              <w:rPr>
                <w:rFonts w:ascii="Times New Roman" w:eastAsia="Times New Roman" w:hAnsi="Times New Roman" w:cs="Times New Roman"/>
                <w:sz w:val="24"/>
                <w:szCs w:val="24"/>
                <w:lang w:eastAsia="lt-LT"/>
              </w:rPr>
              <w:t>Darbuotojų saugos ir sveikatos politikos formavimas įmonėje</w:t>
            </w:r>
            <w:r>
              <w:rPr>
                <w:rFonts w:ascii="Times New Roman" w:eastAsia="Times New Roman" w:hAnsi="Times New Roman" w:cs="Times New Roman"/>
                <w:sz w:val="24"/>
                <w:szCs w:val="24"/>
                <w:lang w:eastAsia="lt-LT"/>
              </w:rPr>
              <w:t>. Darbuotojų saugos ir sveikatos vidinės kontrolės sistema įmonėje</w:t>
            </w:r>
          </w:p>
        </w:tc>
        <w:tc>
          <w:tcPr>
            <w:tcW w:w="1527" w:type="dxa"/>
            <w:vAlign w:val="center"/>
          </w:tcPr>
          <w:p w14:paraId="5BBC795F" w14:textId="23066486" w:rsidR="00DD56A3" w:rsidRDefault="008F0668"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95" w:type="dxa"/>
            <w:vAlign w:val="center"/>
          </w:tcPr>
          <w:p w14:paraId="68892712"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51F7A6B5" w14:textId="77777777" w:rsidTr="00683050">
        <w:tc>
          <w:tcPr>
            <w:tcW w:w="756" w:type="dxa"/>
            <w:tcBorders>
              <w:top w:val="single" w:sz="4" w:space="0" w:color="auto"/>
              <w:left w:val="single" w:sz="4" w:space="0" w:color="auto"/>
              <w:bottom w:val="single" w:sz="4" w:space="0" w:color="auto"/>
              <w:right w:val="single" w:sz="4" w:space="0" w:color="auto"/>
            </w:tcBorders>
            <w:vAlign w:val="center"/>
          </w:tcPr>
          <w:p w14:paraId="32BAF416"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1.1.3.</w:t>
            </w:r>
          </w:p>
        </w:tc>
        <w:tc>
          <w:tcPr>
            <w:tcW w:w="5650" w:type="dxa"/>
            <w:tcBorders>
              <w:top w:val="single" w:sz="4" w:space="0" w:color="auto"/>
              <w:left w:val="single" w:sz="4" w:space="0" w:color="auto"/>
              <w:bottom w:val="single" w:sz="4" w:space="0" w:color="auto"/>
              <w:right w:val="single" w:sz="4" w:space="0" w:color="auto"/>
            </w:tcBorders>
            <w:hideMark/>
          </w:tcPr>
          <w:p w14:paraId="4932AF75"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Darbdavių ir darbuotojų atstovų bendradarbiavimas įmonėje įgyvendinant nelaimingų atsitikimų darbe ir profesinių ligų prevencijos priemones.</w:t>
            </w:r>
          </w:p>
          <w:p w14:paraId="3881EF93"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Bendrieji reikalavimai darbo vietoms įrengti</w:t>
            </w:r>
          </w:p>
        </w:tc>
        <w:tc>
          <w:tcPr>
            <w:tcW w:w="1527" w:type="dxa"/>
            <w:tcBorders>
              <w:top w:val="single" w:sz="4" w:space="0" w:color="auto"/>
              <w:left w:val="single" w:sz="4" w:space="0" w:color="auto"/>
              <w:bottom w:val="single" w:sz="4" w:space="0" w:color="auto"/>
              <w:right w:val="single" w:sz="4" w:space="0" w:color="auto"/>
            </w:tcBorders>
            <w:vAlign w:val="center"/>
            <w:hideMark/>
          </w:tcPr>
          <w:p w14:paraId="6BD0AC99" w14:textId="6419FC3F" w:rsidR="00DD56A3" w:rsidRDefault="0098539B" w:rsidP="00885C6B">
            <w:pPr>
              <w:jc w:val="center"/>
              <w:rPr>
                <w:rFonts w:ascii="Times New Roman" w:hAnsi="Times New Roman" w:cs="Times New Roman"/>
                <w:sz w:val="24"/>
                <w:szCs w:val="24"/>
              </w:rPr>
            </w:pPr>
            <w:r>
              <w:rPr>
                <w:rFonts w:ascii="Times New Roman" w:hAnsi="Times New Roman" w:cs="Times New Roman"/>
                <w:sz w:val="24"/>
                <w:szCs w:val="24"/>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F7A4D63" w14:textId="381098C4" w:rsidR="00DD56A3" w:rsidRDefault="0098539B" w:rsidP="00885C6B">
            <w:pPr>
              <w:jc w:val="center"/>
              <w:rPr>
                <w:rFonts w:ascii="Times New Roman" w:hAnsi="Times New Roman" w:cs="Times New Roman"/>
                <w:sz w:val="24"/>
                <w:szCs w:val="24"/>
              </w:rPr>
            </w:pPr>
            <w:r>
              <w:rPr>
                <w:rFonts w:ascii="Times New Roman" w:hAnsi="Times New Roman"/>
                <w:sz w:val="24"/>
                <w:szCs w:val="24"/>
              </w:rPr>
              <w:t>Pagal poreikį</w:t>
            </w:r>
          </w:p>
        </w:tc>
      </w:tr>
      <w:tr w:rsidR="00DD56A3" w14:paraId="4AEAE00A" w14:textId="77777777" w:rsidTr="00683050">
        <w:tc>
          <w:tcPr>
            <w:tcW w:w="756" w:type="dxa"/>
            <w:tcBorders>
              <w:top w:val="single" w:sz="4" w:space="0" w:color="auto"/>
              <w:left w:val="single" w:sz="4" w:space="0" w:color="auto"/>
              <w:bottom w:val="single" w:sz="4" w:space="0" w:color="auto"/>
              <w:right w:val="single" w:sz="4" w:space="0" w:color="auto"/>
            </w:tcBorders>
            <w:vAlign w:val="center"/>
          </w:tcPr>
          <w:p w14:paraId="24C33C22"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1.1.4.</w:t>
            </w:r>
          </w:p>
        </w:tc>
        <w:tc>
          <w:tcPr>
            <w:tcW w:w="5650" w:type="dxa"/>
            <w:tcBorders>
              <w:top w:val="single" w:sz="4" w:space="0" w:color="auto"/>
              <w:left w:val="single" w:sz="4" w:space="0" w:color="auto"/>
              <w:bottom w:val="single" w:sz="4" w:space="0" w:color="auto"/>
              <w:right w:val="single" w:sz="4" w:space="0" w:color="auto"/>
            </w:tcBorders>
            <w:hideMark/>
          </w:tcPr>
          <w:p w14:paraId="70E697AD"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Privalomi darbuotojų sveikatos patikrinimai (tikslas ir jų organizavimas).</w:t>
            </w:r>
          </w:p>
          <w:p w14:paraId="5955B1F2"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Darbdavio ir darbuotojų veiksmai kilus pavojui ir pirmosios pagalbos organizavimas įmonėje</w:t>
            </w:r>
          </w:p>
        </w:tc>
        <w:tc>
          <w:tcPr>
            <w:tcW w:w="1527" w:type="dxa"/>
            <w:tcBorders>
              <w:top w:val="single" w:sz="4" w:space="0" w:color="auto"/>
              <w:left w:val="single" w:sz="4" w:space="0" w:color="auto"/>
              <w:bottom w:val="single" w:sz="4" w:space="0" w:color="auto"/>
              <w:right w:val="single" w:sz="4" w:space="0" w:color="auto"/>
            </w:tcBorders>
            <w:vAlign w:val="center"/>
            <w:hideMark/>
          </w:tcPr>
          <w:p w14:paraId="4798728C"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E6F3256" w14:textId="0B0EAB18" w:rsidR="00DD56A3" w:rsidRDefault="0098539B" w:rsidP="00885C6B">
            <w:pPr>
              <w:jc w:val="center"/>
              <w:rPr>
                <w:rFonts w:ascii="Times New Roman" w:hAnsi="Times New Roman" w:cs="Times New Roman"/>
                <w:sz w:val="24"/>
                <w:szCs w:val="24"/>
              </w:rPr>
            </w:pPr>
            <w:r>
              <w:rPr>
                <w:rFonts w:ascii="Times New Roman" w:hAnsi="Times New Roman"/>
                <w:sz w:val="24"/>
                <w:szCs w:val="24"/>
              </w:rPr>
              <w:t>Pagal poreikį</w:t>
            </w:r>
          </w:p>
        </w:tc>
      </w:tr>
      <w:tr w:rsidR="00DD56A3" w14:paraId="70CF1AC6" w14:textId="77777777" w:rsidTr="00683050">
        <w:tc>
          <w:tcPr>
            <w:tcW w:w="756" w:type="dxa"/>
            <w:vAlign w:val="center"/>
          </w:tcPr>
          <w:p w14:paraId="2FA1AE75"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1.1.5.</w:t>
            </w:r>
          </w:p>
        </w:tc>
        <w:tc>
          <w:tcPr>
            <w:tcW w:w="5650" w:type="dxa"/>
            <w:tcBorders>
              <w:top w:val="single" w:sz="4" w:space="0" w:color="auto"/>
              <w:left w:val="single" w:sz="4" w:space="0" w:color="auto"/>
              <w:bottom w:val="single" w:sz="4" w:space="0" w:color="auto"/>
              <w:right w:val="single" w:sz="4" w:space="0" w:color="auto"/>
            </w:tcBorders>
            <w:hideMark/>
          </w:tcPr>
          <w:p w14:paraId="68AE9BA3" w14:textId="1E01E5D2"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Darbdavio teisės ir pareigos užtikrinant darbuotojų saugos ir sveikatos reikalavimus. Darbuotojų pareigos ir teisės siekiant, kad būtų sudarytos saugios ir sveikatai nekenksmingos darbo sąlygos.</w:t>
            </w:r>
          </w:p>
          <w:p w14:paraId="0D95B3F4"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Darbuotojų saugos ir sveikatos būklės vertinimo principai</w:t>
            </w:r>
          </w:p>
        </w:tc>
        <w:tc>
          <w:tcPr>
            <w:tcW w:w="1527" w:type="dxa"/>
            <w:tcBorders>
              <w:top w:val="single" w:sz="4" w:space="0" w:color="auto"/>
              <w:left w:val="single" w:sz="4" w:space="0" w:color="auto"/>
              <w:bottom w:val="single" w:sz="4" w:space="0" w:color="auto"/>
              <w:right w:val="single" w:sz="4" w:space="0" w:color="auto"/>
            </w:tcBorders>
            <w:vAlign w:val="center"/>
            <w:hideMark/>
          </w:tcPr>
          <w:p w14:paraId="43255528" w14:textId="2CACFBB6" w:rsidR="00DD56A3" w:rsidRDefault="008F0668"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A40BE3F"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0BFABD0C" w14:textId="77777777" w:rsidTr="00683050">
        <w:tc>
          <w:tcPr>
            <w:tcW w:w="756" w:type="dxa"/>
            <w:vAlign w:val="center"/>
          </w:tcPr>
          <w:p w14:paraId="54431E5B" w14:textId="77777777" w:rsidR="00DD56A3" w:rsidRPr="00A44F26" w:rsidRDefault="00DD56A3" w:rsidP="00885C6B">
            <w:pPr>
              <w:rPr>
                <w:rFonts w:ascii="Times New Roman" w:hAnsi="Times New Roman" w:cs="Times New Roman"/>
                <w:sz w:val="24"/>
                <w:szCs w:val="24"/>
              </w:rPr>
            </w:pPr>
            <w:r>
              <w:rPr>
                <w:rFonts w:ascii="Times New Roman" w:hAnsi="Times New Roman" w:cs="Times New Roman"/>
                <w:sz w:val="24"/>
                <w:szCs w:val="24"/>
              </w:rPr>
              <w:t>1.1.6.</w:t>
            </w:r>
          </w:p>
        </w:tc>
        <w:tc>
          <w:tcPr>
            <w:tcW w:w="5650" w:type="dxa"/>
            <w:tcBorders>
              <w:top w:val="single" w:sz="8" w:space="0" w:color="auto"/>
              <w:left w:val="nil"/>
              <w:bottom w:val="single" w:sz="4" w:space="0" w:color="auto"/>
              <w:right w:val="single" w:sz="8" w:space="0" w:color="auto"/>
            </w:tcBorders>
          </w:tcPr>
          <w:p w14:paraId="2DF06FC9" w14:textId="77777777" w:rsidR="00DD56A3" w:rsidRPr="00413D75" w:rsidRDefault="00DD56A3" w:rsidP="00885C6B">
            <w:pPr>
              <w:spacing w:line="300" w:lineRule="atLeast"/>
              <w:jc w:val="both"/>
              <w:rPr>
                <w:rFonts w:ascii="Times New Roman" w:eastAsia="Times New Roman" w:hAnsi="Times New Roman" w:cs="Times New Roman"/>
                <w:sz w:val="24"/>
                <w:szCs w:val="24"/>
                <w:lang w:eastAsia="lt-LT"/>
              </w:rPr>
            </w:pPr>
            <w:r w:rsidRPr="009E50B2">
              <w:rPr>
                <w:rFonts w:ascii="Times New Roman" w:eastAsia="Times New Roman" w:hAnsi="Times New Roman"/>
                <w:sz w:val="24"/>
                <w:szCs w:val="24"/>
                <w:lang w:eastAsia="lt-LT"/>
              </w:rPr>
              <w:t>Darbo ir poilsio laiko organizavimas įmonėje. Kasdienis ir kassavaitinis poilsio laikas. Specialios ir papildomos pertraukos</w:t>
            </w:r>
          </w:p>
        </w:tc>
        <w:tc>
          <w:tcPr>
            <w:tcW w:w="1527" w:type="dxa"/>
            <w:vAlign w:val="center"/>
          </w:tcPr>
          <w:p w14:paraId="7BFD4CFB" w14:textId="61D76ED2" w:rsidR="00DD56A3" w:rsidRPr="00413D75" w:rsidRDefault="008F0668"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95" w:type="dxa"/>
            <w:vAlign w:val="center"/>
          </w:tcPr>
          <w:p w14:paraId="3F7F26A7" w14:textId="77777777" w:rsidR="00DD56A3" w:rsidRPr="00413D75"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263BA727"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2D3329D0"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1.2.</w:t>
            </w:r>
          </w:p>
        </w:tc>
        <w:tc>
          <w:tcPr>
            <w:tcW w:w="5650" w:type="dxa"/>
            <w:tcBorders>
              <w:top w:val="single" w:sz="4" w:space="0" w:color="auto"/>
              <w:left w:val="single" w:sz="4" w:space="0" w:color="auto"/>
              <w:bottom w:val="single" w:sz="4" w:space="0" w:color="auto"/>
              <w:right w:val="single" w:sz="4" w:space="0" w:color="auto"/>
            </w:tcBorders>
            <w:hideMark/>
          </w:tcPr>
          <w:p w14:paraId="0B564A6B" w14:textId="08299AF4" w:rsidR="00DD56A3" w:rsidRDefault="00BA336A" w:rsidP="00885C6B">
            <w:pPr>
              <w:jc w:val="both"/>
              <w:rPr>
                <w:rFonts w:ascii="Times New Roman" w:hAnsi="Times New Roman" w:cs="Times New Roman"/>
                <w:sz w:val="24"/>
                <w:szCs w:val="24"/>
              </w:rPr>
            </w:pPr>
            <w:r w:rsidRPr="00494720">
              <w:rPr>
                <w:rFonts w:ascii="Times New Roman" w:hAnsi="Times New Roman"/>
                <w:color w:val="000000"/>
                <w:sz w:val="24"/>
                <w:szCs w:val="24"/>
              </w:rPr>
              <w:t>Lietuvos Respublikos potencialiai pavojingų įrenginių priežiūros įstatymo paskirtis ir taikymas, potencialiai pavojingų įrenginių (toliau – įrenginiai) techninės būklės tikrinimas, nuolatinė priežiūra, įrenginių, kurie prižiūrimi pagal Potencialiai pavojingų įrenginių priežiūros įstatymą, kategorijos ir kategorijų parametrai, įrenginių priežiūros organizavimas, Potencialiai pavojingų įrenginių valstybės registras, akredituotosios įrenginių techninės būklės tikrinimo įstaigos ir jų pareigos, reikalavimai asmenims, atliekantiems nuolatinę įrenginių priežiūrą, įrenginių savininkų pareigos ir atsakomybė, įrenginių priežiūros norminiai teisės aktai</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871AF36"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C5B50E9"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01669D8F"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598858F6"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1.3.</w:t>
            </w:r>
          </w:p>
        </w:tc>
        <w:tc>
          <w:tcPr>
            <w:tcW w:w="5650" w:type="dxa"/>
            <w:tcBorders>
              <w:top w:val="single" w:sz="4" w:space="0" w:color="auto"/>
              <w:left w:val="single" w:sz="4" w:space="0" w:color="auto"/>
              <w:bottom w:val="single" w:sz="4" w:space="0" w:color="auto"/>
              <w:right w:val="single" w:sz="4" w:space="0" w:color="auto"/>
            </w:tcBorders>
            <w:hideMark/>
          </w:tcPr>
          <w:p w14:paraId="5EC9AE61"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Techniniai reglamentai ir jų reikalavimai į rinką tiekiamoms asmeninėms apsaugos priemonėms, įrenginiams ir kitoms darbo priemonėms</w:t>
            </w:r>
          </w:p>
        </w:tc>
        <w:tc>
          <w:tcPr>
            <w:tcW w:w="1527" w:type="dxa"/>
            <w:tcBorders>
              <w:top w:val="single" w:sz="4" w:space="0" w:color="auto"/>
              <w:left w:val="single" w:sz="4" w:space="0" w:color="auto"/>
              <w:bottom w:val="single" w:sz="4" w:space="0" w:color="auto"/>
              <w:right w:val="single" w:sz="4" w:space="0" w:color="auto"/>
            </w:tcBorders>
            <w:vAlign w:val="center"/>
            <w:hideMark/>
          </w:tcPr>
          <w:p w14:paraId="7A33B758" w14:textId="175B7F88" w:rsidR="00DD56A3" w:rsidRDefault="0098539B" w:rsidP="00885C6B">
            <w:pPr>
              <w:jc w:val="center"/>
              <w:rPr>
                <w:rFonts w:ascii="Times New Roman" w:hAnsi="Times New Roman" w:cs="Times New Roman"/>
                <w:sz w:val="24"/>
                <w:szCs w:val="24"/>
              </w:rPr>
            </w:pPr>
            <w:r>
              <w:rPr>
                <w:rFonts w:ascii="Times New Roman" w:hAnsi="Times New Roman" w:cs="Times New Roman"/>
                <w:sz w:val="24"/>
                <w:szCs w:val="24"/>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D0DB1B1" w14:textId="40EB722F" w:rsidR="00DD56A3" w:rsidRDefault="0098539B" w:rsidP="00885C6B">
            <w:pPr>
              <w:jc w:val="center"/>
              <w:rPr>
                <w:rFonts w:ascii="Times New Roman" w:hAnsi="Times New Roman" w:cs="Times New Roman"/>
                <w:sz w:val="24"/>
                <w:szCs w:val="24"/>
              </w:rPr>
            </w:pPr>
            <w:r>
              <w:rPr>
                <w:rFonts w:ascii="Times New Roman" w:hAnsi="Times New Roman"/>
                <w:sz w:val="24"/>
                <w:szCs w:val="24"/>
              </w:rPr>
              <w:t>Pagal poreikį</w:t>
            </w:r>
          </w:p>
        </w:tc>
      </w:tr>
      <w:tr w:rsidR="00DD56A3" w14:paraId="4B1D9E97" w14:textId="77777777" w:rsidTr="00885C6B">
        <w:tc>
          <w:tcPr>
            <w:tcW w:w="756" w:type="dxa"/>
            <w:tcBorders>
              <w:top w:val="single" w:sz="4" w:space="0" w:color="auto"/>
              <w:left w:val="single" w:sz="4" w:space="0" w:color="auto"/>
              <w:bottom w:val="single" w:sz="4" w:space="0" w:color="auto"/>
              <w:right w:val="single" w:sz="4" w:space="0" w:color="auto"/>
            </w:tcBorders>
            <w:vAlign w:val="center"/>
            <w:hideMark/>
          </w:tcPr>
          <w:p w14:paraId="58B72AA6"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8872" w:type="dxa"/>
            <w:gridSpan w:val="3"/>
            <w:tcBorders>
              <w:top w:val="single" w:sz="4" w:space="0" w:color="auto"/>
              <w:left w:val="single" w:sz="4" w:space="0" w:color="auto"/>
              <w:bottom w:val="single" w:sz="4" w:space="0" w:color="auto"/>
              <w:right w:val="single" w:sz="4" w:space="0" w:color="auto"/>
            </w:tcBorders>
            <w:hideMark/>
          </w:tcPr>
          <w:p w14:paraId="05EC08E3"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Esminiai Lietuvos Respublikos darbuotojų saugos ir sveikatos įstatymo ir kitų darbuotojų saugos ir sveikatos teisės aktų reikalavimai:</w:t>
            </w:r>
          </w:p>
        </w:tc>
      </w:tr>
      <w:tr w:rsidR="00DD56A3" w14:paraId="78E10E8A"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4A59F48D"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1.4.1.</w:t>
            </w:r>
          </w:p>
        </w:tc>
        <w:tc>
          <w:tcPr>
            <w:tcW w:w="5650" w:type="dxa"/>
            <w:tcBorders>
              <w:top w:val="single" w:sz="4" w:space="0" w:color="auto"/>
              <w:left w:val="single" w:sz="4" w:space="0" w:color="auto"/>
              <w:bottom w:val="single" w:sz="4" w:space="0" w:color="auto"/>
              <w:right w:val="single" w:sz="4" w:space="0" w:color="auto"/>
            </w:tcBorders>
            <w:hideMark/>
          </w:tcPr>
          <w:p w14:paraId="78079C10"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Darboviečių įrengimo, naudojamų darbo įrenginių, saugos ir sveikatos ženklų įrengimo darbovietėse, darbuotojų aprūpinimo asmeninėmis apsaugos priemonėmis, buities, sanitarinių ir higienos patalpų įrengimo reikalavimai užtikrinant darbuotojų saugą ir sveikatą. Kolektyvinės saugos priemonės</w:t>
            </w:r>
          </w:p>
        </w:tc>
        <w:tc>
          <w:tcPr>
            <w:tcW w:w="1527" w:type="dxa"/>
            <w:tcBorders>
              <w:top w:val="single" w:sz="4" w:space="0" w:color="auto"/>
              <w:left w:val="single" w:sz="4" w:space="0" w:color="auto"/>
              <w:bottom w:val="single" w:sz="4" w:space="0" w:color="auto"/>
              <w:right w:val="single" w:sz="4" w:space="0" w:color="auto"/>
            </w:tcBorders>
            <w:vAlign w:val="center"/>
            <w:hideMark/>
          </w:tcPr>
          <w:p w14:paraId="56FAFFA8" w14:textId="6C4CA659" w:rsidR="00DD56A3" w:rsidRDefault="0098539B" w:rsidP="00885C6B">
            <w:pPr>
              <w:jc w:val="center"/>
              <w:rPr>
                <w:rFonts w:ascii="Times New Roman" w:hAnsi="Times New Roman" w:cs="Times New Roman"/>
                <w:sz w:val="24"/>
                <w:szCs w:val="24"/>
              </w:rPr>
            </w:pPr>
            <w:r>
              <w:rPr>
                <w:rFonts w:ascii="Times New Roman" w:hAnsi="Times New Roman" w:cs="Times New Roman"/>
                <w:sz w:val="24"/>
                <w:szCs w:val="24"/>
              </w:rPr>
              <w:t>3</w:t>
            </w:r>
          </w:p>
        </w:tc>
        <w:tc>
          <w:tcPr>
            <w:tcW w:w="1695" w:type="dxa"/>
            <w:tcBorders>
              <w:top w:val="single" w:sz="4" w:space="0" w:color="auto"/>
              <w:left w:val="single" w:sz="4" w:space="0" w:color="auto"/>
              <w:bottom w:val="single" w:sz="4" w:space="0" w:color="auto"/>
              <w:right w:val="single" w:sz="4" w:space="0" w:color="auto"/>
            </w:tcBorders>
            <w:vAlign w:val="center"/>
            <w:hideMark/>
          </w:tcPr>
          <w:p w14:paraId="762EB4F5" w14:textId="002E36B8" w:rsidR="00DD56A3" w:rsidRDefault="0098539B" w:rsidP="00885C6B">
            <w:pPr>
              <w:jc w:val="center"/>
              <w:rPr>
                <w:rFonts w:ascii="Times New Roman" w:hAnsi="Times New Roman" w:cs="Times New Roman"/>
                <w:sz w:val="24"/>
                <w:szCs w:val="24"/>
              </w:rPr>
            </w:pPr>
            <w:r>
              <w:rPr>
                <w:rFonts w:ascii="Times New Roman" w:hAnsi="Times New Roman"/>
                <w:sz w:val="24"/>
                <w:szCs w:val="24"/>
              </w:rPr>
              <w:t>Pagal poreikį</w:t>
            </w:r>
          </w:p>
        </w:tc>
      </w:tr>
      <w:tr w:rsidR="00DD56A3" w14:paraId="7AD79B19"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06BFFDBF" w14:textId="7C03498A" w:rsidR="00DD56A3" w:rsidRDefault="00DD56A3" w:rsidP="00885C6B">
            <w:pPr>
              <w:rPr>
                <w:rFonts w:ascii="Times New Roman" w:hAnsi="Times New Roman" w:cs="Times New Roman"/>
                <w:sz w:val="24"/>
                <w:szCs w:val="24"/>
              </w:rPr>
            </w:pPr>
            <w:r>
              <w:rPr>
                <w:rFonts w:ascii="Times New Roman" w:hAnsi="Times New Roman" w:cs="Times New Roman"/>
                <w:sz w:val="24"/>
                <w:szCs w:val="24"/>
              </w:rPr>
              <w:t>1.4.</w:t>
            </w:r>
            <w:r w:rsidR="00BA336A">
              <w:rPr>
                <w:rFonts w:ascii="Times New Roman" w:hAnsi="Times New Roman" w:cs="Times New Roman"/>
                <w:sz w:val="24"/>
                <w:szCs w:val="24"/>
              </w:rPr>
              <w:t>2</w:t>
            </w:r>
            <w:r>
              <w:rPr>
                <w:rFonts w:ascii="Times New Roman" w:hAnsi="Times New Roman" w:cs="Times New Roman"/>
                <w:sz w:val="24"/>
                <w:szCs w:val="24"/>
              </w:rPr>
              <w:t>.</w:t>
            </w:r>
          </w:p>
        </w:tc>
        <w:tc>
          <w:tcPr>
            <w:tcW w:w="5650" w:type="dxa"/>
            <w:tcBorders>
              <w:top w:val="single" w:sz="4" w:space="0" w:color="auto"/>
              <w:left w:val="single" w:sz="4" w:space="0" w:color="auto"/>
              <w:bottom w:val="single" w:sz="4" w:space="0" w:color="auto"/>
              <w:right w:val="single" w:sz="4" w:space="0" w:color="auto"/>
            </w:tcBorders>
            <w:hideMark/>
          </w:tcPr>
          <w:p w14:paraId="0E764648" w14:textId="77777777" w:rsidR="00DD56A3" w:rsidRDefault="00DD56A3" w:rsidP="00885C6B">
            <w:pPr>
              <w:jc w:val="both"/>
              <w:rPr>
                <w:rFonts w:ascii="Times New Roman" w:hAnsi="Times New Roman" w:cs="Times New Roman"/>
                <w:sz w:val="24"/>
                <w:szCs w:val="24"/>
              </w:rPr>
            </w:pPr>
            <w:r>
              <w:rPr>
                <w:rFonts w:ascii="Times New Roman" w:hAnsi="Times New Roman" w:cs="Times New Roman"/>
                <w:iCs/>
                <w:sz w:val="24"/>
                <w:szCs w:val="24"/>
              </w:rPr>
              <w:t>Krovinių tvarkymo rankomis, d</w:t>
            </w:r>
            <w:r>
              <w:rPr>
                <w:rFonts w:ascii="Times New Roman" w:hAnsi="Times New Roman" w:cs="Times New Roman"/>
                <w:sz w:val="24"/>
                <w:szCs w:val="24"/>
              </w:rPr>
              <w:t xml:space="preserve">arbo su </w:t>
            </w:r>
            <w:proofErr w:type="spellStart"/>
            <w:r>
              <w:rPr>
                <w:rFonts w:ascii="Times New Roman" w:hAnsi="Times New Roman" w:cs="Times New Roman"/>
                <w:sz w:val="24"/>
                <w:szCs w:val="24"/>
              </w:rPr>
              <w:t>videoterminalais</w:t>
            </w:r>
            <w:proofErr w:type="spellEnd"/>
            <w:r>
              <w:rPr>
                <w:rFonts w:ascii="Times New Roman" w:hAnsi="Times New Roman" w:cs="Times New Roman"/>
                <w:sz w:val="24"/>
                <w:szCs w:val="24"/>
              </w:rPr>
              <w:t xml:space="preserve"> reikalavimai</w:t>
            </w:r>
          </w:p>
        </w:tc>
        <w:tc>
          <w:tcPr>
            <w:tcW w:w="1527" w:type="dxa"/>
            <w:tcBorders>
              <w:top w:val="single" w:sz="4" w:space="0" w:color="auto"/>
              <w:left w:val="single" w:sz="4" w:space="0" w:color="auto"/>
              <w:bottom w:val="single" w:sz="4" w:space="0" w:color="auto"/>
              <w:right w:val="single" w:sz="4" w:space="0" w:color="auto"/>
            </w:tcBorders>
            <w:vAlign w:val="center"/>
            <w:hideMark/>
          </w:tcPr>
          <w:p w14:paraId="6A72ECFA"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0,5</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5FA3532"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1CC748B8"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3C66096A" w14:textId="354202FE" w:rsidR="00DD56A3" w:rsidRDefault="00DD56A3" w:rsidP="00885C6B">
            <w:pPr>
              <w:rPr>
                <w:rFonts w:ascii="Times New Roman" w:hAnsi="Times New Roman" w:cs="Times New Roman"/>
                <w:sz w:val="24"/>
                <w:szCs w:val="24"/>
              </w:rPr>
            </w:pPr>
            <w:r>
              <w:rPr>
                <w:rFonts w:ascii="Times New Roman" w:hAnsi="Times New Roman" w:cs="Times New Roman"/>
                <w:sz w:val="24"/>
                <w:szCs w:val="24"/>
              </w:rPr>
              <w:t>1.4.</w:t>
            </w:r>
            <w:r w:rsidR="00BA336A">
              <w:rPr>
                <w:rFonts w:ascii="Times New Roman" w:hAnsi="Times New Roman" w:cs="Times New Roman"/>
                <w:sz w:val="24"/>
                <w:szCs w:val="24"/>
              </w:rPr>
              <w:t>3</w:t>
            </w:r>
            <w:r>
              <w:rPr>
                <w:rFonts w:ascii="Times New Roman" w:hAnsi="Times New Roman" w:cs="Times New Roman"/>
                <w:sz w:val="24"/>
                <w:szCs w:val="24"/>
              </w:rPr>
              <w:t>.</w:t>
            </w:r>
          </w:p>
        </w:tc>
        <w:tc>
          <w:tcPr>
            <w:tcW w:w="5650" w:type="dxa"/>
            <w:tcBorders>
              <w:top w:val="single" w:sz="4" w:space="0" w:color="auto"/>
              <w:left w:val="single" w:sz="4" w:space="0" w:color="auto"/>
              <w:bottom w:val="single" w:sz="4" w:space="0" w:color="auto"/>
              <w:right w:val="single" w:sz="4" w:space="0" w:color="auto"/>
            </w:tcBorders>
            <w:hideMark/>
          </w:tcPr>
          <w:p w14:paraId="318400C0"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 xml:space="preserve">Fizikiniai veiksniai (triukšmas, vibracija, elektromagnetiniai laukai, dirbtinė optinė spinduliuotė, </w:t>
            </w:r>
            <w:proofErr w:type="spellStart"/>
            <w:r>
              <w:rPr>
                <w:rFonts w:ascii="Times New Roman" w:hAnsi="Times New Roman" w:cs="Times New Roman"/>
                <w:sz w:val="24"/>
                <w:szCs w:val="24"/>
              </w:rPr>
              <w:t>apšvieta</w:t>
            </w:r>
            <w:proofErr w:type="spellEnd"/>
            <w:r>
              <w:rPr>
                <w:rFonts w:ascii="Times New Roman" w:hAnsi="Times New Roman" w:cs="Times New Roman"/>
                <w:sz w:val="24"/>
                <w:szCs w:val="24"/>
              </w:rPr>
              <w:t>, mikroklimatas), jų poveikis darbuotojų sveikatai</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01D860A" w14:textId="02EAF3D0"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1</w:t>
            </w:r>
            <w:r w:rsidR="0098539B">
              <w:rPr>
                <w:rFonts w:ascii="Times New Roman" w:hAnsi="Times New Roman" w:cs="Times New Roman"/>
                <w:sz w:val="24"/>
                <w:szCs w:val="24"/>
              </w:rPr>
              <w:t>,5</w:t>
            </w:r>
          </w:p>
        </w:tc>
        <w:tc>
          <w:tcPr>
            <w:tcW w:w="1695" w:type="dxa"/>
            <w:tcBorders>
              <w:top w:val="single" w:sz="4" w:space="0" w:color="auto"/>
              <w:left w:val="single" w:sz="4" w:space="0" w:color="auto"/>
              <w:bottom w:val="single" w:sz="4" w:space="0" w:color="auto"/>
              <w:right w:val="single" w:sz="4" w:space="0" w:color="auto"/>
            </w:tcBorders>
            <w:vAlign w:val="center"/>
            <w:hideMark/>
          </w:tcPr>
          <w:p w14:paraId="77AC01A0" w14:textId="5F27ABDC" w:rsidR="00DD56A3" w:rsidRDefault="0098539B" w:rsidP="00885C6B">
            <w:pPr>
              <w:jc w:val="center"/>
              <w:rPr>
                <w:rFonts w:ascii="Times New Roman" w:hAnsi="Times New Roman" w:cs="Times New Roman"/>
                <w:sz w:val="24"/>
                <w:szCs w:val="24"/>
              </w:rPr>
            </w:pPr>
            <w:r>
              <w:rPr>
                <w:rFonts w:ascii="Times New Roman" w:hAnsi="Times New Roman"/>
                <w:sz w:val="24"/>
                <w:szCs w:val="24"/>
              </w:rPr>
              <w:t>Pagal poreikį</w:t>
            </w:r>
          </w:p>
        </w:tc>
      </w:tr>
      <w:tr w:rsidR="00DD56A3" w14:paraId="6F3C8703"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243D7C68" w14:textId="13CAF308" w:rsidR="00DD56A3" w:rsidRDefault="00DD56A3" w:rsidP="00885C6B">
            <w:pPr>
              <w:rPr>
                <w:rFonts w:ascii="Times New Roman" w:hAnsi="Times New Roman" w:cs="Times New Roman"/>
                <w:sz w:val="24"/>
                <w:szCs w:val="24"/>
              </w:rPr>
            </w:pPr>
            <w:r>
              <w:rPr>
                <w:rFonts w:ascii="Times New Roman" w:hAnsi="Times New Roman" w:cs="Times New Roman"/>
                <w:sz w:val="24"/>
                <w:szCs w:val="24"/>
              </w:rPr>
              <w:t>1.4.</w:t>
            </w:r>
            <w:r w:rsidR="00BA336A">
              <w:rPr>
                <w:rFonts w:ascii="Times New Roman" w:hAnsi="Times New Roman" w:cs="Times New Roman"/>
                <w:sz w:val="24"/>
                <w:szCs w:val="24"/>
              </w:rPr>
              <w:t>4</w:t>
            </w:r>
            <w:r>
              <w:rPr>
                <w:rFonts w:ascii="Times New Roman" w:hAnsi="Times New Roman" w:cs="Times New Roman"/>
                <w:sz w:val="24"/>
                <w:szCs w:val="24"/>
              </w:rPr>
              <w:t>.</w:t>
            </w:r>
          </w:p>
        </w:tc>
        <w:tc>
          <w:tcPr>
            <w:tcW w:w="5650" w:type="dxa"/>
            <w:tcBorders>
              <w:top w:val="single" w:sz="4" w:space="0" w:color="auto"/>
              <w:left w:val="single" w:sz="4" w:space="0" w:color="auto"/>
              <w:bottom w:val="single" w:sz="4" w:space="0" w:color="auto"/>
              <w:right w:val="single" w:sz="4" w:space="0" w:color="auto"/>
            </w:tcBorders>
            <w:hideMark/>
          </w:tcPr>
          <w:p w14:paraId="65DA7925"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 xml:space="preserve">Cheminiai veiksniai. Kancerogenai ir </w:t>
            </w:r>
            <w:proofErr w:type="spellStart"/>
            <w:r>
              <w:rPr>
                <w:rFonts w:ascii="Times New Roman" w:hAnsi="Times New Roman" w:cs="Times New Roman"/>
                <w:sz w:val="24"/>
                <w:szCs w:val="24"/>
              </w:rPr>
              <w:t>mutagenai</w:t>
            </w:r>
            <w:proofErr w:type="spellEnd"/>
            <w:r>
              <w:rPr>
                <w:rFonts w:ascii="Times New Roman" w:hAnsi="Times New Roman" w:cs="Times New Roman"/>
                <w:sz w:val="24"/>
                <w:szCs w:val="24"/>
              </w:rPr>
              <w:t>, asbestas. Biologiniai veiksniai. Jų poveikis darbuotojų sveikatai</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96678B4" w14:textId="2F80265F" w:rsidR="00DD56A3" w:rsidRDefault="00BA336A" w:rsidP="00885C6B">
            <w:pPr>
              <w:jc w:val="center"/>
              <w:rPr>
                <w:rFonts w:ascii="Times New Roman" w:hAnsi="Times New Roman" w:cs="Times New Roman"/>
                <w:sz w:val="24"/>
                <w:szCs w:val="24"/>
              </w:rPr>
            </w:pPr>
            <w:r>
              <w:rPr>
                <w:rFonts w:ascii="Times New Roman" w:hAnsi="Times New Roman" w:cs="Times New Roman"/>
                <w:sz w:val="24"/>
                <w:szCs w:val="24"/>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B315953"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74B1D4F5"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00147155" w14:textId="2DACA786" w:rsidR="00DD56A3" w:rsidRDefault="00DD56A3" w:rsidP="00885C6B">
            <w:pPr>
              <w:rPr>
                <w:rFonts w:ascii="Times New Roman" w:hAnsi="Times New Roman" w:cs="Times New Roman"/>
                <w:sz w:val="24"/>
                <w:szCs w:val="24"/>
              </w:rPr>
            </w:pPr>
            <w:r>
              <w:rPr>
                <w:rFonts w:ascii="Times New Roman" w:hAnsi="Times New Roman" w:cs="Times New Roman"/>
                <w:sz w:val="24"/>
                <w:szCs w:val="24"/>
              </w:rPr>
              <w:t>1.4.</w:t>
            </w:r>
            <w:r w:rsidR="00BA336A">
              <w:rPr>
                <w:rFonts w:ascii="Times New Roman" w:hAnsi="Times New Roman" w:cs="Times New Roman"/>
                <w:sz w:val="24"/>
                <w:szCs w:val="24"/>
              </w:rPr>
              <w:t>5</w:t>
            </w:r>
            <w:r>
              <w:rPr>
                <w:rFonts w:ascii="Times New Roman" w:hAnsi="Times New Roman" w:cs="Times New Roman"/>
                <w:sz w:val="24"/>
                <w:szCs w:val="24"/>
              </w:rPr>
              <w:t>.</w:t>
            </w:r>
          </w:p>
        </w:tc>
        <w:tc>
          <w:tcPr>
            <w:tcW w:w="5650" w:type="dxa"/>
            <w:tcBorders>
              <w:top w:val="single" w:sz="4" w:space="0" w:color="auto"/>
              <w:left w:val="single" w:sz="4" w:space="0" w:color="auto"/>
              <w:bottom w:val="single" w:sz="4" w:space="0" w:color="auto"/>
              <w:right w:val="single" w:sz="4" w:space="0" w:color="auto"/>
            </w:tcBorders>
            <w:hideMark/>
          </w:tcPr>
          <w:p w14:paraId="2B4C8B71"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Darbuotojų, dirbančių potencialiai sprogioje aplinkoje, saugos reikalavimai. Fiziniai veiksniai, jų poveikis darbuotojų saugai ir sveikatai, pavojų identifikavimas</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28E456B" w14:textId="43510E12" w:rsidR="00DD56A3" w:rsidRDefault="0098539B" w:rsidP="00885C6B">
            <w:pPr>
              <w:jc w:val="center"/>
              <w:rPr>
                <w:rFonts w:ascii="Times New Roman" w:hAnsi="Times New Roman" w:cs="Times New Roman"/>
                <w:sz w:val="24"/>
                <w:szCs w:val="24"/>
              </w:rPr>
            </w:pPr>
            <w:r>
              <w:rPr>
                <w:rFonts w:ascii="Times New Roman" w:hAnsi="Times New Roman" w:cs="Times New Roman"/>
                <w:sz w:val="24"/>
                <w:szCs w:val="24"/>
              </w:rPr>
              <w:t>3</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709F968" w14:textId="147855EB" w:rsidR="00DD56A3" w:rsidRDefault="0098539B" w:rsidP="00885C6B">
            <w:pPr>
              <w:jc w:val="center"/>
              <w:rPr>
                <w:rFonts w:ascii="Times New Roman" w:hAnsi="Times New Roman" w:cs="Times New Roman"/>
                <w:sz w:val="24"/>
                <w:szCs w:val="24"/>
              </w:rPr>
            </w:pPr>
            <w:r>
              <w:rPr>
                <w:rFonts w:ascii="Times New Roman" w:hAnsi="Times New Roman"/>
                <w:sz w:val="24"/>
                <w:szCs w:val="24"/>
              </w:rPr>
              <w:t>Pagal poreikį</w:t>
            </w:r>
          </w:p>
        </w:tc>
      </w:tr>
      <w:tr w:rsidR="00DD56A3" w14:paraId="34D310F6"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6543B476" w14:textId="42E6FBC9" w:rsidR="00DD56A3" w:rsidRDefault="00DD56A3" w:rsidP="00885C6B">
            <w:pPr>
              <w:rPr>
                <w:rFonts w:ascii="Times New Roman" w:hAnsi="Times New Roman" w:cs="Times New Roman"/>
                <w:sz w:val="24"/>
                <w:szCs w:val="24"/>
              </w:rPr>
            </w:pPr>
            <w:r>
              <w:rPr>
                <w:rFonts w:ascii="Times New Roman" w:hAnsi="Times New Roman" w:cs="Times New Roman"/>
                <w:sz w:val="24"/>
                <w:szCs w:val="24"/>
              </w:rPr>
              <w:t>1.4.</w:t>
            </w:r>
            <w:r w:rsidR="00BA336A">
              <w:rPr>
                <w:rFonts w:ascii="Times New Roman" w:hAnsi="Times New Roman" w:cs="Times New Roman"/>
                <w:sz w:val="24"/>
                <w:szCs w:val="24"/>
              </w:rPr>
              <w:t>6</w:t>
            </w:r>
            <w:r>
              <w:rPr>
                <w:rFonts w:ascii="Times New Roman" w:hAnsi="Times New Roman" w:cs="Times New Roman"/>
                <w:sz w:val="24"/>
                <w:szCs w:val="24"/>
              </w:rPr>
              <w:t>.</w:t>
            </w:r>
          </w:p>
        </w:tc>
        <w:tc>
          <w:tcPr>
            <w:tcW w:w="5650" w:type="dxa"/>
            <w:tcBorders>
              <w:top w:val="single" w:sz="4" w:space="0" w:color="auto"/>
              <w:left w:val="single" w:sz="4" w:space="0" w:color="auto"/>
              <w:bottom w:val="single" w:sz="4" w:space="0" w:color="auto"/>
              <w:right w:val="single" w:sz="4" w:space="0" w:color="auto"/>
            </w:tcBorders>
            <w:hideMark/>
          </w:tcPr>
          <w:p w14:paraId="716EFDA3"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Ergonominiai rizikos veiksniai. Psichosocialiniai rizikos veiksniai. Jų poveikis darbuotojų saugai ir sveikatai</w:t>
            </w:r>
          </w:p>
        </w:tc>
        <w:tc>
          <w:tcPr>
            <w:tcW w:w="1527" w:type="dxa"/>
            <w:tcBorders>
              <w:top w:val="single" w:sz="4" w:space="0" w:color="auto"/>
              <w:left w:val="single" w:sz="4" w:space="0" w:color="auto"/>
              <w:bottom w:val="single" w:sz="4" w:space="0" w:color="auto"/>
              <w:right w:val="single" w:sz="4" w:space="0" w:color="auto"/>
            </w:tcBorders>
            <w:vAlign w:val="center"/>
            <w:hideMark/>
          </w:tcPr>
          <w:p w14:paraId="4A055033"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8E28347"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3E55D8D4" w14:textId="77777777" w:rsidTr="00885C6B">
        <w:tc>
          <w:tcPr>
            <w:tcW w:w="756" w:type="dxa"/>
            <w:tcBorders>
              <w:top w:val="single" w:sz="4" w:space="0" w:color="auto"/>
              <w:left w:val="single" w:sz="4" w:space="0" w:color="auto"/>
              <w:bottom w:val="single" w:sz="4" w:space="0" w:color="auto"/>
              <w:right w:val="single" w:sz="4" w:space="0" w:color="auto"/>
            </w:tcBorders>
            <w:vAlign w:val="center"/>
            <w:hideMark/>
          </w:tcPr>
          <w:p w14:paraId="203E82DD"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1.5.</w:t>
            </w:r>
          </w:p>
        </w:tc>
        <w:tc>
          <w:tcPr>
            <w:tcW w:w="8872" w:type="dxa"/>
            <w:gridSpan w:val="3"/>
            <w:tcBorders>
              <w:top w:val="single" w:sz="4" w:space="0" w:color="auto"/>
              <w:left w:val="single" w:sz="4" w:space="0" w:color="auto"/>
              <w:bottom w:val="single" w:sz="4" w:space="0" w:color="auto"/>
              <w:right w:val="single" w:sz="4" w:space="0" w:color="auto"/>
            </w:tcBorders>
            <w:hideMark/>
          </w:tcPr>
          <w:p w14:paraId="192F156E"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 xml:space="preserve">Profesinės rizikos vertinimas: </w:t>
            </w:r>
          </w:p>
        </w:tc>
      </w:tr>
      <w:tr w:rsidR="00DD56A3" w14:paraId="4F03DC1B" w14:textId="77777777" w:rsidTr="00683050">
        <w:tc>
          <w:tcPr>
            <w:tcW w:w="756" w:type="dxa"/>
            <w:tcBorders>
              <w:top w:val="single" w:sz="4" w:space="0" w:color="auto"/>
              <w:left w:val="single" w:sz="4" w:space="0" w:color="auto"/>
              <w:bottom w:val="single" w:sz="4" w:space="0" w:color="auto"/>
              <w:right w:val="single" w:sz="4" w:space="0" w:color="auto"/>
            </w:tcBorders>
            <w:vAlign w:val="center"/>
          </w:tcPr>
          <w:p w14:paraId="7E6C1BDF"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1.5.1.</w:t>
            </w:r>
          </w:p>
        </w:tc>
        <w:tc>
          <w:tcPr>
            <w:tcW w:w="5650" w:type="dxa"/>
            <w:tcBorders>
              <w:top w:val="single" w:sz="4" w:space="0" w:color="auto"/>
              <w:left w:val="single" w:sz="4" w:space="0" w:color="auto"/>
              <w:bottom w:val="single" w:sz="4" w:space="0" w:color="auto"/>
              <w:right w:val="single" w:sz="4" w:space="0" w:color="auto"/>
            </w:tcBorders>
          </w:tcPr>
          <w:p w14:paraId="14763892"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Profesinės rizikos vertinimo bendrieji principai ir reikalavimai. Kompetencijos reikalavimai profesinės rizikos veiksnių tyrimo įstaigoms</w:t>
            </w:r>
          </w:p>
        </w:tc>
        <w:tc>
          <w:tcPr>
            <w:tcW w:w="1527" w:type="dxa"/>
            <w:tcBorders>
              <w:top w:val="single" w:sz="4" w:space="0" w:color="auto"/>
              <w:left w:val="single" w:sz="4" w:space="0" w:color="auto"/>
              <w:bottom w:val="single" w:sz="4" w:space="0" w:color="auto"/>
              <w:right w:val="single" w:sz="4" w:space="0" w:color="auto"/>
            </w:tcBorders>
            <w:vAlign w:val="center"/>
          </w:tcPr>
          <w:p w14:paraId="1664E493" w14:textId="5C30F2E8" w:rsidR="00DD56A3" w:rsidRDefault="0098539B" w:rsidP="00885C6B">
            <w:pPr>
              <w:jc w:val="center"/>
              <w:rPr>
                <w:rFonts w:ascii="Times New Roman" w:hAnsi="Times New Roman" w:cs="Times New Roman"/>
                <w:sz w:val="24"/>
                <w:szCs w:val="24"/>
              </w:rPr>
            </w:pPr>
            <w:r>
              <w:rPr>
                <w:rFonts w:ascii="Times New Roman" w:hAnsi="Times New Roman" w:cs="Times New Roman"/>
                <w:sz w:val="24"/>
                <w:szCs w:val="24"/>
              </w:rPr>
              <w:t>0,5</w:t>
            </w:r>
          </w:p>
        </w:tc>
        <w:tc>
          <w:tcPr>
            <w:tcW w:w="1695" w:type="dxa"/>
            <w:tcBorders>
              <w:top w:val="single" w:sz="4" w:space="0" w:color="auto"/>
              <w:left w:val="single" w:sz="4" w:space="0" w:color="auto"/>
              <w:bottom w:val="single" w:sz="4" w:space="0" w:color="auto"/>
              <w:right w:val="single" w:sz="4" w:space="0" w:color="auto"/>
            </w:tcBorders>
            <w:vAlign w:val="center"/>
          </w:tcPr>
          <w:p w14:paraId="37A1A356"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26B6B664" w14:textId="77777777" w:rsidTr="00683050">
        <w:tc>
          <w:tcPr>
            <w:tcW w:w="756" w:type="dxa"/>
            <w:tcBorders>
              <w:top w:val="single" w:sz="4" w:space="0" w:color="auto"/>
              <w:left w:val="single" w:sz="4" w:space="0" w:color="auto"/>
              <w:bottom w:val="single" w:sz="4" w:space="0" w:color="auto"/>
              <w:right w:val="single" w:sz="4" w:space="0" w:color="auto"/>
            </w:tcBorders>
            <w:vAlign w:val="center"/>
          </w:tcPr>
          <w:p w14:paraId="621FC4AF"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1.5.2.</w:t>
            </w:r>
          </w:p>
        </w:tc>
        <w:tc>
          <w:tcPr>
            <w:tcW w:w="5650" w:type="dxa"/>
            <w:tcBorders>
              <w:top w:val="single" w:sz="4" w:space="0" w:color="auto"/>
              <w:left w:val="single" w:sz="4" w:space="0" w:color="auto"/>
              <w:bottom w:val="single" w:sz="4" w:space="0" w:color="auto"/>
              <w:right w:val="single" w:sz="4" w:space="0" w:color="auto"/>
            </w:tcBorders>
          </w:tcPr>
          <w:p w14:paraId="77C95559"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Pavojų identifikavimas, rizikos darbuotojams tyrimas ir vertinimas. Profesinės rizikos vertinimo rezultatų įforminimas</w:t>
            </w:r>
          </w:p>
        </w:tc>
        <w:tc>
          <w:tcPr>
            <w:tcW w:w="1527" w:type="dxa"/>
            <w:tcBorders>
              <w:top w:val="single" w:sz="4" w:space="0" w:color="auto"/>
              <w:left w:val="single" w:sz="4" w:space="0" w:color="auto"/>
              <w:bottom w:val="single" w:sz="4" w:space="0" w:color="auto"/>
              <w:right w:val="single" w:sz="4" w:space="0" w:color="auto"/>
            </w:tcBorders>
            <w:vAlign w:val="center"/>
          </w:tcPr>
          <w:p w14:paraId="01DC2721" w14:textId="361E5934" w:rsidR="00DD56A3" w:rsidRDefault="00BA336A" w:rsidP="00885C6B">
            <w:pPr>
              <w:jc w:val="center"/>
              <w:rPr>
                <w:rFonts w:ascii="Times New Roman" w:hAnsi="Times New Roman" w:cs="Times New Roman"/>
                <w:sz w:val="24"/>
                <w:szCs w:val="24"/>
              </w:rPr>
            </w:pPr>
            <w:r>
              <w:rPr>
                <w:rFonts w:ascii="Times New Roman" w:hAnsi="Times New Roman" w:cs="Times New Roman"/>
                <w:sz w:val="24"/>
                <w:szCs w:val="24"/>
              </w:rPr>
              <w:t>4</w:t>
            </w:r>
          </w:p>
        </w:tc>
        <w:tc>
          <w:tcPr>
            <w:tcW w:w="1695" w:type="dxa"/>
            <w:tcBorders>
              <w:top w:val="single" w:sz="4" w:space="0" w:color="auto"/>
              <w:left w:val="single" w:sz="4" w:space="0" w:color="auto"/>
              <w:bottom w:val="single" w:sz="4" w:space="0" w:color="auto"/>
              <w:right w:val="single" w:sz="4" w:space="0" w:color="auto"/>
            </w:tcBorders>
            <w:vAlign w:val="center"/>
          </w:tcPr>
          <w:p w14:paraId="75D5D0C3" w14:textId="7484722D" w:rsidR="00DD56A3" w:rsidRDefault="0098539B" w:rsidP="00885C6B">
            <w:pPr>
              <w:jc w:val="center"/>
              <w:rPr>
                <w:rFonts w:ascii="Times New Roman" w:hAnsi="Times New Roman" w:cs="Times New Roman"/>
                <w:sz w:val="24"/>
                <w:szCs w:val="24"/>
              </w:rPr>
            </w:pPr>
            <w:r>
              <w:rPr>
                <w:rFonts w:ascii="Times New Roman" w:hAnsi="Times New Roman"/>
                <w:sz w:val="24"/>
                <w:szCs w:val="24"/>
              </w:rPr>
              <w:t>Pagal poreikį</w:t>
            </w:r>
          </w:p>
        </w:tc>
      </w:tr>
      <w:tr w:rsidR="00DD56A3" w14:paraId="6EBE3222" w14:textId="77777777" w:rsidTr="00683050">
        <w:tc>
          <w:tcPr>
            <w:tcW w:w="756" w:type="dxa"/>
            <w:tcBorders>
              <w:top w:val="single" w:sz="4" w:space="0" w:color="auto"/>
              <w:left w:val="single" w:sz="4" w:space="0" w:color="auto"/>
              <w:bottom w:val="single" w:sz="4" w:space="0" w:color="auto"/>
              <w:right w:val="single" w:sz="4" w:space="0" w:color="auto"/>
            </w:tcBorders>
            <w:vAlign w:val="center"/>
          </w:tcPr>
          <w:p w14:paraId="4A7FD3F3"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1.5.3.</w:t>
            </w:r>
          </w:p>
        </w:tc>
        <w:tc>
          <w:tcPr>
            <w:tcW w:w="5650" w:type="dxa"/>
            <w:tcBorders>
              <w:top w:val="single" w:sz="4" w:space="0" w:color="auto"/>
              <w:left w:val="single" w:sz="4" w:space="0" w:color="auto"/>
              <w:bottom w:val="single" w:sz="4" w:space="0" w:color="auto"/>
              <w:right w:val="single" w:sz="4" w:space="0" w:color="auto"/>
            </w:tcBorders>
          </w:tcPr>
          <w:p w14:paraId="24F2DEE8"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Profesinės rizikos šalinimo ar mažinimo priemonių nustatymas, jų įgyvendinimo plano parengimas, priemonių veiksmingumo ir pakankamumo nustatymas</w:t>
            </w:r>
          </w:p>
        </w:tc>
        <w:tc>
          <w:tcPr>
            <w:tcW w:w="1527" w:type="dxa"/>
            <w:tcBorders>
              <w:top w:val="single" w:sz="4" w:space="0" w:color="auto"/>
              <w:left w:val="single" w:sz="4" w:space="0" w:color="auto"/>
              <w:bottom w:val="single" w:sz="4" w:space="0" w:color="auto"/>
              <w:right w:val="single" w:sz="4" w:space="0" w:color="auto"/>
            </w:tcBorders>
            <w:vAlign w:val="center"/>
          </w:tcPr>
          <w:p w14:paraId="145E24A7" w14:textId="325E92E6" w:rsidR="00DD56A3" w:rsidRDefault="0098539B" w:rsidP="00885C6B">
            <w:pPr>
              <w:jc w:val="center"/>
              <w:rPr>
                <w:rFonts w:ascii="Times New Roman" w:hAnsi="Times New Roman" w:cs="Times New Roman"/>
                <w:sz w:val="24"/>
                <w:szCs w:val="24"/>
              </w:rPr>
            </w:pPr>
            <w:r>
              <w:rPr>
                <w:rFonts w:ascii="Times New Roman" w:hAnsi="Times New Roman" w:cs="Times New Roman"/>
                <w:sz w:val="24"/>
                <w:szCs w:val="24"/>
              </w:rPr>
              <w:t>3</w:t>
            </w:r>
          </w:p>
        </w:tc>
        <w:tc>
          <w:tcPr>
            <w:tcW w:w="1695" w:type="dxa"/>
            <w:tcBorders>
              <w:top w:val="single" w:sz="4" w:space="0" w:color="auto"/>
              <w:left w:val="single" w:sz="4" w:space="0" w:color="auto"/>
              <w:bottom w:val="single" w:sz="4" w:space="0" w:color="auto"/>
              <w:right w:val="single" w:sz="4" w:space="0" w:color="auto"/>
            </w:tcBorders>
            <w:vAlign w:val="center"/>
          </w:tcPr>
          <w:p w14:paraId="7AB0E13F" w14:textId="1D7AF9B8" w:rsidR="00DD56A3" w:rsidRDefault="0098539B" w:rsidP="00885C6B">
            <w:pPr>
              <w:jc w:val="center"/>
              <w:rPr>
                <w:rFonts w:ascii="Times New Roman" w:hAnsi="Times New Roman" w:cs="Times New Roman"/>
                <w:sz w:val="24"/>
                <w:szCs w:val="24"/>
              </w:rPr>
            </w:pPr>
            <w:r>
              <w:rPr>
                <w:rFonts w:ascii="Times New Roman" w:hAnsi="Times New Roman"/>
                <w:sz w:val="24"/>
                <w:szCs w:val="24"/>
              </w:rPr>
              <w:t>Pagal poreikį</w:t>
            </w:r>
          </w:p>
        </w:tc>
      </w:tr>
      <w:tr w:rsidR="00DD56A3" w14:paraId="453D4EC3" w14:textId="77777777" w:rsidTr="00885C6B">
        <w:tc>
          <w:tcPr>
            <w:tcW w:w="756" w:type="dxa"/>
            <w:tcBorders>
              <w:top w:val="single" w:sz="4" w:space="0" w:color="auto"/>
              <w:left w:val="single" w:sz="4" w:space="0" w:color="auto"/>
              <w:bottom w:val="single" w:sz="4" w:space="0" w:color="auto"/>
              <w:right w:val="single" w:sz="4" w:space="0" w:color="auto"/>
            </w:tcBorders>
            <w:vAlign w:val="center"/>
            <w:hideMark/>
          </w:tcPr>
          <w:p w14:paraId="1196331F"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1.6.</w:t>
            </w:r>
          </w:p>
        </w:tc>
        <w:tc>
          <w:tcPr>
            <w:tcW w:w="8872" w:type="dxa"/>
            <w:gridSpan w:val="3"/>
            <w:tcBorders>
              <w:top w:val="single" w:sz="4" w:space="0" w:color="auto"/>
              <w:left w:val="single" w:sz="4" w:space="0" w:color="auto"/>
              <w:bottom w:val="single" w:sz="4" w:space="0" w:color="auto"/>
              <w:right w:val="single" w:sz="4" w:space="0" w:color="auto"/>
            </w:tcBorders>
            <w:hideMark/>
          </w:tcPr>
          <w:p w14:paraId="4A33EDF9"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Ypatingos rizikos grupėms priskiriamų darbuotojų kategorijos:</w:t>
            </w:r>
          </w:p>
        </w:tc>
      </w:tr>
      <w:tr w:rsidR="00DD56A3" w14:paraId="43450F0D"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5C03587E"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1.6.1.</w:t>
            </w:r>
          </w:p>
        </w:tc>
        <w:tc>
          <w:tcPr>
            <w:tcW w:w="5650" w:type="dxa"/>
            <w:tcBorders>
              <w:top w:val="single" w:sz="4" w:space="0" w:color="auto"/>
              <w:left w:val="single" w:sz="4" w:space="0" w:color="auto"/>
              <w:bottom w:val="single" w:sz="4" w:space="0" w:color="auto"/>
              <w:right w:val="single" w:sz="4" w:space="0" w:color="auto"/>
            </w:tcBorders>
            <w:hideMark/>
          </w:tcPr>
          <w:p w14:paraId="0766C8D2"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Asmenys iki aštuoniolikos metų, jų įdarbinimas, sveikatos patikrinimai, darbo laikas, draudžiami dirbti darbai ir jų sveikatai kenksmingi, pavojingi veiksniai</w:t>
            </w:r>
          </w:p>
        </w:tc>
        <w:tc>
          <w:tcPr>
            <w:tcW w:w="1527" w:type="dxa"/>
            <w:vMerge w:val="restart"/>
            <w:tcBorders>
              <w:top w:val="single" w:sz="4" w:space="0" w:color="auto"/>
              <w:left w:val="single" w:sz="4" w:space="0" w:color="auto"/>
              <w:bottom w:val="single" w:sz="4" w:space="0" w:color="auto"/>
              <w:right w:val="single" w:sz="4" w:space="0" w:color="auto"/>
            </w:tcBorders>
            <w:vAlign w:val="center"/>
            <w:hideMark/>
          </w:tcPr>
          <w:p w14:paraId="0D32DB1C"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0,5</w:t>
            </w:r>
          </w:p>
        </w:tc>
        <w:tc>
          <w:tcPr>
            <w:tcW w:w="1695" w:type="dxa"/>
            <w:vMerge w:val="restart"/>
            <w:tcBorders>
              <w:top w:val="single" w:sz="4" w:space="0" w:color="auto"/>
              <w:left w:val="single" w:sz="4" w:space="0" w:color="auto"/>
              <w:bottom w:val="single" w:sz="4" w:space="0" w:color="auto"/>
              <w:right w:val="single" w:sz="4" w:space="0" w:color="auto"/>
            </w:tcBorders>
            <w:vAlign w:val="center"/>
            <w:hideMark/>
          </w:tcPr>
          <w:p w14:paraId="730C8B33"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27161252"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4B5F3260"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1.6.2.</w:t>
            </w:r>
          </w:p>
        </w:tc>
        <w:tc>
          <w:tcPr>
            <w:tcW w:w="5650" w:type="dxa"/>
            <w:tcBorders>
              <w:top w:val="single" w:sz="4" w:space="0" w:color="auto"/>
              <w:left w:val="single" w:sz="4" w:space="0" w:color="auto"/>
              <w:bottom w:val="single" w:sz="4" w:space="0" w:color="auto"/>
              <w:right w:val="single" w:sz="4" w:space="0" w:color="auto"/>
            </w:tcBorders>
            <w:hideMark/>
          </w:tcPr>
          <w:p w14:paraId="1E1C5FC0"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Nėščios, neseniai pagimdžiusios ar krūtimi maitinančios darbuotojos, joms kenksmingos darbo sąlygos ir pavojingi veiksniai</w:t>
            </w:r>
          </w:p>
        </w:tc>
        <w:tc>
          <w:tcPr>
            <w:tcW w:w="1527" w:type="dxa"/>
            <w:vMerge/>
            <w:tcBorders>
              <w:top w:val="single" w:sz="4" w:space="0" w:color="auto"/>
              <w:left w:val="single" w:sz="4" w:space="0" w:color="auto"/>
              <w:bottom w:val="single" w:sz="4" w:space="0" w:color="auto"/>
              <w:right w:val="single" w:sz="4" w:space="0" w:color="auto"/>
            </w:tcBorders>
            <w:vAlign w:val="center"/>
            <w:hideMark/>
          </w:tcPr>
          <w:p w14:paraId="4191F82E" w14:textId="77777777" w:rsidR="00DD56A3" w:rsidRDefault="00DD56A3" w:rsidP="00885C6B">
            <w:pPr>
              <w:rPr>
                <w:rFonts w:ascii="Times New Roman" w:hAnsi="Times New Roman" w:cs="Times New Roman"/>
                <w:sz w:val="24"/>
                <w:szCs w:val="2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17EAD5BB" w14:textId="77777777" w:rsidR="00DD56A3" w:rsidRDefault="00DD56A3" w:rsidP="00885C6B">
            <w:pPr>
              <w:rPr>
                <w:rFonts w:ascii="Times New Roman" w:hAnsi="Times New Roman" w:cs="Times New Roman"/>
                <w:sz w:val="24"/>
                <w:szCs w:val="24"/>
              </w:rPr>
            </w:pPr>
          </w:p>
        </w:tc>
      </w:tr>
      <w:tr w:rsidR="00DD56A3" w14:paraId="59714A51"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14C98DC9"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1.6.3.</w:t>
            </w:r>
          </w:p>
        </w:tc>
        <w:tc>
          <w:tcPr>
            <w:tcW w:w="5650" w:type="dxa"/>
            <w:tcBorders>
              <w:top w:val="single" w:sz="4" w:space="0" w:color="auto"/>
              <w:left w:val="single" w:sz="4" w:space="0" w:color="auto"/>
              <w:bottom w:val="single" w:sz="4" w:space="0" w:color="auto"/>
              <w:right w:val="single" w:sz="4" w:space="0" w:color="auto"/>
            </w:tcBorders>
            <w:hideMark/>
          </w:tcPr>
          <w:p w14:paraId="13512220"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Neįgalūs asmenys, jų įdarbinimas, darbo sąlygos, sveikatos patikrinimai, darbo laikas</w:t>
            </w:r>
          </w:p>
        </w:tc>
        <w:tc>
          <w:tcPr>
            <w:tcW w:w="1527" w:type="dxa"/>
            <w:vMerge w:val="restart"/>
            <w:tcBorders>
              <w:top w:val="single" w:sz="4" w:space="0" w:color="auto"/>
              <w:left w:val="single" w:sz="4" w:space="0" w:color="auto"/>
              <w:right w:val="single" w:sz="4" w:space="0" w:color="auto"/>
            </w:tcBorders>
            <w:vAlign w:val="center"/>
            <w:hideMark/>
          </w:tcPr>
          <w:p w14:paraId="2A96F1C1" w14:textId="2DD0D8CD" w:rsidR="00DD56A3" w:rsidRDefault="0098539B" w:rsidP="00885C6B">
            <w:pPr>
              <w:jc w:val="center"/>
              <w:rPr>
                <w:rFonts w:ascii="Times New Roman" w:hAnsi="Times New Roman" w:cs="Times New Roman"/>
                <w:sz w:val="24"/>
                <w:szCs w:val="24"/>
              </w:rPr>
            </w:pPr>
            <w:r>
              <w:rPr>
                <w:rFonts w:ascii="Times New Roman" w:hAnsi="Times New Roman" w:cs="Times New Roman"/>
                <w:sz w:val="24"/>
                <w:szCs w:val="24"/>
              </w:rPr>
              <w:t>1</w:t>
            </w:r>
          </w:p>
        </w:tc>
        <w:tc>
          <w:tcPr>
            <w:tcW w:w="1695" w:type="dxa"/>
            <w:vMerge w:val="restart"/>
            <w:tcBorders>
              <w:top w:val="single" w:sz="4" w:space="0" w:color="auto"/>
              <w:left w:val="single" w:sz="4" w:space="0" w:color="auto"/>
              <w:right w:val="single" w:sz="4" w:space="0" w:color="auto"/>
            </w:tcBorders>
            <w:vAlign w:val="center"/>
            <w:hideMark/>
          </w:tcPr>
          <w:p w14:paraId="7BC54191" w14:textId="47EC3C92" w:rsidR="00DD56A3" w:rsidRDefault="0098539B" w:rsidP="00885C6B">
            <w:pPr>
              <w:jc w:val="center"/>
              <w:rPr>
                <w:rFonts w:ascii="Times New Roman" w:hAnsi="Times New Roman" w:cs="Times New Roman"/>
                <w:sz w:val="24"/>
                <w:szCs w:val="24"/>
              </w:rPr>
            </w:pPr>
            <w:r>
              <w:rPr>
                <w:rFonts w:ascii="Times New Roman" w:hAnsi="Times New Roman"/>
                <w:sz w:val="24"/>
                <w:szCs w:val="24"/>
              </w:rPr>
              <w:t>Pagal poreikį</w:t>
            </w:r>
          </w:p>
        </w:tc>
      </w:tr>
      <w:tr w:rsidR="00DD56A3" w14:paraId="20B5ECFB"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6A3CDBF7"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1.6.4.</w:t>
            </w:r>
          </w:p>
        </w:tc>
        <w:tc>
          <w:tcPr>
            <w:tcW w:w="5650" w:type="dxa"/>
            <w:tcBorders>
              <w:top w:val="single" w:sz="4" w:space="0" w:color="auto"/>
              <w:left w:val="single" w:sz="4" w:space="0" w:color="auto"/>
              <w:bottom w:val="single" w:sz="4" w:space="0" w:color="auto"/>
              <w:right w:val="single" w:sz="4" w:space="0" w:color="auto"/>
            </w:tcBorders>
            <w:hideMark/>
          </w:tcPr>
          <w:p w14:paraId="3BCF8B11"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 xml:space="preserve">Darbuotojų, kurių darbo stažas iki vienerių metų, saugos ir sveikatos užtikrinimas. </w:t>
            </w:r>
          </w:p>
        </w:tc>
        <w:tc>
          <w:tcPr>
            <w:tcW w:w="1527" w:type="dxa"/>
            <w:vMerge/>
            <w:tcBorders>
              <w:left w:val="single" w:sz="4" w:space="0" w:color="auto"/>
              <w:right w:val="single" w:sz="4" w:space="0" w:color="auto"/>
            </w:tcBorders>
            <w:vAlign w:val="center"/>
            <w:hideMark/>
          </w:tcPr>
          <w:p w14:paraId="2416DA14" w14:textId="77777777" w:rsidR="00DD56A3" w:rsidRDefault="00DD56A3" w:rsidP="00885C6B">
            <w:pPr>
              <w:rPr>
                <w:rFonts w:ascii="Times New Roman" w:hAnsi="Times New Roman" w:cs="Times New Roman"/>
                <w:sz w:val="24"/>
                <w:szCs w:val="24"/>
              </w:rPr>
            </w:pPr>
          </w:p>
        </w:tc>
        <w:tc>
          <w:tcPr>
            <w:tcW w:w="1695" w:type="dxa"/>
            <w:vMerge/>
            <w:tcBorders>
              <w:left w:val="single" w:sz="4" w:space="0" w:color="auto"/>
              <w:right w:val="single" w:sz="4" w:space="0" w:color="auto"/>
            </w:tcBorders>
            <w:vAlign w:val="center"/>
            <w:hideMark/>
          </w:tcPr>
          <w:p w14:paraId="1BB8EF02" w14:textId="77777777" w:rsidR="00DD56A3" w:rsidRDefault="00DD56A3" w:rsidP="00885C6B">
            <w:pPr>
              <w:rPr>
                <w:rFonts w:ascii="Times New Roman" w:hAnsi="Times New Roman" w:cs="Times New Roman"/>
                <w:sz w:val="24"/>
                <w:szCs w:val="24"/>
              </w:rPr>
            </w:pPr>
          </w:p>
        </w:tc>
      </w:tr>
      <w:tr w:rsidR="00DD56A3" w14:paraId="25D2FDDA" w14:textId="77777777" w:rsidTr="00683050">
        <w:tc>
          <w:tcPr>
            <w:tcW w:w="756" w:type="dxa"/>
            <w:tcBorders>
              <w:top w:val="single" w:sz="4" w:space="0" w:color="auto"/>
              <w:left w:val="single" w:sz="4" w:space="0" w:color="auto"/>
              <w:bottom w:val="single" w:sz="4" w:space="0" w:color="auto"/>
              <w:right w:val="single" w:sz="4" w:space="0" w:color="auto"/>
            </w:tcBorders>
            <w:vAlign w:val="center"/>
          </w:tcPr>
          <w:p w14:paraId="7E511712"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1.6.5.</w:t>
            </w:r>
          </w:p>
        </w:tc>
        <w:tc>
          <w:tcPr>
            <w:tcW w:w="5650" w:type="dxa"/>
            <w:tcBorders>
              <w:top w:val="single" w:sz="4" w:space="0" w:color="auto"/>
              <w:left w:val="single" w:sz="4" w:space="0" w:color="auto"/>
              <w:bottom w:val="single" w:sz="4" w:space="0" w:color="auto"/>
              <w:right w:val="single" w:sz="4" w:space="0" w:color="auto"/>
            </w:tcBorders>
          </w:tcPr>
          <w:p w14:paraId="07EF0F18" w14:textId="77777777" w:rsidR="00DD56A3" w:rsidRDefault="00DD56A3" w:rsidP="00885C6B">
            <w:pPr>
              <w:jc w:val="both"/>
              <w:rPr>
                <w:rFonts w:ascii="Times New Roman" w:hAnsi="Times New Roman" w:cs="Times New Roman"/>
                <w:sz w:val="24"/>
                <w:szCs w:val="24"/>
              </w:rPr>
            </w:pPr>
            <w:r w:rsidRPr="00413D75">
              <w:rPr>
                <w:rFonts w:ascii="Times New Roman" w:hAnsi="Times New Roman" w:cs="Times New Roman"/>
                <w:sz w:val="24"/>
                <w:szCs w:val="24"/>
              </w:rPr>
              <w:t>Neblaivių darbuotojų nušalinimo nuo darbo veiksmai, neblaivumo prevencija</w:t>
            </w:r>
          </w:p>
        </w:tc>
        <w:tc>
          <w:tcPr>
            <w:tcW w:w="1527" w:type="dxa"/>
            <w:vMerge/>
            <w:tcBorders>
              <w:left w:val="single" w:sz="4" w:space="0" w:color="auto"/>
              <w:bottom w:val="single" w:sz="4" w:space="0" w:color="auto"/>
              <w:right w:val="single" w:sz="4" w:space="0" w:color="auto"/>
            </w:tcBorders>
            <w:vAlign w:val="center"/>
          </w:tcPr>
          <w:p w14:paraId="7922C170" w14:textId="77777777" w:rsidR="00DD56A3" w:rsidRDefault="00DD56A3" w:rsidP="00885C6B">
            <w:pPr>
              <w:rPr>
                <w:rFonts w:ascii="Times New Roman" w:hAnsi="Times New Roman" w:cs="Times New Roman"/>
                <w:sz w:val="24"/>
                <w:szCs w:val="24"/>
              </w:rPr>
            </w:pPr>
          </w:p>
        </w:tc>
        <w:tc>
          <w:tcPr>
            <w:tcW w:w="1695" w:type="dxa"/>
            <w:vMerge/>
            <w:tcBorders>
              <w:left w:val="single" w:sz="4" w:space="0" w:color="auto"/>
              <w:bottom w:val="single" w:sz="4" w:space="0" w:color="auto"/>
              <w:right w:val="single" w:sz="4" w:space="0" w:color="auto"/>
            </w:tcBorders>
            <w:vAlign w:val="center"/>
          </w:tcPr>
          <w:p w14:paraId="4563EEF5" w14:textId="77777777" w:rsidR="00DD56A3" w:rsidRDefault="00DD56A3" w:rsidP="00885C6B">
            <w:pPr>
              <w:rPr>
                <w:rFonts w:ascii="Times New Roman" w:hAnsi="Times New Roman" w:cs="Times New Roman"/>
                <w:sz w:val="24"/>
                <w:szCs w:val="24"/>
              </w:rPr>
            </w:pPr>
          </w:p>
        </w:tc>
      </w:tr>
      <w:tr w:rsidR="00DD56A3" w14:paraId="69A08E33"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2A616DA9"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1.7.</w:t>
            </w:r>
          </w:p>
        </w:tc>
        <w:tc>
          <w:tcPr>
            <w:tcW w:w="5650" w:type="dxa"/>
            <w:tcBorders>
              <w:top w:val="single" w:sz="4" w:space="0" w:color="auto"/>
              <w:left w:val="single" w:sz="4" w:space="0" w:color="auto"/>
              <w:bottom w:val="single" w:sz="4" w:space="0" w:color="auto"/>
              <w:right w:val="single" w:sz="4" w:space="0" w:color="auto"/>
            </w:tcBorders>
            <w:hideMark/>
          </w:tcPr>
          <w:p w14:paraId="76B8C196"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Darbuotojų, dirbančių nuotolinį darbą, ir laikinųjų darbuotojų sauga</w:t>
            </w:r>
          </w:p>
        </w:tc>
        <w:tc>
          <w:tcPr>
            <w:tcW w:w="1527" w:type="dxa"/>
            <w:tcBorders>
              <w:top w:val="single" w:sz="4" w:space="0" w:color="auto"/>
              <w:left w:val="single" w:sz="4" w:space="0" w:color="auto"/>
              <w:bottom w:val="single" w:sz="4" w:space="0" w:color="auto"/>
              <w:right w:val="single" w:sz="4" w:space="0" w:color="auto"/>
            </w:tcBorders>
            <w:vAlign w:val="center"/>
            <w:hideMark/>
          </w:tcPr>
          <w:p w14:paraId="28E7857D" w14:textId="38022C20" w:rsidR="00DD56A3" w:rsidRDefault="008F0668"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4F8D8C3"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47DE68B1"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4F7C20CE"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1.8.</w:t>
            </w:r>
          </w:p>
        </w:tc>
        <w:tc>
          <w:tcPr>
            <w:tcW w:w="5650" w:type="dxa"/>
            <w:tcBorders>
              <w:top w:val="single" w:sz="4" w:space="0" w:color="auto"/>
              <w:left w:val="single" w:sz="4" w:space="0" w:color="auto"/>
              <w:bottom w:val="single" w:sz="4" w:space="0" w:color="auto"/>
              <w:right w:val="single" w:sz="4" w:space="0" w:color="auto"/>
            </w:tcBorders>
            <w:hideMark/>
          </w:tcPr>
          <w:p w14:paraId="6803565A" w14:textId="28D3AFD6"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Darbuotojų saugos ir sveikatos srities mokymas ir žinių tikrinimas.  Darbuotojų instruktavimas</w:t>
            </w:r>
          </w:p>
        </w:tc>
        <w:tc>
          <w:tcPr>
            <w:tcW w:w="1527" w:type="dxa"/>
            <w:tcBorders>
              <w:top w:val="single" w:sz="4" w:space="0" w:color="auto"/>
              <w:left w:val="single" w:sz="4" w:space="0" w:color="auto"/>
              <w:bottom w:val="single" w:sz="4" w:space="0" w:color="auto"/>
              <w:right w:val="single" w:sz="4" w:space="0" w:color="auto"/>
            </w:tcBorders>
            <w:vAlign w:val="center"/>
            <w:hideMark/>
          </w:tcPr>
          <w:p w14:paraId="63149A87" w14:textId="40C5333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1</w:t>
            </w:r>
            <w:r w:rsidR="0098539B">
              <w:rPr>
                <w:rFonts w:ascii="Times New Roman" w:hAnsi="Times New Roman" w:cs="Times New Roman"/>
                <w:sz w:val="24"/>
                <w:szCs w:val="24"/>
              </w:rPr>
              <w:t>,5</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8791319" w14:textId="0746C86C" w:rsidR="00DD56A3" w:rsidRDefault="0098539B" w:rsidP="00885C6B">
            <w:pPr>
              <w:jc w:val="center"/>
              <w:rPr>
                <w:rFonts w:ascii="Times New Roman" w:hAnsi="Times New Roman" w:cs="Times New Roman"/>
                <w:sz w:val="24"/>
                <w:szCs w:val="24"/>
              </w:rPr>
            </w:pPr>
            <w:r>
              <w:rPr>
                <w:rFonts w:ascii="Times New Roman" w:hAnsi="Times New Roman"/>
                <w:sz w:val="24"/>
                <w:szCs w:val="24"/>
              </w:rPr>
              <w:t>Pagal poreikį</w:t>
            </w:r>
          </w:p>
        </w:tc>
      </w:tr>
      <w:tr w:rsidR="00DD56A3" w14:paraId="7EDCAD7D"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3A633A7F"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1.9.</w:t>
            </w:r>
          </w:p>
        </w:tc>
        <w:tc>
          <w:tcPr>
            <w:tcW w:w="5650" w:type="dxa"/>
            <w:tcBorders>
              <w:top w:val="single" w:sz="4" w:space="0" w:color="auto"/>
              <w:left w:val="single" w:sz="4" w:space="0" w:color="auto"/>
              <w:bottom w:val="single" w:sz="4" w:space="0" w:color="auto"/>
              <w:right w:val="single" w:sz="4" w:space="0" w:color="auto"/>
            </w:tcBorders>
          </w:tcPr>
          <w:p w14:paraId="0BC7FF12"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Darbuotojų saugos ir sveikatos tarnybos funkcijos</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290FC5B"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0,5</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F2DE5FB"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6978F276" w14:textId="77777777" w:rsidTr="00885C6B">
        <w:tc>
          <w:tcPr>
            <w:tcW w:w="756" w:type="dxa"/>
            <w:tcBorders>
              <w:top w:val="single" w:sz="4" w:space="0" w:color="auto"/>
              <w:left w:val="single" w:sz="4" w:space="0" w:color="auto"/>
              <w:bottom w:val="single" w:sz="4" w:space="0" w:color="auto"/>
              <w:right w:val="single" w:sz="4" w:space="0" w:color="auto"/>
            </w:tcBorders>
            <w:vAlign w:val="center"/>
          </w:tcPr>
          <w:p w14:paraId="72F89668" w14:textId="043BA9EF" w:rsidR="00DD56A3" w:rsidRPr="00495147" w:rsidRDefault="00495147" w:rsidP="00495147">
            <w:pPr>
              <w:jc w:val="center"/>
              <w:rPr>
                <w:rFonts w:ascii="Times New Roman" w:hAnsi="Times New Roman" w:cs="Times New Roman"/>
                <w:b/>
                <w:sz w:val="24"/>
                <w:szCs w:val="24"/>
              </w:rPr>
            </w:pPr>
            <w:r>
              <w:rPr>
                <w:rFonts w:ascii="Times New Roman" w:hAnsi="Times New Roman" w:cs="Times New Roman"/>
                <w:b/>
                <w:sz w:val="24"/>
                <w:szCs w:val="24"/>
              </w:rPr>
              <w:t>2.</w:t>
            </w:r>
          </w:p>
        </w:tc>
        <w:tc>
          <w:tcPr>
            <w:tcW w:w="8872" w:type="dxa"/>
            <w:gridSpan w:val="3"/>
            <w:tcBorders>
              <w:top w:val="single" w:sz="4" w:space="0" w:color="auto"/>
              <w:left w:val="single" w:sz="4" w:space="0" w:color="auto"/>
              <w:bottom w:val="single" w:sz="4" w:space="0" w:color="auto"/>
              <w:right w:val="single" w:sz="4" w:space="0" w:color="auto"/>
            </w:tcBorders>
            <w:hideMark/>
          </w:tcPr>
          <w:p w14:paraId="45AF19AE" w14:textId="77777777" w:rsidR="00DD56A3" w:rsidRPr="000B77F3" w:rsidRDefault="00DD56A3" w:rsidP="00885C6B">
            <w:pPr>
              <w:jc w:val="both"/>
              <w:rPr>
                <w:rFonts w:ascii="Times New Roman" w:hAnsi="Times New Roman" w:cs="Times New Roman"/>
                <w:b/>
              </w:rPr>
            </w:pPr>
            <w:r w:rsidRPr="000B77F3">
              <w:rPr>
                <w:rFonts w:ascii="Times New Roman" w:hAnsi="Times New Roman" w:cs="Times New Roman"/>
                <w:b/>
              </w:rPr>
              <w:t>NELAIMINGI ATSITIKIMAI DARBE IR PROFESINĖS LIGOS BEI JŲ PREVENCIJA</w:t>
            </w:r>
          </w:p>
        </w:tc>
      </w:tr>
      <w:tr w:rsidR="00DD56A3" w14:paraId="3EA40A80"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5FFA994B"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2.1.</w:t>
            </w:r>
          </w:p>
        </w:tc>
        <w:tc>
          <w:tcPr>
            <w:tcW w:w="5650" w:type="dxa"/>
            <w:tcBorders>
              <w:top w:val="single" w:sz="4" w:space="0" w:color="auto"/>
              <w:left w:val="single" w:sz="4" w:space="0" w:color="auto"/>
              <w:bottom w:val="single" w:sz="4" w:space="0" w:color="auto"/>
              <w:right w:val="single" w:sz="4" w:space="0" w:color="auto"/>
            </w:tcBorders>
            <w:hideMark/>
          </w:tcPr>
          <w:p w14:paraId="2BD7B8D3" w14:textId="77777777" w:rsidR="00DD56A3" w:rsidRDefault="00DD56A3" w:rsidP="00885C6B">
            <w:pPr>
              <w:jc w:val="both"/>
              <w:rPr>
                <w:rFonts w:ascii="Times New Roman" w:hAnsi="Times New Roman" w:cs="Times New Roman"/>
                <w:sz w:val="24"/>
                <w:szCs w:val="24"/>
              </w:rPr>
            </w:pPr>
            <w:r>
              <w:rPr>
                <w:rFonts w:ascii="Times New Roman" w:hAnsi="Times New Roman" w:cs="Times New Roman"/>
                <w:iCs/>
                <w:sz w:val="24"/>
                <w:szCs w:val="24"/>
              </w:rPr>
              <w:t xml:space="preserve">Nelaimingi atsitikimai darbe, jų tyrimas ir </w:t>
            </w:r>
            <w:smartTag w:uri="schemas-tilde-lt/tildestengine" w:element="templates">
              <w:smartTagPr>
                <w:attr w:name="id" w:val="-1"/>
                <w:attr w:name="baseform" w:val="apskaita"/>
                <w:attr w:name="text" w:val="apskaita"/>
              </w:smartTagPr>
              <w:r>
                <w:rPr>
                  <w:rFonts w:ascii="Times New Roman" w:hAnsi="Times New Roman" w:cs="Times New Roman"/>
                  <w:iCs/>
                  <w:sz w:val="24"/>
                  <w:szCs w:val="24"/>
                </w:rPr>
                <w:t>apskaita</w:t>
              </w:r>
            </w:smartTag>
            <w:r>
              <w:rPr>
                <w:rFonts w:ascii="Times New Roman" w:hAnsi="Times New Roman" w:cs="Times New Roman"/>
                <w:iCs/>
                <w:sz w:val="24"/>
                <w:szCs w:val="24"/>
              </w:rPr>
              <w:t>.</w:t>
            </w:r>
            <w:r>
              <w:rPr>
                <w:rFonts w:ascii="Times New Roman" w:hAnsi="Times New Roman" w:cs="Times New Roman"/>
                <w:sz w:val="24"/>
                <w:szCs w:val="24"/>
              </w:rPr>
              <w:t xml:space="preserve"> Dažniausios nelaimingų atsitikimų darbe priežastys, </w:t>
            </w:r>
            <w:r>
              <w:rPr>
                <w:rFonts w:ascii="Times New Roman" w:hAnsi="Times New Roman" w:cs="Times New Roman"/>
                <w:sz w:val="24"/>
                <w:szCs w:val="24"/>
              </w:rPr>
              <w:lastRenderedPageBreak/>
              <w:t>ekonominės veiklos rūšys, kurių įmonėse įvyksta daugiausia nelaimingų atsitikimų darbe, prevencijos priemonės</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DDA43AF"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695" w:type="dxa"/>
            <w:vMerge w:val="restart"/>
            <w:tcBorders>
              <w:top w:val="single" w:sz="4" w:space="0" w:color="auto"/>
              <w:left w:val="single" w:sz="4" w:space="0" w:color="auto"/>
              <w:right w:val="single" w:sz="4" w:space="0" w:color="auto"/>
            </w:tcBorders>
            <w:vAlign w:val="center"/>
            <w:hideMark/>
          </w:tcPr>
          <w:p w14:paraId="09633990"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 xml:space="preserve">Pagal poreikį </w:t>
            </w:r>
          </w:p>
        </w:tc>
      </w:tr>
      <w:tr w:rsidR="00DD56A3" w14:paraId="253A07C4"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3633AB64"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5650" w:type="dxa"/>
            <w:tcBorders>
              <w:top w:val="single" w:sz="4" w:space="0" w:color="auto"/>
              <w:left w:val="single" w:sz="4" w:space="0" w:color="auto"/>
              <w:bottom w:val="single" w:sz="4" w:space="0" w:color="auto"/>
              <w:right w:val="single" w:sz="4" w:space="0" w:color="auto"/>
            </w:tcBorders>
            <w:hideMark/>
          </w:tcPr>
          <w:p w14:paraId="7742DB77"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Profesinės ligos, jų atsiradimo priežastys ir nustatymo tvarka. Profesinių ligų priežasčių tyrimas. Dažniausios profesinių ligų priežastys, profesijos, kurių darbuotojai dažniausiai suserga profesinėmis ligomis. Prevencijos priemonės</w:t>
            </w:r>
          </w:p>
        </w:tc>
        <w:tc>
          <w:tcPr>
            <w:tcW w:w="1527" w:type="dxa"/>
            <w:tcBorders>
              <w:top w:val="single" w:sz="4" w:space="0" w:color="auto"/>
              <w:left w:val="single" w:sz="4" w:space="0" w:color="auto"/>
              <w:bottom w:val="single" w:sz="4" w:space="0" w:color="auto"/>
              <w:right w:val="single" w:sz="4" w:space="0" w:color="auto"/>
            </w:tcBorders>
            <w:vAlign w:val="center"/>
            <w:hideMark/>
          </w:tcPr>
          <w:p w14:paraId="5AEA50A7"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0,5</w:t>
            </w:r>
          </w:p>
        </w:tc>
        <w:tc>
          <w:tcPr>
            <w:tcW w:w="1695" w:type="dxa"/>
            <w:vMerge/>
            <w:tcBorders>
              <w:left w:val="single" w:sz="4" w:space="0" w:color="auto"/>
              <w:bottom w:val="single" w:sz="4" w:space="0" w:color="auto"/>
              <w:right w:val="single" w:sz="4" w:space="0" w:color="auto"/>
            </w:tcBorders>
            <w:vAlign w:val="center"/>
            <w:hideMark/>
          </w:tcPr>
          <w:p w14:paraId="6A24EA36" w14:textId="77777777" w:rsidR="00DD56A3" w:rsidRDefault="00DD56A3" w:rsidP="00885C6B">
            <w:pPr>
              <w:jc w:val="center"/>
              <w:rPr>
                <w:rFonts w:ascii="Times New Roman" w:hAnsi="Times New Roman" w:cs="Times New Roman"/>
                <w:sz w:val="24"/>
                <w:szCs w:val="24"/>
              </w:rPr>
            </w:pPr>
          </w:p>
        </w:tc>
      </w:tr>
      <w:tr w:rsidR="00DD56A3" w14:paraId="79BA4BD5" w14:textId="77777777" w:rsidTr="00885C6B">
        <w:tc>
          <w:tcPr>
            <w:tcW w:w="756" w:type="dxa"/>
            <w:tcBorders>
              <w:top w:val="single" w:sz="4" w:space="0" w:color="auto"/>
              <w:left w:val="single" w:sz="4" w:space="0" w:color="auto"/>
              <w:bottom w:val="single" w:sz="4" w:space="0" w:color="auto"/>
              <w:right w:val="single" w:sz="4" w:space="0" w:color="auto"/>
            </w:tcBorders>
            <w:vAlign w:val="center"/>
          </w:tcPr>
          <w:p w14:paraId="3E489E21" w14:textId="5FC709F2" w:rsidR="00DD56A3" w:rsidRPr="00495147" w:rsidRDefault="00495147" w:rsidP="00495147">
            <w:pPr>
              <w:jc w:val="center"/>
              <w:rPr>
                <w:rFonts w:ascii="Times New Roman" w:hAnsi="Times New Roman" w:cs="Times New Roman"/>
                <w:b/>
                <w:sz w:val="24"/>
                <w:szCs w:val="24"/>
              </w:rPr>
            </w:pPr>
            <w:r w:rsidRPr="00495147">
              <w:rPr>
                <w:rFonts w:ascii="Times New Roman" w:hAnsi="Times New Roman" w:cs="Times New Roman"/>
                <w:b/>
                <w:sz w:val="24"/>
                <w:szCs w:val="24"/>
              </w:rPr>
              <w:t>3.</w:t>
            </w:r>
          </w:p>
        </w:tc>
        <w:tc>
          <w:tcPr>
            <w:tcW w:w="8872" w:type="dxa"/>
            <w:gridSpan w:val="3"/>
            <w:tcBorders>
              <w:top w:val="single" w:sz="4" w:space="0" w:color="auto"/>
              <w:left w:val="single" w:sz="4" w:space="0" w:color="auto"/>
              <w:bottom w:val="single" w:sz="4" w:space="0" w:color="auto"/>
              <w:right w:val="single" w:sz="4" w:space="0" w:color="auto"/>
            </w:tcBorders>
            <w:hideMark/>
          </w:tcPr>
          <w:p w14:paraId="02E72D1C" w14:textId="77777777" w:rsidR="00DD56A3" w:rsidRPr="000B77F3" w:rsidRDefault="00DD56A3" w:rsidP="00885C6B">
            <w:pPr>
              <w:jc w:val="both"/>
              <w:rPr>
                <w:rFonts w:ascii="Times New Roman" w:hAnsi="Times New Roman" w:cs="Times New Roman"/>
                <w:b/>
              </w:rPr>
            </w:pPr>
            <w:r w:rsidRPr="000B77F3">
              <w:rPr>
                <w:rFonts w:ascii="Times New Roman" w:hAnsi="Times New Roman" w:cs="Times New Roman"/>
                <w:b/>
              </w:rPr>
              <w:t>BENDROSIOS ŽINIOS APIE TARPTAUTINĖS TEISĖS REIKALAVIMUS IR ORGANIZACIJAS</w:t>
            </w:r>
          </w:p>
        </w:tc>
      </w:tr>
      <w:tr w:rsidR="00DD56A3" w14:paraId="3C02C490"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7AFC2137"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3.1.</w:t>
            </w:r>
          </w:p>
        </w:tc>
        <w:tc>
          <w:tcPr>
            <w:tcW w:w="5650" w:type="dxa"/>
            <w:tcBorders>
              <w:top w:val="single" w:sz="4" w:space="0" w:color="auto"/>
              <w:left w:val="single" w:sz="4" w:space="0" w:color="auto"/>
              <w:bottom w:val="single" w:sz="4" w:space="0" w:color="auto"/>
              <w:right w:val="single" w:sz="4" w:space="0" w:color="auto"/>
            </w:tcBorders>
            <w:hideMark/>
          </w:tcPr>
          <w:p w14:paraId="35932F0C" w14:textId="3E8D2AC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 xml:space="preserve">Europos Sąjungos ir Tarptautinės darbo organizacijos norminiai teisės aktai (reglamentai, direktyvos, konvencijos, rekomendacijos, standartai), jų ryšys su Lietuvos Respublikos norminiais teisės aktais, reglamentuojančiais darbuotojų saugą ir sveikatą, ir </w:t>
            </w:r>
            <w:r w:rsidR="00164205">
              <w:rPr>
                <w:rFonts w:ascii="Times New Roman" w:hAnsi="Times New Roman" w:cs="Times New Roman"/>
                <w:sz w:val="24"/>
                <w:szCs w:val="24"/>
              </w:rPr>
              <w:t>taikymo principai</w:t>
            </w:r>
            <w:r>
              <w:rPr>
                <w:rFonts w:ascii="Times New Roman" w:hAnsi="Times New Roman" w:cs="Times New Roman"/>
                <w:sz w:val="24"/>
                <w:szCs w:val="24"/>
              </w:rPr>
              <w:t xml:space="preserve"> </w:t>
            </w:r>
          </w:p>
        </w:tc>
        <w:tc>
          <w:tcPr>
            <w:tcW w:w="1527" w:type="dxa"/>
            <w:tcBorders>
              <w:top w:val="single" w:sz="4" w:space="0" w:color="auto"/>
              <w:left w:val="single" w:sz="4" w:space="0" w:color="auto"/>
              <w:bottom w:val="single" w:sz="4" w:space="0" w:color="auto"/>
              <w:right w:val="single" w:sz="4" w:space="0" w:color="auto"/>
            </w:tcBorders>
            <w:vAlign w:val="center"/>
            <w:hideMark/>
          </w:tcPr>
          <w:p w14:paraId="6A80A0C5"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0,5</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3A4955C"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1FF9A9B9" w14:textId="77777777" w:rsidTr="00885C6B">
        <w:tc>
          <w:tcPr>
            <w:tcW w:w="756" w:type="dxa"/>
            <w:tcBorders>
              <w:top w:val="single" w:sz="4" w:space="0" w:color="auto"/>
              <w:left w:val="single" w:sz="4" w:space="0" w:color="auto"/>
              <w:bottom w:val="single" w:sz="4" w:space="0" w:color="auto"/>
              <w:right w:val="single" w:sz="4" w:space="0" w:color="auto"/>
            </w:tcBorders>
            <w:vAlign w:val="center"/>
            <w:hideMark/>
          </w:tcPr>
          <w:p w14:paraId="513B8F7E"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w:t>
            </w:r>
          </w:p>
        </w:tc>
        <w:tc>
          <w:tcPr>
            <w:tcW w:w="8872" w:type="dxa"/>
            <w:gridSpan w:val="3"/>
            <w:tcBorders>
              <w:top w:val="single" w:sz="4" w:space="0" w:color="auto"/>
              <w:left w:val="single" w:sz="4" w:space="0" w:color="auto"/>
              <w:bottom w:val="single" w:sz="4" w:space="0" w:color="auto"/>
              <w:right w:val="single" w:sz="4" w:space="0" w:color="auto"/>
            </w:tcBorders>
            <w:hideMark/>
          </w:tcPr>
          <w:p w14:paraId="74FCC40A" w14:textId="77777777" w:rsidR="00DD56A3" w:rsidRPr="000B77F3" w:rsidRDefault="00DD56A3" w:rsidP="00885C6B">
            <w:pPr>
              <w:jc w:val="both"/>
              <w:rPr>
                <w:rFonts w:ascii="Times New Roman" w:hAnsi="Times New Roman" w:cs="Times New Roman"/>
                <w:b/>
                <w:smallCaps/>
                <w:lang w:bidi="en-US"/>
              </w:rPr>
            </w:pPr>
            <w:r w:rsidRPr="000B77F3">
              <w:rPr>
                <w:rFonts w:ascii="Times New Roman" w:hAnsi="Times New Roman" w:cs="Times New Roman"/>
                <w:b/>
                <w:smallCaps/>
                <w:lang w:bidi="en-US"/>
              </w:rPr>
              <w:t>GAISRINĖS SAUGOS IR APSAUGOS NUO ELEKTROS ORGANIZAVIMAS ĮMONĖJE</w:t>
            </w:r>
          </w:p>
        </w:tc>
      </w:tr>
      <w:tr w:rsidR="00DD56A3" w14:paraId="3B2231A0"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47F0DBDF"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4.1.</w:t>
            </w:r>
          </w:p>
        </w:tc>
        <w:tc>
          <w:tcPr>
            <w:tcW w:w="5650" w:type="dxa"/>
            <w:tcBorders>
              <w:top w:val="single" w:sz="4" w:space="0" w:color="auto"/>
              <w:left w:val="single" w:sz="4" w:space="0" w:color="auto"/>
              <w:bottom w:val="single" w:sz="4" w:space="0" w:color="auto"/>
              <w:right w:val="single" w:sz="4" w:space="0" w:color="auto"/>
            </w:tcBorders>
            <w:hideMark/>
          </w:tcPr>
          <w:p w14:paraId="7E2FE6A7" w14:textId="76F69339"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Gaisro gesinimo organizavimas. Darbuotojų evakavimo organizavimas ir evakavimo planai. Avarijų p</w:t>
            </w:r>
            <w:r w:rsidR="00164205">
              <w:rPr>
                <w:rFonts w:ascii="Times New Roman" w:hAnsi="Times New Roman" w:cs="Times New Roman"/>
                <w:sz w:val="24"/>
                <w:szCs w:val="24"/>
              </w:rPr>
              <w:t>revencija ir likvidavimo planai</w:t>
            </w:r>
            <w:r>
              <w:rPr>
                <w:rFonts w:ascii="Times New Roman" w:hAnsi="Times New Roman" w:cs="Times New Roman"/>
                <w:sz w:val="24"/>
                <w:szCs w:val="24"/>
              </w:rPr>
              <w:t xml:space="preserve"> </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EB0A369" w14:textId="5F46910F" w:rsidR="00DD56A3" w:rsidRDefault="00565B4C"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95" w:type="dxa"/>
            <w:vMerge w:val="restart"/>
            <w:tcBorders>
              <w:top w:val="single" w:sz="4" w:space="0" w:color="auto"/>
              <w:left w:val="single" w:sz="4" w:space="0" w:color="auto"/>
              <w:right w:val="single" w:sz="4" w:space="0" w:color="auto"/>
            </w:tcBorders>
            <w:vAlign w:val="center"/>
            <w:hideMark/>
          </w:tcPr>
          <w:p w14:paraId="2979A7AC"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0FD2FFF0"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29D68D2F"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4.2.</w:t>
            </w:r>
          </w:p>
        </w:tc>
        <w:tc>
          <w:tcPr>
            <w:tcW w:w="5650" w:type="dxa"/>
            <w:tcBorders>
              <w:top w:val="single" w:sz="4" w:space="0" w:color="auto"/>
              <w:left w:val="single" w:sz="4" w:space="0" w:color="auto"/>
              <w:bottom w:val="single" w:sz="4" w:space="0" w:color="auto"/>
              <w:right w:val="single" w:sz="4" w:space="0" w:color="auto"/>
            </w:tcBorders>
            <w:hideMark/>
          </w:tcPr>
          <w:p w14:paraId="26F3178C"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Elektros srovės poveikis ir keliamas pavojus žmogui. Elektros įrenginių eksploatavimo saugos taisyklių bendrieji reikalavimai</w:t>
            </w:r>
          </w:p>
        </w:tc>
        <w:tc>
          <w:tcPr>
            <w:tcW w:w="1527" w:type="dxa"/>
            <w:tcBorders>
              <w:top w:val="single" w:sz="4" w:space="0" w:color="auto"/>
              <w:left w:val="single" w:sz="4" w:space="0" w:color="auto"/>
              <w:bottom w:val="single" w:sz="4" w:space="0" w:color="auto"/>
              <w:right w:val="single" w:sz="4" w:space="0" w:color="auto"/>
            </w:tcBorders>
            <w:vAlign w:val="center"/>
            <w:hideMark/>
          </w:tcPr>
          <w:p w14:paraId="56DB16AC"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0,5</w:t>
            </w:r>
          </w:p>
        </w:tc>
        <w:tc>
          <w:tcPr>
            <w:tcW w:w="1695" w:type="dxa"/>
            <w:vMerge/>
            <w:tcBorders>
              <w:left w:val="single" w:sz="4" w:space="0" w:color="auto"/>
              <w:bottom w:val="single" w:sz="4" w:space="0" w:color="auto"/>
              <w:right w:val="single" w:sz="4" w:space="0" w:color="auto"/>
            </w:tcBorders>
            <w:vAlign w:val="center"/>
            <w:hideMark/>
          </w:tcPr>
          <w:p w14:paraId="2E01A2E5" w14:textId="77777777" w:rsidR="00DD56A3" w:rsidRDefault="00DD56A3" w:rsidP="00885C6B">
            <w:pPr>
              <w:jc w:val="center"/>
              <w:rPr>
                <w:rFonts w:ascii="Times New Roman" w:hAnsi="Times New Roman" w:cs="Times New Roman"/>
                <w:sz w:val="24"/>
                <w:szCs w:val="24"/>
              </w:rPr>
            </w:pPr>
          </w:p>
        </w:tc>
      </w:tr>
      <w:tr w:rsidR="00DD56A3" w14:paraId="268D46F8" w14:textId="77777777" w:rsidTr="00885C6B">
        <w:tc>
          <w:tcPr>
            <w:tcW w:w="756" w:type="dxa"/>
            <w:tcBorders>
              <w:top w:val="single" w:sz="4" w:space="0" w:color="auto"/>
              <w:left w:val="single" w:sz="4" w:space="0" w:color="auto"/>
              <w:bottom w:val="single" w:sz="4" w:space="0" w:color="auto"/>
              <w:right w:val="single" w:sz="4" w:space="0" w:color="auto"/>
            </w:tcBorders>
            <w:vAlign w:val="center"/>
            <w:hideMark/>
          </w:tcPr>
          <w:p w14:paraId="2CB15E60" w14:textId="77777777" w:rsidR="00DD56A3" w:rsidRDefault="00DD56A3" w:rsidP="00885C6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872" w:type="dxa"/>
            <w:gridSpan w:val="3"/>
            <w:tcBorders>
              <w:top w:val="single" w:sz="4" w:space="0" w:color="auto"/>
              <w:left w:val="single" w:sz="4" w:space="0" w:color="auto"/>
              <w:bottom w:val="single" w:sz="4" w:space="0" w:color="auto"/>
              <w:right w:val="single" w:sz="4" w:space="0" w:color="auto"/>
            </w:tcBorders>
            <w:hideMark/>
          </w:tcPr>
          <w:p w14:paraId="2B7E4797" w14:textId="77777777" w:rsidR="00DD56A3" w:rsidRPr="000B77F3" w:rsidRDefault="00DD56A3" w:rsidP="00885C6B">
            <w:pPr>
              <w:jc w:val="both"/>
              <w:rPr>
                <w:rFonts w:ascii="Times New Roman" w:hAnsi="Times New Roman" w:cs="Times New Roman"/>
                <w:b/>
              </w:rPr>
            </w:pPr>
            <w:r w:rsidRPr="000B77F3">
              <w:rPr>
                <w:rFonts w:ascii="Times New Roman" w:hAnsi="Times New Roman" w:cs="Times New Roman"/>
                <w:b/>
              </w:rPr>
              <w:t>SOCIALINIS DIALOGAS ĮMONĖJE SUDARANT SAUGIAS IR SVEIKATAI NEKENKSMINGAS DARBO SĄLYGAS</w:t>
            </w:r>
          </w:p>
        </w:tc>
      </w:tr>
      <w:tr w:rsidR="00DD56A3" w14:paraId="2D1AA434"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14E86D24"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5.1.</w:t>
            </w:r>
          </w:p>
        </w:tc>
        <w:tc>
          <w:tcPr>
            <w:tcW w:w="5650" w:type="dxa"/>
            <w:tcBorders>
              <w:top w:val="single" w:sz="4" w:space="0" w:color="auto"/>
              <w:left w:val="single" w:sz="4" w:space="0" w:color="auto"/>
              <w:bottom w:val="single" w:sz="4" w:space="0" w:color="auto"/>
              <w:right w:val="single" w:sz="4" w:space="0" w:color="auto"/>
            </w:tcBorders>
            <w:hideMark/>
          </w:tcPr>
          <w:p w14:paraId="33AFB7C6"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Socialinė partnerystė, socialinio dialogo svarba, socialinio dialogo dalyviai įmonėje. Darbuotojų atstovai saugai ir sveikatai, įmonių darbuotojų saugos ir sveikatos komitetai ir jų funkcijos</w:t>
            </w:r>
          </w:p>
        </w:tc>
        <w:tc>
          <w:tcPr>
            <w:tcW w:w="1527" w:type="dxa"/>
            <w:tcBorders>
              <w:top w:val="single" w:sz="4" w:space="0" w:color="auto"/>
              <w:left w:val="single" w:sz="4" w:space="0" w:color="auto"/>
              <w:bottom w:val="single" w:sz="4" w:space="0" w:color="auto"/>
              <w:right w:val="single" w:sz="4" w:space="0" w:color="auto"/>
            </w:tcBorders>
            <w:vAlign w:val="center"/>
            <w:hideMark/>
          </w:tcPr>
          <w:p w14:paraId="7729FB85" w14:textId="45FCB726"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1</w:t>
            </w:r>
            <w:r w:rsidR="00683050">
              <w:rPr>
                <w:rFonts w:ascii="Times New Roman" w:hAnsi="Times New Roman" w:cs="Times New Roman"/>
                <w:sz w:val="24"/>
                <w:szCs w:val="24"/>
              </w:rPr>
              <w:t>,5</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0A3204B"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46BF0C02" w14:textId="77777777" w:rsidTr="00885C6B">
        <w:tc>
          <w:tcPr>
            <w:tcW w:w="756" w:type="dxa"/>
            <w:tcBorders>
              <w:top w:val="single" w:sz="4" w:space="0" w:color="auto"/>
              <w:left w:val="single" w:sz="4" w:space="0" w:color="auto"/>
              <w:bottom w:val="single" w:sz="4" w:space="0" w:color="auto"/>
              <w:right w:val="single" w:sz="4" w:space="0" w:color="auto"/>
            </w:tcBorders>
            <w:vAlign w:val="center"/>
            <w:hideMark/>
          </w:tcPr>
          <w:p w14:paraId="721A3940" w14:textId="77777777" w:rsidR="00DD56A3" w:rsidRDefault="00DD56A3" w:rsidP="00885C6B">
            <w:pPr>
              <w:jc w:val="center"/>
              <w:rPr>
                <w:rFonts w:ascii="Times New Roman" w:hAnsi="Times New Roman" w:cs="Times New Roman"/>
                <w:b/>
                <w:sz w:val="24"/>
                <w:szCs w:val="24"/>
              </w:rPr>
            </w:pPr>
            <w:r>
              <w:rPr>
                <w:rFonts w:ascii="Times New Roman" w:hAnsi="Times New Roman" w:cs="Times New Roman"/>
                <w:b/>
                <w:sz w:val="24"/>
                <w:szCs w:val="24"/>
              </w:rPr>
              <w:t>6.</w:t>
            </w:r>
          </w:p>
        </w:tc>
        <w:tc>
          <w:tcPr>
            <w:tcW w:w="8872" w:type="dxa"/>
            <w:gridSpan w:val="3"/>
            <w:tcBorders>
              <w:top w:val="single" w:sz="4" w:space="0" w:color="auto"/>
              <w:left w:val="single" w:sz="4" w:space="0" w:color="auto"/>
              <w:bottom w:val="single" w:sz="4" w:space="0" w:color="auto"/>
              <w:right w:val="single" w:sz="4" w:space="0" w:color="auto"/>
            </w:tcBorders>
            <w:hideMark/>
          </w:tcPr>
          <w:p w14:paraId="73134EB3" w14:textId="77777777" w:rsidR="00DD56A3" w:rsidRPr="000B77F3" w:rsidRDefault="00DD56A3" w:rsidP="00885C6B">
            <w:pPr>
              <w:jc w:val="both"/>
              <w:rPr>
                <w:rFonts w:ascii="Times New Roman" w:hAnsi="Times New Roman" w:cs="Times New Roman"/>
                <w:b/>
              </w:rPr>
            </w:pPr>
            <w:r w:rsidRPr="000B77F3">
              <w:rPr>
                <w:rFonts w:ascii="Times New Roman" w:hAnsi="Times New Roman" w:cs="Times New Roman"/>
                <w:b/>
              </w:rPr>
              <w:t>DARBUOTOJŲ DRAUDIMAS NUO NELAIMINGŲ ATSITIKIMŲ DARBE IR PROFESINIŲ LIGŲ</w:t>
            </w:r>
          </w:p>
        </w:tc>
      </w:tr>
      <w:tr w:rsidR="00DD56A3" w14:paraId="7A903E5A"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2A3C809E"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6.1</w:t>
            </w:r>
          </w:p>
        </w:tc>
        <w:tc>
          <w:tcPr>
            <w:tcW w:w="5650" w:type="dxa"/>
            <w:tcBorders>
              <w:top w:val="single" w:sz="4" w:space="0" w:color="auto"/>
              <w:left w:val="single" w:sz="4" w:space="0" w:color="auto"/>
              <w:bottom w:val="single" w:sz="4" w:space="0" w:color="auto"/>
              <w:right w:val="single" w:sz="4" w:space="0" w:color="auto"/>
            </w:tcBorders>
            <w:hideMark/>
          </w:tcPr>
          <w:p w14:paraId="6E1F09B5"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Nelaimingų atsitikimų darbe ir profesinių ligų socialinis draudimas. Draudėjų priskyrimas nelaimingų atsitikimų darbe ir profesinių ligų socialinio draudimo įmokos tarifų grupei. R</w:t>
            </w:r>
            <w:r>
              <w:rPr>
                <w:rFonts w:ascii="Times New Roman" w:hAnsi="Times New Roman" w:cs="Times New Roman"/>
                <w:bCs/>
                <w:sz w:val="24"/>
                <w:szCs w:val="24"/>
              </w:rPr>
              <w:t>odikliai, pagal kuriuos draudėjai priskiriami atitinkamai nelaimingų atsitikimų darbe socialinio draudimo įmokos tarifo grupei</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7C45C91" w14:textId="320EB65A" w:rsidR="00DD56A3" w:rsidRDefault="008F0668"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31FEB3D"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692D61F7" w14:textId="77777777" w:rsidTr="00885C6B">
        <w:tc>
          <w:tcPr>
            <w:tcW w:w="756" w:type="dxa"/>
            <w:tcBorders>
              <w:top w:val="single" w:sz="4" w:space="0" w:color="auto"/>
              <w:left w:val="single" w:sz="4" w:space="0" w:color="auto"/>
              <w:bottom w:val="single" w:sz="4" w:space="0" w:color="auto"/>
              <w:right w:val="single" w:sz="4" w:space="0" w:color="auto"/>
            </w:tcBorders>
            <w:vAlign w:val="center"/>
            <w:hideMark/>
          </w:tcPr>
          <w:p w14:paraId="0AB4EF92" w14:textId="77777777" w:rsidR="00DD56A3" w:rsidRDefault="00DD56A3" w:rsidP="00885C6B">
            <w:pPr>
              <w:jc w:val="center"/>
              <w:rPr>
                <w:rFonts w:ascii="Times New Roman" w:hAnsi="Times New Roman" w:cs="Times New Roman"/>
                <w:b/>
                <w:sz w:val="24"/>
                <w:szCs w:val="24"/>
              </w:rPr>
            </w:pPr>
            <w:r>
              <w:rPr>
                <w:rFonts w:ascii="Times New Roman" w:hAnsi="Times New Roman" w:cs="Times New Roman"/>
                <w:b/>
                <w:sz w:val="24"/>
                <w:szCs w:val="24"/>
              </w:rPr>
              <w:t>7.</w:t>
            </w:r>
          </w:p>
        </w:tc>
        <w:tc>
          <w:tcPr>
            <w:tcW w:w="8872" w:type="dxa"/>
            <w:gridSpan w:val="3"/>
            <w:tcBorders>
              <w:top w:val="single" w:sz="4" w:space="0" w:color="auto"/>
              <w:left w:val="single" w:sz="4" w:space="0" w:color="auto"/>
              <w:bottom w:val="single" w:sz="4" w:space="0" w:color="auto"/>
              <w:right w:val="single" w:sz="4" w:space="0" w:color="auto"/>
            </w:tcBorders>
            <w:hideMark/>
          </w:tcPr>
          <w:p w14:paraId="5A577B98" w14:textId="77777777" w:rsidR="00DD56A3" w:rsidRPr="000E2434" w:rsidRDefault="00DD56A3" w:rsidP="00885C6B">
            <w:pPr>
              <w:jc w:val="both"/>
              <w:rPr>
                <w:rFonts w:ascii="Times New Roman" w:hAnsi="Times New Roman" w:cs="Times New Roman"/>
                <w:b/>
              </w:rPr>
            </w:pPr>
            <w:r w:rsidRPr="000E2434">
              <w:rPr>
                <w:rFonts w:ascii="Times New Roman" w:hAnsi="Times New Roman" w:cs="Times New Roman"/>
                <w:b/>
              </w:rPr>
              <w:t>DARBUOTOJŲ SAUGOS IR SVEIKATOS TEISĖS AKTAI ĮMONĖSE</w:t>
            </w:r>
          </w:p>
        </w:tc>
      </w:tr>
      <w:tr w:rsidR="00DD56A3" w14:paraId="53C48D88"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0D142237"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7.1.</w:t>
            </w:r>
          </w:p>
        </w:tc>
        <w:tc>
          <w:tcPr>
            <w:tcW w:w="5650" w:type="dxa"/>
            <w:tcBorders>
              <w:top w:val="single" w:sz="4" w:space="0" w:color="auto"/>
              <w:left w:val="single" w:sz="4" w:space="0" w:color="auto"/>
              <w:bottom w:val="single" w:sz="4" w:space="0" w:color="auto"/>
              <w:right w:val="single" w:sz="4" w:space="0" w:color="auto"/>
            </w:tcBorders>
            <w:hideMark/>
          </w:tcPr>
          <w:p w14:paraId="58715785"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Instrukcijos. Darbo tvarkos taisyklės. Pareigybių aprašymai</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F37645C" w14:textId="7055E3CD"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1</w:t>
            </w:r>
            <w:r w:rsidR="0098539B">
              <w:rPr>
                <w:rFonts w:ascii="Times New Roman" w:hAnsi="Times New Roman" w:cs="Times New Roman"/>
                <w:sz w:val="24"/>
                <w:szCs w:val="24"/>
              </w:rPr>
              <w:t>,5</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B11C522" w14:textId="22535742" w:rsidR="00DD56A3" w:rsidRDefault="0098539B" w:rsidP="00885C6B">
            <w:pPr>
              <w:jc w:val="center"/>
              <w:rPr>
                <w:rFonts w:ascii="Times New Roman" w:hAnsi="Times New Roman" w:cs="Times New Roman"/>
                <w:sz w:val="24"/>
                <w:szCs w:val="24"/>
              </w:rPr>
            </w:pPr>
            <w:r>
              <w:rPr>
                <w:rFonts w:ascii="Times New Roman" w:hAnsi="Times New Roman"/>
                <w:sz w:val="24"/>
                <w:szCs w:val="24"/>
              </w:rPr>
              <w:t>Pagal poreikį</w:t>
            </w:r>
          </w:p>
        </w:tc>
      </w:tr>
      <w:tr w:rsidR="00DD56A3" w14:paraId="34084F8A" w14:textId="77777777" w:rsidTr="00885C6B">
        <w:tc>
          <w:tcPr>
            <w:tcW w:w="756" w:type="dxa"/>
            <w:tcBorders>
              <w:top w:val="single" w:sz="4" w:space="0" w:color="auto"/>
              <w:left w:val="single" w:sz="4" w:space="0" w:color="auto"/>
              <w:bottom w:val="single" w:sz="4" w:space="0" w:color="auto"/>
              <w:right w:val="single" w:sz="4" w:space="0" w:color="auto"/>
            </w:tcBorders>
            <w:vAlign w:val="center"/>
            <w:hideMark/>
          </w:tcPr>
          <w:p w14:paraId="36766EA0" w14:textId="77777777" w:rsidR="00DD56A3" w:rsidRDefault="00DD56A3" w:rsidP="00885C6B">
            <w:pPr>
              <w:jc w:val="center"/>
              <w:rPr>
                <w:rFonts w:ascii="Times New Roman" w:hAnsi="Times New Roman" w:cs="Times New Roman"/>
                <w:b/>
                <w:sz w:val="24"/>
                <w:szCs w:val="24"/>
              </w:rPr>
            </w:pPr>
            <w:r>
              <w:rPr>
                <w:rFonts w:ascii="Times New Roman" w:hAnsi="Times New Roman" w:cs="Times New Roman"/>
                <w:b/>
                <w:sz w:val="24"/>
                <w:szCs w:val="24"/>
              </w:rPr>
              <w:t>8.</w:t>
            </w:r>
          </w:p>
        </w:tc>
        <w:tc>
          <w:tcPr>
            <w:tcW w:w="8872" w:type="dxa"/>
            <w:gridSpan w:val="3"/>
            <w:tcBorders>
              <w:top w:val="single" w:sz="4" w:space="0" w:color="auto"/>
              <w:left w:val="single" w:sz="4" w:space="0" w:color="auto"/>
              <w:bottom w:val="single" w:sz="4" w:space="0" w:color="auto"/>
              <w:right w:val="single" w:sz="4" w:space="0" w:color="auto"/>
            </w:tcBorders>
            <w:hideMark/>
          </w:tcPr>
          <w:p w14:paraId="787ED041" w14:textId="77777777" w:rsidR="00DD56A3" w:rsidRPr="000E2434" w:rsidRDefault="00DD56A3" w:rsidP="00885C6B">
            <w:pPr>
              <w:jc w:val="both"/>
              <w:rPr>
                <w:rFonts w:ascii="Times New Roman" w:hAnsi="Times New Roman" w:cs="Times New Roman"/>
                <w:b/>
              </w:rPr>
            </w:pPr>
            <w:r w:rsidRPr="000E2434">
              <w:rPr>
                <w:rFonts w:ascii="Times New Roman" w:hAnsi="Times New Roman" w:cs="Times New Roman"/>
                <w:b/>
              </w:rPr>
              <w:t>DARBUOTOJŲ SAUGOS IR SVEIKATOS TEISĖS AKTŲ REIKALAVIMŲ LAIKYMOSI KONTROLĖ</w:t>
            </w:r>
          </w:p>
        </w:tc>
      </w:tr>
      <w:tr w:rsidR="00DD56A3" w14:paraId="191B3B06"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3DE039C6"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8.1</w:t>
            </w:r>
          </w:p>
        </w:tc>
        <w:tc>
          <w:tcPr>
            <w:tcW w:w="5650" w:type="dxa"/>
            <w:tcBorders>
              <w:top w:val="single" w:sz="4" w:space="0" w:color="auto"/>
              <w:left w:val="single" w:sz="4" w:space="0" w:color="auto"/>
              <w:bottom w:val="single" w:sz="4" w:space="0" w:color="auto"/>
              <w:right w:val="single" w:sz="4" w:space="0" w:color="auto"/>
            </w:tcBorders>
            <w:hideMark/>
          </w:tcPr>
          <w:p w14:paraId="5E153632" w14:textId="1557080C" w:rsidR="00DD56A3" w:rsidRDefault="00397DE8" w:rsidP="00397DE8">
            <w:pPr>
              <w:jc w:val="both"/>
              <w:rPr>
                <w:rFonts w:ascii="Times New Roman" w:hAnsi="Times New Roman" w:cs="Times New Roman"/>
                <w:sz w:val="24"/>
                <w:szCs w:val="24"/>
              </w:rPr>
            </w:pPr>
            <w:r>
              <w:rPr>
                <w:rFonts w:ascii="Times New Roman" w:hAnsi="Times New Roman" w:cs="Times New Roman"/>
                <w:sz w:val="24"/>
                <w:szCs w:val="24"/>
              </w:rPr>
              <w:t xml:space="preserve">VDI </w:t>
            </w:r>
            <w:r w:rsidR="00DD56A3">
              <w:rPr>
                <w:rFonts w:ascii="Times New Roman" w:hAnsi="Times New Roman" w:cs="Times New Roman"/>
                <w:sz w:val="24"/>
                <w:szCs w:val="24"/>
              </w:rPr>
              <w:t xml:space="preserve"> funkcijos,</w:t>
            </w:r>
            <w:r>
              <w:rPr>
                <w:rFonts w:ascii="Times New Roman" w:hAnsi="Times New Roman" w:cs="Times New Roman"/>
                <w:sz w:val="24"/>
                <w:szCs w:val="24"/>
              </w:rPr>
              <w:t xml:space="preserve"> VDI </w:t>
            </w:r>
            <w:r w:rsidR="00DD56A3">
              <w:rPr>
                <w:rFonts w:ascii="Times New Roman" w:hAnsi="Times New Roman" w:cs="Times New Roman"/>
                <w:sz w:val="24"/>
                <w:szCs w:val="24"/>
              </w:rPr>
              <w:t xml:space="preserve"> inspektorių teisės ir pareigos, teisės aktai</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14:paraId="6ECD1120"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0,5</w:t>
            </w:r>
          </w:p>
          <w:p w14:paraId="4C16E738" w14:textId="77777777" w:rsidR="00DD56A3" w:rsidRDefault="00DD56A3" w:rsidP="00885C6B">
            <w:pPr>
              <w:jc w:val="center"/>
              <w:rPr>
                <w:rFonts w:ascii="Times New Roman" w:hAnsi="Times New Roman" w:cs="Times New Roman"/>
                <w:sz w:val="24"/>
                <w:szCs w:val="24"/>
              </w:rPr>
            </w:pPr>
          </w:p>
        </w:tc>
        <w:tc>
          <w:tcPr>
            <w:tcW w:w="1695" w:type="dxa"/>
            <w:vMerge w:val="restart"/>
            <w:tcBorders>
              <w:top w:val="single" w:sz="4" w:space="0" w:color="auto"/>
              <w:left w:val="single" w:sz="4" w:space="0" w:color="auto"/>
              <w:bottom w:val="single" w:sz="4" w:space="0" w:color="auto"/>
              <w:right w:val="single" w:sz="4" w:space="0" w:color="auto"/>
            </w:tcBorders>
            <w:vAlign w:val="center"/>
            <w:hideMark/>
          </w:tcPr>
          <w:p w14:paraId="25B12D15" w14:textId="77777777" w:rsidR="00DD56A3" w:rsidRDefault="00DD56A3" w:rsidP="00885C6B">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DD56A3" w14:paraId="253845DF" w14:textId="77777777" w:rsidTr="00683050">
        <w:tc>
          <w:tcPr>
            <w:tcW w:w="756" w:type="dxa"/>
            <w:tcBorders>
              <w:top w:val="single" w:sz="4" w:space="0" w:color="auto"/>
              <w:left w:val="single" w:sz="4" w:space="0" w:color="auto"/>
              <w:bottom w:val="single" w:sz="4" w:space="0" w:color="auto"/>
              <w:right w:val="single" w:sz="4" w:space="0" w:color="auto"/>
            </w:tcBorders>
            <w:vAlign w:val="center"/>
            <w:hideMark/>
          </w:tcPr>
          <w:p w14:paraId="44B41817" w14:textId="77777777" w:rsidR="00DD56A3" w:rsidRDefault="00DD56A3" w:rsidP="00885C6B">
            <w:pPr>
              <w:rPr>
                <w:rFonts w:ascii="Times New Roman" w:hAnsi="Times New Roman" w:cs="Times New Roman"/>
                <w:sz w:val="24"/>
                <w:szCs w:val="24"/>
              </w:rPr>
            </w:pPr>
            <w:r>
              <w:rPr>
                <w:rFonts w:ascii="Times New Roman" w:hAnsi="Times New Roman" w:cs="Times New Roman"/>
                <w:sz w:val="24"/>
                <w:szCs w:val="24"/>
              </w:rPr>
              <w:t>8.2.</w:t>
            </w:r>
          </w:p>
        </w:tc>
        <w:tc>
          <w:tcPr>
            <w:tcW w:w="5650" w:type="dxa"/>
            <w:tcBorders>
              <w:top w:val="single" w:sz="4" w:space="0" w:color="auto"/>
              <w:left w:val="single" w:sz="4" w:space="0" w:color="auto"/>
              <w:bottom w:val="single" w:sz="4" w:space="0" w:color="auto"/>
              <w:right w:val="single" w:sz="4" w:space="0" w:color="auto"/>
            </w:tcBorders>
            <w:hideMark/>
          </w:tcPr>
          <w:p w14:paraId="4C0D0C10" w14:textId="77777777" w:rsidR="00DD56A3" w:rsidRDefault="00DD56A3" w:rsidP="00885C6B">
            <w:pPr>
              <w:jc w:val="both"/>
              <w:rPr>
                <w:rFonts w:ascii="Times New Roman" w:hAnsi="Times New Roman" w:cs="Times New Roman"/>
                <w:sz w:val="24"/>
                <w:szCs w:val="24"/>
              </w:rPr>
            </w:pPr>
            <w:r>
              <w:rPr>
                <w:rFonts w:ascii="Times New Roman" w:hAnsi="Times New Roman" w:cs="Times New Roman"/>
                <w:sz w:val="24"/>
                <w:szCs w:val="24"/>
              </w:rPr>
              <w:t xml:space="preserve">Administracinės atsakomybės už darbo </w:t>
            </w:r>
            <w:r>
              <w:rPr>
                <w:rFonts w:ascii="Times New Roman" w:hAnsi="Times New Roman" w:cs="Times New Roman"/>
                <w:b/>
                <w:bCs/>
                <w:sz w:val="24"/>
                <w:szCs w:val="24"/>
              </w:rPr>
              <w:t xml:space="preserve"> </w:t>
            </w:r>
            <w:r>
              <w:rPr>
                <w:rFonts w:ascii="Times New Roman" w:hAnsi="Times New Roman" w:cs="Times New Roman"/>
                <w:bCs/>
                <w:sz w:val="24"/>
                <w:szCs w:val="24"/>
              </w:rPr>
              <w:t>įstatymų, darbuotojų saugos ir sveikatos norminių teisės aktų pažeidimus taikymas (darbuotojams, darbdaviams)</w:t>
            </w:r>
          </w:p>
        </w:tc>
        <w:tc>
          <w:tcPr>
            <w:tcW w:w="1527" w:type="dxa"/>
            <w:vMerge/>
            <w:tcBorders>
              <w:top w:val="single" w:sz="4" w:space="0" w:color="auto"/>
              <w:left w:val="single" w:sz="4" w:space="0" w:color="auto"/>
              <w:bottom w:val="single" w:sz="4" w:space="0" w:color="auto"/>
              <w:right w:val="single" w:sz="4" w:space="0" w:color="auto"/>
            </w:tcBorders>
            <w:vAlign w:val="center"/>
            <w:hideMark/>
          </w:tcPr>
          <w:p w14:paraId="2B949642" w14:textId="77777777" w:rsidR="00DD56A3" w:rsidRDefault="00DD56A3" w:rsidP="00885C6B">
            <w:pPr>
              <w:rPr>
                <w:rFonts w:ascii="Times New Roman" w:hAnsi="Times New Roman" w:cs="Times New Roman"/>
                <w:sz w:val="24"/>
                <w:szCs w:val="2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7E5530A6" w14:textId="77777777" w:rsidR="00DD56A3" w:rsidRDefault="00DD56A3" w:rsidP="00885C6B">
            <w:pPr>
              <w:rPr>
                <w:rFonts w:ascii="Times New Roman" w:hAnsi="Times New Roman" w:cs="Times New Roman"/>
                <w:sz w:val="24"/>
                <w:szCs w:val="24"/>
              </w:rPr>
            </w:pPr>
          </w:p>
        </w:tc>
      </w:tr>
      <w:tr w:rsidR="00DD56A3" w14:paraId="030730A4" w14:textId="77777777" w:rsidTr="00683050">
        <w:tc>
          <w:tcPr>
            <w:tcW w:w="6406" w:type="dxa"/>
            <w:gridSpan w:val="2"/>
            <w:tcBorders>
              <w:top w:val="single" w:sz="4" w:space="0" w:color="auto"/>
              <w:left w:val="single" w:sz="4" w:space="0" w:color="auto"/>
              <w:bottom w:val="single" w:sz="4" w:space="0" w:color="auto"/>
              <w:right w:val="single" w:sz="4" w:space="0" w:color="auto"/>
            </w:tcBorders>
            <w:vAlign w:val="center"/>
          </w:tcPr>
          <w:p w14:paraId="7ADD2F56" w14:textId="23349F00" w:rsidR="00DD56A3" w:rsidRPr="00B0255F" w:rsidRDefault="00B0255F" w:rsidP="00B0255F">
            <w:pPr>
              <w:jc w:val="right"/>
              <w:rPr>
                <w:rFonts w:ascii="Times New Roman" w:hAnsi="Times New Roman" w:cs="Times New Roman"/>
                <w:b/>
              </w:rPr>
            </w:pPr>
            <w:r w:rsidRPr="00B0255F">
              <w:rPr>
                <w:rFonts w:ascii="Times New Roman" w:hAnsi="Times New Roman"/>
                <w:b/>
              </w:rPr>
              <w:t xml:space="preserve">BENDRA </w:t>
            </w:r>
            <w:r w:rsidRPr="00B0255F">
              <w:rPr>
                <w:rFonts w:ascii="Times New Roman" w:eastAsia="Calibri" w:hAnsi="Times New Roman" w:cs="Times New Roman"/>
                <w:b/>
                <w:sz w:val="24"/>
                <w:szCs w:val="24"/>
              </w:rPr>
              <w:t xml:space="preserve">ŠVIETIMO </w:t>
            </w:r>
            <w:r w:rsidRPr="00B0255F">
              <w:rPr>
                <w:rFonts w:ascii="Times New Roman" w:hAnsi="Times New Roman"/>
                <w:b/>
              </w:rPr>
              <w:t xml:space="preserve">PROGRAMOS TRUKMĖ                                    </w:t>
            </w:r>
          </w:p>
        </w:tc>
        <w:tc>
          <w:tcPr>
            <w:tcW w:w="1527" w:type="dxa"/>
            <w:tcBorders>
              <w:top w:val="single" w:sz="4" w:space="0" w:color="auto"/>
              <w:left w:val="single" w:sz="4" w:space="0" w:color="auto"/>
              <w:bottom w:val="single" w:sz="4" w:space="0" w:color="auto"/>
              <w:right w:val="single" w:sz="4" w:space="0" w:color="auto"/>
            </w:tcBorders>
            <w:vAlign w:val="center"/>
          </w:tcPr>
          <w:p w14:paraId="126DE058" w14:textId="55F77164" w:rsidR="00DD56A3" w:rsidRPr="00F360AB" w:rsidRDefault="0098539B" w:rsidP="00885C6B">
            <w:pPr>
              <w:jc w:val="center"/>
              <w:rPr>
                <w:rFonts w:ascii="Times New Roman" w:hAnsi="Times New Roman" w:cs="Times New Roman"/>
                <w:b/>
                <w:sz w:val="24"/>
                <w:szCs w:val="24"/>
              </w:rPr>
            </w:pPr>
            <w:r>
              <w:rPr>
                <w:rFonts w:ascii="Times New Roman" w:hAnsi="Times New Roman" w:cs="Times New Roman"/>
                <w:b/>
                <w:sz w:val="24"/>
                <w:szCs w:val="24"/>
              </w:rPr>
              <w:t>32</w:t>
            </w:r>
          </w:p>
        </w:tc>
        <w:tc>
          <w:tcPr>
            <w:tcW w:w="1695" w:type="dxa"/>
            <w:tcBorders>
              <w:top w:val="single" w:sz="4" w:space="0" w:color="auto"/>
              <w:left w:val="single" w:sz="4" w:space="0" w:color="auto"/>
              <w:bottom w:val="single" w:sz="4" w:space="0" w:color="auto"/>
              <w:right w:val="single" w:sz="4" w:space="0" w:color="auto"/>
            </w:tcBorders>
            <w:vAlign w:val="center"/>
          </w:tcPr>
          <w:p w14:paraId="1C444B3D" w14:textId="2723A835" w:rsidR="00DD56A3" w:rsidRPr="00F360AB" w:rsidRDefault="0098539B" w:rsidP="00885C6B">
            <w:pPr>
              <w:jc w:val="center"/>
              <w:rPr>
                <w:rFonts w:ascii="Times New Roman" w:hAnsi="Times New Roman" w:cs="Times New Roman"/>
                <w:b/>
                <w:sz w:val="24"/>
                <w:szCs w:val="24"/>
              </w:rPr>
            </w:pPr>
            <w:r>
              <w:rPr>
                <w:rFonts w:ascii="Times New Roman" w:hAnsi="Times New Roman" w:cs="Times New Roman"/>
                <w:b/>
                <w:sz w:val="24"/>
                <w:szCs w:val="24"/>
              </w:rPr>
              <w:t>Pagal poreikį</w:t>
            </w:r>
          </w:p>
        </w:tc>
      </w:tr>
    </w:tbl>
    <w:p w14:paraId="2F3B1717" w14:textId="77777777" w:rsidR="00A938BA" w:rsidRDefault="00A938BA" w:rsidP="003F53C1">
      <w:pPr>
        <w:spacing w:after="0" w:line="254" w:lineRule="auto"/>
        <w:ind w:firstLine="851"/>
        <w:jc w:val="both"/>
        <w:rPr>
          <w:rFonts w:ascii="Times New Roman" w:eastAsia="Calibri" w:hAnsi="Times New Roman" w:cs="Times New Roman"/>
          <w:sz w:val="24"/>
          <w:szCs w:val="24"/>
        </w:rPr>
      </w:pPr>
    </w:p>
    <w:p w14:paraId="28F31708" w14:textId="1F6B129A" w:rsidR="00565B4C" w:rsidRPr="000B13D9" w:rsidRDefault="00565B4C" w:rsidP="003F53C1">
      <w:pPr>
        <w:spacing w:after="0" w:line="254" w:lineRule="auto"/>
        <w:ind w:firstLine="851"/>
        <w:jc w:val="both"/>
        <w:rPr>
          <w:rFonts w:ascii="Times New Roman" w:eastAsia="Calibri" w:hAnsi="Times New Roman" w:cs="Times New Roman"/>
          <w:sz w:val="24"/>
          <w:szCs w:val="24"/>
        </w:rPr>
      </w:pPr>
      <w:r w:rsidRPr="000B13D9">
        <w:rPr>
          <w:rFonts w:ascii="Times New Roman" w:eastAsia="Calibri" w:hAnsi="Times New Roman" w:cs="Times New Roman"/>
          <w:sz w:val="24"/>
          <w:szCs w:val="24"/>
        </w:rPr>
        <w:t xml:space="preserve">3. Reikalavimai </w:t>
      </w:r>
      <w:r w:rsidR="000E2434">
        <w:rPr>
          <w:rFonts w:ascii="Times New Roman" w:eastAsia="Calibri" w:hAnsi="Times New Roman" w:cs="Times New Roman"/>
          <w:sz w:val="24"/>
          <w:szCs w:val="24"/>
        </w:rPr>
        <w:t>mokytojams</w:t>
      </w:r>
      <w:r w:rsidRPr="000B13D9">
        <w:rPr>
          <w:rFonts w:ascii="Times New Roman" w:eastAsia="Calibri" w:hAnsi="Times New Roman" w:cs="Times New Roman"/>
          <w:sz w:val="24"/>
          <w:szCs w:val="24"/>
        </w:rPr>
        <w:t>:</w:t>
      </w:r>
    </w:p>
    <w:p w14:paraId="10C7443C" w14:textId="0820CCCB" w:rsidR="00565B4C" w:rsidRPr="000B13D9" w:rsidRDefault="00565B4C" w:rsidP="003F53C1">
      <w:pPr>
        <w:spacing w:after="0" w:line="276"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0B13D9">
        <w:rPr>
          <w:rFonts w:ascii="Times New Roman" w:eastAsia="Calibri" w:hAnsi="Times New Roman" w:cs="Times New Roman"/>
          <w:sz w:val="24"/>
          <w:szCs w:val="24"/>
        </w:rPr>
        <w:t xml:space="preserve"> aukštasis išsilavinimas ir ne mažesnė kaip 3 metų darbuotojų saugos ir sveikatos srities darbo patirtis;</w:t>
      </w:r>
    </w:p>
    <w:p w14:paraId="4791595C" w14:textId="78F92F2D" w:rsidR="00565B4C" w:rsidRPr="000B13D9" w:rsidRDefault="00565B4C" w:rsidP="003F53C1">
      <w:pPr>
        <w:spacing w:after="0" w:line="276"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r w:rsidRPr="000B13D9">
        <w:rPr>
          <w:rFonts w:ascii="Times New Roman" w:eastAsia="Calibri" w:hAnsi="Times New Roman" w:cs="Times New Roman"/>
          <w:sz w:val="24"/>
          <w:szCs w:val="24"/>
        </w:rPr>
        <w:t xml:space="preserve"> gaisrinės saugos</w:t>
      </w:r>
      <w:r>
        <w:rPr>
          <w:rFonts w:ascii="Times New Roman" w:eastAsia="Calibri" w:hAnsi="Times New Roman" w:cs="Times New Roman"/>
          <w:sz w:val="24"/>
          <w:szCs w:val="24"/>
        </w:rPr>
        <w:t>,</w:t>
      </w:r>
      <w:r w:rsidRPr="000B13D9">
        <w:rPr>
          <w:rFonts w:ascii="Times New Roman" w:eastAsia="Calibri" w:hAnsi="Times New Roman" w:cs="Times New Roman"/>
          <w:sz w:val="24"/>
          <w:szCs w:val="24"/>
        </w:rPr>
        <w:t xml:space="preserve"> </w:t>
      </w:r>
      <w:proofErr w:type="spellStart"/>
      <w:r w:rsidRPr="000B13D9">
        <w:rPr>
          <w:rFonts w:ascii="Times New Roman" w:eastAsia="Calibri" w:hAnsi="Times New Roman" w:cs="Times New Roman"/>
          <w:sz w:val="24"/>
          <w:szCs w:val="24"/>
        </w:rPr>
        <w:t>elektrosaugos</w:t>
      </w:r>
      <w:proofErr w:type="spellEnd"/>
      <w:r>
        <w:rPr>
          <w:rFonts w:ascii="Times New Roman" w:eastAsia="Calibri" w:hAnsi="Times New Roman" w:cs="Times New Roman"/>
          <w:sz w:val="24"/>
          <w:szCs w:val="24"/>
        </w:rPr>
        <w:t>, socialinio dialogo temas</w:t>
      </w:r>
      <w:r w:rsidRPr="000B13D9">
        <w:rPr>
          <w:rFonts w:ascii="Times New Roman" w:eastAsia="Calibri" w:hAnsi="Times New Roman" w:cs="Times New Roman"/>
          <w:sz w:val="24"/>
          <w:szCs w:val="24"/>
        </w:rPr>
        <w:t xml:space="preserve"> dėstyti gali patirtį šioje srityje turintys asmenys;</w:t>
      </w:r>
    </w:p>
    <w:p w14:paraId="2E1DF4AA" w14:textId="39619169" w:rsidR="00565B4C" w:rsidRDefault="00565B4C" w:rsidP="003F53C1">
      <w:pPr>
        <w:spacing w:after="0" w:line="276"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Pr="000B13D9">
        <w:rPr>
          <w:rFonts w:ascii="Times New Roman" w:eastAsia="Calibri" w:hAnsi="Times New Roman" w:cs="Times New Roman"/>
          <w:sz w:val="24"/>
          <w:szCs w:val="24"/>
        </w:rPr>
        <w:t xml:space="preserve"> kompetencijai tobulinti privaloma skirti ne m</w:t>
      </w:r>
      <w:r w:rsidR="000546D7">
        <w:rPr>
          <w:rFonts w:ascii="Times New Roman" w:eastAsia="Calibri" w:hAnsi="Times New Roman" w:cs="Times New Roman"/>
          <w:sz w:val="24"/>
          <w:szCs w:val="24"/>
        </w:rPr>
        <w:t>ažiau kaip 16 valandų per metus</w:t>
      </w:r>
      <w:r w:rsidR="00A938BA">
        <w:rPr>
          <w:rFonts w:ascii="Times New Roman" w:eastAsia="Calibri" w:hAnsi="Times New Roman" w:cs="Times New Roman"/>
          <w:sz w:val="24"/>
          <w:szCs w:val="24"/>
        </w:rPr>
        <w:t>.</w:t>
      </w:r>
    </w:p>
    <w:p w14:paraId="4E3FFA38" w14:textId="77777777" w:rsidR="00565B4C" w:rsidRPr="000B13D9" w:rsidRDefault="00565B4C" w:rsidP="003F53C1">
      <w:pPr>
        <w:spacing w:after="0" w:line="276" w:lineRule="auto"/>
        <w:ind w:firstLine="851"/>
        <w:jc w:val="both"/>
        <w:rPr>
          <w:rFonts w:ascii="Times New Roman" w:eastAsia="Calibri" w:hAnsi="Times New Roman" w:cs="Times New Roman"/>
          <w:sz w:val="24"/>
          <w:szCs w:val="24"/>
        </w:rPr>
      </w:pPr>
      <w:r w:rsidRPr="000B13D9">
        <w:rPr>
          <w:rFonts w:ascii="Times New Roman" w:eastAsia="Calibri" w:hAnsi="Times New Roman" w:cs="Times New Roman"/>
          <w:sz w:val="24"/>
          <w:szCs w:val="24"/>
        </w:rPr>
        <w:t>4. Reikalavimai mokymo proceso organizavimui:</w:t>
      </w:r>
    </w:p>
    <w:p w14:paraId="076F15BB" w14:textId="06AB3BBC" w:rsidR="00565B4C" w:rsidRPr="000B13D9" w:rsidRDefault="00565B4C" w:rsidP="003F53C1">
      <w:pPr>
        <w:spacing w:after="0" w:line="254" w:lineRule="auto"/>
        <w:ind w:firstLine="851"/>
        <w:jc w:val="both"/>
        <w:rPr>
          <w:rFonts w:ascii="Times New Roman" w:hAnsi="Times New Roman" w:cs="Times New Roman"/>
          <w:sz w:val="24"/>
          <w:szCs w:val="24"/>
        </w:rPr>
      </w:pPr>
      <w:r w:rsidRPr="000B13D9">
        <w:rPr>
          <w:rFonts w:ascii="Times New Roman" w:eastAsia="Calibri" w:hAnsi="Times New Roman" w:cs="Times New Roman"/>
          <w:sz w:val="24"/>
          <w:szCs w:val="24"/>
        </w:rPr>
        <w:t>4.</w:t>
      </w:r>
      <w:r>
        <w:rPr>
          <w:rFonts w:ascii="Times New Roman" w:eastAsia="Calibri" w:hAnsi="Times New Roman" w:cs="Times New Roman"/>
          <w:sz w:val="24"/>
          <w:szCs w:val="24"/>
        </w:rPr>
        <w:t>1</w:t>
      </w:r>
      <w:r w:rsidRPr="000B13D9">
        <w:rPr>
          <w:rFonts w:ascii="Times New Roman" w:eastAsia="Calibri" w:hAnsi="Times New Roman" w:cs="Times New Roman"/>
          <w:sz w:val="24"/>
          <w:szCs w:val="24"/>
        </w:rPr>
        <w:t>. M</w:t>
      </w:r>
      <w:r w:rsidRPr="000B13D9">
        <w:rPr>
          <w:rFonts w:ascii="Times New Roman" w:hAnsi="Times New Roman" w:cs="Times New Roman"/>
          <w:sz w:val="24"/>
          <w:szCs w:val="24"/>
        </w:rPr>
        <w:t>okyti galima tik asmenis, su kuriais yra sudaryta mokymo sutartis</w:t>
      </w:r>
      <w:r w:rsidRPr="000B13D9">
        <w:t>.</w:t>
      </w:r>
      <w:r w:rsidRPr="000B13D9">
        <w:rPr>
          <w:rFonts w:ascii="Times New Roman" w:hAnsi="Times New Roman" w:cs="Times New Roman"/>
          <w:sz w:val="24"/>
          <w:szCs w:val="24"/>
        </w:rPr>
        <w:t xml:space="preserve"> Mokymo sutartis sudaroma ne vėliau kaip pirmą mokymo dieną. Mokymo sutartyje turi būti nurodyta: sutarties numeris ir data, jos sudarymo vieta</w:t>
      </w:r>
      <w:r w:rsidR="00DF0739">
        <w:rPr>
          <w:rFonts w:ascii="Times New Roman" w:hAnsi="Times New Roman" w:cs="Times New Roman"/>
          <w:sz w:val="24"/>
          <w:szCs w:val="24"/>
        </w:rPr>
        <w:t>;</w:t>
      </w:r>
      <w:r w:rsidRPr="000B13D9">
        <w:rPr>
          <w:rFonts w:ascii="Times New Roman" w:hAnsi="Times New Roman" w:cs="Times New Roman"/>
          <w:sz w:val="24"/>
          <w:szCs w:val="24"/>
        </w:rPr>
        <w:t xml:space="preserve"> </w:t>
      </w:r>
      <w:r w:rsidR="00681D6A">
        <w:rPr>
          <w:rFonts w:ascii="Times New Roman" w:hAnsi="Times New Roman" w:cs="Times New Roman"/>
          <w:sz w:val="24"/>
          <w:szCs w:val="24"/>
        </w:rPr>
        <w:t>švietimo</w:t>
      </w:r>
      <w:r w:rsidRPr="000B13D9">
        <w:rPr>
          <w:rFonts w:ascii="Times New Roman" w:hAnsi="Times New Roman" w:cs="Times New Roman"/>
          <w:sz w:val="24"/>
          <w:szCs w:val="24"/>
        </w:rPr>
        <w:t xml:space="preserve"> teikėjo pavadinimas, kodas, adresas</w:t>
      </w:r>
      <w:r w:rsidR="00DF0739">
        <w:rPr>
          <w:rFonts w:ascii="Times New Roman" w:hAnsi="Times New Roman" w:cs="Times New Roman"/>
          <w:sz w:val="24"/>
          <w:szCs w:val="24"/>
        </w:rPr>
        <w:t>;</w:t>
      </w:r>
      <w:r w:rsidRPr="000B13D9">
        <w:rPr>
          <w:rFonts w:ascii="Times New Roman" w:hAnsi="Times New Roman" w:cs="Times New Roman"/>
          <w:sz w:val="24"/>
          <w:szCs w:val="24"/>
        </w:rPr>
        <w:t xml:space="preserve"> </w:t>
      </w:r>
      <w:r w:rsidR="00681D6A">
        <w:rPr>
          <w:rFonts w:ascii="Times New Roman" w:hAnsi="Times New Roman" w:cs="Times New Roman"/>
          <w:sz w:val="24"/>
          <w:szCs w:val="24"/>
        </w:rPr>
        <w:t>švietimo</w:t>
      </w:r>
      <w:r w:rsidRPr="000B13D9">
        <w:rPr>
          <w:rFonts w:ascii="Times New Roman" w:hAnsi="Times New Roman" w:cs="Times New Roman"/>
          <w:sz w:val="24"/>
          <w:szCs w:val="24"/>
        </w:rPr>
        <w:t xml:space="preserve"> teikėjo vardu sutartį sudariusio asmens vardas, pavardė, pareigos ir atstovavimo pagrindas</w:t>
      </w:r>
      <w:r w:rsidR="00DF0739">
        <w:rPr>
          <w:rFonts w:ascii="Times New Roman" w:hAnsi="Times New Roman" w:cs="Times New Roman"/>
          <w:sz w:val="24"/>
          <w:szCs w:val="24"/>
        </w:rPr>
        <w:t>;</w:t>
      </w:r>
      <w:r w:rsidRPr="000B13D9">
        <w:rPr>
          <w:rFonts w:ascii="Times New Roman" w:hAnsi="Times New Roman" w:cs="Times New Roman"/>
          <w:sz w:val="24"/>
          <w:szCs w:val="24"/>
        </w:rPr>
        <w:t xml:space="preserve"> asmens, ketinančio mokytis, vardas, pavardė, gimimo data</w:t>
      </w:r>
      <w:r w:rsidR="00DF0739">
        <w:rPr>
          <w:rFonts w:ascii="Times New Roman" w:hAnsi="Times New Roman" w:cs="Times New Roman"/>
          <w:sz w:val="24"/>
          <w:szCs w:val="24"/>
        </w:rPr>
        <w:t>;</w:t>
      </w:r>
      <w:r w:rsidRPr="000B13D9">
        <w:rPr>
          <w:rFonts w:ascii="Times New Roman" w:hAnsi="Times New Roman" w:cs="Times New Roman"/>
          <w:sz w:val="24"/>
          <w:szCs w:val="24"/>
        </w:rPr>
        <w:t xml:space="preserve"> </w:t>
      </w:r>
      <w:r w:rsidR="00B0255F">
        <w:rPr>
          <w:rFonts w:ascii="Times New Roman" w:hAnsi="Times New Roman" w:cs="Times New Roman"/>
          <w:sz w:val="24"/>
          <w:szCs w:val="24"/>
        </w:rPr>
        <w:t xml:space="preserve">švietimo </w:t>
      </w:r>
      <w:r w:rsidRPr="000B13D9">
        <w:rPr>
          <w:rFonts w:ascii="Times New Roman" w:hAnsi="Times New Roman" w:cs="Times New Roman"/>
          <w:sz w:val="24"/>
          <w:szCs w:val="24"/>
        </w:rPr>
        <w:t xml:space="preserve">programa, </w:t>
      </w:r>
      <w:r w:rsidR="008863BC">
        <w:rPr>
          <w:rFonts w:ascii="Times New Roman" w:hAnsi="Times New Roman" w:cs="Times New Roman"/>
          <w:sz w:val="24"/>
          <w:szCs w:val="24"/>
        </w:rPr>
        <w:t>mokymo laikotarpis (pradžia, pabaiga),</w:t>
      </w:r>
      <w:r w:rsidRPr="000B13D9">
        <w:rPr>
          <w:rFonts w:ascii="Times New Roman" w:hAnsi="Times New Roman" w:cs="Times New Roman"/>
          <w:sz w:val="24"/>
          <w:szCs w:val="24"/>
        </w:rPr>
        <w:t xml:space="preserve"> mokymo kaina už visą mokymą, galimybės nutraukti sutartį, kiti šalių įsipareigojimai. Mokymo sutartis sudaroma dviem egzemplioriais po vieną kiekvienai šaliai. </w:t>
      </w:r>
    </w:p>
    <w:p w14:paraId="4BA1632D" w14:textId="2D5EAD8A" w:rsidR="00565B4C" w:rsidRPr="000B13D9" w:rsidRDefault="00565B4C" w:rsidP="003F53C1">
      <w:pPr>
        <w:spacing w:after="0" w:line="254" w:lineRule="auto"/>
        <w:ind w:firstLine="851"/>
        <w:jc w:val="both"/>
        <w:rPr>
          <w:rFonts w:ascii="Times New Roman" w:hAnsi="Times New Roman" w:cs="Times New Roman"/>
          <w:sz w:val="24"/>
          <w:szCs w:val="24"/>
        </w:rPr>
      </w:pPr>
      <w:r w:rsidRPr="000B13D9">
        <w:rPr>
          <w:rFonts w:ascii="Times New Roman" w:hAnsi="Times New Roman" w:cs="Times New Roman"/>
          <w:sz w:val="24"/>
          <w:szCs w:val="24"/>
        </w:rPr>
        <w:t>4.</w:t>
      </w:r>
      <w:r>
        <w:rPr>
          <w:rFonts w:ascii="Times New Roman" w:hAnsi="Times New Roman" w:cs="Times New Roman"/>
          <w:sz w:val="24"/>
          <w:szCs w:val="24"/>
        </w:rPr>
        <w:t>2</w:t>
      </w:r>
      <w:r w:rsidRPr="000B13D9">
        <w:rPr>
          <w:rFonts w:ascii="Times New Roman" w:hAnsi="Times New Roman" w:cs="Times New Roman"/>
          <w:sz w:val="24"/>
          <w:szCs w:val="24"/>
        </w:rPr>
        <w:t xml:space="preserve">. </w:t>
      </w:r>
      <w:r w:rsidR="00612932" w:rsidRPr="007275E6">
        <w:rPr>
          <w:rFonts w:ascii="Times New Roman" w:hAnsi="Times New Roman" w:cs="Times New Roman"/>
          <w:sz w:val="24"/>
          <w:szCs w:val="24"/>
        </w:rPr>
        <w:t xml:space="preserve">Mokymo sutartys registruojamos </w:t>
      </w:r>
      <w:r w:rsidR="00681D6A">
        <w:rPr>
          <w:rFonts w:ascii="Times New Roman" w:hAnsi="Times New Roman" w:cs="Times New Roman"/>
          <w:sz w:val="24"/>
          <w:szCs w:val="24"/>
        </w:rPr>
        <w:t>švietimo</w:t>
      </w:r>
      <w:r w:rsidR="00612932">
        <w:rPr>
          <w:rFonts w:ascii="Times New Roman" w:hAnsi="Times New Roman" w:cs="Times New Roman"/>
          <w:sz w:val="24"/>
          <w:szCs w:val="24"/>
        </w:rPr>
        <w:t xml:space="preserve"> teikėjo vykdomų mokymų bendrame </w:t>
      </w:r>
      <w:r w:rsidR="00612932" w:rsidRPr="007275E6">
        <w:rPr>
          <w:rFonts w:ascii="Times New Roman" w:hAnsi="Times New Roman" w:cs="Times New Roman"/>
          <w:sz w:val="24"/>
          <w:szCs w:val="24"/>
        </w:rPr>
        <w:t>mokymo sutarčių registravimo žurnale</w:t>
      </w:r>
      <w:r w:rsidR="00612932">
        <w:rPr>
          <w:rFonts w:ascii="Times New Roman" w:hAnsi="Times New Roman" w:cs="Times New Roman"/>
          <w:sz w:val="24"/>
          <w:szCs w:val="24"/>
        </w:rPr>
        <w:t xml:space="preserve">. </w:t>
      </w:r>
      <w:r w:rsidRPr="000B13D9">
        <w:rPr>
          <w:rFonts w:ascii="Times New Roman" w:hAnsi="Times New Roman" w:cs="Times New Roman"/>
          <w:sz w:val="24"/>
          <w:szCs w:val="24"/>
        </w:rPr>
        <w:t>Mokymo sutarčių registravimo sistema neturi sudaryti sąlygų jas sudaryti atgaline data. Mokymo sutartis įsigalioja tinkamai ją įforminus, šalims pasirašius.</w:t>
      </w:r>
    </w:p>
    <w:p w14:paraId="4DFEE5B6" w14:textId="22D143F7" w:rsidR="00F37847" w:rsidRDefault="00565B4C" w:rsidP="003F53C1">
      <w:pPr>
        <w:spacing w:after="0" w:line="254" w:lineRule="auto"/>
        <w:ind w:firstLine="851"/>
        <w:jc w:val="both"/>
        <w:rPr>
          <w:rFonts w:ascii="Times New Roman" w:hAnsi="Times New Roman"/>
          <w:bCs/>
          <w:sz w:val="24"/>
          <w:szCs w:val="24"/>
        </w:rPr>
      </w:pPr>
      <w:r w:rsidRPr="000B13D9">
        <w:rPr>
          <w:rFonts w:ascii="Times New Roman" w:eastAsia="Calibri" w:hAnsi="Times New Roman" w:cs="Times New Roman"/>
          <w:sz w:val="24"/>
          <w:szCs w:val="24"/>
        </w:rPr>
        <w:t>4.</w:t>
      </w:r>
      <w:r>
        <w:rPr>
          <w:rFonts w:ascii="Times New Roman" w:eastAsia="Calibri" w:hAnsi="Times New Roman" w:cs="Times New Roman"/>
          <w:sz w:val="24"/>
          <w:szCs w:val="24"/>
        </w:rPr>
        <w:t>3</w:t>
      </w:r>
      <w:r w:rsidRPr="000B13D9">
        <w:rPr>
          <w:rFonts w:ascii="Times New Roman" w:eastAsia="Calibri" w:hAnsi="Times New Roman" w:cs="Times New Roman"/>
          <w:sz w:val="24"/>
          <w:szCs w:val="24"/>
        </w:rPr>
        <w:t xml:space="preserve">. </w:t>
      </w:r>
      <w:r w:rsidR="00681D6A">
        <w:rPr>
          <w:rFonts w:ascii="Times New Roman" w:eastAsia="Calibri" w:hAnsi="Times New Roman" w:cs="Times New Roman"/>
          <w:sz w:val="24"/>
          <w:szCs w:val="24"/>
        </w:rPr>
        <w:t>Švietimo</w:t>
      </w:r>
      <w:r w:rsidR="00F37847" w:rsidRPr="007275E6">
        <w:rPr>
          <w:rFonts w:ascii="Times New Roman" w:eastAsia="Calibri" w:hAnsi="Times New Roman" w:cs="Times New Roman"/>
          <w:sz w:val="24"/>
          <w:szCs w:val="24"/>
        </w:rPr>
        <w:t xml:space="preserve"> teikėjas</w:t>
      </w:r>
      <w:r w:rsidR="00F37847">
        <w:rPr>
          <w:rFonts w:ascii="Times New Roman" w:eastAsia="Calibri" w:hAnsi="Times New Roman" w:cs="Times New Roman"/>
          <w:sz w:val="24"/>
          <w:szCs w:val="24"/>
        </w:rPr>
        <w:t>,</w:t>
      </w:r>
      <w:r w:rsidR="00F37847" w:rsidRPr="007275E6">
        <w:rPr>
          <w:rFonts w:ascii="Times New Roman" w:eastAsia="Calibri" w:hAnsi="Times New Roman" w:cs="Times New Roman"/>
          <w:sz w:val="24"/>
          <w:szCs w:val="24"/>
        </w:rPr>
        <w:t xml:space="preserve"> prieš prad</w:t>
      </w:r>
      <w:r w:rsidR="00F37847">
        <w:rPr>
          <w:rFonts w:ascii="Times New Roman" w:eastAsia="Calibri" w:hAnsi="Times New Roman" w:cs="Times New Roman"/>
          <w:sz w:val="24"/>
          <w:szCs w:val="24"/>
        </w:rPr>
        <w:t>ėdamas</w:t>
      </w:r>
      <w:r w:rsidR="00F37847" w:rsidRPr="007275E6">
        <w:rPr>
          <w:rFonts w:ascii="Times New Roman" w:eastAsia="Calibri" w:hAnsi="Times New Roman" w:cs="Times New Roman"/>
          <w:sz w:val="24"/>
          <w:szCs w:val="24"/>
        </w:rPr>
        <w:t xml:space="preserve"> įgyvendinti </w:t>
      </w:r>
      <w:r w:rsidR="00B0255F">
        <w:rPr>
          <w:rFonts w:ascii="Times New Roman" w:hAnsi="Times New Roman" w:cs="Times New Roman"/>
          <w:sz w:val="24"/>
          <w:szCs w:val="24"/>
        </w:rPr>
        <w:t xml:space="preserve">švietimo </w:t>
      </w:r>
      <w:r w:rsidR="00F37847" w:rsidRPr="007275E6">
        <w:rPr>
          <w:rFonts w:ascii="Times New Roman" w:eastAsia="Calibri" w:hAnsi="Times New Roman" w:cs="Times New Roman"/>
          <w:sz w:val="24"/>
          <w:szCs w:val="24"/>
        </w:rPr>
        <w:t>programą</w:t>
      </w:r>
      <w:r w:rsidR="00F37847">
        <w:rPr>
          <w:rFonts w:ascii="Times New Roman" w:eastAsia="Calibri" w:hAnsi="Times New Roman" w:cs="Times New Roman"/>
          <w:sz w:val="24"/>
          <w:szCs w:val="24"/>
        </w:rPr>
        <w:t>, įskaitant ir mokymą nuotoliniu būdu,</w:t>
      </w:r>
      <w:r w:rsidR="00F37847" w:rsidRPr="007275E6">
        <w:rPr>
          <w:rFonts w:ascii="Times New Roman" w:eastAsia="Calibri" w:hAnsi="Times New Roman" w:cs="Times New Roman"/>
          <w:sz w:val="24"/>
          <w:szCs w:val="24"/>
        </w:rPr>
        <w:t xml:space="preserve"> </w:t>
      </w:r>
      <w:r w:rsidR="00F37847">
        <w:rPr>
          <w:rFonts w:ascii="Times New Roman" w:eastAsia="Calibri" w:hAnsi="Times New Roman" w:cs="Times New Roman"/>
          <w:sz w:val="24"/>
          <w:szCs w:val="24"/>
        </w:rPr>
        <w:t xml:space="preserve">VDI Elektroninių paslaugų darbdaviams sistemoje (EPDS) praneša apie tai VDI, užpildydamas </w:t>
      </w:r>
      <w:r w:rsidR="00F37847" w:rsidRPr="007275E6">
        <w:rPr>
          <w:rFonts w:ascii="Times New Roman" w:hAnsi="Times New Roman"/>
          <w:bCs/>
          <w:sz w:val="24"/>
          <w:szCs w:val="24"/>
        </w:rPr>
        <w:t>Reikalavimų mokymui darbuotojų saugos ir sveikatos klausimais vykdyti kontrolinį klausimyną</w:t>
      </w:r>
      <w:r w:rsidR="00F37847">
        <w:rPr>
          <w:rFonts w:ascii="Times New Roman" w:hAnsi="Times New Roman"/>
          <w:bCs/>
          <w:sz w:val="24"/>
          <w:szCs w:val="24"/>
        </w:rPr>
        <w:t xml:space="preserve">. </w:t>
      </w:r>
    </w:p>
    <w:p w14:paraId="3EC97386" w14:textId="21A4E2B7" w:rsidR="00565B4C" w:rsidRDefault="00565B4C" w:rsidP="003F53C1">
      <w:pPr>
        <w:spacing w:after="0" w:line="254" w:lineRule="auto"/>
        <w:ind w:firstLine="851"/>
        <w:jc w:val="both"/>
        <w:rPr>
          <w:rFonts w:ascii="Times New Roman" w:eastAsia="Calibri" w:hAnsi="Times New Roman" w:cs="Times New Roman"/>
          <w:sz w:val="24"/>
          <w:szCs w:val="24"/>
        </w:rPr>
      </w:pPr>
      <w:r w:rsidRPr="000B13D9">
        <w:rPr>
          <w:rFonts w:ascii="Times New Roman" w:eastAsia="Calibri" w:hAnsi="Times New Roman" w:cs="Times New Roman"/>
          <w:sz w:val="24"/>
          <w:szCs w:val="24"/>
        </w:rPr>
        <w:t>4.</w:t>
      </w:r>
      <w:r>
        <w:rPr>
          <w:rFonts w:ascii="Times New Roman" w:eastAsia="Calibri" w:hAnsi="Times New Roman" w:cs="Times New Roman"/>
          <w:sz w:val="24"/>
          <w:szCs w:val="24"/>
        </w:rPr>
        <w:t>4</w:t>
      </w:r>
      <w:r w:rsidRPr="000B13D9">
        <w:rPr>
          <w:rFonts w:ascii="Times New Roman" w:eastAsia="Calibri" w:hAnsi="Times New Roman" w:cs="Times New Roman"/>
          <w:sz w:val="24"/>
          <w:szCs w:val="24"/>
        </w:rPr>
        <w:t xml:space="preserve">. </w:t>
      </w:r>
      <w:r w:rsidR="00681D6A">
        <w:rPr>
          <w:rFonts w:ascii="Times New Roman" w:eastAsia="Calibri" w:hAnsi="Times New Roman" w:cs="Times New Roman"/>
          <w:sz w:val="24"/>
          <w:szCs w:val="24"/>
        </w:rPr>
        <w:t>Švietimo</w:t>
      </w:r>
      <w:r w:rsidRPr="000B13D9">
        <w:rPr>
          <w:rFonts w:ascii="Times New Roman" w:eastAsia="Calibri" w:hAnsi="Times New Roman" w:cs="Times New Roman"/>
          <w:sz w:val="24"/>
          <w:szCs w:val="24"/>
        </w:rPr>
        <w:t xml:space="preserve"> teikėjas, organizuojantis mokymą nuotoliniu būdu</w:t>
      </w:r>
      <w:r w:rsidR="00DF0739">
        <w:rPr>
          <w:rFonts w:ascii="Times New Roman" w:eastAsia="Calibri" w:hAnsi="Times New Roman" w:cs="Times New Roman"/>
          <w:sz w:val="24"/>
          <w:szCs w:val="24"/>
        </w:rPr>
        <w:t>,</w:t>
      </w:r>
      <w:r w:rsidRPr="000B13D9">
        <w:rPr>
          <w:rFonts w:ascii="Times New Roman" w:eastAsia="Calibri" w:hAnsi="Times New Roman" w:cs="Times New Roman"/>
          <w:sz w:val="24"/>
          <w:szCs w:val="24"/>
        </w:rPr>
        <w:t xml:space="preserve"> turi užtikrinti prieigą prie nuotolinio mokymo aplinkos</w:t>
      </w:r>
      <w:r w:rsidR="000E2434">
        <w:rPr>
          <w:rFonts w:ascii="Times New Roman" w:eastAsia="Calibri" w:hAnsi="Times New Roman" w:cs="Times New Roman"/>
          <w:sz w:val="24"/>
          <w:szCs w:val="24"/>
        </w:rPr>
        <w:t>;</w:t>
      </w:r>
      <w:r w:rsidRPr="000B13D9">
        <w:rPr>
          <w:rFonts w:ascii="Times New Roman" w:eastAsia="Calibri" w:hAnsi="Times New Roman" w:cs="Times New Roman"/>
          <w:sz w:val="24"/>
          <w:szCs w:val="24"/>
        </w:rPr>
        <w:t xml:space="preserve"> apskaityti mokymo</w:t>
      </w:r>
      <w:r w:rsidR="000E2434">
        <w:rPr>
          <w:rFonts w:ascii="Times New Roman" w:eastAsia="Calibri" w:hAnsi="Times New Roman" w:cs="Times New Roman"/>
          <w:sz w:val="24"/>
          <w:szCs w:val="24"/>
        </w:rPr>
        <w:t xml:space="preserve"> </w:t>
      </w:r>
      <w:r w:rsidRPr="000B13D9">
        <w:rPr>
          <w:rFonts w:ascii="Times New Roman" w:eastAsia="Calibri" w:hAnsi="Times New Roman" w:cs="Times New Roman"/>
          <w:sz w:val="24"/>
          <w:szCs w:val="24"/>
        </w:rPr>
        <w:t>(</w:t>
      </w:r>
      <w:r w:rsidR="000E2434" w:rsidRPr="000B13D9">
        <w:rPr>
          <w:rFonts w:ascii="Times New Roman" w:eastAsia="Calibri" w:hAnsi="Times New Roman" w:cs="Times New Roman"/>
          <w:sz w:val="24"/>
          <w:szCs w:val="24"/>
        </w:rPr>
        <w:t>mokymo</w:t>
      </w:r>
      <w:r w:rsidRPr="000B13D9">
        <w:rPr>
          <w:rFonts w:ascii="Times New Roman" w:eastAsia="Calibri" w:hAnsi="Times New Roman" w:cs="Times New Roman"/>
          <w:sz w:val="24"/>
          <w:szCs w:val="24"/>
        </w:rPr>
        <w:t>si) laiką nuotolinio mokymo aplinkoje</w:t>
      </w:r>
      <w:r w:rsidR="000E2434">
        <w:rPr>
          <w:rFonts w:ascii="Times New Roman" w:eastAsia="Calibri" w:hAnsi="Times New Roman" w:cs="Times New Roman"/>
          <w:sz w:val="24"/>
          <w:szCs w:val="24"/>
        </w:rPr>
        <w:t>;</w:t>
      </w:r>
      <w:r w:rsidRPr="000B13D9">
        <w:rPr>
          <w:rFonts w:ascii="Times New Roman" w:eastAsia="Calibri" w:hAnsi="Times New Roman" w:cs="Times New Roman"/>
          <w:sz w:val="24"/>
          <w:szCs w:val="24"/>
        </w:rPr>
        <w:t xml:space="preserve"> įvertinti</w:t>
      </w:r>
      <w:r w:rsidR="000E2434">
        <w:rPr>
          <w:rFonts w:ascii="Times New Roman" w:eastAsia="Calibri" w:hAnsi="Times New Roman" w:cs="Times New Roman"/>
          <w:sz w:val="24"/>
          <w:szCs w:val="24"/>
        </w:rPr>
        <w:t>,</w:t>
      </w:r>
      <w:r w:rsidRPr="000B13D9">
        <w:rPr>
          <w:rFonts w:ascii="Times New Roman" w:eastAsia="Calibri" w:hAnsi="Times New Roman" w:cs="Times New Roman"/>
          <w:sz w:val="24"/>
          <w:szCs w:val="24"/>
        </w:rPr>
        <w:t xml:space="preserve"> kaip besimokantysis supranta pateiktą temą, kaip atlieka užduotis</w:t>
      </w:r>
      <w:r w:rsidR="000E2434">
        <w:rPr>
          <w:rFonts w:ascii="Times New Roman" w:eastAsia="Calibri" w:hAnsi="Times New Roman" w:cs="Times New Roman"/>
          <w:sz w:val="24"/>
          <w:szCs w:val="24"/>
        </w:rPr>
        <w:t>;</w:t>
      </w:r>
      <w:r w:rsidRPr="000B13D9">
        <w:rPr>
          <w:rFonts w:ascii="Times New Roman" w:eastAsia="Calibri" w:hAnsi="Times New Roman" w:cs="Times New Roman"/>
          <w:sz w:val="24"/>
          <w:szCs w:val="24"/>
        </w:rPr>
        <w:t xml:space="preserve"> užtikrinti besimokančiam asmeniui mokymosi šioje aplinkoje pagalbą. </w:t>
      </w:r>
    </w:p>
    <w:p w14:paraId="5161AF60" w14:textId="1CD2E890" w:rsidR="00565B4C" w:rsidRPr="004377CE" w:rsidRDefault="00565B4C" w:rsidP="003F53C1">
      <w:pPr>
        <w:spacing w:after="0" w:line="254" w:lineRule="auto"/>
        <w:ind w:firstLine="851"/>
        <w:jc w:val="both"/>
        <w:rPr>
          <w:rFonts w:ascii="Times New Roman" w:eastAsia="Calibri" w:hAnsi="Times New Roman" w:cs="Times New Roman"/>
          <w:sz w:val="24"/>
          <w:szCs w:val="24"/>
        </w:rPr>
      </w:pPr>
      <w:r w:rsidRPr="004377CE">
        <w:rPr>
          <w:rFonts w:ascii="Times New Roman" w:eastAsia="Calibri" w:hAnsi="Times New Roman" w:cs="Times New Roman"/>
          <w:sz w:val="24"/>
          <w:szCs w:val="24"/>
        </w:rPr>
        <w:t xml:space="preserve">4.5. </w:t>
      </w:r>
      <w:r w:rsidR="006F6885">
        <w:rPr>
          <w:rFonts w:ascii="Times New Roman" w:eastAsia="Calibri" w:hAnsi="Times New Roman" w:cs="Times New Roman"/>
          <w:sz w:val="24"/>
          <w:szCs w:val="24"/>
        </w:rPr>
        <w:t xml:space="preserve">Mokymas apskaitomas švietimo teikėjo nustatyta tvarka, fiksuojant besimokančiųjų dalyvavimą mokymo procese, mokymo plano </w:t>
      </w:r>
      <w:proofErr w:type="spellStart"/>
      <w:r w:rsidR="006F6885">
        <w:rPr>
          <w:rFonts w:ascii="Times New Roman" w:eastAsia="Calibri" w:hAnsi="Times New Roman" w:cs="Times New Roman"/>
          <w:sz w:val="24"/>
          <w:szCs w:val="24"/>
        </w:rPr>
        <w:t>potemių</w:t>
      </w:r>
      <w:proofErr w:type="spellEnd"/>
      <w:r w:rsidR="006F6885">
        <w:rPr>
          <w:rFonts w:ascii="Times New Roman" w:eastAsia="Calibri" w:hAnsi="Times New Roman" w:cs="Times New Roman"/>
          <w:sz w:val="24"/>
          <w:szCs w:val="24"/>
        </w:rPr>
        <w:t xml:space="preserve"> įgyvendinimo datą ir dienos laiką, mokymo planą įgyvendinusius mokytojus bei jų parašus.</w:t>
      </w:r>
    </w:p>
    <w:p w14:paraId="2B91CB98" w14:textId="77777777" w:rsidR="00565B4C" w:rsidRPr="004377CE" w:rsidRDefault="00565B4C" w:rsidP="003F53C1">
      <w:pPr>
        <w:spacing w:after="0" w:line="254" w:lineRule="auto"/>
        <w:ind w:firstLine="851"/>
        <w:jc w:val="both"/>
        <w:rPr>
          <w:rFonts w:ascii="Times New Roman" w:eastAsia="Calibri" w:hAnsi="Times New Roman" w:cs="Times New Roman"/>
          <w:sz w:val="24"/>
          <w:szCs w:val="24"/>
        </w:rPr>
      </w:pPr>
      <w:r w:rsidRPr="004377CE">
        <w:rPr>
          <w:rFonts w:ascii="Times New Roman" w:eastAsia="Calibri" w:hAnsi="Times New Roman" w:cs="Times New Roman"/>
          <w:sz w:val="24"/>
          <w:szCs w:val="24"/>
        </w:rPr>
        <w:t>4.6. Mokymo sutartys, mokymo apskaitos dokumentai saugojami</w:t>
      </w:r>
      <w:r w:rsidRPr="004377CE">
        <w:rPr>
          <w:rFonts w:ascii="Times New Roman" w:hAnsi="Times New Roman" w:cs="Times New Roman"/>
          <w:sz w:val="24"/>
          <w:szCs w:val="24"/>
        </w:rPr>
        <w:t xml:space="preserve"> vadovaujantis Lietuvos Respublikos dokumentų ir archyvų įstatymu, siekiant pagrįsti</w:t>
      </w:r>
      <w:r w:rsidRPr="004377CE">
        <w:rPr>
          <w:rFonts w:ascii="Times New Roman" w:hAnsi="Times New Roman" w:cs="Times New Roman"/>
          <w:color w:val="000000"/>
          <w:sz w:val="24"/>
          <w:szCs w:val="24"/>
        </w:rPr>
        <w:t xml:space="preserve"> juridinių asmenų veiklos skaidrumą ir atskaitingumą bei užtikrinti susijusių asmenų prievoles bei teisėtus interesus.</w:t>
      </w:r>
    </w:p>
    <w:p w14:paraId="133C5845" w14:textId="77777777" w:rsidR="00565B4C" w:rsidRPr="000B13D9" w:rsidRDefault="00565B4C" w:rsidP="003F53C1">
      <w:pPr>
        <w:spacing w:after="0" w:line="254" w:lineRule="auto"/>
        <w:ind w:firstLine="851"/>
        <w:jc w:val="both"/>
        <w:rPr>
          <w:rFonts w:ascii="Times New Roman" w:eastAsia="Calibri" w:hAnsi="Times New Roman" w:cs="Times New Roman"/>
          <w:sz w:val="24"/>
          <w:szCs w:val="24"/>
        </w:rPr>
      </w:pPr>
      <w:r w:rsidRPr="000B13D9">
        <w:rPr>
          <w:rFonts w:ascii="Times New Roman" w:eastAsia="Calibri" w:hAnsi="Times New Roman" w:cs="Times New Roman"/>
          <w:sz w:val="24"/>
          <w:szCs w:val="24"/>
        </w:rPr>
        <w:t>4.</w:t>
      </w:r>
      <w:r>
        <w:rPr>
          <w:rFonts w:ascii="Times New Roman" w:eastAsia="Calibri" w:hAnsi="Times New Roman" w:cs="Times New Roman"/>
          <w:sz w:val="24"/>
          <w:szCs w:val="24"/>
        </w:rPr>
        <w:t>7</w:t>
      </w:r>
      <w:r w:rsidRPr="000B13D9">
        <w:rPr>
          <w:rFonts w:ascii="Times New Roman" w:eastAsia="Calibri" w:hAnsi="Times New Roman" w:cs="Times New Roman"/>
          <w:sz w:val="24"/>
          <w:szCs w:val="24"/>
        </w:rPr>
        <w:t xml:space="preserve">. </w:t>
      </w:r>
      <w:r>
        <w:rPr>
          <w:rFonts w:ascii="Times New Roman" w:eastAsia="Calibri" w:hAnsi="Times New Roman" w:cs="Times New Roman"/>
          <w:sz w:val="24"/>
          <w:szCs w:val="24"/>
        </w:rPr>
        <w:t>M</w:t>
      </w:r>
      <w:r w:rsidRPr="000B13D9">
        <w:rPr>
          <w:rFonts w:ascii="Times New Roman" w:eastAsia="Calibri" w:hAnsi="Times New Roman" w:cs="Times New Roman"/>
          <w:sz w:val="24"/>
          <w:szCs w:val="24"/>
        </w:rPr>
        <w:t xml:space="preserve">okymo metu besimokantieji turi įgyti žinių ir gebėjimų, reikalingų darbuotojų saugos ir sveikatos užtikrinimo priemonėms įmonėje praktiškai ir savarankiškai įgyvendinti (organizuoti). </w:t>
      </w:r>
    </w:p>
    <w:p w14:paraId="0D12FE93" w14:textId="10F263FE" w:rsidR="00565B4C" w:rsidRPr="000B13D9" w:rsidRDefault="00565B4C" w:rsidP="003F53C1">
      <w:pPr>
        <w:spacing w:after="0" w:line="254" w:lineRule="auto"/>
        <w:ind w:firstLine="851"/>
        <w:jc w:val="both"/>
        <w:rPr>
          <w:rFonts w:ascii="Times New Roman" w:eastAsia="Calibri" w:hAnsi="Times New Roman" w:cs="Times New Roman"/>
          <w:sz w:val="24"/>
          <w:szCs w:val="24"/>
        </w:rPr>
      </w:pPr>
      <w:r w:rsidRPr="000B13D9">
        <w:rPr>
          <w:rFonts w:ascii="Times New Roman" w:eastAsia="Calibri" w:hAnsi="Times New Roman" w:cs="Times New Roman"/>
          <w:sz w:val="24"/>
          <w:szCs w:val="24"/>
        </w:rPr>
        <w:t>4.</w:t>
      </w:r>
      <w:r>
        <w:rPr>
          <w:rFonts w:ascii="Times New Roman" w:eastAsia="Calibri" w:hAnsi="Times New Roman" w:cs="Times New Roman"/>
          <w:sz w:val="24"/>
          <w:szCs w:val="24"/>
        </w:rPr>
        <w:t>8</w:t>
      </w:r>
      <w:r w:rsidRPr="000B13D9">
        <w:rPr>
          <w:rFonts w:ascii="Times New Roman" w:eastAsia="Calibri" w:hAnsi="Times New Roman" w:cs="Times New Roman"/>
          <w:sz w:val="24"/>
          <w:szCs w:val="24"/>
        </w:rPr>
        <w:t xml:space="preserve">. Už mokymo proceso įgyvendinimą pagal </w:t>
      </w:r>
      <w:r w:rsidR="00B0255F">
        <w:rPr>
          <w:rFonts w:ascii="Times New Roman" w:hAnsi="Times New Roman" w:cs="Times New Roman"/>
          <w:sz w:val="24"/>
          <w:szCs w:val="24"/>
        </w:rPr>
        <w:t xml:space="preserve">švietimo </w:t>
      </w:r>
      <w:r w:rsidRPr="000B13D9">
        <w:rPr>
          <w:rFonts w:ascii="Times New Roman" w:eastAsia="Calibri" w:hAnsi="Times New Roman" w:cs="Times New Roman"/>
          <w:sz w:val="24"/>
          <w:szCs w:val="24"/>
        </w:rPr>
        <w:t xml:space="preserve">programos reikalavimus, mokymo kokybę atsako </w:t>
      </w:r>
      <w:r w:rsidR="00681D6A">
        <w:rPr>
          <w:rFonts w:ascii="Times New Roman" w:eastAsia="Calibri" w:hAnsi="Times New Roman" w:cs="Times New Roman"/>
          <w:sz w:val="24"/>
          <w:szCs w:val="24"/>
        </w:rPr>
        <w:t>švietimo</w:t>
      </w:r>
      <w:r w:rsidRPr="000B13D9">
        <w:rPr>
          <w:rFonts w:ascii="Times New Roman" w:eastAsia="Calibri" w:hAnsi="Times New Roman" w:cs="Times New Roman"/>
          <w:sz w:val="24"/>
          <w:szCs w:val="24"/>
        </w:rPr>
        <w:t xml:space="preserve"> teikėjas.</w:t>
      </w:r>
    </w:p>
    <w:p w14:paraId="2CBD0706" w14:textId="77777777" w:rsidR="00565B4C" w:rsidRPr="000B13D9" w:rsidRDefault="00565B4C" w:rsidP="003F53C1">
      <w:pPr>
        <w:spacing w:after="0" w:line="254" w:lineRule="auto"/>
        <w:ind w:firstLine="851"/>
        <w:jc w:val="both"/>
        <w:rPr>
          <w:rFonts w:ascii="Times New Roman" w:eastAsia="Calibri" w:hAnsi="Times New Roman" w:cs="Times New Roman"/>
          <w:sz w:val="24"/>
          <w:szCs w:val="24"/>
        </w:rPr>
      </w:pPr>
      <w:r w:rsidRPr="000B13D9">
        <w:rPr>
          <w:rFonts w:ascii="Times New Roman" w:eastAsia="Calibri" w:hAnsi="Times New Roman" w:cs="Times New Roman"/>
          <w:sz w:val="24"/>
          <w:szCs w:val="24"/>
        </w:rPr>
        <w:t>5. Reikalavimai materialiesiems ištekliams:</w:t>
      </w:r>
    </w:p>
    <w:p w14:paraId="3A9195E1" w14:textId="77777777" w:rsidR="00C77D80" w:rsidRPr="000B13D9" w:rsidRDefault="00565B4C" w:rsidP="00C77D80">
      <w:pPr>
        <w:spacing w:after="0" w:line="254" w:lineRule="auto"/>
        <w:ind w:firstLine="851"/>
        <w:jc w:val="both"/>
        <w:rPr>
          <w:rFonts w:ascii="Times New Roman" w:eastAsia="Calibri" w:hAnsi="Times New Roman" w:cs="Times New Roman"/>
          <w:sz w:val="24"/>
          <w:szCs w:val="24"/>
        </w:rPr>
      </w:pPr>
      <w:r w:rsidRPr="000B13D9">
        <w:rPr>
          <w:rFonts w:ascii="Times New Roman" w:eastAsia="Calibri" w:hAnsi="Times New Roman" w:cs="Times New Roman"/>
          <w:sz w:val="24"/>
          <w:szCs w:val="24"/>
        </w:rPr>
        <w:t xml:space="preserve">5.1. </w:t>
      </w:r>
      <w:bookmarkStart w:id="4" w:name="_Hlk38730109"/>
      <w:r w:rsidR="00C77D80" w:rsidRPr="000B13D9">
        <w:rPr>
          <w:rFonts w:ascii="Times New Roman" w:eastAsia="Calibri" w:hAnsi="Times New Roman" w:cs="Times New Roman"/>
          <w:sz w:val="24"/>
          <w:szCs w:val="24"/>
        </w:rPr>
        <w:t>Mokymo patalpos turi būti patogios ir saugios mokymo proces</w:t>
      </w:r>
      <w:r w:rsidR="00C77D80">
        <w:rPr>
          <w:rFonts w:ascii="Times New Roman" w:eastAsia="Calibri" w:hAnsi="Times New Roman" w:cs="Times New Roman"/>
          <w:sz w:val="24"/>
          <w:szCs w:val="24"/>
        </w:rPr>
        <w:t>ui</w:t>
      </w:r>
      <w:r w:rsidR="00C77D80" w:rsidRPr="00345C06">
        <w:rPr>
          <w:rFonts w:ascii="Times New Roman" w:eastAsia="Calibri" w:hAnsi="Times New Roman" w:cs="Times New Roman"/>
          <w:sz w:val="24"/>
          <w:szCs w:val="24"/>
        </w:rPr>
        <w:t xml:space="preserve"> </w:t>
      </w:r>
      <w:r w:rsidR="00C77D80" w:rsidRPr="000B13D9">
        <w:rPr>
          <w:rFonts w:ascii="Times New Roman" w:eastAsia="Calibri" w:hAnsi="Times New Roman" w:cs="Times New Roman"/>
          <w:sz w:val="24"/>
          <w:szCs w:val="24"/>
        </w:rPr>
        <w:t>įgyvendinti</w:t>
      </w:r>
      <w:r w:rsidR="00C77D80">
        <w:rPr>
          <w:rFonts w:ascii="Times New Roman" w:eastAsia="Calibri" w:hAnsi="Times New Roman" w:cs="Times New Roman"/>
          <w:sz w:val="24"/>
          <w:szCs w:val="24"/>
        </w:rPr>
        <w:t xml:space="preserve"> bei atitikti teisės aktų reikalavimus suaugusiųjų mokymo (švietimo) veiklai vykdyti.</w:t>
      </w:r>
    </w:p>
    <w:bookmarkEnd w:id="4"/>
    <w:p w14:paraId="5F4D4591" w14:textId="047DB5EA" w:rsidR="00565B4C" w:rsidRDefault="00565B4C" w:rsidP="003F53C1">
      <w:pPr>
        <w:spacing w:after="0" w:line="254" w:lineRule="auto"/>
        <w:ind w:firstLine="851"/>
        <w:jc w:val="both"/>
        <w:rPr>
          <w:rFonts w:ascii="Times New Roman" w:eastAsia="Calibri" w:hAnsi="Times New Roman" w:cs="Times New Roman"/>
          <w:sz w:val="24"/>
          <w:szCs w:val="24"/>
        </w:rPr>
      </w:pPr>
      <w:r w:rsidRPr="000B13D9">
        <w:rPr>
          <w:rFonts w:ascii="Times New Roman" w:eastAsia="Calibri" w:hAnsi="Times New Roman" w:cs="Times New Roman"/>
          <w:sz w:val="24"/>
          <w:szCs w:val="24"/>
        </w:rPr>
        <w:t xml:space="preserve">5.2. </w:t>
      </w:r>
      <w:r w:rsidR="00DF0739" w:rsidRPr="00873497">
        <w:rPr>
          <w:rFonts w:ascii="Times New Roman" w:eastAsia="Calibri" w:hAnsi="Times New Roman" w:cs="Times New Roman"/>
          <w:sz w:val="24"/>
          <w:szCs w:val="24"/>
        </w:rPr>
        <w:t>Turi būti</w:t>
      </w:r>
      <w:r w:rsidR="00DF0739">
        <w:rPr>
          <w:rFonts w:ascii="Times New Roman" w:eastAsia="Calibri" w:hAnsi="Times New Roman" w:cs="Times New Roman"/>
          <w:sz w:val="24"/>
          <w:szCs w:val="24"/>
        </w:rPr>
        <w:t xml:space="preserve"> </w:t>
      </w:r>
      <w:r w:rsidRPr="000B13D9">
        <w:rPr>
          <w:rFonts w:ascii="Times New Roman" w:eastAsia="Calibri" w:hAnsi="Times New Roman" w:cs="Times New Roman"/>
          <w:sz w:val="24"/>
          <w:szCs w:val="24"/>
        </w:rPr>
        <w:t xml:space="preserve">mokymo procesui įgyvendinti reikalinga įranga ir techninės (informacinės) teorinio ir praktinio mokymo priemonės (interneto ryšys, įranga mokymo medžiagai demonstruoti, vaizdinės mokymo priemonės ir kt.). </w:t>
      </w:r>
    </w:p>
    <w:p w14:paraId="3272B89F" w14:textId="77777777" w:rsidR="00565B4C" w:rsidRPr="000B13D9" w:rsidRDefault="00565B4C" w:rsidP="003F53C1">
      <w:pPr>
        <w:spacing w:after="0" w:line="254" w:lineRule="auto"/>
        <w:ind w:firstLine="851"/>
        <w:jc w:val="both"/>
        <w:rPr>
          <w:rFonts w:ascii="Times New Roman" w:eastAsia="Calibri" w:hAnsi="Times New Roman" w:cs="Times New Roman"/>
          <w:sz w:val="24"/>
          <w:szCs w:val="24"/>
        </w:rPr>
      </w:pPr>
      <w:r w:rsidRPr="000B13D9">
        <w:rPr>
          <w:rFonts w:ascii="Times New Roman" w:eastAsia="Calibri" w:hAnsi="Times New Roman" w:cs="Times New Roman"/>
          <w:sz w:val="24"/>
          <w:szCs w:val="24"/>
        </w:rPr>
        <w:t>5.3. Nuotolinis mokymas vykdomas virtualioje mokymo aplinkoje</w:t>
      </w:r>
      <w:r w:rsidRPr="000B13D9">
        <w:rPr>
          <w:rFonts w:ascii="Times New Roman" w:eastAsia="Calibri" w:hAnsi="Times New Roman" w:cs="Times New Roman"/>
          <w:sz w:val="24"/>
          <w:szCs w:val="24"/>
          <w:vertAlign w:val="superscript"/>
        </w:rPr>
        <w:t>4</w:t>
      </w:r>
      <w:r w:rsidRPr="000B13D9">
        <w:rPr>
          <w:rFonts w:ascii="Times New Roman" w:eastAsia="Calibri" w:hAnsi="Times New Roman" w:cs="Times New Roman"/>
          <w:sz w:val="24"/>
          <w:szCs w:val="24"/>
        </w:rPr>
        <w:t xml:space="preserve">. </w:t>
      </w:r>
    </w:p>
    <w:p w14:paraId="762189A5" w14:textId="57562DB5" w:rsidR="00565B4C" w:rsidRDefault="00565B4C" w:rsidP="003F53C1">
      <w:pPr>
        <w:spacing w:after="0" w:line="254" w:lineRule="auto"/>
        <w:ind w:firstLine="851"/>
        <w:jc w:val="both"/>
        <w:rPr>
          <w:rFonts w:ascii="Times New Roman" w:eastAsia="Calibri" w:hAnsi="Times New Roman" w:cs="Times New Roman"/>
          <w:sz w:val="24"/>
          <w:szCs w:val="24"/>
        </w:rPr>
      </w:pPr>
      <w:r w:rsidRPr="000B13D9">
        <w:rPr>
          <w:rFonts w:ascii="Times New Roman" w:eastAsia="Calibri" w:hAnsi="Times New Roman" w:cs="Times New Roman"/>
          <w:sz w:val="24"/>
          <w:szCs w:val="24"/>
        </w:rPr>
        <w:t>6. Reikal</w:t>
      </w:r>
      <w:r w:rsidR="000E2434">
        <w:rPr>
          <w:rFonts w:ascii="Times New Roman" w:eastAsia="Calibri" w:hAnsi="Times New Roman" w:cs="Times New Roman"/>
          <w:sz w:val="24"/>
          <w:szCs w:val="24"/>
        </w:rPr>
        <w:t>ingi</w:t>
      </w:r>
      <w:r w:rsidRPr="000B13D9">
        <w:rPr>
          <w:rFonts w:ascii="Times New Roman" w:eastAsia="Calibri" w:hAnsi="Times New Roman" w:cs="Times New Roman"/>
          <w:sz w:val="24"/>
          <w:szCs w:val="24"/>
        </w:rPr>
        <w:t xml:space="preserve"> metodinia</w:t>
      </w:r>
      <w:r w:rsidR="000E2434">
        <w:rPr>
          <w:rFonts w:ascii="Times New Roman" w:eastAsia="Calibri" w:hAnsi="Times New Roman" w:cs="Times New Roman"/>
          <w:sz w:val="24"/>
          <w:szCs w:val="24"/>
        </w:rPr>
        <w:t>i</w:t>
      </w:r>
      <w:r w:rsidRPr="000B13D9">
        <w:rPr>
          <w:rFonts w:ascii="Times New Roman" w:eastAsia="Calibri" w:hAnsi="Times New Roman" w:cs="Times New Roman"/>
          <w:sz w:val="24"/>
          <w:szCs w:val="24"/>
        </w:rPr>
        <w:t xml:space="preserve"> išteklia</w:t>
      </w:r>
      <w:r w:rsidR="000E2434">
        <w:rPr>
          <w:rFonts w:ascii="Times New Roman" w:eastAsia="Calibri" w:hAnsi="Times New Roman" w:cs="Times New Roman"/>
          <w:sz w:val="24"/>
          <w:szCs w:val="24"/>
        </w:rPr>
        <w:t>i</w:t>
      </w:r>
      <w:r w:rsidRPr="000B13D9">
        <w:rPr>
          <w:rFonts w:ascii="Times New Roman" w:eastAsia="Calibri" w:hAnsi="Times New Roman" w:cs="Times New Roman"/>
          <w:sz w:val="24"/>
          <w:szCs w:val="24"/>
        </w:rPr>
        <w:t>:</w:t>
      </w:r>
    </w:p>
    <w:p w14:paraId="4257E00C" w14:textId="77777777" w:rsidR="000E2434" w:rsidRDefault="000E2434" w:rsidP="000E2434">
      <w:pPr>
        <w:tabs>
          <w:tab w:val="left" w:pos="426"/>
        </w:tabs>
        <w:spacing w:after="0" w:line="278" w:lineRule="auto"/>
        <w:ind w:firstLine="851"/>
        <w:jc w:val="both"/>
        <w:rPr>
          <w:rFonts w:ascii="Times New Roman" w:eastAsia="Times New Roman" w:hAnsi="Times New Roman" w:cs="Times New Roman"/>
          <w:color w:val="000000"/>
          <w:sz w:val="24"/>
          <w:szCs w:val="24"/>
        </w:rPr>
      </w:pPr>
      <w:r w:rsidRPr="007275E6">
        <w:rPr>
          <w:rFonts w:ascii="Times New Roman" w:eastAsia="Times New Roman" w:hAnsi="Times New Roman" w:cs="Times New Roman"/>
          <w:color w:val="000000"/>
          <w:sz w:val="24"/>
          <w:szCs w:val="24"/>
        </w:rPr>
        <w:t xml:space="preserve">6.1. </w:t>
      </w:r>
      <w:r w:rsidRPr="00873497">
        <w:rPr>
          <w:rFonts w:ascii="Times New Roman" w:eastAsia="Times New Roman" w:hAnsi="Times New Roman" w:cs="Times New Roman"/>
          <w:color w:val="000000"/>
          <w:sz w:val="24"/>
          <w:szCs w:val="24"/>
        </w:rPr>
        <w:t>Mokymo medžiaga pagal kiekvieną programos teorinio mokymo temą, parengta atsižvelgiant į ekonominės veiklos rūšių ypatumus.</w:t>
      </w:r>
    </w:p>
    <w:p w14:paraId="403B04A0" w14:textId="12C73154" w:rsidR="000E2434" w:rsidRDefault="000E2434" w:rsidP="000E2434">
      <w:pPr>
        <w:numPr>
          <w:ilvl w:val="1"/>
          <w:numId w:val="3"/>
        </w:numPr>
        <w:tabs>
          <w:tab w:val="left" w:pos="426"/>
          <w:tab w:val="left" w:pos="900"/>
        </w:tabs>
        <w:spacing w:after="0" w:line="278" w:lineRule="auto"/>
        <w:ind w:left="0" w:firstLine="851"/>
        <w:contextualSpacing/>
        <w:jc w:val="both"/>
        <w:rPr>
          <w:rFonts w:ascii="Times New Roman" w:eastAsia="Times New Roman" w:hAnsi="Times New Roman" w:cs="Times New Roman"/>
          <w:color w:val="000000"/>
          <w:sz w:val="24"/>
          <w:szCs w:val="24"/>
        </w:rPr>
      </w:pPr>
      <w:r w:rsidRPr="007275E6">
        <w:rPr>
          <w:rFonts w:ascii="Times New Roman" w:eastAsia="Times New Roman" w:hAnsi="Times New Roman" w:cs="Times New Roman"/>
          <w:color w:val="000000"/>
          <w:sz w:val="24"/>
          <w:szCs w:val="24"/>
        </w:rPr>
        <w:t>Dalijamoji mokymosi medžiaga besimokantiesiems.</w:t>
      </w:r>
    </w:p>
    <w:p w14:paraId="77FF011E" w14:textId="48753F40" w:rsidR="00873497" w:rsidRPr="006F6885" w:rsidRDefault="006F6885" w:rsidP="006F6885">
      <w:pPr>
        <w:pStyle w:val="Sraopastraipa"/>
        <w:tabs>
          <w:tab w:val="left" w:pos="426"/>
          <w:tab w:val="left" w:pos="900"/>
        </w:tabs>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6.3. </w:t>
      </w:r>
      <w:r w:rsidR="00873497" w:rsidRPr="006F6885">
        <w:rPr>
          <w:rFonts w:ascii="Times New Roman" w:eastAsia="Times New Roman" w:hAnsi="Times New Roman" w:cs="Times New Roman"/>
          <w:color w:val="000000"/>
          <w:sz w:val="24"/>
          <w:szCs w:val="24"/>
        </w:rPr>
        <w:t>Plakatai, skaidrės, informacijos pristatymai, filmuota medžiaga, schemos ir pan. vaizdinės mokymo priemonės, atitinkančios mokymo turin</w:t>
      </w:r>
      <w:r w:rsidRPr="006F6885">
        <w:rPr>
          <w:rFonts w:ascii="Times New Roman" w:eastAsia="Times New Roman" w:hAnsi="Times New Roman" w:cs="Times New Roman"/>
          <w:color w:val="000000"/>
          <w:sz w:val="24"/>
          <w:szCs w:val="24"/>
        </w:rPr>
        <w:t>į;</w:t>
      </w:r>
    </w:p>
    <w:p w14:paraId="56A09412" w14:textId="53E168CB" w:rsidR="006F6885" w:rsidRDefault="006F6885" w:rsidP="006F6885">
      <w:pPr>
        <w:tabs>
          <w:tab w:val="left" w:pos="426"/>
          <w:tab w:val="left" w:pos="900"/>
        </w:tabs>
        <w:spacing w:after="0" w:line="276" w:lineRule="auto"/>
        <w:jc w:val="both"/>
        <w:rPr>
          <w:rFonts w:ascii="Times New Roman" w:eastAsia="Times New Roman" w:hAnsi="Times New Roman" w:cs="Times New Roman"/>
          <w:color w:val="000000"/>
          <w:sz w:val="24"/>
          <w:szCs w:val="24"/>
        </w:rPr>
      </w:pPr>
    </w:p>
    <w:p w14:paraId="55084F38" w14:textId="77777777" w:rsidR="006F6885" w:rsidRPr="002F6A80" w:rsidRDefault="006F6885" w:rsidP="006F6885">
      <w:pPr>
        <w:tabs>
          <w:tab w:val="left" w:pos="709"/>
        </w:tabs>
        <w:spacing w:after="0" w:line="278" w:lineRule="auto"/>
        <w:jc w:val="both"/>
        <w:rPr>
          <w:rFonts w:ascii="Times New Roman" w:eastAsia="Times New Roman" w:hAnsi="Times New Roman" w:cs="Times New Roman"/>
          <w:color w:val="000000"/>
          <w:sz w:val="24"/>
          <w:szCs w:val="24"/>
        </w:rPr>
      </w:pPr>
      <w:r w:rsidRPr="002F6A80">
        <w:rPr>
          <w:rFonts w:ascii="Times New Roman" w:eastAsia="Times New Roman" w:hAnsi="Times New Roman" w:cs="Times New Roman"/>
          <w:color w:val="000000"/>
          <w:sz w:val="24"/>
          <w:szCs w:val="24"/>
        </w:rPr>
        <w:t>__________________________________________</w:t>
      </w:r>
    </w:p>
    <w:p w14:paraId="3AD3F06F" w14:textId="77777777" w:rsidR="006F6885" w:rsidRPr="002F6A80" w:rsidRDefault="006F6885" w:rsidP="006F6885">
      <w:pPr>
        <w:spacing w:after="0" w:line="254" w:lineRule="auto"/>
        <w:jc w:val="both"/>
        <w:rPr>
          <w:rFonts w:ascii="Times New Roman" w:eastAsia="Calibri" w:hAnsi="Times New Roman" w:cs="Times New Roman"/>
          <w:sz w:val="18"/>
          <w:szCs w:val="18"/>
        </w:rPr>
      </w:pPr>
      <w:r w:rsidRPr="002F6A80">
        <w:rPr>
          <w:rFonts w:ascii="Times New Roman" w:hAnsi="Times New Roman" w:cs="Times New Roman"/>
          <w:sz w:val="13"/>
          <w:szCs w:val="13"/>
        </w:rPr>
        <w:lastRenderedPageBreak/>
        <w:t xml:space="preserve">4 </w:t>
      </w:r>
      <w:r>
        <w:rPr>
          <w:rFonts w:ascii="Times New Roman" w:eastAsia="Calibri" w:hAnsi="Times New Roman" w:cs="Times New Roman"/>
          <w:sz w:val="18"/>
          <w:szCs w:val="18"/>
        </w:rPr>
        <w:t>V</w:t>
      </w:r>
      <w:r w:rsidRPr="002F6A80">
        <w:rPr>
          <w:rFonts w:ascii="Times New Roman" w:eastAsia="Calibri" w:hAnsi="Times New Roman" w:cs="Times New Roman"/>
          <w:sz w:val="18"/>
          <w:szCs w:val="18"/>
        </w:rPr>
        <w:t>irtuali mokymosi aplinka – tai sistema, kurioje yra įrankiai elektroninei mokymosi medžiagai pateikti, mokymosi veikloms organizuoti, bendrauti ir bendradarbiauti su besimokančiaisiais</w:t>
      </w:r>
      <w:r>
        <w:rPr>
          <w:rFonts w:ascii="Times New Roman" w:eastAsia="Calibri" w:hAnsi="Times New Roman" w:cs="Times New Roman"/>
          <w:sz w:val="18"/>
          <w:szCs w:val="18"/>
        </w:rPr>
        <w:t xml:space="preserve">, </w:t>
      </w:r>
      <w:r w:rsidRPr="002F6A80">
        <w:rPr>
          <w:rFonts w:ascii="Times New Roman" w:eastAsia="Calibri" w:hAnsi="Times New Roman" w:cs="Times New Roman"/>
          <w:sz w:val="18"/>
          <w:szCs w:val="18"/>
        </w:rPr>
        <w:t xml:space="preserve"> kurioje galima rasti pagrindinę ir papildomą mokymosi medžiagą, paskaitų įrašus, skaidres, atlikti testus ir įvairias užduotis bei mokyti</w:t>
      </w:r>
      <w:r>
        <w:rPr>
          <w:rFonts w:ascii="Times New Roman" w:eastAsia="Calibri" w:hAnsi="Times New Roman" w:cs="Times New Roman"/>
          <w:sz w:val="18"/>
          <w:szCs w:val="18"/>
        </w:rPr>
        <w:t xml:space="preserve"> </w:t>
      </w:r>
      <w:r w:rsidRPr="002F6A80">
        <w:rPr>
          <w:rFonts w:ascii="Times New Roman" w:eastAsia="Calibri" w:hAnsi="Times New Roman" w:cs="Times New Roman"/>
          <w:sz w:val="18"/>
          <w:szCs w:val="18"/>
        </w:rPr>
        <w:t>(</w:t>
      </w:r>
      <w:r>
        <w:rPr>
          <w:rFonts w:ascii="Times New Roman" w:eastAsia="Calibri" w:hAnsi="Times New Roman" w:cs="Times New Roman"/>
          <w:sz w:val="18"/>
          <w:szCs w:val="18"/>
        </w:rPr>
        <w:t>mokytis</w:t>
      </w:r>
      <w:r w:rsidRPr="002F6A80">
        <w:rPr>
          <w:rFonts w:ascii="Times New Roman" w:eastAsia="Calibri" w:hAnsi="Times New Roman" w:cs="Times New Roman"/>
          <w:sz w:val="18"/>
          <w:szCs w:val="18"/>
        </w:rPr>
        <w:t>) kiekvienam patogiu metu, tempu, laiku</w:t>
      </w:r>
      <w:r>
        <w:rPr>
          <w:rFonts w:ascii="Times New Roman" w:eastAsia="Calibri" w:hAnsi="Times New Roman" w:cs="Times New Roman"/>
          <w:sz w:val="18"/>
          <w:szCs w:val="18"/>
        </w:rPr>
        <w:t>, mokytojui stebint besimokančiojo pasiekimus ir progresą, tikrinant žinias</w:t>
      </w:r>
    </w:p>
    <w:p w14:paraId="097E16F4" w14:textId="45435500" w:rsidR="006F6885" w:rsidRDefault="006F6885" w:rsidP="006F6885">
      <w:pPr>
        <w:tabs>
          <w:tab w:val="left" w:pos="426"/>
          <w:tab w:val="left" w:pos="900"/>
        </w:tabs>
        <w:spacing w:after="0" w:line="276" w:lineRule="auto"/>
        <w:jc w:val="both"/>
        <w:rPr>
          <w:rFonts w:ascii="Times New Roman" w:eastAsia="Times New Roman" w:hAnsi="Times New Roman" w:cs="Times New Roman"/>
          <w:color w:val="000000"/>
          <w:sz w:val="24"/>
          <w:szCs w:val="24"/>
        </w:rPr>
      </w:pPr>
    </w:p>
    <w:p w14:paraId="42BFB70D" w14:textId="1983AF67" w:rsidR="00873497" w:rsidRPr="00873497" w:rsidRDefault="00873497" w:rsidP="00873497">
      <w:pPr>
        <w:tabs>
          <w:tab w:val="left" w:pos="426"/>
          <w:tab w:val="left" w:pos="90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6.4. </w:t>
      </w:r>
      <w:r w:rsidRPr="00873497">
        <w:rPr>
          <w:rFonts w:ascii="Times New Roman" w:eastAsia="Times New Roman" w:hAnsi="Times New Roman" w:cs="Times New Roman"/>
          <w:color w:val="000000"/>
          <w:sz w:val="24"/>
          <w:szCs w:val="24"/>
        </w:rPr>
        <w:t>Darbuotojų saugos ir sveikatos teisės aktų įgyvendinimo įmonėje dokumentacijos pavyzdžiai:</w:t>
      </w:r>
    </w:p>
    <w:p w14:paraId="4FDE4E4E" w14:textId="6E8B54EE" w:rsidR="00873497" w:rsidRPr="00873497" w:rsidRDefault="00873497" w:rsidP="006F6885">
      <w:pPr>
        <w:tabs>
          <w:tab w:val="left" w:pos="709"/>
        </w:tabs>
        <w:spacing w:after="0" w:line="27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6.4.1. </w:t>
      </w:r>
      <w:r w:rsidRPr="00873497">
        <w:rPr>
          <w:rFonts w:ascii="Times New Roman" w:eastAsia="Times New Roman" w:hAnsi="Times New Roman" w:cs="Times New Roman"/>
          <w:color w:val="000000"/>
          <w:sz w:val="24"/>
          <w:szCs w:val="24"/>
        </w:rPr>
        <w:t>Darbuotojų saugos ir sveikatos reikalavimų laikymosi kontrolės įmonėje tvarkos aprašas;</w:t>
      </w:r>
      <w:r w:rsidR="00C77D80">
        <w:rPr>
          <w:rFonts w:ascii="Times New Roman" w:eastAsia="Times New Roman" w:hAnsi="Times New Roman" w:cs="Times New Roman"/>
          <w:color w:val="000000"/>
          <w:sz w:val="24"/>
          <w:szCs w:val="24"/>
        </w:rPr>
        <w:t xml:space="preserve">              </w:t>
      </w:r>
    </w:p>
    <w:p w14:paraId="1E6EE559" w14:textId="4D1784D5" w:rsidR="00873497" w:rsidRPr="00873497" w:rsidRDefault="00873497" w:rsidP="00873497">
      <w:pPr>
        <w:pStyle w:val="Sraopastraipa"/>
        <w:numPr>
          <w:ilvl w:val="2"/>
          <w:numId w:val="11"/>
        </w:numPr>
        <w:tabs>
          <w:tab w:val="left" w:pos="567"/>
          <w:tab w:val="left" w:pos="900"/>
          <w:tab w:val="left" w:pos="1560"/>
        </w:tabs>
        <w:spacing w:after="0" w:line="276" w:lineRule="auto"/>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rPr>
        <w:t>Darbuotojų saugos ir sveikatos gerinimo priemonių planas;</w:t>
      </w:r>
    </w:p>
    <w:p w14:paraId="1F614719" w14:textId="4C224B28" w:rsidR="00873497" w:rsidRPr="00873497" w:rsidRDefault="00873497" w:rsidP="00873497">
      <w:pPr>
        <w:pStyle w:val="Sraopastraipa"/>
        <w:numPr>
          <w:ilvl w:val="2"/>
          <w:numId w:val="11"/>
        </w:numPr>
        <w:tabs>
          <w:tab w:val="left" w:pos="567"/>
          <w:tab w:val="left" w:pos="900"/>
          <w:tab w:val="left" w:pos="1560"/>
        </w:tabs>
        <w:spacing w:after="0" w:line="276" w:lineRule="auto"/>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rPr>
        <w:t>Profesinės rizikos vertinimo objektų sąrašas ir rizikos vertinimo darbų planas;</w:t>
      </w:r>
    </w:p>
    <w:p w14:paraId="71F153A9" w14:textId="77777777" w:rsidR="00873497" w:rsidRPr="00873497" w:rsidRDefault="00873497" w:rsidP="00873497">
      <w:pPr>
        <w:numPr>
          <w:ilvl w:val="2"/>
          <w:numId w:val="11"/>
        </w:numPr>
        <w:tabs>
          <w:tab w:val="left" w:pos="567"/>
          <w:tab w:val="left" w:pos="900"/>
          <w:tab w:val="left" w:pos="1560"/>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rPr>
        <w:t>Darbuotojų saugos ir sveikatos būklės vidinę kontrolę įmonėje nustatantys dokumentai;</w:t>
      </w:r>
    </w:p>
    <w:p w14:paraId="52236278" w14:textId="77777777" w:rsidR="00873497" w:rsidRPr="00873497" w:rsidRDefault="00873497" w:rsidP="00873497">
      <w:pPr>
        <w:numPr>
          <w:ilvl w:val="2"/>
          <w:numId w:val="11"/>
        </w:numPr>
        <w:tabs>
          <w:tab w:val="left" w:pos="567"/>
          <w:tab w:val="left" w:pos="900"/>
          <w:tab w:val="left" w:pos="1560"/>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rPr>
        <w:t>Profesinės rizikos įvertinimo kortelės;</w:t>
      </w:r>
    </w:p>
    <w:p w14:paraId="32857AF9" w14:textId="77777777" w:rsidR="00873497" w:rsidRPr="00873497" w:rsidRDefault="00873497" w:rsidP="00873497">
      <w:pPr>
        <w:numPr>
          <w:ilvl w:val="2"/>
          <w:numId w:val="11"/>
        </w:numPr>
        <w:tabs>
          <w:tab w:val="left" w:pos="567"/>
          <w:tab w:val="left" w:pos="900"/>
          <w:tab w:val="left" w:pos="1560"/>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rPr>
        <w:t>Profesinės rizikos šalinimo ir mažinimo priemonių planas;</w:t>
      </w:r>
    </w:p>
    <w:p w14:paraId="45CB7314" w14:textId="77777777" w:rsidR="00873497" w:rsidRPr="00873497" w:rsidRDefault="00873497" w:rsidP="00873497">
      <w:pPr>
        <w:numPr>
          <w:ilvl w:val="2"/>
          <w:numId w:val="11"/>
        </w:numPr>
        <w:tabs>
          <w:tab w:val="left" w:pos="567"/>
          <w:tab w:val="left" w:pos="900"/>
          <w:tab w:val="left" w:pos="1276"/>
          <w:tab w:val="left" w:pos="1560"/>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rPr>
        <w:t>Darbuotojų atstovavimą įmonėje patvirtinantys dokumentai;</w:t>
      </w:r>
    </w:p>
    <w:p w14:paraId="290AB131" w14:textId="77777777" w:rsidR="00873497" w:rsidRPr="00873497" w:rsidRDefault="00873497" w:rsidP="00873497">
      <w:pPr>
        <w:numPr>
          <w:ilvl w:val="2"/>
          <w:numId w:val="11"/>
        </w:numPr>
        <w:tabs>
          <w:tab w:val="left" w:pos="567"/>
          <w:tab w:val="left" w:pos="900"/>
          <w:tab w:val="left" w:pos="1560"/>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rPr>
        <w:t xml:space="preserve"> Darbuotojų instruktavimo, mokymo ir žinių tikrinimo įmonėje tvarkos aprašas;</w:t>
      </w:r>
    </w:p>
    <w:p w14:paraId="193B8026" w14:textId="77777777" w:rsidR="00873497" w:rsidRPr="00873497" w:rsidRDefault="00873497" w:rsidP="00873497">
      <w:pPr>
        <w:numPr>
          <w:ilvl w:val="2"/>
          <w:numId w:val="11"/>
        </w:numPr>
        <w:tabs>
          <w:tab w:val="left" w:pos="709"/>
          <w:tab w:val="left" w:pos="1701"/>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rPr>
        <w:t xml:space="preserve">Bendradarbiavimą ir veiksmų koordinavimą įrodantys dokumentai (tvarkos aprašai ar kt.), reikalingi įgyvendinant darbuotojų saugos ir sveikatos teisės aktų nuostatas, kai du </w:t>
      </w:r>
      <w:r w:rsidRPr="00873497">
        <w:rPr>
          <w:rFonts w:ascii="Times New Roman" w:eastAsia="Times New Roman" w:hAnsi="Times New Roman" w:cs="Times New Roman"/>
          <w:bCs/>
          <w:color w:val="000000"/>
          <w:sz w:val="24"/>
          <w:szCs w:val="24"/>
        </w:rPr>
        <w:t>ir daugiau darbdavių organizuoja darbus toje pačioje darbo vietoje ar darbo vietose;</w:t>
      </w:r>
    </w:p>
    <w:p w14:paraId="1AAFE25C" w14:textId="77777777" w:rsidR="00873497" w:rsidRPr="00873497" w:rsidRDefault="00873497" w:rsidP="00873497">
      <w:pPr>
        <w:numPr>
          <w:ilvl w:val="2"/>
          <w:numId w:val="11"/>
        </w:numPr>
        <w:tabs>
          <w:tab w:val="left" w:pos="0"/>
          <w:tab w:val="left" w:pos="1560"/>
        </w:tabs>
        <w:spacing w:after="0" w:line="276" w:lineRule="auto"/>
        <w:ind w:left="0" w:firstLine="851"/>
        <w:contextualSpacing/>
        <w:jc w:val="both"/>
        <w:rPr>
          <w:rFonts w:ascii="Times New Roman" w:eastAsia="Times New Roman" w:hAnsi="Times New Roman"/>
          <w:color w:val="000000"/>
          <w:sz w:val="24"/>
          <w:szCs w:val="24"/>
        </w:rPr>
      </w:pPr>
      <w:r w:rsidRPr="00873497">
        <w:rPr>
          <w:rFonts w:ascii="Times New Roman" w:eastAsia="Times New Roman" w:hAnsi="Times New Roman"/>
          <w:color w:val="000000"/>
          <w:sz w:val="24"/>
          <w:szCs w:val="24"/>
        </w:rPr>
        <w:t>Rizikos veiksnių įvertinimo, parenkant asmenines apsaugos priemones darbo vietoje, lentelė;</w:t>
      </w:r>
    </w:p>
    <w:p w14:paraId="688BB1DF" w14:textId="77777777" w:rsidR="00873497" w:rsidRPr="00873497" w:rsidRDefault="00873497" w:rsidP="00873497">
      <w:pPr>
        <w:numPr>
          <w:ilvl w:val="2"/>
          <w:numId w:val="11"/>
        </w:numPr>
        <w:tabs>
          <w:tab w:val="left" w:pos="709"/>
          <w:tab w:val="left" w:pos="1701"/>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rPr>
        <w:t>Asmeninių apsaugos priemonių išdavimo ir priėmimo tvarkos aprašas;</w:t>
      </w:r>
    </w:p>
    <w:p w14:paraId="523398AB" w14:textId="77777777" w:rsidR="00873497" w:rsidRPr="00873497" w:rsidRDefault="00873497" w:rsidP="00873497">
      <w:pPr>
        <w:numPr>
          <w:ilvl w:val="2"/>
          <w:numId w:val="11"/>
        </w:numPr>
        <w:tabs>
          <w:tab w:val="left" w:pos="709"/>
          <w:tab w:val="left" w:pos="1701"/>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rPr>
        <w:t>Darbuotojams nemokamai išduodamų asmeninių apsaugos priemonių sąrašas;</w:t>
      </w:r>
    </w:p>
    <w:p w14:paraId="2074BE1A" w14:textId="77777777" w:rsidR="00873497" w:rsidRPr="00873497" w:rsidRDefault="00873497" w:rsidP="00873497">
      <w:pPr>
        <w:numPr>
          <w:ilvl w:val="2"/>
          <w:numId w:val="11"/>
        </w:numPr>
        <w:tabs>
          <w:tab w:val="left" w:pos="709"/>
          <w:tab w:val="left" w:pos="1701"/>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rPr>
        <w:t>Darbuotojų privalomo sveikatos tikrinimo dokumentai;</w:t>
      </w:r>
    </w:p>
    <w:p w14:paraId="39ADA717" w14:textId="77777777" w:rsidR="00873497" w:rsidRPr="00873497" w:rsidRDefault="00873497" w:rsidP="00873497">
      <w:pPr>
        <w:numPr>
          <w:ilvl w:val="2"/>
          <w:numId w:val="11"/>
        </w:numPr>
        <w:tabs>
          <w:tab w:val="left" w:pos="709"/>
          <w:tab w:val="left" w:pos="1701"/>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lang w:eastAsia="lt-LT"/>
        </w:rPr>
        <w:t>Darbuotojų, kurie nesilaiko darbuotojų saugos ir sveikatos reikalavimų, nušalinimo nuo darbo tvarkos aprašas;</w:t>
      </w:r>
    </w:p>
    <w:p w14:paraId="55EFE74F" w14:textId="77777777" w:rsidR="00873497" w:rsidRPr="00873497" w:rsidRDefault="00873497" w:rsidP="00873497">
      <w:pPr>
        <w:numPr>
          <w:ilvl w:val="2"/>
          <w:numId w:val="11"/>
        </w:numPr>
        <w:tabs>
          <w:tab w:val="left" w:pos="709"/>
          <w:tab w:val="left" w:pos="1701"/>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lang w:eastAsia="lt-LT"/>
        </w:rPr>
        <w:t>Pavedimo įgyvendinti darbuotojų saugos ir sveikatos priemones darbdavio įgaliotam asmeniui, taip pat ir padalinio vadovui, įforminimo dokumentai (įsakymas, potvarkis, pareigybės aprašymas ar kt.);</w:t>
      </w:r>
    </w:p>
    <w:p w14:paraId="6F89A640" w14:textId="77777777" w:rsidR="00873497" w:rsidRPr="00873497" w:rsidRDefault="00873497" w:rsidP="00873497">
      <w:pPr>
        <w:numPr>
          <w:ilvl w:val="2"/>
          <w:numId w:val="11"/>
        </w:numPr>
        <w:tabs>
          <w:tab w:val="left" w:pos="709"/>
          <w:tab w:val="left" w:pos="1701"/>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lang w:eastAsia="lt-LT"/>
        </w:rPr>
        <w:t>Prevencinių priemonių (techninių, medicinos, teisinių, organizacinių ir kitų), skirtų nelaimingų atsitikimų darbe ir profesinių ligų prevencijai, įgyvendinimo ir kontrolės tvarkos aprašas;</w:t>
      </w:r>
    </w:p>
    <w:p w14:paraId="0EBBDC50" w14:textId="77777777" w:rsidR="00873497" w:rsidRPr="00873497" w:rsidRDefault="00873497" w:rsidP="00873497">
      <w:pPr>
        <w:numPr>
          <w:ilvl w:val="2"/>
          <w:numId w:val="11"/>
        </w:numPr>
        <w:tabs>
          <w:tab w:val="left" w:pos="709"/>
          <w:tab w:val="left" w:pos="1701"/>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lang w:eastAsia="lt-LT"/>
        </w:rPr>
        <w:t>Darbuotojų evakavimo planas;</w:t>
      </w:r>
    </w:p>
    <w:p w14:paraId="57FFB4AA" w14:textId="77777777" w:rsidR="00873497" w:rsidRPr="00873497" w:rsidRDefault="00873497" w:rsidP="00873497">
      <w:pPr>
        <w:numPr>
          <w:ilvl w:val="2"/>
          <w:numId w:val="11"/>
        </w:numPr>
        <w:tabs>
          <w:tab w:val="left" w:pos="709"/>
          <w:tab w:val="left" w:pos="1701"/>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rPr>
        <w:t>Galimos avarijos prevencijos ir likvidavimo planas;</w:t>
      </w:r>
    </w:p>
    <w:p w14:paraId="07C2C22A" w14:textId="77777777" w:rsidR="00873497" w:rsidRPr="00873497" w:rsidRDefault="00873497" w:rsidP="00873497">
      <w:pPr>
        <w:numPr>
          <w:ilvl w:val="2"/>
          <w:numId w:val="11"/>
        </w:numPr>
        <w:tabs>
          <w:tab w:val="left" w:pos="709"/>
          <w:tab w:val="left" w:pos="1843"/>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lang w:eastAsia="lt-LT"/>
        </w:rPr>
        <w:t>Darbuotojų, vairuojančių antžeminio, oro ir vandens transporto priemones, sveikatos patikrinimų prieš jiems išvykstant į reisą tvarką nustatantis dokumentas;</w:t>
      </w:r>
    </w:p>
    <w:p w14:paraId="559F8805" w14:textId="77777777" w:rsidR="00873497" w:rsidRPr="00873497" w:rsidRDefault="00873497" w:rsidP="00873497">
      <w:pPr>
        <w:numPr>
          <w:ilvl w:val="2"/>
          <w:numId w:val="11"/>
        </w:numPr>
        <w:tabs>
          <w:tab w:val="left" w:pos="709"/>
          <w:tab w:val="left" w:pos="1701"/>
        </w:tabs>
        <w:spacing w:after="0" w:line="276" w:lineRule="auto"/>
        <w:ind w:left="0" w:firstLine="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rPr>
        <w:t>Darbuotojų, vairuojančių juridinio asmens transporto priemones, tikrinimo ir medicininės apžiūros organizavimo tvarkos aprašas;</w:t>
      </w:r>
    </w:p>
    <w:p w14:paraId="6431FB96" w14:textId="3B32A4B8" w:rsidR="00873497" w:rsidRPr="00BE7894" w:rsidRDefault="00873497" w:rsidP="00BE7894">
      <w:pPr>
        <w:pStyle w:val="Sraopastraipa"/>
        <w:numPr>
          <w:ilvl w:val="2"/>
          <w:numId w:val="11"/>
        </w:numPr>
        <w:tabs>
          <w:tab w:val="left" w:pos="709"/>
          <w:tab w:val="left" w:pos="1701"/>
        </w:tabs>
        <w:spacing w:after="0" w:line="276" w:lineRule="auto"/>
        <w:jc w:val="both"/>
        <w:rPr>
          <w:rFonts w:ascii="Times New Roman" w:eastAsia="Times New Roman" w:hAnsi="Times New Roman" w:cs="Times New Roman"/>
          <w:color w:val="000000"/>
          <w:sz w:val="24"/>
          <w:szCs w:val="24"/>
        </w:rPr>
      </w:pPr>
      <w:r w:rsidRPr="00BE7894">
        <w:rPr>
          <w:rFonts w:ascii="Times New Roman" w:eastAsia="Times New Roman" w:hAnsi="Times New Roman" w:cs="Times New Roman"/>
          <w:color w:val="000000"/>
          <w:sz w:val="24"/>
          <w:szCs w:val="24"/>
        </w:rPr>
        <w:t>Nelaimingų atsitikimų darbe tyrimų aktų ir incidentų tyrimų pavyzdžiai</w:t>
      </w:r>
      <w:r w:rsidR="00BE7894" w:rsidRPr="00BE7894">
        <w:rPr>
          <w:rFonts w:ascii="Times New Roman" w:eastAsia="Times New Roman" w:hAnsi="Times New Roman" w:cs="Times New Roman"/>
          <w:color w:val="000000"/>
          <w:sz w:val="24"/>
          <w:szCs w:val="24"/>
        </w:rPr>
        <w:t>;</w:t>
      </w:r>
    </w:p>
    <w:p w14:paraId="430C8322" w14:textId="14893109" w:rsidR="00BE7894" w:rsidRDefault="00BE7894" w:rsidP="00BE7894">
      <w:pPr>
        <w:numPr>
          <w:ilvl w:val="2"/>
          <w:numId w:val="11"/>
        </w:numPr>
        <w:tabs>
          <w:tab w:val="left" w:pos="1560"/>
        </w:tabs>
        <w:spacing w:after="0" w:line="276"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Nelaimingų atsitikimų darbe ir profesinių ligų prevencijos priemonių įgyvendinimo ir kontrolės tvarka;</w:t>
      </w:r>
    </w:p>
    <w:p w14:paraId="520F8E36" w14:textId="77777777" w:rsidR="00BE7894" w:rsidRDefault="00BE7894" w:rsidP="00BE7894">
      <w:pPr>
        <w:numPr>
          <w:ilvl w:val="2"/>
          <w:numId w:val="11"/>
        </w:numPr>
        <w:tabs>
          <w:tab w:val="left" w:pos="709"/>
          <w:tab w:val="left" w:pos="1560"/>
        </w:tabs>
        <w:spacing w:after="0" w:line="276" w:lineRule="auto"/>
        <w:ind w:left="0"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Prevencinių priemonių, užtikrinančių, kad darbuotojai nepatirtų fizinio ir psichologinio smurto darbe, pavyzdžiai.</w:t>
      </w:r>
    </w:p>
    <w:p w14:paraId="3A9CF774" w14:textId="77777777" w:rsidR="00873497" w:rsidRPr="00873497" w:rsidRDefault="00873497" w:rsidP="00873497">
      <w:pPr>
        <w:tabs>
          <w:tab w:val="left" w:pos="709"/>
          <w:tab w:val="left" w:pos="1701"/>
        </w:tabs>
        <w:spacing w:after="0" w:line="276" w:lineRule="auto"/>
        <w:ind w:left="851"/>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rPr>
        <w:t>6.5. Testai, užduotys mokymosi pasiekimams įvertinti.</w:t>
      </w:r>
    </w:p>
    <w:p w14:paraId="32CDE5E6" w14:textId="77777777" w:rsidR="00873497" w:rsidRPr="00873497" w:rsidRDefault="00873497" w:rsidP="00873497">
      <w:pPr>
        <w:tabs>
          <w:tab w:val="left" w:pos="709"/>
          <w:tab w:val="left" w:pos="1701"/>
        </w:tabs>
        <w:spacing w:after="0" w:line="276" w:lineRule="auto"/>
        <w:jc w:val="both"/>
        <w:rPr>
          <w:rFonts w:ascii="Times New Roman" w:eastAsia="Times New Roman" w:hAnsi="Times New Roman" w:cs="Times New Roman"/>
          <w:color w:val="000000"/>
          <w:sz w:val="24"/>
          <w:szCs w:val="24"/>
        </w:rPr>
      </w:pPr>
      <w:r w:rsidRPr="00873497">
        <w:rPr>
          <w:rFonts w:ascii="Times New Roman" w:eastAsia="Times New Roman" w:hAnsi="Times New Roman" w:cs="Times New Roman"/>
          <w:color w:val="000000"/>
          <w:sz w:val="24"/>
          <w:szCs w:val="24"/>
        </w:rPr>
        <w:t xml:space="preserve">              6.6. Praktinės užduotys, parengtos pagal programos temas.</w:t>
      </w:r>
    </w:p>
    <w:p w14:paraId="1FF96A58" w14:textId="291AEC2B" w:rsidR="00873497" w:rsidRPr="00873497" w:rsidRDefault="000F7473" w:rsidP="000F7473">
      <w:pPr>
        <w:tabs>
          <w:tab w:val="left" w:pos="142"/>
          <w:tab w:val="left" w:pos="1276"/>
          <w:tab w:val="left" w:pos="1701"/>
        </w:tabs>
        <w:spacing w:after="0" w:line="276"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873497" w:rsidRPr="00873497">
        <w:rPr>
          <w:rFonts w:ascii="Times New Roman" w:eastAsia="Times New Roman" w:hAnsi="Times New Roman"/>
          <w:color w:val="000000"/>
          <w:sz w:val="24"/>
          <w:szCs w:val="24"/>
        </w:rPr>
        <w:t>7.  Rekomenduojama papildoma literatūra ir kiti informacijos šaltiniai mokomajai medžiagai rengti:</w:t>
      </w:r>
    </w:p>
    <w:p w14:paraId="3E7177E1" w14:textId="77777777" w:rsidR="00873497" w:rsidRPr="00873497" w:rsidRDefault="00873497" w:rsidP="00873497">
      <w:pPr>
        <w:spacing w:after="0" w:line="276" w:lineRule="auto"/>
        <w:ind w:firstLine="709"/>
        <w:jc w:val="both"/>
        <w:rPr>
          <w:rFonts w:ascii="Times New Roman" w:eastAsia="Times New Roman" w:hAnsi="Times New Roman" w:cs="Times New Roman"/>
          <w:color w:val="000000"/>
          <w:sz w:val="24"/>
          <w:szCs w:val="24"/>
        </w:rPr>
      </w:pPr>
      <w:r w:rsidRPr="00873497">
        <w:rPr>
          <w:rFonts w:ascii="Times New Roman" w:eastAsia="Calibri" w:hAnsi="Times New Roman" w:cs="Times New Roman"/>
          <w:sz w:val="24"/>
          <w:szCs w:val="24"/>
        </w:rPr>
        <w:lastRenderedPageBreak/>
        <w:t xml:space="preserve">  7.1. </w:t>
      </w:r>
      <w:r w:rsidRPr="00873497">
        <w:rPr>
          <w:rFonts w:ascii="Times New Roman" w:eastAsia="Times New Roman" w:hAnsi="Times New Roman" w:cs="Times New Roman"/>
          <w:color w:val="000000"/>
          <w:sz w:val="24"/>
          <w:szCs w:val="24"/>
        </w:rPr>
        <w:t xml:space="preserve">Butkus, R. (2011). </w:t>
      </w:r>
      <w:r w:rsidRPr="00873497">
        <w:rPr>
          <w:rFonts w:ascii="Times New Roman" w:eastAsia="Times New Roman" w:hAnsi="Times New Roman" w:cs="Times New Roman"/>
          <w:i/>
          <w:color w:val="000000"/>
          <w:sz w:val="24"/>
          <w:szCs w:val="24"/>
        </w:rPr>
        <w:t>Profesinės saugos valdymas</w:t>
      </w:r>
      <w:r w:rsidRPr="00873497">
        <w:rPr>
          <w:rFonts w:ascii="Times New Roman" w:eastAsia="Times New Roman" w:hAnsi="Times New Roman" w:cs="Times New Roman"/>
          <w:color w:val="000000"/>
          <w:sz w:val="24"/>
          <w:szCs w:val="24"/>
        </w:rPr>
        <w:t>. Mokomoji knyga. Aleksandro Stulginskio universitetas;</w:t>
      </w:r>
    </w:p>
    <w:p w14:paraId="2210B846" w14:textId="4505C8C2" w:rsidR="00873497" w:rsidRPr="00873497" w:rsidRDefault="00873497" w:rsidP="00873497">
      <w:pPr>
        <w:spacing w:after="0" w:line="276" w:lineRule="auto"/>
        <w:ind w:firstLine="709"/>
        <w:jc w:val="both"/>
        <w:rPr>
          <w:rFonts w:ascii="Times New Roman" w:eastAsia="Times New Roman" w:hAnsi="Times New Roman" w:cs="Times New Roman"/>
          <w:color w:val="000000"/>
          <w:sz w:val="24"/>
          <w:szCs w:val="24"/>
        </w:rPr>
      </w:pPr>
      <w:r w:rsidRPr="00873497">
        <w:rPr>
          <w:rFonts w:ascii="Times New Roman" w:eastAsia="Calibri" w:hAnsi="Times New Roman" w:cs="Times New Roman"/>
          <w:sz w:val="24"/>
          <w:szCs w:val="24"/>
        </w:rPr>
        <w:t xml:space="preserve">   7.2. </w:t>
      </w:r>
      <w:proofErr w:type="spellStart"/>
      <w:r w:rsidRPr="00873497">
        <w:rPr>
          <w:rFonts w:ascii="Times New Roman" w:eastAsia="Times New Roman" w:hAnsi="Times New Roman" w:cs="Times New Roman"/>
          <w:color w:val="000000"/>
          <w:sz w:val="24"/>
          <w:szCs w:val="24"/>
        </w:rPr>
        <w:t>Stankiuvienė</w:t>
      </w:r>
      <w:proofErr w:type="spellEnd"/>
      <w:r w:rsidRPr="00873497">
        <w:rPr>
          <w:rFonts w:ascii="Times New Roman" w:eastAsia="Times New Roman" w:hAnsi="Times New Roman" w:cs="Times New Roman"/>
          <w:color w:val="000000"/>
          <w:sz w:val="24"/>
          <w:szCs w:val="24"/>
        </w:rPr>
        <w:t>, A. (201</w:t>
      </w:r>
      <w:r w:rsidR="00C77D80">
        <w:rPr>
          <w:rFonts w:ascii="Times New Roman" w:eastAsia="Times New Roman" w:hAnsi="Times New Roman" w:cs="Times New Roman"/>
          <w:color w:val="000000"/>
          <w:sz w:val="24"/>
          <w:szCs w:val="24"/>
        </w:rPr>
        <w:t>4</w:t>
      </w:r>
      <w:r w:rsidRPr="00873497">
        <w:rPr>
          <w:rFonts w:ascii="Times New Roman" w:eastAsia="Times New Roman" w:hAnsi="Times New Roman" w:cs="Times New Roman"/>
          <w:color w:val="000000"/>
          <w:sz w:val="24"/>
          <w:szCs w:val="24"/>
        </w:rPr>
        <w:t xml:space="preserve">). </w:t>
      </w:r>
      <w:r w:rsidRPr="00873497">
        <w:rPr>
          <w:rFonts w:ascii="Times New Roman" w:eastAsia="Times New Roman" w:hAnsi="Times New Roman" w:cs="Times New Roman"/>
          <w:i/>
          <w:color w:val="000000"/>
          <w:sz w:val="24"/>
          <w:szCs w:val="24"/>
        </w:rPr>
        <w:t>Teisiniai darbuotojų saugos ir sveikatos pagrindai.</w:t>
      </w:r>
      <w:r w:rsidRPr="00873497">
        <w:rPr>
          <w:rFonts w:ascii="Times New Roman" w:eastAsia="Times New Roman" w:hAnsi="Times New Roman" w:cs="Times New Roman"/>
          <w:color w:val="000000"/>
          <w:sz w:val="24"/>
          <w:szCs w:val="24"/>
        </w:rPr>
        <w:t xml:space="preserve"> Mokomoji knyga. V</w:t>
      </w:r>
      <w:r w:rsidR="00C77D80">
        <w:rPr>
          <w:rFonts w:ascii="Times New Roman" w:eastAsia="Times New Roman" w:hAnsi="Times New Roman" w:cs="Times New Roman"/>
          <w:color w:val="000000"/>
          <w:sz w:val="24"/>
          <w:szCs w:val="24"/>
        </w:rPr>
        <w:t>ilnius: Technika</w:t>
      </w:r>
      <w:r w:rsidRPr="00873497">
        <w:rPr>
          <w:rFonts w:ascii="Times New Roman" w:eastAsia="Times New Roman" w:hAnsi="Times New Roman" w:cs="Times New Roman"/>
          <w:color w:val="000000"/>
          <w:sz w:val="24"/>
          <w:szCs w:val="24"/>
        </w:rPr>
        <w:t>;</w:t>
      </w:r>
    </w:p>
    <w:p w14:paraId="767A1E7B" w14:textId="77777777" w:rsidR="00873497" w:rsidRPr="00873497" w:rsidRDefault="00873497" w:rsidP="00873497">
      <w:pPr>
        <w:tabs>
          <w:tab w:val="left" w:pos="567"/>
        </w:tabs>
        <w:spacing w:after="0" w:line="252" w:lineRule="auto"/>
        <w:jc w:val="both"/>
        <w:rPr>
          <w:rFonts w:ascii="Times New Roman" w:eastAsia="Calibri" w:hAnsi="Times New Roman" w:cs="Times New Roman"/>
          <w:sz w:val="24"/>
          <w:szCs w:val="24"/>
        </w:rPr>
      </w:pPr>
      <w:r w:rsidRPr="00873497">
        <w:rPr>
          <w:rFonts w:ascii="Times New Roman" w:eastAsia="Calibri" w:hAnsi="Times New Roman" w:cs="Times New Roman"/>
          <w:sz w:val="24"/>
          <w:szCs w:val="24"/>
        </w:rPr>
        <w:t xml:space="preserve">              7.3. Ramonas, Z., </w:t>
      </w:r>
      <w:proofErr w:type="spellStart"/>
      <w:r w:rsidRPr="00873497">
        <w:rPr>
          <w:rFonts w:ascii="Times New Roman" w:eastAsia="Calibri" w:hAnsi="Times New Roman" w:cs="Times New Roman"/>
          <w:sz w:val="24"/>
          <w:szCs w:val="24"/>
        </w:rPr>
        <w:t>Čikotienė</w:t>
      </w:r>
      <w:proofErr w:type="spellEnd"/>
      <w:r w:rsidRPr="00873497">
        <w:rPr>
          <w:rFonts w:ascii="Times New Roman" w:eastAsia="Calibri" w:hAnsi="Times New Roman" w:cs="Times New Roman"/>
          <w:sz w:val="24"/>
          <w:szCs w:val="24"/>
        </w:rPr>
        <w:t xml:space="preserve">, D. (2009). </w:t>
      </w:r>
      <w:r w:rsidRPr="00873497">
        <w:rPr>
          <w:rFonts w:ascii="Times New Roman" w:eastAsia="Calibri" w:hAnsi="Times New Roman" w:cs="Times New Roman"/>
          <w:i/>
          <w:sz w:val="24"/>
          <w:szCs w:val="24"/>
        </w:rPr>
        <w:t>Ergonomika. Žmonių saugos pagrindai.</w:t>
      </w:r>
      <w:r w:rsidRPr="00873497">
        <w:rPr>
          <w:rFonts w:ascii="Times New Roman" w:eastAsia="Calibri" w:hAnsi="Times New Roman" w:cs="Times New Roman"/>
          <w:sz w:val="24"/>
          <w:szCs w:val="24"/>
        </w:rPr>
        <w:t xml:space="preserve"> Šiauliai: </w:t>
      </w:r>
      <w:proofErr w:type="spellStart"/>
      <w:r w:rsidRPr="00873497">
        <w:rPr>
          <w:rFonts w:ascii="Times New Roman" w:eastAsia="Calibri" w:hAnsi="Times New Roman" w:cs="Times New Roman"/>
          <w:sz w:val="24"/>
          <w:szCs w:val="24"/>
        </w:rPr>
        <w:t>Lucilijus</w:t>
      </w:r>
      <w:proofErr w:type="spellEnd"/>
      <w:r w:rsidRPr="00873497">
        <w:rPr>
          <w:rFonts w:ascii="Times New Roman" w:eastAsia="Calibri" w:hAnsi="Times New Roman" w:cs="Times New Roman"/>
          <w:sz w:val="24"/>
          <w:szCs w:val="24"/>
        </w:rPr>
        <w:t>;</w:t>
      </w:r>
    </w:p>
    <w:p w14:paraId="45F058B5" w14:textId="77777777" w:rsidR="00873497" w:rsidRPr="00873497" w:rsidRDefault="00873497" w:rsidP="00873497">
      <w:pPr>
        <w:tabs>
          <w:tab w:val="left" w:pos="567"/>
        </w:tabs>
        <w:spacing w:after="0" w:line="252" w:lineRule="auto"/>
        <w:jc w:val="both"/>
        <w:rPr>
          <w:rFonts w:ascii="Times New Roman" w:eastAsia="Calibri" w:hAnsi="Times New Roman" w:cs="Times New Roman"/>
          <w:sz w:val="24"/>
          <w:szCs w:val="24"/>
        </w:rPr>
      </w:pPr>
      <w:r w:rsidRPr="00873497">
        <w:rPr>
          <w:rFonts w:ascii="Times New Roman" w:eastAsia="Calibri" w:hAnsi="Times New Roman" w:cs="Times New Roman"/>
          <w:sz w:val="24"/>
          <w:szCs w:val="24"/>
        </w:rPr>
        <w:t xml:space="preserve">              7.4. Čyras, P. (2003). </w:t>
      </w:r>
      <w:r w:rsidRPr="00873497">
        <w:rPr>
          <w:rFonts w:ascii="Times New Roman" w:eastAsia="Calibri" w:hAnsi="Times New Roman" w:cs="Times New Roman"/>
          <w:i/>
          <w:sz w:val="24"/>
          <w:szCs w:val="24"/>
        </w:rPr>
        <w:t>Profesinė sauga ir sveikata. Ergonomikos principai</w:t>
      </w:r>
      <w:r w:rsidRPr="00873497">
        <w:rPr>
          <w:rFonts w:ascii="Times New Roman" w:eastAsia="Calibri" w:hAnsi="Times New Roman" w:cs="Times New Roman"/>
          <w:sz w:val="24"/>
          <w:szCs w:val="24"/>
        </w:rPr>
        <w:t>. Vilnius: Vilniaus Gedimino technikos universiteto leidykla.</w:t>
      </w:r>
    </w:p>
    <w:p w14:paraId="3087F3B1" w14:textId="77777777" w:rsidR="00873497" w:rsidRPr="00873497" w:rsidRDefault="00873497" w:rsidP="00873497">
      <w:pPr>
        <w:tabs>
          <w:tab w:val="left" w:pos="567"/>
        </w:tabs>
        <w:spacing w:after="0" w:line="252" w:lineRule="auto"/>
        <w:ind w:firstLine="851"/>
        <w:jc w:val="both"/>
        <w:rPr>
          <w:rFonts w:ascii="Times New Roman" w:eastAsia="Calibri" w:hAnsi="Times New Roman" w:cs="Times New Roman"/>
          <w:sz w:val="24"/>
          <w:szCs w:val="24"/>
        </w:rPr>
      </w:pPr>
      <w:r w:rsidRPr="00873497">
        <w:rPr>
          <w:rFonts w:ascii="Times New Roman" w:eastAsia="Calibri" w:hAnsi="Times New Roman" w:cs="Times New Roman"/>
          <w:sz w:val="24"/>
          <w:szCs w:val="24"/>
        </w:rPr>
        <w:t>7.5. Techninis reglamentas „Mašinų sauga“.</w:t>
      </w:r>
    </w:p>
    <w:p w14:paraId="6A9CA244" w14:textId="77777777" w:rsidR="00873497" w:rsidRPr="00873497" w:rsidRDefault="00873497" w:rsidP="00873497">
      <w:pPr>
        <w:spacing w:after="0" w:line="252" w:lineRule="auto"/>
        <w:ind w:firstLine="851"/>
        <w:jc w:val="both"/>
        <w:rPr>
          <w:rFonts w:ascii="Times New Roman" w:eastAsia="Calibri" w:hAnsi="Times New Roman" w:cs="Times New Roman"/>
          <w:sz w:val="24"/>
          <w:szCs w:val="24"/>
        </w:rPr>
      </w:pPr>
      <w:r w:rsidRPr="00873497">
        <w:rPr>
          <w:rFonts w:ascii="Times New Roman" w:eastAsia="Calibri" w:hAnsi="Times New Roman" w:cs="Times New Roman"/>
          <w:sz w:val="24"/>
          <w:szCs w:val="24"/>
        </w:rPr>
        <w:t>7.6. Techninis reglamentas „Asmeninės apsaugos priemonės“.</w:t>
      </w:r>
    </w:p>
    <w:p w14:paraId="160A0A29" w14:textId="77777777" w:rsidR="00873497" w:rsidRPr="00873497" w:rsidRDefault="00873497" w:rsidP="00873497">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873497">
        <w:rPr>
          <w:rFonts w:ascii="Times New Roman" w:eastAsia="Calibri" w:hAnsi="Times New Roman" w:cs="Times New Roman"/>
          <w:color w:val="000000"/>
          <w:sz w:val="24"/>
          <w:szCs w:val="24"/>
        </w:rPr>
        <w:t xml:space="preserve">7.7. Bendrinis ir teminiai įmonių tikrinimo klausimynai VDI interneto svetainėje </w:t>
      </w:r>
      <w:hyperlink r:id="rId9" w:history="1">
        <w:r w:rsidRPr="00873497">
          <w:rPr>
            <w:rFonts w:ascii="Times New Roman" w:eastAsia="Calibri" w:hAnsi="Times New Roman" w:cs="Times New Roman"/>
            <w:color w:val="0563C1" w:themeColor="hyperlink"/>
            <w:sz w:val="24"/>
            <w:szCs w:val="24"/>
            <w:u w:val="single"/>
          </w:rPr>
          <w:t>www.vdi.lt</w:t>
        </w:r>
      </w:hyperlink>
    </w:p>
    <w:p w14:paraId="1A347940" w14:textId="77777777" w:rsidR="00873497" w:rsidRPr="00873497" w:rsidRDefault="00873497" w:rsidP="00873497">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873497">
        <w:rPr>
          <w:rFonts w:ascii="Times New Roman" w:eastAsia="Calibri" w:hAnsi="Times New Roman" w:cs="Times New Roman"/>
          <w:color w:val="000000"/>
          <w:sz w:val="24"/>
          <w:szCs w:val="24"/>
        </w:rPr>
        <w:t>7.8. Metodinės rekomendacijos VDI</w:t>
      </w:r>
      <w:r w:rsidRPr="00873497">
        <w:t xml:space="preserve"> </w:t>
      </w:r>
      <w:r w:rsidRPr="00873497">
        <w:rPr>
          <w:rFonts w:ascii="Times New Roman" w:eastAsia="Calibri" w:hAnsi="Times New Roman" w:cs="Times New Roman"/>
          <w:color w:val="000000"/>
          <w:sz w:val="24"/>
          <w:szCs w:val="24"/>
        </w:rPr>
        <w:t xml:space="preserve">interneto svetainėje </w:t>
      </w:r>
      <w:hyperlink r:id="rId10" w:history="1">
        <w:r w:rsidRPr="00873497">
          <w:rPr>
            <w:rFonts w:ascii="Times New Roman" w:eastAsia="Calibri" w:hAnsi="Times New Roman" w:cs="Times New Roman"/>
            <w:color w:val="0563C1" w:themeColor="hyperlink"/>
            <w:sz w:val="24"/>
            <w:szCs w:val="24"/>
            <w:u w:val="single"/>
          </w:rPr>
          <w:t>www.vdi.lt</w:t>
        </w:r>
      </w:hyperlink>
      <w:r w:rsidRPr="00873497">
        <w:rPr>
          <w:rFonts w:ascii="Times New Roman" w:eastAsia="Calibri" w:hAnsi="Times New Roman" w:cs="Times New Roman"/>
          <w:color w:val="000000"/>
          <w:sz w:val="24"/>
          <w:szCs w:val="24"/>
        </w:rPr>
        <w:t xml:space="preserve"> </w:t>
      </w:r>
    </w:p>
    <w:p w14:paraId="6A1C421F" w14:textId="77777777" w:rsidR="00873497" w:rsidRPr="00873497" w:rsidRDefault="00873497" w:rsidP="00873497">
      <w:pPr>
        <w:spacing w:after="0" w:line="252" w:lineRule="auto"/>
        <w:ind w:firstLine="851"/>
        <w:jc w:val="both"/>
        <w:rPr>
          <w:rFonts w:ascii="Times New Roman" w:eastAsia="Calibri" w:hAnsi="Times New Roman" w:cs="Times New Roman"/>
          <w:sz w:val="24"/>
          <w:szCs w:val="24"/>
        </w:rPr>
      </w:pPr>
      <w:r w:rsidRPr="00873497">
        <w:rPr>
          <w:rFonts w:ascii="Times New Roman" w:eastAsia="Calibri" w:hAnsi="Times New Roman" w:cs="Times New Roman"/>
          <w:sz w:val="24"/>
          <w:szCs w:val="24"/>
        </w:rPr>
        <w:t xml:space="preserve">8. Metodiniai ištekliai turi būti sistemingai atnaujinami įvertinant darbuotojų saugos ir sveikatos teisės aktų pakeitimus. </w:t>
      </w:r>
    </w:p>
    <w:p w14:paraId="5921901A" w14:textId="599D37A1" w:rsidR="00873497" w:rsidRPr="00873497" w:rsidRDefault="00873497" w:rsidP="00873497">
      <w:pPr>
        <w:autoSpaceDE w:val="0"/>
        <w:autoSpaceDN w:val="0"/>
        <w:adjustRightInd w:val="0"/>
        <w:spacing w:after="0" w:line="240" w:lineRule="auto"/>
        <w:ind w:firstLine="851"/>
        <w:jc w:val="both"/>
        <w:rPr>
          <w:rFonts w:ascii="Times New Roman" w:eastAsia="Calibri" w:hAnsi="Times New Roman" w:cs="Times New Roman"/>
          <w:strike/>
          <w:color w:val="000000"/>
          <w:sz w:val="24"/>
          <w:szCs w:val="24"/>
        </w:rPr>
      </w:pPr>
      <w:r w:rsidRPr="00873497">
        <w:rPr>
          <w:rFonts w:ascii="Times New Roman" w:hAnsi="Times New Roman" w:cs="Times New Roman"/>
          <w:sz w:val="24"/>
          <w:szCs w:val="24"/>
        </w:rPr>
        <w:t xml:space="preserve">9. Teisė tikrintis žinias VDI suteikiama asmenims, baigusiems </w:t>
      </w:r>
      <w:r w:rsidR="00066E57">
        <w:rPr>
          <w:rFonts w:ascii="Times New Roman" w:hAnsi="Times New Roman" w:cs="Times New Roman"/>
          <w:sz w:val="24"/>
          <w:szCs w:val="24"/>
        </w:rPr>
        <w:t xml:space="preserve">švietimo </w:t>
      </w:r>
      <w:r w:rsidRPr="00873497">
        <w:rPr>
          <w:rFonts w:ascii="Times New Roman" w:hAnsi="Times New Roman" w:cs="Times New Roman"/>
          <w:sz w:val="24"/>
          <w:szCs w:val="24"/>
        </w:rPr>
        <w:t xml:space="preserve">programą, ir </w:t>
      </w:r>
      <w:r w:rsidR="00681D6A">
        <w:rPr>
          <w:rFonts w:ascii="Times New Roman" w:hAnsi="Times New Roman" w:cs="Times New Roman"/>
          <w:sz w:val="24"/>
          <w:szCs w:val="24"/>
        </w:rPr>
        <w:t>švietimo</w:t>
      </w:r>
      <w:r w:rsidRPr="00873497">
        <w:rPr>
          <w:rFonts w:ascii="Times New Roman" w:hAnsi="Times New Roman" w:cs="Times New Roman"/>
          <w:sz w:val="24"/>
          <w:szCs w:val="24"/>
        </w:rPr>
        <w:t xml:space="preserve"> teikėjui įsitikinus (įvertinus), kad asmuo geba </w:t>
      </w:r>
      <w:r w:rsidRPr="00873497">
        <w:rPr>
          <w:rFonts w:ascii="Times New Roman" w:eastAsia="Calibri" w:hAnsi="Times New Roman" w:cs="Times New Roman"/>
          <w:color w:val="000000"/>
          <w:sz w:val="24"/>
          <w:szCs w:val="24"/>
        </w:rPr>
        <w:t xml:space="preserve">atlikti funkcijas, nustatytas Įmonių darbuotojų saugos ir sveikatos tarnybos pavyzdiniuose nuostatuose, </w:t>
      </w:r>
      <w:r w:rsidRPr="00873497">
        <w:rPr>
          <w:rFonts w:ascii="Times New Roman" w:eastAsia="Calibri" w:hAnsi="Times New Roman" w:cs="Times New Roman"/>
          <w:bCs/>
          <w:color w:val="000000"/>
          <w:sz w:val="24"/>
          <w:szCs w:val="24"/>
        </w:rPr>
        <w:t xml:space="preserve">bei yra pasirengęs tikrintis žinias VDI. </w:t>
      </w:r>
    </w:p>
    <w:p w14:paraId="5CA06E27" w14:textId="2972338A" w:rsidR="00A17D55" w:rsidRDefault="00A17D55" w:rsidP="00A17D55">
      <w:pPr>
        <w:spacing w:after="0"/>
        <w:ind w:firstLine="851"/>
        <w:jc w:val="both"/>
        <w:rPr>
          <w:rFonts w:ascii="Times New Roman" w:eastAsia="Calibri" w:hAnsi="Times New Roman" w:cs="Times New Roman"/>
          <w:sz w:val="24"/>
          <w:szCs w:val="24"/>
        </w:rPr>
      </w:pPr>
      <w:r>
        <w:rPr>
          <w:rFonts w:ascii="Times New Roman" w:hAnsi="Times New Roman" w:cs="Times New Roman"/>
          <w:sz w:val="24"/>
          <w:szCs w:val="24"/>
        </w:rPr>
        <w:t xml:space="preserve">10. </w:t>
      </w:r>
      <w:r>
        <w:rPr>
          <w:rFonts w:ascii="Times New Roman" w:eastAsia="Calibri" w:hAnsi="Times New Roman" w:cs="Times New Roman"/>
          <w:sz w:val="24"/>
          <w:szCs w:val="24"/>
        </w:rPr>
        <w:t>Švietimo teikėjas teikia informaciją VDI apie asmenis, kurie mokėsi ir baigė švietimo programą. Informacija apie baigtą mokymą perduodama švietimo teikėjui įsitikinus, kad asmuo turi programoje nurodytą išsilavinimą (asmens pateiktų išsilavinimo dokumentų pagrindu).</w:t>
      </w:r>
    </w:p>
    <w:p w14:paraId="11AEC130" w14:textId="77777777" w:rsidR="00A17D55" w:rsidRDefault="00A17D55" w:rsidP="00A17D55">
      <w:pPr>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Nustačius, kad mokymo procesas įgyvendinamas nesilaikant švietimo programoje nustatytų reikalavimų, švietimo teikėjas netenka teisės vykdyti mokymų pagal Lietuvos Respublikos vyriausiojo valstybinio darbo inspektoriaus įsakymu patvirtintas darbdavių, </w:t>
      </w:r>
      <w:r>
        <w:rPr>
          <w:rFonts w:ascii="Times New Roman" w:hAnsi="Times New Roman" w:cs="Times New Roman"/>
          <w:bCs/>
          <w:sz w:val="24"/>
          <w:szCs w:val="24"/>
        </w:rPr>
        <w:t>jų įgaliotų asmenų bei darbuotojų saugos ir sveikatos specialistų darbuotojų saugos ir sveikatos</w:t>
      </w:r>
      <w:r>
        <w:rPr>
          <w:b/>
        </w:rPr>
        <w:t xml:space="preserve"> </w:t>
      </w:r>
      <w:r>
        <w:rPr>
          <w:rFonts w:ascii="Times New Roman" w:eastAsia="Calibri" w:hAnsi="Times New Roman" w:cs="Times New Roman"/>
          <w:sz w:val="24"/>
          <w:szCs w:val="24"/>
        </w:rPr>
        <w:t>klausimais švietimo programas.</w:t>
      </w:r>
    </w:p>
    <w:p w14:paraId="4CA96DBF" w14:textId="760FE3DC" w:rsidR="00565B4C" w:rsidRDefault="00397DE8" w:rsidP="003F53C1">
      <w:pPr>
        <w:jc w:val="center"/>
      </w:pPr>
      <w:r>
        <w:t>_____________________________________</w:t>
      </w:r>
    </w:p>
    <w:sectPr w:rsidR="00565B4C" w:rsidSect="00DF0739">
      <w:headerReference w:type="default" r:id="rId11"/>
      <w:pgSz w:w="11906" w:h="16838"/>
      <w:pgMar w:top="709"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EE54F" w14:textId="77777777" w:rsidR="003D6DA3" w:rsidRDefault="003D6DA3" w:rsidP="000E2434">
      <w:pPr>
        <w:spacing w:after="0" w:line="240" w:lineRule="auto"/>
      </w:pPr>
      <w:r>
        <w:separator/>
      </w:r>
    </w:p>
  </w:endnote>
  <w:endnote w:type="continuationSeparator" w:id="0">
    <w:p w14:paraId="00B35CE2" w14:textId="77777777" w:rsidR="003D6DA3" w:rsidRDefault="003D6DA3" w:rsidP="000E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1440D" w14:textId="77777777" w:rsidR="003D6DA3" w:rsidRDefault="003D6DA3" w:rsidP="000E2434">
      <w:pPr>
        <w:spacing w:after="0" w:line="240" w:lineRule="auto"/>
      </w:pPr>
      <w:r>
        <w:separator/>
      </w:r>
    </w:p>
  </w:footnote>
  <w:footnote w:type="continuationSeparator" w:id="0">
    <w:p w14:paraId="0EEEA197" w14:textId="77777777" w:rsidR="003D6DA3" w:rsidRDefault="003D6DA3" w:rsidP="000E2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496534"/>
      <w:docPartObj>
        <w:docPartGallery w:val="Page Numbers (Top of Page)"/>
        <w:docPartUnique/>
      </w:docPartObj>
    </w:sdtPr>
    <w:sdtEndPr/>
    <w:sdtContent>
      <w:p w14:paraId="0D2F23BD" w14:textId="6283EE06" w:rsidR="006F19B8" w:rsidRDefault="006F19B8">
        <w:pPr>
          <w:pStyle w:val="Antrats"/>
          <w:jc w:val="center"/>
        </w:pPr>
        <w:r>
          <w:fldChar w:fldCharType="begin"/>
        </w:r>
        <w:r>
          <w:instrText>PAGE   \* MERGEFORMAT</w:instrText>
        </w:r>
        <w:r>
          <w:fldChar w:fldCharType="separate"/>
        </w:r>
        <w:r w:rsidR="0051370E">
          <w:rPr>
            <w:noProof/>
          </w:rPr>
          <w:t>10</w:t>
        </w:r>
        <w:r>
          <w:fldChar w:fldCharType="end"/>
        </w:r>
      </w:p>
    </w:sdtContent>
  </w:sdt>
  <w:p w14:paraId="11D58CC3" w14:textId="77777777" w:rsidR="006F19B8" w:rsidRDefault="006F19B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B5B"/>
    <w:multiLevelType w:val="hybridMultilevel"/>
    <w:tmpl w:val="9028DF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A4F7FA8"/>
    <w:multiLevelType w:val="multilevel"/>
    <w:tmpl w:val="55983386"/>
    <w:lvl w:ilvl="0">
      <w:start w:val="6"/>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24AA340A"/>
    <w:multiLevelType w:val="multilevel"/>
    <w:tmpl w:val="536844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6D472A"/>
    <w:multiLevelType w:val="multilevel"/>
    <w:tmpl w:val="A3407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B25D6B"/>
    <w:multiLevelType w:val="hybridMultilevel"/>
    <w:tmpl w:val="EBAEF1D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A163B01"/>
    <w:multiLevelType w:val="hybridMultilevel"/>
    <w:tmpl w:val="FDFA18D6"/>
    <w:lvl w:ilvl="0" w:tplc="7E4A3F04">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6E800384"/>
    <w:multiLevelType w:val="multilevel"/>
    <w:tmpl w:val="B3F8A7B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0"/>
  </w:num>
  <w:num w:numId="3">
    <w:abstractNumId w:val="2"/>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2"/>
  </w:num>
  <w:num w:numId="10">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BC"/>
    <w:rsid w:val="00016458"/>
    <w:rsid w:val="00016A70"/>
    <w:rsid w:val="000546D7"/>
    <w:rsid w:val="00066E57"/>
    <w:rsid w:val="00073033"/>
    <w:rsid w:val="0008124B"/>
    <w:rsid w:val="00097CD5"/>
    <w:rsid w:val="000B13D9"/>
    <w:rsid w:val="000B77F3"/>
    <w:rsid w:val="000E2434"/>
    <w:rsid w:val="000F7473"/>
    <w:rsid w:val="00107FF5"/>
    <w:rsid w:val="00155F0D"/>
    <w:rsid w:val="00164205"/>
    <w:rsid w:val="0016754E"/>
    <w:rsid w:val="0018452D"/>
    <w:rsid w:val="001C5B91"/>
    <w:rsid w:val="001E610B"/>
    <w:rsid w:val="00257FF1"/>
    <w:rsid w:val="00296D75"/>
    <w:rsid w:val="002F18FE"/>
    <w:rsid w:val="002F3463"/>
    <w:rsid w:val="002F6A80"/>
    <w:rsid w:val="00340767"/>
    <w:rsid w:val="00373FD5"/>
    <w:rsid w:val="00397DE8"/>
    <w:rsid w:val="003D6DA3"/>
    <w:rsid w:val="003F50C8"/>
    <w:rsid w:val="003F53C1"/>
    <w:rsid w:val="003F6392"/>
    <w:rsid w:val="00413D75"/>
    <w:rsid w:val="004564BF"/>
    <w:rsid w:val="0049169E"/>
    <w:rsid w:val="00495147"/>
    <w:rsid w:val="004A34A0"/>
    <w:rsid w:val="004B543B"/>
    <w:rsid w:val="004D577E"/>
    <w:rsid w:val="004F1803"/>
    <w:rsid w:val="005049E1"/>
    <w:rsid w:val="005053A9"/>
    <w:rsid w:val="0051370E"/>
    <w:rsid w:val="0053494A"/>
    <w:rsid w:val="00562F9B"/>
    <w:rsid w:val="00565B4C"/>
    <w:rsid w:val="005A144D"/>
    <w:rsid w:val="005C6702"/>
    <w:rsid w:val="00601E47"/>
    <w:rsid w:val="00612932"/>
    <w:rsid w:val="00681D6A"/>
    <w:rsid w:val="00683050"/>
    <w:rsid w:val="00691974"/>
    <w:rsid w:val="006D3A2A"/>
    <w:rsid w:val="006F19B8"/>
    <w:rsid w:val="006F57EA"/>
    <w:rsid w:val="006F6885"/>
    <w:rsid w:val="00741C3D"/>
    <w:rsid w:val="00752421"/>
    <w:rsid w:val="007748BC"/>
    <w:rsid w:val="007C41D9"/>
    <w:rsid w:val="007C4D59"/>
    <w:rsid w:val="007E65D9"/>
    <w:rsid w:val="007F25A9"/>
    <w:rsid w:val="00837D05"/>
    <w:rsid w:val="00867CC6"/>
    <w:rsid w:val="00873497"/>
    <w:rsid w:val="00885C6B"/>
    <w:rsid w:val="008863BC"/>
    <w:rsid w:val="00892C92"/>
    <w:rsid w:val="008936A7"/>
    <w:rsid w:val="008D35A6"/>
    <w:rsid w:val="008E11A5"/>
    <w:rsid w:val="008F0668"/>
    <w:rsid w:val="008F622C"/>
    <w:rsid w:val="009152A7"/>
    <w:rsid w:val="0093059F"/>
    <w:rsid w:val="00945C5F"/>
    <w:rsid w:val="009476C3"/>
    <w:rsid w:val="0098539B"/>
    <w:rsid w:val="009A144E"/>
    <w:rsid w:val="00A02E70"/>
    <w:rsid w:val="00A07191"/>
    <w:rsid w:val="00A13ED8"/>
    <w:rsid w:val="00A15641"/>
    <w:rsid w:val="00A17D55"/>
    <w:rsid w:val="00A358AB"/>
    <w:rsid w:val="00A40591"/>
    <w:rsid w:val="00A4188B"/>
    <w:rsid w:val="00A569A7"/>
    <w:rsid w:val="00A57E76"/>
    <w:rsid w:val="00A64778"/>
    <w:rsid w:val="00A81FCF"/>
    <w:rsid w:val="00A8733D"/>
    <w:rsid w:val="00A938BA"/>
    <w:rsid w:val="00AB667B"/>
    <w:rsid w:val="00AD0C3F"/>
    <w:rsid w:val="00AD3503"/>
    <w:rsid w:val="00AF3BF6"/>
    <w:rsid w:val="00B0255F"/>
    <w:rsid w:val="00B02B97"/>
    <w:rsid w:val="00B44950"/>
    <w:rsid w:val="00B45300"/>
    <w:rsid w:val="00BA336A"/>
    <w:rsid w:val="00BC305D"/>
    <w:rsid w:val="00BD656C"/>
    <w:rsid w:val="00BE51E4"/>
    <w:rsid w:val="00BE714E"/>
    <w:rsid w:val="00BE7894"/>
    <w:rsid w:val="00C06F7B"/>
    <w:rsid w:val="00C34564"/>
    <w:rsid w:val="00C46222"/>
    <w:rsid w:val="00C4695F"/>
    <w:rsid w:val="00C60291"/>
    <w:rsid w:val="00C70902"/>
    <w:rsid w:val="00C77D80"/>
    <w:rsid w:val="00C94493"/>
    <w:rsid w:val="00CB0BC4"/>
    <w:rsid w:val="00CD531D"/>
    <w:rsid w:val="00CD562D"/>
    <w:rsid w:val="00D30C9C"/>
    <w:rsid w:val="00D370D5"/>
    <w:rsid w:val="00D519CD"/>
    <w:rsid w:val="00D5242D"/>
    <w:rsid w:val="00D63CA4"/>
    <w:rsid w:val="00DA0A30"/>
    <w:rsid w:val="00DD2921"/>
    <w:rsid w:val="00DD56A3"/>
    <w:rsid w:val="00DF0739"/>
    <w:rsid w:val="00DF7696"/>
    <w:rsid w:val="00E50EAE"/>
    <w:rsid w:val="00E81BB5"/>
    <w:rsid w:val="00F00F34"/>
    <w:rsid w:val="00F033AF"/>
    <w:rsid w:val="00F13752"/>
    <w:rsid w:val="00F360AB"/>
    <w:rsid w:val="00F37847"/>
    <w:rsid w:val="00F44FBB"/>
    <w:rsid w:val="00F61DCD"/>
    <w:rsid w:val="00F631F7"/>
    <w:rsid w:val="00F649FE"/>
    <w:rsid w:val="00F73775"/>
    <w:rsid w:val="00F94337"/>
    <w:rsid w:val="00FA2AFE"/>
    <w:rsid w:val="00FB08FE"/>
    <w:rsid w:val="00FD3C04"/>
    <w:rsid w:val="00FF08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37EA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748BC"/>
    <w:pPr>
      <w:spacing w:line="256" w:lineRule="auto"/>
      <w:ind w:left="720"/>
      <w:contextualSpacing/>
    </w:pPr>
  </w:style>
  <w:style w:type="table" w:styleId="Lentelstinklelis">
    <w:name w:val="Table Grid"/>
    <w:basedOn w:val="prastojilentel"/>
    <w:uiPriority w:val="39"/>
    <w:rsid w:val="007748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basedOn w:val="prastasis"/>
    <w:rsid w:val="00B4530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B45300"/>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B45300"/>
    <w:pPr>
      <w:spacing w:after="0" w:line="240" w:lineRule="auto"/>
    </w:pPr>
  </w:style>
  <w:style w:type="paragraph" w:styleId="Debesliotekstas">
    <w:name w:val="Balloon Text"/>
    <w:basedOn w:val="prastasis"/>
    <w:link w:val="DebesliotekstasDiagrama"/>
    <w:uiPriority w:val="99"/>
    <w:semiHidden/>
    <w:unhideWhenUsed/>
    <w:rsid w:val="004564B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564BF"/>
    <w:rPr>
      <w:rFonts w:ascii="Segoe UI" w:hAnsi="Segoe UI" w:cs="Segoe UI"/>
      <w:sz w:val="18"/>
      <w:szCs w:val="18"/>
    </w:rPr>
  </w:style>
  <w:style w:type="character" w:styleId="Komentaronuoroda">
    <w:name w:val="annotation reference"/>
    <w:basedOn w:val="Numatytasispastraiposriftas"/>
    <w:uiPriority w:val="99"/>
    <w:semiHidden/>
    <w:unhideWhenUsed/>
    <w:rsid w:val="00A81FCF"/>
    <w:rPr>
      <w:sz w:val="16"/>
      <w:szCs w:val="16"/>
    </w:rPr>
  </w:style>
  <w:style w:type="paragraph" w:styleId="Komentarotekstas">
    <w:name w:val="annotation text"/>
    <w:basedOn w:val="prastasis"/>
    <w:link w:val="KomentarotekstasDiagrama"/>
    <w:uiPriority w:val="99"/>
    <w:semiHidden/>
    <w:unhideWhenUsed/>
    <w:rsid w:val="00A81FC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1FCF"/>
    <w:rPr>
      <w:sz w:val="20"/>
      <w:szCs w:val="20"/>
    </w:rPr>
  </w:style>
  <w:style w:type="paragraph" w:styleId="Komentarotema">
    <w:name w:val="annotation subject"/>
    <w:basedOn w:val="Komentarotekstas"/>
    <w:next w:val="Komentarotekstas"/>
    <w:link w:val="KomentarotemaDiagrama"/>
    <w:uiPriority w:val="99"/>
    <w:semiHidden/>
    <w:unhideWhenUsed/>
    <w:rsid w:val="00A81FCF"/>
    <w:rPr>
      <w:b/>
      <w:bCs/>
    </w:rPr>
  </w:style>
  <w:style w:type="character" w:customStyle="1" w:styleId="KomentarotemaDiagrama">
    <w:name w:val="Komentaro tema Diagrama"/>
    <w:basedOn w:val="KomentarotekstasDiagrama"/>
    <w:link w:val="Komentarotema"/>
    <w:uiPriority w:val="99"/>
    <w:semiHidden/>
    <w:rsid w:val="00A81FCF"/>
    <w:rPr>
      <w:b/>
      <w:bCs/>
      <w:sz w:val="20"/>
      <w:szCs w:val="20"/>
    </w:rPr>
  </w:style>
  <w:style w:type="character" w:styleId="Hipersaitas">
    <w:name w:val="Hyperlink"/>
    <w:basedOn w:val="Numatytasispastraiposriftas"/>
    <w:uiPriority w:val="99"/>
    <w:unhideWhenUsed/>
    <w:rsid w:val="000E2434"/>
    <w:rPr>
      <w:color w:val="0563C1" w:themeColor="hyperlink"/>
      <w:u w:val="single"/>
    </w:rPr>
  </w:style>
  <w:style w:type="paragraph" w:styleId="Antrats">
    <w:name w:val="header"/>
    <w:basedOn w:val="prastasis"/>
    <w:link w:val="AntratsDiagrama"/>
    <w:uiPriority w:val="99"/>
    <w:unhideWhenUsed/>
    <w:rsid w:val="000E243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E2434"/>
  </w:style>
  <w:style w:type="paragraph" w:styleId="Porat">
    <w:name w:val="footer"/>
    <w:basedOn w:val="prastasis"/>
    <w:link w:val="PoratDiagrama"/>
    <w:uiPriority w:val="99"/>
    <w:unhideWhenUsed/>
    <w:rsid w:val="000E243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E2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748BC"/>
    <w:pPr>
      <w:spacing w:line="256" w:lineRule="auto"/>
      <w:ind w:left="720"/>
      <w:contextualSpacing/>
    </w:pPr>
  </w:style>
  <w:style w:type="table" w:styleId="Lentelstinklelis">
    <w:name w:val="Table Grid"/>
    <w:basedOn w:val="prastojilentel"/>
    <w:uiPriority w:val="39"/>
    <w:rsid w:val="007748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basedOn w:val="prastasis"/>
    <w:rsid w:val="00B4530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B45300"/>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B45300"/>
    <w:pPr>
      <w:spacing w:after="0" w:line="240" w:lineRule="auto"/>
    </w:pPr>
  </w:style>
  <w:style w:type="paragraph" w:styleId="Debesliotekstas">
    <w:name w:val="Balloon Text"/>
    <w:basedOn w:val="prastasis"/>
    <w:link w:val="DebesliotekstasDiagrama"/>
    <w:uiPriority w:val="99"/>
    <w:semiHidden/>
    <w:unhideWhenUsed/>
    <w:rsid w:val="004564B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564BF"/>
    <w:rPr>
      <w:rFonts w:ascii="Segoe UI" w:hAnsi="Segoe UI" w:cs="Segoe UI"/>
      <w:sz w:val="18"/>
      <w:szCs w:val="18"/>
    </w:rPr>
  </w:style>
  <w:style w:type="character" w:styleId="Komentaronuoroda">
    <w:name w:val="annotation reference"/>
    <w:basedOn w:val="Numatytasispastraiposriftas"/>
    <w:uiPriority w:val="99"/>
    <w:semiHidden/>
    <w:unhideWhenUsed/>
    <w:rsid w:val="00A81FCF"/>
    <w:rPr>
      <w:sz w:val="16"/>
      <w:szCs w:val="16"/>
    </w:rPr>
  </w:style>
  <w:style w:type="paragraph" w:styleId="Komentarotekstas">
    <w:name w:val="annotation text"/>
    <w:basedOn w:val="prastasis"/>
    <w:link w:val="KomentarotekstasDiagrama"/>
    <w:uiPriority w:val="99"/>
    <w:semiHidden/>
    <w:unhideWhenUsed/>
    <w:rsid w:val="00A81FC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1FCF"/>
    <w:rPr>
      <w:sz w:val="20"/>
      <w:szCs w:val="20"/>
    </w:rPr>
  </w:style>
  <w:style w:type="paragraph" w:styleId="Komentarotema">
    <w:name w:val="annotation subject"/>
    <w:basedOn w:val="Komentarotekstas"/>
    <w:next w:val="Komentarotekstas"/>
    <w:link w:val="KomentarotemaDiagrama"/>
    <w:uiPriority w:val="99"/>
    <w:semiHidden/>
    <w:unhideWhenUsed/>
    <w:rsid w:val="00A81FCF"/>
    <w:rPr>
      <w:b/>
      <w:bCs/>
    </w:rPr>
  </w:style>
  <w:style w:type="character" w:customStyle="1" w:styleId="KomentarotemaDiagrama">
    <w:name w:val="Komentaro tema Diagrama"/>
    <w:basedOn w:val="KomentarotekstasDiagrama"/>
    <w:link w:val="Komentarotema"/>
    <w:uiPriority w:val="99"/>
    <w:semiHidden/>
    <w:rsid w:val="00A81FCF"/>
    <w:rPr>
      <w:b/>
      <w:bCs/>
      <w:sz w:val="20"/>
      <w:szCs w:val="20"/>
    </w:rPr>
  </w:style>
  <w:style w:type="character" w:styleId="Hipersaitas">
    <w:name w:val="Hyperlink"/>
    <w:basedOn w:val="Numatytasispastraiposriftas"/>
    <w:uiPriority w:val="99"/>
    <w:unhideWhenUsed/>
    <w:rsid w:val="000E2434"/>
    <w:rPr>
      <w:color w:val="0563C1" w:themeColor="hyperlink"/>
      <w:u w:val="single"/>
    </w:rPr>
  </w:style>
  <w:style w:type="paragraph" w:styleId="Antrats">
    <w:name w:val="header"/>
    <w:basedOn w:val="prastasis"/>
    <w:link w:val="AntratsDiagrama"/>
    <w:uiPriority w:val="99"/>
    <w:unhideWhenUsed/>
    <w:rsid w:val="000E243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E2434"/>
  </w:style>
  <w:style w:type="paragraph" w:styleId="Porat">
    <w:name w:val="footer"/>
    <w:basedOn w:val="prastasis"/>
    <w:link w:val="PoratDiagrama"/>
    <w:uiPriority w:val="99"/>
    <w:unhideWhenUsed/>
    <w:rsid w:val="000E243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E2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0407">
      <w:bodyDiv w:val="1"/>
      <w:marLeft w:val="0"/>
      <w:marRight w:val="0"/>
      <w:marTop w:val="0"/>
      <w:marBottom w:val="0"/>
      <w:divBdr>
        <w:top w:val="none" w:sz="0" w:space="0" w:color="auto"/>
        <w:left w:val="none" w:sz="0" w:space="0" w:color="auto"/>
        <w:bottom w:val="none" w:sz="0" w:space="0" w:color="auto"/>
        <w:right w:val="none" w:sz="0" w:space="0" w:color="auto"/>
      </w:divBdr>
    </w:div>
    <w:div w:id="495806881">
      <w:bodyDiv w:val="1"/>
      <w:marLeft w:val="0"/>
      <w:marRight w:val="0"/>
      <w:marTop w:val="0"/>
      <w:marBottom w:val="0"/>
      <w:divBdr>
        <w:top w:val="none" w:sz="0" w:space="0" w:color="auto"/>
        <w:left w:val="none" w:sz="0" w:space="0" w:color="auto"/>
        <w:bottom w:val="none" w:sz="0" w:space="0" w:color="auto"/>
        <w:right w:val="none" w:sz="0" w:space="0" w:color="auto"/>
      </w:divBdr>
    </w:div>
    <w:div w:id="1119493615">
      <w:bodyDiv w:val="1"/>
      <w:marLeft w:val="0"/>
      <w:marRight w:val="0"/>
      <w:marTop w:val="0"/>
      <w:marBottom w:val="0"/>
      <w:divBdr>
        <w:top w:val="none" w:sz="0" w:space="0" w:color="auto"/>
        <w:left w:val="none" w:sz="0" w:space="0" w:color="auto"/>
        <w:bottom w:val="none" w:sz="0" w:space="0" w:color="auto"/>
        <w:right w:val="none" w:sz="0" w:space="0" w:color="auto"/>
      </w:divBdr>
    </w:div>
    <w:div w:id="1129586412">
      <w:bodyDiv w:val="1"/>
      <w:marLeft w:val="0"/>
      <w:marRight w:val="0"/>
      <w:marTop w:val="0"/>
      <w:marBottom w:val="0"/>
      <w:divBdr>
        <w:top w:val="none" w:sz="0" w:space="0" w:color="auto"/>
        <w:left w:val="none" w:sz="0" w:space="0" w:color="auto"/>
        <w:bottom w:val="none" w:sz="0" w:space="0" w:color="auto"/>
        <w:right w:val="none" w:sz="0" w:space="0" w:color="auto"/>
      </w:divBdr>
    </w:div>
    <w:div w:id="1218779979">
      <w:bodyDiv w:val="1"/>
      <w:marLeft w:val="0"/>
      <w:marRight w:val="0"/>
      <w:marTop w:val="0"/>
      <w:marBottom w:val="0"/>
      <w:divBdr>
        <w:top w:val="none" w:sz="0" w:space="0" w:color="auto"/>
        <w:left w:val="none" w:sz="0" w:space="0" w:color="auto"/>
        <w:bottom w:val="none" w:sz="0" w:space="0" w:color="auto"/>
        <w:right w:val="none" w:sz="0" w:space="0" w:color="auto"/>
      </w:divBdr>
    </w:div>
    <w:div w:id="1253588133">
      <w:bodyDiv w:val="1"/>
      <w:marLeft w:val="0"/>
      <w:marRight w:val="0"/>
      <w:marTop w:val="0"/>
      <w:marBottom w:val="0"/>
      <w:divBdr>
        <w:top w:val="none" w:sz="0" w:space="0" w:color="auto"/>
        <w:left w:val="none" w:sz="0" w:space="0" w:color="auto"/>
        <w:bottom w:val="none" w:sz="0" w:space="0" w:color="auto"/>
        <w:right w:val="none" w:sz="0" w:space="0" w:color="auto"/>
      </w:divBdr>
    </w:div>
    <w:div w:id="1288007365">
      <w:bodyDiv w:val="1"/>
      <w:marLeft w:val="0"/>
      <w:marRight w:val="0"/>
      <w:marTop w:val="0"/>
      <w:marBottom w:val="0"/>
      <w:divBdr>
        <w:top w:val="none" w:sz="0" w:space="0" w:color="auto"/>
        <w:left w:val="none" w:sz="0" w:space="0" w:color="auto"/>
        <w:bottom w:val="none" w:sz="0" w:space="0" w:color="auto"/>
        <w:right w:val="none" w:sz="0" w:space="0" w:color="auto"/>
      </w:divBdr>
    </w:div>
    <w:div w:id="1459376669">
      <w:bodyDiv w:val="1"/>
      <w:marLeft w:val="0"/>
      <w:marRight w:val="0"/>
      <w:marTop w:val="0"/>
      <w:marBottom w:val="0"/>
      <w:divBdr>
        <w:top w:val="none" w:sz="0" w:space="0" w:color="auto"/>
        <w:left w:val="none" w:sz="0" w:space="0" w:color="auto"/>
        <w:bottom w:val="none" w:sz="0" w:space="0" w:color="auto"/>
        <w:right w:val="none" w:sz="0" w:space="0" w:color="auto"/>
      </w:divBdr>
    </w:div>
    <w:div w:id="1584677977">
      <w:bodyDiv w:val="1"/>
      <w:marLeft w:val="0"/>
      <w:marRight w:val="0"/>
      <w:marTop w:val="0"/>
      <w:marBottom w:val="0"/>
      <w:divBdr>
        <w:top w:val="none" w:sz="0" w:space="0" w:color="auto"/>
        <w:left w:val="none" w:sz="0" w:space="0" w:color="auto"/>
        <w:bottom w:val="none" w:sz="0" w:space="0" w:color="auto"/>
        <w:right w:val="none" w:sz="0" w:space="0" w:color="auto"/>
      </w:divBdr>
    </w:div>
    <w:div w:id="1817841771">
      <w:bodyDiv w:val="1"/>
      <w:marLeft w:val="0"/>
      <w:marRight w:val="0"/>
      <w:marTop w:val="0"/>
      <w:marBottom w:val="0"/>
      <w:divBdr>
        <w:top w:val="none" w:sz="0" w:space="0" w:color="auto"/>
        <w:left w:val="none" w:sz="0" w:space="0" w:color="auto"/>
        <w:bottom w:val="none" w:sz="0" w:space="0" w:color="auto"/>
        <w:right w:val="none" w:sz="0" w:space="0" w:color="auto"/>
      </w:divBdr>
    </w:div>
    <w:div w:id="2085912021">
      <w:bodyDiv w:val="1"/>
      <w:marLeft w:val="0"/>
      <w:marRight w:val="0"/>
      <w:marTop w:val="0"/>
      <w:marBottom w:val="0"/>
      <w:divBdr>
        <w:top w:val="none" w:sz="0" w:space="0" w:color="auto"/>
        <w:left w:val="none" w:sz="0" w:space="0" w:color="auto"/>
        <w:bottom w:val="none" w:sz="0" w:space="0" w:color="auto"/>
        <w:right w:val="none" w:sz="0" w:space="0" w:color="auto"/>
      </w:divBdr>
    </w:div>
    <w:div w:id="21036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di.lt" TargetMode="External"/><Relationship Id="rId4" Type="http://schemas.microsoft.com/office/2007/relationships/stylesWithEffects" Target="stylesWithEffects.xml"/><Relationship Id="rId9" Type="http://schemas.openxmlformats.org/officeDocument/2006/relationships/hyperlink" Target="http://www.vd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le>

<file path=customXml/itemProps1.xml><?xml version="1.0" encoding="utf-8"?>
<ds:datastoreItem xmlns:ds="http://schemas.openxmlformats.org/officeDocument/2006/customXml" ds:itemID="{499F8FE0-60D9-4E60-A37D-4185D4904034}">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18103</Words>
  <Characters>10319</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Urbanavičienė Jolita</dc:creator>
  <cp:keywords/>
  <dc:description/>
  <cp:lastModifiedBy>Loreta RAKAUSKIENĖ </cp:lastModifiedBy>
  <cp:revision>15</cp:revision>
  <cp:lastPrinted>2017-03-31T08:14:00Z</cp:lastPrinted>
  <dcterms:created xsi:type="dcterms:W3CDTF">2020-04-23T13:12:00Z</dcterms:created>
  <dcterms:modified xsi:type="dcterms:W3CDTF">2020-04-28T07:33:00Z</dcterms:modified>
</cp:coreProperties>
</file>