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64" w:rsidRPr="00804DF0" w:rsidRDefault="00D91015" w:rsidP="00623E1F">
      <w:pPr>
        <w:ind w:left="8222"/>
        <w:rPr>
          <w:sz w:val="20"/>
          <w:szCs w:val="20"/>
        </w:rPr>
      </w:pPr>
      <w:bookmarkStart w:id="0" w:name="_GoBack"/>
      <w:bookmarkEnd w:id="0"/>
      <w:r w:rsidRPr="00804DF0">
        <w:rPr>
          <w:sz w:val="20"/>
          <w:szCs w:val="20"/>
        </w:rPr>
        <w:t>Viešojo sektoriaus subjektų finansinių ataskaitų rinkinių konsolidavimo metodikos</w:t>
      </w:r>
    </w:p>
    <w:p w:rsidR="00D91015" w:rsidRPr="00804DF0" w:rsidRDefault="006933C6" w:rsidP="00623E1F">
      <w:pPr>
        <w:ind w:left="8222"/>
        <w:rPr>
          <w:sz w:val="20"/>
          <w:szCs w:val="20"/>
        </w:rPr>
      </w:pPr>
      <w:r w:rsidRPr="00804DF0">
        <w:rPr>
          <w:sz w:val="20"/>
          <w:szCs w:val="20"/>
        </w:rPr>
        <w:t>8</w:t>
      </w:r>
      <w:r w:rsidR="00D91015" w:rsidRPr="00804DF0">
        <w:rPr>
          <w:sz w:val="20"/>
          <w:szCs w:val="20"/>
        </w:rPr>
        <w:t xml:space="preserve"> priedas</w:t>
      </w:r>
    </w:p>
    <w:p w:rsidR="00D91015" w:rsidRPr="00804DF0" w:rsidRDefault="00D91015" w:rsidP="00D91015">
      <w:pPr>
        <w:ind w:left="6480"/>
        <w:rPr>
          <w:sz w:val="20"/>
          <w:szCs w:val="20"/>
        </w:rPr>
      </w:pPr>
    </w:p>
    <w:p w:rsidR="00011C74" w:rsidRPr="00804DF0" w:rsidRDefault="00011C74" w:rsidP="00D91015">
      <w:pPr>
        <w:ind w:firstLine="540"/>
        <w:jc w:val="center"/>
        <w:rPr>
          <w:b/>
          <w:sz w:val="20"/>
          <w:szCs w:val="20"/>
        </w:rPr>
      </w:pPr>
      <w:r w:rsidRPr="00804DF0">
        <w:rPr>
          <w:b/>
          <w:sz w:val="20"/>
          <w:szCs w:val="20"/>
        </w:rPr>
        <w:t xml:space="preserve">NEDERINAMŲ OPERACIJŲ, ATLIEKAMŲ DARANT DVEJYBINĮ ĮRAŠĄ, GRUPĖS IR </w:t>
      </w:r>
      <w:r w:rsidR="00251BE0" w:rsidRPr="00804DF0">
        <w:rPr>
          <w:b/>
          <w:sz w:val="20"/>
          <w:szCs w:val="20"/>
        </w:rPr>
        <w:t xml:space="preserve">DUOMENŲ </w:t>
      </w:r>
      <w:r w:rsidRPr="00804DF0">
        <w:rPr>
          <w:b/>
          <w:sz w:val="20"/>
          <w:szCs w:val="20"/>
        </w:rPr>
        <w:t>ĮVEDIMO FORMŲ SĄRAŠAS</w:t>
      </w:r>
    </w:p>
    <w:p w:rsidR="00011C74" w:rsidRPr="00804DF0" w:rsidRDefault="00011C74" w:rsidP="00D91015">
      <w:pPr>
        <w:ind w:firstLine="540"/>
        <w:jc w:val="center"/>
        <w:rPr>
          <w:b/>
          <w:sz w:val="20"/>
          <w:szCs w:val="20"/>
        </w:rPr>
      </w:pPr>
    </w:p>
    <w:p w:rsidR="00D91015" w:rsidRPr="00804DF0" w:rsidRDefault="006933C6" w:rsidP="00D91015">
      <w:pPr>
        <w:ind w:firstLine="540"/>
        <w:jc w:val="center"/>
        <w:rPr>
          <w:b/>
          <w:sz w:val="20"/>
          <w:szCs w:val="20"/>
        </w:rPr>
      </w:pPr>
      <w:r w:rsidRPr="00804DF0">
        <w:rPr>
          <w:b/>
          <w:sz w:val="20"/>
          <w:szCs w:val="20"/>
        </w:rPr>
        <w:t>Nederinamų operacijų, atliekamų darant dvejybinį įrašą, grupės</w:t>
      </w:r>
    </w:p>
    <w:p w:rsidR="00D91015" w:rsidRPr="00804DF0" w:rsidRDefault="00D91015" w:rsidP="00D91015">
      <w:pPr>
        <w:ind w:firstLine="540"/>
        <w:jc w:val="center"/>
        <w:rPr>
          <w:b/>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9752"/>
      </w:tblGrid>
      <w:tr w:rsidR="00D347F4" w:rsidRPr="00804DF0" w:rsidTr="008A549C">
        <w:trPr>
          <w:tblHeader/>
        </w:trPr>
        <w:tc>
          <w:tcPr>
            <w:tcW w:w="1008" w:type="dxa"/>
          </w:tcPr>
          <w:p w:rsidR="00D347F4" w:rsidRPr="00804DF0" w:rsidRDefault="00D347F4" w:rsidP="00142137">
            <w:pPr>
              <w:jc w:val="center"/>
              <w:rPr>
                <w:b/>
                <w:sz w:val="20"/>
                <w:szCs w:val="20"/>
              </w:rPr>
            </w:pPr>
            <w:r w:rsidRPr="00804DF0">
              <w:rPr>
                <w:b/>
                <w:sz w:val="20"/>
                <w:szCs w:val="20"/>
              </w:rPr>
              <w:t>Kodas</w:t>
            </w:r>
          </w:p>
        </w:tc>
        <w:tc>
          <w:tcPr>
            <w:tcW w:w="3240" w:type="dxa"/>
          </w:tcPr>
          <w:p w:rsidR="00D347F4" w:rsidRPr="00804DF0" w:rsidRDefault="00D347F4" w:rsidP="00142137">
            <w:pPr>
              <w:jc w:val="center"/>
              <w:rPr>
                <w:b/>
                <w:sz w:val="20"/>
                <w:szCs w:val="20"/>
              </w:rPr>
            </w:pPr>
            <w:r w:rsidRPr="00804DF0">
              <w:rPr>
                <w:b/>
                <w:sz w:val="20"/>
                <w:szCs w:val="20"/>
              </w:rPr>
              <w:t>Pavadinimas</w:t>
            </w:r>
          </w:p>
        </w:tc>
        <w:tc>
          <w:tcPr>
            <w:tcW w:w="9752" w:type="dxa"/>
          </w:tcPr>
          <w:p w:rsidR="00D347F4" w:rsidRPr="00804DF0" w:rsidRDefault="00D347F4" w:rsidP="00142137">
            <w:pPr>
              <w:jc w:val="center"/>
              <w:rPr>
                <w:b/>
                <w:sz w:val="20"/>
                <w:szCs w:val="20"/>
              </w:rPr>
            </w:pPr>
            <w:r w:rsidRPr="00804DF0">
              <w:rPr>
                <w:b/>
                <w:sz w:val="20"/>
                <w:szCs w:val="20"/>
              </w:rPr>
              <w:t>Paaiškinimas</w:t>
            </w:r>
          </w:p>
        </w:tc>
      </w:tr>
      <w:tr w:rsidR="00D347F4" w:rsidRPr="00804DF0" w:rsidTr="008A549C">
        <w:tc>
          <w:tcPr>
            <w:tcW w:w="1008" w:type="dxa"/>
          </w:tcPr>
          <w:p w:rsidR="00D347F4" w:rsidRPr="00804DF0" w:rsidRDefault="001D5961" w:rsidP="00D347F4">
            <w:pPr>
              <w:rPr>
                <w:sz w:val="20"/>
                <w:szCs w:val="20"/>
              </w:rPr>
            </w:pPr>
            <w:r w:rsidRPr="00804DF0">
              <w:rPr>
                <w:sz w:val="20"/>
                <w:szCs w:val="20"/>
              </w:rPr>
              <w:t>E13</w:t>
            </w:r>
          </w:p>
        </w:tc>
        <w:tc>
          <w:tcPr>
            <w:tcW w:w="3240" w:type="dxa"/>
          </w:tcPr>
          <w:p w:rsidR="00D347F4" w:rsidRPr="00804DF0" w:rsidRDefault="001D5961" w:rsidP="00D347F4">
            <w:pPr>
              <w:rPr>
                <w:sz w:val="20"/>
                <w:szCs w:val="20"/>
              </w:rPr>
            </w:pPr>
            <w:r w:rsidRPr="00804DF0">
              <w:rPr>
                <w:sz w:val="20"/>
                <w:szCs w:val="20"/>
              </w:rPr>
              <w:t>Finansavimo sumos</w:t>
            </w:r>
          </w:p>
        </w:tc>
        <w:tc>
          <w:tcPr>
            <w:tcW w:w="9752" w:type="dxa"/>
          </w:tcPr>
          <w:p w:rsidR="001D5961" w:rsidRPr="00804DF0" w:rsidRDefault="001D5961" w:rsidP="00650F91">
            <w:pPr>
              <w:jc w:val="both"/>
              <w:rPr>
                <w:sz w:val="20"/>
                <w:szCs w:val="20"/>
              </w:rPr>
            </w:pPr>
            <w:r w:rsidRPr="00804DF0">
              <w:rPr>
                <w:sz w:val="20"/>
                <w:szCs w:val="20"/>
              </w:rPr>
              <w:t>Šioje grupėje teikiama informacija apie finansavimo pajamas, panaudotas finansavimo sumas, sukauptų finansavimo pajamų pasikeitimą</w:t>
            </w:r>
            <w:r w:rsidR="00993C1C">
              <w:rPr>
                <w:sz w:val="20"/>
                <w:szCs w:val="20"/>
              </w:rPr>
              <w:t>, finansavimo sumų, gautų iš valstybės, savivaldybės biudžetų, kitų šaltinių (</w:t>
            </w:r>
            <w:r w:rsidR="004126ED">
              <w:rPr>
                <w:sz w:val="20"/>
                <w:szCs w:val="20"/>
              </w:rPr>
              <w:t>VSS</w:t>
            </w:r>
            <w:r w:rsidR="00993C1C">
              <w:rPr>
                <w:sz w:val="20"/>
                <w:szCs w:val="20"/>
              </w:rPr>
              <w:t>), pergrupavimą per ataskaitinį laikotarpį</w:t>
            </w:r>
            <w:r w:rsidRPr="00804DF0">
              <w:rPr>
                <w:sz w:val="20"/>
                <w:szCs w:val="20"/>
              </w:rPr>
              <w:t xml:space="preserve">. Ši informacija nėra derinama su kitais VSS, nes finansavimo pajamos gali būti pripažįstamos kitais laikotarpiais negu gaunamos finansavimo sumos. Pvz., kai gaunamos finansavimo sumos ilgalaikiam materialiajam turtui įsigyti, finansavimo pajamos pripažįstamos, kai pripažįstamos nusidėvėjimo sąnaudos. </w:t>
            </w:r>
          </w:p>
          <w:p w:rsidR="00D347F4" w:rsidRPr="00B442E9" w:rsidRDefault="001D5961" w:rsidP="00650F91">
            <w:pPr>
              <w:jc w:val="both"/>
              <w:rPr>
                <w:sz w:val="20"/>
                <w:szCs w:val="20"/>
              </w:rPr>
            </w:pPr>
            <w:r w:rsidRPr="00804DF0">
              <w:rPr>
                <w:sz w:val="20"/>
                <w:szCs w:val="20"/>
              </w:rPr>
              <w:t>Teikiant informaciją turi būti nurodomas VSS, kuris yra pirminis finansavimo teikėjas. Teikiant informaciją api</w:t>
            </w:r>
            <w:r w:rsidR="004247DD" w:rsidRPr="00804DF0">
              <w:rPr>
                <w:sz w:val="20"/>
                <w:szCs w:val="20"/>
              </w:rPr>
              <w:t xml:space="preserve">e </w:t>
            </w:r>
            <w:r w:rsidR="00C655BF" w:rsidRPr="00804DF0">
              <w:rPr>
                <w:sz w:val="20"/>
                <w:szCs w:val="20"/>
              </w:rPr>
              <w:t>f</w:t>
            </w:r>
            <w:r w:rsidRPr="00804DF0">
              <w:rPr>
                <w:sz w:val="20"/>
                <w:szCs w:val="20"/>
              </w:rPr>
              <w:t xml:space="preserve">inansavimo pajamas iš valstybės biudžeto per ataskaitinį laikotarpį kaip pirminis finansavimo teikėjas turi būti nurodomas valstybės iždas. Teikiant informaciją apie </w:t>
            </w:r>
            <w:r w:rsidR="00C655BF" w:rsidRPr="00804DF0">
              <w:rPr>
                <w:sz w:val="20"/>
                <w:szCs w:val="20"/>
              </w:rPr>
              <w:t>f</w:t>
            </w:r>
            <w:r w:rsidRPr="00804DF0">
              <w:rPr>
                <w:sz w:val="20"/>
                <w:szCs w:val="20"/>
              </w:rPr>
              <w:t>inansavimo pajam</w:t>
            </w:r>
            <w:r w:rsidR="00C655BF" w:rsidRPr="00804DF0">
              <w:rPr>
                <w:sz w:val="20"/>
                <w:szCs w:val="20"/>
              </w:rPr>
              <w:t>a</w:t>
            </w:r>
            <w:r w:rsidRPr="00804DF0">
              <w:rPr>
                <w:sz w:val="20"/>
                <w:szCs w:val="20"/>
              </w:rPr>
              <w:t xml:space="preserve">s iš savivaldybių biudžetų per ataskaitinį laikotarpį kaip pirminis finansavimo teikėjas turi būti nurodomas atitinkamos savivaldybės iždas. Teikiant informaciją apie </w:t>
            </w:r>
            <w:r w:rsidR="00C655BF" w:rsidRPr="00804DF0">
              <w:rPr>
                <w:sz w:val="20"/>
                <w:szCs w:val="20"/>
              </w:rPr>
              <w:t>f</w:t>
            </w:r>
            <w:r w:rsidRPr="00804DF0">
              <w:rPr>
                <w:sz w:val="20"/>
                <w:szCs w:val="20"/>
              </w:rPr>
              <w:t>inansavimo pajam</w:t>
            </w:r>
            <w:r w:rsidR="00C655BF" w:rsidRPr="00804DF0">
              <w:rPr>
                <w:sz w:val="20"/>
                <w:szCs w:val="20"/>
              </w:rPr>
              <w:t>a</w:t>
            </w:r>
            <w:r w:rsidRPr="00804DF0">
              <w:rPr>
                <w:sz w:val="20"/>
                <w:szCs w:val="20"/>
              </w:rPr>
              <w:t>s iš kitų šaltinių per ataskaitinį laikotarpį kaip pirminis finansavimo teikėjas turi būti nurodomas atitinkamas mokesčių ir išteklių fondas (išskyrus valstybės iždą</w:t>
            </w:r>
            <w:r w:rsidRPr="00B442E9">
              <w:rPr>
                <w:sz w:val="20"/>
                <w:szCs w:val="20"/>
              </w:rPr>
              <w:t>) arba kitas VSS, kuris iš savo pajamų suteikė finansavimą kaip pirminis finansavimo sumų teikėjas.</w:t>
            </w:r>
            <w:r w:rsidR="004E1E04">
              <w:rPr>
                <w:sz w:val="20"/>
                <w:szCs w:val="20"/>
              </w:rPr>
              <w:t xml:space="preserve"> Teik</w:t>
            </w:r>
            <w:r w:rsidR="00240A60">
              <w:rPr>
                <w:sz w:val="20"/>
                <w:szCs w:val="20"/>
              </w:rPr>
              <w:t>dami</w:t>
            </w:r>
            <w:r w:rsidR="004E1E04">
              <w:rPr>
                <w:sz w:val="20"/>
                <w:szCs w:val="20"/>
              </w:rPr>
              <w:t xml:space="preserve"> informaciją apie gautų finansavimo sumų iš kitų šaltinių likutį ataskaitinio laikotarpio pabaigoje</w:t>
            </w:r>
            <w:r w:rsidR="00240A60">
              <w:rPr>
                <w:sz w:val="20"/>
                <w:szCs w:val="20"/>
              </w:rPr>
              <w:t xml:space="preserve"> VSS</w:t>
            </w:r>
            <w:r w:rsidR="004E1E04">
              <w:rPr>
                <w:sz w:val="20"/>
                <w:szCs w:val="20"/>
              </w:rPr>
              <w:t xml:space="preserve"> turi detalizuoti likutį pagal tikslinę paskirtį ir pirminius finansavimo sumų teikėjus, partneriu nurod</w:t>
            </w:r>
            <w:r w:rsidR="005D23DD">
              <w:rPr>
                <w:sz w:val="20"/>
                <w:szCs w:val="20"/>
              </w:rPr>
              <w:t>ydami</w:t>
            </w:r>
            <w:r w:rsidR="00240A60">
              <w:rPr>
                <w:sz w:val="20"/>
                <w:szCs w:val="20"/>
              </w:rPr>
              <w:t xml:space="preserve"> VSS</w:t>
            </w:r>
            <w:r w:rsidR="004E1E04">
              <w:rPr>
                <w:sz w:val="20"/>
                <w:szCs w:val="20"/>
              </w:rPr>
              <w:t>, kuris yra pirminis finansavimo sumų teikėjas, i</w:t>
            </w:r>
            <w:r w:rsidR="005D23DD">
              <w:rPr>
                <w:sz w:val="20"/>
                <w:szCs w:val="20"/>
              </w:rPr>
              <w:t>r</w:t>
            </w:r>
            <w:r w:rsidR="004E1E04">
              <w:rPr>
                <w:sz w:val="20"/>
                <w:szCs w:val="20"/>
              </w:rPr>
              <w:t xml:space="preserve"> bendrą gautų finansavimo sumų sumą, kuri gauta iš ne</w:t>
            </w:r>
            <w:r w:rsidR="00240A60">
              <w:rPr>
                <w:sz w:val="20"/>
                <w:szCs w:val="20"/>
              </w:rPr>
              <w:t xml:space="preserve"> VSS</w:t>
            </w:r>
            <w:r w:rsidR="004E1E04">
              <w:rPr>
                <w:sz w:val="20"/>
                <w:szCs w:val="20"/>
              </w:rPr>
              <w:t>.</w:t>
            </w:r>
          </w:p>
          <w:p w:rsidR="001C0E50" w:rsidRDefault="001C0E50" w:rsidP="00650F91">
            <w:pPr>
              <w:jc w:val="both"/>
              <w:rPr>
                <w:sz w:val="20"/>
                <w:szCs w:val="20"/>
              </w:rPr>
            </w:pPr>
            <w:r w:rsidRPr="00B442E9">
              <w:rPr>
                <w:sz w:val="20"/>
                <w:szCs w:val="20"/>
              </w:rPr>
              <w:t xml:space="preserve">Sukauptų finansavimo pajamų sumažėjimas per ataskaitinį laikotarpį rodomas su </w:t>
            </w:r>
            <w:r w:rsidR="006B7581" w:rsidRPr="00B442E9">
              <w:rPr>
                <w:sz w:val="20"/>
                <w:szCs w:val="20"/>
              </w:rPr>
              <w:t>„</w:t>
            </w:r>
            <w:r w:rsidRPr="00B442E9">
              <w:rPr>
                <w:sz w:val="20"/>
                <w:szCs w:val="20"/>
              </w:rPr>
              <w:t>+</w:t>
            </w:r>
            <w:r w:rsidR="006B7581" w:rsidRPr="00B442E9">
              <w:rPr>
                <w:sz w:val="20"/>
                <w:szCs w:val="20"/>
              </w:rPr>
              <w:t>“</w:t>
            </w:r>
            <w:r w:rsidRPr="00B442E9">
              <w:rPr>
                <w:sz w:val="20"/>
                <w:szCs w:val="20"/>
              </w:rPr>
              <w:t xml:space="preserve"> ženklu, o padidėjimas </w:t>
            </w:r>
            <w:r w:rsidR="006B7581" w:rsidRPr="00B442E9">
              <w:rPr>
                <w:sz w:val="20"/>
                <w:szCs w:val="20"/>
              </w:rPr>
              <w:t>–</w:t>
            </w:r>
            <w:r w:rsidRPr="00B442E9">
              <w:rPr>
                <w:sz w:val="20"/>
                <w:szCs w:val="20"/>
              </w:rPr>
              <w:t xml:space="preserve"> su </w:t>
            </w:r>
            <w:r w:rsidR="006B7581" w:rsidRPr="00B442E9">
              <w:rPr>
                <w:sz w:val="20"/>
                <w:szCs w:val="20"/>
              </w:rPr>
              <w:t>„</w:t>
            </w:r>
            <w:r w:rsidR="005D23DD">
              <w:rPr>
                <w:sz w:val="20"/>
                <w:szCs w:val="20"/>
              </w:rPr>
              <w:t>–</w:t>
            </w:r>
            <w:r w:rsidR="006B7581" w:rsidRPr="00B442E9">
              <w:rPr>
                <w:sz w:val="20"/>
                <w:szCs w:val="20"/>
              </w:rPr>
              <w:t>“</w:t>
            </w:r>
            <w:r w:rsidRPr="00B442E9">
              <w:rPr>
                <w:sz w:val="20"/>
                <w:szCs w:val="20"/>
              </w:rPr>
              <w:t xml:space="preserve"> ženklu.</w:t>
            </w:r>
            <w:r w:rsidR="00993C1C">
              <w:rPr>
                <w:sz w:val="20"/>
                <w:szCs w:val="20"/>
              </w:rPr>
              <w:t xml:space="preserve"> Gautų finansavimo sumų </w:t>
            </w:r>
            <w:r w:rsidR="00993C1C" w:rsidRPr="00B442E9">
              <w:rPr>
                <w:sz w:val="20"/>
                <w:szCs w:val="20"/>
              </w:rPr>
              <w:t xml:space="preserve">per ataskaitinį laikotarpį </w:t>
            </w:r>
            <w:r w:rsidR="00993C1C">
              <w:rPr>
                <w:sz w:val="20"/>
                <w:szCs w:val="20"/>
              </w:rPr>
              <w:t xml:space="preserve">pergrupavimo padidėjimas rodomas </w:t>
            </w:r>
            <w:r w:rsidR="00993C1C" w:rsidRPr="00B442E9">
              <w:rPr>
                <w:sz w:val="20"/>
                <w:szCs w:val="20"/>
              </w:rPr>
              <w:t xml:space="preserve">su „+“ ženklu, o </w:t>
            </w:r>
            <w:r w:rsidR="00993C1C">
              <w:rPr>
                <w:sz w:val="20"/>
                <w:szCs w:val="20"/>
              </w:rPr>
              <w:t>sumažėjimas</w:t>
            </w:r>
            <w:r w:rsidR="00993C1C" w:rsidRPr="00B442E9">
              <w:rPr>
                <w:sz w:val="20"/>
                <w:szCs w:val="20"/>
              </w:rPr>
              <w:t xml:space="preserve"> – su „</w:t>
            </w:r>
            <w:r w:rsidR="005D23DD">
              <w:rPr>
                <w:sz w:val="20"/>
                <w:szCs w:val="20"/>
              </w:rPr>
              <w:t>–</w:t>
            </w:r>
            <w:r w:rsidR="00993C1C" w:rsidRPr="00B442E9">
              <w:rPr>
                <w:sz w:val="20"/>
                <w:szCs w:val="20"/>
              </w:rPr>
              <w:t>“ ženklu.</w:t>
            </w:r>
          </w:p>
          <w:p w:rsidR="00463F10" w:rsidRPr="00804DF0" w:rsidRDefault="00463F10" w:rsidP="00650F91">
            <w:pPr>
              <w:jc w:val="both"/>
              <w:rPr>
                <w:b/>
                <w:sz w:val="20"/>
                <w:szCs w:val="20"/>
              </w:rPr>
            </w:pPr>
            <w:r>
              <w:rPr>
                <w:sz w:val="20"/>
                <w:szCs w:val="20"/>
              </w:rPr>
              <w:t xml:space="preserve">Šioje grupėje teikiama informacija apie išankstinius apmokėjimus, kurie buvo atlikti įstaigoms, ataskaitiniais metais tapusioms VSS arba praradusioms VSS statusą. </w:t>
            </w:r>
            <w:r w:rsidRPr="00804DF0">
              <w:rPr>
                <w:sz w:val="20"/>
                <w:szCs w:val="20"/>
              </w:rPr>
              <w:t>Teikiant informacij</w:t>
            </w:r>
            <w:r>
              <w:rPr>
                <w:sz w:val="20"/>
                <w:szCs w:val="20"/>
              </w:rPr>
              <w:t>ą turi būti nurodomas VSS, kuriam</w:t>
            </w:r>
            <w:r w:rsidRPr="00804DF0">
              <w:rPr>
                <w:sz w:val="20"/>
                <w:szCs w:val="20"/>
              </w:rPr>
              <w:t xml:space="preserve"> </w:t>
            </w:r>
            <w:r>
              <w:rPr>
                <w:sz w:val="20"/>
                <w:szCs w:val="20"/>
              </w:rPr>
              <w:t>buvo atlikti išankstiniai apmokėjimai VSS pavedimams vykdyti.</w:t>
            </w:r>
          </w:p>
        </w:tc>
      </w:tr>
      <w:tr w:rsidR="00D347F4" w:rsidRPr="00804DF0" w:rsidTr="008A549C">
        <w:tc>
          <w:tcPr>
            <w:tcW w:w="1008" w:type="dxa"/>
          </w:tcPr>
          <w:p w:rsidR="00D347F4" w:rsidRPr="00804DF0" w:rsidRDefault="001D5961" w:rsidP="00D347F4">
            <w:pPr>
              <w:rPr>
                <w:sz w:val="20"/>
                <w:szCs w:val="20"/>
              </w:rPr>
            </w:pPr>
            <w:r w:rsidRPr="00804DF0">
              <w:rPr>
                <w:sz w:val="20"/>
                <w:szCs w:val="20"/>
              </w:rPr>
              <w:t>E38</w:t>
            </w:r>
          </w:p>
        </w:tc>
        <w:tc>
          <w:tcPr>
            <w:tcW w:w="3240" w:type="dxa"/>
          </w:tcPr>
          <w:p w:rsidR="00D347F4" w:rsidRPr="00804DF0" w:rsidRDefault="001D5961" w:rsidP="00D347F4">
            <w:pPr>
              <w:rPr>
                <w:sz w:val="20"/>
                <w:szCs w:val="20"/>
              </w:rPr>
            </w:pPr>
            <w:r w:rsidRPr="00804DF0">
              <w:rPr>
                <w:sz w:val="20"/>
                <w:szCs w:val="20"/>
              </w:rPr>
              <w:t>Išankstinių apmokėjimų ir gautinų sumų nuvertėjimas</w:t>
            </w:r>
          </w:p>
        </w:tc>
        <w:tc>
          <w:tcPr>
            <w:tcW w:w="9752" w:type="dxa"/>
          </w:tcPr>
          <w:p w:rsidR="00D347F4" w:rsidRPr="00804DF0" w:rsidRDefault="001D5961" w:rsidP="005D23DD">
            <w:pPr>
              <w:jc w:val="both"/>
              <w:rPr>
                <w:sz w:val="20"/>
                <w:szCs w:val="20"/>
              </w:rPr>
            </w:pPr>
            <w:r w:rsidRPr="00804DF0">
              <w:rPr>
                <w:sz w:val="20"/>
                <w:szCs w:val="20"/>
              </w:rPr>
              <w:t xml:space="preserve">Informaciją teikia tik tie VSS, kurie ataskaitiniu laikotarpiu apskaitoje registravo gautinų sumų ir išankstinių apmokėjimų kitiems VSS nuvertėjimą. Teikiama </w:t>
            </w:r>
            <w:r w:rsidR="00C655BF" w:rsidRPr="00804DF0">
              <w:rPr>
                <w:sz w:val="20"/>
                <w:szCs w:val="20"/>
              </w:rPr>
              <w:t xml:space="preserve">informacija apie </w:t>
            </w:r>
            <w:r w:rsidRPr="00804DF0">
              <w:rPr>
                <w:sz w:val="20"/>
                <w:szCs w:val="20"/>
              </w:rPr>
              <w:t>su gautin</w:t>
            </w:r>
            <w:r w:rsidR="005D23DD">
              <w:rPr>
                <w:sz w:val="20"/>
                <w:szCs w:val="20"/>
              </w:rPr>
              <w:t>omis</w:t>
            </w:r>
            <w:r w:rsidRPr="00804DF0">
              <w:rPr>
                <w:sz w:val="20"/>
                <w:szCs w:val="20"/>
              </w:rPr>
              <w:t xml:space="preserve"> sum</w:t>
            </w:r>
            <w:r w:rsidR="005D23DD">
              <w:rPr>
                <w:sz w:val="20"/>
                <w:szCs w:val="20"/>
              </w:rPr>
              <w:t>omis</w:t>
            </w:r>
            <w:r w:rsidRPr="00804DF0">
              <w:rPr>
                <w:sz w:val="20"/>
                <w:szCs w:val="20"/>
              </w:rPr>
              <w:t xml:space="preserve"> ir išankstini</w:t>
            </w:r>
            <w:r w:rsidR="005D23DD">
              <w:rPr>
                <w:sz w:val="20"/>
                <w:szCs w:val="20"/>
              </w:rPr>
              <w:t>ais</w:t>
            </w:r>
            <w:r w:rsidRPr="00804DF0">
              <w:rPr>
                <w:sz w:val="20"/>
                <w:szCs w:val="20"/>
              </w:rPr>
              <w:t xml:space="preserve"> apmokėjim</w:t>
            </w:r>
            <w:r w:rsidR="005D23DD">
              <w:rPr>
                <w:sz w:val="20"/>
                <w:szCs w:val="20"/>
              </w:rPr>
              <w:t>ais</w:t>
            </w:r>
            <w:r w:rsidRPr="00804DF0">
              <w:rPr>
                <w:sz w:val="20"/>
                <w:szCs w:val="20"/>
              </w:rPr>
              <w:t xml:space="preserve"> kitiems VSS susijus</w:t>
            </w:r>
            <w:r w:rsidR="00C655BF" w:rsidRPr="00804DF0">
              <w:rPr>
                <w:sz w:val="20"/>
                <w:szCs w:val="20"/>
              </w:rPr>
              <w:t>į</w:t>
            </w:r>
            <w:r w:rsidRPr="00804DF0">
              <w:rPr>
                <w:sz w:val="20"/>
                <w:szCs w:val="20"/>
              </w:rPr>
              <w:t xml:space="preserve"> nuvertėjim</w:t>
            </w:r>
            <w:r w:rsidR="00C655BF" w:rsidRPr="00804DF0">
              <w:rPr>
                <w:sz w:val="20"/>
                <w:szCs w:val="20"/>
              </w:rPr>
              <w:t>ą</w:t>
            </w:r>
            <w:r w:rsidRPr="00804DF0">
              <w:rPr>
                <w:sz w:val="20"/>
                <w:szCs w:val="20"/>
              </w:rPr>
              <w:t>.</w:t>
            </w:r>
          </w:p>
        </w:tc>
      </w:tr>
      <w:tr w:rsidR="001D5961" w:rsidRPr="00804DF0" w:rsidTr="008A549C">
        <w:tc>
          <w:tcPr>
            <w:tcW w:w="1008" w:type="dxa"/>
          </w:tcPr>
          <w:p w:rsidR="001D5961" w:rsidRPr="00804DF0" w:rsidRDefault="001D5961" w:rsidP="00D347F4">
            <w:pPr>
              <w:rPr>
                <w:sz w:val="20"/>
                <w:szCs w:val="20"/>
              </w:rPr>
            </w:pPr>
            <w:r w:rsidRPr="00804DF0">
              <w:rPr>
                <w:sz w:val="20"/>
                <w:szCs w:val="20"/>
              </w:rPr>
              <w:t>E39</w:t>
            </w:r>
          </w:p>
        </w:tc>
        <w:tc>
          <w:tcPr>
            <w:tcW w:w="3240" w:type="dxa"/>
          </w:tcPr>
          <w:p w:rsidR="001D5961" w:rsidRPr="00804DF0" w:rsidRDefault="001D5961" w:rsidP="00D347F4">
            <w:pPr>
              <w:rPr>
                <w:sz w:val="20"/>
                <w:szCs w:val="20"/>
              </w:rPr>
            </w:pPr>
            <w:r w:rsidRPr="00804DF0">
              <w:rPr>
                <w:sz w:val="20"/>
                <w:szCs w:val="20"/>
              </w:rPr>
              <w:t>Atidėjiniai</w:t>
            </w:r>
          </w:p>
        </w:tc>
        <w:tc>
          <w:tcPr>
            <w:tcW w:w="9752" w:type="dxa"/>
          </w:tcPr>
          <w:p w:rsidR="001D5961" w:rsidRDefault="001D5961" w:rsidP="00650F91">
            <w:pPr>
              <w:jc w:val="both"/>
              <w:rPr>
                <w:sz w:val="20"/>
                <w:szCs w:val="20"/>
              </w:rPr>
            </w:pPr>
            <w:r w:rsidRPr="00804DF0">
              <w:rPr>
                <w:sz w:val="20"/>
                <w:szCs w:val="20"/>
              </w:rPr>
              <w:t xml:space="preserve">Teikiama informacija apie apskaitoje registruotus atidėjinius dėl įsipareigojimų (išmokų) kitiems VSS. Pvz., tikėtina, kad VSS turės sumokėti baudą už aplinkos teršimą Valstybinei mokesčių inspekcijai. Kadangi yra didelė tikimybė, kad VSS turės ateityje sumokėti baudą ir įsipareigojimo suma gali būti patikimai įvertinta, tai apskaitoje registruojamas atidėjinys. Kadangi bauda bus mokama kitam VSS, tai informaciją apie šį atidėjinį VSS turi pateikti nederinamų operacijų, atliekamų </w:t>
            </w:r>
            <w:r w:rsidR="00C85B6E" w:rsidRPr="00804DF0">
              <w:rPr>
                <w:sz w:val="20"/>
                <w:szCs w:val="20"/>
              </w:rPr>
              <w:t xml:space="preserve">darant </w:t>
            </w:r>
            <w:r w:rsidRPr="00804DF0">
              <w:rPr>
                <w:sz w:val="20"/>
                <w:szCs w:val="20"/>
              </w:rPr>
              <w:t>dvejybin</w:t>
            </w:r>
            <w:r w:rsidR="00C85B6E" w:rsidRPr="00804DF0">
              <w:rPr>
                <w:sz w:val="20"/>
                <w:szCs w:val="20"/>
              </w:rPr>
              <w:t>į</w:t>
            </w:r>
            <w:r w:rsidRPr="00804DF0">
              <w:rPr>
                <w:sz w:val="20"/>
                <w:szCs w:val="20"/>
              </w:rPr>
              <w:t xml:space="preserve"> įraš</w:t>
            </w:r>
            <w:r w:rsidR="00C85B6E" w:rsidRPr="00804DF0">
              <w:rPr>
                <w:sz w:val="20"/>
                <w:szCs w:val="20"/>
              </w:rPr>
              <w:t>ą</w:t>
            </w:r>
            <w:r w:rsidRPr="00804DF0">
              <w:rPr>
                <w:sz w:val="20"/>
                <w:szCs w:val="20"/>
              </w:rPr>
              <w:t>, duomenų įvedimo formose.</w:t>
            </w:r>
          </w:p>
          <w:p w:rsidR="00ED76F9" w:rsidRPr="00804DF0" w:rsidRDefault="00ED76F9" w:rsidP="00650F91">
            <w:pPr>
              <w:jc w:val="both"/>
              <w:rPr>
                <w:sz w:val="20"/>
                <w:szCs w:val="20"/>
              </w:rPr>
            </w:pPr>
          </w:p>
        </w:tc>
      </w:tr>
      <w:tr w:rsidR="00653AD6" w:rsidRPr="00804DF0" w:rsidTr="008A549C">
        <w:tc>
          <w:tcPr>
            <w:tcW w:w="1008" w:type="dxa"/>
          </w:tcPr>
          <w:p w:rsidR="00653AD6" w:rsidRPr="00804DF0" w:rsidRDefault="001D5961" w:rsidP="00D347F4">
            <w:pPr>
              <w:rPr>
                <w:sz w:val="20"/>
                <w:szCs w:val="20"/>
              </w:rPr>
            </w:pPr>
            <w:r w:rsidRPr="00804DF0">
              <w:rPr>
                <w:sz w:val="20"/>
                <w:szCs w:val="20"/>
              </w:rPr>
              <w:lastRenderedPageBreak/>
              <w:t>E40</w:t>
            </w:r>
          </w:p>
        </w:tc>
        <w:tc>
          <w:tcPr>
            <w:tcW w:w="3240" w:type="dxa"/>
          </w:tcPr>
          <w:p w:rsidR="00653AD6" w:rsidRPr="00804DF0" w:rsidRDefault="001D5961" w:rsidP="00D347F4">
            <w:pPr>
              <w:rPr>
                <w:sz w:val="20"/>
                <w:szCs w:val="20"/>
              </w:rPr>
            </w:pPr>
            <w:r w:rsidRPr="00804DF0">
              <w:rPr>
                <w:sz w:val="20"/>
                <w:szCs w:val="20"/>
              </w:rPr>
              <w:t>Finansinis turtas</w:t>
            </w:r>
          </w:p>
        </w:tc>
        <w:tc>
          <w:tcPr>
            <w:tcW w:w="9752" w:type="dxa"/>
          </w:tcPr>
          <w:p w:rsidR="00E75989" w:rsidRPr="00804DF0" w:rsidRDefault="00E75989" w:rsidP="00650F91">
            <w:pPr>
              <w:jc w:val="both"/>
              <w:rPr>
                <w:sz w:val="20"/>
                <w:szCs w:val="20"/>
              </w:rPr>
            </w:pPr>
            <w:r w:rsidRPr="00804DF0">
              <w:rPr>
                <w:sz w:val="20"/>
                <w:szCs w:val="20"/>
              </w:rPr>
              <w:t>Informaciją teikia tie VSS, kurie per ataskaitinį laikotarpį suteikė</w:t>
            </w:r>
            <w:r w:rsidR="00C9641E" w:rsidRPr="00804DF0">
              <w:rPr>
                <w:sz w:val="20"/>
                <w:szCs w:val="20"/>
              </w:rPr>
              <w:t xml:space="preserve"> kitiems VSS (</w:t>
            </w:r>
            <w:r w:rsidRPr="00804DF0">
              <w:rPr>
                <w:sz w:val="20"/>
                <w:szCs w:val="20"/>
              </w:rPr>
              <w:t>gavo iš kitų VSS</w:t>
            </w:r>
            <w:r w:rsidR="00C9641E" w:rsidRPr="00804DF0">
              <w:rPr>
                <w:sz w:val="20"/>
                <w:szCs w:val="20"/>
              </w:rPr>
              <w:t>)</w:t>
            </w:r>
            <w:r w:rsidRPr="00804DF0">
              <w:rPr>
                <w:sz w:val="20"/>
                <w:szCs w:val="20"/>
              </w:rPr>
              <w:t xml:space="preserve"> paskolų, išleido</w:t>
            </w:r>
            <w:r w:rsidR="00C9641E" w:rsidRPr="00804DF0">
              <w:rPr>
                <w:sz w:val="20"/>
                <w:szCs w:val="20"/>
              </w:rPr>
              <w:t xml:space="preserve"> kitiems VSS (</w:t>
            </w:r>
            <w:r w:rsidRPr="00804DF0">
              <w:rPr>
                <w:sz w:val="20"/>
                <w:szCs w:val="20"/>
              </w:rPr>
              <w:t>įsigijo iš kitų VSS</w:t>
            </w:r>
            <w:r w:rsidR="00C9641E" w:rsidRPr="00804DF0">
              <w:rPr>
                <w:sz w:val="20"/>
                <w:szCs w:val="20"/>
              </w:rPr>
              <w:t>)</w:t>
            </w:r>
            <w:r w:rsidRPr="00804DF0">
              <w:rPr>
                <w:sz w:val="20"/>
                <w:szCs w:val="20"/>
              </w:rPr>
              <w:t xml:space="preserve"> iždo vekselių, obligacijų ar kitų ne nuosavybės vertybinių popierių.</w:t>
            </w:r>
            <w:r w:rsidR="00D76BE1">
              <w:rPr>
                <w:sz w:val="20"/>
                <w:szCs w:val="20"/>
              </w:rPr>
              <w:t xml:space="preserve"> Taip pat rodomas i</w:t>
            </w:r>
            <w:r w:rsidR="00D76BE1" w:rsidRPr="00DA6D85">
              <w:rPr>
                <w:sz w:val="20"/>
                <w:szCs w:val="20"/>
              </w:rPr>
              <w:t xml:space="preserve">š kito VSS gautų </w:t>
            </w:r>
            <w:r w:rsidR="00D76BE1">
              <w:rPr>
                <w:sz w:val="20"/>
                <w:szCs w:val="20"/>
              </w:rPr>
              <w:t>ilgalaikių paskolų pergrupavimas</w:t>
            </w:r>
            <w:r w:rsidR="00D76BE1" w:rsidRPr="00DA6D85">
              <w:rPr>
                <w:sz w:val="20"/>
                <w:szCs w:val="20"/>
              </w:rPr>
              <w:t xml:space="preserve"> į einamųjų metų dalį</w:t>
            </w:r>
            <w:r w:rsidR="000E3F64">
              <w:rPr>
                <w:sz w:val="20"/>
                <w:szCs w:val="20"/>
              </w:rPr>
              <w:t>, i</w:t>
            </w:r>
            <w:r w:rsidR="000E3F64" w:rsidRPr="000E3F64">
              <w:rPr>
                <w:sz w:val="20"/>
                <w:szCs w:val="20"/>
              </w:rPr>
              <w:t>šleistų ilgalaikių iždo vekselių ir ilgalaikių obligacijų pergrupavimas į einamųjų metų dalį</w:t>
            </w:r>
            <w:r w:rsidR="00D76BE1">
              <w:rPr>
                <w:sz w:val="20"/>
                <w:szCs w:val="20"/>
              </w:rPr>
              <w:t xml:space="preserve"> (s</w:t>
            </w:r>
            <w:r w:rsidR="00D76BE1" w:rsidRPr="00B442E9">
              <w:rPr>
                <w:sz w:val="20"/>
                <w:szCs w:val="20"/>
              </w:rPr>
              <w:t>umažėjimas per ataskaitinį laikotarpį rodomas su „</w:t>
            </w:r>
            <w:r w:rsidR="0058597F">
              <w:rPr>
                <w:sz w:val="20"/>
                <w:szCs w:val="20"/>
              </w:rPr>
              <w:t>–</w:t>
            </w:r>
            <w:r w:rsidR="00D76BE1" w:rsidRPr="00B442E9">
              <w:rPr>
                <w:sz w:val="20"/>
                <w:szCs w:val="20"/>
              </w:rPr>
              <w:t>“ ženklu, o padidėjimas – su „</w:t>
            </w:r>
            <w:r w:rsidR="00D76BE1">
              <w:rPr>
                <w:sz w:val="20"/>
                <w:szCs w:val="20"/>
              </w:rPr>
              <w:t>+</w:t>
            </w:r>
            <w:r w:rsidR="00D76BE1" w:rsidRPr="00B442E9">
              <w:rPr>
                <w:sz w:val="20"/>
                <w:szCs w:val="20"/>
              </w:rPr>
              <w:t>“ ženklu</w:t>
            </w:r>
            <w:r w:rsidR="00D76BE1">
              <w:rPr>
                <w:sz w:val="20"/>
                <w:szCs w:val="20"/>
              </w:rPr>
              <w:t>)</w:t>
            </w:r>
            <w:r w:rsidR="00D76BE1" w:rsidRPr="00B442E9">
              <w:rPr>
                <w:sz w:val="20"/>
                <w:szCs w:val="20"/>
              </w:rPr>
              <w:t>.</w:t>
            </w:r>
          </w:p>
          <w:p w:rsidR="00E75989" w:rsidRPr="00804DF0" w:rsidRDefault="00E75989" w:rsidP="00650F91">
            <w:pPr>
              <w:jc w:val="both"/>
              <w:rPr>
                <w:sz w:val="20"/>
                <w:szCs w:val="20"/>
              </w:rPr>
            </w:pPr>
            <w:r w:rsidRPr="00804DF0">
              <w:rPr>
                <w:sz w:val="20"/>
                <w:szCs w:val="20"/>
              </w:rPr>
              <w:t xml:space="preserve">Duomenų įvedimo formose D-E40-A-ZF </w:t>
            </w:r>
            <w:r w:rsidR="00C9641E" w:rsidRPr="00804DF0">
              <w:rPr>
                <w:sz w:val="20"/>
                <w:szCs w:val="20"/>
              </w:rPr>
              <w:t>„</w:t>
            </w:r>
            <w:r w:rsidRPr="00804DF0">
              <w:rPr>
                <w:sz w:val="20"/>
                <w:szCs w:val="20"/>
              </w:rPr>
              <w:t>Investicijų</w:t>
            </w:r>
            <w:r w:rsidR="00C9641E" w:rsidRPr="00804DF0">
              <w:rPr>
                <w:sz w:val="20"/>
                <w:szCs w:val="20"/>
              </w:rPr>
              <w:t>,</w:t>
            </w:r>
            <w:r w:rsidRPr="00804DF0">
              <w:rPr>
                <w:sz w:val="20"/>
                <w:szCs w:val="20"/>
              </w:rPr>
              <w:t xml:space="preserve"> laikomų iki išpirkimo</w:t>
            </w:r>
            <w:r w:rsidR="00C9641E" w:rsidRPr="00804DF0">
              <w:rPr>
                <w:sz w:val="20"/>
                <w:szCs w:val="20"/>
              </w:rPr>
              <w:t>,</w:t>
            </w:r>
            <w:r w:rsidRPr="00804DF0">
              <w:rPr>
                <w:sz w:val="20"/>
                <w:szCs w:val="20"/>
              </w:rPr>
              <w:t xml:space="preserve"> eliminavimo informacijos duomenų įvedimo forma</w:t>
            </w:r>
            <w:r w:rsidR="00C9641E" w:rsidRPr="00804DF0">
              <w:rPr>
                <w:sz w:val="20"/>
                <w:szCs w:val="20"/>
              </w:rPr>
              <w:t>“</w:t>
            </w:r>
            <w:r w:rsidRPr="00804DF0">
              <w:rPr>
                <w:sz w:val="20"/>
                <w:szCs w:val="20"/>
              </w:rPr>
              <w:t xml:space="preserve">, D-E40-B-ZF </w:t>
            </w:r>
            <w:r w:rsidR="00C9641E" w:rsidRPr="00804DF0">
              <w:rPr>
                <w:sz w:val="20"/>
                <w:szCs w:val="20"/>
              </w:rPr>
              <w:t>„</w:t>
            </w:r>
            <w:r w:rsidRPr="00804DF0">
              <w:rPr>
                <w:sz w:val="20"/>
                <w:szCs w:val="20"/>
              </w:rPr>
              <w:t>Išleistų vekselių ir gautų paskolų eliminavimo informacijos duomenų įvedimo forma</w:t>
            </w:r>
            <w:r w:rsidR="00C9641E" w:rsidRPr="00804DF0">
              <w:rPr>
                <w:sz w:val="20"/>
                <w:szCs w:val="20"/>
              </w:rPr>
              <w:t>“</w:t>
            </w:r>
            <w:r w:rsidRPr="00804DF0">
              <w:rPr>
                <w:sz w:val="20"/>
                <w:szCs w:val="20"/>
              </w:rPr>
              <w:t xml:space="preserve">, D-E40-C-ZF </w:t>
            </w:r>
            <w:r w:rsidR="00C9641E" w:rsidRPr="00804DF0">
              <w:rPr>
                <w:sz w:val="20"/>
                <w:szCs w:val="20"/>
              </w:rPr>
              <w:t>„</w:t>
            </w:r>
            <w:r w:rsidRPr="00804DF0">
              <w:rPr>
                <w:sz w:val="20"/>
                <w:szCs w:val="20"/>
              </w:rPr>
              <w:t>Kitų ne nuosavybės vertybinių popierių (laikomų iki išpirkimo) eliminavimo informacijos duomenų įvedimo forma</w:t>
            </w:r>
            <w:r w:rsidR="00C9641E" w:rsidRPr="00804DF0">
              <w:rPr>
                <w:sz w:val="20"/>
                <w:szCs w:val="20"/>
              </w:rPr>
              <w:t>“</w:t>
            </w:r>
            <w:r w:rsidRPr="00804DF0">
              <w:rPr>
                <w:sz w:val="20"/>
                <w:szCs w:val="20"/>
              </w:rPr>
              <w:t xml:space="preserve">, D-E40-D-ZF </w:t>
            </w:r>
            <w:r w:rsidR="00C9641E" w:rsidRPr="00804DF0">
              <w:rPr>
                <w:sz w:val="20"/>
                <w:szCs w:val="20"/>
              </w:rPr>
              <w:t>„</w:t>
            </w:r>
            <w:r w:rsidRPr="00804DF0">
              <w:rPr>
                <w:sz w:val="20"/>
                <w:szCs w:val="20"/>
              </w:rPr>
              <w:t>Kitų ne nuosavybės vertybinių popierių eliminavimo informacijos duomenų įvedimo forma</w:t>
            </w:r>
            <w:r w:rsidR="00C9641E" w:rsidRPr="00804DF0">
              <w:rPr>
                <w:sz w:val="20"/>
                <w:szCs w:val="20"/>
              </w:rPr>
              <w:t>“</w:t>
            </w:r>
            <w:r w:rsidRPr="00804DF0">
              <w:rPr>
                <w:sz w:val="20"/>
                <w:szCs w:val="20"/>
              </w:rPr>
              <w:t xml:space="preserve">, D-E40-E-ZF </w:t>
            </w:r>
            <w:r w:rsidR="00C9641E" w:rsidRPr="00804DF0">
              <w:rPr>
                <w:sz w:val="20"/>
                <w:szCs w:val="20"/>
              </w:rPr>
              <w:t>„</w:t>
            </w:r>
            <w:r w:rsidRPr="00804DF0">
              <w:rPr>
                <w:sz w:val="20"/>
                <w:szCs w:val="20"/>
              </w:rPr>
              <w:t>Investicijų, laikomų parduoti, eliminavimo informacijos duomenų įvedimo forma</w:t>
            </w:r>
            <w:r w:rsidR="00C9641E" w:rsidRPr="00804DF0">
              <w:rPr>
                <w:sz w:val="20"/>
                <w:szCs w:val="20"/>
              </w:rPr>
              <w:t>“</w:t>
            </w:r>
            <w:r w:rsidRPr="00804DF0">
              <w:rPr>
                <w:sz w:val="20"/>
                <w:szCs w:val="20"/>
              </w:rPr>
              <w:t xml:space="preserve">, D-E40-F-ZF </w:t>
            </w:r>
            <w:r w:rsidR="0058597F">
              <w:rPr>
                <w:sz w:val="20"/>
                <w:szCs w:val="20"/>
              </w:rPr>
              <w:t>„</w:t>
            </w:r>
            <w:r w:rsidRPr="00804DF0">
              <w:rPr>
                <w:sz w:val="20"/>
                <w:szCs w:val="20"/>
              </w:rPr>
              <w:t>Išleistų obligacijų, apskaitomų tikrąja verte, eliminavimo informacijos duomenų įvedimo forma</w:t>
            </w:r>
            <w:r w:rsidR="0058597F">
              <w:rPr>
                <w:sz w:val="20"/>
                <w:szCs w:val="20"/>
              </w:rPr>
              <w:t>“</w:t>
            </w:r>
            <w:r w:rsidRPr="00804DF0">
              <w:rPr>
                <w:sz w:val="20"/>
                <w:szCs w:val="20"/>
              </w:rPr>
              <w:t xml:space="preserve"> teikiama informacija apie pasikeitimus, susijusius su gautu</w:t>
            </w:r>
            <w:r w:rsidR="006E191E" w:rsidRPr="00804DF0">
              <w:rPr>
                <w:sz w:val="20"/>
                <w:szCs w:val="20"/>
              </w:rPr>
              <w:t xml:space="preserve"> </w:t>
            </w:r>
            <w:r w:rsidR="00C9641E" w:rsidRPr="00804DF0">
              <w:rPr>
                <w:sz w:val="20"/>
                <w:szCs w:val="20"/>
              </w:rPr>
              <w:t>iš kitų VSS (</w:t>
            </w:r>
            <w:r w:rsidRPr="00804DF0">
              <w:rPr>
                <w:sz w:val="20"/>
                <w:szCs w:val="20"/>
              </w:rPr>
              <w:t>suteiktu kitiems VSS</w:t>
            </w:r>
            <w:r w:rsidR="00C9641E" w:rsidRPr="00804DF0">
              <w:rPr>
                <w:sz w:val="20"/>
                <w:szCs w:val="20"/>
              </w:rPr>
              <w:t>)</w:t>
            </w:r>
            <w:r w:rsidRPr="00804DF0">
              <w:rPr>
                <w:sz w:val="20"/>
                <w:szCs w:val="20"/>
              </w:rPr>
              <w:t xml:space="preserve"> finansiniu turtu per ataskaitinį laikotarpį, balansinėse sąskaitose.</w:t>
            </w:r>
          </w:p>
          <w:p w:rsidR="00653AD6" w:rsidRPr="00804DF0" w:rsidRDefault="00E75989" w:rsidP="00650F91">
            <w:pPr>
              <w:jc w:val="both"/>
              <w:rPr>
                <w:sz w:val="20"/>
                <w:szCs w:val="20"/>
              </w:rPr>
            </w:pPr>
            <w:r w:rsidRPr="00804DF0">
              <w:rPr>
                <w:sz w:val="20"/>
                <w:szCs w:val="20"/>
              </w:rPr>
              <w:t xml:space="preserve">Duomenų įvedimo formoje D-E40-G-ZF </w:t>
            </w:r>
            <w:r w:rsidR="006E191E" w:rsidRPr="00804DF0">
              <w:rPr>
                <w:sz w:val="20"/>
                <w:szCs w:val="20"/>
              </w:rPr>
              <w:t>„</w:t>
            </w:r>
            <w:r w:rsidRPr="00804DF0">
              <w:rPr>
                <w:sz w:val="20"/>
                <w:szCs w:val="20"/>
              </w:rPr>
              <w:t>Finansinės ir investicinės veiklos pajamų ir sąnaudų eliminavimo informacijos duomenų įvedimo forma</w:t>
            </w:r>
            <w:r w:rsidR="006E191E" w:rsidRPr="00804DF0">
              <w:rPr>
                <w:sz w:val="20"/>
                <w:szCs w:val="20"/>
              </w:rPr>
              <w:t>“</w:t>
            </w:r>
            <w:r w:rsidRPr="00804DF0">
              <w:rPr>
                <w:sz w:val="20"/>
                <w:szCs w:val="20"/>
              </w:rPr>
              <w:t xml:space="preserve"> teikiama informacija apie pasikeitimus, susijusius su gautu</w:t>
            </w:r>
            <w:r w:rsidR="006E191E" w:rsidRPr="00804DF0">
              <w:rPr>
                <w:sz w:val="20"/>
                <w:szCs w:val="20"/>
              </w:rPr>
              <w:t xml:space="preserve"> </w:t>
            </w:r>
            <w:r w:rsidR="00C9641E" w:rsidRPr="00804DF0">
              <w:rPr>
                <w:sz w:val="20"/>
                <w:szCs w:val="20"/>
              </w:rPr>
              <w:t>iš kitų VSS</w:t>
            </w:r>
            <w:r w:rsidR="006E191E" w:rsidRPr="00804DF0">
              <w:rPr>
                <w:sz w:val="20"/>
                <w:szCs w:val="20"/>
              </w:rPr>
              <w:t xml:space="preserve"> </w:t>
            </w:r>
            <w:r w:rsidR="00C9641E" w:rsidRPr="00804DF0">
              <w:rPr>
                <w:sz w:val="20"/>
                <w:szCs w:val="20"/>
              </w:rPr>
              <w:t>(</w:t>
            </w:r>
            <w:r w:rsidRPr="00804DF0">
              <w:rPr>
                <w:sz w:val="20"/>
                <w:szCs w:val="20"/>
              </w:rPr>
              <w:t>suteiktu kitiems VSS</w:t>
            </w:r>
            <w:r w:rsidR="00C9641E" w:rsidRPr="00804DF0">
              <w:rPr>
                <w:sz w:val="20"/>
                <w:szCs w:val="20"/>
              </w:rPr>
              <w:t>)</w:t>
            </w:r>
            <w:r w:rsidRPr="00804DF0">
              <w:rPr>
                <w:sz w:val="20"/>
                <w:szCs w:val="20"/>
              </w:rPr>
              <w:t xml:space="preserve"> finansiniu turtu per ataskaitinį laikotarpį, užregistruotus 7, 8 kl. sąskaitose. Teikiamos pajamos</w:t>
            </w:r>
            <w:r w:rsidR="006E191E" w:rsidRPr="00804DF0">
              <w:rPr>
                <w:sz w:val="20"/>
                <w:szCs w:val="20"/>
              </w:rPr>
              <w:t xml:space="preserve"> </w:t>
            </w:r>
            <w:r w:rsidR="00C9641E" w:rsidRPr="00804DF0">
              <w:rPr>
                <w:sz w:val="20"/>
                <w:szCs w:val="20"/>
              </w:rPr>
              <w:t>(</w:t>
            </w:r>
            <w:r w:rsidRPr="00804DF0">
              <w:rPr>
                <w:sz w:val="20"/>
                <w:szCs w:val="20"/>
              </w:rPr>
              <w:t>sąnaudos</w:t>
            </w:r>
            <w:r w:rsidR="00C9641E" w:rsidRPr="00804DF0">
              <w:rPr>
                <w:sz w:val="20"/>
                <w:szCs w:val="20"/>
              </w:rPr>
              <w:t>)</w:t>
            </w:r>
            <w:r w:rsidRPr="00804DF0">
              <w:rPr>
                <w:sz w:val="20"/>
                <w:szCs w:val="20"/>
              </w:rPr>
              <w:t>, susijusios su pasikeitimais duomenų įvedimo formose D-E40-A-ZF</w:t>
            </w:r>
            <w:r w:rsidR="00C9641E" w:rsidRPr="00804DF0">
              <w:rPr>
                <w:sz w:val="20"/>
                <w:szCs w:val="20"/>
              </w:rPr>
              <w:t>–</w:t>
            </w:r>
            <w:r w:rsidRPr="00804DF0">
              <w:rPr>
                <w:sz w:val="20"/>
                <w:szCs w:val="20"/>
              </w:rPr>
              <w:t>D-E40-F-ZF.</w:t>
            </w:r>
          </w:p>
        </w:tc>
      </w:tr>
      <w:tr w:rsidR="001D5961" w:rsidRPr="00804DF0" w:rsidTr="008A549C">
        <w:tc>
          <w:tcPr>
            <w:tcW w:w="1008" w:type="dxa"/>
          </w:tcPr>
          <w:p w:rsidR="001D5961" w:rsidRPr="00804DF0" w:rsidRDefault="00E75989" w:rsidP="00D347F4">
            <w:pPr>
              <w:rPr>
                <w:sz w:val="20"/>
                <w:szCs w:val="20"/>
              </w:rPr>
            </w:pPr>
            <w:r w:rsidRPr="00804DF0">
              <w:rPr>
                <w:sz w:val="20"/>
                <w:szCs w:val="20"/>
              </w:rPr>
              <w:t>E41</w:t>
            </w:r>
          </w:p>
        </w:tc>
        <w:tc>
          <w:tcPr>
            <w:tcW w:w="3240" w:type="dxa"/>
          </w:tcPr>
          <w:p w:rsidR="001D5961" w:rsidRPr="00804DF0" w:rsidRDefault="00E75989" w:rsidP="00D347F4">
            <w:pPr>
              <w:rPr>
                <w:sz w:val="20"/>
                <w:szCs w:val="20"/>
              </w:rPr>
            </w:pPr>
            <w:r w:rsidRPr="00804DF0">
              <w:rPr>
                <w:sz w:val="20"/>
                <w:szCs w:val="20"/>
              </w:rPr>
              <w:t>Nerealizuotas pelnas (nuostolis): atsargos</w:t>
            </w:r>
          </w:p>
        </w:tc>
        <w:tc>
          <w:tcPr>
            <w:tcW w:w="9752" w:type="dxa"/>
          </w:tcPr>
          <w:p w:rsidR="00E75989" w:rsidRPr="00804DF0" w:rsidRDefault="00E75989" w:rsidP="00650F91">
            <w:pPr>
              <w:jc w:val="both"/>
              <w:rPr>
                <w:sz w:val="20"/>
                <w:szCs w:val="20"/>
              </w:rPr>
            </w:pPr>
            <w:r w:rsidRPr="00804DF0">
              <w:rPr>
                <w:sz w:val="20"/>
                <w:szCs w:val="20"/>
              </w:rPr>
              <w:t xml:space="preserve">Informaciją teikia tik tie VSS, kurie </w:t>
            </w:r>
            <w:r w:rsidRPr="00AA59BC">
              <w:rPr>
                <w:sz w:val="20"/>
                <w:szCs w:val="20"/>
              </w:rPr>
              <w:t xml:space="preserve">nuo </w:t>
            </w:r>
            <w:r w:rsidR="008E38AB" w:rsidRPr="00F45BA5">
              <w:rPr>
                <w:bCs/>
                <w:sz w:val="20"/>
                <w:szCs w:val="20"/>
              </w:rPr>
              <w:t xml:space="preserve">metų, nuo kurių </w:t>
            </w:r>
            <w:r w:rsidR="00EE6D60" w:rsidRPr="00F45BA5">
              <w:rPr>
                <w:bCs/>
                <w:sz w:val="20"/>
                <w:szCs w:val="20"/>
              </w:rPr>
              <w:t>VSS</w:t>
            </w:r>
            <w:r w:rsidR="0047442C" w:rsidRPr="00F45BA5">
              <w:rPr>
                <w:bCs/>
                <w:sz w:val="20"/>
                <w:szCs w:val="20"/>
              </w:rPr>
              <w:t xml:space="preserve"> pradėjo</w:t>
            </w:r>
            <w:r w:rsidR="008E38AB" w:rsidRPr="00F45BA5">
              <w:rPr>
                <w:bCs/>
                <w:sz w:val="20"/>
                <w:szCs w:val="20"/>
              </w:rPr>
              <w:t xml:space="preserve"> taikyti VSAFAS</w:t>
            </w:r>
            <w:r w:rsidR="0047442C" w:rsidRPr="00F45BA5">
              <w:rPr>
                <w:bCs/>
                <w:sz w:val="20"/>
                <w:szCs w:val="20"/>
              </w:rPr>
              <w:t>,</w:t>
            </w:r>
            <w:r w:rsidR="008E38AB" w:rsidRPr="00F45BA5">
              <w:rPr>
                <w:bCs/>
                <w:sz w:val="20"/>
                <w:szCs w:val="20"/>
              </w:rPr>
              <w:t xml:space="preserve"> </w:t>
            </w:r>
            <w:r w:rsidRPr="00AA59BC">
              <w:rPr>
                <w:sz w:val="20"/>
                <w:szCs w:val="20"/>
              </w:rPr>
              <w:t>sausio 1 d.</w:t>
            </w:r>
            <w:r w:rsidR="0047442C" w:rsidRPr="00AA59BC">
              <w:rPr>
                <w:sz w:val="20"/>
                <w:szCs w:val="20"/>
              </w:rPr>
              <w:t xml:space="preserve"> </w:t>
            </w:r>
            <w:r w:rsidRPr="00AA59BC">
              <w:rPr>
                <w:sz w:val="20"/>
                <w:szCs w:val="20"/>
              </w:rPr>
              <w:t>iš kitų VSS įsigijo atsargų, kurias kitas VSS pardavė su pelnu (nuostoliu), ir per ataskaitinį laikotarpį VSS šias atsargas nurašė</w:t>
            </w:r>
            <w:r w:rsidRPr="009C0561">
              <w:rPr>
                <w:sz w:val="20"/>
                <w:szCs w:val="20"/>
              </w:rPr>
              <w:t xml:space="preserve">, įvertino atsargų grynąją realizavimo </w:t>
            </w:r>
            <w:r w:rsidR="00EA3101" w:rsidRPr="00F45BA5">
              <w:rPr>
                <w:bCs/>
                <w:sz w:val="20"/>
                <w:szCs w:val="20"/>
              </w:rPr>
              <w:t>verte</w:t>
            </w:r>
            <w:r w:rsidRPr="00AA59BC">
              <w:rPr>
                <w:sz w:val="20"/>
                <w:szCs w:val="20"/>
              </w:rPr>
              <w:t xml:space="preserve">, pardavė </w:t>
            </w:r>
            <w:r w:rsidR="0058597F">
              <w:rPr>
                <w:sz w:val="20"/>
                <w:szCs w:val="20"/>
              </w:rPr>
              <w:t xml:space="preserve">atsargas </w:t>
            </w:r>
            <w:r w:rsidRPr="00AA59BC">
              <w:rPr>
                <w:sz w:val="20"/>
                <w:szCs w:val="20"/>
              </w:rPr>
              <w:t>ar</w:t>
            </w:r>
            <w:r w:rsidRPr="00804DF0">
              <w:rPr>
                <w:sz w:val="20"/>
                <w:szCs w:val="20"/>
              </w:rPr>
              <w:t xml:space="preserve"> užregistravo kitas su atsargomis susijusias operacijas.</w:t>
            </w:r>
          </w:p>
          <w:p w:rsidR="00E75989" w:rsidRPr="00804DF0" w:rsidRDefault="00E75989" w:rsidP="00650F91">
            <w:pPr>
              <w:jc w:val="both"/>
              <w:rPr>
                <w:sz w:val="20"/>
                <w:szCs w:val="20"/>
              </w:rPr>
            </w:pPr>
            <w:r w:rsidRPr="00804DF0">
              <w:rPr>
                <w:sz w:val="20"/>
                <w:szCs w:val="20"/>
              </w:rPr>
              <w:t>Pavyzdys:</w:t>
            </w:r>
          </w:p>
          <w:p w:rsidR="00E75989" w:rsidRPr="00804DF0" w:rsidRDefault="00E75989" w:rsidP="00650F91">
            <w:pPr>
              <w:jc w:val="both"/>
              <w:rPr>
                <w:sz w:val="20"/>
                <w:szCs w:val="20"/>
              </w:rPr>
            </w:pPr>
            <w:r w:rsidRPr="00804DF0">
              <w:rPr>
                <w:sz w:val="20"/>
                <w:szCs w:val="20"/>
              </w:rPr>
              <w:t xml:space="preserve">VSS </w:t>
            </w:r>
            <w:r w:rsidR="006E191E" w:rsidRPr="00804DF0">
              <w:rPr>
                <w:sz w:val="20"/>
                <w:szCs w:val="20"/>
              </w:rPr>
              <w:t>„A“</w:t>
            </w:r>
            <w:r w:rsidRPr="00804DF0">
              <w:rPr>
                <w:sz w:val="20"/>
                <w:szCs w:val="20"/>
              </w:rPr>
              <w:t xml:space="preserve"> apskaitoje ataskaitiniais metais registruotų atsargų įsigijimo savikaina </w:t>
            </w:r>
            <w:r w:rsidR="00890573" w:rsidRPr="00804DF0">
              <w:rPr>
                <w:sz w:val="20"/>
                <w:szCs w:val="20"/>
              </w:rPr>
              <w:t>–</w:t>
            </w:r>
            <w:r w:rsidRPr="00804DF0">
              <w:rPr>
                <w:sz w:val="20"/>
                <w:szCs w:val="20"/>
              </w:rPr>
              <w:t xml:space="preserve"> 1000 </w:t>
            </w:r>
            <w:r w:rsidR="00A437BC">
              <w:rPr>
                <w:sz w:val="20"/>
                <w:szCs w:val="20"/>
              </w:rPr>
              <w:t>eurų</w:t>
            </w:r>
            <w:r w:rsidRPr="00804DF0">
              <w:rPr>
                <w:sz w:val="20"/>
                <w:szCs w:val="20"/>
              </w:rPr>
              <w:t xml:space="preserve">, sukauptas atsargų nuvertėjimas </w:t>
            </w:r>
            <w:r w:rsidR="006E191E" w:rsidRPr="00804DF0">
              <w:rPr>
                <w:sz w:val="20"/>
                <w:szCs w:val="20"/>
              </w:rPr>
              <w:t>–</w:t>
            </w:r>
            <w:r w:rsidRPr="00804DF0">
              <w:rPr>
                <w:sz w:val="20"/>
                <w:szCs w:val="20"/>
              </w:rPr>
              <w:t xml:space="preserve"> 300 </w:t>
            </w:r>
            <w:r w:rsidR="00A437BC">
              <w:rPr>
                <w:sz w:val="20"/>
                <w:szCs w:val="20"/>
              </w:rPr>
              <w:t>eurų</w:t>
            </w:r>
            <w:r w:rsidRPr="00804DF0">
              <w:rPr>
                <w:sz w:val="20"/>
                <w:szCs w:val="20"/>
              </w:rPr>
              <w:t>. Tarkime, kad:</w:t>
            </w:r>
          </w:p>
          <w:p w:rsidR="00E75989" w:rsidRPr="00804DF0" w:rsidRDefault="00E75989" w:rsidP="00650F91">
            <w:pPr>
              <w:jc w:val="both"/>
              <w:rPr>
                <w:sz w:val="20"/>
                <w:szCs w:val="20"/>
              </w:rPr>
            </w:pPr>
            <w:r w:rsidRPr="00804DF0">
              <w:rPr>
                <w:sz w:val="20"/>
                <w:szCs w:val="20"/>
              </w:rPr>
              <w:t xml:space="preserve">1) </w:t>
            </w:r>
            <w:r w:rsidR="0058597F">
              <w:rPr>
                <w:sz w:val="20"/>
                <w:szCs w:val="20"/>
              </w:rPr>
              <w:t>Š</w:t>
            </w:r>
            <w:r w:rsidRPr="00804DF0">
              <w:rPr>
                <w:sz w:val="20"/>
                <w:szCs w:val="20"/>
              </w:rPr>
              <w:t>ias atsargas atas</w:t>
            </w:r>
            <w:r w:rsidR="006E191E" w:rsidRPr="00804DF0">
              <w:rPr>
                <w:sz w:val="20"/>
                <w:szCs w:val="20"/>
              </w:rPr>
              <w:t>kaitiniais metais VSS „A“ pardavė VSS „</w:t>
            </w:r>
            <w:r w:rsidRPr="00804DF0">
              <w:rPr>
                <w:sz w:val="20"/>
                <w:szCs w:val="20"/>
              </w:rPr>
              <w:t>B</w:t>
            </w:r>
            <w:r w:rsidR="006E191E" w:rsidRPr="00804DF0">
              <w:rPr>
                <w:sz w:val="20"/>
                <w:szCs w:val="20"/>
              </w:rPr>
              <w:t>“</w:t>
            </w:r>
            <w:r w:rsidRPr="00804DF0">
              <w:rPr>
                <w:sz w:val="20"/>
                <w:szCs w:val="20"/>
              </w:rPr>
              <w:t xml:space="preserve"> už 800 </w:t>
            </w:r>
            <w:r w:rsidR="00A437BC">
              <w:rPr>
                <w:sz w:val="20"/>
                <w:szCs w:val="20"/>
              </w:rPr>
              <w:t>eurų</w:t>
            </w:r>
            <w:r w:rsidRPr="00804DF0">
              <w:rPr>
                <w:sz w:val="20"/>
                <w:szCs w:val="20"/>
              </w:rPr>
              <w:t xml:space="preserve">. </w:t>
            </w:r>
          </w:p>
          <w:p w:rsidR="00E75989" w:rsidRPr="00804DF0" w:rsidRDefault="00E75989" w:rsidP="00650F91">
            <w:pPr>
              <w:jc w:val="both"/>
              <w:rPr>
                <w:sz w:val="20"/>
                <w:szCs w:val="20"/>
              </w:rPr>
            </w:pPr>
            <w:r w:rsidRPr="00804DF0">
              <w:rPr>
                <w:sz w:val="20"/>
                <w:szCs w:val="20"/>
              </w:rPr>
              <w:t xml:space="preserve">Sudarant </w:t>
            </w:r>
            <w:r w:rsidR="004126ED">
              <w:rPr>
                <w:sz w:val="20"/>
                <w:szCs w:val="20"/>
              </w:rPr>
              <w:t xml:space="preserve">konsoliduotąsias finansines ataskaitas (toliau – </w:t>
            </w:r>
            <w:r w:rsidRPr="00804DF0">
              <w:rPr>
                <w:sz w:val="20"/>
                <w:szCs w:val="20"/>
              </w:rPr>
              <w:t>KFAR</w:t>
            </w:r>
            <w:r w:rsidR="004126ED">
              <w:rPr>
                <w:sz w:val="20"/>
                <w:szCs w:val="20"/>
              </w:rPr>
              <w:t>)</w:t>
            </w:r>
            <w:r w:rsidRPr="00804DF0">
              <w:rPr>
                <w:sz w:val="20"/>
                <w:szCs w:val="20"/>
              </w:rPr>
              <w:t>, turi būti eliminuojamos tiek pirkimo, tiek pardavimo tarp VSS operacijos. Todėl derin</w:t>
            </w:r>
            <w:r w:rsidR="00890573" w:rsidRPr="00804DF0">
              <w:rPr>
                <w:sz w:val="20"/>
                <w:szCs w:val="20"/>
              </w:rPr>
              <w:t>t</w:t>
            </w:r>
            <w:r w:rsidRPr="00804DF0">
              <w:rPr>
                <w:sz w:val="20"/>
                <w:szCs w:val="20"/>
              </w:rPr>
              <w:t xml:space="preserve">i VSS </w:t>
            </w:r>
            <w:r w:rsidR="006E191E" w:rsidRPr="00804DF0">
              <w:rPr>
                <w:sz w:val="20"/>
                <w:szCs w:val="20"/>
              </w:rPr>
              <w:t>„</w:t>
            </w:r>
            <w:r w:rsidRPr="00804DF0">
              <w:rPr>
                <w:sz w:val="20"/>
                <w:szCs w:val="20"/>
              </w:rPr>
              <w:t>A</w:t>
            </w:r>
            <w:r w:rsidR="006E191E" w:rsidRPr="00804DF0">
              <w:rPr>
                <w:sz w:val="20"/>
                <w:szCs w:val="20"/>
              </w:rPr>
              <w:t>“</w:t>
            </w:r>
            <w:r w:rsidRPr="00804DF0">
              <w:rPr>
                <w:sz w:val="20"/>
                <w:szCs w:val="20"/>
              </w:rPr>
              <w:t xml:space="preserve"> tarpusavio operacijų derinimo įvedimo formose teikia sumos, kuri buvo gauta už parduotas atsargas</w:t>
            </w:r>
            <w:r w:rsidR="006E191E" w:rsidRPr="00804DF0">
              <w:rPr>
                <w:sz w:val="20"/>
                <w:szCs w:val="20"/>
              </w:rPr>
              <w:t>,</w:t>
            </w:r>
            <w:r w:rsidRPr="00804DF0">
              <w:rPr>
                <w:sz w:val="20"/>
                <w:szCs w:val="20"/>
              </w:rPr>
              <w:t xml:space="preserve"> detaliza</w:t>
            </w:r>
            <w:r w:rsidR="006E191E" w:rsidRPr="00804DF0">
              <w:rPr>
                <w:sz w:val="20"/>
                <w:szCs w:val="20"/>
              </w:rPr>
              <w:t>vim</w:t>
            </w:r>
            <w:r w:rsidR="00D56E26" w:rsidRPr="00804DF0">
              <w:rPr>
                <w:sz w:val="20"/>
                <w:szCs w:val="20"/>
              </w:rPr>
              <w:t>o duomenis</w:t>
            </w:r>
            <w:r w:rsidRPr="00804DF0">
              <w:rPr>
                <w:sz w:val="20"/>
                <w:szCs w:val="20"/>
              </w:rPr>
              <w:t xml:space="preserve"> ir VSS </w:t>
            </w:r>
            <w:r w:rsidR="006E191E" w:rsidRPr="00804DF0">
              <w:rPr>
                <w:sz w:val="20"/>
                <w:szCs w:val="20"/>
              </w:rPr>
              <w:t>„B“</w:t>
            </w:r>
            <w:r w:rsidRPr="00804DF0">
              <w:rPr>
                <w:sz w:val="20"/>
                <w:szCs w:val="20"/>
              </w:rPr>
              <w:t xml:space="preserve"> teikia atsargų įsigijimo savikainos pagal atsargų rūšis detaliza</w:t>
            </w:r>
            <w:r w:rsidR="006E191E" w:rsidRPr="00804DF0">
              <w:rPr>
                <w:sz w:val="20"/>
                <w:szCs w:val="20"/>
              </w:rPr>
              <w:t>vim</w:t>
            </w:r>
            <w:r w:rsidR="00D56E26" w:rsidRPr="00804DF0">
              <w:rPr>
                <w:sz w:val="20"/>
                <w:szCs w:val="20"/>
              </w:rPr>
              <w:t>o duomenis</w:t>
            </w:r>
            <w:r w:rsidRPr="00804DF0">
              <w:rPr>
                <w:sz w:val="20"/>
                <w:szCs w:val="20"/>
              </w:rPr>
              <w:t xml:space="preserve">.  </w:t>
            </w:r>
          </w:p>
          <w:p w:rsidR="00E75989" w:rsidRPr="00804DF0" w:rsidRDefault="00E75989" w:rsidP="00650F91">
            <w:pPr>
              <w:jc w:val="both"/>
              <w:rPr>
                <w:sz w:val="20"/>
                <w:szCs w:val="20"/>
              </w:rPr>
            </w:pPr>
            <w:r w:rsidRPr="00804DF0">
              <w:rPr>
                <w:sz w:val="20"/>
                <w:szCs w:val="20"/>
              </w:rPr>
              <w:t xml:space="preserve">2) </w:t>
            </w:r>
            <w:r w:rsidR="0058597F">
              <w:rPr>
                <w:sz w:val="20"/>
                <w:szCs w:val="20"/>
              </w:rPr>
              <w:t>A</w:t>
            </w:r>
            <w:r w:rsidRPr="00804DF0">
              <w:rPr>
                <w:sz w:val="20"/>
                <w:szCs w:val="20"/>
              </w:rPr>
              <w:t xml:space="preserve">taskaitiniais metais VSS </w:t>
            </w:r>
            <w:r w:rsidR="00611ECF" w:rsidRPr="00804DF0">
              <w:rPr>
                <w:sz w:val="20"/>
                <w:szCs w:val="20"/>
              </w:rPr>
              <w:t>„</w:t>
            </w:r>
            <w:r w:rsidRPr="00804DF0">
              <w:rPr>
                <w:sz w:val="20"/>
                <w:szCs w:val="20"/>
              </w:rPr>
              <w:t>B</w:t>
            </w:r>
            <w:r w:rsidR="00611ECF" w:rsidRPr="00804DF0">
              <w:rPr>
                <w:sz w:val="20"/>
                <w:szCs w:val="20"/>
              </w:rPr>
              <w:t>“</w:t>
            </w:r>
            <w:r w:rsidRPr="00804DF0">
              <w:rPr>
                <w:sz w:val="20"/>
                <w:szCs w:val="20"/>
              </w:rPr>
              <w:t xml:space="preserve"> nurašė ataskaitiniais metais pirktas iš VSS </w:t>
            </w:r>
            <w:r w:rsidR="00611ECF" w:rsidRPr="00804DF0">
              <w:rPr>
                <w:sz w:val="20"/>
                <w:szCs w:val="20"/>
              </w:rPr>
              <w:t>„A“</w:t>
            </w:r>
            <w:r w:rsidRPr="00804DF0">
              <w:rPr>
                <w:sz w:val="20"/>
                <w:szCs w:val="20"/>
              </w:rPr>
              <w:t xml:space="preserve"> atsargas į sąnaudas.</w:t>
            </w:r>
          </w:p>
          <w:p w:rsidR="00E75989" w:rsidRPr="00804DF0" w:rsidRDefault="00E75989" w:rsidP="00650F91">
            <w:pPr>
              <w:jc w:val="both"/>
              <w:rPr>
                <w:sz w:val="20"/>
                <w:szCs w:val="20"/>
              </w:rPr>
            </w:pPr>
            <w:r w:rsidRPr="00804DF0">
              <w:rPr>
                <w:sz w:val="20"/>
                <w:szCs w:val="20"/>
              </w:rPr>
              <w:t xml:space="preserve">Sudarant KFAR, atsargos turėtų būti rodomos taip, lyg atsargas toliau </w:t>
            </w:r>
            <w:r w:rsidR="00890573" w:rsidRPr="00804DF0">
              <w:rPr>
                <w:sz w:val="20"/>
                <w:szCs w:val="20"/>
              </w:rPr>
              <w:t xml:space="preserve">į </w:t>
            </w:r>
            <w:r w:rsidRPr="00804DF0">
              <w:rPr>
                <w:sz w:val="20"/>
                <w:szCs w:val="20"/>
              </w:rPr>
              <w:t>apskait</w:t>
            </w:r>
            <w:r w:rsidR="00890573" w:rsidRPr="00804DF0">
              <w:rPr>
                <w:sz w:val="20"/>
                <w:szCs w:val="20"/>
              </w:rPr>
              <w:t>ą trauktų</w:t>
            </w:r>
            <w:r w:rsidRPr="00804DF0">
              <w:rPr>
                <w:sz w:val="20"/>
                <w:szCs w:val="20"/>
              </w:rPr>
              <w:t xml:space="preserve"> VSS </w:t>
            </w:r>
            <w:r w:rsidR="00611ECF" w:rsidRPr="00804DF0">
              <w:rPr>
                <w:sz w:val="20"/>
                <w:szCs w:val="20"/>
              </w:rPr>
              <w:t>„</w:t>
            </w:r>
            <w:r w:rsidRPr="00804DF0">
              <w:rPr>
                <w:sz w:val="20"/>
                <w:szCs w:val="20"/>
              </w:rPr>
              <w:t>A</w:t>
            </w:r>
            <w:r w:rsidR="00611ECF" w:rsidRPr="00804DF0">
              <w:rPr>
                <w:sz w:val="20"/>
                <w:szCs w:val="20"/>
              </w:rPr>
              <w:t>“</w:t>
            </w:r>
            <w:r w:rsidRPr="00804DF0">
              <w:rPr>
                <w:sz w:val="20"/>
                <w:szCs w:val="20"/>
              </w:rPr>
              <w:t xml:space="preserve"> (nebūtų įvykęs pardavimas tarp VSS). Todėl VSS </w:t>
            </w:r>
            <w:r w:rsidR="00611ECF" w:rsidRPr="00804DF0">
              <w:rPr>
                <w:sz w:val="20"/>
                <w:szCs w:val="20"/>
              </w:rPr>
              <w:t>„</w:t>
            </w:r>
            <w:r w:rsidRPr="00804DF0">
              <w:rPr>
                <w:sz w:val="20"/>
                <w:szCs w:val="20"/>
              </w:rPr>
              <w:t>B</w:t>
            </w:r>
            <w:r w:rsidR="00611ECF" w:rsidRPr="00804DF0">
              <w:rPr>
                <w:sz w:val="20"/>
                <w:szCs w:val="20"/>
              </w:rPr>
              <w:t>“</w:t>
            </w:r>
            <w:r w:rsidRPr="00804DF0">
              <w:rPr>
                <w:sz w:val="20"/>
                <w:szCs w:val="20"/>
              </w:rPr>
              <w:t xml:space="preserve"> turi pateikti informaciją apie vėlesnes su atsargų apskaita susijusias operacijas (pvz.</w:t>
            </w:r>
            <w:r w:rsidR="00890573" w:rsidRPr="00804DF0">
              <w:rPr>
                <w:sz w:val="20"/>
                <w:szCs w:val="20"/>
              </w:rPr>
              <w:t>,</w:t>
            </w:r>
            <w:r w:rsidRPr="00804DF0">
              <w:rPr>
                <w:sz w:val="20"/>
                <w:szCs w:val="20"/>
              </w:rPr>
              <w:t xml:space="preserve"> atsargų nurašymas, perdavimas, pardavimas, nuvertėjimas) taip, kaip jis jas užregistravo savo apskaitoje teikdamas </w:t>
            </w:r>
            <w:r w:rsidR="00890573" w:rsidRPr="00804DF0">
              <w:rPr>
                <w:sz w:val="20"/>
                <w:szCs w:val="20"/>
              </w:rPr>
              <w:t xml:space="preserve">duomenų </w:t>
            </w:r>
            <w:r w:rsidRPr="00804DF0">
              <w:rPr>
                <w:sz w:val="20"/>
                <w:szCs w:val="20"/>
              </w:rPr>
              <w:t>įvedimo form</w:t>
            </w:r>
            <w:r w:rsidR="00890573" w:rsidRPr="00804DF0">
              <w:rPr>
                <w:sz w:val="20"/>
                <w:szCs w:val="20"/>
              </w:rPr>
              <w:t>ose informaciją</w:t>
            </w:r>
            <w:r w:rsidRPr="00804DF0">
              <w:rPr>
                <w:sz w:val="20"/>
                <w:szCs w:val="20"/>
              </w:rPr>
              <w:t xml:space="preserve"> apie atsargų nerealizuoto pelno atkūrimą (VSAKIS šios operacijos turi būti atkuriamos), taip pat turi pateikti informaciją, kaip tokia pati informacija turėtų būti užregistruota, jeigu atsargos nebūtų buvusios parduotos (naudojant pardavimo metu VSS </w:t>
            </w:r>
            <w:r w:rsidR="00611ECF" w:rsidRPr="00804DF0">
              <w:rPr>
                <w:sz w:val="20"/>
                <w:szCs w:val="20"/>
              </w:rPr>
              <w:t>„</w:t>
            </w:r>
            <w:r w:rsidRPr="00804DF0">
              <w:rPr>
                <w:sz w:val="20"/>
                <w:szCs w:val="20"/>
              </w:rPr>
              <w:t>A</w:t>
            </w:r>
            <w:r w:rsidR="00611ECF" w:rsidRPr="00804DF0">
              <w:rPr>
                <w:sz w:val="20"/>
                <w:szCs w:val="20"/>
              </w:rPr>
              <w:t>“</w:t>
            </w:r>
            <w:r w:rsidRPr="00804DF0">
              <w:rPr>
                <w:sz w:val="20"/>
                <w:szCs w:val="20"/>
              </w:rPr>
              <w:t xml:space="preserve"> pateiktą informaciją), t.</w:t>
            </w:r>
            <w:r w:rsidR="00890573" w:rsidRPr="00804DF0">
              <w:rPr>
                <w:sz w:val="20"/>
                <w:szCs w:val="20"/>
              </w:rPr>
              <w:t xml:space="preserve"> </w:t>
            </w:r>
            <w:r w:rsidRPr="00804DF0">
              <w:rPr>
                <w:sz w:val="20"/>
                <w:szCs w:val="20"/>
              </w:rPr>
              <w:t>y. kokia operacija būtų užregistruota, jeigu atsa</w:t>
            </w:r>
            <w:r w:rsidR="00611ECF" w:rsidRPr="00804DF0">
              <w:rPr>
                <w:sz w:val="20"/>
                <w:szCs w:val="20"/>
              </w:rPr>
              <w:t>rgas būtų toliau apskait</w:t>
            </w:r>
            <w:r w:rsidR="00890573" w:rsidRPr="00804DF0">
              <w:rPr>
                <w:sz w:val="20"/>
                <w:szCs w:val="20"/>
              </w:rPr>
              <w:t>oje rodęs</w:t>
            </w:r>
            <w:r w:rsidR="00611ECF" w:rsidRPr="00804DF0">
              <w:rPr>
                <w:sz w:val="20"/>
                <w:szCs w:val="20"/>
              </w:rPr>
              <w:t xml:space="preserve"> VSS „</w:t>
            </w:r>
            <w:r w:rsidRPr="00804DF0">
              <w:rPr>
                <w:sz w:val="20"/>
                <w:szCs w:val="20"/>
              </w:rPr>
              <w:t>A</w:t>
            </w:r>
            <w:r w:rsidR="00611ECF" w:rsidRPr="00804DF0">
              <w:rPr>
                <w:sz w:val="20"/>
                <w:szCs w:val="20"/>
              </w:rPr>
              <w:t>“</w:t>
            </w:r>
            <w:r w:rsidRPr="00804DF0">
              <w:rPr>
                <w:sz w:val="20"/>
                <w:szCs w:val="20"/>
              </w:rPr>
              <w:t xml:space="preserve">, teikdamas </w:t>
            </w:r>
            <w:r w:rsidR="00890573" w:rsidRPr="00804DF0">
              <w:rPr>
                <w:sz w:val="20"/>
                <w:szCs w:val="20"/>
              </w:rPr>
              <w:t xml:space="preserve">duomenų </w:t>
            </w:r>
            <w:r w:rsidRPr="00804DF0">
              <w:rPr>
                <w:sz w:val="20"/>
                <w:szCs w:val="20"/>
              </w:rPr>
              <w:t xml:space="preserve">įvedimo formose </w:t>
            </w:r>
            <w:r w:rsidR="00890573" w:rsidRPr="00804DF0">
              <w:rPr>
                <w:sz w:val="20"/>
                <w:szCs w:val="20"/>
              </w:rPr>
              <w:t xml:space="preserve">informaciją </w:t>
            </w:r>
            <w:r w:rsidRPr="00804DF0">
              <w:rPr>
                <w:sz w:val="20"/>
                <w:szCs w:val="20"/>
              </w:rPr>
              <w:t>apie grupės atsargų nerealizuoto pelno registravimą.</w:t>
            </w:r>
          </w:p>
          <w:p w:rsidR="001D5961" w:rsidRPr="00804DF0" w:rsidRDefault="00890573" w:rsidP="00873943">
            <w:pPr>
              <w:jc w:val="both"/>
              <w:rPr>
                <w:sz w:val="20"/>
                <w:szCs w:val="20"/>
              </w:rPr>
            </w:pPr>
            <w:r w:rsidRPr="00804DF0">
              <w:rPr>
                <w:sz w:val="20"/>
                <w:szCs w:val="20"/>
              </w:rPr>
              <w:t>Pagal n</w:t>
            </w:r>
            <w:r w:rsidR="00611ECF" w:rsidRPr="00804DF0">
              <w:rPr>
                <w:sz w:val="20"/>
                <w:szCs w:val="20"/>
              </w:rPr>
              <w:t>urodyt</w:t>
            </w:r>
            <w:r w:rsidRPr="00804DF0">
              <w:rPr>
                <w:sz w:val="20"/>
                <w:szCs w:val="20"/>
              </w:rPr>
              <w:t>ą</w:t>
            </w:r>
            <w:r w:rsidR="00611ECF" w:rsidRPr="00804DF0">
              <w:rPr>
                <w:sz w:val="20"/>
                <w:szCs w:val="20"/>
              </w:rPr>
              <w:t xml:space="preserve"> pavyzd</w:t>
            </w:r>
            <w:r w:rsidRPr="00804DF0">
              <w:rPr>
                <w:sz w:val="20"/>
                <w:szCs w:val="20"/>
              </w:rPr>
              <w:t>į</w:t>
            </w:r>
            <w:r w:rsidR="00611ECF" w:rsidRPr="00804DF0">
              <w:rPr>
                <w:sz w:val="20"/>
                <w:szCs w:val="20"/>
              </w:rPr>
              <w:t xml:space="preserve"> VSS „</w:t>
            </w:r>
            <w:r w:rsidR="00E75989" w:rsidRPr="00804DF0">
              <w:rPr>
                <w:sz w:val="20"/>
                <w:szCs w:val="20"/>
              </w:rPr>
              <w:t>B</w:t>
            </w:r>
            <w:r w:rsidR="00611ECF" w:rsidRPr="00804DF0">
              <w:rPr>
                <w:sz w:val="20"/>
                <w:szCs w:val="20"/>
              </w:rPr>
              <w:t>“</w:t>
            </w:r>
            <w:r w:rsidR="00E75989" w:rsidRPr="00804DF0">
              <w:rPr>
                <w:sz w:val="20"/>
                <w:szCs w:val="20"/>
              </w:rPr>
              <w:t xml:space="preserve"> turėtų pateikti </w:t>
            </w:r>
            <w:r w:rsidRPr="00804DF0">
              <w:rPr>
                <w:sz w:val="20"/>
                <w:szCs w:val="20"/>
              </w:rPr>
              <w:t xml:space="preserve">duomenų </w:t>
            </w:r>
            <w:r w:rsidR="00E75989" w:rsidRPr="00804DF0">
              <w:rPr>
                <w:sz w:val="20"/>
                <w:szCs w:val="20"/>
              </w:rPr>
              <w:t xml:space="preserve">įvedimo formose informaciją apie atsargų nerealizuoto </w:t>
            </w:r>
            <w:r w:rsidR="00E75989" w:rsidRPr="00804DF0">
              <w:rPr>
                <w:sz w:val="20"/>
                <w:szCs w:val="20"/>
              </w:rPr>
              <w:lastRenderedPageBreak/>
              <w:t>pelno atkūrimą, nurodydamas i</w:t>
            </w:r>
            <w:r w:rsidR="00611ECF" w:rsidRPr="00804DF0">
              <w:rPr>
                <w:sz w:val="20"/>
                <w:szCs w:val="20"/>
              </w:rPr>
              <w:t>nformaciją apie tai, kaip VSS „</w:t>
            </w:r>
            <w:r w:rsidR="00E75989" w:rsidRPr="00804DF0">
              <w:rPr>
                <w:sz w:val="20"/>
                <w:szCs w:val="20"/>
              </w:rPr>
              <w:t>B</w:t>
            </w:r>
            <w:r w:rsidR="00611ECF" w:rsidRPr="00804DF0">
              <w:rPr>
                <w:sz w:val="20"/>
                <w:szCs w:val="20"/>
              </w:rPr>
              <w:t>“</w:t>
            </w:r>
            <w:r w:rsidR="00E75989" w:rsidRPr="00804DF0">
              <w:rPr>
                <w:sz w:val="20"/>
                <w:szCs w:val="20"/>
              </w:rPr>
              <w:t xml:space="preserve"> apskaitoje užre</w:t>
            </w:r>
            <w:r w:rsidR="00611ECF" w:rsidRPr="00804DF0">
              <w:rPr>
                <w:sz w:val="20"/>
                <w:szCs w:val="20"/>
              </w:rPr>
              <w:t>gistravo atsargų nurašymą (VSS „</w:t>
            </w:r>
            <w:r w:rsidR="00E75989" w:rsidRPr="00804DF0">
              <w:rPr>
                <w:sz w:val="20"/>
                <w:szCs w:val="20"/>
              </w:rPr>
              <w:t>B</w:t>
            </w:r>
            <w:r w:rsidR="00611ECF" w:rsidRPr="00804DF0">
              <w:rPr>
                <w:sz w:val="20"/>
                <w:szCs w:val="20"/>
              </w:rPr>
              <w:t>“</w:t>
            </w:r>
            <w:r w:rsidR="00E75989" w:rsidRPr="00804DF0">
              <w:rPr>
                <w:sz w:val="20"/>
                <w:szCs w:val="20"/>
              </w:rPr>
              <w:t xml:space="preserve"> savo apskaitoje nurašė atsargas į sąnaudas D Sąnaudos 800 </w:t>
            </w:r>
            <w:r w:rsidR="00A437BC">
              <w:rPr>
                <w:sz w:val="20"/>
                <w:szCs w:val="20"/>
              </w:rPr>
              <w:t>eurų</w:t>
            </w:r>
            <w:r w:rsidR="00E75989" w:rsidRPr="00804DF0">
              <w:rPr>
                <w:sz w:val="20"/>
                <w:szCs w:val="20"/>
              </w:rPr>
              <w:t xml:space="preserve">, K Atsargų įsigijimo savikaina 800 </w:t>
            </w:r>
            <w:r w:rsidR="00A437BC">
              <w:rPr>
                <w:sz w:val="20"/>
                <w:szCs w:val="20"/>
              </w:rPr>
              <w:t>eurų</w:t>
            </w:r>
            <w:r w:rsidR="00E75989" w:rsidRPr="00804DF0">
              <w:rPr>
                <w:sz w:val="20"/>
                <w:szCs w:val="20"/>
              </w:rPr>
              <w:t xml:space="preserve">), ir pateikdamas informaciją apie tai, kokia operacija turėtų būti užregistruota, jeigu turtas nebūtų parduotas (D 8 Sąnaudos 700 </w:t>
            </w:r>
            <w:r w:rsidR="00BB0011">
              <w:rPr>
                <w:sz w:val="20"/>
                <w:szCs w:val="20"/>
              </w:rPr>
              <w:t>eurų</w:t>
            </w:r>
            <w:r w:rsidR="00E75989" w:rsidRPr="00804DF0">
              <w:rPr>
                <w:sz w:val="20"/>
                <w:szCs w:val="20"/>
              </w:rPr>
              <w:t xml:space="preserve">, K Atsargų įsigijimo savikaina 1000 </w:t>
            </w:r>
            <w:r w:rsidR="00BB0011">
              <w:rPr>
                <w:sz w:val="20"/>
                <w:szCs w:val="20"/>
              </w:rPr>
              <w:t>eurų</w:t>
            </w:r>
            <w:r w:rsidR="00E75989" w:rsidRPr="00804DF0">
              <w:rPr>
                <w:sz w:val="20"/>
                <w:szCs w:val="20"/>
              </w:rPr>
              <w:t>, D Atsargų sukaupta nuvertėjim</w:t>
            </w:r>
            <w:r w:rsidR="00873943">
              <w:rPr>
                <w:sz w:val="20"/>
                <w:szCs w:val="20"/>
              </w:rPr>
              <w:t>o suma</w:t>
            </w:r>
            <w:r w:rsidR="00E75989" w:rsidRPr="00804DF0">
              <w:rPr>
                <w:sz w:val="20"/>
                <w:szCs w:val="20"/>
              </w:rPr>
              <w:t xml:space="preserve"> 300 </w:t>
            </w:r>
            <w:r w:rsidR="00BB0011">
              <w:rPr>
                <w:sz w:val="20"/>
                <w:szCs w:val="20"/>
              </w:rPr>
              <w:t>eurų</w:t>
            </w:r>
            <w:r w:rsidR="00E75989" w:rsidRPr="00804DF0">
              <w:rPr>
                <w:sz w:val="20"/>
                <w:szCs w:val="20"/>
              </w:rPr>
              <w:t>), teikdamas informaciją įvedimo formose apie grupės atsargų nerealizuoto pelno registravimą.</w:t>
            </w:r>
          </w:p>
        </w:tc>
      </w:tr>
      <w:tr w:rsidR="001D5961" w:rsidRPr="00804DF0" w:rsidTr="008A549C">
        <w:tc>
          <w:tcPr>
            <w:tcW w:w="1008" w:type="dxa"/>
          </w:tcPr>
          <w:p w:rsidR="001D5961" w:rsidRPr="00804DF0" w:rsidRDefault="00E75989" w:rsidP="00D347F4">
            <w:pPr>
              <w:rPr>
                <w:sz w:val="20"/>
                <w:szCs w:val="20"/>
              </w:rPr>
            </w:pPr>
            <w:r w:rsidRPr="00804DF0">
              <w:rPr>
                <w:sz w:val="20"/>
                <w:szCs w:val="20"/>
              </w:rPr>
              <w:lastRenderedPageBreak/>
              <w:t>E42</w:t>
            </w:r>
          </w:p>
        </w:tc>
        <w:tc>
          <w:tcPr>
            <w:tcW w:w="3240" w:type="dxa"/>
          </w:tcPr>
          <w:p w:rsidR="001D5961" w:rsidRPr="00804DF0" w:rsidRDefault="00E75989" w:rsidP="00D347F4">
            <w:pPr>
              <w:rPr>
                <w:sz w:val="20"/>
                <w:szCs w:val="20"/>
              </w:rPr>
            </w:pPr>
            <w:r w:rsidRPr="00804DF0">
              <w:rPr>
                <w:sz w:val="20"/>
                <w:szCs w:val="20"/>
              </w:rPr>
              <w:t>Nerealizuotas pelnas (nuostolis): nematerialusis turtas</w:t>
            </w:r>
          </w:p>
        </w:tc>
        <w:tc>
          <w:tcPr>
            <w:tcW w:w="9752" w:type="dxa"/>
          </w:tcPr>
          <w:p w:rsidR="00E75989" w:rsidRPr="00804DF0" w:rsidRDefault="00E75989" w:rsidP="00650F91">
            <w:pPr>
              <w:jc w:val="both"/>
              <w:rPr>
                <w:sz w:val="20"/>
                <w:szCs w:val="20"/>
              </w:rPr>
            </w:pPr>
            <w:r w:rsidRPr="00804DF0">
              <w:rPr>
                <w:sz w:val="20"/>
                <w:szCs w:val="20"/>
              </w:rPr>
              <w:t xml:space="preserve">Informaciją teikia tik tie VSS, kurie nuo </w:t>
            </w:r>
            <w:r w:rsidR="0066469B" w:rsidRPr="00F45BA5">
              <w:rPr>
                <w:bCs/>
                <w:sz w:val="20"/>
                <w:szCs w:val="20"/>
              </w:rPr>
              <w:t xml:space="preserve">metų, nuo kurių VSS pradėjo taikyti VSAFAS, </w:t>
            </w:r>
            <w:r w:rsidRPr="00AA59BC">
              <w:rPr>
                <w:sz w:val="20"/>
                <w:szCs w:val="20"/>
              </w:rPr>
              <w:t>sausio</w:t>
            </w:r>
            <w:r w:rsidRPr="00804DF0">
              <w:rPr>
                <w:sz w:val="20"/>
                <w:szCs w:val="20"/>
              </w:rPr>
              <w:t xml:space="preserve"> 1 d. yra įsigiję iš kitų VSS nematerialiojo turto, kurį kitas VSS pardavė su pelnu (nuostoliu).</w:t>
            </w:r>
          </w:p>
          <w:p w:rsidR="00E75989" w:rsidRPr="00804DF0" w:rsidRDefault="00E75989" w:rsidP="00650F91">
            <w:pPr>
              <w:jc w:val="both"/>
              <w:rPr>
                <w:sz w:val="20"/>
                <w:szCs w:val="20"/>
              </w:rPr>
            </w:pPr>
            <w:r w:rsidRPr="00804DF0">
              <w:rPr>
                <w:sz w:val="20"/>
                <w:szCs w:val="20"/>
              </w:rPr>
              <w:t>Pavyzdys:</w:t>
            </w:r>
          </w:p>
          <w:p w:rsidR="00E75989" w:rsidRPr="00804DF0" w:rsidRDefault="00611ECF" w:rsidP="00650F91">
            <w:pPr>
              <w:jc w:val="both"/>
              <w:rPr>
                <w:sz w:val="20"/>
                <w:szCs w:val="20"/>
              </w:rPr>
            </w:pPr>
            <w:r w:rsidRPr="00804DF0">
              <w:rPr>
                <w:sz w:val="20"/>
                <w:szCs w:val="20"/>
              </w:rPr>
              <w:t>VSS „</w:t>
            </w:r>
            <w:r w:rsidR="00E75989" w:rsidRPr="00804DF0">
              <w:rPr>
                <w:sz w:val="20"/>
                <w:szCs w:val="20"/>
              </w:rPr>
              <w:t>A</w:t>
            </w:r>
            <w:r w:rsidRPr="00804DF0">
              <w:rPr>
                <w:sz w:val="20"/>
                <w:szCs w:val="20"/>
              </w:rPr>
              <w:t>“</w:t>
            </w:r>
            <w:r w:rsidR="00E75989" w:rsidRPr="00804DF0">
              <w:rPr>
                <w:sz w:val="20"/>
                <w:szCs w:val="20"/>
              </w:rPr>
              <w:t xml:space="preserve"> apskaitoje ataskaitiniais metais registruoto nematerialiojo turto įsigijimo savikaina </w:t>
            </w:r>
            <w:r w:rsidR="00724CFB" w:rsidRPr="00804DF0">
              <w:rPr>
                <w:sz w:val="20"/>
                <w:szCs w:val="20"/>
              </w:rPr>
              <w:t>–</w:t>
            </w:r>
            <w:r w:rsidR="00E75989" w:rsidRPr="00804DF0">
              <w:rPr>
                <w:sz w:val="20"/>
                <w:szCs w:val="20"/>
              </w:rPr>
              <w:t xml:space="preserve"> 1000 </w:t>
            </w:r>
            <w:r w:rsidR="00BB0011">
              <w:rPr>
                <w:sz w:val="20"/>
                <w:szCs w:val="20"/>
              </w:rPr>
              <w:t>eurų</w:t>
            </w:r>
            <w:r w:rsidR="00E75989" w:rsidRPr="00804DF0">
              <w:rPr>
                <w:sz w:val="20"/>
                <w:szCs w:val="20"/>
              </w:rPr>
              <w:t xml:space="preserve">, sukaupta amortizacijos suma </w:t>
            </w:r>
            <w:r w:rsidR="00724CFB" w:rsidRPr="00804DF0">
              <w:rPr>
                <w:sz w:val="20"/>
                <w:szCs w:val="20"/>
              </w:rPr>
              <w:t>–</w:t>
            </w:r>
            <w:r w:rsidR="00E75989" w:rsidRPr="00804DF0">
              <w:rPr>
                <w:sz w:val="20"/>
                <w:szCs w:val="20"/>
              </w:rPr>
              <w:t xml:space="preserve"> 300 </w:t>
            </w:r>
            <w:r w:rsidR="00BB0011">
              <w:rPr>
                <w:sz w:val="20"/>
                <w:szCs w:val="20"/>
              </w:rPr>
              <w:t>eurų</w:t>
            </w:r>
            <w:r w:rsidR="00E75989" w:rsidRPr="00804DF0">
              <w:rPr>
                <w:sz w:val="20"/>
                <w:szCs w:val="20"/>
              </w:rPr>
              <w:t>. Tarkime, kad:</w:t>
            </w:r>
          </w:p>
          <w:p w:rsidR="00E75989" w:rsidRPr="00804DF0" w:rsidRDefault="00E75989" w:rsidP="00650F91">
            <w:pPr>
              <w:jc w:val="both"/>
              <w:rPr>
                <w:sz w:val="20"/>
                <w:szCs w:val="20"/>
              </w:rPr>
            </w:pPr>
            <w:r w:rsidRPr="00804DF0">
              <w:rPr>
                <w:sz w:val="20"/>
                <w:szCs w:val="20"/>
              </w:rPr>
              <w:t xml:space="preserve">1) </w:t>
            </w:r>
            <w:r w:rsidR="0058597F">
              <w:rPr>
                <w:sz w:val="20"/>
                <w:szCs w:val="20"/>
              </w:rPr>
              <w:t>Š</w:t>
            </w:r>
            <w:r w:rsidRPr="00804DF0">
              <w:rPr>
                <w:sz w:val="20"/>
                <w:szCs w:val="20"/>
              </w:rPr>
              <w:t xml:space="preserve">į nematerialųjį turtą ataskaitiniais metais VSS </w:t>
            </w:r>
            <w:r w:rsidR="00724CFB" w:rsidRPr="00804DF0">
              <w:rPr>
                <w:sz w:val="20"/>
                <w:szCs w:val="20"/>
              </w:rPr>
              <w:t>„</w:t>
            </w:r>
            <w:r w:rsidRPr="00804DF0">
              <w:rPr>
                <w:sz w:val="20"/>
                <w:szCs w:val="20"/>
              </w:rPr>
              <w:t>A</w:t>
            </w:r>
            <w:r w:rsidR="00724CFB" w:rsidRPr="00804DF0">
              <w:rPr>
                <w:sz w:val="20"/>
                <w:szCs w:val="20"/>
              </w:rPr>
              <w:t>“</w:t>
            </w:r>
            <w:r w:rsidRPr="00804DF0">
              <w:rPr>
                <w:sz w:val="20"/>
                <w:szCs w:val="20"/>
              </w:rPr>
              <w:t xml:space="preserve"> pard</w:t>
            </w:r>
            <w:r w:rsidR="00611ECF" w:rsidRPr="00804DF0">
              <w:rPr>
                <w:sz w:val="20"/>
                <w:szCs w:val="20"/>
              </w:rPr>
              <w:t xml:space="preserve">avė VSS </w:t>
            </w:r>
            <w:r w:rsidR="00724CFB" w:rsidRPr="00804DF0">
              <w:rPr>
                <w:sz w:val="20"/>
                <w:szCs w:val="20"/>
              </w:rPr>
              <w:t>„</w:t>
            </w:r>
            <w:r w:rsidR="00611ECF" w:rsidRPr="00804DF0">
              <w:rPr>
                <w:sz w:val="20"/>
                <w:szCs w:val="20"/>
              </w:rPr>
              <w:t>B</w:t>
            </w:r>
            <w:r w:rsidR="00724CFB" w:rsidRPr="00804DF0">
              <w:rPr>
                <w:sz w:val="20"/>
                <w:szCs w:val="20"/>
              </w:rPr>
              <w:t>“</w:t>
            </w:r>
            <w:r w:rsidR="00611ECF" w:rsidRPr="00804DF0">
              <w:rPr>
                <w:sz w:val="20"/>
                <w:szCs w:val="20"/>
              </w:rPr>
              <w:t xml:space="preserve"> už 800 </w:t>
            </w:r>
            <w:r w:rsidR="00BB0011">
              <w:rPr>
                <w:sz w:val="20"/>
                <w:szCs w:val="20"/>
              </w:rPr>
              <w:t>eurų</w:t>
            </w:r>
            <w:r w:rsidR="00BB0011" w:rsidRPr="00804DF0">
              <w:rPr>
                <w:sz w:val="20"/>
                <w:szCs w:val="20"/>
              </w:rPr>
              <w:t xml:space="preserve"> </w:t>
            </w:r>
            <w:r w:rsidR="00611ECF" w:rsidRPr="00804DF0">
              <w:rPr>
                <w:sz w:val="20"/>
                <w:szCs w:val="20"/>
              </w:rPr>
              <w:t>(jei VSS „</w:t>
            </w:r>
            <w:r w:rsidRPr="00804DF0">
              <w:rPr>
                <w:sz w:val="20"/>
                <w:szCs w:val="20"/>
              </w:rPr>
              <w:t>A</w:t>
            </w:r>
            <w:r w:rsidR="00611ECF" w:rsidRPr="00804DF0">
              <w:rPr>
                <w:sz w:val="20"/>
                <w:szCs w:val="20"/>
              </w:rPr>
              <w:t>“</w:t>
            </w:r>
            <w:r w:rsidRPr="00804DF0">
              <w:rPr>
                <w:sz w:val="20"/>
                <w:szCs w:val="20"/>
              </w:rPr>
              <w:t xml:space="preserve"> nebūtų pardavęs nematerialiojo turto, tai iki ataskaitinių metų pabaigos papildomai apskaitoje dar būtų registruota 100 </w:t>
            </w:r>
            <w:r w:rsidR="00BB0011">
              <w:rPr>
                <w:sz w:val="20"/>
                <w:szCs w:val="20"/>
              </w:rPr>
              <w:t>eurų</w:t>
            </w:r>
            <w:r w:rsidR="00BB0011" w:rsidRPr="00804DF0">
              <w:rPr>
                <w:sz w:val="20"/>
                <w:szCs w:val="20"/>
              </w:rPr>
              <w:t xml:space="preserve"> </w:t>
            </w:r>
            <w:r w:rsidRPr="00804DF0">
              <w:rPr>
                <w:sz w:val="20"/>
                <w:szCs w:val="20"/>
              </w:rPr>
              <w:t>amortizacijos suma).</w:t>
            </w:r>
          </w:p>
          <w:p w:rsidR="00E75989" w:rsidRPr="00804DF0" w:rsidRDefault="00E75989" w:rsidP="00650F91">
            <w:pPr>
              <w:jc w:val="both"/>
              <w:rPr>
                <w:sz w:val="20"/>
                <w:szCs w:val="20"/>
              </w:rPr>
            </w:pPr>
            <w:r w:rsidRPr="00804DF0">
              <w:rPr>
                <w:sz w:val="20"/>
                <w:szCs w:val="20"/>
              </w:rPr>
              <w:t>Sudarant KFAR, turi būti eliminuojamos tiek pirkimo, tiek pardavimo tarp VSS o</w:t>
            </w:r>
            <w:r w:rsidR="00611ECF" w:rsidRPr="00804DF0">
              <w:rPr>
                <w:sz w:val="20"/>
                <w:szCs w:val="20"/>
              </w:rPr>
              <w:t>peracijos. Todėl derin</w:t>
            </w:r>
            <w:r w:rsidR="00724CFB" w:rsidRPr="00804DF0">
              <w:rPr>
                <w:sz w:val="20"/>
                <w:szCs w:val="20"/>
              </w:rPr>
              <w:t>t</w:t>
            </w:r>
            <w:r w:rsidR="00611ECF" w:rsidRPr="00804DF0">
              <w:rPr>
                <w:sz w:val="20"/>
                <w:szCs w:val="20"/>
              </w:rPr>
              <w:t>i VSS „</w:t>
            </w:r>
            <w:r w:rsidRPr="00804DF0">
              <w:rPr>
                <w:sz w:val="20"/>
                <w:szCs w:val="20"/>
              </w:rPr>
              <w:t>A</w:t>
            </w:r>
            <w:r w:rsidR="00611ECF" w:rsidRPr="00804DF0">
              <w:rPr>
                <w:sz w:val="20"/>
                <w:szCs w:val="20"/>
              </w:rPr>
              <w:t>“</w:t>
            </w:r>
            <w:r w:rsidRPr="00804DF0">
              <w:rPr>
                <w:sz w:val="20"/>
                <w:szCs w:val="20"/>
              </w:rPr>
              <w:t xml:space="preserve"> tarpusavio operacijų derinimo </w:t>
            </w:r>
            <w:r w:rsidR="00724CFB" w:rsidRPr="00804DF0">
              <w:rPr>
                <w:sz w:val="20"/>
                <w:szCs w:val="20"/>
              </w:rPr>
              <w:t xml:space="preserve">duomenų </w:t>
            </w:r>
            <w:r w:rsidRPr="00804DF0">
              <w:rPr>
                <w:sz w:val="20"/>
                <w:szCs w:val="20"/>
              </w:rPr>
              <w:t>įvedimo formose teikia sumos, kuri buvo gauta už parduotą nematerialųjį turtą, detaliza</w:t>
            </w:r>
            <w:r w:rsidR="00611ECF" w:rsidRPr="00804DF0">
              <w:rPr>
                <w:sz w:val="20"/>
                <w:szCs w:val="20"/>
              </w:rPr>
              <w:t>vim</w:t>
            </w:r>
            <w:r w:rsidR="00D56E26" w:rsidRPr="00804DF0">
              <w:rPr>
                <w:sz w:val="20"/>
                <w:szCs w:val="20"/>
              </w:rPr>
              <w:t>o duomenis</w:t>
            </w:r>
            <w:r w:rsidRPr="00804DF0">
              <w:rPr>
                <w:sz w:val="20"/>
                <w:szCs w:val="20"/>
              </w:rPr>
              <w:t xml:space="preserve"> ir VSS </w:t>
            </w:r>
            <w:r w:rsidR="00611ECF" w:rsidRPr="00804DF0">
              <w:rPr>
                <w:sz w:val="20"/>
                <w:szCs w:val="20"/>
              </w:rPr>
              <w:t>„</w:t>
            </w:r>
            <w:r w:rsidRPr="00804DF0">
              <w:rPr>
                <w:sz w:val="20"/>
                <w:szCs w:val="20"/>
              </w:rPr>
              <w:t>B</w:t>
            </w:r>
            <w:r w:rsidR="00611ECF" w:rsidRPr="00804DF0">
              <w:rPr>
                <w:sz w:val="20"/>
                <w:szCs w:val="20"/>
              </w:rPr>
              <w:t>“</w:t>
            </w:r>
            <w:r w:rsidRPr="00804DF0">
              <w:rPr>
                <w:sz w:val="20"/>
                <w:szCs w:val="20"/>
              </w:rPr>
              <w:t xml:space="preserve"> teikia nematerialiojo turto įsigijimo savikainos pagal nematerialiojo turto rūšis detaliza</w:t>
            </w:r>
            <w:r w:rsidR="00611ECF" w:rsidRPr="00804DF0">
              <w:rPr>
                <w:sz w:val="20"/>
                <w:szCs w:val="20"/>
              </w:rPr>
              <w:t>vim</w:t>
            </w:r>
            <w:r w:rsidR="00D56E26" w:rsidRPr="00804DF0">
              <w:rPr>
                <w:sz w:val="20"/>
                <w:szCs w:val="20"/>
              </w:rPr>
              <w:t>o duomenis</w:t>
            </w:r>
            <w:r w:rsidRPr="00804DF0">
              <w:rPr>
                <w:sz w:val="20"/>
                <w:szCs w:val="20"/>
              </w:rPr>
              <w:t xml:space="preserve">.  </w:t>
            </w:r>
          </w:p>
          <w:p w:rsidR="00E75989" w:rsidRPr="00804DF0" w:rsidRDefault="00611ECF" w:rsidP="00650F91">
            <w:pPr>
              <w:jc w:val="both"/>
              <w:rPr>
                <w:sz w:val="20"/>
                <w:szCs w:val="20"/>
              </w:rPr>
            </w:pPr>
            <w:r w:rsidRPr="00804DF0">
              <w:rPr>
                <w:sz w:val="20"/>
                <w:szCs w:val="20"/>
              </w:rPr>
              <w:t xml:space="preserve">2) </w:t>
            </w:r>
            <w:r w:rsidR="0058597F">
              <w:rPr>
                <w:sz w:val="20"/>
                <w:szCs w:val="20"/>
              </w:rPr>
              <w:t>A</w:t>
            </w:r>
            <w:r w:rsidRPr="00804DF0">
              <w:rPr>
                <w:sz w:val="20"/>
                <w:szCs w:val="20"/>
              </w:rPr>
              <w:t>taskaitiniais metais VSS „</w:t>
            </w:r>
            <w:r w:rsidR="00E75989" w:rsidRPr="00804DF0">
              <w:rPr>
                <w:sz w:val="20"/>
                <w:szCs w:val="20"/>
              </w:rPr>
              <w:t>B</w:t>
            </w:r>
            <w:r w:rsidRPr="00804DF0">
              <w:rPr>
                <w:sz w:val="20"/>
                <w:szCs w:val="20"/>
              </w:rPr>
              <w:t>“</w:t>
            </w:r>
            <w:r w:rsidR="00E75989" w:rsidRPr="00804DF0">
              <w:rPr>
                <w:sz w:val="20"/>
                <w:szCs w:val="20"/>
              </w:rPr>
              <w:t xml:space="preserve"> nurašė atask</w:t>
            </w:r>
            <w:r w:rsidRPr="00804DF0">
              <w:rPr>
                <w:sz w:val="20"/>
                <w:szCs w:val="20"/>
              </w:rPr>
              <w:t>aitiniais metais pirktą iš VSS „</w:t>
            </w:r>
            <w:r w:rsidR="00E75989" w:rsidRPr="00804DF0">
              <w:rPr>
                <w:sz w:val="20"/>
                <w:szCs w:val="20"/>
              </w:rPr>
              <w:t>A</w:t>
            </w:r>
            <w:r w:rsidRPr="00804DF0">
              <w:rPr>
                <w:sz w:val="20"/>
                <w:szCs w:val="20"/>
              </w:rPr>
              <w:t>“</w:t>
            </w:r>
            <w:r w:rsidR="00E75989" w:rsidRPr="00804DF0">
              <w:rPr>
                <w:sz w:val="20"/>
                <w:szCs w:val="20"/>
              </w:rPr>
              <w:t xml:space="preserve"> nematerialųjį turtą į sąnaudas (iki nurašymo sukaupta nematerialiojo turto amortizacij</w:t>
            </w:r>
            <w:r w:rsidR="00873943">
              <w:rPr>
                <w:sz w:val="20"/>
                <w:szCs w:val="20"/>
              </w:rPr>
              <w:t>os suma</w:t>
            </w:r>
            <w:r w:rsidR="00E75989" w:rsidRPr="00804DF0">
              <w:rPr>
                <w:sz w:val="20"/>
                <w:szCs w:val="20"/>
              </w:rPr>
              <w:t xml:space="preserve"> </w:t>
            </w:r>
            <w:r w:rsidR="00724CFB" w:rsidRPr="00804DF0">
              <w:rPr>
                <w:sz w:val="20"/>
                <w:szCs w:val="20"/>
              </w:rPr>
              <w:t>–</w:t>
            </w:r>
            <w:r w:rsidR="00E75989" w:rsidRPr="00804DF0">
              <w:rPr>
                <w:sz w:val="20"/>
                <w:szCs w:val="20"/>
              </w:rPr>
              <w:t xml:space="preserve"> 50 </w:t>
            </w:r>
            <w:r w:rsidR="00BB0011">
              <w:rPr>
                <w:sz w:val="20"/>
                <w:szCs w:val="20"/>
              </w:rPr>
              <w:t>eurų</w:t>
            </w:r>
            <w:r w:rsidR="00E75989" w:rsidRPr="00804DF0">
              <w:rPr>
                <w:sz w:val="20"/>
                <w:szCs w:val="20"/>
              </w:rPr>
              <w:t>).</w:t>
            </w:r>
          </w:p>
          <w:p w:rsidR="00E75989" w:rsidRPr="00804DF0" w:rsidRDefault="00E75989" w:rsidP="00650F91">
            <w:pPr>
              <w:jc w:val="both"/>
              <w:rPr>
                <w:sz w:val="20"/>
                <w:szCs w:val="20"/>
              </w:rPr>
            </w:pPr>
            <w:r w:rsidRPr="00804DF0">
              <w:rPr>
                <w:sz w:val="20"/>
                <w:szCs w:val="20"/>
              </w:rPr>
              <w:t>Sudarant KFAR, nematerialusis turtas KFAR turėtų būti rodomas taip, lyg nematerialų</w:t>
            </w:r>
            <w:r w:rsidR="00611ECF" w:rsidRPr="00804DF0">
              <w:rPr>
                <w:sz w:val="20"/>
                <w:szCs w:val="20"/>
              </w:rPr>
              <w:t xml:space="preserve">jį turtą toliau </w:t>
            </w:r>
            <w:r w:rsidR="00724CFB" w:rsidRPr="00804DF0">
              <w:rPr>
                <w:sz w:val="20"/>
                <w:szCs w:val="20"/>
              </w:rPr>
              <w:t xml:space="preserve">į </w:t>
            </w:r>
            <w:r w:rsidR="00611ECF" w:rsidRPr="00804DF0">
              <w:rPr>
                <w:sz w:val="20"/>
                <w:szCs w:val="20"/>
              </w:rPr>
              <w:t>apskait</w:t>
            </w:r>
            <w:r w:rsidR="00724CFB" w:rsidRPr="00804DF0">
              <w:rPr>
                <w:sz w:val="20"/>
                <w:szCs w:val="20"/>
              </w:rPr>
              <w:t>ą</w:t>
            </w:r>
            <w:r w:rsidR="00611ECF" w:rsidRPr="00804DF0">
              <w:rPr>
                <w:sz w:val="20"/>
                <w:szCs w:val="20"/>
              </w:rPr>
              <w:t xml:space="preserve"> </w:t>
            </w:r>
            <w:r w:rsidR="00724CFB" w:rsidRPr="00804DF0">
              <w:rPr>
                <w:sz w:val="20"/>
                <w:szCs w:val="20"/>
              </w:rPr>
              <w:t xml:space="preserve">trauktų </w:t>
            </w:r>
            <w:r w:rsidR="00611ECF" w:rsidRPr="00804DF0">
              <w:rPr>
                <w:sz w:val="20"/>
                <w:szCs w:val="20"/>
              </w:rPr>
              <w:t>VSS „</w:t>
            </w:r>
            <w:r w:rsidRPr="00804DF0">
              <w:rPr>
                <w:sz w:val="20"/>
                <w:szCs w:val="20"/>
              </w:rPr>
              <w:t>A</w:t>
            </w:r>
            <w:r w:rsidR="00611ECF" w:rsidRPr="00804DF0">
              <w:rPr>
                <w:sz w:val="20"/>
                <w:szCs w:val="20"/>
              </w:rPr>
              <w:t>“</w:t>
            </w:r>
            <w:r w:rsidRPr="00804DF0">
              <w:rPr>
                <w:sz w:val="20"/>
                <w:szCs w:val="20"/>
              </w:rPr>
              <w:t xml:space="preserve"> (nebūtų įvykęs p</w:t>
            </w:r>
            <w:r w:rsidR="00611ECF" w:rsidRPr="00804DF0">
              <w:rPr>
                <w:sz w:val="20"/>
                <w:szCs w:val="20"/>
              </w:rPr>
              <w:t>ardavimas tarp VSS). Todėl VSS „</w:t>
            </w:r>
            <w:r w:rsidRPr="00804DF0">
              <w:rPr>
                <w:sz w:val="20"/>
                <w:szCs w:val="20"/>
              </w:rPr>
              <w:t>B</w:t>
            </w:r>
            <w:r w:rsidR="00611ECF" w:rsidRPr="00804DF0">
              <w:rPr>
                <w:sz w:val="20"/>
                <w:szCs w:val="20"/>
              </w:rPr>
              <w:t>“</w:t>
            </w:r>
            <w:r w:rsidRPr="00804DF0">
              <w:rPr>
                <w:sz w:val="20"/>
                <w:szCs w:val="20"/>
              </w:rPr>
              <w:t xml:space="preserve"> turi pateikti informaciją apie vėlesnes su nematerialiojo turto apskaita susijusias operacijas (pvz.</w:t>
            </w:r>
            <w:r w:rsidR="00724CFB" w:rsidRPr="00804DF0">
              <w:rPr>
                <w:sz w:val="20"/>
                <w:szCs w:val="20"/>
              </w:rPr>
              <w:t>,</w:t>
            </w:r>
            <w:r w:rsidRPr="00804DF0">
              <w:rPr>
                <w:sz w:val="20"/>
                <w:szCs w:val="20"/>
              </w:rPr>
              <w:t xml:space="preserve"> nematerialiojo turto amortizacija, nurašymas, perdavimas, pardavimas, nuvertėjimas) taip, kaip jis jas užregistravo savo apskaitoje, teikdamas </w:t>
            </w:r>
            <w:r w:rsidR="00724CFB" w:rsidRPr="00804DF0">
              <w:rPr>
                <w:sz w:val="20"/>
                <w:szCs w:val="20"/>
              </w:rPr>
              <w:t xml:space="preserve">duomenų </w:t>
            </w:r>
            <w:r w:rsidRPr="00804DF0">
              <w:rPr>
                <w:sz w:val="20"/>
                <w:szCs w:val="20"/>
              </w:rPr>
              <w:t xml:space="preserve">įvedimo formose </w:t>
            </w:r>
            <w:r w:rsidR="00724CFB" w:rsidRPr="00804DF0">
              <w:rPr>
                <w:sz w:val="20"/>
                <w:szCs w:val="20"/>
              </w:rPr>
              <w:t xml:space="preserve">informaciją </w:t>
            </w:r>
            <w:r w:rsidRPr="00804DF0">
              <w:rPr>
                <w:sz w:val="20"/>
                <w:szCs w:val="20"/>
              </w:rPr>
              <w:t>apie nematerialiojo turto nerealizuoto pelno atkūrimą (VSAKIS šios operacijos turi būti atkuriamos), taip pat turi pateikti informaciją, kaip tokia pati informacija turėtų būti užregistruota, jeigu nematerialusis turtas nebūtų buvęs parduotas</w:t>
            </w:r>
            <w:r w:rsidR="00611ECF" w:rsidRPr="00804DF0">
              <w:rPr>
                <w:sz w:val="20"/>
                <w:szCs w:val="20"/>
              </w:rPr>
              <w:t xml:space="preserve"> (naudojant pardavimo metu VSS „</w:t>
            </w:r>
            <w:r w:rsidRPr="00804DF0">
              <w:rPr>
                <w:sz w:val="20"/>
                <w:szCs w:val="20"/>
              </w:rPr>
              <w:t>A</w:t>
            </w:r>
            <w:r w:rsidR="00611ECF" w:rsidRPr="00804DF0">
              <w:rPr>
                <w:sz w:val="20"/>
                <w:szCs w:val="20"/>
              </w:rPr>
              <w:t>“</w:t>
            </w:r>
            <w:r w:rsidRPr="00804DF0">
              <w:rPr>
                <w:sz w:val="20"/>
                <w:szCs w:val="20"/>
              </w:rPr>
              <w:t xml:space="preserve"> pateiktą informaciją), t.</w:t>
            </w:r>
            <w:r w:rsidR="00611ECF" w:rsidRPr="00804DF0">
              <w:rPr>
                <w:sz w:val="20"/>
                <w:szCs w:val="20"/>
              </w:rPr>
              <w:t xml:space="preserve"> </w:t>
            </w:r>
            <w:r w:rsidRPr="00804DF0">
              <w:rPr>
                <w:sz w:val="20"/>
                <w:szCs w:val="20"/>
              </w:rPr>
              <w:t xml:space="preserve">y. kokia operacija būtų užregistruota, jeigu nematerialųjį turtą būtų toliau </w:t>
            </w:r>
            <w:r w:rsidR="00724CFB" w:rsidRPr="00804DF0">
              <w:rPr>
                <w:sz w:val="20"/>
                <w:szCs w:val="20"/>
              </w:rPr>
              <w:t>į apskaitą traukęs</w:t>
            </w:r>
            <w:r w:rsidRPr="00804DF0">
              <w:rPr>
                <w:sz w:val="20"/>
                <w:szCs w:val="20"/>
              </w:rPr>
              <w:t xml:space="preserve"> VSS </w:t>
            </w:r>
            <w:r w:rsidR="00611ECF" w:rsidRPr="00804DF0">
              <w:rPr>
                <w:sz w:val="20"/>
                <w:szCs w:val="20"/>
              </w:rPr>
              <w:t>„</w:t>
            </w:r>
            <w:r w:rsidRPr="00804DF0">
              <w:rPr>
                <w:sz w:val="20"/>
                <w:szCs w:val="20"/>
              </w:rPr>
              <w:t>A</w:t>
            </w:r>
            <w:r w:rsidR="00611ECF" w:rsidRPr="00804DF0">
              <w:rPr>
                <w:sz w:val="20"/>
                <w:szCs w:val="20"/>
              </w:rPr>
              <w:t>“</w:t>
            </w:r>
            <w:r w:rsidRPr="00804DF0">
              <w:rPr>
                <w:sz w:val="20"/>
                <w:szCs w:val="20"/>
              </w:rPr>
              <w:t xml:space="preserve">, teikdamas </w:t>
            </w:r>
            <w:r w:rsidR="00724CFB" w:rsidRPr="00804DF0">
              <w:rPr>
                <w:sz w:val="20"/>
                <w:szCs w:val="20"/>
              </w:rPr>
              <w:t xml:space="preserve">duomenų </w:t>
            </w:r>
            <w:r w:rsidRPr="00804DF0">
              <w:rPr>
                <w:sz w:val="20"/>
                <w:szCs w:val="20"/>
              </w:rPr>
              <w:t xml:space="preserve">įvedimo formose </w:t>
            </w:r>
            <w:r w:rsidR="00724CFB" w:rsidRPr="00804DF0">
              <w:rPr>
                <w:sz w:val="20"/>
                <w:szCs w:val="20"/>
              </w:rPr>
              <w:t xml:space="preserve">informaciją </w:t>
            </w:r>
            <w:r w:rsidRPr="00804DF0">
              <w:rPr>
                <w:sz w:val="20"/>
                <w:szCs w:val="20"/>
              </w:rPr>
              <w:t>apie grupės nematerialiojo turto nerealizuoto pelno registravimą.</w:t>
            </w:r>
          </w:p>
          <w:p w:rsidR="001D5961" w:rsidRPr="00804DF0" w:rsidRDefault="00724CFB" w:rsidP="004460B4">
            <w:pPr>
              <w:jc w:val="both"/>
              <w:rPr>
                <w:sz w:val="20"/>
                <w:szCs w:val="20"/>
              </w:rPr>
            </w:pPr>
            <w:r w:rsidRPr="00804DF0">
              <w:rPr>
                <w:sz w:val="20"/>
                <w:szCs w:val="20"/>
              </w:rPr>
              <w:t>Pagal n</w:t>
            </w:r>
            <w:r w:rsidR="00611ECF" w:rsidRPr="00804DF0">
              <w:rPr>
                <w:sz w:val="20"/>
                <w:szCs w:val="20"/>
              </w:rPr>
              <w:t>urodyt</w:t>
            </w:r>
            <w:r w:rsidRPr="00804DF0">
              <w:rPr>
                <w:sz w:val="20"/>
                <w:szCs w:val="20"/>
              </w:rPr>
              <w:t>ą</w:t>
            </w:r>
            <w:r w:rsidR="00611ECF" w:rsidRPr="00804DF0">
              <w:rPr>
                <w:sz w:val="20"/>
                <w:szCs w:val="20"/>
              </w:rPr>
              <w:t xml:space="preserve"> pavyzd</w:t>
            </w:r>
            <w:r w:rsidRPr="00804DF0">
              <w:rPr>
                <w:sz w:val="20"/>
                <w:szCs w:val="20"/>
              </w:rPr>
              <w:t>į</w:t>
            </w:r>
            <w:r w:rsidR="00611ECF" w:rsidRPr="00804DF0">
              <w:rPr>
                <w:sz w:val="20"/>
                <w:szCs w:val="20"/>
              </w:rPr>
              <w:t xml:space="preserve"> VSS „</w:t>
            </w:r>
            <w:r w:rsidR="00E75989" w:rsidRPr="00804DF0">
              <w:rPr>
                <w:sz w:val="20"/>
                <w:szCs w:val="20"/>
              </w:rPr>
              <w:t>B</w:t>
            </w:r>
            <w:r w:rsidR="00611ECF" w:rsidRPr="00804DF0">
              <w:rPr>
                <w:sz w:val="20"/>
                <w:szCs w:val="20"/>
              </w:rPr>
              <w:t>“</w:t>
            </w:r>
            <w:r w:rsidR="00E75989" w:rsidRPr="00804DF0">
              <w:rPr>
                <w:sz w:val="20"/>
                <w:szCs w:val="20"/>
              </w:rPr>
              <w:t xml:space="preserve"> turėtų teikti </w:t>
            </w:r>
            <w:r w:rsidRPr="00804DF0">
              <w:rPr>
                <w:sz w:val="20"/>
                <w:szCs w:val="20"/>
              </w:rPr>
              <w:t xml:space="preserve">duomenų </w:t>
            </w:r>
            <w:r w:rsidR="00E75989" w:rsidRPr="00804DF0">
              <w:rPr>
                <w:sz w:val="20"/>
                <w:szCs w:val="20"/>
              </w:rPr>
              <w:t xml:space="preserve">įvedimo formose </w:t>
            </w:r>
            <w:r w:rsidRPr="00804DF0">
              <w:rPr>
                <w:sz w:val="20"/>
                <w:szCs w:val="20"/>
              </w:rPr>
              <w:t xml:space="preserve">informaciją </w:t>
            </w:r>
            <w:r w:rsidR="00E75989" w:rsidRPr="00804DF0">
              <w:rPr>
                <w:sz w:val="20"/>
                <w:szCs w:val="20"/>
              </w:rPr>
              <w:t>apie nematerialiojo turto nerealizuoto pelno atkūrimą, nurodydamas i</w:t>
            </w:r>
            <w:r w:rsidR="00611ECF" w:rsidRPr="00804DF0">
              <w:rPr>
                <w:sz w:val="20"/>
                <w:szCs w:val="20"/>
              </w:rPr>
              <w:t>nformaciją apie tai, kaip VSS „</w:t>
            </w:r>
            <w:r w:rsidR="00E75989" w:rsidRPr="00804DF0">
              <w:rPr>
                <w:sz w:val="20"/>
                <w:szCs w:val="20"/>
              </w:rPr>
              <w:t>B</w:t>
            </w:r>
            <w:r w:rsidR="00611ECF" w:rsidRPr="00804DF0">
              <w:rPr>
                <w:sz w:val="20"/>
                <w:szCs w:val="20"/>
              </w:rPr>
              <w:t>“</w:t>
            </w:r>
            <w:r w:rsidR="00E75989" w:rsidRPr="00804DF0">
              <w:rPr>
                <w:sz w:val="20"/>
                <w:szCs w:val="20"/>
              </w:rPr>
              <w:t xml:space="preserve"> apskaitoje užregistravo nematerialiojo turto amortizaciją (VSS </w:t>
            </w:r>
            <w:r w:rsidR="00611ECF" w:rsidRPr="00804DF0">
              <w:rPr>
                <w:sz w:val="20"/>
                <w:szCs w:val="20"/>
              </w:rPr>
              <w:t>„</w:t>
            </w:r>
            <w:r w:rsidR="00E75989" w:rsidRPr="00804DF0">
              <w:rPr>
                <w:sz w:val="20"/>
                <w:szCs w:val="20"/>
              </w:rPr>
              <w:t>B</w:t>
            </w:r>
            <w:r w:rsidR="00611ECF" w:rsidRPr="00804DF0">
              <w:rPr>
                <w:sz w:val="20"/>
                <w:szCs w:val="20"/>
              </w:rPr>
              <w:t>“</w:t>
            </w:r>
            <w:r w:rsidR="00E75989" w:rsidRPr="00804DF0">
              <w:rPr>
                <w:sz w:val="20"/>
                <w:szCs w:val="20"/>
              </w:rPr>
              <w:t xml:space="preserve"> nematerialiojo turto amortizacija iki nurašymo D Amortizacijos sąnaudos 50 </w:t>
            </w:r>
            <w:r w:rsidR="00BB0011">
              <w:rPr>
                <w:sz w:val="20"/>
                <w:szCs w:val="20"/>
              </w:rPr>
              <w:t>eurų</w:t>
            </w:r>
            <w:r w:rsidR="00E75989" w:rsidRPr="00804DF0">
              <w:rPr>
                <w:sz w:val="20"/>
                <w:szCs w:val="20"/>
              </w:rPr>
              <w:t>, K Nematerialiojo turto sukaupta amortizacij</w:t>
            </w:r>
            <w:r w:rsidR="00873943">
              <w:rPr>
                <w:sz w:val="20"/>
                <w:szCs w:val="20"/>
              </w:rPr>
              <w:t>os suma</w:t>
            </w:r>
            <w:r w:rsidR="00E75989" w:rsidRPr="00804DF0">
              <w:rPr>
                <w:sz w:val="20"/>
                <w:szCs w:val="20"/>
              </w:rPr>
              <w:t xml:space="preserve"> 50 </w:t>
            </w:r>
            <w:r w:rsidR="00BB0011">
              <w:rPr>
                <w:sz w:val="20"/>
                <w:szCs w:val="20"/>
              </w:rPr>
              <w:t>eurų</w:t>
            </w:r>
            <w:r w:rsidR="00E75989" w:rsidRPr="00804DF0">
              <w:rPr>
                <w:sz w:val="20"/>
                <w:szCs w:val="20"/>
              </w:rPr>
              <w:t xml:space="preserve">) ir nematerialiojo turto nurašymą (VSS </w:t>
            </w:r>
            <w:r w:rsidR="00611ECF" w:rsidRPr="00804DF0">
              <w:rPr>
                <w:sz w:val="20"/>
                <w:szCs w:val="20"/>
              </w:rPr>
              <w:t>„</w:t>
            </w:r>
            <w:r w:rsidR="00E75989" w:rsidRPr="00804DF0">
              <w:rPr>
                <w:sz w:val="20"/>
                <w:szCs w:val="20"/>
              </w:rPr>
              <w:t>B</w:t>
            </w:r>
            <w:r w:rsidR="00611ECF" w:rsidRPr="00804DF0">
              <w:rPr>
                <w:sz w:val="20"/>
                <w:szCs w:val="20"/>
              </w:rPr>
              <w:t>“</w:t>
            </w:r>
            <w:r w:rsidR="00E75989" w:rsidRPr="00804DF0">
              <w:rPr>
                <w:sz w:val="20"/>
                <w:szCs w:val="20"/>
              </w:rPr>
              <w:t xml:space="preserve"> savo apskaitoje nurašė nematerialųjį turtą į sąnaudas D Sąnaudos 750 </w:t>
            </w:r>
            <w:r w:rsidR="00BB0011">
              <w:rPr>
                <w:sz w:val="20"/>
                <w:szCs w:val="20"/>
              </w:rPr>
              <w:t>eurų</w:t>
            </w:r>
            <w:r w:rsidR="00E75989" w:rsidRPr="00804DF0">
              <w:rPr>
                <w:sz w:val="20"/>
                <w:szCs w:val="20"/>
              </w:rPr>
              <w:t xml:space="preserve">, K Nematerialiojo turto įsigijimo savikaina 800 </w:t>
            </w:r>
            <w:r w:rsidR="00BB0011">
              <w:rPr>
                <w:sz w:val="20"/>
                <w:szCs w:val="20"/>
              </w:rPr>
              <w:t>eurų</w:t>
            </w:r>
            <w:r w:rsidR="00E75989" w:rsidRPr="00804DF0">
              <w:rPr>
                <w:sz w:val="20"/>
                <w:szCs w:val="20"/>
              </w:rPr>
              <w:t>, K Nematerialiojo turto sukaupta amortizacij</w:t>
            </w:r>
            <w:r w:rsidR="00873943">
              <w:rPr>
                <w:sz w:val="20"/>
                <w:szCs w:val="20"/>
              </w:rPr>
              <w:t>os suma</w:t>
            </w:r>
            <w:r w:rsidR="00E75989" w:rsidRPr="00804DF0">
              <w:rPr>
                <w:sz w:val="20"/>
                <w:szCs w:val="20"/>
              </w:rPr>
              <w:t xml:space="preserve"> 50 </w:t>
            </w:r>
            <w:r w:rsidR="00BB0011">
              <w:rPr>
                <w:sz w:val="20"/>
                <w:szCs w:val="20"/>
              </w:rPr>
              <w:t>eurų</w:t>
            </w:r>
            <w:r w:rsidR="00E75989" w:rsidRPr="00804DF0">
              <w:rPr>
                <w:sz w:val="20"/>
                <w:szCs w:val="20"/>
              </w:rPr>
              <w:t xml:space="preserve">), ir pateikdamas </w:t>
            </w:r>
            <w:r w:rsidRPr="00804DF0">
              <w:rPr>
                <w:sz w:val="20"/>
                <w:szCs w:val="20"/>
              </w:rPr>
              <w:t xml:space="preserve">duomenų </w:t>
            </w:r>
            <w:r w:rsidR="00E75989" w:rsidRPr="00804DF0">
              <w:rPr>
                <w:sz w:val="20"/>
                <w:szCs w:val="20"/>
              </w:rPr>
              <w:t xml:space="preserve">įvedimo formose </w:t>
            </w:r>
            <w:r w:rsidRPr="00804DF0">
              <w:rPr>
                <w:sz w:val="20"/>
                <w:szCs w:val="20"/>
              </w:rPr>
              <w:t xml:space="preserve">informaciją </w:t>
            </w:r>
            <w:r w:rsidR="00E75989" w:rsidRPr="00804DF0">
              <w:rPr>
                <w:sz w:val="20"/>
                <w:szCs w:val="20"/>
              </w:rPr>
              <w:t>apie tai, kokia operacija turėtų būti užregistruota, jeigu turtas nebūtų parduotas (Amortizacija: D Amortizacijos sąnaudos 100</w:t>
            </w:r>
            <w:r w:rsidR="00D1748F">
              <w:rPr>
                <w:sz w:val="20"/>
                <w:szCs w:val="20"/>
              </w:rPr>
              <w:t xml:space="preserve"> eurų</w:t>
            </w:r>
            <w:r w:rsidR="00E75989" w:rsidRPr="00804DF0">
              <w:rPr>
                <w:sz w:val="20"/>
                <w:szCs w:val="20"/>
              </w:rPr>
              <w:t>, K Nematerialiojo turto sukaupta amortizacij</w:t>
            </w:r>
            <w:r w:rsidR="00873943">
              <w:rPr>
                <w:sz w:val="20"/>
                <w:szCs w:val="20"/>
              </w:rPr>
              <w:t>os suma</w:t>
            </w:r>
            <w:r w:rsidR="00E75989" w:rsidRPr="00804DF0">
              <w:rPr>
                <w:sz w:val="20"/>
                <w:szCs w:val="20"/>
              </w:rPr>
              <w:t xml:space="preserve"> 100</w:t>
            </w:r>
            <w:r w:rsidR="00D1748F">
              <w:rPr>
                <w:sz w:val="20"/>
                <w:szCs w:val="20"/>
              </w:rPr>
              <w:t xml:space="preserve"> eurų</w:t>
            </w:r>
            <w:r w:rsidR="00E75989" w:rsidRPr="00804DF0">
              <w:rPr>
                <w:sz w:val="20"/>
                <w:szCs w:val="20"/>
              </w:rPr>
              <w:t xml:space="preserve">; Nurašymas: D Sąnaudos 600 </w:t>
            </w:r>
            <w:r w:rsidR="00BB0011">
              <w:rPr>
                <w:sz w:val="20"/>
                <w:szCs w:val="20"/>
              </w:rPr>
              <w:t>eurų</w:t>
            </w:r>
            <w:r w:rsidR="00E75989" w:rsidRPr="00804DF0">
              <w:rPr>
                <w:sz w:val="20"/>
                <w:szCs w:val="20"/>
              </w:rPr>
              <w:t xml:space="preserve">, K Nematerialiojo turto įsigijimo savikaina 1000 </w:t>
            </w:r>
            <w:r w:rsidR="00BB0011">
              <w:rPr>
                <w:sz w:val="20"/>
                <w:szCs w:val="20"/>
              </w:rPr>
              <w:t>eurų</w:t>
            </w:r>
            <w:r w:rsidR="00E75989" w:rsidRPr="00804DF0">
              <w:rPr>
                <w:sz w:val="20"/>
                <w:szCs w:val="20"/>
              </w:rPr>
              <w:t>, D Nematerialiojo turto sukaupta amortizacij</w:t>
            </w:r>
            <w:r w:rsidR="00873943">
              <w:rPr>
                <w:sz w:val="20"/>
                <w:szCs w:val="20"/>
              </w:rPr>
              <w:t>os suma</w:t>
            </w:r>
            <w:r w:rsidR="00E75989" w:rsidRPr="00804DF0">
              <w:rPr>
                <w:sz w:val="20"/>
                <w:szCs w:val="20"/>
              </w:rPr>
              <w:t xml:space="preserve"> 100 </w:t>
            </w:r>
            <w:r w:rsidR="00BB0011">
              <w:rPr>
                <w:sz w:val="20"/>
                <w:szCs w:val="20"/>
              </w:rPr>
              <w:t>eurų</w:t>
            </w:r>
            <w:r w:rsidR="00BB0011" w:rsidRPr="00804DF0">
              <w:rPr>
                <w:sz w:val="20"/>
                <w:szCs w:val="20"/>
              </w:rPr>
              <w:t xml:space="preserve"> </w:t>
            </w:r>
            <w:r w:rsidR="00E75989" w:rsidRPr="00804DF0">
              <w:rPr>
                <w:sz w:val="20"/>
                <w:szCs w:val="20"/>
              </w:rPr>
              <w:t xml:space="preserve">+ 300 </w:t>
            </w:r>
            <w:r w:rsidR="00BB0011">
              <w:rPr>
                <w:sz w:val="20"/>
                <w:szCs w:val="20"/>
              </w:rPr>
              <w:t>eurų</w:t>
            </w:r>
            <w:r w:rsidR="00BB0011" w:rsidRPr="00804DF0">
              <w:rPr>
                <w:sz w:val="20"/>
                <w:szCs w:val="20"/>
              </w:rPr>
              <w:t xml:space="preserve"> </w:t>
            </w:r>
            <w:r w:rsidR="00E75989" w:rsidRPr="00804DF0">
              <w:rPr>
                <w:sz w:val="20"/>
                <w:szCs w:val="20"/>
              </w:rPr>
              <w:t xml:space="preserve">= 400 </w:t>
            </w:r>
            <w:r w:rsidR="00BB0011">
              <w:rPr>
                <w:sz w:val="20"/>
                <w:szCs w:val="20"/>
              </w:rPr>
              <w:t>eurų</w:t>
            </w:r>
            <w:r w:rsidR="00E75989" w:rsidRPr="00804DF0">
              <w:rPr>
                <w:sz w:val="20"/>
                <w:szCs w:val="20"/>
              </w:rPr>
              <w:t xml:space="preserve">), teikdamas </w:t>
            </w:r>
            <w:r w:rsidR="00D56E26" w:rsidRPr="00804DF0">
              <w:rPr>
                <w:sz w:val="20"/>
                <w:szCs w:val="20"/>
              </w:rPr>
              <w:t xml:space="preserve">duomenų </w:t>
            </w:r>
            <w:r w:rsidR="00E75989" w:rsidRPr="00804DF0">
              <w:rPr>
                <w:sz w:val="20"/>
                <w:szCs w:val="20"/>
              </w:rPr>
              <w:t xml:space="preserve">įvedimo formose </w:t>
            </w:r>
            <w:r w:rsidR="00D56E26" w:rsidRPr="00804DF0">
              <w:rPr>
                <w:sz w:val="20"/>
                <w:szCs w:val="20"/>
              </w:rPr>
              <w:t xml:space="preserve">informaciją </w:t>
            </w:r>
            <w:r w:rsidR="00E75989" w:rsidRPr="00804DF0">
              <w:rPr>
                <w:sz w:val="20"/>
                <w:szCs w:val="20"/>
              </w:rPr>
              <w:t xml:space="preserve">apie grupės nematerialiojo turto nerealizuoto </w:t>
            </w:r>
            <w:r w:rsidR="00E75989" w:rsidRPr="00804DF0">
              <w:rPr>
                <w:sz w:val="20"/>
                <w:szCs w:val="20"/>
              </w:rPr>
              <w:lastRenderedPageBreak/>
              <w:t>pelno registravimą.</w:t>
            </w:r>
          </w:p>
        </w:tc>
      </w:tr>
      <w:tr w:rsidR="001D5961" w:rsidRPr="00804DF0" w:rsidTr="008A549C">
        <w:tc>
          <w:tcPr>
            <w:tcW w:w="1008" w:type="dxa"/>
          </w:tcPr>
          <w:p w:rsidR="001D5961" w:rsidRPr="00804DF0" w:rsidRDefault="00E75989" w:rsidP="00D347F4">
            <w:pPr>
              <w:rPr>
                <w:sz w:val="20"/>
                <w:szCs w:val="20"/>
              </w:rPr>
            </w:pPr>
            <w:r w:rsidRPr="00804DF0">
              <w:rPr>
                <w:sz w:val="20"/>
                <w:szCs w:val="20"/>
              </w:rPr>
              <w:lastRenderedPageBreak/>
              <w:t>E43</w:t>
            </w:r>
          </w:p>
        </w:tc>
        <w:tc>
          <w:tcPr>
            <w:tcW w:w="3240" w:type="dxa"/>
          </w:tcPr>
          <w:p w:rsidR="001D5961" w:rsidRPr="00804DF0" w:rsidRDefault="00E75989" w:rsidP="00D347F4">
            <w:pPr>
              <w:rPr>
                <w:sz w:val="20"/>
                <w:szCs w:val="20"/>
              </w:rPr>
            </w:pPr>
            <w:r w:rsidRPr="00804DF0">
              <w:rPr>
                <w:sz w:val="20"/>
                <w:szCs w:val="20"/>
              </w:rPr>
              <w:t>Nerealizuotas pelnas (nuostolis): ilgalaikis materialusis turtas</w:t>
            </w:r>
          </w:p>
        </w:tc>
        <w:tc>
          <w:tcPr>
            <w:tcW w:w="9752" w:type="dxa"/>
          </w:tcPr>
          <w:p w:rsidR="00BA2605" w:rsidRPr="00804DF0" w:rsidRDefault="00BA2605" w:rsidP="00650F91">
            <w:pPr>
              <w:jc w:val="both"/>
              <w:rPr>
                <w:sz w:val="20"/>
                <w:szCs w:val="20"/>
              </w:rPr>
            </w:pPr>
            <w:r w:rsidRPr="00804DF0">
              <w:rPr>
                <w:sz w:val="20"/>
                <w:szCs w:val="20"/>
              </w:rPr>
              <w:t xml:space="preserve">Informaciją teikia tik tie VSS, kurie nuo </w:t>
            </w:r>
            <w:r w:rsidR="00990D6B" w:rsidRPr="00F45BA5">
              <w:rPr>
                <w:bCs/>
                <w:sz w:val="20"/>
                <w:szCs w:val="20"/>
              </w:rPr>
              <w:t xml:space="preserve">metų, nuo kurių VSS pradėjo taikyti VSAFAS, </w:t>
            </w:r>
            <w:r w:rsidRPr="00AA59BC">
              <w:rPr>
                <w:sz w:val="20"/>
                <w:szCs w:val="20"/>
              </w:rPr>
              <w:t>sausio</w:t>
            </w:r>
            <w:r w:rsidRPr="00804DF0">
              <w:rPr>
                <w:sz w:val="20"/>
                <w:szCs w:val="20"/>
              </w:rPr>
              <w:t xml:space="preserve"> 1 d. iš kitų VSS yra įsigiję ilgalaikio materialiojo turto, kurį kitas VSS pardavė su pelnu (nuostoliu).</w:t>
            </w:r>
          </w:p>
          <w:p w:rsidR="00BA2605" w:rsidRPr="00804DF0" w:rsidRDefault="00BA2605" w:rsidP="00650F91">
            <w:pPr>
              <w:jc w:val="both"/>
              <w:rPr>
                <w:sz w:val="20"/>
                <w:szCs w:val="20"/>
              </w:rPr>
            </w:pPr>
            <w:r w:rsidRPr="00804DF0">
              <w:rPr>
                <w:sz w:val="20"/>
                <w:szCs w:val="20"/>
              </w:rPr>
              <w:t>Pavyzdys:</w:t>
            </w:r>
          </w:p>
          <w:p w:rsidR="00BA2605" w:rsidRPr="00804DF0" w:rsidRDefault="00B50D6F" w:rsidP="00650F91">
            <w:pPr>
              <w:jc w:val="both"/>
              <w:rPr>
                <w:sz w:val="20"/>
                <w:szCs w:val="20"/>
              </w:rPr>
            </w:pPr>
            <w:r w:rsidRPr="00804DF0">
              <w:rPr>
                <w:sz w:val="20"/>
                <w:szCs w:val="20"/>
              </w:rPr>
              <w:t>VSS „</w:t>
            </w:r>
            <w:r w:rsidR="00BA2605" w:rsidRPr="00804DF0">
              <w:rPr>
                <w:sz w:val="20"/>
                <w:szCs w:val="20"/>
              </w:rPr>
              <w:t>A</w:t>
            </w:r>
            <w:r w:rsidRPr="00804DF0">
              <w:rPr>
                <w:sz w:val="20"/>
                <w:szCs w:val="20"/>
              </w:rPr>
              <w:t>“</w:t>
            </w:r>
            <w:r w:rsidR="00BA2605" w:rsidRPr="00804DF0">
              <w:rPr>
                <w:sz w:val="20"/>
                <w:szCs w:val="20"/>
              </w:rPr>
              <w:t xml:space="preserve"> apskaitoje ataskaitiniais metais registruoto ilgalaikio materialiojo turto įsigijimo savikaina </w:t>
            </w:r>
            <w:r w:rsidR="00D56E26" w:rsidRPr="00804DF0">
              <w:rPr>
                <w:sz w:val="20"/>
                <w:szCs w:val="20"/>
              </w:rPr>
              <w:t>–</w:t>
            </w:r>
            <w:r w:rsidR="00BA2605" w:rsidRPr="00804DF0">
              <w:rPr>
                <w:sz w:val="20"/>
                <w:szCs w:val="20"/>
              </w:rPr>
              <w:t xml:space="preserve"> 1000 </w:t>
            </w:r>
            <w:r w:rsidR="00BB0011">
              <w:rPr>
                <w:sz w:val="20"/>
                <w:szCs w:val="20"/>
              </w:rPr>
              <w:t>eurų</w:t>
            </w:r>
            <w:r w:rsidR="00BA2605" w:rsidRPr="00804DF0">
              <w:rPr>
                <w:sz w:val="20"/>
                <w:szCs w:val="20"/>
              </w:rPr>
              <w:t xml:space="preserve">, sukaupta nusidėvėjimo suma </w:t>
            </w:r>
            <w:r w:rsidR="00D56E26" w:rsidRPr="00804DF0">
              <w:rPr>
                <w:sz w:val="20"/>
                <w:szCs w:val="20"/>
              </w:rPr>
              <w:t>–</w:t>
            </w:r>
            <w:r w:rsidR="00BA2605" w:rsidRPr="00804DF0">
              <w:rPr>
                <w:sz w:val="20"/>
                <w:szCs w:val="20"/>
              </w:rPr>
              <w:t xml:space="preserve"> 300 </w:t>
            </w:r>
            <w:r w:rsidR="00BB0011">
              <w:rPr>
                <w:sz w:val="20"/>
                <w:szCs w:val="20"/>
              </w:rPr>
              <w:t>eurų</w:t>
            </w:r>
            <w:r w:rsidR="00BA2605" w:rsidRPr="00804DF0">
              <w:rPr>
                <w:sz w:val="20"/>
                <w:szCs w:val="20"/>
              </w:rPr>
              <w:t>. Tarkime, kad:</w:t>
            </w:r>
          </w:p>
          <w:p w:rsidR="00BA2605" w:rsidRPr="00804DF0" w:rsidRDefault="00BA2605" w:rsidP="00650F91">
            <w:pPr>
              <w:jc w:val="both"/>
              <w:rPr>
                <w:sz w:val="20"/>
                <w:szCs w:val="20"/>
              </w:rPr>
            </w:pPr>
            <w:r w:rsidRPr="00804DF0">
              <w:rPr>
                <w:sz w:val="20"/>
                <w:szCs w:val="20"/>
              </w:rPr>
              <w:t xml:space="preserve">1) </w:t>
            </w:r>
            <w:r w:rsidR="0058597F">
              <w:rPr>
                <w:sz w:val="20"/>
                <w:szCs w:val="20"/>
              </w:rPr>
              <w:t>Š</w:t>
            </w:r>
            <w:r w:rsidRPr="00804DF0">
              <w:rPr>
                <w:sz w:val="20"/>
                <w:szCs w:val="20"/>
              </w:rPr>
              <w:t xml:space="preserve">į ilgalaikį materialųjį turtą ataskaitiniais metais VSS </w:t>
            </w:r>
            <w:r w:rsidR="00B50D6F" w:rsidRPr="00804DF0">
              <w:rPr>
                <w:sz w:val="20"/>
                <w:szCs w:val="20"/>
              </w:rPr>
              <w:t>„</w:t>
            </w:r>
            <w:r w:rsidRPr="00804DF0">
              <w:rPr>
                <w:sz w:val="20"/>
                <w:szCs w:val="20"/>
              </w:rPr>
              <w:t>A</w:t>
            </w:r>
            <w:r w:rsidR="00B50D6F" w:rsidRPr="00804DF0">
              <w:rPr>
                <w:sz w:val="20"/>
                <w:szCs w:val="20"/>
              </w:rPr>
              <w:t>“ pardavė VSS „</w:t>
            </w:r>
            <w:r w:rsidRPr="00804DF0">
              <w:rPr>
                <w:sz w:val="20"/>
                <w:szCs w:val="20"/>
              </w:rPr>
              <w:t>B</w:t>
            </w:r>
            <w:r w:rsidR="00B50D6F" w:rsidRPr="00804DF0">
              <w:rPr>
                <w:sz w:val="20"/>
                <w:szCs w:val="20"/>
              </w:rPr>
              <w:t xml:space="preserve">“ už 800 </w:t>
            </w:r>
            <w:r w:rsidR="003720F4">
              <w:rPr>
                <w:sz w:val="20"/>
                <w:szCs w:val="20"/>
              </w:rPr>
              <w:t>eurų</w:t>
            </w:r>
            <w:r w:rsidR="003720F4" w:rsidRPr="00804DF0">
              <w:rPr>
                <w:sz w:val="20"/>
                <w:szCs w:val="20"/>
              </w:rPr>
              <w:t xml:space="preserve"> </w:t>
            </w:r>
            <w:r w:rsidR="00B50D6F" w:rsidRPr="00804DF0">
              <w:rPr>
                <w:sz w:val="20"/>
                <w:szCs w:val="20"/>
              </w:rPr>
              <w:t>(jei VSS „</w:t>
            </w:r>
            <w:r w:rsidRPr="00804DF0">
              <w:rPr>
                <w:sz w:val="20"/>
                <w:szCs w:val="20"/>
              </w:rPr>
              <w:t>A</w:t>
            </w:r>
            <w:r w:rsidR="00B50D6F" w:rsidRPr="00804DF0">
              <w:rPr>
                <w:sz w:val="20"/>
                <w:szCs w:val="20"/>
              </w:rPr>
              <w:t>“</w:t>
            </w:r>
            <w:r w:rsidRPr="00804DF0">
              <w:rPr>
                <w:sz w:val="20"/>
                <w:szCs w:val="20"/>
              </w:rPr>
              <w:t xml:space="preserve"> nebūtų pardavęs ilgalaikio materialiojo turto, tai iki ataskaitinių metų pabaigos papildomai apskaitoje dar būtų registruota 100 </w:t>
            </w:r>
            <w:r w:rsidR="003720F4">
              <w:rPr>
                <w:sz w:val="20"/>
                <w:szCs w:val="20"/>
              </w:rPr>
              <w:t>eurų</w:t>
            </w:r>
            <w:r w:rsidR="003720F4" w:rsidRPr="00804DF0">
              <w:rPr>
                <w:sz w:val="20"/>
                <w:szCs w:val="20"/>
              </w:rPr>
              <w:t xml:space="preserve"> </w:t>
            </w:r>
            <w:r w:rsidRPr="00804DF0">
              <w:rPr>
                <w:sz w:val="20"/>
                <w:szCs w:val="20"/>
              </w:rPr>
              <w:t>nusidėvėjimo suma).</w:t>
            </w:r>
          </w:p>
          <w:p w:rsidR="00BA2605" w:rsidRPr="00804DF0" w:rsidRDefault="00BA2605" w:rsidP="00650F91">
            <w:pPr>
              <w:jc w:val="both"/>
              <w:rPr>
                <w:sz w:val="20"/>
                <w:szCs w:val="20"/>
              </w:rPr>
            </w:pPr>
            <w:r w:rsidRPr="00804DF0">
              <w:rPr>
                <w:sz w:val="20"/>
                <w:szCs w:val="20"/>
              </w:rPr>
              <w:t>Sudarant KFAR, turi būti eliminuojamos tiek pirkimo, tiek pardavimo tarp VSS operacijos. Todėl derin</w:t>
            </w:r>
            <w:r w:rsidR="00D56E26" w:rsidRPr="00804DF0">
              <w:rPr>
                <w:sz w:val="20"/>
                <w:szCs w:val="20"/>
              </w:rPr>
              <w:t>t</w:t>
            </w:r>
            <w:r w:rsidRPr="00804DF0">
              <w:rPr>
                <w:sz w:val="20"/>
                <w:szCs w:val="20"/>
              </w:rPr>
              <w:t xml:space="preserve">i VSS </w:t>
            </w:r>
            <w:r w:rsidR="00D56E26" w:rsidRPr="00804DF0">
              <w:rPr>
                <w:sz w:val="20"/>
                <w:szCs w:val="20"/>
              </w:rPr>
              <w:t>„</w:t>
            </w:r>
            <w:r w:rsidRPr="00804DF0">
              <w:rPr>
                <w:sz w:val="20"/>
                <w:szCs w:val="20"/>
              </w:rPr>
              <w:t>A</w:t>
            </w:r>
            <w:r w:rsidR="00D56E26" w:rsidRPr="00804DF0">
              <w:rPr>
                <w:sz w:val="20"/>
                <w:szCs w:val="20"/>
              </w:rPr>
              <w:t>“</w:t>
            </w:r>
            <w:r w:rsidRPr="00804DF0">
              <w:rPr>
                <w:sz w:val="20"/>
                <w:szCs w:val="20"/>
              </w:rPr>
              <w:t xml:space="preserve"> tarpusavio operacijų derinimo </w:t>
            </w:r>
            <w:r w:rsidR="00D56E26" w:rsidRPr="00804DF0">
              <w:rPr>
                <w:sz w:val="20"/>
                <w:szCs w:val="20"/>
              </w:rPr>
              <w:t xml:space="preserve">duomenų </w:t>
            </w:r>
            <w:r w:rsidRPr="00804DF0">
              <w:rPr>
                <w:sz w:val="20"/>
                <w:szCs w:val="20"/>
              </w:rPr>
              <w:t>įvedimo formose teikia sumos, kuri buvo gauta už parduotą ilgalaikį materialųjį turtą, detaliza</w:t>
            </w:r>
            <w:r w:rsidR="00B50D6F" w:rsidRPr="00804DF0">
              <w:rPr>
                <w:sz w:val="20"/>
                <w:szCs w:val="20"/>
              </w:rPr>
              <w:t>vim</w:t>
            </w:r>
            <w:r w:rsidR="00D56E26" w:rsidRPr="00804DF0">
              <w:rPr>
                <w:sz w:val="20"/>
                <w:szCs w:val="20"/>
              </w:rPr>
              <w:t>o duomenis</w:t>
            </w:r>
            <w:r w:rsidRPr="00804DF0">
              <w:rPr>
                <w:sz w:val="20"/>
                <w:szCs w:val="20"/>
              </w:rPr>
              <w:t xml:space="preserve"> ir VSS </w:t>
            </w:r>
            <w:r w:rsidR="00B50D6F" w:rsidRPr="00804DF0">
              <w:rPr>
                <w:sz w:val="20"/>
                <w:szCs w:val="20"/>
              </w:rPr>
              <w:t>„</w:t>
            </w:r>
            <w:r w:rsidRPr="00804DF0">
              <w:rPr>
                <w:sz w:val="20"/>
                <w:szCs w:val="20"/>
              </w:rPr>
              <w:t>B</w:t>
            </w:r>
            <w:r w:rsidR="00B50D6F" w:rsidRPr="00804DF0">
              <w:rPr>
                <w:sz w:val="20"/>
                <w:szCs w:val="20"/>
              </w:rPr>
              <w:t>“</w:t>
            </w:r>
            <w:r w:rsidRPr="00804DF0">
              <w:rPr>
                <w:sz w:val="20"/>
                <w:szCs w:val="20"/>
              </w:rPr>
              <w:t xml:space="preserve"> teikia ilgalaikio materialiojo turto įsigijimo savikainos pagal ilgalaikio materialiojo turto rūšis detaliza</w:t>
            </w:r>
            <w:r w:rsidR="00B50D6F" w:rsidRPr="00804DF0">
              <w:rPr>
                <w:sz w:val="20"/>
                <w:szCs w:val="20"/>
              </w:rPr>
              <w:t>vim</w:t>
            </w:r>
            <w:r w:rsidR="00D56E26" w:rsidRPr="00804DF0">
              <w:rPr>
                <w:sz w:val="20"/>
                <w:szCs w:val="20"/>
              </w:rPr>
              <w:t>o duomenis</w:t>
            </w:r>
            <w:r w:rsidRPr="00804DF0">
              <w:rPr>
                <w:sz w:val="20"/>
                <w:szCs w:val="20"/>
              </w:rPr>
              <w:t xml:space="preserve">.  </w:t>
            </w:r>
          </w:p>
          <w:p w:rsidR="00BA2605" w:rsidRPr="00804DF0" w:rsidRDefault="00B50D6F" w:rsidP="00650F91">
            <w:pPr>
              <w:jc w:val="both"/>
              <w:rPr>
                <w:sz w:val="20"/>
                <w:szCs w:val="20"/>
              </w:rPr>
            </w:pPr>
            <w:r w:rsidRPr="00804DF0">
              <w:rPr>
                <w:sz w:val="20"/>
                <w:szCs w:val="20"/>
              </w:rPr>
              <w:t xml:space="preserve">2) </w:t>
            </w:r>
            <w:r w:rsidR="0058597F">
              <w:rPr>
                <w:sz w:val="20"/>
                <w:szCs w:val="20"/>
              </w:rPr>
              <w:t>A</w:t>
            </w:r>
            <w:r w:rsidRPr="00804DF0">
              <w:rPr>
                <w:sz w:val="20"/>
                <w:szCs w:val="20"/>
              </w:rPr>
              <w:t>taskaitiniais metais VSS „</w:t>
            </w:r>
            <w:r w:rsidR="00BA2605" w:rsidRPr="00804DF0">
              <w:rPr>
                <w:sz w:val="20"/>
                <w:szCs w:val="20"/>
              </w:rPr>
              <w:t>B</w:t>
            </w:r>
            <w:r w:rsidRPr="00804DF0">
              <w:rPr>
                <w:sz w:val="20"/>
                <w:szCs w:val="20"/>
              </w:rPr>
              <w:t>“</w:t>
            </w:r>
            <w:r w:rsidR="00BA2605" w:rsidRPr="00804DF0">
              <w:rPr>
                <w:sz w:val="20"/>
                <w:szCs w:val="20"/>
              </w:rPr>
              <w:t xml:space="preserve"> nurašė atask</w:t>
            </w:r>
            <w:r w:rsidRPr="00804DF0">
              <w:rPr>
                <w:sz w:val="20"/>
                <w:szCs w:val="20"/>
              </w:rPr>
              <w:t>aitiniais metais pirktą iš VSS „</w:t>
            </w:r>
            <w:r w:rsidR="00BA2605" w:rsidRPr="00804DF0">
              <w:rPr>
                <w:sz w:val="20"/>
                <w:szCs w:val="20"/>
              </w:rPr>
              <w:t>A</w:t>
            </w:r>
            <w:r w:rsidRPr="00804DF0">
              <w:rPr>
                <w:sz w:val="20"/>
                <w:szCs w:val="20"/>
              </w:rPr>
              <w:t>“</w:t>
            </w:r>
            <w:r w:rsidR="00BA2605" w:rsidRPr="00804DF0">
              <w:rPr>
                <w:sz w:val="20"/>
                <w:szCs w:val="20"/>
              </w:rPr>
              <w:t xml:space="preserve"> ilgalaikį materialųjį turtą į sąnaudas (iki nurašymo sukaupta ilgalaikio materialiojo turto nusidėvėjim</w:t>
            </w:r>
            <w:r w:rsidR="00873943">
              <w:rPr>
                <w:sz w:val="20"/>
                <w:szCs w:val="20"/>
              </w:rPr>
              <w:t>o suma</w:t>
            </w:r>
            <w:r w:rsidR="00BA2605" w:rsidRPr="00804DF0">
              <w:rPr>
                <w:sz w:val="20"/>
                <w:szCs w:val="20"/>
              </w:rPr>
              <w:t xml:space="preserve"> </w:t>
            </w:r>
            <w:r w:rsidR="00D56E26" w:rsidRPr="00804DF0">
              <w:rPr>
                <w:sz w:val="20"/>
                <w:szCs w:val="20"/>
              </w:rPr>
              <w:t>–</w:t>
            </w:r>
            <w:r w:rsidR="00BA2605" w:rsidRPr="00804DF0">
              <w:rPr>
                <w:sz w:val="20"/>
                <w:szCs w:val="20"/>
              </w:rPr>
              <w:t xml:space="preserve"> 50 </w:t>
            </w:r>
            <w:r w:rsidR="003720F4">
              <w:rPr>
                <w:sz w:val="20"/>
                <w:szCs w:val="20"/>
              </w:rPr>
              <w:t>eurų</w:t>
            </w:r>
            <w:r w:rsidR="00BA2605" w:rsidRPr="00804DF0">
              <w:rPr>
                <w:sz w:val="20"/>
                <w:szCs w:val="20"/>
              </w:rPr>
              <w:t>)</w:t>
            </w:r>
            <w:r w:rsidR="00D56E26" w:rsidRPr="00804DF0">
              <w:rPr>
                <w:sz w:val="20"/>
                <w:szCs w:val="20"/>
              </w:rPr>
              <w:t>.</w:t>
            </w:r>
          </w:p>
          <w:p w:rsidR="00BA2605" w:rsidRPr="00804DF0" w:rsidRDefault="00BA2605" w:rsidP="00650F91">
            <w:pPr>
              <w:jc w:val="both"/>
              <w:rPr>
                <w:sz w:val="20"/>
                <w:szCs w:val="20"/>
              </w:rPr>
            </w:pPr>
            <w:r w:rsidRPr="00804DF0">
              <w:rPr>
                <w:sz w:val="20"/>
                <w:szCs w:val="20"/>
              </w:rPr>
              <w:t>Sudarant KFAR, ilgalaikis materialusis turtas KFAR turėtų būti rodomas taip, lyg ilgalaikį materialų</w:t>
            </w:r>
            <w:r w:rsidR="00B50D6F" w:rsidRPr="00804DF0">
              <w:rPr>
                <w:sz w:val="20"/>
                <w:szCs w:val="20"/>
              </w:rPr>
              <w:t xml:space="preserve">jį turtą toliau </w:t>
            </w:r>
            <w:r w:rsidR="00D56E26" w:rsidRPr="00804DF0">
              <w:rPr>
                <w:sz w:val="20"/>
                <w:szCs w:val="20"/>
              </w:rPr>
              <w:t xml:space="preserve">į </w:t>
            </w:r>
            <w:r w:rsidR="00B50D6F" w:rsidRPr="00804DF0">
              <w:rPr>
                <w:sz w:val="20"/>
                <w:szCs w:val="20"/>
              </w:rPr>
              <w:t>apskait</w:t>
            </w:r>
            <w:r w:rsidR="00D56E26" w:rsidRPr="00804DF0">
              <w:rPr>
                <w:sz w:val="20"/>
                <w:szCs w:val="20"/>
              </w:rPr>
              <w:t>ą trauktų</w:t>
            </w:r>
            <w:r w:rsidR="00B50D6F" w:rsidRPr="00804DF0">
              <w:rPr>
                <w:sz w:val="20"/>
                <w:szCs w:val="20"/>
              </w:rPr>
              <w:t xml:space="preserve"> VSS „</w:t>
            </w:r>
            <w:r w:rsidRPr="00804DF0">
              <w:rPr>
                <w:sz w:val="20"/>
                <w:szCs w:val="20"/>
              </w:rPr>
              <w:t>A</w:t>
            </w:r>
            <w:r w:rsidR="00B50D6F" w:rsidRPr="00804DF0">
              <w:rPr>
                <w:sz w:val="20"/>
                <w:szCs w:val="20"/>
              </w:rPr>
              <w:t>“</w:t>
            </w:r>
            <w:r w:rsidRPr="00804DF0">
              <w:rPr>
                <w:sz w:val="20"/>
                <w:szCs w:val="20"/>
              </w:rPr>
              <w:t xml:space="preserve"> (nebūtų įvykęs p</w:t>
            </w:r>
            <w:r w:rsidR="00B50D6F" w:rsidRPr="00804DF0">
              <w:rPr>
                <w:sz w:val="20"/>
                <w:szCs w:val="20"/>
              </w:rPr>
              <w:t>ardavimas tarp VSS). Todėl VSS „</w:t>
            </w:r>
            <w:r w:rsidRPr="00804DF0">
              <w:rPr>
                <w:sz w:val="20"/>
                <w:szCs w:val="20"/>
              </w:rPr>
              <w:t>B</w:t>
            </w:r>
            <w:r w:rsidR="00B50D6F" w:rsidRPr="00804DF0">
              <w:rPr>
                <w:sz w:val="20"/>
                <w:szCs w:val="20"/>
              </w:rPr>
              <w:t>“</w:t>
            </w:r>
            <w:r w:rsidRPr="00804DF0">
              <w:rPr>
                <w:sz w:val="20"/>
                <w:szCs w:val="20"/>
              </w:rPr>
              <w:t xml:space="preserve"> turi pateikti informaciją apie vėlesnes su ilgalaikio materialiojo turto apskaita susijusias operacijas (pvz.</w:t>
            </w:r>
            <w:r w:rsidR="00D56E26" w:rsidRPr="00804DF0">
              <w:rPr>
                <w:sz w:val="20"/>
                <w:szCs w:val="20"/>
              </w:rPr>
              <w:t>,</w:t>
            </w:r>
            <w:r w:rsidRPr="00804DF0">
              <w:rPr>
                <w:sz w:val="20"/>
                <w:szCs w:val="20"/>
              </w:rPr>
              <w:t xml:space="preserve"> ilgalaikio materialiojo turto nusidėvėjimas, nurašymas, perdavimas, pardavimas, nuvertėjimas) taip, kaip jis jas užregistravo apskaitoje, teikdamas </w:t>
            </w:r>
            <w:r w:rsidR="00D56E26" w:rsidRPr="00804DF0">
              <w:rPr>
                <w:sz w:val="20"/>
                <w:szCs w:val="20"/>
              </w:rPr>
              <w:t>duomenų</w:t>
            </w:r>
            <w:r w:rsidR="00D14B69" w:rsidRPr="00804DF0">
              <w:rPr>
                <w:sz w:val="20"/>
                <w:szCs w:val="20"/>
              </w:rPr>
              <w:t xml:space="preserve"> </w:t>
            </w:r>
            <w:r w:rsidRPr="00804DF0">
              <w:rPr>
                <w:sz w:val="20"/>
                <w:szCs w:val="20"/>
              </w:rPr>
              <w:t xml:space="preserve">įvedimo formose </w:t>
            </w:r>
            <w:r w:rsidR="00D56E26" w:rsidRPr="00804DF0">
              <w:rPr>
                <w:sz w:val="20"/>
                <w:szCs w:val="20"/>
              </w:rPr>
              <w:t xml:space="preserve">informaciją </w:t>
            </w:r>
            <w:r w:rsidRPr="00804DF0">
              <w:rPr>
                <w:sz w:val="20"/>
                <w:szCs w:val="20"/>
              </w:rPr>
              <w:t>apie ilgalaikio materialiojo turto nerealizuoto pelno atkūrimą (VSAKIS šios operacijos turi būti atkuriamos), taip pat turi pateikti informaciją, kaip tokia pati informacija turėtų būti užregistruota, jeigu ilgalaikis materialusis turtas nebūtų buvęs parduotas</w:t>
            </w:r>
            <w:r w:rsidR="00B50D6F" w:rsidRPr="00804DF0">
              <w:rPr>
                <w:sz w:val="20"/>
                <w:szCs w:val="20"/>
              </w:rPr>
              <w:t xml:space="preserve"> (naudojant pardavimo metu VSS „</w:t>
            </w:r>
            <w:r w:rsidRPr="00804DF0">
              <w:rPr>
                <w:sz w:val="20"/>
                <w:szCs w:val="20"/>
              </w:rPr>
              <w:t>A</w:t>
            </w:r>
            <w:r w:rsidR="00B50D6F" w:rsidRPr="00804DF0">
              <w:rPr>
                <w:sz w:val="20"/>
                <w:szCs w:val="20"/>
              </w:rPr>
              <w:t>“</w:t>
            </w:r>
            <w:r w:rsidRPr="00804DF0">
              <w:rPr>
                <w:sz w:val="20"/>
                <w:szCs w:val="20"/>
              </w:rPr>
              <w:t xml:space="preserve"> pateiktą informaciją), t.</w:t>
            </w:r>
            <w:r w:rsidR="00B50D6F" w:rsidRPr="00804DF0">
              <w:rPr>
                <w:sz w:val="20"/>
                <w:szCs w:val="20"/>
              </w:rPr>
              <w:t xml:space="preserve"> </w:t>
            </w:r>
            <w:r w:rsidRPr="00804DF0">
              <w:rPr>
                <w:sz w:val="20"/>
                <w:szCs w:val="20"/>
              </w:rPr>
              <w:t>y. kokia operacija būtų užregistruota, jeigu ilgalaikį materialųjį t</w:t>
            </w:r>
            <w:r w:rsidR="00B50D6F" w:rsidRPr="00804DF0">
              <w:rPr>
                <w:sz w:val="20"/>
                <w:szCs w:val="20"/>
              </w:rPr>
              <w:t xml:space="preserve">urtą būtų toliau </w:t>
            </w:r>
            <w:r w:rsidR="00D56E26" w:rsidRPr="00804DF0">
              <w:rPr>
                <w:sz w:val="20"/>
                <w:szCs w:val="20"/>
              </w:rPr>
              <w:t xml:space="preserve">į </w:t>
            </w:r>
            <w:r w:rsidR="00B50D6F" w:rsidRPr="00804DF0">
              <w:rPr>
                <w:sz w:val="20"/>
                <w:szCs w:val="20"/>
              </w:rPr>
              <w:t>apskait</w:t>
            </w:r>
            <w:r w:rsidR="00D56E26" w:rsidRPr="00804DF0">
              <w:rPr>
                <w:sz w:val="20"/>
                <w:szCs w:val="20"/>
              </w:rPr>
              <w:t>ą</w:t>
            </w:r>
            <w:r w:rsidR="00B50D6F" w:rsidRPr="00804DF0">
              <w:rPr>
                <w:sz w:val="20"/>
                <w:szCs w:val="20"/>
              </w:rPr>
              <w:t xml:space="preserve"> </w:t>
            </w:r>
            <w:r w:rsidR="00D56E26" w:rsidRPr="00804DF0">
              <w:rPr>
                <w:sz w:val="20"/>
                <w:szCs w:val="20"/>
              </w:rPr>
              <w:t xml:space="preserve">traukęs </w:t>
            </w:r>
            <w:r w:rsidR="00B50D6F" w:rsidRPr="00804DF0">
              <w:rPr>
                <w:sz w:val="20"/>
                <w:szCs w:val="20"/>
              </w:rPr>
              <w:t>VSS „</w:t>
            </w:r>
            <w:r w:rsidRPr="00804DF0">
              <w:rPr>
                <w:sz w:val="20"/>
                <w:szCs w:val="20"/>
              </w:rPr>
              <w:t>A</w:t>
            </w:r>
            <w:r w:rsidR="00B50D6F" w:rsidRPr="00804DF0">
              <w:rPr>
                <w:sz w:val="20"/>
                <w:szCs w:val="20"/>
              </w:rPr>
              <w:t>“</w:t>
            </w:r>
            <w:r w:rsidRPr="00804DF0">
              <w:rPr>
                <w:sz w:val="20"/>
                <w:szCs w:val="20"/>
              </w:rPr>
              <w:t xml:space="preserve">, teikdamas </w:t>
            </w:r>
            <w:r w:rsidR="00D56E26" w:rsidRPr="00804DF0">
              <w:rPr>
                <w:sz w:val="20"/>
                <w:szCs w:val="20"/>
              </w:rPr>
              <w:t xml:space="preserve">duomenų </w:t>
            </w:r>
            <w:r w:rsidRPr="00804DF0">
              <w:rPr>
                <w:sz w:val="20"/>
                <w:szCs w:val="20"/>
              </w:rPr>
              <w:t xml:space="preserve">įvedimo formose </w:t>
            </w:r>
            <w:r w:rsidR="00D56E26" w:rsidRPr="00804DF0">
              <w:rPr>
                <w:sz w:val="20"/>
                <w:szCs w:val="20"/>
              </w:rPr>
              <w:t xml:space="preserve">informaciją </w:t>
            </w:r>
            <w:r w:rsidRPr="00804DF0">
              <w:rPr>
                <w:sz w:val="20"/>
                <w:szCs w:val="20"/>
              </w:rPr>
              <w:t>apie grupės ilgalaikio materialiojo turto nerealizuoto pelno registravimą.</w:t>
            </w:r>
          </w:p>
          <w:p w:rsidR="001D5961" w:rsidRPr="00804DF0" w:rsidRDefault="00D56E26" w:rsidP="008820E8">
            <w:pPr>
              <w:jc w:val="both"/>
              <w:rPr>
                <w:sz w:val="20"/>
                <w:szCs w:val="20"/>
              </w:rPr>
            </w:pPr>
            <w:r w:rsidRPr="00804DF0">
              <w:rPr>
                <w:sz w:val="20"/>
                <w:szCs w:val="20"/>
              </w:rPr>
              <w:t>Pagal n</w:t>
            </w:r>
            <w:r w:rsidR="00B50D6F" w:rsidRPr="00804DF0">
              <w:rPr>
                <w:sz w:val="20"/>
                <w:szCs w:val="20"/>
              </w:rPr>
              <w:t>urodyt</w:t>
            </w:r>
            <w:r w:rsidRPr="00804DF0">
              <w:rPr>
                <w:sz w:val="20"/>
                <w:szCs w:val="20"/>
              </w:rPr>
              <w:t>ą</w:t>
            </w:r>
            <w:r w:rsidR="00B50D6F" w:rsidRPr="00804DF0">
              <w:rPr>
                <w:sz w:val="20"/>
                <w:szCs w:val="20"/>
              </w:rPr>
              <w:t xml:space="preserve"> pavyzd</w:t>
            </w:r>
            <w:r w:rsidRPr="00804DF0">
              <w:rPr>
                <w:sz w:val="20"/>
                <w:szCs w:val="20"/>
              </w:rPr>
              <w:t>į</w:t>
            </w:r>
            <w:r w:rsidR="00B50D6F" w:rsidRPr="00804DF0">
              <w:rPr>
                <w:sz w:val="20"/>
                <w:szCs w:val="20"/>
              </w:rPr>
              <w:t xml:space="preserve"> VSS „</w:t>
            </w:r>
            <w:r w:rsidR="00BA2605" w:rsidRPr="00804DF0">
              <w:rPr>
                <w:sz w:val="20"/>
                <w:szCs w:val="20"/>
              </w:rPr>
              <w:t>B</w:t>
            </w:r>
            <w:r w:rsidR="00B50D6F" w:rsidRPr="00804DF0">
              <w:rPr>
                <w:sz w:val="20"/>
                <w:szCs w:val="20"/>
              </w:rPr>
              <w:t>“</w:t>
            </w:r>
            <w:r w:rsidR="00BA2605" w:rsidRPr="00804DF0">
              <w:rPr>
                <w:sz w:val="20"/>
                <w:szCs w:val="20"/>
              </w:rPr>
              <w:t xml:space="preserve"> turėtų užpildyti </w:t>
            </w:r>
            <w:r w:rsidRPr="00804DF0">
              <w:rPr>
                <w:sz w:val="20"/>
                <w:szCs w:val="20"/>
              </w:rPr>
              <w:t xml:space="preserve">duomenų </w:t>
            </w:r>
            <w:r w:rsidR="00BA2605" w:rsidRPr="00804DF0">
              <w:rPr>
                <w:sz w:val="20"/>
                <w:szCs w:val="20"/>
              </w:rPr>
              <w:t>įvedimo formas apie ilgalaikio materialiojo turto nerealizuoto pelno atkūrimą, nurodydamas i</w:t>
            </w:r>
            <w:r w:rsidR="00B50D6F" w:rsidRPr="00804DF0">
              <w:rPr>
                <w:sz w:val="20"/>
                <w:szCs w:val="20"/>
              </w:rPr>
              <w:t>nformaciją apie tai, kaip VSS „</w:t>
            </w:r>
            <w:r w:rsidR="00BA2605" w:rsidRPr="00804DF0">
              <w:rPr>
                <w:sz w:val="20"/>
                <w:szCs w:val="20"/>
              </w:rPr>
              <w:t>B</w:t>
            </w:r>
            <w:r w:rsidR="00B50D6F" w:rsidRPr="00804DF0">
              <w:rPr>
                <w:sz w:val="20"/>
                <w:szCs w:val="20"/>
              </w:rPr>
              <w:t>“</w:t>
            </w:r>
            <w:r w:rsidR="00BA2605" w:rsidRPr="00804DF0">
              <w:rPr>
                <w:sz w:val="20"/>
                <w:szCs w:val="20"/>
              </w:rPr>
              <w:t xml:space="preserve"> apskaitoje užregistravo ilgalaikio materi</w:t>
            </w:r>
            <w:r w:rsidR="00B50D6F" w:rsidRPr="00804DF0">
              <w:rPr>
                <w:sz w:val="20"/>
                <w:szCs w:val="20"/>
              </w:rPr>
              <w:t>aliojo turto nusidėvėjimą (VSS „</w:t>
            </w:r>
            <w:r w:rsidR="00BA2605" w:rsidRPr="00804DF0">
              <w:rPr>
                <w:sz w:val="20"/>
                <w:szCs w:val="20"/>
              </w:rPr>
              <w:t>B</w:t>
            </w:r>
            <w:r w:rsidR="00B50D6F" w:rsidRPr="00804DF0">
              <w:rPr>
                <w:sz w:val="20"/>
                <w:szCs w:val="20"/>
              </w:rPr>
              <w:t>“</w:t>
            </w:r>
            <w:r w:rsidR="00BA2605" w:rsidRPr="00804DF0">
              <w:rPr>
                <w:sz w:val="20"/>
                <w:szCs w:val="20"/>
              </w:rPr>
              <w:t xml:space="preserve"> ilgalaikio materialiojo turto nusidėvėjimas iki nurašymo D Nusidėvėjimo sąnaudos 50 </w:t>
            </w:r>
            <w:r w:rsidR="00824241">
              <w:rPr>
                <w:sz w:val="20"/>
                <w:szCs w:val="20"/>
              </w:rPr>
              <w:t>eurų</w:t>
            </w:r>
            <w:r w:rsidR="00BA2605" w:rsidRPr="00804DF0">
              <w:rPr>
                <w:sz w:val="20"/>
                <w:szCs w:val="20"/>
              </w:rPr>
              <w:t>, K Ilgalaikio materialiojo turto sukaupta amortizacij</w:t>
            </w:r>
            <w:r w:rsidR="00873943">
              <w:rPr>
                <w:sz w:val="20"/>
                <w:szCs w:val="20"/>
              </w:rPr>
              <w:t>os suma</w:t>
            </w:r>
            <w:r w:rsidR="00BA2605" w:rsidRPr="00804DF0">
              <w:rPr>
                <w:sz w:val="20"/>
                <w:szCs w:val="20"/>
              </w:rPr>
              <w:t xml:space="preserve"> 50 </w:t>
            </w:r>
            <w:r w:rsidR="00824241">
              <w:rPr>
                <w:sz w:val="20"/>
                <w:szCs w:val="20"/>
              </w:rPr>
              <w:t>eurų</w:t>
            </w:r>
            <w:r w:rsidR="00BA2605" w:rsidRPr="00804DF0">
              <w:rPr>
                <w:sz w:val="20"/>
                <w:szCs w:val="20"/>
              </w:rPr>
              <w:t>) ir ilgalaikio ma</w:t>
            </w:r>
            <w:r w:rsidR="00B50D6F" w:rsidRPr="00804DF0">
              <w:rPr>
                <w:sz w:val="20"/>
                <w:szCs w:val="20"/>
              </w:rPr>
              <w:t>terialiojo turto nurašymą (VSS „</w:t>
            </w:r>
            <w:r w:rsidR="00BA2605" w:rsidRPr="00804DF0">
              <w:rPr>
                <w:sz w:val="20"/>
                <w:szCs w:val="20"/>
              </w:rPr>
              <w:t>B</w:t>
            </w:r>
            <w:r w:rsidR="00B50D6F" w:rsidRPr="00804DF0">
              <w:rPr>
                <w:sz w:val="20"/>
                <w:szCs w:val="20"/>
              </w:rPr>
              <w:t>“</w:t>
            </w:r>
            <w:r w:rsidR="00BA2605" w:rsidRPr="00804DF0">
              <w:rPr>
                <w:sz w:val="20"/>
                <w:szCs w:val="20"/>
              </w:rPr>
              <w:t xml:space="preserve"> savo apskaitoje nurašė ilgalaikį materialųjį turtą į sąnaudas D Sąnaudos 750 </w:t>
            </w:r>
            <w:r w:rsidR="00824241">
              <w:rPr>
                <w:sz w:val="20"/>
                <w:szCs w:val="20"/>
              </w:rPr>
              <w:t>eurų</w:t>
            </w:r>
            <w:r w:rsidR="00BA2605" w:rsidRPr="00804DF0">
              <w:rPr>
                <w:sz w:val="20"/>
                <w:szCs w:val="20"/>
              </w:rPr>
              <w:t xml:space="preserve">, K Ilgalaikio materialiojo turto įsigijimo savikaina 800 </w:t>
            </w:r>
            <w:r w:rsidR="00824241">
              <w:rPr>
                <w:sz w:val="20"/>
                <w:szCs w:val="20"/>
              </w:rPr>
              <w:t>eurų</w:t>
            </w:r>
            <w:r w:rsidR="00BA2605" w:rsidRPr="00804DF0">
              <w:rPr>
                <w:sz w:val="20"/>
                <w:szCs w:val="20"/>
              </w:rPr>
              <w:t>, K Ilgalaikio materialiojo turto sukaupta nusidėvėjim</w:t>
            </w:r>
            <w:r w:rsidR="00873943">
              <w:rPr>
                <w:sz w:val="20"/>
                <w:szCs w:val="20"/>
              </w:rPr>
              <w:t>o suma</w:t>
            </w:r>
            <w:r w:rsidR="00BA2605" w:rsidRPr="00804DF0">
              <w:rPr>
                <w:sz w:val="20"/>
                <w:szCs w:val="20"/>
              </w:rPr>
              <w:t xml:space="preserve"> 50 </w:t>
            </w:r>
            <w:r w:rsidR="00824241">
              <w:rPr>
                <w:sz w:val="20"/>
                <w:szCs w:val="20"/>
              </w:rPr>
              <w:t>eurų</w:t>
            </w:r>
            <w:r w:rsidR="00BA2605" w:rsidRPr="00804DF0">
              <w:rPr>
                <w:sz w:val="20"/>
                <w:szCs w:val="20"/>
              </w:rPr>
              <w:t xml:space="preserve">), ir pateikdamas </w:t>
            </w:r>
            <w:r w:rsidRPr="00804DF0">
              <w:rPr>
                <w:sz w:val="20"/>
                <w:szCs w:val="20"/>
              </w:rPr>
              <w:t xml:space="preserve">duomenų </w:t>
            </w:r>
            <w:r w:rsidR="00BA2605" w:rsidRPr="00804DF0">
              <w:rPr>
                <w:sz w:val="20"/>
                <w:szCs w:val="20"/>
              </w:rPr>
              <w:t xml:space="preserve">įvedimo formose </w:t>
            </w:r>
            <w:r w:rsidRPr="00804DF0">
              <w:rPr>
                <w:sz w:val="20"/>
                <w:szCs w:val="20"/>
              </w:rPr>
              <w:t xml:space="preserve">informaciją </w:t>
            </w:r>
            <w:r w:rsidR="00BA2605" w:rsidRPr="00804DF0">
              <w:rPr>
                <w:sz w:val="20"/>
                <w:szCs w:val="20"/>
              </w:rPr>
              <w:t xml:space="preserve">apie tai, kokia operacija turėtų būti užregistruota, jeigu turtas nebūtų parduotas (Nusidėvėjimas: D Nusidėvėjimo sąnaudos 100 </w:t>
            </w:r>
            <w:r w:rsidR="00824241">
              <w:rPr>
                <w:sz w:val="20"/>
                <w:szCs w:val="20"/>
              </w:rPr>
              <w:t>eurų</w:t>
            </w:r>
            <w:r w:rsidR="00BA2605" w:rsidRPr="00804DF0">
              <w:rPr>
                <w:sz w:val="20"/>
                <w:szCs w:val="20"/>
              </w:rPr>
              <w:t xml:space="preserve">, K Ilgalaikio materialiojo turto nusidėvėjimas 100 </w:t>
            </w:r>
            <w:r w:rsidR="00824241">
              <w:rPr>
                <w:sz w:val="20"/>
                <w:szCs w:val="20"/>
              </w:rPr>
              <w:t>eurų</w:t>
            </w:r>
            <w:r w:rsidR="00BA2605" w:rsidRPr="00804DF0">
              <w:rPr>
                <w:sz w:val="20"/>
                <w:szCs w:val="20"/>
              </w:rPr>
              <w:t xml:space="preserve">; Nurašymas: D Sąnaudos 600 </w:t>
            </w:r>
            <w:r w:rsidR="00824241">
              <w:rPr>
                <w:sz w:val="20"/>
                <w:szCs w:val="20"/>
              </w:rPr>
              <w:t>eurų</w:t>
            </w:r>
            <w:r w:rsidR="00BA2605" w:rsidRPr="00804DF0">
              <w:rPr>
                <w:sz w:val="20"/>
                <w:szCs w:val="20"/>
              </w:rPr>
              <w:t xml:space="preserve">, K Ilgalaikio materialiojo turto įsigijimo savikaina 1000 </w:t>
            </w:r>
            <w:r w:rsidR="00824241">
              <w:rPr>
                <w:sz w:val="20"/>
                <w:szCs w:val="20"/>
              </w:rPr>
              <w:t>eurų</w:t>
            </w:r>
            <w:r w:rsidR="00BA2605" w:rsidRPr="00804DF0">
              <w:rPr>
                <w:sz w:val="20"/>
                <w:szCs w:val="20"/>
              </w:rPr>
              <w:t>, D Ilgalaikio materialiojo turto sukaupta nusidėvėjim</w:t>
            </w:r>
            <w:r w:rsidR="00873943">
              <w:rPr>
                <w:sz w:val="20"/>
                <w:szCs w:val="20"/>
              </w:rPr>
              <w:t>o suma</w:t>
            </w:r>
            <w:r w:rsidR="00BA2605" w:rsidRPr="00804DF0">
              <w:rPr>
                <w:sz w:val="20"/>
                <w:szCs w:val="20"/>
              </w:rPr>
              <w:t xml:space="preserve"> 100</w:t>
            </w:r>
            <w:r w:rsidR="004247DD" w:rsidRPr="00804DF0">
              <w:rPr>
                <w:sz w:val="20"/>
                <w:szCs w:val="20"/>
              </w:rPr>
              <w:t xml:space="preserve"> </w:t>
            </w:r>
            <w:r w:rsidR="00824241">
              <w:rPr>
                <w:sz w:val="20"/>
                <w:szCs w:val="20"/>
              </w:rPr>
              <w:t>eurų</w:t>
            </w:r>
            <w:r w:rsidR="00824241" w:rsidRPr="00804DF0">
              <w:rPr>
                <w:sz w:val="20"/>
                <w:szCs w:val="20"/>
              </w:rPr>
              <w:t xml:space="preserve"> </w:t>
            </w:r>
            <w:r w:rsidR="00BA2605" w:rsidRPr="00804DF0">
              <w:rPr>
                <w:sz w:val="20"/>
                <w:szCs w:val="20"/>
              </w:rPr>
              <w:t>+</w:t>
            </w:r>
            <w:r w:rsidR="004247DD" w:rsidRPr="00804DF0">
              <w:rPr>
                <w:sz w:val="20"/>
                <w:szCs w:val="20"/>
              </w:rPr>
              <w:t xml:space="preserve"> </w:t>
            </w:r>
            <w:r w:rsidR="00BA2605" w:rsidRPr="00804DF0">
              <w:rPr>
                <w:sz w:val="20"/>
                <w:szCs w:val="20"/>
              </w:rPr>
              <w:t xml:space="preserve">300 </w:t>
            </w:r>
            <w:r w:rsidR="00824241">
              <w:rPr>
                <w:sz w:val="20"/>
                <w:szCs w:val="20"/>
              </w:rPr>
              <w:t>eurų</w:t>
            </w:r>
            <w:r w:rsidR="00824241" w:rsidRPr="00804DF0">
              <w:rPr>
                <w:sz w:val="20"/>
                <w:szCs w:val="20"/>
              </w:rPr>
              <w:t xml:space="preserve"> </w:t>
            </w:r>
            <w:r w:rsidR="00BA2605" w:rsidRPr="00804DF0">
              <w:rPr>
                <w:sz w:val="20"/>
                <w:szCs w:val="20"/>
              </w:rPr>
              <w:t>=</w:t>
            </w:r>
            <w:r w:rsidR="004247DD" w:rsidRPr="00804DF0">
              <w:rPr>
                <w:sz w:val="20"/>
                <w:szCs w:val="20"/>
              </w:rPr>
              <w:t xml:space="preserve"> </w:t>
            </w:r>
            <w:r w:rsidR="00BA2605" w:rsidRPr="00804DF0">
              <w:rPr>
                <w:sz w:val="20"/>
                <w:szCs w:val="20"/>
              </w:rPr>
              <w:t>400</w:t>
            </w:r>
            <w:r w:rsidR="004247DD" w:rsidRPr="00804DF0">
              <w:rPr>
                <w:sz w:val="20"/>
                <w:szCs w:val="20"/>
              </w:rPr>
              <w:t xml:space="preserve"> </w:t>
            </w:r>
            <w:r w:rsidR="00824241">
              <w:rPr>
                <w:sz w:val="20"/>
                <w:szCs w:val="20"/>
              </w:rPr>
              <w:t>eurų</w:t>
            </w:r>
            <w:r w:rsidR="00BA2605" w:rsidRPr="00804DF0">
              <w:rPr>
                <w:sz w:val="20"/>
                <w:szCs w:val="20"/>
              </w:rPr>
              <w:t xml:space="preserve">), teikdamas </w:t>
            </w:r>
            <w:r w:rsidRPr="00804DF0">
              <w:rPr>
                <w:sz w:val="20"/>
                <w:szCs w:val="20"/>
              </w:rPr>
              <w:t xml:space="preserve">duomenų </w:t>
            </w:r>
            <w:r w:rsidR="00BA2605" w:rsidRPr="00804DF0">
              <w:rPr>
                <w:sz w:val="20"/>
                <w:szCs w:val="20"/>
              </w:rPr>
              <w:t xml:space="preserve">įvedimo formose </w:t>
            </w:r>
            <w:r w:rsidRPr="00804DF0">
              <w:rPr>
                <w:sz w:val="20"/>
                <w:szCs w:val="20"/>
              </w:rPr>
              <w:t xml:space="preserve">informaciją </w:t>
            </w:r>
            <w:r w:rsidR="00BA2605" w:rsidRPr="00804DF0">
              <w:rPr>
                <w:sz w:val="20"/>
                <w:szCs w:val="20"/>
              </w:rPr>
              <w:t>apie grupės ilgalaikio materialiojo turto nerealizuoto pelno registravimą.</w:t>
            </w:r>
          </w:p>
        </w:tc>
      </w:tr>
      <w:tr w:rsidR="00766D61" w:rsidRPr="00804DF0" w:rsidTr="008A549C">
        <w:tc>
          <w:tcPr>
            <w:tcW w:w="1008" w:type="dxa"/>
          </w:tcPr>
          <w:p w:rsidR="00766D61" w:rsidRPr="004A40A5" w:rsidRDefault="00766D61" w:rsidP="00D347F4">
            <w:pPr>
              <w:rPr>
                <w:sz w:val="20"/>
                <w:szCs w:val="20"/>
              </w:rPr>
            </w:pPr>
            <w:r w:rsidRPr="004A40A5">
              <w:rPr>
                <w:sz w:val="20"/>
                <w:szCs w:val="20"/>
              </w:rPr>
              <w:t>E44</w:t>
            </w:r>
          </w:p>
        </w:tc>
        <w:tc>
          <w:tcPr>
            <w:tcW w:w="3240" w:type="dxa"/>
          </w:tcPr>
          <w:p w:rsidR="00766D61" w:rsidRPr="004A40A5" w:rsidRDefault="00766D61" w:rsidP="00D347F4">
            <w:pPr>
              <w:rPr>
                <w:sz w:val="20"/>
                <w:szCs w:val="20"/>
              </w:rPr>
            </w:pPr>
            <w:r w:rsidRPr="004A40A5">
              <w:rPr>
                <w:sz w:val="20"/>
                <w:szCs w:val="20"/>
              </w:rPr>
              <w:t>Nerealizuotas pelnas (nuostolis): biologinis turtas</w:t>
            </w:r>
          </w:p>
        </w:tc>
        <w:tc>
          <w:tcPr>
            <w:tcW w:w="9752" w:type="dxa"/>
          </w:tcPr>
          <w:p w:rsidR="00766D61" w:rsidRPr="004A40A5" w:rsidRDefault="00766D61" w:rsidP="00650F91">
            <w:pPr>
              <w:jc w:val="both"/>
              <w:rPr>
                <w:sz w:val="20"/>
                <w:szCs w:val="20"/>
              </w:rPr>
            </w:pPr>
            <w:r w:rsidRPr="004A40A5">
              <w:rPr>
                <w:sz w:val="20"/>
                <w:szCs w:val="20"/>
              </w:rPr>
              <w:t xml:space="preserve">Informaciją teikia tik tie VSS, kurie nuo </w:t>
            </w:r>
            <w:r w:rsidR="003936AB" w:rsidRPr="004A40A5">
              <w:rPr>
                <w:bCs/>
                <w:sz w:val="20"/>
                <w:szCs w:val="20"/>
              </w:rPr>
              <w:t xml:space="preserve">metų, nuo kurių VSS pradėjo taikyti VSAFAS, </w:t>
            </w:r>
            <w:r w:rsidRPr="004A40A5">
              <w:rPr>
                <w:sz w:val="20"/>
                <w:szCs w:val="20"/>
              </w:rPr>
              <w:t>sausio 1 d. yra įsigiję iš kitų VSS biologinio turto, kurį kitas VSS pardavė su pelnu (nuostoliu).</w:t>
            </w:r>
          </w:p>
          <w:p w:rsidR="00766D61" w:rsidRPr="004A40A5" w:rsidRDefault="00766D61" w:rsidP="00650F91">
            <w:pPr>
              <w:jc w:val="both"/>
              <w:rPr>
                <w:sz w:val="20"/>
                <w:szCs w:val="20"/>
              </w:rPr>
            </w:pPr>
            <w:r w:rsidRPr="004A40A5">
              <w:rPr>
                <w:sz w:val="20"/>
                <w:szCs w:val="20"/>
              </w:rPr>
              <w:t>Pavyzdys:</w:t>
            </w:r>
          </w:p>
          <w:p w:rsidR="00766D61" w:rsidRPr="004A40A5" w:rsidRDefault="00B50D6F" w:rsidP="00650F91">
            <w:pPr>
              <w:jc w:val="both"/>
              <w:rPr>
                <w:sz w:val="20"/>
                <w:szCs w:val="20"/>
              </w:rPr>
            </w:pPr>
            <w:r w:rsidRPr="004A40A5">
              <w:rPr>
                <w:sz w:val="20"/>
                <w:szCs w:val="20"/>
              </w:rPr>
              <w:lastRenderedPageBreak/>
              <w:t>VSS „</w:t>
            </w:r>
            <w:r w:rsidR="00766D61" w:rsidRPr="004A40A5">
              <w:rPr>
                <w:sz w:val="20"/>
                <w:szCs w:val="20"/>
              </w:rPr>
              <w:t>A</w:t>
            </w:r>
            <w:r w:rsidRPr="004A40A5">
              <w:rPr>
                <w:sz w:val="20"/>
                <w:szCs w:val="20"/>
              </w:rPr>
              <w:t>“</w:t>
            </w:r>
            <w:r w:rsidR="00766D61" w:rsidRPr="004A40A5">
              <w:rPr>
                <w:sz w:val="20"/>
                <w:szCs w:val="20"/>
              </w:rPr>
              <w:t xml:space="preserve"> apskaitoje ataskaitiniais metais registruoto biologinio turto įsigijimo savikaina </w:t>
            </w:r>
            <w:r w:rsidR="00D56E26" w:rsidRPr="004A40A5">
              <w:rPr>
                <w:sz w:val="20"/>
                <w:szCs w:val="20"/>
              </w:rPr>
              <w:t>–</w:t>
            </w:r>
            <w:r w:rsidR="00766D61" w:rsidRPr="004A40A5">
              <w:rPr>
                <w:sz w:val="20"/>
                <w:szCs w:val="20"/>
              </w:rPr>
              <w:t xml:space="preserve"> 1000 </w:t>
            </w:r>
            <w:r w:rsidR="00824241" w:rsidRPr="004A40A5">
              <w:rPr>
                <w:sz w:val="20"/>
                <w:szCs w:val="20"/>
              </w:rPr>
              <w:t>eurų</w:t>
            </w:r>
            <w:r w:rsidR="00766D61" w:rsidRPr="004A40A5">
              <w:rPr>
                <w:sz w:val="20"/>
                <w:szCs w:val="20"/>
              </w:rPr>
              <w:t>, sukaupta biologinio turto nuvertėjim</w:t>
            </w:r>
            <w:r w:rsidR="00873943">
              <w:rPr>
                <w:sz w:val="20"/>
                <w:szCs w:val="20"/>
              </w:rPr>
              <w:t>o suma</w:t>
            </w:r>
            <w:r w:rsidR="00766D61" w:rsidRPr="004A40A5">
              <w:rPr>
                <w:sz w:val="20"/>
                <w:szCs w:val="20"/>
              </w:rPr>
              <w:t xml:space="preserve"> </w:t>
            </w:r>
            <w:r w:rsidR="00D56E26" w:rsidRPr="004A40A5">
              <w:rPr>
                <w:sz w:val="20"/>
                <w:szCs w:val="20"/>
              </w:rPr>
              <w:t>–</w:t>
            </w:r>
            <w:r w:rsidR="00766D61" w:rsidRPr="004A40A5">
              <w:rPr>
                <w:sz w:val="20"/>
                <w:szCs w:val="20"/>
              </w:rPr>
              <w:t xml:space="preserve"> 300 </w:t>
            </w:r>
            <w:r w:rsidR="00824241" w:rsidRPr="004A40A5">
              <w:rPr>
                <w:sz w:val="20"/>
                <w:szCs w:val="20"/>
              </w:rPr>
              <w:t>eurų</w:t>
            </w:r>
            <w:r w:rsidR="00766D61" w:rsidRPr="004A40A5">
              <w:rPr>
                <w:sz w:val="20"/>
                <w:szCs w:val="20"/>
              </w:rPr>
              <w:t>. Tarkime, kad:</w:t>
            </w:r>
          </w:p>
          <w:p w:rsidR="00766D61" w:rsidRPr="004A40A5" w:rsidRDefault="00766D61" w:rsidP="00650F91">
            <w:pPr>
              <w:jc w:val="both"/>
              <w:rPr>
                <w:sz w:val="20"/>
                <w:szCs w:val="20"/>
              </w:rPr>
            </w:pPr>
            <w:r w:rsidRPr="004A40A5">
              <w:rPr>
                <w:sz w:val="20"/>
                <w:szCs w:val="20"/>
              </w:rPr>
              <w:t xml:space="preserve">1) </w:t>
            </w:r>
            <w:r w:rsidR="0058597F">
              <w:rPr>
                <w:sz w:val="20"/>
                <w:szCs w:val="20"/>
              </w:rPr>
              <w:t>Š</w:t>
            </w:r>
            <w:r w:rsidRPr="004A40A5">
              <w:rPr>
                <w:sz w:val="20"/>
                <w:szCs w:val="20"/>
              </w:rPr>
              <w:t>į biologinį t</w:t>
            </w:r>
            <w:r w:rsidR="00B50D6F" w:rsidRPr="004A40A5">
              <w:rPr>
                <w:sz w:val="20"/>
                <w:szCs w:val="20"/>
              </w:rPr>
              <w:t>urtą ataskaitiniais metais VSS „</w:t>
            </w:r>
            <w:r w:rsidRPr="004A40A5">
              <w:rPr>
                <w:sz w:val="20"/>
                <w:szCs w:val="20"/>
              </w:rPr>
              <w:t>A</w:t>
            </w:r>
            <w:r w:rsidR="00B50D6F" w:rsidRPr="004A40A5">
              <w:rPr>
                <w:sz w:val="20"/>
                <w:szCs w:val="20"/>
              </w:rPr>
              <w:t>“ pardavė VSS „</w:t>
            </w:r>
            <w:r w:rsidRPr="004A40A5">
              <w:rPr>
                <w:sz w:val="20"/>
                <w:szCs w:val="20"/>
              </w:rPr>
              <w:t>B</w:t>
            </w:r>
            <w:r w:rsidR="00B50D6F" w:rsidRPr="004A40A5">
              <w:rPr>
                <w:sz w:val="20"/>
                <w:szCs w:val="20"/>
              </w:rPr>
              <w:t>“</w:t>
            </w:r>
            <w:r w:rsidRPr="004A40A5">
              <w:rPr>
                <w:sz w:val="20"/>
                <w:szCs w:val="20"/>
              </w:rPr>
              <w:t xml:space="preserve"> už 800 </w:t>
            </w:r>
            <w:r w:rsidR="00824241" w:rsidRPr="004A40A5">
              <w:rPr>
                <w:sz w:val="20"/>
                <w:szCs w:val="20"/>
              </w:rPr>
              <w:t>eurų</w:t>
            </w:r>
            <w:r w:rsidRPr="004A40A5">
              <w:rPr>
                <w:sz w:val="20"/>
                <w:szCs w:val="20"/>
              </w:rPr>
              <w:t xml:space="preserve">. </w:t>
            </w:r>
          </w:p>
          <w:p w:rsidR="00766D61" w:rsidRPr="004A40A5" w:rsidRDefault="00766D61" w:rsidP="00650F91">
            <w:pPr>
              <w:jc w:val="both"/>
              <w:rPr>
                <w:sz w:val="20"/>
                <w:szCs w:val="20"/>
              </w:rPr>
            </w:pPr>
            <w:r w:rsidRPr="004A40A5">
              <w:rPr>
                <w:sz w:val="20"/>
                <w:szCs w:val="20"/>
              </w:rPr>
              <w:t>Sudarant KFAR, turi būti eliminuojamos tiek pirkimo, tiek pardavimo tarp VSS operacijos. Todėl derin</w:t>
            </w:r>
            <w:r w:rsidR="00D56E26" w:rsidRPr="004A40A5">
              <w:rPr>
                <w:sz w:val="20"/>
                <w:szCs w:val="20"/>
              </w:rPr>
              <w:t>t</w:t>
            </w:r>
            <w:r w:rsidRPr="004A40A5">
              <w:rPr>
                <w:sz w:val="20"/>
                <w:szCs w:val="20"/>
              </w:rPr>
              <w:t>i V</w:t>
            </w:r>
            <w:r w:rsidR="00B50D6F" w:rsidRPr="004A40A5">
              <w:rPr>
                <w:sz w:val="20"/>
                <w:szCs w:val="20"/>
              </w:rPr>
              <w:t>SS „</w:t>
            </w:r>
            <w:r w:rsidRPr="004A40A5">
              <w:rPr>
                <w:sz w:val="20"/>
                <w:szCs w:val="20"/>
              </w:rPr>
              <w:t>A</w:t>
            </w:r>
            <w:r w:rsidR="00B50D6F" w:rsidRPr="004A40A5">
              <w:rPr>
                <w:sz w:val="20"/>
                <w:szCs w:val="20"/>
              </w:rPr>
              <w:t>“</w:t>
            </w:r>
            <w:r w:rsidRPr="004A40A5">
              <w:rPr>
                <w:sz w:val="20"/>
                <w:szCs w:val="20"/>
              </w:rPr>
              <w:t xml:space="preserve"> tarpusavio operacijų derinimo </w:t>
            </w:r>
            <w:r w:rsidR="00D56E26" w:rsidRPr="004A40A5">
              <w:rPr>
                <w:sz w:val="20"/>
                <w:szCs w:val="20"/>
              </w:rPr>
              <w:t xml:space="preserve">duomenų </w:t>
            </w:r>
            <w:r w:rsidRPr="004A40A5">
              <w:rPr>
                <w:sz w:val="20"/>
                <w:szCs w:val="20"/>
              </w:rPr>
              <w:t>įvedimo formose teikia sumos, kuri buvo gauta už parduotą biologinį turtą, detaliza</w:t>
            </w:r>
            <w:r w:rsidR="00B50D6F" w:rsidRPr="004A40A5">
              <w:rPr>
                <w:sz w:val="20"/>
                <w:szCs w:val="20"/>
              </w:rPr>
              <w:t>vim</w:t>
            </w:r>
            <w:r w:rsidR="00D56E26" w:rsidRPr="004A40A5">
              <w:rPr>
                <w:sz w:val="20"/>
                <w:szCs w:val="20"/>
              </w:rPr>
              <w:t>o duomenis</w:t>
            </w:r>
            <w:r w:rsidR="00B50D6F" w:rsidRPr="004A40A5">
              <w:rPr>
                <w:sz w:val="20"/>
                <w:szCs w:val="20"/>
              </w:rPr>
              <w:t xml:space="preserve"> ir VSS „</w:t>
            </w:r>
            <w:r w:rsidRPr="004A40A5">
              <w:rPr>
                <w:sz w:val="20"/>
                <w:szCs w:val="20"/>
              </w:rPr>
              <w:t>B</w:t>
            </w:r>
            <w:r w:rsidR="00B50D6F" w:rsidRPr="004A40A5">
              <w:rPr>
                <w:sz w:val="20"/>
                <w:szCs w:val="20"/>
              </w:rPr>
              <w:t>“</w:t>
            </w:r>
            <w:r w:rsidRPr="004A40A5">
              <w:rPr>
                <w:sz w:val="20"/>
                <w:szCs w:val="20"/>
              </w:rPr>
              <w:t xml:space="preserve"> teikia biologinio turto įsigijimo savikainos pagal biologinio turto </w:t>
            </w:r>
            <w:r w:rsidR="00615416" w:rsidRPr="005762C3">
              <w:rPr>
                <w:sz w:val="20"/>
                <w:szCs w:val="20"/>
              </w:rPr>
              <w:t>grupes</w:t>
            </w:r>
            <w:r w:rsidRPr="004A40A5">
              <w:rPr>
                <w:sz w:val="20"/>
                <w:szCs w:val="20"/>
              </w:rPr>
              <w:t xml:space="preserve"> detaliza</w:t>
            </w:r>
            <w:r w:rsidR="00B50D6F" w:rsidRPr="004A40A5">
              <w:rPr>
                <w:sz w:val="20"/>
                <w:szCs w:val="20"/>
              </w:rPr>
              <w:t>vim</w:t>
            </w:r>
            <w:r w:rsidR="00D56E26" w:rsidRPr="004A40A5">
              <w:rPr>
                <w:sz w:val="20"/>
                <w:szCs w:val="20"/>
              </w:rPr>
              <w:t>o duomenis</w:t>
            </w:r>
            <w:r w:rsidRPr="004A40A5">
              <w:rPr>
                <w:sz w:val="20"/>
                <w:szCs w:val="20"/>
              </w:rPr>
              <w:t xml:space="preserve">.  </w:t>
            </w:r>
          </w:p>
          <w:p w:rsidR="00766D61" w:rsidRPr="004A40A5" w:rsidRDefault="00E90FD9" w:rsidP="00650F91">
            <w:pPr>
              <w:jc w:val="both"/>
              <w:rPr>
                <w:sz w:val="20"/>
                <w:szCs w:val="20"/>
              </w:rPr>
            </w:pPr>
            <w:r w:rsidRPr="004A40A5">
              <w:rPr>
                <w:sz w:val="20"/>
                <w:szCs w:val="20"/>
              </w:rPr>
              <w:t xml:space="preserve">2) </w:t>
            </w:r>
            <w:r w:rsidR="0058597F">
              <w:rPr>
                <w:sz w:val="20"/>
                <w:szCs w:val="20"/>
              </w:rPr>
              <w:t>A</w:t>
            </w:r>
            <w:r w:rsidRPr="004A40A5">
              <w:rPr>
                <w:sz w:val="20"/>
                <w:szCs w:val="20"/>
              </w:rPr>
              <w:t>taskaitiniais metais VSS „</w:t>
            </w:r>
            <w:r w:rsidR="00766D61" w:rsidRPr="004A40A5">
              <w:rPr>
                <w:sz w:val="20"/>
                <w:szCs w:val="20"/>
              </w:rPr>
              <w:t>B</w:t>
            </w:r>
            <w:r w:rsidRPr="004A40A5">
              <w:rPr>
                <w:sz w:val="20"/>
                <w:szCs w:val="20"/>
              </w:rPr>
              <w:t>“</w:t>
            </w:r>
            <w:r w:rsidR="00766D61" w:rsidRPr="004A40A5">
              <w:rPr>
                <w:sz w:val="20"/>
                <w:szCs w:val="20"/>
              </w:rPr>
              <w:t xml:space="preserve"> nurašė atask</w:t>
            </w:r>
            <w:r w:rsidRPr="004A40A5">
              <w:rPr>
                <w:sz w:val="20"/>
                <w:szCs w:val="20"/>
              </w:rPr>
              <w:t>aitiniais metais pirktą iš VSS „</w:t>
            </w:r>
            <w:r w:rsidR="00766D61" w:rsidRPr="004A40A5">
              <w:rPr>
                <w:sz w:val="20"/>
                <w:szCs w:val="20"/>
              </w:rPr>
              <w:t>A</w:t>
            </w:r>
            <w:r w:rsidRPr="004A40A5">
              <w:rPr>
                <w:sz w:val="20"/>
                <w:szCs w:val="20"/>
              </w:rPr>
              <w:t>“</w:t>
            </w:r>
            <w:r w:rsidR="00766D61" w:rsidRPr="004A40A5">
              <w:rPr>
                <w:sz w:val="20"/>
                <w:szCs w:val="20"/>
              </w:rPr>
              <w:t xml:space="preserve"> biologinį turtą į sąnaudas.</w:t>
            </w:r>
          </w:p>
          <w:p w:rsidR="00766D61" w:rsidRPr="004A40A5" w:rsidRDefault="00766D61" w:rsidP="00650F91">
            <w:pPr>
              <w:jc w:val="both"/>
              <w:rPr>
                <w:sz w:val="20"/>
                <w:szCs w:val="20"/>
              </w:rPr>
            </w:pPr>
            <w:r w:rsidRPr="004A40A5">
              <w:rPr>
                <w:sz w:val="20"/>
                <w:szCs w:val="20"/>
              </w:rPr>
              <w:t>Sudarant KFAR, biologinis turtas turėtų būti rodomas taip, lyg biologi</w:t>
            </w:r>
            <w:r w:rsidR="00E90FD9" w:rsidRPr="004A40A5">
              <w:rPr>
                <w:sz w:val="20"/>
                <w:szCs w:val="20"/>
              </w:rPr>
              <w:t xml:space="preserve">nį turtą toliau </w:t>
            </w:r>
            <w:r w:rsidR="003A4FB7" w:rsidRPr="004A40A5">
              <w:rPr>
                <w:sz w:val="20"/>
                <w:szCs w:val="20"/>
              </w:rPr>
              <w:t xml:space="preserve">į </w:t>
            </w:r>
            <w:r w:rsidR="00E90FD9" w:rsidRPr="004A40A5">
              <w:rPr>
                <w:sz w:val="20"/>
                <w:szCs w:val="20"/>
              </w:rPr>
              <w:t>apskait</w:t>
            </w:r>
            <w:r w:rsidR="003A4FB7" w:rsidRPr="004A40A5">
              <w:rPr>
                <w:sz w:val="20"/>
                <w:szCs w:val="20"/>
              </w:rPr>
              <w:t>ą trauktų</w:t>
            </w:r>
            <w:r w:rsidR="00E90FD9" w:rsidRPr="004A40A5">
              <w:rPr>
                <w:sz w:val="20"/>
                <w:szCs w:val="20"/>
              </w:rPr>
              <w:t xml:space="preserve"> VSS „</w:t>
            </w:r>
            <w:r w:rsidRPr="004A40A5">
              <w:rPr>
                <w:sz w:val="20"/>
                <w:szCs w:val="20"/>
              </w:rPr>
              <w:t>A</w:t>
            </w:r>
            <w:r w:rsidR="00E90FD9" w:rsidRPr="004A40A5">
              <w:rPr>
                <w:sz w:val="20"/>
                <w:szCs w:val="20"/>
              </w:rPr>
              <w:t>“</w:t>
            </w:r>
            <w:r w:rsidRPr="004A40A5">
              <w:rPr>
                <w:sz w:val="20"/>
                <w:szCs w:val="20"/>
              </w:rPr>
              <w:t xml:space="preserve"> (nebūtų įvykęs p</w:t>
            </w:r>
            <w:r w:rsidR="00E90FD9" w:rsidRPr="004A40A5">
              <w:rPr>
                <w:sz w:val="20"/>
                <w:szCs w:val="20"/>
              </w:rPr>
              <w:t>ardavimas tarp VSS). Todėl VSS „</w:t>
            </w:r>
            <w:r w:rsidRPr="004A40A5">
              <w:rPr>
                <w:sz w:val="20"/>
                <w:szCs w:val="20"/>
              </w:rPr>
              <w:t>B</w:t>
            </w:r>
            <w:r w:rsidR="00E90FD9" w:rsidRPr="004A40A5">
              <w:rPr>
                <w:sz w:val="20"/>
                <w:szCs w:val="20"/>
              </w:rPr>
              <w:t>“</w:t>
            </w:r>
            <w:r w:rsidRPr="004A40A5">
              <w:rPr>
                <w:sz w:val="20"/>
                <w:szCs w:val="20"/>
              </w:rPr>
              <w:t xml:space="preserve"> turi pateikti informaciją apie vėlesnes su biologinio turto apskaita susijusias operacijas (pvz.</w:t>
            </w:r>
            <w:r w:rsidR="003A4FB7" w:rsidRPr="004A40A5">
              <w:rPr>
                <w:sz w:val="20"/>
                <w:szCs w:val="20"/>
              </w:rPr>
              <w:t>,</w:t>
            </w:r>
            <w:r w:rsidRPr="004A40A5">
              <w:rPr>
                <w:sz w:val="20"/>
                <w:szCs w:val="20"/>
              </w:rPr>
              <w:t xml:space="preserve"> biologinio turto nurašymas, perdavimas, pardavimas, nuvertėjimas) taip, kaip jis jas užregistravo savo apskaitoje, teikdamas </w:t>
            </w:r>
            <w:r w:rsidR="003A4FB7" w:rsidRPr="004A40A5">
              <w:rPr>
                <w:sz w:val="20"/>
                <w:szCs w:val="20"/>
              </w:rPr>
              <w:t xml:space="preserve">duomenų </w:t>
            </w:r>
            <w:r w:rsidRPr="004A40A5">
              <w:rPr>
                <w:sz w:val="20"/>
                <w:szCs w:val="20"/>
              </w:rPr>
              <w:t xml:space="preserve">įvedimo formose </w:t>
            </w:r>
            <w:r w:rsidR="003A4FB7" w:rsidRPr="004A40A5">
              <w:rPr>
                <w:sz w:val="20"/>
                <w:szCs w:val="20"/>
              </w:rPr>
              <w:t xml:space="preserve">informaciją </w:t>
            </w:r>
            <w:r w:rsidRPr="004A40A5">
              <w:rPr>
                <w:sz w:val="20"/>
                <w:szCs w:val="20"/>
              </w:rPr>
              <w:t>apie biologinio turto nerealizuoto pelno atkūrimą (VSAKIS šios operacijos turi būti atkuriamos), taip pat turi pateikti informaciją, kaip tokia pati informacija turėtų būti užregistruota, jeigu turtas nebūtų buvęs parduotas</w:t>
            </w:r>
            <w:r w:rsidR="00E90FD9" w:rsidRPr="004A40A5">
              <w:rPr>
                <w:sz w:val="20"/>
                <w:szCs w:val="20"/>
              </w:rPr>
              <w:t xml:space="preserve"> (naudojant pardavimo metu VSS „</w:t>
            </w:r>
            <w:r w:rsidRPr="004A40A5">
              <w:rPr>
                <w:sz w:val="20"/>
                <w:szCs w:val="20"/>
              </w:rPr>
              <w:t>A</w:t>
            </w:r>
            <w:r w:rsidR="00E90FD9" w:rsidRPr="004A40A5">
              <w:rPr>
                <w:sz w:val="20"/>
                <w:szCs w:val="20"/>
              </w:rPr>
              <w:t>“</w:t>
            </w:r>
            <w:r w:rsidRPr="004A40A5">
              <w:rPr>
                <w:sz w:val="20"/>
                <w:szCs w:val="20"/>
              </w:rPr>
              <w:t xml:space="preserve"> pateiktą informaciją), t.</w:t>
            </w:r>
            <w:r w:rsidR="003A4FB7" w:rsidRPr="004A40A5">
              <w:rPr>
                <w:sz w:val="20"/>
                <w:szCs w:val="20"/>
              </w:rPr>
              <w:t xml:space="preserve"> </w:t>
            </w:r>
            <w:r w:rsidRPr="004A40A5">
              <w:rPr>
                <w:sz w:val="20"/>
                <w:szCs w:val="20"/>
              </w:rPr>
              <w:t>y. kokia operacija būtų užregistruota, jeigu biologinį t</w:t>
            </w:r>
            <w:r w:rsidR="008417F1" w:rsidRPr="004A40A5">
              <w:rPr>
                <w:sz w:val="20"/>
                <w:szCs w:val="20"/>
              </w:rPr>
              <w:t xml:space="preserve">urtą būtų toliau </w:t>
            </w:r>
            <w:r w:rsidR="003A4FB7" w:rsidRPr="004A40A5">
              <w:rPr>
                <w:sz w:val="20"/>
                <w:szCs w:val="20"/>
              </w:rPr>
              <w:t>į apskaitą traukęs</w:t>
            </w:r>
            <w:r w:rsidR="008417F1" w:rsidRPr="004A40A5">
              <w:rPr>
                <w:sz w:val="20"/>
                <w:szCs w:val="20"/>
              </w:rPr>
              <w:t xml:space="preserve"> VSS „</w:t>
            </w:r>
            <w:r w:rsidRPr="004A40A5">
              <w:rPr>
                <w:sz w:val="20"/>
                <w:szCs w:val="20"/>
              </w:rPr>
              <w:t>A</w:t>
            </w:r>
            <w:r w:rsidR="008417F1" w:rsidRPr="004A40A5">
              <w:rPr>
                <w:sz w:val="20"/>
                <w:szCs w:val="20"/>
              </w:rPr>
              <w:t>“</w:t>
            </w:r>
            <w:r w:rsidRPr="004A40A5">
              <w:rPr>
                <w:sz w:val="20"/>
                <w:szCs w:val="20"/>
              </w:rPr>
              <w:t xml:space="preserve">, teikdamas </w:t>
            </w:r>
            <w:r w:rsidR="003A4FB7" w:rsidRPr="004A40A5">
              <w:rPr>
                <w:sz w:val="20"/>
                <w:szCs w:val="20"/>
              </w:rPr>
              <w:t xml:space="preserve">duomenų </w:t>
            </w:r>
            <w:r w:rsidRPr="004A40A5">
              <w:rPr>
                <w:sz w:val="20"/>
                <w:szCs w:val="20"/>
              </w:rPr>
              <w:t xml:space="preserve">įvedimo formose </w:t>
            </w:r>
            <w:r w:rsidR="003A4FB7" w:rsidRPr="004A40A5">
              <w:rPr>
                <w:sz w:val="20"/>
                <w:szCs w:val="20"/>
              </w:rPr>
              <w:t xml:space="preserve">informaciją </w:t>
            </w:r>
            <w:r w:rsidRPr="004A40A5">
              <w:rPr>
                <w:sz w:val="20"/>
                <w:szCs w:val="20"/>
              </w:rPr>
              <w:t>apie grupės biologinio turto nerealizuoto pelno registravimą.</w:t>
            </w:r>
          </w:p>
          <w:p w:rsidR="00766D61" w:rsidRPr="004A40A5" w:rsidRDefault="003A4FB7" w:rsidP="00873943">
            <w:pPr>
              <w:jc w:val="both"/>
              <w:rPr>
                <w:sz w:val="20"/>
                <w:szCs w:val="20"/>
              </w:rPr>
            </w:pPr>
            <w:r w:rsidRPr="004A40A5">
              <w:rPr>
                <w:sz w:val="20"/>
                <w:szCs w:val="20"/>
              </w:rPr>
              <w:t>Pagal n</w:t>
            </w:r>
            <w:r w:rsidR="008417F1" w:rsidRPr="004A40A5">
              <w:rPr>
                <w:sz w:val="20"/>
                <w:szCs w:val="20"/>
              </w:rPr>
              <w:t>urodyt</w:t>
            </w:r>
            <w:r w:rsidRPr="004A40A5">
              <w:rPr>
                <w:sz w:val="20"/>
                <w:szCs w:val="20"/>
              </w:rPr>
              <w:t>ą</w:t>
            </w:r>
            <w:r w:rsidR="008417F1" w:rsidRPr="004A40A5">
              <w:rPr>
                <w:sz w:val="20"/>
                <w:szCs w:val="20"/>
              </w:rPr>
              <w:t xml:space="preserve"> pavyzd</w:t>
            </w:r>
            <w:r w:rsidRPr="004A40A5">
              <w:rPr>
                <w:sz w:val="20"/>
                <w:szCs w:val="20"/>
              </w:rPr>
              <w:t>į</w:t>
            </w:r>
            <w:r w:rsidR="008417F1" w:rsidRPr="004A40A5">
              <w:rPr>
                <w:sz w:val="20"/>
                <w:szCs w:val="20"/>
              </w:rPr>
              <w:t xml:space="preserve"> VSS „</w:t>
            </w:r>
            <w:r w:rsidR="00766D61" w:rsidRPr="004A40A5">
              <w:rPr>
                <w:sz w:val="20"/>
                <w:szCs w:val="20"/>
              </w:rPr>
              <w:t>B</w:t>
            </w:r>
            <w:r w:rsidR="008417F1" w:rsidRPr="004A40A5">
              <w:rPr>
                <w:sz w:val="20"/>
                <w:szCs w:val="20"/>
              </w:rPr>
              <w:t>“</w:t>
            </w:r>
            <w:r w:rsidR="00766D61" w:rsidRPr="004A40A5">
              <w:rPr>
                <w:sz w:val="20"/>
                <w:szCs w:val="20"/>
              </w:rPr>
              <w:t xml:space="preserve"> turėtų užpildyti </w:t>
            </w:r>
            <w:r w:rsidRPr="004A40A5">
              <w:rPr>
                <w:sz w:val="20"/>
                <w:szCs w:val="20"/>
              </w:rPr>
              <w:t xml:space="preserve">duomenų </w:t>
            </w:r>
            <w:r w:rsidR="00766D61" w:rsidRPr="004A40A5">
              <w:rPr>
                <w:sz w:val="20"/>
                <w:szCs w:val="20"/>
              </w:rPr>
              <w:t>įvedimo formas apie biologinio turto nerealizuoto pelno atkūrimą, nurodydamas i</w:t>
            </w:r>
            <w:r w:rsidR="008417F1" w:rsidRPr="004A40A5">
              <w:rPr>
                <w:sz w:val="20"/>
                <w:szCs w:val="20"/>
              </w:rPr>
              <w:t>nformaciją apie tai, kaip VSS „</w:t>
            </w:r>
            <w:r w:rsidR="00766D61" w:rsidRPr="004A40A5">
              <w:rPr>
                <w:sz w:val="20"/>
                <w:szCs w:val="20"/>
              </w:rPr>
              <w:t>B</w:t>
            </w:r>
            <w:r w:rsidR="008417F1" w:rsidRPr="004A40A5">
              <w:rPr>
                <w:sz w:val="20"/>
                <w:szCs w:val="20"/>
              </w:rPr>
              <w:t>“</w:t>
            </w:r>
            <w:r w:rsidR="00766D61" w:rsidRPr="004A40A5">
              <w:rPr>
                <w:sz w:val="20"/>
                <w:szCs w:val="20"/>
              </w:rPr>
              <w:t xml:space="preserve"> apskaitoje užregistravo </w:t>
            </w:r>
            <w:r w:rsidR="008417F1" w:rsidRPr="004A40A5">
              <w:rPr>
                <w:sz w:val="20"/>
                <w:szCs w:val="20"/>
              </w:rPr>
              <w:t>biologinio turto nurašymą (VSS „</w:t>
            </w:r>
            <w:r w:rsidR="00766D61" w:rsidRPr="004A40A5">
              <w:rPr>
                <w:sz w:val="20"/>
                <w:szCs w:val="20"/>
              </w:rPr>
              <w:t>B</w:t>
            </w:r>
            <w:r w:rsidR="008417F1" w:rsidRPr="004A40A5">
              <w:rPr>
                <w:sz w:val="20"/>
                <w:szCs w:val="20"/>
              </w:rPr>
              <w:t>“</w:t>
            </w:r>
            <w:r w:rsidR="00766D61" w:rsidRPr="004A40A5">
              <w:rPr>
                <w:sz w:val="20"/>
                <w:szCs w:val="20"/>
              </w:rPr>
              <w:t xml:space="preserve"> savo apskaitoje nurašė biologinį turtą į sąnaudas D Sąnaudos 800 </w:t>
            </w:r>
            <w:r w:rsidR="00824241" w:rsidRPr="004A40A5">
              <w:rPr>
                <w:sz w:val="20"/>
                <w:szCs w:val="20"/>
              </w:rPr>
              <w:t>eurų</w:t>
            </w:r>
            <w:r w:rsidR="00766D61" w:rsidRPr="004A40A5">
              <w:rPr>
                <w:sz w:val="20"/>
                <w:szCs w:val="20"/>
              </w:rPr>
              <w:t xml:space="preserve">, K Biologinio turto įsigijimo savikaina 800 </w:t>
            </w:r>
            <w:r w:rsidR="00824241" w:rsidRPr="004A40A5">
              <w:rPr>
                <w:sz w:val="20"/>
                <w:szCs w:val="20"/>
              </w:rPr>
              <w:t>eurų</w:t>
            </w:r>
            <w:r w:rsidR="00766D61" w:rsidRPr="004A40A5">
              <w:rPr>
                <w:sz w:val="20"/>
                <w:szCs w:val="20"/>
              </w:rPr>
              <w:t>), ir užpildydamas formas apie tai, koki</w:t>
            </w:r>
            <w:r w:rsidRPr="004A40A5">
              <w:rPr>
                <w:sz w:val="20"/>
                <w:szCs w:val="20"/>
              </w:rPr>
              <w:t>a</w:t>
            </w:r>
            <w:r w:rsidR="00766D61" w:rsidRPr="004A40A5">
              <w:rPr>
                <w:sz w:val="20"/>
                <w:szCs w:val="20"/>
              </w:rPr>
              <w:t xml:space="preserve"> operacija turėtų būti užregistruota, jeigu turtas nebūtų parduotas (D 8 Sąnaudos 700 </w:t>
            </w:r>
            <w:r w:rsidR="00824241" w:rsidRPr="004A40A5">
              <w:rPr>
                <w:sz w:val="20"/>
                <w:szCs w:val="20"/>
              </w:rPr>
              <w:t>eurų</w:t>
            </w:r>
            <w:r w:rsidR="00766D61" w:rsidRPr="004A40A5">
              <w:rPr>
                <w:sz w:val="20"/>
                <w:szCs w:val="20"/>
              </w:rPr>
              <w:t xml:space="preserve">, K Biologinio turto įsigijimo savikaina 1000 </w:t>
            </w:r>
            <w:r w:rsidR="00824241" w:rsidRPr="004A40A5">
              <w:rPr>
                <w:sz w:val="20"/>
                <w:szCs w:val="20"/>
              </w:rPr>
              <w:t>eurų</w:t>
            </w:r>
            <w:r w:rsidR="00766D61" w:rsidRPr="004A40A5">
              <w:rPr>
                <w:sz w:val="20"/>
                <w:szCs w:val="20"/>
              </w:rPr>
              <w:t>, D Biologinio turto sukaupta nuvertėjim</w:t>
            </w:r>
            <w:r w:rsidR="00873943">
              <w:rPr>
                <w:sz w:val="20"/>
                <w:szCs w:val="20"/>
              </w:rPr>
              <w:t>o suma</w:t>
            </w:r>
            <w:r w:rsidR="00766D61" w:rsidRPr="004A40A5">
              <w:rPr>
                <w:sz w:val="20"/>
                <w:szCs w:val="20"/>
              </w:rPr>
              <w:t xml:space="preserve"> 300 </w:t>
            </w:r>
            <w:r w:rsidR="00824241" w:rsidRPr="004A40A5">
              <w:rPr>
                <w:sz w:val="20"/>
                <w:szCs w:val="20"/>
              </w:rPr>
              <w:t>eurų</w:t>
            </w:r>
            <w:r w:rsidR="00766D61" w:rsidRPr="004A40A5">
              <w:rPr>
                <w:sz w:val="20"/>
                <w:szCs w:val="20"/>
              </w:rPr>
              <w:t xml:space="preserve">), teikdamas </w:t>
            </w:r>
            <w:r w:rsidRPr="004A40A5">
              <w:rPr>
                <w:sz w:val="20"/>
                <w:szCs w:val="20"/>
              </w:rPr>
              <w:t xml:space="preserve">duomenų </w:t>
            </w:r>
            <w:r w:rsidR="00766D61" w:rsidRPr="004A40A5">
              <w:rPr>
                <w:sz w:val="20"/>
                <w:szCs w:val="20"/>
              </w:rPr>
              <w:t xml:space="preserve">įvedimo formose </w:t>
            </w:r>
            <w:r w:rsidRPr="004A40A5">
              <w:rPr>
                <w:sz w:val="20"/>
                <w:szCs w:val="20"/>
              </w:rPr>
              <w:t xml:space="preserve">informaciją </w:t>
            </w:r>
            <w:r w:rsidR="00766D61" w:rsidRPr="004A40A5">
              <w:rPr>
                <w:sz w:val="20"/>
                <w:szCs w:val="20"/>
              </w:rPr>
              <w:t>apie grupės biologinio turto nerealizuoto pelno registravimą.</w:t>
            </w:r>
          </w:p>
        </w:tc>
      </w:tr>
      <w:tr w:rsidR="00B33E94" w:rsidRPr="00804DF0" w:rsidTr="008A549C">
        <w:tc>
          <w:tcPr>
            <w:tcW w:w="1008" w:type="dxa"/>
          </w:tcPr>
          <w:p w:rsidR="00B33E94" w:rsidRPr="00F45BA5" w:rsidRDefault="00B33E94" w:rsidP="00D347F4">
            <w:pPr>
              <w:rPr>
                <w:sz w:val="20"/>
                <w:szCs w:val="20"/>
              </w:rPr>
            </w:pPr>
            <w:r w:rsidRPr="00F45BA5">
              <w:rPr>
                <w:sz w:val="20"/>
                <w:szCs w:val="20"/>
              </w:rPr>
              <w:lastRenderedPageBreak/>
              <w:t>E45</w:t>
            </w:r>
          </w:p>
        </w:tc>
        <w:tc>
          <w:tcPr>
            <w:tcW w:w="3240" w:type="dxa"/>
          </w:tcPr>
          <w:p w:rsidR="00B33E94" w:rsidRPr="00F45BA5" w:rsidRDefault="00B33E94" w:rsidP="00D347F4">
            <w:pPr>
              <w:rPr>
                <w:sz w:val="20"/>
                <w:szCs w:val="20"/>
              </w:rPr>
            </w:pPr>
            <w:r w:rsidRPr="00F45BA5">
              <w:rPr>
                <w:sz w:val="20"/>
                <w:szCs w:val="20"/>
              </w:rPr>
              <w:t>Investicijos į kontroliuojamus subjektus</w:t>
            </w:r>
          </w:p>
        </w:tc>
        <w:tc>
          <w:tcPr>
            <w:tcW w:w="9752" w:type="dxa"/>
          </w:tcPr>
          <w:p w:rsidR="00B33E94" w:rsidRPr="00F45BA5" w:rsidRDefault="00B33E94" w:rsidP="00B33E94">
            <w:pPr>
              <w:rPr>
                <w:sz w:val="20"/>
                <w:szCs w:val="20"/>
              </w:rPr>
            </w:pPr>
            <w:r w:rsidRPr="00F45BA5">
              <w:rPr>
                <w:sz w:val="20"/>
                <w:szCs w:val="20"/>
              </w:rPr>
              <w:t xml:space="preserve">Duomenys apskaičiuojami pagal kelių </w:t>
            </w:r>
            <w:r w:rsidR="0022398B" w:rsidRPr="00F45BA5">
              <w:rPr>
                <w:sz w:val="20"/>
                <w:szCs w:val="20"/>
              </w:rPr>
              <w:t>VSS</w:t>
            </w:r>
            <w:r w:rsidRPr="00F45BA5">
              <w:rPr>
                <w:sz w:val="20"/>
                <w:szCs w:val="20"/>
              </w:rPr>
              <w:t xml:space="preserve"> pateiktą finansinių ataskaitų rinkinio duomenų informaciją.</w:t>
            </w:r>
          </w:p>
          <w:p w:rsidR="00B33E94" w:rsidRPr="00F45BA5" w:rsidRDefault="00B33E94" w:rsidP="00650F91">
            <w:pPr>
              <w:jc w:val="both"/>
              <w:rPr>
                <w:sz w:val="20"/>
                <w:szCs w:val="20"/>
              </w:rPr>
            </w:pPr>
            <w:r w:rsidRPr="00F45BA5">
              <w:rPr>
                <w:sz w:val="20"/>
                <w:szCs w:val="20"/>
              </w:rPr>
              <w:t xml:space="preserve">Eliminuojamos kontroliuojančiojo </w:t>
            </w:r>
            <w:r w:rsidR="0022398B" w:rsidRPr="00F45BA5">
              <w:rPr>
                <w:sz w:val="20"/>
                <w:szCs w:val="20"/>
              </w:rPr>
              <w:t>VSS</w:t>
            </w:r>
            <w:r w:rsidRPr="00F45BA5">
              <w:rPr>
                <w:sz w:val="20"/>
                <w:szCs w:val="20"/>
              </w:rPr>
              <w:t xml:space="preserve"> grupės investicijos į konsoliduojamus </w:t>
            </w:r>
            <w:r w:rsidR="0022398B" w:rsidRPr="00F45BA5">
              <w:rPr>
                <w:sz w:val="20"/>
                <w:szCs w:val="20"/>
              </w:rPr>
              <w:t>VSS</w:t>
            </w:r>
            <w:r w:rsidRPr="00F45BA5">
              <w:rPr>
                <w:sz w:val="20"/>
                <w:szCs w:val="20"/>
              </w:rPr>
              <w:t xml:space="preserve"> ir </w:t>
            </w:r>
            <w:r w:rsidR="0022398B" w:rsidRPr="00F45BA5">
              <w:rPr>
                <w:sz w:val="20"/>
                <w:szCs w:val="20"/>
              </w:rPr>
              <w:t>VSS</w:t>
            </w:r>
            <w:r w:rsidRPr="00F45BA5">
              <w:rPr>
                <w:sz w:val="20"/>
                <w:szCs w:val="20"/>
              </w:rPr>
              <w:t xml:space="preserve"> grupei tenkanti konsoliduojamų </w:t>
            </w:r>
            <w:r w:rsidR="0022398B" w:rsidRPr="00F45BA5">
              <w:rPr>
                <w:sz w:val="20"/>
                <w:szCs w:val="20"/>
              </w:rPr>
              <w:t>VSS</w:t>
            </w:r>
            <w:r w:rsidRPr="00F45BA5">
              <w:rPr>
                <w:sz w:val="20"/>
                <w:szCs w:val="20"/>
              </w:rPr>
              <w:t xml:space="preserve"> grynojo turto dalis. </w:t>
            </w:r>
          </w:p>
          <w:p w:rsidR="00B33E94" w:rsidRPr="00F45BA5" w:rsidRDefault="00B33E94" w:rsidP="00650F91">
            <w:pPr>
              <w:jc w:val="both"/>
              <w:rPr>
                <w:sz w:val="20"/>
                <w:szCs w:val="20"/>
              </w:rPr>
            </w:pPr>
            <w:r w:rsidRPr="00F45BA5">
              <w:rPr>
                <w:sz w:val="20"/>
                <w:szCs w:val="20"/>
              </w:rPr>
              <w:t>Pavyzdys. VSS „A“ įsigijo viešosios įstaigos „B“</w:t>
            </w:r>
            <w:r w:rsidR="0022398B" w:rsidRPr="00F45BA5">
              <w:rPr>
                <w:sz w:val="20"/>
                <w:szCs w:val="20"/>
              </w:rPr>
              <w:t>, kuri yra VSS,</w:t>
            </w:r>
            <w:r w:rsidRPr="00F45BA5">
              <w:rPr>
                <w:sz w:val="20"/>
                <w:szCs w:val="20"/>
              </w:rPr>
              <w:t xml:space="preserve"> nuosavybės vertybinių popierių, suteikiančių 60 proc. balsų visuotiniame dalininkų susirinkime, už 100 000 </w:t>
            </w:r>
            <w:r w:rsidR="00824241">
              <w:rPr>
                <w:sz w:val="20"/>
                <w:szCs w:val="20"/>
              </w:rPr>
              <w:t>eurų</w:t>
            </w:r>
            <w:r w:rsidRPr="00F45BA5">
              <w:rPr>
                <w:sz w:val="20"/>
                <w:szCs w:val="20"/>
              </w:rPr>
              <w:t xml:space="preserve">. Įsigijimo momentu viešosios įstaigos „B“ grynasis turtas buvo 120 000 </w:t>
            </w:r>
            <w:r w:rsidR="00824241">
              <w:rPr>
                <w:sz w:val="20"/>
                <w:szCs w:val="20"/>
              </w:rPr>
              <w:t>eurų</w:t>
            </w:r>
            <w:r w:rsidR="00824241" w:rsidRPr="00F45BA5">
              <w:rPr>
                <w:sz w:val="20"/>
                <w:szCs w:val="20"/>
              </w:rPr>
              <w:t xml:space="preserve"> </w:t>
            </w:r>
            <w:r w:rsidRPr="00F45BA5">
              <w:rPr>
                <w:sz w:val="20"/>
                <w:szCs w:val="20"/>
              </w:rPr>
              <w:t xml:space="preserve">(dalininkų kapitalas buvo 10 000 </w:t>
            </w:r>
            <w:r w:rsidR="00824241">
              <w:rPr>
                <w:sz w:val="20"/>
                <w:szCs w:val="20"/>
              </w:rPr>
              <w:t>eurų</w:t>
            </w:r>
            <w:r w:rsidRPr="00F45BA5">
              <w:rPr>
                <w:sz w:val="20"/>
                <w:szCs w:val="20"/>
              </w:rPr>
              <w:t xml:space="preserve">, rezervai 20 000 </w:t>
            </w:r>
            <w:r w:rsidR="00824241">
              <w:rPr>
                <w:sz w:val="20"/>
                <w:szCs w:val="20"/>
              </w:rPr>
              <w:t>eurų</w:t>
            </w:r>
            <w:r w:rsidRPr="00F45BA5">
              <w:rPr>
                <w:sz w:val="20"/>
                <w:szCs w:val="20"/>
              </w:rPr>
              <w:t xml:space="preserve">, nuosavybės metodo įtaka 1 000 </w:t>
            </w:r>
            <w:r w:rsidR="00824241">
              <w:rPr>
                <w:sz w:val="20"/>
                <w:szCs w:val="20"/>
              </w:rPr>
              <w:t>eurų</w:t>
            </w:r>
            <w:r w:rsidRPr="00F45BA5">
              <w:rPr>
                <w:sz w:val="20"/>
                <w:szCs w:val="20"/>
              </w:rPr>
              <w:t xml:space="preserve">, sukauptas perviršis 91 000 </w:t>
            </w:r>
            <w:r w:rsidR="00824241">
              <w:rPr>
                <w:sz w:val="20"/>
                <w:szCs w:val="20"/>
              </w:rPr>
              <w:t>eurų</w:t>
            </w:r>
            <w:r w:rsidRPr="00F45BA5">
              <w:rPr>
                <w:sz w:val="20"/>
                <w:szCs w:val="20"/>
              </w:rPr>
              <w:t>)</w:t>
            </w:r>
            <w:r w:rsidR="00E54FEC">
              <w:rPr>
                <w:sz w:val="20"/>
                <w:szCs w:val="20"/>
              </w:rPr>
              <w:t>.</w:t>
            </w:r>
          </w:p>
          <w:p w:rsidR="00B33E94" w:rsidRPr="00F45BA5" w:rsidRDefault="00B33E94" w:rsidP="00B33E94">
            <w:pPr>
              <w:rPr>
                <w:sz w:val="20"/>
                <w:szCs w:val="20"/>
              </w:rPr>
            </w:pPr>
            <w:r w:rsidRPr="00F45BA5">
              <w:rPr>
                <w:sz w:val="20"/>
                <w:szCs w:val="20"/>
              </w:rPr>
              <w:t>Prestižo skaičiavimas:</w:t>
            </w:r>
            <w:r w:rsidRPr="00F45BA5">
              <w:rPr>
                <w:sz w:val="20"/>
                <w:szCs w:val="20"/>
              </w:rPr>
              <w:br/>
              <w:t xml:space="preserve">Investicijos įsigijimo savikaina </w:t>
            </w:r>
            <w:r w:rsidR="00E54FEC">
              <w:rPr>
                <w:sz w:val="20"/>
                <w:szCs w:val="20"/>
              </w:rPr>
              <w:t>–</w:t>
            </w:r>
            <w:r w:rsidRPr="00F45BA5">
              <w:rPr>
                <w:sz w:val="20"/>
                <w:szCs w:val="20"/>
              </w:rPr>
              <w:t xml:space="preserve"> įsigytas grynasis turtas = 100 000 </w:t>
            </w:r>
            <w:r w:rsidR="00824241">
              <w:rPr>
                <w:sz w:val="20"/>
                <w:szCs w:val="20"/>
              </w:rPr>
              <w:t>eurų</w:t>
            </w:r>
            <w:r w:rsidR="00824241" w:rsidRPr="00F45BA5">
              <w:rPr>
                <w:sz w:val="20"/>
                <w:szCs w:val="20"/>
              </w:rPr>
              <w:t xml:space="preserve"> </w:t>
            </w:r>
            <w:r w:rsidR="00E54FEC">
              <w:rPr>
                <w:sz w:val="20"/>
                <w:szCs w:val="20"/>
              </w:rPr>
              <w:t>–</w:t>
            </w:r>
            <w:r w:rsidRPr="00F45BA5">
              <w:rPr>
                <w:sz w:val="20"/>
                <w:szCs w:val="20"/>
              </w:rPr>
              <w:t xml:space="preserve"> (120 000 </w:t>
            </w:r>
            <w:r w:rsidR="00824241">
              <w:rPr>
                <w:sz w:val="20"/>
                <w:szCs w:val="20"/>
              </w:rPr>
              <w:t>eurų</w:t>
            </w:r>
            <w:r w:rsidR="00824241" w:rsidRPr="00F45BA5">
              <w:rPr>
                <w:sz w:val="20"/>
                <w:szCs w:val="20"/>
              </w:rPr>
              <w:t xml:space="preserve"> </w:t>
            </w:r>
            <w:r w:rsidRPr="00F45BA5">
              <w:rPr>
                <w:sz w:val="20"/>
                <w:szCs w:val="20"/>
              </w:rPr>
              <w:t xml:space="preserve">* 60 proc.) = 28 000 </w:t>
            </w:r>
            <w:r w:rsidR="00824241">
              <w:rPr>
                <w:sz w:val="20"/>
                <w:szCs w:val="20"/>
              </w:rPr>
              <w:t>eurų</w:t>
            </w:r>
          </w:p>
          <w:p w:rsidR="00B33E94" w:rsidRPr="00F45BA5" w:rsidRDefault="00B33E94" w:rsidP="00B33E94">
            <w:pPr>
              <w:rPr>
                <w:sz w:val="20"/>
                <w:szCs w:val="20"/>
              </w:rPr>
            </w:pPr>
            <w:r w:rsidRPr="00F45BA5">
              <w:rPr>
                <w:sz w:val="20"/>
                <w:szCs w:val="20"/>
              </w:rPr>
              <w:t xml:space="preserve">Investicijos į kontroliuojamus </w:t>
            </w:r>
            <w:r w:rsidR="001F7DB4" w:rsidRPr="00F45BA5">
              <w:rPr>
                <w:sz w:val="20"/>
                <w:szCs w:val="20"/>
              </w:rPr>
              <w:t>VSS</w:t>
            </w:r>
            <w:r w:rsidRPr="00F45BA5">
              <w:rPr>
                <w:sz w:val="20"/>
                <w:szCs w:val="20"/>
              </w:rPr>
              <w:t xml:space="preserve"> eliminavimo operacijos:</w:t>
            </w:r>
            <w:r w:rsidRPr="00F45BA5">
              <w:rPr>
                <w:sz w:val="20"/>
                <w:szCs w:val="20"/>
              </w:rPr>
              <w:br/>
              <w:t xml:space="preserve">D Prestižas 28 000 </w:t>
            </w:r>
            <w:r w:rsidR="00824241">
              <w:rPr>
                <w:sz w:val="20"/>
                <w:szCs w:val="20"/>
              </w:rPr>
              <w:t>eurų</w:t>
            </w:r>
            <w:r w:rsidRPr="00F45BA5">
              <w:rPr>
                <w:sz w:val="20"/>
                <w:szCs w:val="20"/>
              </w:rPr>
              <w:br/>
              <w:t xml:space="preserve">K Investicijos įsigijimo savikaina 100 000 </w:t>
            </w:r>
            <w:r w:rsidR="00824241">
              <w:rPr>
                <w:sz w:val="20"/>
                <w:szCs w:val="20"/>
              </w:rPr>
              <w:t>eurų</w:t>
            </w:r>
            <w:r w:rsidRPr="00F45BA5">
              <w:rPr>
                <w:sz w:val="20"/>
                <w:szCs w:val="20"/>
              </w:rPr>
              <w:br/>
              <w:t>D Dalininkų kapitalas</w:t>
            </w:r>
          </w:p>
          <w:p w:rsidR="00B33E94" w:rsidRPr="00F45BA5" w:rsidRDefault="00B33E94" w:rsidP="004126ED">
            <w:pPr>
              <w:rPr>
                <w:sz w:val="20"/>
                <w:szCs w:val="20"/>
              </w:rPr>
            </w:pPr>
            <w:r w:rsidRPr="00F45BA5">
              <w:rPr>
                <w:sz w:val="20"/>
                <w:szCs w:val="20"/>
              </w:rPr>
              <w:t xml:space="preserve">10 000 </w:t>
            </w:r>
            <w:r w:rsidR="00824241">
              <w:rPr>
                <w:sz w:val="20"/>
                <w:szCs w:val="20"/>
              </w:rPr>
              <w:t>eurų</w:t>
            </w:r>
            <w:r w:rsidR="00824241" w:rsidRPr="00F45BA5">
              <w:rPr>
                <w:sz w:val="20"/>
                <w:szCs w:val="20"/>
              </w:rPr>
              <w:t xml:space="preserve"> </w:t>
            </w:r>
            <w:r w:rsidRPr="00F45BA5">
              <w:rPr>
                <w:sz w:val="20"/>
                <w:szCs w:val="20"/>
              </w:rPr>
              <w:t xml:space="preserve">* 60 proc. = 6 000 </w:t>
            </w:r>
            <w:r w:rsidR="00824241">
              <w:rPr>
                <w:sz w:val="20"/>
                <w:szCs w:val="20"/>
              </w:rPr>
              <w:t>eurų</w:t>
            </w:r>
            <w:r w:rsidRPr="00F45BA5">
              <w:rPr>
                <w:sz w:val="20"/>
                <w:szCs w:val="20"/>
              </w:rPr>
              <w:br/>
              <w:t xml:space="preserve">D Rezervai 20 000 </w:t>
            </w:r>
            <w:r w:rsidR="00824241">
              <w:rPr>
                <w:sz w:val="20"/>
                <w:szCs w:val="20"/>
              </w:rPr>
              <w:t>eurų</w:t>
            </w:r>
            <w:r w:rsidR="00824241" w:rsidRPr="00F45BA5">
              <w:rPr>
                <w:sz w:val="20"/>
                <w:szCs w:val="20"/>
              </w:rPr>
              <w:t xml:space="preserve"> </w:t>
            </w:r>
            <w:r w:rsidRPr="00F45BA5">
              <w:rPr>
                <w:sz w:val="20"/>
                <w:szCs w:val="20"/>
              </w:rPr>
              <w:t xml:space="preserve">* 60 proc. = 12 000 </w:t>
            </w:r>
            <w:r w:rsidR="00824241">
              <w:rPr>
                <w:sz w:val="20"/>
                <w:szCs w:val="20"/>
              </w:rPr>
              <w:t>eurų</w:t>
            </w:r>
            <w:r w:rsidRPr="00F45BA5">
              <w:rPr>
                <w:sz w:val="20"/>
                <w:szCs w:val="20"/>
              </w:rPr>
              <w:br/>
            </w:r>
            <w:r w:rsidRPr="00F45BA5">
              <w:rPr>
                <w:sz w:val="20"/>
                <w:szCs w:val="20"/>
              </w:rPr>
              <w:lastRenderedPageBreak/>
              <w:t xml:space="preserve">K Nuosavybės metodo įtaka 1 000 </w:t>
            </w:r>
            <w:r w:rsidR="00824241">
              <w:rPr>
                <w:sz w:val="20"/>
                <w:szCs w:val="20"/>
              </w:rPr>
              <w:t>eurų</w:t>
            </w:r>
            <w:r w:rsidR="00824241" w:rsidRPr="00F45BA5">
              <w:rPr>
                <w:sz w:val="20"/>
                <w:szCs w:val="20"/>
              </w:rPr>
              <w:t xml:space="preserve"> </w:t>
            </w:r>
            <w:r w:rsidRPr="00F45BA5">
              <w:rPr>
                <w:sz w:val="20"/>
                <w:szCs w:val="20"/>
              </w:rPr>
              <w:t xml:space="preserve">* 60 proc. = 600 </w:t>
            </w:r>
            <w:r w:rsidR="00824241">
              <w:rPr>
                <w:sz w:val="20"/>
                <w:szCs w:val="20"/>
              </w:rPr>
              <w:t>eurų</w:t>
            </w:r>
            <w:r w:rsidRPr="00F45BA5">
              <w:rPr>
                <w:sz w:val="20"/>
                <w:szCs w:val="20"/>
              </w:rPr>
              <w:br/>
              <w:t>D Sukauptas perviršis</w:t>
            </w:r>
            <w:r w:rsidRPr="00F45BA5">
              <w:rPr>
                <w:sz w:val="20"/>
                <w:szCs w:val="20"/>
              </w:rPr>
              <w:br/>
              <w:t xml:space="preserve">91 000 </w:t>
            </w:r>
            <w:r w:rsidR="00824241">
              <w:rPr>
                <w:sz w:val="20"/>
                <w:szCs w:val="20"/>
              </w:rPr>
              <w:t>eurų</w:t>
            </w:r>
            <w:r w:rsidR="00824241" w:rsidRPr="00F45BA5">
              <w:rPr>
                <w:sz w:val="20"/>
                <w:szCs w:val="20"/>
              </w:rPr>
              <w:t xml:space="preserve"> </w:t>
            </w:r>
            <w:r w:rsidRPr="00F45BA5">
              <w:rPr>
                <w:sz w:val="20"/>
                <w:szCs w:val="20"/>
              </w:rPr>
              <w:t xml:space="preserve">* 60 proc. = 54 600 </w:t>
            </w:r>
            <w:r w:rsidR="00824241">
              <w:rPr>
                <w:sz w:val="20"/>
                <w:szCs w:val="20"/>
              </w:rPr>
              <w:t>eurų</w:t>
            </w:r>
          </w:p>
        </w:tc>
      </w:tr>
      <w:tr w:rsidR="00B33E94" w:rsidRPr="00804DF0" w:rsidTr="008A549C">
        <w:tc>
          <w:tcPr>
            <w:tcW w:w="1008" w:type="dxa"/>
          </w:tcPr>
          <w:p w:rsidR="00B33E94" w:rsidRPr="00F45BA5" w:rsidRDefault="00B33E94" w:rsidP="00D347F4">
            <w:pPr>
              <w:rPr>
                <w:sz w:val="20"/>
                <w:szCs w:val="20"/>
                <w:lang w:val="en-US"/>
              </w:rPr>
            </w:pPr>
            <w:r w:rsidRPr="00F45BA5">
              <w:rPr>
                <w:sz w:val="20"/>
                <w:szCs w:val="20"/>
              </w:rPr>
              <w:lastRenderedPageBreak/>
              <w:t>E</w:t>
            </w:r>
            <w:r w:rsidRPr="00F45BA5">
              <w:rPr>
                <w:sz w:val="20"/>
                <w:szCs w:val="20"/>
                <w:lang w:val="en-US"/>
              </w:rPr>
              <w:t>46</w:t>
            </w:r>
          </w:p>
        </w:tc>
        <w:tc>
          <w:tcPr>
            <w:tcW w:w="3240" w:type="dxa"/>
          </w:tcPr>
          <w:p w:rsidR="00B33E94" w:rsidRPr="00F45BA5" w:rsidRDefault="00B33E94" w:rsidP="00D347F4">
            <w:pPr>
              <w:rPr>
                <w:sz w:val="20"/>
                <w:szCs w:val="20"/>
              </w:rPr>
            </w:pPr>
            <w:r w:rsidRPr="00F45BA5">
              <w:rPr>
                <w:sz w:val="20"/>
                <w:szCs w:val="20"/>
              </w:rPr>
              <w:t>Mažumos dalis</w:t>
            </w:r>
          </w:p>
        </w:tc>
        <w:tc>
          <w:tcPr>
            <w:tcW w:w="9752" w:type="dxa"/>
          </w:tcPr>
          <w:p w:rsidR="00B33E94" w:rsidRPr="00F45BA5" w:rsidRDefault="00B33E94" w:rsidP="00B33E94">
            <w:pPr>
              <w:rPr>
                <w:sz w:val="20"/>
                <w:szCs w:val="20"/>
              </w:rPr>
            </w:pPr>
            <w:r w:rsidRPr="00F45BA5">
              <w:rPr>
                <w:sz w:val="20"/>
                <w:szCs w:val="20"/>
              </w:rPr>
              <w:t xml:space="preserve">Duomenys apskaičiuojami pagal kelių </w:t>
            </w:r>
            <w:r w:rsidR="001F7DB4" w:rsidRPr="00F45BA5">
              <w:rPr>
                <w:sz w:val="20"/>
                <w:szCs w:val="20"/>
              </w:rPr>
              <w:t>VSS</w:t>
            </w:r>
            <w:r w:rsidRPr="00F45BA5">
              <w:rPr>
                <w:sz w:val="20"/>
                <w:szCs w:val="20"/>
              </w:rPr>
              <w:t xml:space="preserve"> pateiktą finansinių ataskaitų rinkinio duomenų informaciją.</w:t>
            </w:r>
          </w:p>
          <w:p w:rsidR="00B33E94" w:rsidRPr="00F45BA5" w:rsidRDefault="00B33E94" w:rsidP="00650F91">
            <w:pPr>
              <w:jc w:val="both"/>
              <w:rPr>
                <w:sz w:val="20"/>
                <w:szCs w:val="20"/>
              </w:rPr>
            </w:pPr>
            <w:r w:rsidRPr="00F45BA5">
              <w:rPr>
                <w:sz w:val="20"/>
                <w:szCs w:val="20"/>
              </w:rPr>
              <w:t xml:space="preserve">Pagal faktinius ataskaitinio laikotarpio duomenis apskaičiuojama konsoliduojamų VSS mažumos dalis, proporcinga prie VSS grupės nepriklausančių konsoliduojamo VSS dalininkų įnašų ir (arba) balsų visuotiniame susirinkime daliai. </w:t>
            </w:r>
          </w:p>
          <w:p w:rsidR="00B33E94" w:rsidRPr="00F45BA5" w:rsidRDefault="00B33E94" w:rsidP="00650F91">
            <w:pPr>
              <w:jc w:val="both"/>
              <w:rPr>
                <w:sz w:val="20"/>
                <w:szCs w:val="20"/>
              </w:rPr>
            </w:pPr>
            <w:r w:rsidRPr="00F45BA5">
              <w:rPr>
                <w:sz w:val="20"/>
                <w:szCs w:val="20"/>
              </w:rPr>
              <w:t xml:space="preserve">Pavyzdys. VSS „A“ įsigijo viešosios įstaigos „B“, kuri yra VSS, nuosavybės vertybinių popierių, suteikiančių 60 proc. balsų visuotiniame dalininkų susirinkime, už 100 000 </w:t>
            </w:r>
            <w:r w:rsidR="00824241">
              <w:rPr>
                <w:sz w:val="20"/>
                <w:szCs w:val="20"/>
              </w:rPr>
              <w:t>eurų</w:t>
            </w:r>
            <w:r w:rsidRPr="00F45BA5">
              <w:rPr>
                <w:sz w:val="20"/>
                <w:szCs w:val="20"/>
              </w:rPr>
              <w:t xml:space="preserve">. Įsigijimo momentu viešosios įstaigos </w:t>
            </w:r>
            <w:r w:rsidR="00E54FEC">
              <w:rPr>
                <w:sz w:val="20"/>
                <w:szCs w:val="20"/>
              </w:rPr>
              <w:t>„</w:t>
            </w:r>
            <w:r w:rsidRPr="00F45BA5">
              <w:rPr>
                <w:sz w:val="20"/>
                <w:szCs w:val="20"/>
              </w:rPr>
              <w:t>B</w:t>
            </w:r>
            <w:r w:rsidR="00E54FEC">
              <w:rPr>
                <w:sz w:val="20"/>
                <w:szCs w:val="20"/>
              </w:rPr>
              <w:t>“</w:t>
            </w:r>
            <w:r w:rsidRPr="00F45BA5">
              <w:rPr>
                <w:sz w:val="20"/>
                <w:szCs w:val="20"/>
              </w:rPr>
              <w:t xml:space="preserve"> grynasis turtas buvo 120 000 </w:t>
            </w:r>
            <w:r w:rsidR="00824241">
              <w:rPr>
                <w:sz w:val="20"/>
                <w:szCs w:val="20"/>
              </w:rPr>
              <w:t>eurų</w:t>
            </w:r>
            <w:r w:rsidR="00824241" w:rsidRPr="00F45BA5">
              <w:rPr>
                <w:sz w:val="20"/>
                <w:szCs w:val="20"/>
              </w:rPr>
              <w:t xml:space="preserve"> </w:t>
            </w:r>
            <w:r w:rsidRPr="00F45BA5">
              <w:rPr>
                <w:sz w:val="20"/>
                <w:szCs w:val="20"/>
              </w:rPr>
              <w:t xml:space="preserve">(dalininkų kapitalas buvo 10 000 </w:t>
            </w:r>
            <w:r w:rsidR="00824241">
              <w:rPr>
                <w:sz w:val="20"/>
                <w:szCs w:val="20"/>
              </w:rPr>
              <w:t>eurų</w:t>
            </w:r>
            <w:r w:rsidRPr="00F45BA5">
              <w:rPr>
                <w:sz w:val="20"/>
                <w:szCs w:val="20"/>
              </w:rPr>
              <w:t xml:space="preserve">, rezervai 20 000 </w:t>
            </w:r>
            <w:r w:rsidR="00824241">
              <w:rPr>
                <w:sz w:val="20"/>
                <w:szCs w:val="20"/>
              </w:rPr>
              <w:t>eurų</w:t>
            </w:r>
            <w:r w:rsidRPr="00F45BA5">
              <w:rPr>
                <w:sz w:val="20"/>
                <w:szCs w:val="20"/>
              </w:rPr>
              <w:t>, nuosavybės metodo įtaka</w:t>
            </w:r>
            <w:r w:rsidRPr="00F45BA5">
              <w:rPr>
                <w:sz w:val="20"/>
                <w:szCs w:val="20"/>
              </w:rPr>
              <w:br w:type="page"/>
            </w:r>
            <w:r w:rsidR="00E54FEC">
              <w:rPr>
                <w:sz w:val="20"/>
                <w:szCs w:val="20"/>
              </w:rPr>
              <w:t xml:space="preserve"> </w:t>
            </w:r>
            <w:r w:rsidRPr="00F45BA5">
              <w:rPr>
                <w:sz w:val="20"/>
                <w:szCs w:val="20"/>
              </w:rPr>
              <w:t xml:space="preserve">1 000 </w:t>
            </w:r>
            <w:r w:rsidR="00824241">
              <w:rPr>
                <w:sz w:val="20"/>
                <w:szCs w:val="20"/>
              </w:rPr>
              <w:t>eurų</w:t>
            </w:r>
            <w:r w:rsidRPr="00F45BA5">
              <w:rPr>
                <w:sz w:val="20"/>
                <w:szCs w:val="20"/>
              </w:rPr>
              <w:t xml:space="preserve">, sukauptas perviršis 91 000 </w:t>
            </w:r>
            <w:r w:rsidR="00824241">
              <w:rPr>
                <w:sz w:val="20"/>
                <w:szCs w:val="20"/>
              </w:rPr>
              <w:t>eurų</w:t>
            </w:r>
            <w:r w:rsidRPr="00F45BA5">
              <w:rPr>
                <w:sz w:val="20"/>
                <w:szCs w:val="20"/>
              </w:rPr>
              <w:t>).</w:t>
            </w:r>
          </w:p>
          <w:p w:rsidR="00B33E94" w:rsidRPr="00F45BA5" w:rsidRDefault="00B33E94" w:rsidP="00E54FEC">
            <w:pPr>
              <w:rPr>
                <w:sz w:val="20"/>
                <w:szCs w:val="20"/>
              </w:rPr>
            </w:pPr>
            <w:r w:rsidRPr="00F45BA5">
              <w:rPr>
                <w:sz w:val="20"/>
                <w:szCs w:val="20"/>
              </w:rPr>
              <w:t>Mažumos dalies skaičiavimas:</w:t>
            </w:r>
            <w:r w:rsidRPr="00F45BA5">
              <w:rPr>
                <w:sz w:val="20"/>
                <w:szCs w:val="20"/>
              </w:rPr>
              <w:br/>
              <w:t xml:space="preserve">Įsigytos įstaigos grynasis turtas įsigijimo momentu * mažumos dalies balsų sk. = 120 000 </w:t>
            </w:r>
            <w:r w:rsidR="00824241">
              <w:rPr>
                <w:sz w:val="20"/>
                <w:szCs w:val="20"/>
              </w:rPr>
              <w:t>eurų</w:t>
            </w:r>
            <w:r w:rsidR="00824241" w:rsidRPr="00F45BA5">
              <w:rPr>
                <w:sz w:val="20"/>
                <w:szCs w:val="20"/>
              </w:rPr>
              <w:t xml:space="preserve"> </w:t>
            </w:r>
            <w:r w:rsidRPr="00F45BA5">
              <w:rPr>
                <w:sz w:val="20"/>
                <w:szCs w:val="20"/>
              </w:rPr>
              <w:t xml:space="preserve">* (100 proc. </w:t>
            </w:r>
            <w:r w:rsidR="00E54FEC">
              <w:rPr>
                <w:sz w:val="20"/>
                <w:szCs w:val="20"/>
              </w:rPr>
              <w:t>–</w:t>
            </w:r>
            <w:r w:rsidRPr="00F45BA5">
              <w:rPr>
                <w:sz w:val="20"/>
                <w:szCs w:val="20"/>
              </w:rPr>
              <w:t xml:space="preserve"> 60 proc.) = 48 000 </w:t>
            </w:r>
            <w:r w:rsidR="00824241">
              <w:rPr>
                <w:sz w:val="20"/>
                <w:szCs w:val="20"/>
              </w:rPr>
              <w:t>eurų</w:t>
            </w:r>
          </w:p>
        </w:tc>
      </w:tr>
      <w:tr w:rsidR="00B33E94" w:rsidRPr="00804DF0" w:rsidTr="008A549C">
        <w:tc>
          <w:tcPr>
            <w:tcW w:w="1008" w:type="dxa"/>
          </w:tcPr>
          <w:p w:rsidR="00B33E94" w:rsidRPr="00F45BA5" w:rsidRDefault="00B33E94" w:rsidP="00D347F4">
            <w:pPr>
              <w:rPr>
                <w:sz w:val="20"/>
                <w:szCs w:val="20"/>
                <w:lang w:val="en-US"/>
              </w:rPr>
            </w:pPr>
            <w:r w:rsidRPr="00F45BA5">
              <w:rPr>
                <w:sz w:val="20"/>
                <w:szCs w:val="20"/>
              </w:rPr>
              <w:t>E</w:t>
            </w:r>
            <w:r w:rsidRPr="00F45BA5">
              <w:rPr>
                <w:sz w:val="20"/>
                <w:szCs w:val="20"/>
                <w:lang w:val="en-US"/>
              </w:rPr>
              <w:t>47</w:t>
            </w:r>
          </w:p>
        </w:tc>
        <w:tc>
          <w:tcPr>
            <w:tcW w:w="3240" w:type="dxa"/>
          </w:tcPr>
          <w:p w:rsidR="00B33E94" w:rsidRPr="00F45BA5" w:rsidRDefault="00B33E94" w:rsidP="00D347F4">
            <w:pPr>
              <w:rPr>
                <w:sz w:val="20"/>
                <w:szCs w:val="20"/>
              </w:rPr>
            </w:pPr>
            <w:r w:rsidRPr="00F45BA5">
              <w:rPr>
                <w:sz w:val="20"/>
                <w:szCs w:val="20"/>
              </w:rPr>
              <w:t>Prestižas</w:t>
            </w:r>
          </w:p>
        </w:tc>
        <w:tc>
          <w:tcPr>
            <w:tcW w:w="9752" w:type="dxa"/>
          </w:tcPr>
          <w:p w:rsidR="00023882" w:rsidRPr="00F45BA5" w:rsidRDefault="00023882" w:rsidP="00067C47">
            <w:pPr>
              <w:rPr>
                <w:sz w:val="20"/>
                <w:szCs w:val="20"/>
              </w:rPr>
            </w:pPr>
            <w:r w:rsidRPr="00F45BA5">
              <w:rPr>
                <w:sz w:val="20"/>
                <w:szCs w:val="20"/>
              </w:rPr>
              <w:t xml:space="preserve">Duomenys apskaičiuojami pagal kelių </w:t>
            </w:r>
            <w:r w:rsidR="00D760C6" w:rsidRPr="00F45BA5">
              <w:rPr>
                <w:sz w:val="20"/>
                <w:szCs w:val="20"/>
              </w:rPr>
              <w:t>VSS</w:t>
            </w:r>
            <w:r w:rsidRPr="00F45BA5">
              <w:rPr>
                <w:sz w:val="20"/>
                <w:szCs w:val="20"/>
              </w:rPr>
              <w:t xml:space="preserve"> pateiktą finansinių ataskaitų rinkinio duomenų informaciją.</w:t>
            </w:r>
          </w:p>
          <w:p w:rsidR="00B33E94" w:rsidRPr="00F45BA5" w:rsidRDefault="00B33E94" w:rsidP="00650F91">
            <w:pPr>
              <w:autoSpaceDE w:val="0"/>
              <w:autoSpaceDN w:val="0"/>
              <w:adjustRightInd w:val="0"/>
              <w:jc w:val="both"/>
              <w:rPr>
                <w:sz w:val="20"/>
                <w:szCs w:val="20"/>
              </w:rPr>
            </w:pPr>
            <w:r w:rsidRPr="00F45BA5">
              <w:rPr>
                <w:sz w:val="20"/>
                <w:szCs w:val="20"/>
              </w:rPr>
              <w:t>Prestižo įsigijimo savikaina yra apskaičiuojama kaip investuotojo sumokėtos kainos ir investuotojui tenkančios įsigytojo subjekto tikrąja verte įvertintų turto ir įsipareigojimų skirtumo dalies vertės skirtumas.</w:t>
            </w:r>
          </w:p>
          <w:p w:rsidR="0084626D" w:rsidRPr="00F45BA5" w:rsidRDefault="0084626D" w:rsidP="00650F91">
            <w:pPr>
              <w:jc w:val="both"/>
              <w:rPr>
                <w:sz w:val="20"/>
                <w:szCs w:val="20"/>
              </w:rPr>
            </w:pPr>
            <w:r w:rsidRPr="00F45BA5">
              <w:rPr>
                <w:sz w:val="20"/>
                <w:szCs w:val="20"/>
              </w:rPr>
              <w:t>Pavyzdys. VSS „A“ įsigijo viešosios įstaigos „B“</w:t>
            </w:r>
            <w:r w:rsidR="006D0188" w:rsidRPr="00F45BA5">
              <w:rPr>
                <w:sz w:val="20"/>
                <w:szCs w:val="20"/>
              </w:rPr>
              <w:t>, kuri yra VSS,</w:t>
            </w:r>
            <w:r w:rsidRPr="00F45BA5">
              <w:rPr>
                <w:sz w:val="20"/>
                <w:szCs w:val="20"/>
              </w:rPr>
              <w:t xml:space="preserve"> nuosavybės vertybinių popierių, suteikiančių 60 proc. balsų visuotiniame dalininkų susirinkime, už 100 000 </w:t>
            </w:r>
            <w:r w:rsidR="00824241">
              <w:rPr>
                <w:sz w:val="20"/>
                <w:szCs w:val="20"/>
              </w:rPr>
              <w:t>eurų</w:t>
            </w:r>
            <w:r w:rsidRPr="00F45BA5">
              <w:rPr>
                <w:sz w:val="20"/>
                <w:szCs w:val="20"/>
              </w:rPr>
              <w:t xml:space="preserve">. Įsigijimo momentu viešosios įstaigos „B“ grynasis turtas buvo 120 000 </w:t>
            </w:r>
            <w:r w:rsidR="00824241">
              <w:rPr>
                <w:sz w:val="20"/>
                <w:szCs w:val="20"/>
              </w:rPr>
              <w:t>eurų</w:t>
            </w:r>
            <w:r w:rsidR="00824241" w:rsidRPr="00F45BA5">
              <w:rPr>
                <w:sz w:val="20"/>
                <w:szCs w:val="20"/>
              </w:rPr>
              <w:t xml:space="preserve"> </w:t>
            </w:r>
            <w:r w:rsidRPr="00F45BA5">
              <w:rPr>
                <w:sz w:val="20"/>
                <w:szCs w:val="20"/>
              </w:rPr>
              <w:t xml:space="preserve">(dalininkų kapitalas buvo 10 000 </w:t>
            </w:r>
            <w:r w:rsidR="00824241">
              <w:rPr>
                <w:sz w:val="20"/>
                <w:szCs w:val="20"/>
              </w:rPr>
              <w:t>eurų</w:t>
            </w:r>
            <w:r w:rsidRPr="00F45BA5">
              <w:rPr>
                <w:sz w:val="20"/>
                <w:szCs w:val="20"/>
              </w:rPr>
              <w:t xml:space="preserve">, rezervai 20 000 </w:t>
            </w:r>
            <w:r w:rsidR="00824241">
              <w:rPr>
                <w:sz w:val="20"/>
                <w:szCs w:val="20"/>
              </w:rPr>
              <w:t>eurų</w:t>
            </w:r>
            <w:r w:rsidRPr="00F45BA5">
              <w:rPr>
                <w:sz w:val="20"/>
                <w:szCs w:val="20"/>
              </w:rPr>
              <w:t xml:space="preserve">, nuosavybės metodo įtaka 1 000 </w:t>
            </w:r>
            <w:r w:rsidR="00824241">
              <w:rPr>
                <w:sz w:val="20"/>
                <w:szCs w:val="20"/>
              </w:rPr>
              <w:t>eurų</w:t>
            </w:r>
            <w:r w:rsidRPr="00F45BA5">
              <w:rPr>
                <w:sz w:val="20"/>
                <w:szCs w:val="20"/>
              </w:rPr>
              <w:t xml:space="preserve">, sukauptas perviršis 91 000 </w:t>
            </w:r>
            <w:r w:rsidR="00824241">
              <w:rPr>
                <w:sz w:val="20"/>
                <w:szCs w:val="20"/>
              </w:rPr>
              <w:t>eurų</w:t>
            </w:r>
            <w:r w:rsidRPr="00F45BA5">
              <w:rPr>
                <w:sz w:val="20"/>
                <w:szCs w:val="20"/>
              </w:rPr>
              <w:t>)</w:t>
            </w:r>
            <w:r w:rsidR="00E54FEC">
              <w:rPr>
                <w:sz w:val="20"/>
                <w:szCs w:val="20"/>
              </w:rPr>
              <w:t>.</w:t>
            </w:r>
          </w:p>
          <w:p w:rsidR="0084626D" w:rsidRPr="00F45BA5" w:rsidRDefault="0084626D" w:rsidP="00067C47">
            <w:pPr>
              <w:rPr>
                <w:sz w:val="20"/>
                <w:szCs w:val="20"/>
              </w:rPr>
            </w:pPr>
            <w:r w:rsidRPr="00F45BA5">
              <w:rPr>
                <w:sz w:val="20"/>
                <w:szCs w:val="20"/>
              </w:rPr>
              <w:t>Prestižo skaičiavimas:</w:t>
            </w:r>
            <w:r w:rsidRPr="00F45BA5">
              <w:rPr>
                <w:sz w:val="20"/>
                <w:szCs w:val="20"/>
              </w:rPr>
              <w:br/>
              <w:t xml:space="preserve">Investicijos įsigijimo savikaina </w:t>
            </w:r>
            <w:r w:rsidR="00E54FEC">
              <w:rPr>
                <w:sz w:val="20"/>
                <w:szCs w:val="20"/>
              </w:rPr>
              <w:t>–</w:t>
            </w:r>
            <w:r w:rsidRPr="00F45BA5">
              <w:rPr>
                <w:sz w:val="20"/>
                <w:szCs w:val="20"/>
              </w:rPr>
              <w:t xml:space="preserve"> įsigytas grynasis turtas = 100 000 </w:t>
            </w:r>
            <w:r w:rsidR="00824241">
              <w:rPr>
                <w:sz w:val="20"/>
                <w:szCs w:val="20"/>
              </w:rPr>
              <w:t>eurų</w:t>
            </w:r>
            <w:r w:rsidR="00824241" w:rsidRPr="00F45BA5">
              <w:rPr>
                <w:sz w:val="20"/>
                <w:szCs w:val="20"/>
              </w:rPr>
              <w:t xml:space="preserve"> </w:t>
            </w:r>
            <w:r w:rsidR="00E54FEC">
              <w:rPr>
                <w:sz w:val="20"/>
                <w:szCs w:val="20"/>
              </w:rPr>
              <w:t>–</w:t>
            </w:r>
            <w:r w:rsidRPr="00F45BA5">
              <w:rPr>
                <w:sz w:val="20"/>
                <w:szCs w:val="20"/>
              </w:rPr>
              <w:t xml:space="preserve"> (120 000 </w:t>
            </w:r>
            <w:r w:rsidR="00824241">
              <w:rPr>
                <w:sz w:val="20"/>
                <w:szCs w:val="20"/>
              </w:rPr>
              <w:t>eurų</w:t>
            </w:r>
            <w:r w:rsidR="00824241" w:rsidRPr="00F45BA5">
              <w:rPr>
                <w:sz w:val="20"/>
                <w:szCs w:val="20"/>
              </w:rPr>
              <w:t xml:space="preserve"> </w:t>
            </w:r>
            <w:r w:rsidRPr="00F45BA5">
              <w:rPr>
                <w:sz w:val="20"/>
                <w:szCs w:val="20"/>
              </w:rPr>
              <w:t xml:space="preserve">* 60 proc.) = 28 000 </w:t>
            </w:r>
            <w:r w:rsidR="00824241">
              <w:rPr>
                <w:sz w:val="20"/>
                <w:szCs w:val="20"/>
              </w:rPr>
              <w:t>eurų</w:t>
            </w:r>
          </w:p>
          <w:p w:rsidR="0016285E" w:rsidRPr="00F45BA5" w:rsidRDefault="00B33E94" w:rsidP="00650F91">
            <w:pPr>
              <w:autoSpaceDE w:val="0"/>
              <w:autoSpaceDN w:val="0"/>
              <w:adjustRightInd w:val="0"/>
              <w:jc w:val="both"/>
              <w:rPr>
                <w:sz w:val="20"/>
                <w:szCs w:val="20"/>
              </w:rPr>
            </w:pPr>
            <w:r w:rsidRPr="00F45BA5">
              <w:rPr>
                <w:sz w:val="20"/>
                <w:szCs w:val="20"/>
              </w:rPr>
              <w:t xml:space="preserve">Prestižas turi būti amortizuojamas per nustatytą jo naudingo tarnavimo laiką, dažniausiai per 5 metus nuo pirminio pripažinimo, tačiau </w:t>
            </w:r>
            <w:r w:rsidR="00ED1659" w:rsidRPr="00F45BA5">
              <w:rPr>
                <w:sz w:val="20"/>
                <w:szCs w:val="20"/>
              </w:rPr>
              <w:t>išskirtiniais</w:t>
            </w:r>
            <w:r w:rsidRPr="00F45BA5">
              <w:rPr>
                <w:sz w:val="20"/>
                <w:szCs w:val="20"/>
              </w:rPr>
              <w:t xml:space="preserve"> atvejais gali būti nustatomas ilgesnis prestižo naudingo tarnavimo laikas, bet ne ilgesnis </w:t>
            </w:r>
            <w:r w:rsidR="005F0C98" w:rsidRPr="00F45BA5">
              <w:rPr>
                <w:sz w:val="20"/>
                <w:szCs w:val="20"/>
              </w:rPr>
              <w:t>kaip</w:t>
            </w:r>
            <w:r w:rsidRPr="00F45BA5">
              <w:rPr>
                <w:sz w:val="20"/>
                <w:szCs w:val="20"/>
              </w:rPr>
              <w:t xml:space="preserve"> 15 metų</w:t>
            </w:r>
            <w:r w:rsidR="0016285E" w:rsidRPr="00F45BA5">
              <w:rPr>
                <w:sz w:val="20"/>
                <w:szCs w:val="20"/>
              </w:rPr>
              <w:t>:</w:t>
            </w:r>
          </w:p>
          <w:p w:rsidR="0016285E" w:rsidRPr="00F45BA5" w:rsidRDefault="0016285E" w:rsidP="00B33E94">
            <w:pPr>
              <w:autoSpaceDE w:val="0"/>
              <w:autoSpaceDN w:val="0"/>
              <w:adjustRightInd w:val="0"/>
              <w:rPr>
                <w:sz w:val="20"/>
                <w:szCs w:val="20"/>
              </w:rPr>
            </w:pPr>
            <w:r w:rsidRPr="00F45BA5">
              <w:rPr>
                <w:sz w:val="20"/>
                <w:szCs w:val="20"/>
              </w:rPr>
              <w:t>D Finansinės investicinės veiklos sąnaudos</w:t>
            </w:r>
          </w:p>
          <w:p w:rsidR="00B33E94" w:rsidRPr="00F45BA5" w:rsidRDefault="0016285E" w:rsidP="00B33E94">
            <w:pPr>
              <w:autoSpaceDE w:val="0"/>
              <w:autoSpaceDN w:val="0"/>
              <w:adjustRightInd w:val="0"/>
              <w:rPr>
                <w:sz w:val="20"/>
                <w:szCs w:val="20"/>
              </w:rPr>
            </w:pPr>
            <w:r w:rsidRPr="00F45BA5">
              <w:rPr>
                <w:sz w:val="20"/>
                <w:szCs w:val="20"/>
              </w:rPr>
              <w:t>K Prestižo sukaupta amortizacijos suma</w:t>
            </w:r>
          </w:p>
          <w:p w:rsidR="0016285E" w:rsidRPr="00F45BA5" w:rsidRDefault="00B33E94" w:rsidP="00650F91">
            <w:pPr>
              <w:autoSpaceDE w:val="0"/>
              <w:autoSpaceDN w:val="0"/>
              <w:adjustRightInd w:val="0"/>
              <w:jc w:val="both"/>
              <w:rPr>
                <w:sz w:val="20"/>
                <w:szCs w:val="20"/>
              </w:rPr>
            </w:pPr>
            <w:r w:rsidRPr="00F45BA5">
              <w:rPr>
                <w:sz w:val="20"/>
                <w:szCs w:val="20"/>
              </w:rPr>
              <w:t>Ne rečiau kaip kartą per metus turi būti nustatoma, ar nėra prestižo nuvertėjimo požymių. Prestižo nuvertėjimas yra vertinamas kartu su kontroliuojamo ar asocijuotojo subjekto įplaukų duodančiu turtu</w:t>
            </w:r>
            <w:r w:rsidR="0016285E" w:rsidRPr="00F45BA5">
              <w:rPr>
                <w:sz w:val="20"/>
                <w:szCs w:val="20"/>
              </w:rPr>
              <w:t>:</w:t>
            </w:r>
          </w:p>
          <w:p w:rsidR="0016285E" w:rsidRPr="00F45BA5" w:rsidRDefault="0016285E" w:rsidP="0016285E">
            <w:pPr>
              <w:autoSpaceDE w:val="0"/>
              <w:autoSpaceDN w:val="0"/>
              <w:adjustRightInd w:val="0"/>
              <w:rPr>
                <w:sz w:val="20"/>
                <w:szCs w:val="20"/>
              </w:rPr>
            </w:pPr>
            <w:r w:rsidRPr="00F45BA5">
              <w:rPr>
                <w:sz w:val="20"/>
                <w:szCs w:val="20"/>
              </w:rPr>
              <w:t>D Finansinės investicinės veiklos sąnaudos</w:t>
            </w:r>
          </w:p>
          <w:p w:rsidR="0016285E" w:rsidRPr="00F45BA5" w:rsidRDefault="0016285E" w:rsidP="0016285E">
            <w:pPr>
              <w:autoSpaceDE w:val="0"/>
              <w:autoSpaceDN w:val="0"/>
              <w:adjustRightInd w:val="0"/>
              <w:rPr>
                <w:sz w:val="20"/>
                <w:szCs w:val="20"/>
              </w:rPr>
            </w:pPr>
            <w:r w:rsidRPr="00F45BA5">
              <w:rPr>
                <w:sz w:val="20"/>
                <w:szCs w:val="20"/>
              </w:rPr>
              <w:t>K Prestižo sukaupta nuvertėjimo suma</w:t>
            </w:r>
          </w:p>
          <w:p w:rsidR="0016285E" w:rsidRPr="00F45BA5" w:rsidRDefault="0016285E" w:rsidP="0016285E">
            <w:pPr>
              <w:autoSpaceDE w:val="0"/>
              <w:autoSpaceDN w:val="0"/>
              <w:adjustRightInd w:val="0"/>
              <w:rPr>
                <w:sz w:val="20"/>
                <w:szCs w:val="20"/>
              </w:rPr>
            </w:pPr>
            <w:r w:rsidRPr="00F45BA5">
              <w:rPr>
                <w:sz w:val="20"/>
                <w:szCs w:val="20"/>
              </w:rPr>
              <w:t>Nurašius prestižą, pripažįstamos finansinės investicinės veiklos sąnaudos:</w:t>
            </w:r>
          </w:p>
          <w:p w:rsidR="0016285E" w:rsidRPr="00F45BA5" w:rsidRDefault="0016285E" w:rsidP="0016285E">
            <w:pPr>
              <w:autoSpaceDE w:val="0"/>
              <w:autoSpaceDN w:val="0"/>
              <w:adjustRightInd w:val="0"/>
              <w:rPr>
                <w:sz w:val="20"/>
                <w:szCs w:val="20"/>
              </w:rPr>
            </w:pPr>
            <w:r w:rsidRPr="00F45BA5">
              <w:rPr>
                <w:sz w:val="20"/>
                <w:szCs w:val="20"/>
              </w:rPr>
              <w:t>D Finansinės investicinės veiklos sąnaudos</w:t>
            </w:r>
          </w:p>
          <w:p w:rsidR="0016285E" w:rsidRPr="00F45BA5" w:rsidRDefault="0016285E" w:rsidP="0016285E">
            <w:pPr>
              <w:autoSpaceDE w:val="0"/>
              <w:autoSpaceDN w:val="0"/>
              <w:adjustRightInd w:val="0"/>
              <w:rPr>
                <w:sz w:val="20"/>
                <w:szCs w:val="20"/>
              </w:rPr>
            </w:pPr>
            <w:r w:rsidRPr="00F45BA5">
              <w:rPr>
                <w:sz w:val="20"/>
                <w:szCs w:val="20"/>
              </w:rPr>
              <w:t>D Prestižo sukaupta amortizacij</w:t>
            </w:r>
            <w:r w:rsidR="00873943">
              <w:rPr>
                <w:sz w:val="20"/>
                <w:szCs w:val="20"/>
              </w:rPr>
              <w:t>os suma</w:t>
            </w:r>
          </w:p>
          <w:p w:rsidR="0016285E" w:rsidRPr="00F45BA5" w:rsidRDefault="0016285E" w:rsidP="0016285E">
            <w:pPr>
              <w:autoSpaceDE w:val="0"/>
              <w:autoSpaceDN w:val="0"/>
              <w:adjustRightInd w:val="0"/>
              <w:rPr>
                <w:sz w:val="20"/>
                <w:szCs w:val="20"/>
              </w:rPr>
            </w:pPr>
            <w:r w:rsidRPr="00F45BA5">
              <w:rPr>
                <w:sz w:val="20"/>
                <w:szCs w:val="20"/>
              </w:rPr>
              <w:t>D Prestižo sukaupta nuvertėjimo suma</w:t>
            </w:r>
          </w:p>
          <w:p w:rsidR="00B33E94" w:rsidRPr="00F45BA5" w:rsidRDefault="0016285E" w:rsidP="00C22367">
            <w:pPr>
              <w:autoSpaceDE w:val="0"/>
              <w:autoSpaceDN w:val="0"/>
              <w:adjustRightInd w:val="0"/>
              <w:rPr>
                <w:sz w:val="20"/>
                <w:szCs w:val="20"/>
              </w:rPr>
            </w:pPr>
            <w:r w:rsidRPr="00F45BA5">
              <w:rPr>
                <w:sz w:val="20"/>
                <w:szCs w:val="20"/>
              </w:rPr>
              <w:t>K Prestižo įsigijimo savikaina</w:t>
            </w:r>
          </w:p>
        </w:tc>
      </w:tr>
    </w:tbl>
    <w:p w:rsidR="00172996" w:rsidRPr="00804DF0" w:rsidRDefault="00172996" w:rsidP="00D91015">
      <w:pPr>
        <w:ind w:firstLine="540"/>
        <w:jc w:val="center"/>
        <w:rPr>
          <w:b/>
          <w:sz w:val="20"/>
          <w:szCs w:val="20"/>
        </w:rPr>
      </w:pPr>
    </w:p>
    <w:p w:rsidR="00172996" w:rsidRPr="00804DF0" w:rsidRDefault="00172996" w:rsidP="00D91015">
      <w:pPr>
        <w:ind w:firstLine="540"/>
        <w:jc w:val="center"/>
        <w:rPr>
          <w:b/>
          <w:sz w:val="20"/>
          <w:szCs w:val="20"/>
        </w:rPr>
        <w:sectPr w:rsidR="00172996" w:rsidRPr="00804DF0" w:rsidSect="00A01E82">
          <w:headerReference w:type="even" r:id="rId8"/>
          <w:headerReference w:type="default" r:id="rId9"/>
          <w:footerReference w:type="first" r:id="rId10"/>
          <w:pgSz w:w="16838" w:h="11906" w:orient="landscape" w:code="9"/>
          <w:pgMar w:top="1701" w:right="567" w:bottom="1134" w:left="1701" w:header="567" w:footer="567" w:gutter="0"/>
          <w:cols w:space="1296"/>
          <w:titlePg/>
          <w:docGrid w:linePitch="360"/>
        </w:sectPr>
      </w:pPr>
    </w:p>
    <w:p w:rsidR="00172996" w:rsidRPr="00804DF0" w:rsidRDefault="006933C6" w:rsidP="00D91015">
      <w:pPr>
        <w:ind w:firstLine="540"/>
        <w:jc w:val="center"/>
        <w:rPr>
          <w:b/>
          <w:sz w:val="20"/>
          <w:szCs w:val="20"/>
        </w:rPr>
      </w:pPr>
      <w:r w:rsidRPr="00804DF0">
        <w:rPr>
          <w:b/>
          <w:sz w:val="20"/>
          <w:szCs w:val="20"/>
        </w:rPr>
        <w:lastRenderedPageBreak/>
        <w:t>Nederinamų operacijų, atliekamų darant dvejybinį įrašą</w:t>
      </w:r>
      <w:r w:rsidR="00F470E0" w:rsidRPr="00804DF0">
        <w:rPr>
          <w:b/>
          <w:sz w:val="20"/>
          <w:szCs w:val="20"/>
        </w:rPr>
        <w:t xml:space="preserve">, </w:t>
      </w:r>
      <w:r w:rsidR="00251BE0" w:rsidRPr="00804DF0">
        <w:rPr>
          <w:b/>
          <w:sz w:val="20"/>
          <w:szCs w:val="20"/>
        </w:rPr>
        <w:t xml:space="preserve">duomenų </w:t>
      </w:r>
      <w:r w:rsidR="00172996" w:rsidRPr="00804DF0">
        <w:rPr>
          <w:b/>
          <w:sz w:val="20"/>
          <w:szCs w:val="20"/>
        </w:rPr>
        <w:t>įvedimo formų sąrašas</w:t>
      </w:r>
      <w:r w:rsidR="004B70BB">
        <w:rPr>
          <w:b/>
          <w:sz w:val="20"/>
          <w:szCs w:val="20"/>
        </w:rPr>
        <w:t>*</w:t>
      </w:r>
      <w:r w:rsidR="00F470E0" w:rsidRPr="00804DF0">
        <w:rPr>
          <w:b/>
          <w:sz w:val="20"/>
          <w:szCs w:val="20"/>
        </w:rPr>
        <w:t xml:space="preserve"> </w:t>
      </w:r>
    </w:p>
    <w:p w:rsidR="00172996" w:rsidRPr="00804DF0" w:rsidRDefault="00172996" w:rsidP="00D91015">
      <w:pPr>
        <w:ind w:firstLine="540"/>
        <w:jc w:val="cente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701"/>
        <w:gridCol w:w="6401"/>
      </w:tblGrid>
      <w:tr w:rsidR="00ED7E26" w:rsidRPr="00804DF0" w:rsidTr="00F36A34">
        <w:trPr>
          <w:trHeight w:val="20"/>
          <w:tblHeader/>
        </w:trPr>
        <w:tc>
          <w:tcPr>
            <w:tcW w:w="1546" w:type="dxa"/>
            <w:vAlign w:val="center"/>
          </w:tcPr>
          <w:p w:rsidR="00ED7E26" w:rsidRPr="00804DF0" w:rsidRDefault="00ED7E26" w:rsidP="007B6DD6">
            <w:pPr>
              <w:jc w:val="center"/>
              <w:rPr>
                <w:b/>
                <w:bCs/>
                <w:sz w:val="20"/>
                <w:szCs w:val="20"/>
              </w:rPr>
            </w:pPr>
            <w:r w:rsidRPr="00804DF0">
              <w:rPr>
                <w:b/>
                <w:bCs/>
                <w:sz w:val="20"/>
                <w:szCs w:val="20"/>
              </w:rPr>
              <w:t>Nr.</w:t>
            </w:r>
          </w:p>
        </w:tc>
        <w:tc>
          <w:tcPr>
            <w:tcW w:w="1697" w:type="dxa"/>
            <w:vAlign w:val="center"/>
          </w:tcPr>
          <w:p w:rsidR="00ED7E26" w:rsidRPr="00804DF0" w:rsidRDefault="00ED7E26" w:rsidP="007B6DD6">
            <w:pPr>
              <w:ind w:hanging="20"/>
              <w:jc w:val="center"/>
              <w:rPr>
                <w:b/>
                <w:bCs/>
                <w:sz w:val="20"/>
                <w:szCs w:val="20"/>
              </w:rPr>
            </w:pPr>
            <w:r w:rsidRPr="00804DF0">
              <w:rPr>
                <w:b/>
                <w:bCs/>
                <w:sz w:val="20"/>
                <w:szCs w:val="20"/>
              </w:rPr>
              <w:t>Duomenų įvedimo formos kodas</w:t>
            </w:r>
          </w:p>
        </w:tc>
        <w:tc>
          <w:tcPr>
            <w:tcW w:w="6405" w:type="dxa"/>
            <w:vAlign w:val="center"/>
          </w:tcPr>
          <w:p w:rsidR="00ED7E26" w:rsidRPr="00804DF0" w:rsidRDefault="00ED7E26" w:rsidP="007B6DD6">
            <w:pPr>
              <w:ind w:firstLine="40"/>
              <w:jc w:val="center"/>
              <w:rPr>
                <w:b/>
                <w:bCs/>
                <w:sz w:val="20"/>
                <w:szCs w:val="20"/>
              </w:rPr>
            </w:pPr>
            <w:r w:rsidRPr="00804DF0">
              <w:rPr>
                <w:b/>
                <w:bCs/>
                <w:sz w:val="20"/>
                <w:szCs w:val="20"/>
              </w:rPr>
              <w:t>Duomenų įvedimo formos pavadinimas</w:t>
            </w:r>
          </w:p>
        </w:tc>
      </w:tr>
      <w:tr w:rsidR="009C0A9F" w:rsidRPr="00804DF0" w:rsidTr="00F36A34">
        <w:trPr>
          <w:trHeight w:val="240"/>
        </w:trPr>
        <w:tc>
          <w:tcPr>
            <w:tcW w:w="1546" w:type="dxa"/>
            <w:vAlign w:val="center"/>
          </w:tcPr>
          <w:p w:rsidR="009C0A9F" w:rsidRPr="004126ED" w:rsidRDefault="009C0A9F" w:rsidP="004126ED">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4126ED">
            <w:pPr>
              <w:spacing w:line="360" w:lineRule="auto"/>
              <w:rPr>
                <w:color w:val="000000"/>
                <w:sz w:val="20"/>
                <w:szCs w:val="20"/>
              </w:rPr>
            </w:pPr>
            <w:r w:rsidRPr="00804DF0">
              <w:rPr>
                <w:color w:val="000000"/>
                <w:sz w:val="20"/>
                <w:szCs w:val="20"/>
              </w:rPr>
              <w:t>D-E13-H-ZF</w:t>
            </w:r>
          </w:p>
        </w:tc>
        <w:tc>
          <w:tcPr>
            <w:tcW w:w="6405" w:type="dxa"/>
            <w:vAlign w:val="center"/>
          </w:tcPr>
          <w:p w:rsidR="009C0A9F" w:rsidRPr="00804DF0" w:rsidRDefault="009C0A9F" w:rsidP="004126ED">
            <w:pPr>
              <w:spacing w:line="360" w:lineRule="auto"/>
              <w:rPr>
                <w:color w:val="000000"/>
                <w:sz w:val="20"/>
                <w:szCs w:val="20"/>
              </w:rPr>
            </w:pPr>
            <w:r w:rsidRPr="00804DF0">
              <w:rPr>
                <w:color w:val="000000"/>
                <w:sz w:val="20"/>
                <w:szCs w:val="20"/>
              </w:rPr>
              <w:t>Finansavimo pajamų eliminavimo informacija</w:t>
            </w:r>
          </w:p>
        </w:tc>
      </w:tr>
      <w:tr w:rsidR="009C0A9F" w:rsidRPr="00804DF0" w:rsidTr="004126ED">
        <w:trPr>
          <w:trHeight w:val="20"/>
        </w:trPr>
        <w:tc>
          <w:tcPr>
            <w:tcW w:w="1546" w:type="dxa"/>
            <w:vAlign w:val="center"/>
          </w:tcPr>
          <w:p w:rsidR="009C0A9F" w:rsidRPr="004126ED" w:rsidRDefault="009C0A9F" w:rsidP="004126ED">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D-E13-I-ZF</w:t>
            </w:r>
          </w:p>
        </w:tc>
        <w:tc>
          <w:tcPr>
            <w:tcW w:w="6405" w:type="dxa"/>
            <w:vAlign w:val="center"/>
          </w:tcPr>
          <w:p w:rsidR="009C0A9F" w:rsidRPr="00804DF0" w:rsidRDefault="009C0A9F" w:rsidP="00A3144A">
            <w:pPr>
              <w:rPr>
                <w:color w:val="000000"/>
                <w:sz w:val="20"/>
                <w:szCs w:val="20"/>
              </w:rPr>
            </w:pPr>
            <w:r w:rsidRPr="00804DF0">
              <w:rPr>
                <w:color w:val="000000"/>
                <w:sz w:val="20"/>
                <w:szCs w:val="20"/>
              </w:rPr>
              <w:t>Finansavimo sumų sumažėjimo dėl turto pardavimo eliminavimo informacija</w:t>
            </w:r>
          </w:p>
        </w:tc>
      </w:tr>
      <w:tr w:rsidR="009C0A9F" w:rsidRPr="00804DF0" w:rsidTr="004126ED">
        <w:trPr>
          <w:trHeight w:val="20"/>
        </w:trPr>
        <w:tc>
          <w:tcPr>
            <w:tcW w:w="1546" w:type="dxa"/>
            <w:vAlign w:val="center"/>
          </w:tcPr>
          <w:p w:rsidR="009C0A9F" w:rsidRPr="004126ED" w:rsidRDefault="009C0A9F" w:rsidP="004126ED">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D-E13-J-ZF</w:t>
            </w:r>
          </w:p>
        </w:tc>
        <w:tc>
          <w:tcPr>
            <w:tcW w:w="6405" w:type="dxa"/>
            <w:vAlign w:val="center"/>
          </w:tcPr>
          <w:p w:rsidR="009C0A9F" w:rsidRPr="00804DF0" w:rsidRDefault="009C0A9F" w:rsidP="004126ED">
            <w:pPr>
              <w:rPr>
                <w:color w:val="000000"/>
                <w:sz w:val="20"/>
                <w:szCs w:val="20"/>
              </w:rPr>
            </w:pPr>
            <w:r w:rsidRPr="00804DF0">
              <w:rPr>
                <w:color w:val="000000"/>
                <w:sz w:val="20"/>
                <w:szCs w:val="20"/>
              </w:rPr>
              <w:t xml:space="preserve">Finansavimo sumų </w:t>
            </w:r>
            <w:r w:rsidR="004126ED" w:rsidRPr="00804DF0">
              <w:rPr>
                <w:color w:val="000000"/>
                <w:sz w:val="20"/>
                <w:szCs w:val="20"/>
              </w:rPr>
              <w:t>sumažėjim</w:t>
            </w:r>
            <w:r w:rsidR="004126ED">
              <w:rPr>
                <w:color w:val="000000"/>
                <w:sz w:val="20"/>
                <w:szCs w:val="20"/>
              </w:rPr>
              <w:t>as</w:t>
            </w:r>
            <w:r w:rsidR="004126ED" w:rsidRPr="00804DF0">
              <w:rPr>
                <w:color w:val="000000"/>
                <w:sz w:val="20"/>
                <w:szCs w:val="20"/>
              </w:rPr>
              <w:t xml:space="preserve"> </w:t>
            </w:r>
            <w:r w:rsidRPr="00804DF0">
              <w:rPr>
                <w:color w:val="000000"/>
                <w:sz w:val="20"/>
                <w:szCs w:val="20"/>
              </w:rPr>
              <w:t>dėl jų panaudojimo savo veiklai eliminavimo informacija</w:t>
            </w:r>
          </w:p>
        </w:tc>
      </w:tr>
      <w:tr w:rsidR="009C0A9F" w:rsidRPr="00804DF0" w:rsidTr="004126ED">
        <w:trPr>
          <w:trHeight w:val="20"/>
        </w:trPr>
        <w:tc>
          <w:tcPr>
            <w:tcW w:w="1546" w:type="dxa"/>
            <w:vAlign w:val="center"/>
          </w:tcPr>
          <w:p w:rsidR="009C0A9F" w:rsidRPr="00F36A34" w:rsidRDefault="009C0A9F" w:rsidP="00F36A34">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D-E13-K-ZF</w:t>
            </w:r>
          </w:p>
        </w:tc>
        <w:tc>
          <w:tcPr>
            <w:tcW w:w="6405" w:type="dxa"/>
            <w:vAlign w:val="center"/>
          </w:tcPr>
          <w:p w:rsidR="009C0A9F" w:rsidRPr="00804DF0" w:rsidRDefault="009C0A9F" w:rsidP="004A2F28">
            <w:pPr>
              <w:rPr>
                <w:color w:val="000000"/>
                <w:sz w:val="20"/>
                <w:szCs w:val="20"/>
              </w:rPr>
            </w:pPr>
            <w:r w:rsidRPr="00804DF0">
              <w:rPr>
                <w:color w:val="000000"/>
                <w:sz w:val="20"/>
                <w:szCs w:val="20"/>
              </w:rPr>
              <w:t xml:space="preserve">Finansavimo sumų </w:t>
            </w:r>
            <w:r w:rsidR="00A3144A" w:rsidRPr="00804DF0">
              <w:rPr>
                <w:color w:val="000000"/>
                <w:sz w:val="20"/>
                <w:szCs w:val="20"/>
              </w:rPr>
              <w:t>sumažėjim</w:t>
            </w:r>
            <w:r w:rsidR="00F36A34">
              <w:rPr>
                <w:color w:val="000000"/>
                <w:sz w:val="20"/>
                <w:szCs w:val="20"/>
              </w:rPr>
              <w:t>as</w:t>
            </w:r>
            <w:r w:rsidR="00A3144A" w:rsidRPr="00804DF0">
              <w:rPr>
                <w:color w:val="000000"/>
                <w:sz w:val="20"/>
                <w:szCs w:val="20"/>
              </w:rPr>
              <w:t xml:space="preserve"> </w:t>
            </w:r>
            <w:r w:rsidRPr="00804DF0">
              <w:rPr>
                <w:color w:val="000000"/>
                <w:sz w:val="20"/>
                <w:szCs w:val="20"/>
              </w:rPr>
              <w:t>dėl jų perdavimo ne VSS eliminavimo informacija</w:t>
            </w:r>
          </w:p>
        </w:tc>
      </w:tr>
      <w:tr w:rsidR="009C0A9F" w:rsidRPr="00804DF0" w:rsidTr="00ED76F9">
        <w:trPr>
          <w:trHeight w:val="179"/>
        </w:trPr>
        <w:tc>
          <w:tcPr>
            <w:tcW w:w="1546" w:type="dxa"/>
            <w:vAlign w:val="center"/>
          </w:tcPr>
          <w:p w:rsidR="009C0A9F" w:rsidRPr="00F36A34" w:rsidRDefault="009C0A9F" w:rsidP="00F36A34">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0D6A6B">
            <w:pPr>
              <w:spacing w:line="360" w:lineRule="auto"/>
              <w:rPr>
                <w:color w:val="000000"/>
                <w:sz w:val="20"/>
                <w:szCs w:val="20"/>
              </w:rPr>
            </w:pPr>
            <w:r w:rsidRPr="00804DF0">
              <w:rPr>
                <w:color w:val="000000"/>
                <w:sz w:val="20"/>
                <w:szCs w:val="20"/>
              </w:rPr>
              <w:t>D-E13-L-ZF</w:t>
            </w:r>
          </w:p>
        </w:tc>
        <w:tc>
          <w:tcPr>
            <w:tcW w:w="6405" w:type="dxa"/>
            <w:vAlign w:val="center"/>
          </w:tcPr>
          <w:p w:rsidR="009C0A9F" w:rsidRPr="00804DF0" w:rsidRDefault="009C0A9F" w:rsidP="00F36A34">
            <w:pPr>
              <w:spacing w:line="360" w:lineRule="auto"/>
              <w:rPr>
                <w:color w:val="000000"/>
                <w:sz w:val="20"/>
                <w:szCs w:val="20"/>
              </w:rPr>
            </w:pPr>
            <w:r w:rsidRPr="00804DF0">
              <w:rPr>
                <w:color w:val="000000"/>
                <w:sz w:val="20"/>
                <w:szCs w:val="20"/>
              </w:rPr>
              <w:t>Sukauptų finansavimo pajamų eliminavimo informacija</w:t>
            </w:r>
          </w:p>
        </w:tc>
      </w:tr>
      <w:tr w:rsidR="006D7E6C" w:rsidRPr="00804DF0" w:rsidTr="00ED76F9">
        <w:trPr>
          <w:trHeight w:val="20"/>
        </w:trPr>
        <w:tc>
          <w:tcPr>
            <w:tcW w:w="1546" w:type="dxa"/>
            <w:vAlign w:val="center"/>
          </w:tcPr>
          <w:p w:rsidR="006D7E6C" w:rsidRPr="00F36A34" w:rsidRDefault="006D7E6C" w:rsidP="00F36A34">
            <w:pPr>
              <w:pStyle w:val="Sraopastraipa"/>
              <w:numPr>
                <w:ilvl w:val="0"/>
                <w:numId w:val="1"/>
              </w:numPr>
              <w:spacing w:line="360" w:lineRule="auto"/>
              <w:jc w:val="center"/>
              <w:rPr>
                <w:color w:val="000000"/>
                <w:sz w:val="20"/>
                <w:szCs w:val="20"/>
              </w:rPr>
            </w:pPr>
          </w:p>
        </w:tc>
        <w:tc>
          <w:tcPr>
            <w:tcW w:w="1697" w:type="dxa"/>
            <w:vAlign w:val="center"/>
          </w:tcPr>
          <w:p w:rsidR="006D7E6C" w:rsidRPr="00804DF0" w:rsidRDefault="006D7E6C" w:rsidP="000D6A6B">
            <w:pPr>
              <w:spacing w:line="360" w:lineRule="auto"/>
              <w:rPr>
                <w:color w:val="000000"/>
                <w:sz w:val="20"/>
                <w:szCs w:val="20"/>
              </w:rPr>
            </w:pPr>
            <w:r>
              <w:rPr>
                <w:color w:val="000000"/>
                <w:sz w:val="20"/>
                <w:szCs w:val="20"/>
              </w:rPr>
              <w:t>D-E13-O</w:t>
            </w:r>
            <w:r w:rsidRPr="00804DF0">
              <w:rPr>
                <w:color w:val="000000"/>
                <w:sz w:val="20"/>
                <w:szCs w:val="20"/>
              </w:rPr>
              <w:t>-ZF</w:t>
            </w:r>
          </w:p>
        </w:tc>
        <w:tc>
          <w:tcPr>
            <w:tcW w:w="6405" w:type="dxa"/>
            <w:vAlign w:val="center"/>
          </w:tcPr>
          <w:p w:rsidR="006D7E6C" w:rsidRPr="00804DF0" w:rsidRDefault="0092168E" w:rsidP="00F36A34">
            <w:pPr>
              <w:spacing w:line="360" w:lineRule="auto"/>
              <w:rPr>
                <w:color w:val="000000"/>
                <w:sz w:val="20"/>
                <w:szCs w:val="20"/>
              </w:rPr>
            </w:pPr>
            <w:r w:rsidRPr="0092168E">
              <w:rPr>
                <w:color w:val="000000"/>
                <w:sz w:val="20"/>
                <w:szCs w:val="20"/>
              </w:rPr>
              <w:t>Pergrupuotų finansavimo sumų eliminavimo informacija</w:t>
            </w:r>
          </w:p>
        </w:tc>
      </w:tr>
      <w:tr w:rsidR="004940F7" w:rsidRPr="00804DF0" w:rsidTr="00F36A34">
        <w:trPr>
          <w:trHeight w:val="20"/>
        </w:trPr>
        <w:tc>
          <w:tcPr>
            <w:tcW w:w="1546" w:type="dxa"/>
            <w:noWrap/>
            <w:vAlign w:val="center"/>
          </w:tcPr>
          <w:p w:rsidR="004940F7" w:rsidRPr="00F36A34" w:rsidRDefault="004940F7" w:rsidP="00F36A34">
            <w:pPr>
              <w:pStyle w:val="Sraopastraipa"/>
              <w:numPr>
                <w:ilvl w:val="0"/>
                <w:numId w:val="1"/>
              </w:numPr>
              <w:jc w:val="center"/>
              <w:rPr>
                <w:color w:val="000000"/>
                <w:sz w:val="20"/>
                <w:szCs w:val="20"/>
              </w:rPr>
            </w:pPr>
          </w:p>
        </w:tc>
        <w:tc>
          <w:tcPr>
            <w:tcW w:w="1697" w:type="dxa"/>
            <w:vAlign w:val="center"/>
          </w:tcPr>
          <w:p w:rsidR="004940F7" w:rsidRPr="00804DF0" w:rsidRDefault="004940F7" w:rsidP="007B6DD6">
            <w:pPr>
              <w:rPr>
                <w:color w:val="000000"/>
                <w:sz w:val="20"/>
                <w:szCs w:val="20"/>
              </w:rPr>
            </w:pPr>
            <w:r>
              <w:rPr>
                <w:color w:val="000000"/>
                <w:sz w:val="20"/>
                <w:szCs w:val="20"/>
              </w:rPr>
              <w:t>D-E13-P-ZF</w:t>
            </w:r>
          </w:p>
        </w:tc>
        <w:tc>
          <w:tcPr>
            <w:tcW w:w="6405" w:type="dxa"/>
            <w:vAlign w:val="center"/>
          </w:tcPr>
          <w:p w:rsidR="004940F7" w:rsidRPr="00804DF0" w:rsidRDefault="004940F7" w:rsidP="00A3144A">
            <w:pPr>
              <w:rPr>
                <w:color w:val="000000"/>
                <w:sz w:val="20"/>
                <w:szCs w:val="20"/>
              </w:rPr>
            </w:pPr>
            <w:r>
              <w:rPr>
                <w:color w:val="000000"/>
                <w:sz w:val="20"/>
                <w:szCs w:val="20"/>
              </w:rPr>
              <w:t xml:space="preserve">Informacija apie gautų finansavimo sumų iš kitų šaltinių likutį ataskaitinio laikotarpio pabaigoje </w:t>
            </w:r>
          </w:p>
        </w:tc>
      </w:tr>
      <w:tr w:rsidR="00671665" w:rsidRPr="00804DF0" w:rsidTr="00A20561">
        <w:trPr>
          <w:trHeight w:val="20"/>
        </w:trPr>
        <w:tc>
          <w:tcPr>
            <w:tcW w:w="1546" w:type="dxa"/>
            <w:noWrap/>
            <w:vAlign w:val="center"/>
          </w:tcPr>
          <w:p w:rsidR="00671665" w:rsidRPr="00F36A34" w:rsidRDefault="00671665" w:rsidP="00F36A34">
            <w:pPr>
              <w:pStyle w:val="Sraopastraipa"/>
              <w:numPr>
                <w:ilvl w:val="0"/>
                <w:numId w:val="1"/>
              </w:numPr>
              <w:jc w:val="center"/>
              <w:rPr>
                <w:color w:val="000000"/>
                <w:sz w:val="20"/>
                <w:szCs w:val="20"/>
              </w:rPr>
            </w:pPr>
          </w:p>
        </w:tc>
        <w:tc>
          <w:tcPr>
            <w:tcW w:w="1697" w:type="dxa"/>
            <w:vAlign w:val="center"/>
          </w:tcPr>
          <w:p w:rsidR="00671665" w:rsidRDefault="00D14143" w:rsidP="00D14143">
            <w:pPr>
              <w:rPr>
                <w:color w:val="000000"/>
                <w:sz w:val="20"/>
                <w:szCs w:val="20"/>
              </w:rPr>
            </w:pPr>
            <w:r>
              <w:rPr>
                <w:color w:val="000000"/>
                <w:sz w:val="20"/>
                <w:szCs w:val="20"/>
              </w:rPr>
              <w:t>D-E13-R-ZF</w:t>
            </w:r>
          </w:p>
        </w:tc>
        <w:tc>
          <w:tcPr>
            <w:tcW w:w="6405" w:type="dxa"/>
            <w:vAlign w:val="center"/>
          </w:tcPr>
          <w:p w:rsidR="00671665" w:rsidRDefault="00D14143" w:rsidP="007B6DD6">
            <w:pPr>
              <w:rPr>
                <w:color w:val="000000"/>
                <w:sz w:val="20"/>
                <w:szCs w:val="20"/>
              </w:rPr>
            </w:pPr>
            <w:r>
              <w:rPr>
                <w:color w:val="000000"/>
                <w:sz w:val="20"/>
                <w:szCs w:val="20"/>
              </w:rPr>
              <w:t>Informacija apie išankstinių apmokėjimų VSS pavedimams vykdyti, perduotų subjektams, kurie iki ataskaitinio laikotarpio buvo ne VSS, likutis</w:t>
            </w:r>
          </w:p>
        </w:tc>
      </w:tr>
      <w:tr w:rsidR="00671665" w:rsidRPr="00804DF0" w:rsidTr="00A20561">
        <w:trPr>
          <w:trHeight w:val="20"/>
        </w:trPr>
        <w:tc>
          <w:tcPr>
            <w:tcW w:w="1546" w:type="dxa"/>
            <w:noWrap/>
            <w:vAlign w:val="center"/>
          </w:tcPr>
          <w:p w:rsidR="00671665" w:rsidRPr="00F36A34" w:rsidRDefault="00671665" w:rsidP="00A20561">
            <w:pPr>
              <w:pStyle w:val="Sraopastraipa"/>
              <w:numPr>
                <w:ilvl w:val="0"/>
                <w:numId w:val="1"/>
              </w:numPr>
              <w:jc w:val="center"/>
              <w:rPr>
                <w:color w:val="000000"/>
                <w:sz w:val="20"/>
                <w:szCs w:val="20"/>
              </w:rPr>
            </w:pPr>
          </w:p>
        </w:tc>
        <w:tc>
          <w:tcPr>
            <w:tcW w:w="1697" w:type="dxa"/>
            <w:vAlign w:val="center"/>
          </w:tcPr>
          <w:p w:rsidR="00671665" w:rsidRDefault="00D14143" w:rsidP="007B6DD6">
            <w:pPr>
              <w:rPr>
                <w:color w:val="000000"/>
                <w:sz w:val="20"/>
                <w:szCs w:val="20"/>
              </w:rPr>
            </w:pPr>
            <w:r>
              <w:rPr>
                <w:color w:val="000000"/>
                <w:sz w:val="20"/>
                <w:szCs w:val="20"/>
              </w:rPr>
              <w:t>D-E13-S-ZF</w:t>
            </w:r>
          </w:p>
        </w:tc>
        <w:tc>
          <w:tcPr>
            <w:tcW w:w="6405" w:type="dxa"/>
            <w:vAlign w:val="center"/>
          </w:tcPr>
          <w:p w:rsidR="00671665" w:rsidRDefault="00D14143" w:rsidP="007B6DD6">
            <w:pPr>
              <w:rPr>
                <w:color w:val="000000"/>
                <w:sz w:val="20"/>
                <w:szCs w:val="20"/>
              </w:rPr>
            </w:pPr>
            <w:r>
              <w:rPr>
                <w:color w:val="000000"/>
                <w:sz w:val="20"/>
                <w:szCs w:val="20"/>
              </w:rPr>
              <w:t>Informacija apie išankstinių apmokėjimų VSS pavedimams vykdyti, perduotų subjektams, kurie ataskaitiniu laikotarpiu tapo ne VSS</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D-E38-A-ZF</w:t>
            </w:r>
          </w:p>
        </w:tc>
        <w:tc>
          <w:tcPr>
            <w:tcW w:w="6405" w:type="dxa"/>
            <w:vAlign w:val="center"/>
          </w:tcPr>
          <w:p w:rsidR="009C0A9F" w:rsidRPr="00804DF0" w:rsidRDefault="009C0A9F" w:rsidP="00A3144A">
            <w:pPr>
              <w:rPr>
                <w:color w:val="000000"/>
                <w:sz w:val="20"/>
                <w:szCs w:val="20"/>
              </w:rPr>
            </w:pPr>
            <w:r w:rsidRPr="00804DF0">
              <w:rPr>
                <w:color w:val="000000"/>
                <w:sz w:val="20"/>
                <w:szCs w:val="20"/>
              </w:rPr>
              <w:t xml:space="preserve">Išankstinių apmokėjimų už nematerialųjį ir ilgalaikį materialųjį </w:t>
            </w:r>
            <w:r w:rsidR="00A3144A">
              <w:rPr>
                <w:color w:val="000000"/>
                <w:sz w:val="20"/>
                <w:szCs w:val="20"/>
              </w:rPr>
              <w:t xml:space="preserve">turtą </w:t>
            </w:r>
            <w:r w:rsidRPr="00804DF0">
              <w:rPr>
                <w:color w:val="000000"/>
                <w:sz w:val="20"/>
                <w:szCs w:val="20"/>
              </w:rPr>
              <w:t>nuvertėjimo eliminavimo informacija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D-E38-B-ZF</w:t>
            </w:r>
          </w:p>
        </w:tc>
        <w:tc>
          <w:tcPr>
            <w:tcW w:w="6405" w:type="dxa"/>
            <w:vAlign w:val="center"/>
          </w:tcPr>
          <w:p w:rsidR="009C0A9F" w:rsidRPr="00804DF0" w:rsidRDefault="009C0A9F" w:rsidP="00A3144A">
            <w:pPr>
              <w:rPr>
                <w:color w:val="000000"/>
                <w:sz w:val="20"/>
                <w:szCs w:val="20"/>
              </w:rPr>
            </w:pPr>
            <w:r w:rsidRPr="00804DF0">
              <w:rPr>
                <w:color w:val="000000"/>
                <w:sz w:val="20"/>
                <w:szCs w:val="20"/>
              </w:rPr>
              <w:t>Visų gautinų sumų ir išankstinių apmokėjimų nuvertėjimo sąnaudų (pagrindinė veikla) eliminavimo informacij</w:t>
            </w:r>
            <w:r w:rsidR="00A3144A">
              <w:rPr>
                <w:color w:val="000000"/>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D-E38-C-ZF</w:t>
            </w:r>
          </w:p>
        </w:tc>
        <w:tc>
          <w:tcPr>
            <w:tcW w:w="6405" w:type="dxa"/>
            <w:vAlign w:val="center"/>
          </w:tcPr>
          <w:p w:rsidR="009C0A9F" w:rsidRPr="00804DF0" w:rsidRDefault="009C0A9F" w:rsidP="007A073B">
            <w:pPr>
              <w:rPr>
                <w:color w:val="000000"/>
                <w:sz w:val="20"/>
                <w:szCs w:val="20"/>
              </w:rPr>
            </w:pPr>
            <w:r w:rsidRPr="00804DF0">
              <w:rPr>
                <w:color w:val="000000"/>
                <w:sz w:val="20"/>
                <w:szCs w:val="20"/>
              </w:rPr>
              <w:t>Išankstinių mokėjimų už finansinį turtą ir išankstinių apmokėjimų (išskyrus IMT, NT, BT) eliminavimo informacija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D-E38-D-ZF</w:t>
            </w:r>
          </w:p>
        </w:tc>
        <w:tc>
          <w:tcPr>
            <w:tcW w:w="6405" w:type="dxa"/>
            <w:vAlign w:val="center"/>
          </w:tcPr>
          <w:p w:rsidR="009C0A9F" w:rsidRPr="00804DF0" w:rsidRDefault="009C0A9F" w:rsidP="007B6DD6">
            <w:pPr>
              <w:rPr>
                <w:color w:val="000000"/>
                <w:sz w:val="20"/>
                <w:szCs w:val="20"/>
              </w:rPr>
            </w:pPr>
            <w:r w:rsidRPr="00804DF0">
              <w:rPr>
                <w:color w:val="000000"/>
                <w:sz w:val="20"/>
                <w:szCs w:val="20"/>
              </w:rPr>
              <w:t>Išankstinių apmokėjimų už biologinį turtą nuvertėjimo eliminavimo informacija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A20561">
            <w:pPr>
              <w:rPr>
                <w:color w:val="000000"/>
                <w:sz w:val="20"/>
                <w:szCs w:val="20"/>
              </w:rPr>
            </w:pPr>
            <w:r w:rsidRPr="00804DF0">
              <w:rPr>
                <w:color w:val="000000"/>
                <w:sz w:val="20"/>
                <w:szCs w:val="20"/>
              </w:rPr>
              <w:t>D-E38-E-ZF</w:t>
            </w:r>
          </w:p>
        </w:tc>
        <w:tc>
          <w:tcPr>
            <w:tcW w:w="6405" w:type="dxa"/>
            <w:vAlign w:val="center"/>
          </w:tcPr>
          <w:p w:rsidR="009C0A9F" w:rsidRPr="00804DF0" w:rsidRDefault="009C0A9F" w:rsidP="00A20561">
            <w:pPr>
              <w:spacing w:line="360" w:lineRule="auto"/>
              <w:rPr>
                <w:color w:val="000000"/>
                <w:sz w:val="20"/>
                <w:szCs w:val="20"/>
              </w:rPr>
            </w:pPr>
            <w:r w:rsidRPr="00804DF0">
              <w:rPr>
                <w:color w:val="000000"/>
                <w:sz w:val="20"/>
                <w:szCs w:val="20"/>
              </w:rPr>
              <w:t>Gautinų sumų nuvertėjimo eliminavimo informacija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D-E38-F-ZF</w:t>
            </w:r>
          </w:p>
        </w:tc>
        <w:tc>
          <w:tcPr>
            <w:tcW w:w="6405" w:type="dxa"/>
            <w:vAlign w:val="center"/>
          </w:tcPr>
          <w:p w:rsidR="009C0A9F" w:rsidRPr="00804DF0" w:rsidRDefault="009C0A9F" w:rsidP="00AC3B4C">
            <w:pPr>
              <w:rPr>
                <w:color w:val="000000"/>
                <w:sz w:val="20"/>
                <w:szCs w:val="20"/>
              </w:rPr>
            </w:pPr>
            <w:r w:rsidRPr="00804DF0">
              <w:rPr>
                <w:color w:val="000000"/>
                <w:sz w:val="20"/>
                <w:szCs w:val="20"/>
              </w:rPr>
              <w:t>Gautinų mokesčių sumų nuvertėjimo eliminavimo informacija</w:t>
            </w:r>
            <w:r w:rsidR="00AC3B4C">
              <w:rPr>
                <w:color w:val="000000"/>
                <w:sz w:val="20"/>
                <w:szCs w:val="20"/>
              </w:rPr>
              <w:t xml:space="preserve"> ataskaitinio laikotarpio pabaigoje</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 xml:space="preserve">D-E38-G-ZF </w:t>
            </w:r>
          </w:p>
        </w:tc>
        <w:tc>
          <w:tcPr>
            <w:tcW w:w="6405" w:type="dxa"/>
            <w:vAlign w:val="center"/>
          </w:tcPr>
          <w:p w:rsidR="009C0A9F" w:rsidRPr="00804DF0" w:rsidRDefault="009C0A9F" w:rsidP="00950FA6">
            <w:pPr>
              <w:rPr>
                <w:color w:val="000000"/>
                <w:sz w:val="20"/>
                <w:szCs w:val="20"/>
              </w:rPr>
            </w:pPr>
            <w:r w:rsidRPr="00804DF0">
              <w:rPr>
                <w:color w:val="000000"/>
                <w:sz w:val="20"/>
                <w:szCs w:val="20"/>
              </w:rPr>
              <w:t>Gautinų socialinių įmokų sumų nuvertėjimo eliminavimo informacija</w:t>
            </w:r>
            <w:r w:rsidR="00950FA6">
              <w:rPr>
                <w:color w:val="000000"/>
                <w:sz w:val="20"/>
                <w:szCs w:val="20"/>
              </w:rPr>
              <w:t xml:space="preserve"> ataskaitinio laikotarpio pabaigoje</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A20561">
            <w:pPr>
              <w:spacing w:line="360" w:lineRule="auto"/>
              <w:rPr>
                <w:color w:val="000000"/>
                <w:sz w:val="20"/>
                <w:szCs w:val="20"/>
              </w:rPr>
            </w:pPr>
            <w:r w:rsidRPr="00804DF0">
              <w:rPr>
                <w:color w:val="000000"/>
                <w:sz w:val="20"/>
                <w:szCs w:val="20"/>
              </w:rPr>
              <w:t>D-E39-A-ZF</w:t>
            </w:r>
          </w:p>
        </w:tc>
        <w:tc>
          <w:tcPr>
            <w:tcW w:w="6405" w:type="dxa"/>
            <w:vAlign w:val="center"/>
          </w:tcPr>
          <w:p w:rsidR="009C0A9F" w:rsidRPr="00804DF0" w:rsidRDefault="009C0A9F" w:rsidP="00A20561">
            <w:pPr>
              <w:spacing w:line="360" w:lineRule="auto"/>
              <w:rPr>
                <w:sz w:val="20"/>
                <w:szCs w:val="20"/>
              </w:rPr>
            </w:pPr>
            <w:r w:rsidRPr="00804DF0">
              <w:rPr>
                <w:sz w:val="20"/>
                <w:szCs w:val="20"/>
              </w:rPr>
              <w:t>Atidėjinių eliminavimo informacija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D-E39-B-ZF</w:t>
            </w:r>
          </w:p>
        </w:tc>
        <w:tc>
          <w:tcPr>
            <w:tcW w:w="6405" w:type="dxa"/>
            <w:vAlign w:val="center"/>
          </w:tcPr>
          <w:p w:rsidR="009C0A9F" w:rsidRPr="00804DF0" w:rsidRDefault="009C0A9F" w:rsidP="00950FA6">
            <w:pPr>
              <w:rPr>
                <w:sz w:val="20"/>
                <w:szCs w:val="20"/>
              </w:rPr>
            </w:pPr>
            <w:r w:rsidRPr="00804DF0">
              <w:rPr>
                <w:sz w:val="20"/>
                <w:szCs w:val="20"/>
              </w:rPr>
              <w:t>Atidėjinių, susijusių su išmokomis kitiems VSS, sąnaudų eliminavimo informacij</w:t>
            </w:r>
            <w:r w:rsidR="00950FA6">
              <w:rPr>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A20561">
            <w:pPr>
              <w:spacing w:line="360" w:lineRule="auto"/>
              <w:rPr>
                <w:color w:val="000000"/>
                <w:sz w:val="20"/>
                <w:szCs w:val="20"/>
              </w:rPr>
            </w:pPr>
            <w:r w:rsidRPr="00804DF0">
              <w:rPr>
                <w:color w:val="000000"/>
                <w:sz w:val="20"/>
                <w:szCs w:val="20"/>
              </w:rPr>
              <w:t>D-E40-A-ZF</w:t>
            </w:r>
          </w:p>
        </w:tc>
        <w:tc>
          <w:tcPr>
            <w:tcW w:w="6405" w:type="dxa"/>
            <w:vAlign w:val="center"/>
          </w:tcPr>
          <w:p w:rsidR="009C0A9F" w:rsidRPr="00804DF0" w:rsidRDefault="009C0A9F" w:rsidP="00A20561">
            <w:pPr>
              <w:spacing w:line="360" w:lineRule="auto"/>
              <w:rPr>
                <w:sz w:val="20"/>
                <w:szCs w:val="20"/>
              </w:rPr>
            </w:pPr>
            <w:r w:rsidRPr="00804DF0">
              <w:rPr>
                <w:sz w:val="20"/>
                <w:szCs w:val="20"/>
              </w:rPr>
              <w:t>Investicijų</w:t>
            </w:r>
            <w:r w:rsidR="003A4FB7" w:rsidRPr="00804DF0">
              <w:rPr>
                <w:sz w:val="20"/>
                <w:szCs w:val="20"/>
              </w:rPr>
              <w:t>,</w:t>
            </w:r>
            <w:r w:rsidRPr="00804DF0">
              <w:rPr>
                <w:sz w:val="20"/>
                <w:szCs w:val="20"/>
              </w:rPr>
              <w:t xml:space="preserve"> laikomų iki išpirkimo</w:t>
            </w:r>
            <w:r w:rsidR="003A4FB7" w:rsidRPr="00804DF0">
              <w:rPr>
                <w:sz w:val="20"/>
                <w:szCs w:val="20"/>
              </w:rPr>
              <w:t>,</w:t>
            </w:r>
            <w:r w:rsidRPr="00804DF0">
              <w:rPr>
                <w:sz w:val="20"/>
                <w:szCs w:val="20"/>
              </w:rPr>
              <w:t xml:space="preserve"> eliminavimo informacij</w:t>
            </w:r>
            <w:r w:rsidR="007F26E6">
              <w:rPr>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A20561">
            <w:pPr>
              <w:spacing w:line="360" w:lineRule="auto"/>
              <w:rPr>
                <w:color w:val="000000"/>
                <w:sz w:val="20"/>
                <w:szCs w:val="20"/>
              </w:rPr>
            </w:pPr>
            <w:r w:rsidRPr="00804DF0">
              <w:rPr>
                <w:color w:val="000000"/>
                <w:sz w:val="20"/>
                <w:szCs w:val="20"/>
              </w:rPr>
              <w:t>D-E40-B-ZF</w:t>
            </w:r>
          </w:p>
        </w:tc>
        <w:tc>
          <w:tcPr>
            <w:tcW w:w="6405" w:type="dxa"/>
            <w:vAlign w:val="center"/>
          </w:tcPr>
          <w:p w:rsidR="009C0A9F" w:rsidRPr="00804DF0" w:rsidRDefault="009C0A9F" w:rsidP="00A20561">
            <w:pPr>
              <w:spacing w:line="360" w:lineRule="auto"/>
              <w:rPr>
                <w:sz w:val="20"/>
                <w:szCs w:val="20"/>
              </w:rPr>
            </w:pPr>
            <w:r w:rsidRPr="00804DF0">
              <w:rPr>
                <w:sz w:val="20"/>
                <w:szCs w:val="20"/>
              </w:rPr>
              <w:t>Išleistų vekselių ir gautų paskolų eliminavimo informacij</w:t>
            </w:r>
            <w:r w:rsidR="007F26E6">
              <w:rPr>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D-E40-C-ZF</w:t>
            </w:r>
          </w:p>
        </w:tc>
        <w:tc>
          <w:tcPr>
            <w:tcW w:w="6405" w:type="dxa"/>
            <w:vAlign w:val="center"/>
          </w:tcPr>
          <w:p w:rsidR="009C0A9F" w:rsidRPr="00804DF0" w:rsidRDefault="009C0A9F" w:rsidP="007F26E6">
            <w:pPr>
              <w:rPr>
                <w:sz w:val="20"/>
                <w:szCs w:val="20"/>
              </w:rPr>
            </w:pPr>
            <w:r w:rsidRPr="00804DF0">
              <w:rPr>
                <w:sz w:val="20"/>
                <w:szCs w:val="20"/>
              </w:rPr>
              <w:t xml:space="preserve">Kitų ne nuosavybės vertybinių popierių </w:t>
            </w:r>
            <w:r w:rsidR="007F26E6">
              <w:rPr>
                <w:sz w:val="20"/>
                <w:szCs w:val="20"/>
              </w:rPr>
              <w:t xml:space="preserve">(laikomų iki išpirkimo) </w:t>
            </w:r>
            <w:r w:rsidRPr="00804DF0">
              <w:rPr>
                <w:sz w:val="20"/>
                <w:szCs w:val="20"/>
              </w:rPr>
              <w:t>eliminavimo informacij</w:t>
            </w:r>
            <w:r w:rsidR="007F26E6">
              <w:rPr>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A20561">
            <w:pPr>
              <w:spacing w:line="360" w:lineRule="auto"/>
              <w:rPr>
                <w:color w:val="000000"/>
                <w:sz w:val="20"/>
                <w:szCs w:val="20"/>
              </w:rPr>
            </w:pPr>
            <w:r w:rsidRPr="00804DF0">
              <w:rPr>
                <w:color w:val="000000"/>
                <w:sz w:val="20"/>
                <w:szCs w:val="20"/>
              </w:rPr>
              <w:t>D-E40-D-ZF</w:t>
            </w:r>
          </w:p>
        </w:tc>
        <w:tc>
          <w:tcPr>
            <w:tcW w:w="6405" w:type="dxa"/>
            <w:vAlign w:val="center"/>
          </w:tcPr>
          <w:p w:rsidR="009C0A9F" w:rsidRPr="00804DF0" w:rsidRDefault="009C0A9F" w:rsidP="00A20561">
            <w:pPr>
              <w:spacing w:line="360" w:lineRule="auto"/>
              <w:rPr>
                <w:sz w:val="20"/>
                <w:szCs w:val="20"/>
              </w:rPr>
            </w:pPr>
            <w:r w:rsidRPr="00804DF0">
              <w:rPr>
                <w:sz w:val="20"/>
                <w:szCs w:val="20"/>
              </w:rPr>
              <w:t>Kitų ne nuosavybės vertybinių popierių eliminavimo informacij</w:t>
            </w:r>
            <w:r w:rsidR="007F26E6">
              <w:rPr>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A20561">
            <w:pPr>
              <w:spacing w:line="360" w:lineRule="auto"/>
              <w:rPr>
                <w:color w:val="000000"/>
                <w:sz w:val="20"/>
                <w:szCs w:val="20"/>
              </w:rPr>
            </w:pPr>
            <w:r w:rsidRPr="00804DF0">
              <w:rPr>
                <w:color w:val="000000"/>
                <w:sz w:val="20"/>
                <w:szCs w:val="20"/>
              </w:rPr>
              <w:t>D-E40-E-ZF</w:t>
            </w:r>
          </w:p>
        </w:tc>
        <w:tc>
          <w:tcPr>
            <w:tcW w:w="6405" w:type="dxa"/>
            <w:vAlign w:val="center"/>
          </w:tcPr>
          <w:p w:rsidR="009C0A9F" w:rsidRPr="00804DF0" w:rsidRDefault="009C0A9F" w:rsidP="00A20561">
            <w:pPr>
              <w:spacing w:line="360" w:lineRule="auto"/>
              <w:rPr>
                <w:sz w:val="20"/>
                <w:szCs w:val="20"/>
              </w:rPr>
            </w:pPr>
            <w:r w:rsidRPr="00804DF0">
              <w:rPr>
                <w:sz w:val="20"/>
                <w:szCs w:val="20"/>
              </w:rPr>
              <w:t>Investicijų</w:t>
            </w:r>
            <w:r w:rsidR="003A4FB7" w:rsidRPr="00804DF0">
              <w:rPr>
                <w:sz w:val="20"/>
                <w:szCs w:val="20"/>
              </w:rPr>
              <w:t>,</w:t>
            </w:r>
            <w:r w:rsidRPr="00804DF0">
              <w:rPr>
                <w:sz w:val="20"/>
                <w:szCs w:val="20"/>
              </w:rPr>
              <w:t xml:space="preserve"> laikomų parduoti</w:t>
            </w:r>
            <w:r w:rsidR="003A4FB7" w:rsidRPr="00804DF0">
              <w:rPr>
                <w:sz w:val="20"/>
                <w:szCs w:val="20"/>
              </w:rPr>
              <w:t>,</w:t>
            </w:r>
            <w:r w:rsidRPr="00804DF0">
              <w:rPr>
                <w:sz w:val="20"/>
                <w:szCs w:val="20"/>
              </w:rPr>
              <w:t xml:space="preserve"> eliminavimo informacij</w:t>
            </w:r>
            <w:r w:rsidR="007F26E6">
              <w:rPr>
                <w:sz w:val="20"/>
                <w:szCs w:val="20"/>
              </w:rPr>
              <w:t>a</w:t>
            </w:r>
          </w:p>
        </w:tc>
      </w:tr>
      <w:tr w:rsidR="009C0A9F" w:rsidRPr="00804DF0" w:rsidTr="000D6A6B">
        <w:trPr>
          <w:trHeight w:val="20"/>
        </w:trPr>
        <w:tc>
          <w:tcPr>
            <w:tcW w:w="1546" w:type="dxa"/>
            <w:noWrap/>
            <w:vAlign w:val="center"/>
          </w:tcPr>
          <w:p w:rsidR="009C0A9F" w:rsidRPr="00AD367E" w:rsidRDefault="009C0A9F" w:rsidP="00A20561">
            <w:pPr>
              <w:pStyle w:val="Sraopastraipa"/>
              <w:numPr>
                <w:ilvl w:val="0"/>
                <w:numId w:val="1"/>
              </w:numPr>
              <w:spacing w:line="360" w:lineRule="auto"/>
              <w:jc w:val="center"/>
              <w:rPr>
                <w:color w:val="000000"/>
                <w:sz w:val="20"/>
                <w:szCs w:val="20"/>
              </w:rPr>
            </w:pPr>
          </w:p>
        </w:tc>
        <w:tc>
          <w:tcPr>
            <w:tcW w:w="1697" w:type="dxa"/>
            <w:vAlign w:val="center"/>
          </w:tcPr>
          <w:p w:rsidR="009C0A9F" w:rsidRPr="00804DF0" w:rsidRDefault="009C0A9F" w:rsidP="000D6A6B">
            <w:pPr>
              <w:spacing w:line="360" w:lineRule="auto"/>
              <w:rPr>
                <w:color w:val="000000"/>
                <w:sz w:val="20"/>
                <w:szCs w:val="20"/>
              </w:rPr>
            </w:pPr>
            <w:r w:rsidRPr="00804DF0">
              <w:rPr>
                <w:color w:val="000000"/>
                <w:sz w:val="20"/>
                <w:szCs w:val="20"/>
              </w:rPr>
              <w:t>D-E40-F-ZF</w:t>
            </w:r>
          </w:p>
        </w:tc>
        <w:tc>
          <w:tcPr>
            <w:tcW w:w="6405" w:type="dxa"/>
            <w:vAlign w:val="center"/>
          </w:tcPr>
          <w:p w:rsidR="009C0A9F" w:rsidRPr="00804DF0" w:rsidRDefault="009C0A9F" w:rsidP="000D6A6B">
            <w:pPr>
              <w:spacing w:line="360" w:lineRule="auto"/>
              <w:rPr>
                <w:sz w:val="20"/>
                <w:szCs w:val="20"/>
              </w:rPr>
            </w:pPr>
            <w:r w:rsidRPr="00804DF0">
              <w:rPr>
                <w:sz w:val="20"/>
                <w:szCs w:val="20"/>
              </w:rPr>
              <w:t>Išleistų obligacijų</w:t>
            </w:r>
            <w:r w:rsidR="003A4FB7" w:rsidRPr="00804DF0">
              <w:rPr>
                <w:sz w:val="20"/>
                <w:szCs w:val="20"/>
              </w:rPr>
              <w:t>,</w:t>
            </w:r>
            <w:r w:rsidRPr="00804DF0">
              <w:rPr>
                <w:sz w:val="20"/>
                <w:szCs w:val="20"/>
              </w:rPr>
              <w:t xml:space="preserve"> apskaitomų tikrąja verte eliminavimo informacij</w:t>
            </w:r>
            <w:r w:rsidR="007F26E6">
              <w:rPr>
                <w:sz w:val="20"/>
                <w:szCs w:val="20"/>
              </w:rPr>
              <w:t>a</w:t>
            </w:r>
            <w:r w:rsidRPr="00804DF0">
              <w:rPr>
                <w:sz w:val="20"/>
                <w:szCs w:val="20"/>
              </w:rPr>
              <w:t xml:space="preserve"> </w:t>
            </w:r>
          </w:p>
        </w:tc>
      </w:tr>
      <w:tr w:rsidR="009C0A9F" w:rsidRPr="00804DF0" w:rsidTr="000D6A6B">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D-E40-G-ZF</w:t>
            </w:r>
          </w:p>
        </w:tc>
        <w:tc>
          <w:tcPr>
            <w:tcW w:w="6405" w:type="dxa"/>
            <w:vAlign w:val="center"/>
          </w:tcPr>
          <w:p w:rsidR="009C0A9F" w:rsidRPr="00804DF0" w:rsidRDefault="009C0A9F" w:rsidP="007B6DD6">
            <w:pPr>
              <w:rPr>
                <w:sz w:val="20"/>
                <w:szCs w:val="20"/>
              </w:rPr>
            </w:pPr>
            <w:r w:rsidRPr="00804DF0">
              <w:rPr>
                <w:sz w:val="20"/>
                <w:szCs w:val="20"/>
              </w:rPr>
              <w:t>Finansinės ir investicinės veiklos pajamų ir sąnaudų eliminavimo informacij</w:t>
            </w:r>
            <w:r w:rsidR="007F26E6">
              <w:rPr>
                <w:sz w:val="20"/>
                <w:szCs w:val="20"/>
              </w:rPr>
              <w:t>a</w:t>
            </w:r>
          </w:p>
        </w:tc>
      </w:tr>
      <w:tr w:rsidR="009C0A9F" w:rsidRPr="00804DF0" w:rsidTr="000D6A6B">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D-E40-H-ZF</w:t>
            </w:r>
          </w:p>
        </w:tc>
        <w:tc>
          <w:tcPr>
            <w:tcW w:w="6405" w:type="dxa"/>
            <w:vAlign w:val="center"/>
          </w:tcPr>
          <w:p w:rsidR="009C0A9F" w:rsidRPr="00AD367E" w:rsidRDefault="009C0A9F" w:rsidP="00721901">
            <w:pPr>
              <w:rPr>
                <w:sz w:val="20"/>
                <w:szCs w:val="20"/>
              </w:rPr>
            </w:pPr>
            <w:r w:rsidRPr="00AD367E">
              <w:rPr>
                <w:sz w:val="20"/>
                <w:szCs w:val="20"/>
              </w:rPr>
              <w:t>Kitų ilgalaikių gautinų sumų įsigijimo savikainos ir balansinės vertės skirtum</w:t>
            </w:r>
            <w:r w:rsidR="003A4FB7" w:rsidRPr="00AD367E">
              <w:rPr>
                <w:sz w:val="20"/>
                <w:szCs w:val="20"/>
              </w:rPr>
              <w:t>o</w:t>
            </w:r>
            <w:r w:rsidRPr="00AD367E">
              <w:rPr>
                <w:sz w:val="20"/>
                <w:szCs w:val="20"/>
              </w:rPr>
              <w:t xml:space="preserve"> eliminavimo </w:t>
            </w:r>
            <w:r w:rsidR="00721901" w:rsidRPr="00AD367E">
              <w:rPr>
                <w:sz w:val="20"/>
                <w:szCs w:val="20"/>
              </w:rPr>
              <w:t xml:space="preserve">informacija </w:t>
            </w:r>
          </w:p>
        </w:tc>
      </w:tr>
      <w:tr w:rsidR="009C0A9F" w:rsidRPr="00804DF0" w:rsidTr="00A20561">
        <w:trPr>
          <w:cantSplit/>
          <w:trHeight w:val="20"/>
        </w:trPr>
        <w:tc>
          <w:tcPr>
            <w:tcW w:w="675"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805" w:type="dxa"/>
            <w:vAlign w:val="center"/>
          </w:tcPr>
          <w:p w:rsidR="009C0A9F" w:rsidRPr="00804DF0" w:rsidRDefault="009C0A9F" w:rsidP="007B6DD6">
            <w:pPr>
              <w:rPr>
                <w:color w:val="000000"/>
                <w:sz w:val="20"/>
                <w:szCs w:val="20"/>
              </w:rPr>
            </w:pPr>
            <w:r w:rsidRPr="00804DF0">
              <w:rPr>
                <w:color w:val="000000"/>
                <w:sz w:val="20"/>
                <w:szCs w:val="20"/>
              </w:rPr>
              <w:t>D-E41-A-ZF</w:t>
            </w:r>
          </w:p>
        </w:tc>
        <w:tc>
          <w:tcPr>
            <w:tcW w:w="7168" w:type="dxa"/>
            <w:vAlign w:val="center"/>
          </w:tcPr>
          <w:p w:rsidR="009C0A9F" w:rsidRPr="00804DF0" w:rsidRDefault="000D6A6B" w:rsidP="00D27698">
            <w:pPr>
              <w:rPr>
                <w:sz w:val="20"/>
                <w:szCs w:val="20"/>
              </w:rPr>
            </w:pPr>
            <w:r w:rsidRPr="00804DF0">
              <w:rPr>
                <w:sz w:val="20"/>
                <w:szCs w:val="20"/>
              </w:rPr>
              <w:t xml:space="preserve">Atsargų operacijų </w:t>
            </w:r>
            <w:r>
              <w:rPr>
                <w:sz w:val="20"/>
                <w:szCs w:val="20"/>
              </w:rPr>
              <w:t>atstatymo</w:t>
            </w:r>
            <w:r w:rsidRPr="00804DF0">
              <w:rPr>
                <w:sz w:val="20"/>
                <w:szCs w:val="20"/>
              </w:rPr>
              <w:t xml:space="preserve"> dėl nerealizuoto pelno/nuostolio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D-E41-B-ZF</w:t>
            </w:r>
          </w:p>
        </w:tc>
        <w:tc>
          <w:tcPr>
            <w:tcW w:w="6405" w:type="dxa"/>
            <w:vAlign w:val="center"/>
          </w:tcPr>
          <w:p w:rsidR="009C0A9F" w:rsidRPr="00804DF0" w:rsidRDefault="000D6A6B" w:rsidP="00D27698">
            <w:pPr>
              <w:rPr>
                <w:sz w:val="20"/>
                <w:szCs w:val="20"/>
              </w:rPr>
            </w:pPr>
            <w:r w:rsidRPr="00804DF0">
              <w:rPr>
                <w:sz w:val="20"/>
                <w:szCs w:val="20"/>
              </w:rPr>
              <w:t>Atsargų operacijų grupės operacijų apskaitym</w:t>
            </w:r>
            <w:r>
              <w:rPr>
                <w:sz w:val="20"/>
                <w:szCs w:val="20"/>
              </w:rPr>
              <w:t>o</w:t>
            </w:r>
            <w:r w:rsidRPr="00804DF0">
              <w:rPr>
                <w:sz w:val="20"/>
                <w:szCs w:val="20"/>
              </w:rPr>
              <w:t xml:space="preserve"> dėl nerealizuoto pelno/nuostolio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D-E41-C-ZF</w:t>
            </w:r>
          </w:p>
        </w:tc>
        <w:tc>
          <w:tcPr>
            <w:tcW w:w="6405" w:type="dxa"/>
            <w:vAlign w:val="center"/>
          </w:tcPr>
          <w:p w:rsidR="009C0A9F" w:rsidRPr="00804DF0" w:rsidRDefault="000D6A6B" w:rsidP="00D27698">
            <w:pPr>
              <w:rPr>
                <w:sz w:val="20"/>
                <w:szCs w:val="20"/>
              </w:rPr>
            </w:pPr>
            <w:r w:rsidRPr="00804DF0">
              <w:rPr>
                <w:sz w:val="20"/>
                <w:szCs w:val="20"/>
              </w:rPr>
              <w:t xml:space="preserve">Atsargų operacijų (pajamų ir sąnaudų) </w:t>
            </w:r>
            <w:r>
              <w:rPr>
                <w:sz w:val="20"/>
                <w:szCs w:val="20"/>
              </w:rPr>
              <w:t>atstatymo</w:t>
            </w:r>
            <w:r w:rsidRPr="00804DF0">
              <w:rPr>
                <w:sz w:val="20"/>
                <w:szCs w:val="20"/>
              </w:rPr>
              <w:t xml:space="preserve"> dėl nerealizuoto pelno/nuostolio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D-E41-D-ZF</w:t>
            </w:r>
          </w:p>
        </w:tc>
        <w:tc>
          <w:tcPr>
            <w:tcW w:w="6405" w:type="dxa"/>
            <w:vAlign w:val="center"/>
          </w:tcPr>
          <w:p w:rsidR="009C0A9F" w:rsidRPr="00804DF0" w:rsidRDefault="000D6A6B" w:rsidP="00D27698">
            <w:pPr>
              <w:rPr>
                <w:sz w:val="20"/>
                <w:szCs w:val="20"/>
              </w:rPr>
            </w:pPr>
            <w:r w:rsidRPr="00804DF0">
              <w:rPr>
                <w:sz w:val="20"/>
                <w:szCs w:val="20"/>
              </w:rPr>
              <w:t>Atsargų operacijų (pajamų ir sąnaudų) grupės operacijų apskaitym</w:t>
            </w:r>
            <w:r>
              <w:rPr>
                <w:sz w:val="20"/>
                <w:szCs w:val="20"/>
              </w:rPr>
              <w:t>o</w:t>
            </w:r>
            <w:r w:rsidRPr="00804DF0">
              <w:rPr>
                <w:sz w:val="20"/>
                <w:szCs w:val="20"/>
              </w:rPr>
              <w:t xml:space="preserve"> dėl nerealizuoto pelno (nuostolio) eliminavimo informacij</w:t>
            </w:r>
            <w:r>
              <w:rPr>
                <w:sz w:val="20"/>
                <w:szCs w:val="20"/>
              </w:rPr>
              <w:t>ą</w:t>
            </w:r>
          </w:p>
        </w:tc>
      </w:tr>
      <w:tr w:rsidR="009C0A9F" w:rsidRPr="00804DF0" w:rsidTr="000D6A6B">
        <w:trPr>
          <w:trHeight w:val="20"/>
        </w:trPr>
        <w:tc>
          <w:tcPr>
            <w:tcW w:w="1546" w:type="dxa"/>
            <w:noWrap/>
            <w:vAlign w:val="center"/>
          </w:tcPr>
          <w:p w:rsidR="009C0A9F" w:rsidRPr="00D93351"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D-E42-A-ZF</w:t>
            </w:r>
          </w:p>
        </w:tc>
        <w:tc>
          <w:tcPr>
            <w:tcW w:w="6405" w:type="dxa"/>
            <w:vAlign w:val="center"/>
          </w:tcPr>
          <w:p w:rsidR="009C0A9F" w:rsidRPr="00D93351" w:rsidRDefault="000D6A6B" w:rsidP="00D27698">
            <w:pPr>
              <w:rPr>
                <w:sz w:val="20"/>
                <w:szCs w:val="20"/>
              </w:rPr>
            </w:pPr>
            <w:r w:rsidRPr="00D93351">
              <w:rPr>
                <w:sz w:val="20"/>
                <w:szCs w:val="20"/>
              </w:rPr>
              <w:t>Nematerialaus turto operacijų atstatymo dėl nerealizuoto pelno/nuostolio eliminavimo informacija</w:t>
            </w:r>
          </w:p>
        </w:tc>
      </w:tr>
      <w:tr w:rsidR="009C0A9F" w:rsidRPr="00804DF0" w:rsidTr="000D6A6B">
        <w:trPr>
          <w:trHeight w:val="20"/>
        </w:trPr>
        <w:tc>
          <w:tcPr>
            <w:tcW w:w="1546" w:type="dxa"/>
            <w:noWrap/>
            <w:vAlign w:val="center"/>
          </w:tcPr>
          <w:p w:rsidR="009C0A9F" w:rsidRPr="00D93351"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D-E42-B-ZF</w:t>
            </w:r>
          </w:p>
        </w:tc>
        <w:tc>
          <w:tcPr>
            <w:tcW w:w="6405" w:type="dxa"/>
            <w:vAlign w:val="center"/>
          </w:tcPr>
          <w:p w:rsidR="009C0A9F" w:rsidRPr="00D93351" w:rsidRDefault="000D6A6B" w:rsidP="00D27698">
            <w:pPr>
              <w:rPr>
                <w:sz w:val="20"/>
                <w:szCs w:val="20"/>
              </w:rPr>
            </w:pPr>
            <w:r w:rsidRPr="00D93351">
              <w:rPr>
                <w:sz w:val="20"/>
                <w:szCs w:val="20"/>
              </w:rPr>
              <w:t>Nematerialaus turto operacijų grupės operacijų apskaitymo dėl nerealizuoto pelno/nuostolio eliminavimo informacija</w:t>
            </w:r>
          </w:p>
        </w:tc>
      </w:tr>
      <w:tr w:rsidR="009C0A9F" w:rsidRPr="00804DF0" w:rsidTr="000D6A6B">
        <w:trPr>
          <w:trHeight w:val="20"/>
        </w:trPr>
        <w:tc>
          <w:tcPr>
            <w:tcW w:w="1546" w:type="dxa"/>
            <w:noWrap/>
            <w:vAlign w:val="center"/>
          </w:tcPr>
          <w:p w:rsidR="009C0A9F" w:rsidRPr="00D93351"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D-E42-C-ZF</w:t>
            </w:r>
          </w:p>
        </w:tc>
        <w:tc>
          <w:tcPr>
            <w:tcW w:w="6405" w:type="dxa"/>
            <w:vAlign w:val="center"/>
          </w:tcPr>
          <w:p w:rsidR="009C0A9F" w:rsidRPr="00D93351" w:rsidRDefault="000D6A6B" w:rsidP="00D27698">
            <w:pPr>
              <w:rPr>
                <w:sz w:val="20"/>
                <w:szCs w:val="20"/>
              </w:rPr>
            </w:pPr>
            <w:r w:rsidRPr="00D93351">
              <w:rPr>
                <w:sz w:val="20"/>
                <w:szCs w:val="20"/>
              </w:rPr>
              <w:t>Nematerialaus turto operacijų (pajamų ir sąnaudų) atstatymo dėl nerealizuoto pelno / nuostolio eliminavimo informacija</w:t>
            </w:r>
          </w:p>
        </w:tc>
      </w:tr>
      <w:tr w:rsidR="009C0A9F" w:rsidRPr="00804DF0" w:rsidTr="000D6A6B">
        <w:trPr>
          <w:trHeight w:val="20"/>
        </w:trPr>
        <w:tc>
          <w:tcPr>
            <w:tcW w:w="1546" w:type="dxa"/>
            <w:noWrap/>
            <w:vAlign w:val="center"/>
          </w:tcPr>
          <w:p w:rsidR="009C0A9F" w:rsidRPr="00D93351"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D-E42-D-ZF</w:t>
            </w:r>
          </w:p>
        </w:tc>
        <w:tc>
          <w:tcPr>
            <w:tcW w:w="6405" w:type="dxa"/>
            <w:vAlign w:val="center"/>
          </w:tcPr>
          <w:p w:rsidR="009C0A9F" w:rsidRPr="00D93351" w:rsidRDefault="000D6A6B" w:rsidP="00D27698">
            <w:pPr>
              <w:rPr>
                <w:sz w:val="20"/>
                <w:szCs w:val="20"/>
              </w:rPr>
            </w:pPr>
            <w:r w:rsidRPr="00D93351">
              <w:rPr>
                <w:sz w:val="20"/>
                <w:szCs w:val="20"/>
              </w:rPr>
              <w:t>Nematerialaus turto operacijų (pajamų ir sąnaudų) grupės operacijų apskaitymo dėl nerealizuoto pelno (nuostolio) eliminavimo informacija</w:t>
            </w:r>
          </w:p>
        </w:tc>
      </w:tr>
      <w:tr w:rsidR="009C0A9F" w:rsidRPr="00804DF0" w:rsidTr="000D6A6B">
        <w:trPr>
          <w:trHeight w:val="20"/>
        </w:trPr>
        <w:tc>
          <w:tcPr>
            <w:tcW w:w="1546" w:type="dxa"/>
            <w:noWrap/>
            <w:vAlign w:val="center"/>
          </w:tcPr>
          <w:p w:rsidR="009C0A9F" w:rsidRPr="00D93351"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D-E43-A-ZF</w:t>
            </w:r>
          </w:p>
        </w:tc>
        <w:tc>
          <w:tcPr>
            <w:tcW w:w="6405" w:type="dxa"/>
            <w:vAlign w:val="center"/>
          </w:tcPr>
          <w:p w:rsidR="009C0A9F" w:rsidRPr="00D93351" w:rsidRDefault="000D6A6B" w:rsidP="00D27698">
            <w:pPr>
              <w:rPr>
                <w:sz w:val="20"/>
                <w:szCs w:val="20"/>
              </w:rPr>
            </w:pPr>
            <w:r w:rsidRPr="00D93351">
              <w:rPr>
                <w:sz w:val="20"/>
                <w:szCs w:val="20"/>
              </w:rPr>
              <w:t>Ilgalaikio materialaus turto operacijų atstatymo dėl nerealizuoto pelno (nuostolio) eliminavimo informacija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AD367E" w:rsidRDefault="009C0A9F" w:rsidP="007B6DD6">
            <w:pPr>
              <w:rPr>
                <w:color w:val="000000"/>
                <w:sz w:val="20"/>
                <w:szCs w:val="20"/>
              </w:rPr>
            </w:pPr>
            <w:r w:rsidRPr="00AD367E">
              <w:rPr>
                <w:color w:val="000000"/>
                <w:sz w:val="20"/>
                <w:szCs w:val="20"/>
              </w:rPr>
              <w:t>D-E43-B-ZF</w:t>
            </w:r>
          </w:p>
        </w:tc>
        <w:tc>
          <w:tcPr>
            <w:tcW w:w="6405" w:type="dxa"/>
            <w:vAlign w:val="center"/>
          </w:tcPr>
          <w:p w:rsidR="009C0A9F" w:rsidRPr="00804DF0" w:rsidRDefault="000D6A6B" w:rsidP="00D27698">
            <w:pPr>
              <w:rPr>
                <w:sz w:val="20"/>
                <w:szCs w:val="20"/>
              </w:rPr>
            </w:pPr>
            <w:r w:rsidRPr="00804DF0">
              <w:rPr>
                <w:sz w:val="20"/>
                <w:szCs w:val="20"/>
              </w:rPr>
              <w:t>Ilgalaikio materialiojo turto operacijų grupės operacijų apskaitym</w:t>
            </w:r>
            <w:r>
              <w:rPr>
                <w:sz w:val="20"/>
                <w:szCs w:val="20"/>
              </w:rPr>
              <w:t>o</w:t>
            </w:r>
            <w:r w:rsidRPr="00804DF0">
              <w:rPr>
                <w:sz w:val="20"/>
                <w:szCs w:val="20"/>
              </w:rPr>
              <w:t xml:space="preserve"> dėl nerealizuoto pelno/nuostolio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D-E43-C-ZF</w:t>
            </w:r>
          </w:p>
        </w:tc>
        <w:tc>
          <w:tcPr>
            <w:tcW w:w="6405" w:type="dxa"/>
            <w:vAlign w:val="center"/>
          </w:tcPr>
          <w:p w:rsidR="009C0A9F" w:rsidRPr="00804DF0" w:rsidRDefault="000D6A6B" w:rsidP="00D27698">
            <w:pPr>
              <w:rPr>
                <w:sz w:val="20"/>
                <w:szCs w:val="20"/>
              </w:rPr>
            </w:pPr>
            <w:r w:rsidRPr="00804DF0">
              <w:rPr>
                <w:sz w:val="20"/>
                <w:szCs w:val="20"/>
              </w:rPr>
              <w:t xml:space="preserve">Ilgalaikio materialiojo turto operacijų (pajamų ir sąnaudų) </w:t>
            </w:r>
            <w:r>
              <w:rPr>
                <w:sz w:val="20"/>
                <w:szCs w:val="20"/>
              </w:rPr>
              <w:t>atstatymo</w:t>
            </w:r>
            <w:r w:rsidRPr="00804DF0">
              <w:rPr>
                <w:sz w:val="20"/>
                <w:szCs w:val="20"/>
              </w:rPr>
              <w:t xml:space="preserve"> dėl nerealizuoto pelno (nuostolio)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D-E43-D-ZF</w:t>
            </w:r>
          </w:p>
        </w:tc>
        <w:tc>
          <w:tcPr>
            <w:tcW w:w="6405" w:type="dxa"/>
            <w:vAlign w:val="center"/>
          </w:tcPr>
          <w:p w:rsidR="009C0A9F" w:rsidRPr="00804DF0" w:rsidRDefault="000D6A6B" w:rsidP="00D27698">
            <w:pPr>
              <w:rPr>
                <w:sz w:val="20"/>
                <w:szCs w:val="20"/>
              </w:rPr>
            </w:pPr>
            <w:r w:rsidRPr="00804DF0">
              <w:rPr>
                <w:sz w:val="20"/>
                <w:szCs w:val="20"/>
              </w:rPr>
              <w:t>Ilgalaikio materialiojo turto operacijų (pajamų ir sąnaudų) grupės operacijų apskaitym</w:t>
            </w:r>
            <w:r>
              <w:rPr>
                <w:sz w:val="20"/>
                <w:szCs w:val="20"/>
              </w:rPr>
              <w:t xml:space="preserve">o </w:t>
            </w:r>
            <w:r w:rsidRPr="00804DF0">
              <w:rPr>
                <w:sz w:val="20"/>
                <w:szCs w:val="20"/>
              </w:rPr>
              <w:t>dėl nerealizuoto pelno (nuostolio)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D-E43-E-ZF</w:t>
            </w:r>
          </w:p>
        </w:tc>
        <w:tc>
          <w:tcPr>
            <w:tcW w:w="6405" w:type="dxa"/>
            <w:vAlign w:val="center"/>
          </w:tcPr>
          <w:p w:rsidR="009C0A9F" w:rsidRPr="00804DF0" w:rsidRDefault="000D6A6B" w:rsidP="00D27698">
            <w:pPr>
              <w:rPr>
                <w:sz w:val="20"/>
                <w:szCs w:val="20"/>
              </w:rPr>
            </w:pPr>
            <w:r w:rsidRPr="00804DF0">
              <w:rPr>
                <w:sz w:val="20"/>
                <w:szCs w:val="20"/>
              </w:rPr>
              <w:t xml:space="preserve">Ilgalaikio materialiojo turto tikrosios vertės operacijų </w:t>
            </w:r>
            <w:r>
              <w:rPr>
                <w:sz w:val="20"/>
                <w:szCs w:val="20"/>
              </w:rPr>
              <w:t>atstatymo</w:t>
            </w:r>
            <w:r w:rsidRPr="00804DF0">
              <w:rPr>
                <w:sz w:val="20"/>
                <w:szCs w:val="20"/>
              </w:rPr>
              <w:t xml:space="preserve"> dėl nerealizuoto pelno</w:t>
            </w:r>
            <w:r>
              <w:rPr>
                <w:sz w:val="20"/>
                <w:szCs w:val="20"/>
              </w:rPr>
              <w:t>/</w:t>
            </w:r>
            <w:r w:rsidRPr="00804DF0">
              <w:rPr>
                <w:sz w:val="20"/>
                <w:szCs w:val="20"/>
              </w:rPr>
              <w:t>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D-E43-F-ZF</w:t>
            </w:r>
          </w:p>
        </w:tc>
        <w:tc>
          <w:tcPr>
            <w:tcW w:w="6405" w:type="dxa"/>
            <w:vAlign w:val="center"/>
          </w:tcPr>
          <w:p w:rsidR="009C0A9F" w:rsidRPr="00804DF0" w:rsidRDefault="000D6A6B" w:rsidP="00D27698">
            <w:pPr>
              <w:rPr>
                <w:sz w:val="20"/>
                <w:szCs w:val="20"/>
              </w:rPr>
            </w:pPr>
            <w:r w:rsidRPr="00804DF0">
              <w:rPr>
                <w:sz w:val="20"/>
                <w:szCs w:val="20"/>
              </w:rPr>
              <w:t>Ilgalaikio materialiojo turto tikrosios vertės grupės operacijų apskaitym</w:t>
            </w:r>
            <w:r>
              <w:rPr>
                <w:sz w:val="20"/>
                <w:szCs w:val="20"/>
              </w:rPr>
              <w:t>o</w:t>
            </w:r>
            <w:r w:rsidRPr="00804DF0">
              <w:rPr>
                <w:sz w:val="20"/>
                <w:szCs w:val="20"/>
              </w:rPr>
              <w:t xml:space="preserve"> dėl nerealizuoto pelno</w:t>
            </w:r>
            <w:r>
              <w:rPr>
                <w:sz w:val="20"/>
                <w:szCs w:val="20"/>
              </w:rPr>
              <w:t>/</w:t>
            </w:r>
            <w:r w:rsidRPr="00804DF0">
              <w:rPr>
                <w:sz w:val="20"/>
                <w:szCs w:val="20"/>
              </w:rPr>
              <w:t>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D-E44-A-ZF</w:t>
            </w:r>
          </w:p>
        </w:tc>
        <w:tc>
          <w:tcPr>
            <w:tcW w:w="6405" w:type="dxa"/>
            <w:vAlign w:val="center"/>
          </w:tcPr>
          <w:p w:rsidR="009C0A9F" w:rsidRPr="00804DF0" w:rsidRDefault="000D6A6B" w:rsidP="00D27698">
            <w:pPr>
              <w:rPr>
                <w:sz w:val="20"/>
                <w:szCs w:val="20"/>
              </w:rPr>
            </w:pPr>
            <w:r w:rsidRPr="00804DF0">
              <w:rPr>
                <w:sz w:val="20"/>
                <w:szCs w:val="20"/>
              </w:rPr>
              <w:t xml:space="preserve">Biologinio turto operacijų </w:t>
            </w:r>
            <w:r>
              <w:rPr>
                <w:sz w:val="20"/>
                <w:szCs w:val="20"/>
              </w:rPr>
              <w:t>atstatymo</w:t>
            </w:r>
            <w:r w:rsidRPr="00804DF0">
              <w:rPr>
                <w:sz w:val="20"/>
                <w:szCs w:val="20"/>
              </w:rPr>
              <w:t xml:space="preserve"> dėl nerealizuoto pelno</w:t>
            </w:r>
            <w:r>
              <w:rPr>
                <w:sz w:val="20"/>
                <w:szCs w:val="20"/>
              </w:rPr>
              <w:t>/</w:t>
            </w:r>
            <w:r w:rsidRPr="00804DF0">
              <w:rPr>
                <w:sz w:val="20"/>
                <w:szCs w:val="20"/>
              </w:rPr>
              <w:t>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D-E44-B-ZF</w:t>
            </w:r>
          </w:p>
        </w:tc>
        <w:tc>
          <w:tcPr>
            <w:tcW w:w="6405" w:type="dxa"/>
            <w:vAlign w:val="center"/>
          </w:tcPr>
          <w:p w:rsidR="009C0A9F" w:rsidRPr="00804DF0" w:rsidRDefault="000D6A6B" w:rsidP="00D27698">
            <w:pPr>
              <w:rPr>
                <w:sz w:val="20"/>
                <w:szCs w:val="20"/>
              </w:rPr>
            </w:pPr>
            <w:r w:rsidRPr="00804DF0">
              <w:rPr>
                <w:sz w:val="20"/>
                <w:szCs w:val="20"/>
              </w:rPr>
              <w:t>Biologinio turto grupės operacijų apskaitym</w:t>
            </w:r>
            <w:r>
              <w:rPr>
                <w:sz w:val="20"/>
                <w:szCs w:val="20"/>
              </w:rPr>
              <w:t>o</w:t>
            </w:r>
            <w:r w:rsidRPr="00804DF0">
              <w:rPr>
                <w:sz w:val="20"/>
                <w:szCs w:val="20"/>
              </w:rPr>
              <w:t xml:space="preserve"> dėl nerealizuoto pelno</w:t>
            </w:r>
            <w:r>
              <w:rPr>
                <w:sz w:val="20"/>
                <w:szCs w:val="20"/>
              </w:rPr>
              <w:t>/</w:t>
            </w:r>
            <w:r w:rsidRPr="00804DF0">
              <w:rPr>
                <w:sz w:val="20"/>
                <w:szCs w:val="20"/>
              </w:rPr>
              <w:t>nuostolio eliminavimo informacij</w:t>
            </w:r>
            <w:r>
              <w:rPr>
                <w:sz w:val="20"/>
                <w:szCs w:val="20"/>
              </w:rPr>
              <w:t>a</w:t>
            </w:r>
          </w:p>
        </w:tc>
      </w:tr>
      <w:tr w:rsidR="009C0A9F" w:rsidRPr="00804DF0" w:rsidTr="000D6A6B">
        <w:trPr>
          <w:trHeight w:val="20"/>
        </w:trPr>
        <w:tc>
          <w:tcPr>
            <w:tcW w:w="1546" w:type="dxa"/>
            <w:noWrap/>
            <w:vAlign w:val="center"/>
          </w:tcPr>
          <w:p w:rsidR="009C0A9F" w:rsidRPr="00AD367E" w:rsidRDefault="009C0A9F" w:rsidP="000D6A6B">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D-E44-E-ZF</w:t>
            </w:r>
          </w:p>
        </w:tc>
        <w:tc>
          <w:tcPr>
            <w:tcW w:w="6405" w:type="dxa"/>
            <w:vAlign w:val="center"/>
          </w:tcPr>
          <w:p w:rsidR="009C0A9F" w:rsidRPr="00804DF0" w:rsidRDefault="000D6A6B" w:rsidP="00D27698">
            <w:pPr>
              <w:rPr>
                <w:sz w:val="20"/>
                <w:szCs w:val="20"/>
              </w:rPr>
            </w:pPr>
            <w:r w:rsidRPr="00804DF0">
              <w:rPr>
                <w:sz w:val="20"/>
                <w:szCs w:val="20"/>
              </w:rPr>
              <w:t xml:space="preserve">Biologinio turto operacijų (pajamų ir sąnaudų) </w:t>
            </w:r>
            <w:r>
              <w:rPr>
                <w:sz w:val="20"/>
                <w:szCs w:val="20"/>
              </w:rPr>
              <w:t>atstatymo</w:t>
            </w:r>
            <w:r w:rsidRPr="00804DF0">
              <w:rPr>
                <w:sz w:val="20"/>
                <w:szCs w:val="20"/>
              </w:rPr>
              <w:t xml:space="preserve"> dėl nerealizuoto pelno</w:t>
            </w:r>
            <w:r>
              <w:rPr>
                <w:sz w:val="20"/>
                <w:szCs w:val="20"/>
              </w:rPr>
              <w:t>/</w:t>
            </w:r>
            <w:r w:rsidRPr="00804DF0">
              <w:rPr>
                <w:sz w:val="20"/>
                <w:szCs w:val="20"/>
              </w:rPr>
              <w:t>nuostolio eliminavimo informacij</w:t>
            </w:r>
            <w:r>
              <w:rPr>
                <w:sz w:val="20"/>
                <w:szCs w:val="20"/>
              </w:rPr>
              <w:t>a</w:t>
            </w:r>
          </w:p>
        </w:tc>
      </w:tr>
      <w:tr w:rsidR="009C0A9F" w:rsidRPr="00804DF0" w:rsidTr="00A20561">
        <w:trPr>
          <w:trHeight w:val="20"/>
        </w:trPr>
        <w:tc>
          <w:tcPr>
            <w:tcW w:w="1546" w:type="dxa"/>
            <w:noWrap/>
            <w:vAlign w:val="center"/>
          </w:tcPr>
          <w:p w:rsidR="009C0A9F" w:rsidRPr="00AD367E" w:rsidRDefault="009C0A9F" w:rsidP="00A20561">
            <w:pPr>
              <w:pStyle w:val="Sraopastraipa"/>
              <w:numPr>
                <w:ilvl w:val="0"/>
                <w:numId w:val="1"/>
              </w:numPr>
              <w:jc w:val="center"/>
              <w:rPr>
                <w:color w:val="000000"/>
                <w:sz w:val="20"/>
                <w:szCs w:val="20"/>
              </w:rPr>
            </w:pPr>
          </w:p>
        </w:tc>
        <w:tc>
          <w:tcPr>
            <w:tcW w:w="1697" w:type="dxa"/>
            <w:vAlign w:val="center"/>
          </w:tcPr>
          <w:p w:rsidR="009C0A9F" w:rsidRPr="00804DF0" w:rsidRDefault="009C0A9F" w:rsidP="007B6DD6">
            <w:pPr>
              <w:rPr>
                <w:color w:val="000000"/>
                <w:sz w:val="20"/>
                <w:szCs w:val="20"/>
              </w:rPr>
            </w:pPr>
            <w:r w:rsidRPr="00804DF0">
              <w:rPr>
                <w:color w:val="000000"/>
                <w:sz w:val="20"/>
                <w:szCs w:val="20"/>
              </w:rPr>
              <w:t>D-E44-F-ZF</w:t>
            </w:r>
          </w:p>
        </w:tc>
        <w:tc>
          <w:tcPr>
            <w:tcW w:w="6405" w:type="dxa"/>
            <w:vAlign w:val="center"/>
          </w:tcPr>
          <w:p w:rsidR="009C0A9F" w:rsidRPr="00804DF0" w:rsidRDefault="000D6A6B" w:rsidP="00D27698">
            <w:pPr>
              <w:rPr>
                <w:sz w:val="20"/>
                <w:szCs w:val="20"/>
              </w:rPr>
            </w:pPr>
            <w:r w:rsidRPr="00804DF0">
              <w:rPr>
                <w:sz w:val="20"/>
                <w:szCs w:val="20"/>
              </w:rPr>
              <w:t>Biologinio turto operacijų (pajamų ir sąnaudų) grupės operacijų apskaitym</w:t>
            </w:r>
            <w:r>
              <w:rPr>
                <w:sz w:val="20"/>
                <w:szCs w:val="20"/>
              </w:rPr>
              <w:t>o</w:t>
            </w:r>
            <w:r w:rsidRPr="00804DF0">
              <w:rPr>
                <w:sz w:val="20"/>
                <w:szCs w:val="20"/>
              </w:rPr>
              <w:t xml:space="preserve"> dėl nerealizuoto pelno</w:t>
            </w:r>
            <w:r>
              <w:rPr>
                <w:sz w:val="20"/>
                <w:szCs w:val="20"/>
              </w:rPr>
              <w:t>/</w:t>
            </w:r>
            <w:r w:rsidRPr="00804DF0">
              <w:rPr>
                <w:sz w:val="20"/>
                <w:szCs w:val="20"/>
              </w:rPr>
              <w:t>nuostolio eliminavimo informacij</w:t>
            </w:r>
            <w:r>
              <w:rPr>
                <w:sz w:val="20"/>
                <w:szCs w:val="20"/>
              </w:rPr>
              <w:t>a</w:t>
            </w:r>
          </w:p>
        </w:tc>
      </w:tr>
    </w:tbl>
    <w:p w:rsidR="00172996" w:rsidRPr="00804DF0" w:rsidRDefault="00172996" w:rsidP="00D91015">
      <w:pPr>
        <w:ind w:firstLine="540"/>
        <w:jc w:val="center"/>
        <w:rPr>
          <w:sz w:val="20"/>
          <w:szCs w:val="20"/>
        </w:rPr>
      </w:pPr>
    </w:p>
    <w:p w:rsidR="006E3655" w:rsidRPr="00F45BA5" w:rsidRDefault="004B70BB" w:rsidP="004B70BB">
      <w:pPr>
        <w:ind w:firstLine="540"/>
        <w:jc w:val="both"/>
        <w:rPr>
          <w:sz w:val="20"/>
          <w:szCs w:val="20"/>
        </w:rPr>
      </w:pPr>
      <w:r w:rsidRPr="00F45BA5">
        <w:rPr>
          <w:sz w:val="20"/>
          <w:szCs w:val="20"/>
        </w:rPr>
        <w:t xml:space="preserve">* E45, E46, E47 nederinamų operacijų grupių duomenų įvedimo formos nepateikiamos, </w:t>
      </w:r>
      <w:r w:rsidR="006E186E">
        <w:rPr>
          <w:sz w:val="20"/>
          <w:szCs w:val="20"/>
        </w:rPr>
        <w:t xml:space="preserve">nes </w:t>
      </w:r>
      <w:r w:rsidRPr="00F45BA5">
        <w:rPr>
          <w:sz w:val="20"/>
          <w:szCs w:val="20"/>
        </w:rPr>
        <w:t xml:space="preserve">duomenys </w:t>
      </w:r>
      <w:r w:rsidR="008715B4" w:rsidRPr="00F45BA5">
        <w:rPr>
          <w:sz w:val="20"/>
          <w:szCs w:val="20"/>
        </w:rPr>
        <w:t xml:space="preserve">jose </w:t>
      </w:r>
      <w:r w:rsidRPr="00F45BA5">
        <w:rPr>
          <w:sz w:val="20"/>
          <w:szCs w:val="20"/>
        </w:rPr>
        <w:t>ne įvedami, o apskaičiuojami pagal kelių VSS pateiktą finansinių ataskaitų rinkinio duomenų informaciją.</w:t>
      </w:r>
    </w:p>
    <w:p w:rsidR="00F45BA5" w:rsidRDefault="00F45BA5" w:rsidP="00D91015">
      <w:pPr>
        <w:ind w:firstLine="540"/>
        <w:jc w:val="center"/>
        <w:rPr>
          <w:sz w:val="20"/>
          <w:szCs w:val="20"/>
        </w:rPr>
      </w:pPr>
    </w:p>
    <w:p w:rsidR="006E3655" w:rsidRPr="0000779A" w:rsidRDefault="006E3655" w:rsidP="00D91015">
      <w:pPr>
        <w:ind w:firstLine="540"/>
        <w:jc w:val="center"/>
        <w:rPr>
          <w:sz w:val="20"/>
          <w:szCs w:val="20"/>
        </w:rPr>
      </w:pPr>
      <w:r w:rsidRPr="00804DF0">
        <w:rPr>
          <w:sz w:val="20"/>
          <w:szCs w:val="20"/>
        </w:rPr>
        <w:t>________________________</w:t>
      </w:r>
    </w:p>
    <w:sectPr w:rsidR="006E3655" w:rsidRPr="0000779A" w:rsidSect="004126ED">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AC" w:rsidRDefault="00D166AC">
      <w:r>
        <w:separator/>
      </w:r>
    </w:p>
  </w:endnote>
  <w:endnote w:type="continuationSeparator" w:id="0">
    <w:p w:rsidR="00D166AC" w:rsidRDefault="00D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DC" w:rsidRDefault="00E566DC">
    <w:pPr>
      <w:pStyle w:val="Porat"/>
    </w:pPr>
  </w:p>
  <w:p w:rsidR="00E566DC" w:rsidRDefault="00E566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AC" w:rsidRDefault="00D166AC">
      <w:r>
        <w:separator/>
      </w:r>
    </w:p>
  </w:footnote>
  <w:footnote w:type="continuationSeparator" w:id="0">
    <w:p w:rsidR="00D166AC" w:rsidRDefault="00D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6D" w:rsidRDefault="0084626D" w:rsidP="008330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4626D" w:rsidRDefault="008462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6D" w:rsidRDefault="0084626D" w:rsidP="00720A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A5FE0">
      <w:rPr>
        <w:rStyle w:val="Puslapionumeris"/>
        <w:noProof/>
      </w:rPr>
      <w:t>8</w:t>
    </w:r>
    <w:r>
      <w:rPr>
        <w:rStyle w:val="Puslapionumeris"/>
      </w:rPr>
      <w:fldChar w:fldCharType="end"/>
    </w:r>
  </w:p>
  <w:p w:rsidR="0084626D" w:rsidRDefault="008462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B15"/>
    <w:multiLevelType w:val="hybridMultilevel"/>
    <w:tmpl w:val="AB7C3E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B7"/>
    <w:rsid w:val="0000779A"/>
    <w:rsid w:val="00011C74"/>
    <w:rsid w:val="00023882"/>
    <w:rsid w:val="0003575A"/>
    <w:rsid w:val="00066897"/>
    <w:rsid w:val="00067C47"/>
    <w:rsid w:val="000A206D"/>
    <w:rsid w:val="000B1E68"/>
    <w:rsid w:val="000D6A6B"/>
    <w:rsid w:val="000E1A6F"/>
    <w:rsid w:val="000E3F64"/>
    <w:rsid w:val="00134E03"/>
    <w:rsid w:val="001375BE"/>
    <w:rsid w:val="00142137"/>
    <w:rsid w:val="0016285E"/>
    <w:rsid w:val="00172996"/>
    <w:rsid w:val="001875C3"/>
    <w:rsid w:val="00187919"/>
    <w:rsid w:val="001941F9"/>
    <w:rsid w:val="001C0E50"/>
    <w:rsid w:val="001C31B6"/>
    <w:rsid w:val="001D5961"/>
    <w:rsid w:val="001F185E"/>
    <w:rsid w:val="001F7DB4"/>
    <w:rsid w:val="00221297"/>
    <w:rsid w:val="0022398B"/>
    <w:rsid w:val="0023230D"/>
    <w:rsid w:val="00233742"/>
    <w:rsid w:val="00235B91"/>
    <w:rsid w:val="002374DA"/>
    <w:rsid w:val="00240A60"/>
    <w:rsid w:val="00251BE0"/>
    <w:rsid w:val="00252A29"/>
    <w:rsid w:val="00257B11"/>
    <w:rsid w:val="00272C49"/>
    <w:rsid w:val="00281161"/>
    <w:rsid w:val="0029059D"/>
    <w:rsid w:val="00297E16"/>
    <w:rsid w:val="002A40CC"/>
    <w:rsid w:val="002B1306"/>
    <w:rsid w:val="002B15DB"/>
    <w:rsid w:val="002E0486"/>
    <w:rsid w:val="00306DB1"/>
    <w:rsid w:val="003131BF"/>
    <w:rsid w:val="00322C36"/>
    <w:rsid w:val="00331480"/>
    <w:rsid w:val="003400D6"/>
    <w:rsid w:val="00344933"/>
    <w:rsid w:val="0034758C"/>
    <w:rsid w:val="00353894"/>
    <w:rsid w:val="00362EAC"/>
    <w:rsid w:val="003654D0"/>
    <w:rsid w:val="003720F4"/>
    <w:rsid w:val="00374D23"/>
    <w:rsid w:val="00375157"/>
    <w:rsid w:val="003810C6"/>
    <w:rsid w:val="00385A02"/>
    <w:rsid w:val="00387CF8"/>
    <w:rsid w:val="003936AB"/>
    <w:rsid w:val="0039469F"/>
    <w:rsid w:val="003A4FB7"/>
    <w:rsid w:val="003B3826"/>
    <w:rsid w:val="003B6AA4"/>
    <w:rsid w:val="003C58BB"/>
    <w:rsid w:val="003F3BD6"/>
    <w:rsid w:val="003F6BE6"/>
    <w:rsid w:val="00411F7E"/>
    <w:rsid w:val="004126ED"/>
    <w:rsid w:val="00415582"/>
    <w:rsid w:val="00416382"/>
    <w:rsid w:val="004247DD"/>
    <w:rsid w:val="00440680"/>
    <w:rsid w:val="00444841"/>
    <w:rsid w:val="004460B4"/>
    <w:rsid w:val="00450D2A"/>
    <w:rsid w:val="00463F10"/>
    <w:rsid w:val="0047442C"/>
    <w:rsid w:val="00480454"/>
    <w:rsid w:val="00485CC2"/>
    <w:rsid w:val="004940F7"/>
    <w:rsid w:val="00497D3E"/>
    <w:rsid w:val="004A1F85"/>
    <w:rsid w:val="004A2F28"/>
    <w:rsid w:val="004A40A5"/>
    <w:rsid w:val="004A5CBB"/>
    <w:rsid w:val="004B70BB"/>
    <w:rsid w:val="004E11D3"/>
    <w:rsid w:val="004E1E04"/>
    <w:rsid w:val="004E4B0E"/>
    <w:rsid w:val="00507F66"/>
    <w:rsid w:val="00543383"/>
    <w:rsid w:val="00546898"/>
    <w:rsid w:val="00561BCA"/>
    <w:rsid w:val="005762C3"/>
    <w:rsid w:val="00581FCB"/>
    <w:rsid w:val="0058597F"/>
    <w:rsid w:val="005A0D69"/>
    <w:rsid w:val="005B5380"/>
    <w:rsid w:val="005D23DD"/>
    <w:rsid w:val="005D4057"/>
    <w:rsid w:val="005F0C98"/>
    <w:rsid w:val="006040CA"/>
    <w:rsid w:val="00606766"/>
    <w:rsid w:val="00611ECF"/>
    <w:rsid w:val="00615416"/>
    <w:rsid w:val="0062113D"/>
    <w:rsid w:val="00623E1F"/>
    <w:rsid w:val="00650F91"/>
    <w:rsid w:val="00653AD6"/>
    <w:rsid w:val="006546FB"/>
    <w:rsid w:val="0066469B"/>
    <w:rsid w:val="00671665"/>
    <w:rsid w:val="006751CE"/>
    <w:rsid w:val="006933C6"/>
    <w:rsid w:val="006A5FE0"/>
    <w:rsid w:val="006B7581"/>
    <w:rsid w:val="006C7F79"/>
    <w:rsid w:val="006D0188"/>
    <w:rsid w:val="006D7E6C"/>
    <w:rsid w:val="006E186E"/>
    <w:rsid w:val="006E191E"/>
    <w:rsid w:val="006E3655"/>
    <w:rsid w:val="006E7362"/>
    <w:rsid w:val="006F1CB2"/>
    <w:rsid w:val="006F41DC"/>
    <w:rsid w:val="006F4486"/>
    <w:rsid w:val="006F51CE"/>
    <w:rsid w:val="006F69F3"/>
    <w:rsid w:val="007101E9"/>
    <w:rsid w:val="00720ACE"/>
    <w:rsid w:val="00721901"/>
    <w:rsid w:val="00724CFB"/>
    <w:rsid w:val="007351CC"/>
    <w:rsid w:val="00755F03"/>
    <w:rsid w:val="00766D61"/>
    <w:rsid w:val="00775703"/>
    <w:rsid w:val="00776BF5"/>
    <w:rsid w:val="007A073B"/>
    <w:rsid w:val="007A0D36"/>
    <w:rsid w:val="007B6DD6"/>
    <w:rsid w:val="007E3B90"/>
    <w:rsid w:val="007F26E6"/>
    <w:rsid w:val="00804DF0"/>
    <w:rsid w:val="0081004A"/>
    <w:rsid w:val="00812084"/>
    <w:rsid w:val="008149A3"/>
    <w:rsid w:val="00824241"/>
    <w:rsid w:val="00826AB6"/>
    <w:rsid w:val="00833006"/>
    <w:rsid w:val="008417F1"/>
    <w:rsid w:val="00841AF9"/>
    <w:rsid w:val="0084626D"/>
    <w:rsid w:val="00850DA2"/>
    <w:rsid w:val="0085222A"/>
    <w:rsid w:val="00864DEB"/>
    <w:rsid w:val="008715B4"/>
    <w:rsid w:val="00873943"/>
    <w:rsid w:val="008820E8"/>
    <w:rsid w:val="00882D1C"/>
    <w:rsid w:val="00890573"/>
    <w:rsid w:val="008926B7"/>
    <w:rsid w:val="00896060"/>
    <w:rsid w:val="008A549C"/>
    <w:rsid w:val="008B531F"/>
    <w:rsid w:val="008E38AB"/>
    <w:rsid w:val="00900AB2"/>
    <w:rsid w:val="00906362"/>
    <w:rsid w:val="00916088"/>
    <w:rsid w:val="0092168E"/>
    <w:rsid w:val="009339F1"/>
    <w:rsid w:val="009408E0"/>
    <w:rsid w:val="00943B06"/>
    <w:rsid w:val="00950FA6"/>
    <w:rsid w:val="00955EA4"/>
    <w:rsid w:val="00960A3B"/>
    <w:rsid w:val="00962CF5"/>
    <w:rsid w:val="009737FB"/>
    <w:rsid w:val="00990D6B"/>
    <w:rsid w:val="00991A93"/>
    <w:rsid w:val="00992C7C"/>
    <w:rsid w:val="00993C1C"/>
    <w:rsid w:val="00996909"/>
    <w:rsid w:val="009C0561"/>
    <w:rsid w:val="009C0A9F"/>
    <w:rsid w:val="009C4D86"/>
    <w:rsid w:val="009C6368"/>
    <w:rsid w:val="009D26DF"/>
    <w:rsid w:val="009E18DD"/>
    <w:rsid w:val="00A01E82"/>
    <w:rsid w:val="00A20561"/>
    <w:rsid w:val="00A23C98"/>
    <w:rsid w:val="00A27555"/>
    <w:rsid w:val="00A30464"/>
    <w:rsid w:val="00A3144A"/>
    <w:rsid w:val="00A437BC"/>
    <w:rsid w:val="00A72715"/>
    <w:rsid w:val="00AA2E8C"/>
    <w:rsid w:val="00AA49EE"/>
    <w:rsid w:val="00AA59BC"/>
    <w:rsid w:val="00AB1BAA"/>
    <w:rsid w:val="00AB270B"/>
    <w:rsid w:val="00AB622F"/>
    <w:rsid w:val="00AC3B4C"/>
    <w:rsid w:val="00AD367E"/>
    <w:rsid w:val="00AD5F14"/>
    <w:rsid w:val="00AF4130"/>
    <w:rsid w:val="00B33E94"/>
    <w:rsid w:val="00B344FA"/>
    <w:rsid w:val="00B43EF8"/>
    <w:rsid w:val="00B442E9"/>
    <w:rsid w:val="00B50D6F"/>
    <w:rsid w:val="00BA2605"/>
    <w:rsid w:val="00BA447B"/>
    <w:rsid w:val="00BA6122"/>
    <w:rsid w:val="00BB0011"/>
    <w:rsid w:val="00BB2BAA"/>
    <w:rsid w:val="00BD0E25"/>
    <w:rsid w:val="00BE21CB"/>
    <w:rsid w:val="00BE69F2"/>
    <w:rsid w:val="00BF082F"/>
    <w:rsid w:val="00C054D7"/>
    <w:rsid w:val="00C10915"/>
    <w:rsid w:val="00C125A8"/>
    <w:rsid w:val="00C22367"/>
    <w:rsid w:val="00C33834"/>
    <w:rsid w:val="00C33C6C"/>
    <w:rsid w:val="00C35565"/>
    <w:rsid w:val="00C655BF"/>
    <w:rsid w:val="00C660D2"/>
    <w:rsid w:val="00C85B6E"/>
    <w:rsid w:val="00C9641E"/>
    <w:rsid w:val="00C97453"/>
    <w:rsid w:val="00CA0366"/>
    <w:rsid w:val="00CA341E"/>
    <w:rsid w:val="00CB0B15"/>
    <w:rsid w:val="00CC3FA1"/>
    <w:rsid w:val="00CC778D"/>
    <w:rsid w:val="00CD4695"/>
    <w:rsid w:val="00CE429B"/>
    <w:rsid w:val="00CF7AF0"/>
    <w:rsid w:val="00D076B1"/>
    <w:rsid w:val="00D14143"/>
    <w:rsid w:val="00D14B69"/>
    <w:rsid w:val="00D166AC"/>
    <w:rsid w:val="00D1748F"/>
    <w:rsid w:val="00D27698"/>
    <w:rsid w:val="00D347F4"/>
    <w:rsid w:val="00D56E26"/>
    <w:rsid w:val="00D6303E"/>
    <w:rsid w:val="00D717CF"/>
    <w:rsid w:val="00D760C6"/>
    <w:rsid w:val="00D76BE1"/>
    <w:rsid w:val="00D800C5"/>
    <w:rsid w:val="00D91015"/>
    <w:rsid w:val="00D93351"/>
    <w:rsid w:val="00DA6D85"/>
    <w:rsid w:val="00DC09CB"/>
    <w:rsid w:val="00DC42D6"/>
    <w:rsid w:val="00E11090"/>
    <w:rsid w:val="00E200ED"/>
    <w:rsid w:val="00E32790"/>
    <w:rsid w:val="00E336D2"/>
    <w:rsid w:val="00E44FEA"/>
    <w:rsid w:val="00E4676D"/>
    <w:rsid w:val="00E470BF"/>
    <w:rsid w:val="00E54FEC"/>
    <w:rsid w:val="00E566DC"/>
    <w:rsid w:val="00E6754B"/>
    <w:rsid w:val="00E735C4"/>
    <w:rsid w:val="00E75989"/>
    <w:rsid w:val="00E90FD9"/>
    <w:rsid w:val="00EA3101"/>
    <w:rsid w:val="00EB00E3"/>
    <w:rsid w:val="00EC4C8D"/>
    <w:rsid w:val="00EC6D12"/>
    <w:rsid w:val="00ED1659"/>
    <w:rsid w:val="00ED6500"/>
    <w:rsid w:val="00ED76F9"/>
    <w:rsid w:val="00ED7E26"/>
    <w:rsid w:val="00EE6D60"/>
    <w:rsid w:val="00EF4CD3"/>
    <w:rsid w:val="00EF50A8"/>
    <w:rsid w:val="00F36A34"/>
    <w:rsid w:val="00F36B18"/>
    <w:rsid w:val="00F438F7"/>
    <w:rsid w:val="00F45BA5"/>
    <w:rsid w:val="00F470E0"/>
    <w:rsid w:val="00F47952"/>
    <w:rsid w:val="00F51BFA"/>
    <w:rsid w:val="00F53E57"/>
    <w:rsid w:val="00F9514F"/>
    <w:rsid w:val="00FC7C00"/>
    <w:rsid w:val="00FD0B5E"/>
    <w:rsid w:val="00FF6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3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C10915"/>
    <w:pPr>
      <w:tabs>
        <w:tab w:val="center" w:pos="4819"/>
        <w:tab w:val="right" w:pos="9638"/>
      </w:tabs>
    </w:pPr>
  </w:style>
  <w:style w:type="character" w:styleId="Puslapionumeris">
    <w:name w:val="page number"/>
    <w:basedOn w:val="Numatytasispastraiposriftas"/>
    <w:rsid w:val="00C10915"/>
  </w:style>
  <w:style w:type="paragraph" w:styleId="Debesliotekstas">
    <w:name w:val="Balloon Text"/>
    <w:basedOn w:val="prastasis"/>
    <w:semiHidden/>
    <w:rsid w:val="00C655BF"/>
    <w:rPr>
      <w:rFonts w:ascii="Tahoma" w:hAnsi="Tahoma" w:cs="Tahoma"/>
      <w:sz w:val="16"/>
      <w:szCs w:val="16"/>
    </w:rPr>
  </w:style>
  <w:style w:type="character" w:styleId="Komentaronuoroda">
    <w:name w:val="annotation reference"/>
    <w:rsid w:val="00724CFB"/>
    <w:rPr>
      <w:sz w:val="16"/>
      <w:szCs w:val="16"/>
    </w:rPr>
  </w:style>
  <w:style w:type="paragraph" w:styleId="Komentarotekstas">
    <w:name w:val="annotation text"/>
    <w:basedOn w:val="prastasis"/>
    <w:link w:val="KomentarotekstasDiagrama"/>
    <w:rsid w:val="00724CFB"/>
    <w:rPr>
      <w:sz w:val="20"/>
      <w:szCs w:val="20"/>
    </w:rPr>
  </w:style>
  <w:style w:type="paragraph" w:styleId="Komentarotema">
    <w:name w:val="annotation subject"/>
    <w:basedOn w:val="Komentarotekstas"/>
    <w:next w:val="Komentarotekstas"/>
    <w:semiHidden/>
    <w:rsid w:val="00724CFB"/>
    <w:rPr>
      <w:b/>
      <w:bCs/>
    </w:rPr>
  </w:style>
  <w:style w:type="paragraph" w:styleId="Porat">
    <w:name w:val="footer"/>
    <w:basedOn w:val="prastasis"/>
    <w:link w:val="PoratDiagrama"/>
    <w:uiPriority w:val="99"/>
    <w:rsid w:val="0000779A"/>
    <w:pPr>
      <w:tabs>
        <w:tab w:val="center" w:pos="4819"/>
        <w:tab w:val="right" w:pos="9638"/>
      </w:tabs>
    </w:pPr>
    <w:rPr>
      <w:lang w:val="x-none" w:eastAsia="x-none"/>
    </w:rPr>
  </w:style>
  <w:style w:type="character" w:customStyle="1" w:styleId="KomentarotekstasDiagrama">
    <w:name w:val="Komentaro tekstas Diagrama"/>
    <w:basedOn w:val="Numatytasispastraiposriftas"/>
    <w:link w:val="Komentarotekstas"/>
    <w:rsid w:val="00BF082F"/>
  </w:style>
  <w:style w:type="character" w:customStyle="1" w:styleId="PoratDiagrama">
    <w:name w:val="Poraštė Diagrama"/>
    <w:link w:val="Porat"/>
    <w:uiPriority w:val="99"/>
    <w:rsid w:val="00E566DC"/>
    <w:rPr>
      <w:sz w:val="24"/>
      <w:szCs w:val="24"/>
    </w:rPr>
  </w:style>
  <w:style w:type="paragraph" w:styleId="Sraopastraipa">
    <w:name w:val="List Paragraph"/>
    <w:basedOn w:val="prastasis"/>
    <w:uiPriority w:val="34"/>
    <w:qFormat/>
    <w:rsid w:val="00D14143"/>
    <w:pPr>
      <w:ind w:left="720"/>
      <w:contextualSpacing/>
    </w:pPr>
  </w:style>
  <w:style w:type="paragraph" w:styleId="Pataisymai">
    <w:name w:val="Revision"/>
    <w:hidden/>
    <w:uiPriority w:val="99"/>
    <w:semiHidden/>
    <w:rsid w:val="00D276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3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C10915"/>
    <w:pPr>
      <w:tabs>
        <w:tab w:val="center" w:pos="4819"/>
        <w:tab w:val="right" w:pos="9638"/>
      </w:tabs>
    </w:pPr>
  </w:style>
  <w:style w:type="character" w:styleId="Puslapionumeris">
    <w:name w:val="page number"/>
    <w:basedOn w:val="Numatytasispastraiposriftas"/>
    <w:rsid w:val="00C10915"/>
  </w:style>
  <w:style w:type="paragraph" w:styleId="Debesliotekstas">
    <w:name w:val="Balloon Text"/>
    <w:basedOn w:val="prastasis"/>
    <w:semiHidden/>
    <w:rsid w:val="00C655BF"/>
    <w:rPr>
      <w:rFonts w:ascii="Tahoma" w:hAnsi="Tahoma" w:cs="Tahoma"/>
      <w:sz w:val="16"/>
      <w:szCs w:val="16"/>
    </w:rPr>
  </w:style>
  <w:style w:type="character" w:styleId="Komentaronuoroda">
    <w:name w:val="annotation reference"/>
    <w:rsid w:val="00724CFB"/>
    <w:rPr>
      <w:sz w:val="16"/>
      <w:szCs w:val="16"/>
    </w:rPr>
  </w:style>
  <w:style w:type="paragraph" w:styleId="Komentarotekstas">
    <w:name w:val="annotation text"/>
    <w:basedOn w:val="prastasis"/>
    <w:link w:val="KomentarotekstasDiagrama"/>
    <w:rsid w:val="00724CFB"/>
    <w:rPr>
      <w:sz w:val="20"/>
      <w:szCs w:val="20"/>
    </w:rPr>
  </w:style>
  <w:style w:type="paragraph" w:styleId="Komentarotema">
    <w:name w:val="annotation subject"/>
    <w:basedOn w:val="Komentarotekstas"/>
    <w:next w:val="Komentarotekstas"/>
    <w:semiHidden/>
    <w:rsid w:val="00724CFB"/>
    <w:rPr>
      <w:b/>
      <w:bCs/>
    </w:rPr>
  </w:style>
  <w:style w:type="paragraph" w:styleId="Porat">
    <w:name w:val="footer"/>
    <w:basedOn w:val="prastasis"/>
    <w:link w:val="PoratDiagrama"/>
    <w:uiPriority w:val="99"/>
    <w:rsid w:val="0000779A"/>
    <w:pPr>
      <w:tabs>
        <w:tab w:val="center" w:pos="4819"/>
        <w:tab w:val="right" w:pos="9638"/>
      </w:tabs>
    </w:pPr>
    <w:rPr>
      <w:lang w:val="x-none" w:eastAsia="x-none"/>
    </w:rPr>
  </w:style>
  <w:style w:type="character" w:customStyle="1" w:styleId="KomentarotekstasDiagrama">
    <w:name w:val="Komentaro tekstas Diagrama"/>
    <w:basedOn w:val="Numatytasispastraiposriftas"/>
    <w:link w:val="Komentarotekstas"/>
    <w:rsid w:val="00BF082F"/>
  </w:style>
  <w:style w:type="character" w:customStyle="1" w:styleId="PoratDiagrama">
    <w:name w:val="Poraštė Diagrama"/>
    <w:link w:val="Porat"/>
    <w:uiPriority w:val="99"/>
    <w:rsid w:val="00E566DC"/>
    <w:rPr>
      <w:sz w:val="24"/>
      <w:szCs w:val="24"/>
    </w:rPr>
  </w:style>
  <w:style w:type="paragraph" w:styleId="Sraopastraipa">
    <w:name w:val="List Paragraph"/>
    <w:basedOn w:val="prastasis"/>
    <w:uiPriority w:val="34"/>
    <w:qFormat/>
    <w:rsid w:val="00D14143"/>
    <w:pPr>
      <w:ind w:left="720"/>
      <w:contextualSpacing/>
    </w:pPr>
  </w:style>
  <w:style w:type="paragraph" w:styleId="Pataisymai">
    <w:name w:val="Revision"/>
    <w:hidden/>
    <w:uiPriority w:val="99"/>
    <w:semiHidden/>
    <w:rsid w:val="00D27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022">
      <w:bodyDiv w:val="1"/>
      <w:marLeft w:val="0"/>
      <w:marRight w:val="0"/>
      <w:marTop w:val="0"/>
      <w:marBottom w:val="0"/>
      <w:divBdr>
        <w:top w:val="none" w:sz="0" w:space="0" w:color="auto"/>
        <w:left w:val="none" w:sz="0" w:space="0" w:color="auto"/>
        <w:bottom w:val="none" w:sz="0" w:space="0" w:color="auto"/>
        <w:right w:val="none" w:sz="0" w:space="0" w:color="auto"/>
      </w:divBdr>
    </w:div>
    <w:div w:id="110783235">
      <w:bodyDiv w:val="1"/>
      <w:marLeft w:val="0"/>
      <w:marRight w:val="0"/>
      <w:marTop w:val="0"/>
      <w:marBottom w:val="0"/>
      <w:divBdr>
        <w:top w:val="none" w:sz="0" w:space="0" w:color="auto"/>
        <w:left w:val="none" w:sz="0" w:space="0" w:color="auto"/>
        <w:bottom w:val="none" w:sz="0" w:space="0" w:color="auto"/>
        <w:right w:val="none" w:sz="0" w:space="0" w:color="auto"/>
      </w:divBdr>
    </w:div>
    <w:div w:id="366217766">
      <w:bodyDiv w:val="1"/>
      <w:marLeft w:val="0"/>
      <w:marRight w:val="0"/>
      <w:marTop w:val="0"/>
      <w:marBottom w:val="0"/>
      <w:divBdr>
        <w:top w:val="none" w:sz="0" w:space="0" w:color="auto"/>
        <w:left w:val="none" w:sz="0" w:space="0" w:color="auto"/>
        <w:bottom w:val="none" w:sz="0" w:space="0" w:color="auto"/>
        <w:right w:val="none" w:sz="0" w:space="0" w:color="auto"/>
      </w:divBdr>
    </w:div>
    <w:div w:id="597444034">
      <w:bodyDiv w:val="1"/>
      <w:marLeft w:val="0"/>
      <w:marRight w:val="0"/>
      <w:marTop w:val="0"/>
      <w:marBottom w:val="0"/>
      <w:divBdr>
        <w:top w:val="none" w:sz="0" w:space="0" w:color="auto"/>
        <w:left w:val="none" w:sz="0" w:space="0" w:color="auto"/>
        <w:bottom w:val="none" w:sz="0" w:space="0" w:color="auto"/>
        <w:right w:val="none" w:sz="0" w:space="0" w:color="auto"/>
      </w:divBdr>
    </w:div>
    <w:div w:id="1034185612">
      <w:bodyDiv w:val="1"/>
      <w:marLeft w:val="0"/>
      <w:marRight w:val="0"/>
      <w:marTop w:val="0"/>
      <w:marBottom w:val="0"/>
      <w:divBdr>
        <w:top w:val="none" w:sz="0" w:space="0" w:color="auto"/>
        <w:left w:val="none" w:sz="0" w:space="0" w:color="auto"/>
        <w:bottom w:val="none" w:sz="0" w:space="0" w:color="auto"/>
        <w:right w:val="none" w:sz="0" w:space="0" w:color="auto"/>
      </w:divBdr>
    </w:div>
    <w:div w:id="1104495939">
      <w:bodyDiv w:val="1"/>
      <w:marLeft w:val="0"/>
      <w:marRight w:val="0"/>
      <w:marTop w:val="0"/>
      <w:marBottom w:val="0"/>
      <w:divBdr>
        <w:top w:val="none" w:sz="0" w:space="0" w:color="auto"/>
        <w:left w:val="none" w:sz="0" w:space="0" w:color="auto"/>
        <w:bottom w:val="none" w:sz="0" w:space="0" w:color="auto"/>
        <w:right w:val="none" w:sz="0" w:space="0" w:color="auto"/>
      </w:divBdr>
    </w:div>
    <w:div w:id="1601523345">
      <w:bodyDiv w:val="1"/>
      <w:marLeft w:val="0"/>
      <w:marRight w:val="0"/>
      <w:marTop w:val="0"/>
      <w:marBottom w:val="0"/>
      <w:divBdr>
        <w:top w:val="none" w:sz="0" w:space="0" w:color="auto"/>
        <w:left w:val="none" w:sz="0" w:space="0" w:color="auto"/>
        <w:bottom w:val="none" w:sz="0" w:space="0" w:color="auto"/>
        <w:right w:val="none" w:sz="0" w:space="0" w:color="auto"/>
      </w:divBdr>
    </w:div>
    <w:div w:id="1929581240">
      <w:bodyDiv w:val="1"/>
      <w:marLeft w:val="0"/>
      <w:marRight w:val="0"/>
      <w:marTop w:val="0"/>
      <w:marBottom w:val="0"/>
      <w:divBdr>
        <w:top w:val="none" w:sz="0" w:space="0" w:color="auto"/>
        <w:left w:val="none" w:sz="0" w:space="0" w:color="auto"/>
        <w:bottom w:val="none" w:sz="0" w:space="0" w:color="auto"/>
        <w:right w:val="none" w:sz="0" w:space="0" w:color="auto"/>
      </w:divBdr>
    </w:div>
    <w:div w:id="20379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3324</Words>
  <Characters>22779</Characters>
  <Application>Microsoft Office Word</Application>
  <DocSecurity>0</DocSecurity>
  <Lines>189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Viešojo sektoriaus subjektų finansinių ataskaitų rinkinių konsolidavimo metodikos</vt:lpstr>
      <vt:lpstr>Viešojo sektoriaus subjektų finansinių ataskaitų rinkinių konsolidavimo metodikos</vt:lpstr>
    </vt:vector>
  </TitlesOfParts>
  <LinksUpToDate>false</LinksUpToDate>
  <CharactersWithSpaces>26051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2020-01-31T12:04:00Z</dcterms:created>
  <dcterms:modified xsi:type="dcterms:W3CDTF">2020-01-31T12:04:00Z</dcterms:modified>
  <revision>1</revision>
  <dc:title>Viešojo sektoriaus subjektų finansinių ataskaitų rinkinių konsolidavimo metodikos</dc:title>
</coreProperties>
</file>