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6899" w14:textId="77777777" w:rsidR="00EE66C1" w:rsidRPr="004A139C" w:rsidRDefault="00BC38CE" w:rsidP="00EE66C1">
      <w:pPr>
        <w:spacing w:after="0" w:line="240" w:lineRule="auto"/>
        <w:ind w:left="7200"/>
        <w:jc w:val="both"/>
        <w:rPr>
          <w:bCs/>
          <w:lang w:val="lt-LT"/>
        </w:rPr>
      </w:pPr>
      <w:r w:rsidRPr="004A139C">
        <w:rPr>
          <w:bCs/>
          <w:lang w:val="lt-LT"/>
        </w:rPr>
        <w:t xml:space="preserve">2014–2020 m. programinio laikotarpio vietos projektų, pateiktų pagal vietos plėtros strategijas, įgyvendinamas bendruomenių inicijuotos vietos plėtros būdu, administravimo </w:t>
      </w:r>
      <w:r w:rsidR="00EE66C1" w:rsidRPr="004A139C">
        <w:rPr>
          <w:bCs/>
          <w:lang w:val="lt-LT"/>
        </w:rPr>
        <w:t>procedūros aprašo</w:t>
      </w:r>
    </w:p>
    <w:p w14:paraId="7140D438" w14:textId="52B48F80" w:rsidR="00BC38CE" w:rsidRPr="004A139C" w:rsidRDefault="00F46E00" w:rsidP="00EE66C1">
      <w:pPr>
        <w:spacing w:after="0" w:line="240" w:lineRule="auto"/>
        <w:ind w:left="7200"/>
        <w:jc w:val="both"/>
        <w:rPr>
          <w:lang w:val="lt-LT"/>
        </w:rPr>
      </w:pPr>
      <w:r w:rsidRPr="004A139C">
        <w:rPr>
          <w:lang w:val="lt-LT"/>
        </w:rPr>
        <w:t>4</w:t>
      </w:r>
      <w:r w:rsidR="00BC38CE" w:rsidRPr="004A139C">
        <w:rPr>
          <w:lang w:val="lt-LT"/>
        </w:rPr>
        <w:t xml:space="preserve"> priedas</w:t>
      </w:r>
    </w:p>
    <w:p w14:paraId="1D481608" w14:textId="77777777" w:rsidR="002904FA" w:rsidRPr="004A139C" w:rsidRDefault="002904FA" w:rsidP="00EE66C1">
      <w:pPr>
        <w:spacing w:after="0" w:line="240" w:lineRule="auto"/>
        <w:ind w:left="7200"/>
        <w:jc w:val="both"/>
        <w:rPr>
          <w:bCs/>
          <w:lang w:val="lt-LT"/>
        </w:rPr>
      </w:pPr>
    </w:p>
    <w:p w14:paraId="49CF2E4F" w14:textId="48C746AA" w:rsidR="002904FA" w:rsidRPr="004A139C" w:rsidRDefault="002904FA" w:rsidP="002904FA">
      <w:pPr>
        <w:jc w:val="center"/>
        <w:rPr>
          <w:b/>
          <w:lang w:val="lt-LT"/>
        </w:rPr>
      </w:pPr>
      <w:r w:rsidRPr="004A139C">
        <w:rPr>
          <w:b/>
          <w:lang w:val="lt-LT"/>
        </w:rPr>
        <w:t>(</w:t>
      </w:r>
      <w:r w:rsidR="00F46E00" w:rsidRPr="004A139C">
        <w:rPr>
          <w:rFonts w:eastAsia="Calibri"/>
          <w:b/>
          <w:lang w:val="lt-LT" w:eastAsia="lt-LT"/>
        </w:rPr>
        <w:t>Pavyzdinė</w:t>
      </w:r>
      <w:r w:rsidR="00F46E00" w:rsidRPr="004A139C">
        <w:rPr>
          <w:b/>
          <w:lang w:val="lt-LT"/>
        </w:rPr>
        <w:t xml:space="preserve"> v</w:t>
      </w:r>
      <w:r w:rsidRPr="004A139C">
        <w:rPr>
          <w:b/>
          <w:lang w:val="lt-LT"/>
        </w:rPr>
        <w:t>ietos projektų paraiškų registravimo žurnalo forma)</w:t>
      </w:r>
    </w:p>
    <w:p w14:paraId="3382A189" w14:textId="77777777" w:rsidR="002904FA" w:rsidRPr="004A139C" w:rsidRDefault="002904FA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</w:p>
    <w:p w14:paraId="32A1D5C9" w14:textId="212F6D59" w:rsidR="001D2590" w:rsidRPr="004A139C" w:rsidRDefault="001D2590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</w:p>
    <w:p w14:paraId="05935BD0" w14:textId="77777777" w:rsidR="001D2590" w:rsidRPr="004A139C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 w:rsidRPr="004A139C">
        <w:rPr>
          <w:bCs/>
          <w:i/>
          <w:sz w:val="20"/>
          <w:szCs w:val="20"/>
          <w:lang w:val="lt-LT"/>
        </w:rPr>
        <w:t>(VPS vykdytojos pavadinimas)</w:t>
      </w:r>
    </w:p>
    <w:p w14:paraId="0135DB3C" w14:textId="77777777" w:rsidR="001D2590" w:rsidRPr="004A139C" w:rsidRDefault="001D2590" w:rsidP="001D2590">
      <w:pPr>
        <w:jc w:val="center"/>
        <w:rPr>
          <w:b/>
          <w:bCs/>
          <w:caps/>
          <w:lang w:val="lt-LT"/>
        </w:rPr>
      </w:pPr>
    </w:p>
    <w:p w14:paraId="0A2847C5" w14:textId="4D1147FF" w:rsidR="001D2590" w:rsidRPr="004A139C" w:rsidRDefault="001D2590" w:rsidP="001D2590">
      <w:pPr>
        <w:jc w:val="center"/>
        <w:rPr>
          <w:b/>
          <w:lang w:val="lt-LT"/>
        </w:rPr>
      </w:pPr>
      <w:r w:rsidRPr="004A139C">
        <w:rPr>
          <w:b/>
          <w:lang w:val="lt-LT"/>
        </w:rPr>
        <w:t>VIETOS PROJEKTŲ PARAIŠKŲ REGISTRAVIMO ŽURNALAS</w:t>
      </w:r>
    </w:p>
    <w:tbl>
      <w:tblPr>
        <w:tblStyle w:val="Lentelstinklelis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5F29A2" w:rsidRPr="004A139C" w14:paraId="3B6228E7" w14:textId="77777777" w:rsidTr="005F29A2">
        <w:tc>
          <w:tcPr>
            <w:tcW w:w="14885" w:type="dxa"/>
          </w:tcPr>
          <w:p w14:paraId="2345CEEC" w14:textId="06610B29" w:rsidR="00E4598C" w:rsidRPr="004A139C" w:rsidRDefault="005F29A2" w:rsidP="005F29A2">
            <w:pPr>
              <w:jc w:val="both"/>
              <w:rPr>
                <w:lang w:val="lt-LT"/>
              </w:rPr>
            </w:pPr>
            <w:r w:rsidRPr="004A139C">
              <w:rPr>
                <w:b/>
                <w:szCs w:val="24"/>
                <w:lang w:val="lt-LT"/>
              </w:rPr>
              <w:t>I.</w:t>
            </w:r>
            <w:r w:rsidRPr="004A139C">
              <w:rPr>
                <w:szCs w:val="24"/>
                <w:lang w:val="lt-LT"/>
              </w:rPr>
              <w:t xml:space="preserve"> </w:t>
            </w:r>
            <w:r w:rsidR="00E4598C" w:rsidRPr="004A139C">
              <w:rPr>
                <w:szCs w:val="24"/>
                <w:lang w:val="lt-LT"/>
              </w:rPr>
              <w:t>Ar per vieną paramos paraiškų teikimo laikotarpį VP paraiškos teikėjas pateikė ne daugiau kaip vieną VP paraišką?</w:t>
            </w:r>
            <w:r w:rsidR="00E4598C" w:rsidRPr="004A139C">
              <w:rPr>
                <w:lang w:val="lt-LT"/>
              </w:rPr>
              <w:t xml:space="preserve"> </w:t>
            </w:r>
            <w:r w:rsidR="00E4598C" w:rsidRPr="004A139C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="00E4598C" w:rsidRPr="004A139C">
              <w:rPr>
                <w:lang w:val="lt-LT"/>
              </w:rPr>
              <w:instrText xml:space="preserve"> FORMCHECKBOX </w:instrText>
            </w:r>
            <w:r w:rsidR="00655A90">
              <w:rPr>
                <w:lang w:val="lt-LT"/>
              </w:rPr>
            </w:r>
            <w:r w:rsidR="00655A90">
              <w:rPr>
                <w:lang w:val="lt-LT"/>
              </w:rPr>
              <w:fldChar w:fldCharType="separate"/>
            </w:r>
            <w:r w:rsidR="00E4598C" w:rsidRPr="004A139C">
              <w:rPr>
                <w:lang w:val="lt-LT"/>
              </w:rPr>
              <w:fldChar w:fldCharType="end"/>
            </w:r>
            <w:bookmarkEnd w:id="0"/>
            <w:r w:rsidR="00E4598C" w:rsidRPr="004A139C">
              <w:rPr>
                <w:lang w:val="lt-LT"/>
              </w:rPr>
              <w:t xml:space="preserve"> Taip </w:t>
            </w:r>
            <w:r w:rsidR="00E4598C" w:rsidRPr="004A139C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98C" w:rsidRPr="004A139C">
              <w:rPr>
                <w:lang w:val="lt-LT"/>
              </w:rPr>
              <w:instrText xml:space="preserve"> FORMCHECKBOX </w:instrText>
            </w:r>
            <w:r w:rsidR="00655A90">
              <w:rPr>
                <w:lang w:val="lt-LT"/>
              </w:rPr>
            </w:r>
            <w:r w:rsidR="00655A90">
              <w:rPr>
                <w:lang w:val="lt-LT"/>
              </w:rPr>
              <w:fldChar w:fldCharType="separate"/>
            </w:r>
            <w:r w:rsidR="00E4598C" w:rsidRPr="004A139C">
              <w:rPr>
                <w:lang w:val="lt-LT"/>
              </w:rPr>
              <w:fldChar w:fldCharType="end"/>
            </w:r>
            <w:r w:rsidR="00E4598C" w:rsidRPr="004A139C">
              <w:rPr>
                <w:lang w:val="lt-LT"/>
              </w:rPr>
              <w:t xml:space="preserve"> Ne </w:t>
            </w:r>
          </w:p>
          <w:p w14:paraId="09946AA1" w14:textId="48FD8741" w:rsidR="005F29A2" w:rsidRPr="004A139C" w:rsidRDefault="00E4598C" w:rsidP="00E4598C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4A139C">
              <w:rPr>
                <w:i/>
                <w:sz w:val="20"/>
                <w:szCs w:val="20"/>
                <w:lang w:val="lt-LT"/>
              </w:rPr>
              <w:t>(Atsižvelgiant į VP administravimo taisyklių 71 punkto reikalavimus, per vieną paramos paraiškų teikimo laikotarpį VP paraiškos teikėjas gali pateikti vieną VP paraišką. Patikrinama ir aukščiau</w:t>
            </w:r>
            <w:r w:rsidR="009D293E" w:rsidRPr="004A139C">
              <w:rPr>
                <w:i/>
                <w:sz w:val="20"/>
                <w:szCs w:val="20"/>
                <w:lang w:val="lt-LT"/>
              </w:rPr>
              <w:t xml:space="preserve"> pateiktame atsakymo langelyje ženklu </w:t>
            </w:r>
            <w:r w:rsidR="00A66983" w:rsidRPr="004A139C">
              <w:rPr>
                <w:i/>
                <w:sz w:val="20"/>
                <w:szCs w:val="20"/>
                <w:lang w:val="lt-LT"/>
              </w:rPr>
              <w:t>„X“ pažymimas laukas ties tinkamu atsakymu</w:t>
            </w:r>
            <w:r w:rsidR="00545C6B" w:rsidRPr="004A139C">
              <w:rPr>
                <w:i/>
                <w:sz w:val="20"/>
                <w:szCs w:val="20"/>
                <w:lang w:val="lt-LT"/>
              </w:rPr>
              <w:t>.</w:t>
            </w:r>
            <w:r w:rsidRPr="004A139C">
              <w:rPr>
                <w:i/>
                <w:sz w:val="20"/>
                <w:szCs w:val="20"/>
                <w:lang w:val="lt-LT"/>
              </w:rPr>
              <w:t>)</w:t>
            </w:r>
          </w:p>
          <w:p w14:paraId="29339830" w14:textId="2EBC51A1" w:rsidR="00E4598C" w:rsidRPr="004A139C" w:rsidRDefault="00E4598C" w:rsidP="00E4598C">
            <w:pPr>
              <w:jc w:val="both"/>
              <w:rPr>
                <w:i/>
                <w:sz w:val="20"/>
                <w:szCs w:val="20"/>
                <w:lang w:val="lt-LT"/>
              </w:rPr>
            </w:pPr>
          </w:p>
        </w:tc>
      </w:tr>
    </w:tbl>
    <w:p w14:paraId="2178A84E" w14:textId="77777777" w:rsidR="005F29A2" w:rsidRPr="004A139C" w:rsidRDefault="005F29A2" w:rsidP="004B49E1">
      <w:pPr>
        <w:jc w:val="both"/>
        <w:rPr>
          <w:szCs w:val="24"/>
          <w:lang w:val="lt-LT"/>
        </w:rPr>
      </w:pPr>
    </w:p>
    <w:p w14:paraId="4656022C" w14:textId="1FEC079A" w:rsidR="001D2590" w:rsidRPr="004A139C" w:rsidRDefault="00A55371" w:rsidP="00921CC6">
      <w:pPr>
        <w:spacing w:after="0" w:line="240" w:lineRule="auto"/>
        <w:jc w:val="both"/>
        <w:rPr>
          <w:b/>
          <w:lang w:val="lt-LT"/>
        </w:rPr>
      </w:pPr>
      <w:r w:rsidRPr="004A139C">
        <w:rPr>
          <w:b/>
          <w:lang w:val="lt-LT"/>
        </w:rPr>
        <w:t>I</w:t>
      </w:r>
      <w:r w:rsidR="005F29A2" w:rsidRPr="004A139C">
        <w:rPr>
          <w:b/>
          <w:lang w:val="lt-LT"/>
        </w:rPr>
        <w:t>I</w:t>
      </w:r>
      <w:r w:rsidRPr="004A139C">
        <w:rPr>
          <w:b/>
          <w:lang w:val="lt-LT"/>
        </w:rPr>
        <w:t>. Pirminių vietos projektų paraiškų registravimo sąrašas:</w:t>
      </w:r>
    </w:p>
    <w:tbl>
      <w:tblPr>
        <w:tblStyle w:val="Lentelstinklelis"/>
        <w:tblW w:w="14885" w:type="dxa"/>
        <w:tblInd w:w="-431" w:type="dxa"/>
        <w:tblLook w:val="04A0" w:firstRow="1" w:lastRow="0" w:firstColumn="1" w:lastColumn="0" w:noHBand="0" w:noVBand="1"/>
      </w:tblPr>
      <w:tblGrid>
        <w:gridCol w:w="570"/>
        <w:gridCol w:w="1274"/>
        <w:gridCol w:w="2268"/>
        <w:gridCol w:w="1701"/>
        <w:gridCol w:w="1931"/>
        <w:gridCol w:w="2605"/>
        <w:gridCol w:w="1595"/>
        <w:gridCol w:w="1514"/>
        <w:gridCol w:w="1427"/>
      </w:tblGrid>
      <w:tr w:rsidR="004B4BBB" w:rsidRPr="004A139C" w14:paraId="7F737B05" w14:textId="77777777" w:rsidTr="0047079A">
        <w:tc>
          <w:tcPr>
            <w:tcW w:w="570" w:type="dxa"/>
            <w:vMerge w:val="restart"/>
          </w:tcPr>
          <w:p w14:paraId="6C9E1A66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0867BD6F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9" w:type="dxa"/>
            <w:gridSpan w:val="2"/>
          </w:tcPr>
          <w:p w14:paraId="0EDB00E7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02BE4C87" w14:textId="1DA7A50C" w:rsidR="004B4BBB" w:rsidRPr="004A139C" w:rsidRDefault="00447EAD" w:rsidP="00447EAD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</w:t>
            </w:r>
            <w:r w:rsidR="004B4BBB" w:rsidRPr="004A139C">
              <w:rPr>
                <w:b/>
                <w:sz w:val="22"/>
                <w:lang w:val="lt-LT"/>
              </w:rPr>
              <w:t xml:space="preserve">araiškos atpažinties (registracijos) kodas </w:t>
            </w:r>
            <w:r w:rsidR="004B4BBB" w:rsidRPr="004A139C">
              <w:rPr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605" w:type="dxa"/>
            <w:vMerge w:val="restart"/>
          </w:tcPr>
          <w:p w14:paraId="598A89C5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pavadinimas</w:t>
            </w:r>
          </w:p>
          <w:p w14:paraId="32D42349" w14:textId="77777777" w:rsidR="004B4BBB" w:rsidRPr="004A139C" w:rsidRDefault="004B4BBB" w:rsidP="004B4BBB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1595" w:type="dxa"/>
            <w:vMerge w:val="restart"/>
          </w:tcPr>
          <w:p w14:paraId="0F5A7466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Prašoma paramos suma vietos projektui įgyvendinti, </w:t>
            </w:r>
            <w:proofErr w:type="spellStart"/>
            <w:r w:rsidRPr="004A139C">
              <w:rPr>
                <w:b/>
                <w:sz w:val="22"/>
                <w:lang w:val="lt-LT"/>
              </w:rPr>
              <w:t>Eur</w:t>
            </w:r>
            <w:proofErr w:type="spellEnd"/>
            <w:r w:rsidRPr="004A139C">
              <w:rPr>
                <w:b/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2.6 eilutę)</w:t>
            </w:r>
          </w:p>
        </w:tc>
        <w:tc>
          <w:tcPr>
            <w:tcW w:w="1514" w:type="dxa"/>
            <w:vMerge w:val="restart"/>
          </w:tcPr>
          <w:p w14:paraId="4D8D2F3A" w14:textId="7345C765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VPS priemonės / veiklos srities kodas </w:t>
            </w:r>
            <w:r w:rsidRPr="004A139C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</w:tc>
        <w:tc>
          <w:tcPr>
            <w:tcW w:w="1427" w:type="dxa"/>
            <w:vMerge w:val="restart"/>
          </w:tcPr>
          <w:p w14:paraId="1C302E78" w14:textId="17F92F02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Vietos projekto rūšis ir porūšis </w:t>
            </w: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4B4BBB" w:rsidRPr="004A139C" w14:paraId="6A6012AE" w14:textId="77777777" w:rsidTr="0047079A">
        <w:tc>
          <w:tcPr>
            <w:tcW w:w="570" w:type="dxa"/>
            <w:vMerge/>
          </w:tcPr>
          <w:p w14:paraId="0C436F52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1212640D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6694F03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Pavadinimas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b/>
                <w:sz w:val="22"/>
                <w:lang w:val="lt-LT"/>
              </w:rPr>
              <w:t>/ Vardas, pavardė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701" w:type="dxa"/>
          </w:tcPr>
          <w:p w14:paraId="7AD0F965" w14:textId="2E52F63D" w:rsidR="004B4BBB" w:rsidRPr="004A139C" w:rsidRDefault="00CC53E4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B4BBB" w:rsidRPr="004A139C">
              <w:rPr>
                <w:b/>
                <w:sz w:val="22"/>
                <w:lang w:val="lt-LT"/>
              </w:rPr>
              <w:t>)</w:t>
            </w:r>
            <w:r w:rsidR="004B4BBB" w:rsidRPr="004A139C">
              <w:rPr>
                <w:sz w:val="22"/>
                <w:lang w:val="lt-LT"/>
              </w:rPr>
              <w:t xml:space="preserve"> </w:t>
            </w:r>
            <w:r w:rsidR="004B4BBB" w:rsidRPr="004A139C">
              <w:rPr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B4BBB" w:rsidRPr="004A139C">
              <w:rPr>
                <w:sz w:val="20"/>
                <w:szCs w:val="20"/>
                <w:lang w:val="lt-LT"/>
              </w:rPr>
              <w:t>/</w:t>
            </w:r>
            <w:r w:rsidR="004B4BBB" w:rsidRPr="004A139C">
              <w:rPr>
                <w:sz w:val="22"/>
                <w:lang w:val="lt-LT"/>
              </w:rPr>
              <w:t xml:space="preserve"> </w:t>
            </w:r>
            <w:r w:rsidR="004B4BBB" w:rsidRPr="004A139C">
              <w:rPr>
                <w:b/>
                <w:sz w:val="22"/>
                <w:lang w:val="lt-LT"/>
              </w:rPr>
              <w:t>asmens kodas</w:t>
            </w:r>
            <w:r w:rsidR="004B4BBB" w:rsidRPr="004A139C">
              <w:rPr>
                <w:sz w:val="22"/>
                <w:lang w:val="lt-LT"/>
              </w:rPr>
              <w:t xml:space="preserve"> </w:t>
            </w:r>
            <w:r w:rsidR="004B4BBB" w:rsidRPr="004A139C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4B4BBB" w:rsidRPr="004A139C">
              <w:rPr>
                <w:sz w:val="20"/>
                <w:szCs w:val="20"/>
                <w:lang w:val="lt-LT"/>
              </w:rPr>
              <w:t xml:space="preserve"> </w:t>
            </w:r>
            <w:r w:rsidR="004B4BBB" w:rsidRPr="004A139C">
              <w:rPr>
                <w:b/>
                <w:sz w:val="22"/>
                <w:lang w:val="lt-LT"/>
              </w:rPr>
              <w:t xml:space="preserve">ir ūkio registracijos </w:t>
            </w:r>
            <w:r w:rsidR="004B4BBB" w:rsidRPr="004A139C">
              <w:rPr>
                <w:b/>
                <w:sz w:val="22"/>
                <w:lang w:val="lt-LT"/>
              </w:rPr>
              <w:lastRenderedPageBreak/>
              <w:t>Nr.</w:t>
            </w:r>
            <w:r w:rsidR="004B4BBB" w:rsidRPr="004A139C">
              <w:rPr>
                <w:sz w:val="22"/>
                <w:lang w:val="lt-LT"/>
              </w:rPr>
              <w:t xml:space="preserve"> </w:t>
            </w:r>
            <w:r w:rsidR="004B4BBB" w:rsidRPr="004A139C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3DFCA276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  <w:vMerge/>
          </w:tcPr>
          <w:p w14:paraId="1FF14BA1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  <w:vMerge/>
          </w:tcPr>
          <w:p w14:paraId="06EF334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  <w:vMerge/>
          </w:tcPr>
          <w:p w14:paraId="5370B7CF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  <w:vMerge/>
          </w:tcPr>
          <w:p w14:paraId="218E47AA" w14:textId="3C599332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1941FA7A" w14:textId="77777777" w:rsidTr="0047079A">
        <w:tc>
          <w:tcPr>
            <w:tcW w:w="570" w:type="dxa"/>
          </w:tcPr>
          <w:p w14:paraId="02B999D2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lastRenderedPageBreak/>
              <w:t>1</w:t>
            </w:r>
          </w:p>
        </w:tc>
        <w:tc>
          <w:tcPr>
            <w:tcW w:w="1274" w:type="dxa"/>
          </w:tcPr>
          <w:p w14:paraId="254EC364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2</w:t>
            </w:r>
          </w:p>
        </w:tc>
        <w:tc>
          <w:tcPr>
            <w:tcW w:w="2268" w:type="dxa"/>
          </w:tcPr>
          <w:p w14:paraId="59AA8C5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3</w:t>
            </w:r>
          </w:p>
        </w:tc>
        <w:tc>
          <w:tcPr>
            <w:tcW w:w="1701" w:type="dxa"/>
          </w:tcPr>
          <w:p w14:paraId="7ED72BF0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4</w:t>
            </w:r>
          </w:p>
        </w:tc>
        <w:tc>
          <w:tcPr>
            <w:tcW w:w="1931" w:type="dxa"/>
          </w:tcPr>
          <w:p w14:paraId="1FBD8ED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5</w:t>
            </w:r>
          </w:p>
        </w:tc>
        <w:tc>
          <w:tcPr>
            <w:tcW w:w="2605" w:type="dxa"/>
          </w:tcPr>
          <w:p w14:paraId="461CF936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6</w:t>
            </w:r>
          </w:p>
        </w:tc>
        <w:tc>
          <w:tcPr>
            <w:tcW w:w="1595" w:type="dxa"/>
          </w:tcPr>
          <w:p w14:paraId="60916E2C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7</w:t>
            </w:r>
          </w:p>
        </w:tc>
        <w:tc>
          <w:tcPr>
            <w:tcW w:w="1514" w:type="dxa"/>
          </w:tcPr>
          <w:p w14:paraId="42B58C28" w14:textId="577A83E0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8</w:t>
            </w:r>
          </w:p>
        </w:tc>
        <w:tc>
          <w:tcPr>
            <w:tcW w:w="1427" w:type="dxa"/>
          </w:tcPr>
          <w:p w14:paraId="463C7ADB" w14:textId="12221CE4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9</w:t>
            </w:r>
          </w:p>
        </w:tc>
      </w:tr>
      <w:tr w:rsidR="004B4BBB" w:rsidRPr="004A139C" w14:paraId="613458CF" w14:textId="77777777" w:rsidTr="0047079A">
        <w:tc>
          <w:tcPr>
            <w:tcW w:w="570" w:type="dxa"/>
          </w:tcPr>
          <w:p w14:paraId="1332E8C6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2318AE3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04E0A6B0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39676995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4F4A4315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6EFC612E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632918C5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1888E21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3AA82F88" w14:textId="49CEAB2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096EE0AD" w14:textId="77777777" w:rsidTr="0047079A">
        <w:tc>
          <w:tcPr>
            <w:tcW w:w="570" w:type="dxa"/>
          </w:tcPr>
          <w:p w14:paraId="303FE65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1E73D1ED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5C49276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D7A282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5263832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4EAAB240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0585279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4CC37084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604D1D6E" w14:textId="56566DE9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65BA4F1E" w14:textId="77777777" w:rsidTr="0047079A">
        <w:tc>
          <w:tcPr>
            <w:tcW w:w="570" w:type="dxa"/>
          </w:tcPr>
          <w:p w14:paraId="7DAE0CE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19322C1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34D292D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0D57770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6F7E213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54CDBE8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7413490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6C9E8F76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22E5D21C" w14:textId="00C04EE0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798FA066" w14:textId="77777777" w:rsidTr="0047079A">
        <w:tc>
          <w:tcPr>
            <w:tcW w:w="570" w:type="dxa"/>
          </w:tcPr>
          <w:p w14:paraId="377A0EA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60913E4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3F0F6F01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4E22563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1651BE64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5901D054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5A203B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0786403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2375CEEA" w14:textId="19F2828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38107023" w14:textId="77777777" w:rsidTr="0047079A">
        <w:tc>
          <w:tcPr>
            <w:tcW w:w="570" w:type="dxa"/>
          </w:tcPr>
          <w:p w14:paraId="16096E81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02E111AD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0F6FBFE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4D2231F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33E4169E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50447A3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6E11B9D7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3D3A43C0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391364D7" w14:textId="44599F1F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1A5D8533" w14:textId="77777777" w:rsidTr="0047079A">
        <w:tc>
          <w:tcPr>
            <w:tcW w:w="570" w:type="dxa"/>
          </w:tcPr>
          <w:p w14:paraId="69AAB4FF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54EE830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5D24E4E7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6B6E517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0237995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2A01B20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1E17D58C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38D2BEE2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136810E9" w14:textId="7F45EE45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6BBF24A4" w14:textId="77777777" w:rsidTr="0047079A">
        <w:tc>
          <w:tcPr>
            <w:tcW w:w="570" w:type="dxa"/>
          </w:tcPr>
          <w:p w14:paraId="10CBC51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74554C8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076618A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2CCCCA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35D42AE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277E28FF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2DF79302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5F921DE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0DCF7B70" w14:textId="07F1BAA6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</w:tbl>
    <w:p w14:paraId="1EEDA72F" w14:textId="07587F52" w:rsidR="00933423" w:rsidRPr="004A139C" w:rsidRDefault="00933423" w:rsidP="00E33299">
      <w:pPr>
        <w:spacing w:after="0" w:line="240" w:lineRule="auto"/>
        <w:jc w:val="center"/>
        <w:rPr>
          <w:lang w:val="lt-LT"/>
        </w:rPr>
      </w:pPr>
    </w:p>
    <w:p w14:paraId="4A70A71C" w14:textId="208B23DE" w:rsidR="00430AF3" w:rsidRPr="004A139C" w:rsidRDefault="00430AF3" w:rsidP="00430AF3">
      <w:pPr>
        <w:tabs>
          <w:tab w:val="left" w:pos="12255"/>
        </w:tabs>
        <w:rPr>
          <w:lang w:val="lt-LT"/>
        </w:rPr>
      </w:pPr>
      <w:r w:rsidRPr="004A139C">
        <w:rPr>
          <w:lang w:val="lt-LT"/>
        </w:rPr>
        <w:tab/>
      </w:r>
    </w:p>
    <w:p w14:paraId="463F2592" w14:textId="77777777" w:rsidR="00430AF3" w:rsidRPr="004A139C" w:rsidRDefault="00430AF3" w:rsidP="00430AF3">
      <w:pPr>
        <w:tabs>
          <w:tab w:val="left" w:pos="12255"/>
        </w:tabs>
        <w:rPr>
          <w:lang w:val="lt-LT"/>
        </w:rPr>
      </w:pPr>
      <w:r w:rsidRPr="004A139C">
        <w:rPr>
          <w:lang w:val="lt-LT"/>
        </w:rPr>
        <w:br w:type="page"/>
      </w:r>
      <w:r w:rsidRPr="004A139C">
        <w:rPr>
          <w:lang w:val="lt-LT"/>
        </w:rPr>
        <w:lastRenderedPageBreak/>
        <w:tab/>
      </w:r>
    </w:p>
    <w:p w14:paraId="5B9B3784" w14:textId="4698AFB7" w:rsidR="00430AF3" w:rsidRPr="004A139C" w:rsidRDefault="00430AF3" w:rsidP="00430AF3">
      <w:pPr>
        <w:jc w:val="both"/>
        <w:rPr>
          <w:b/>
          <w:lang w:val="lt-LT"/>
        </w:rPr>
      </w:pPr>
      <w:r w:rsidRPr="004A139C">
        <w:rPr>
          <w:b/>
          <w:lang w:val="lt-LT"/>
        </w:rPr>
        <w:t>II</w:t>
      </w:r>
      <w:r w:rsidR="005F29A2" w:rsidRPr="004A139C">
        <w:rPr>
          <w:b/>
          <w:lang w:val="lt-LT"/>
        </w:rPr>
        <w:t>I.</w:t>
      </w:r>
      <w:r w:rsidRPr="004A139C">
        <w:rPr>
          <w:b/>
          <w:lang w:val="lt-LT"/>
        </w:rPr>
        <w:t xml:space="preserve">  Galutinių vietos projektų paraiškų registravimo sąrašas:</w:t>
      </w:r>
    </w:p>
    <w:tbl>
      <w:tblPr>
        <w:tblStyle w:val="Lentelstinklelis"/>
        <w:tblW w:w="14885" w:type="dxa"/>
        <w:tblInd w:w="-431" w:type="dxa"/>
        <w:tblLook w:val="04A0" w:firstRow="1" w:lastRow="0" w:firstColumn="1" w:lastColumn="0" w:noHBand="0" w:noVBand="1"/>
      </w:tblPr>
      <w:tblGrid>
        <w:gridCol w:w="570"/>
        <w:gridCol w:w="1274"/>
        <w:gridCol w:w="2268"/>
        <w:gridCol w:w="1701"/>
        <w:gridCol w:w="1931"/>
        <w:gridCol w:w="2605"/>
        <w:gridCol w:w="1595"/>
        <w:gridCol w:w="1514"/>
        <w:gridCol w:w="1427"/>
      </w:tblGrid>
      <w:tr w:rsidR="00430AF3" w:rsidRPr="004A139C" w14:paraId="1AA0232D" w14:textId="77777777" w:rsidTr="006141EA">
        <w:tc>
          <w:tcPr>
            <w:tcW w:w="570" w:type="dxa"/>
            <w:vMerge w:val="restart"/>
          </w:tcPr>
          <w:p w14:paraId="6CADA1BC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5C22A0E2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9" w:type="dxa"/>
            <w:gridSpan w:val="2"/>
          </w:tcPr>
          <w:p w14:paraId="3782D40C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310D90F3" w14:textId="21CE64F5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4A139C">
              <w:rPr>
                <w:i/>
                <w:sz w:val="20"/>
                <w:szCs w:val="20"/>
                <w:lang w:val="lt-LT"/>
              </w:rPr>
              <w:t xml:space="preserve">(nurodomas VPS vykdytojos </w:t>
            </w:r>
            <w:r w:rsidR="00214091" w:rsidRPr="004A139C">
              <w:rPr>
                <w:i/>
                <w:sz w:val="20"/>
                <w:szCs w:val="20"/>
                <w:lang w:val="lt-LT"/>
              </w:rPr>
              <w:t xml:space="preserve">pirminės </w:t>
            </w:r>
            <w:r w:rsidRPr="004A139C">
              <w:rPr>
                <w:i/>
                <w:sz w:val="20"/>
                <w:szCs w:val="20"/>
                <w:lang w:val="lt-LT"/>
              </w:rPr>
              <w:t>VP paraiškos registravimo metu suteiktas VP atpažinties kodas)</w:t>
            </w:r>
          </w:p>
        </w:tc>
        <w:tc>
          <w:tcPr>
            <w:tcW w:w="2605" w:type="dxa"/>
            <w:vMerge w:val="restart"/>
          </w:tcPr>
          <w:p w14:paraId="707E83C8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pavadinimas</w:t>
            </w:r>
          </w:p>
          <w:p w14:paraId="409270C3" w14:textId="77777777" w:rsidR="00430AF3" w:rsidRPr="004A139C" w:rsidRDefault="00430AF3" w:rsidP="006141E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1595" w:type="dxa"/>
            <w:vMerge w:val="restart"/>
          </w:tcPr>
          <w:p w14:paraId="4CFCD243" w14:textId="55FD8F95" w:rsidR="00430AF3" w:rsidRPr="004A139C" w:rsidRDefault="007E6557" w:rsidP="007E6557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</w:t>
            </w:r>
            <w:r w:rsidR="00430AF3" w:rsidRPr="004A139C">
              <w:rPr>
                <w:b/>
                <w:sz w:val="22"/>
                <w:lang w:val="lt-LT"/>
              </w:rPr>
              <w:t xml:space="preserve">aramos suma vietos projektui įgyvendinti, </w:t>
            </w:r>
            <w:proofErr w:type="spellStart"/>
            <w:r w:rsidR="00430AF3" w:rsidRPr="004A139C">
              <w:rPr>
                <w:b/>
                <w:sz w:val="22"/>
                <w:lang w:val="lt-LT"/>
              </w:rPr>
              <w:t>Eur</w:t>
            </w:r>
            <w:proofErr w:type="spellEnd"/>
            <w:r w:rsidR="00430AF3" w:rsidRPr="004A139C">
              <w:rPr>
                <w:b/>
                <w:sz w:val="22"/>
                <w:lang w:val="lt-LT"/>
              </w:rPr>
              <w:t xml:space="preserve"> 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>(nurodoma pirminės VP paraiškos</w:t>
            </w:r>
            <w:r w:rsidRPr="004A139C">
              <w:rPr>
                <w:i/>
                <w:sz w:val="20"/>
                <w:szCs w:val="20"/>
                <w:lang w:val="lt-LT"/>
              </w:rPr>
              <w:t xml:space="preserve"> vertinimo metu nustatyta paramos suma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514" w:type="dxa"/>
            <w:vMerge w:val="restart"/>
          </w:tcPr>
          <w:p w14:paraId="1A1B43FC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VPS priemonės / veiklos srities kodas </w:t>
            </w:r>
            <w:r w:rsidRPr="004A139C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</w:tc>
        <w:tc>
          <w:tcPr>
            <w:tcW w:w="1427" w:type="dxa"/>
            <w:vMerge w:val="restart"/>
          </w:tcPr>
          <w:p w14:paraId="230BE6C0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Vietos projekto rūšis ir porūšis </w:t>
            </w: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430AF3" w:rsidRPr="004A139C" w14:paraId="0D62FEEB" w14:textId="77777777" w:rsidTr="006141EA">
        <w:tc>
          <w:tcPr>
            <w:tcW w:w="570" w:type="dxa"/>
            <w:vMerge/>
          </w:tcPr>
          <w:p w14:paraId="0C723D82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15AE54A2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5BF18B5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Pavadinimas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b/>
                <w:sz w:val="22"/>
                <w:lang w:val="lt-LT"/>
              </w:rPr>
              <w:t>/ Vardas, pavardė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701" w:type="dxa"/>
          </w:tcPr>
          <w:p w14:paraId="5C7C57AF" w14:textId="3DB489A8" w:rsidR="00430AF3" w:rsidRPr="004A139C" w:rsidRDefault="00CC53E4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30AF3" w:rsidRPr="004A139C">
              <w:rPr>
                <w:b/>
                <w:sz w:val="22"/>
                <w:lang w:val="lt-LT"/>
              </w:rPr>
              <w:t>)</w:t>
            </w:r>
            <w:r w:rsidR="00430AF3" w:rsidRPr="004A139C">
              <w:rPr>
                <w:sz w:val="22"/>
                <w:lang w:val="lt-LT"/>
              </w:rPr>
              <w:t xml:space="preserve"> 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30AF3" w:rsidRPr="004A139C">
              <w:rPr>
                <w:sz w:val="20"/>
                <w:szCs w:val="20"/>
                <w:lang w:val="lt-LT"/>
              </w:rPr>
              <w:t>/</w:t>
            </w:r>
            <w:r w:rsidR="00430AF3" w:rsidRPr="004A139C">
              <w:rPr>
                <w:sz w:val="22"/>
                <w:lang w:val="lt-LT"/>
              </w:rPr>
              <w:t xml:space="preserve"> </w:t>
            </w:r>
            <w:r w:rsidR="00430AF3" w:rsidRPr="004A139C">
              <w:rPr>
                <w:b/>
                <w:sz w:val="22"/>
                <w:lang w:val="lt-LT"/>
              </w:rPr>
              <w:t>asmens kodas</w:t>
            </w:r>
            <w:r w:rsidR="00430AF3" w:rsidRPr="004A139C">
              <w:rPr>
                <w:sz w:val="22"/>
                <w:lang w:val="lt-LT"/>
              </w:rPr>
              <w:t xml:space="preserve"> 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430AF3" w:rsidRPr="004A139C">
              <w:rPr>
                <w:sz w:val="20"/>
                <w:szCs w:val="20"/>
                <w:lang w:val="lt-LT"/>
              </w:rPr>
              <w:t xml:space="preserve"> </w:t>
            </w:r>
            <w:r w:rsidR="00430AF3" w:rsidRPr="004A139C">
              <w:rPr>
                <w:b/>
                <w:sz w:val="22"/>
                <w:lang w:val="lt-LT"/>
              </w:rPr>
              <w:t>ir ūkio registracijos Nr.</w:t>
            </w:r>
            <w:r w:rsidR="00430AF3" w:rsidRPr="004A139C">
              <w:rPr>
                <w:sz w:val="22"/>
                <w:lang w:val="lt-LT"/>
              </w:rPr>
              <w:t xml:space="preserve"> 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293CB9C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  <w:vMerge/>
          </w:tcPr>
          <w:p w14:paraId="19B0D686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  <w:vMerge/>
          </w:tcPr>
          <w:p w14:paraId="30229F7C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  <w:vMerge/>
          </w:tcPr>
          <w:p w14:paraId="3B4D127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  <w:vMerge/>
          </w:tcPr>
          <w:p w14:paraId="16CB395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510F1044" w14:textId="77777777" w:rsidTr="006141EA">
        <w:tc>
          <w:tcPr>
            <w:tcW w:w="570" w:type="dxa"/>
          </w:tcPr>
          <w:p w14:paraId="29DA481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360BDE6A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2</w:t>
            </w:r>
          </w:p>
        </w:tc>
        <w:tc>
          <w:tcPr>
            <w:tcW w:w="2268" w:type="dxa"/>
          </w:tcPr>
          <w:p w14:paraId="0060565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3</w:t>
            </w:r>
          </w:p>
        </w:tc>
        <w:tc>
          <w:tcPr>
            <w:tcW w:w="1701" w:type="dxa"/>
          </w:tcPr>
          <w:p w14:paraId="0ADDD6B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4</w:t>
            </w:r>
          </w:p>
        </w:tc>
        <w:tc>
          <w:tcPr>
            <w:tcW w:w="1931" w:type="dxa"/>
          </w:tcPr>
          <w:p w14:paraId="7B824B3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5</w:t>
            </w:r>
          </w:p>
        </w:tc>
        <w:tc>
          <w:tcPr>
            <w:tcW w:w="2605" w:type="dxa"/>
          </w:tcPr>
          <w:p w14:paraId="508D9D46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6</w:t>
            </w:r>
          </w:p>
        </w:tc>
        <w:tc>
          <w:tcPr>
            <w:tcW w:w="1595" w:type="dxa"/>
          </w:tcPr>
          <w:p w14:paraId="63D758A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7</w:t>
            </w:r>
          </w:p>
        </w:tc>
        <w:tc>
          <w:tcPr>
            <w:tcW w:w="1514" w:type="dxa"/>
          </w:tcPr>
          <w:p w14:paraId="576FD5E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8</w:t>
            </w:r>
          </w:p>
        </w:tc>
        <w:tc>
          <w:tcPr>
            <w:tcW w:w="1427" w:type="dxa"/>
          </w:tcPr>
          <w:p w14:paraId="786EE33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9</w:t>
            </w:r>
          </w:p>
        </w:tc>
      </w:tr>
      <w:tr w:rsidR="00430AF3" w:rsidRPr="004A139C" w14:paraId="7137929F" w14:textId="77777777" w:rsidTr="006141EA">
        <w:tc>
          <w:tcPr>
            <w:tcW w:w="570" w:type="dxa"/>
          </w:tcPr>
          <w:p w14:paraId="49EFDA8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119FD82C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3C34C30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4F2A185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1CF3A72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4A615BB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14074FD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778DFFC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1D9B7DD8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59949BEC" w14:textId="77777777" w:rsidTr="006141EA">
        <w:tc>
          <w:tcPr>
            <w:tcW w:w="570" w:type="dxa"/>
          </w:tcPr>
          <w:p w14:paraId="7C00BEB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43A1747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23FE7238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370988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41981FC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0407D9B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C37A20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3D4F1BD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1EEBDD46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4C5CABFC" w14:textId="77777777" w:rsidTr="006141EA">
        <w:tc>
          <w:tcPr>
            <w:tcW w:w="570" w:type="dxa"/>
          </w:tcPr>
          <w:p w14:paraId="352E903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5660566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48DF193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31D61EA1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7E61D84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0AB4360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E89709A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39B1976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6D0AA4A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6934CBBF" w14:textId="77777777" w:rsidTr="006141EA">
        <w:tc>
          <w:tcPr>
            <w:tcW w:w="570" w:type="dxa"/>
          </w:tcPr>
          <w:p w14:paraId="1A3EB74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730A7C6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74546D09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65E7F3D2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0E819B61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1D3294C8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8828D81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037B675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3037D6B6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6F55073C" w14:textId="77777777" w:rsidTr="006141EA">
        <w:tc>
          <w:tcPr>
            <w:tcW w:w="570" w:type="dxa"/>
          </w:tcPr>
          <w:p w14:paraId="2979511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2E292FC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7D1BD81C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303EA80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6EC1DA8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1DEA5FA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4363D95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6895B26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51E8E98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4756C8A7" w14:textId="77777777" w:rsidTr="006141EA">
        <w:tc>
          <w:tcPr>
            <w:tcW w:w="570" w:type="dxa"/>
          </w:tcPr>
          <w:p w14:paraId="2C03856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1E219CF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0A8F22F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303E48C2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607A163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46B215D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8FDA4B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75A5BE4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7280840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71AA0646" w14:textId="77777777" w:rsidTr="006141EA">
        <w:tc>
          <w:tcPr>
            <w:tcW w:w="570" w:type="dxa"/>
          </w:tcPr>
          <w:p w14:paraId="675C981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664399F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4A77BE3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6EC8A05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21BB0B9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1FB829F9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772EFCF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60AA67F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0463546A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</w:tbl>
    <w:p w14:paraId="691921C3" w14:textId="29A3959E" w:rsidR="00430AF3" w:rsidRPr="004A139C" w:rsidRDefault="00933423" w:rsidP="00C11425">
      <w:pPr>
        <w:tabs>
          <w:tab w:val="left" w:pos="9630"/>
          <w:tab w:val="left" w:pos="11835"/>
        </w:tabs>
        <w:rPr>
          <w:lang w:val="lt-LT"/>
        </w:rPr>
      </w:pPr>
      <w:r w:rsidRPr="004A139C">
        <w:rPr>
          <w:lang w:val="lt-LT"/>
        </w:rPr>
        <w:tab/>
      </w:r>
      <w:r w:rsidR="00C11425" w:rsidRPr="004A139C">
        <w:rPr>
          <w:lang w:val="lt-LT"/>
        </w:rPr>
        <w:tab/>
      </w:r>
    </w:p>
    <w:p w14:paraId="7B3CBA97" w14:textId="77777777" w:rsidR="00430AF3" w:rsidRPr="004A139C" w:rsidRDefault="00430AF3" w:rsidP="00430AF3">
      <w:pPr>
        <w:rPr>
          <w:lang w:val="lt-LT"/>
        </w:rPr>
      </w:pPr>
    </w:p>
    <w:p w14:paraId="1D59EA0C" w14:textId="77777777" w:rsidR="00430AF3" w:rsidRPr="004A139C" w:rsidRDefault="00430AF3" w:rsidP="00430AF3">
      <w:pPr>
        <w:rPr>
          <w:lang w:val="lt-LT"/>
        </w:rPr>
      </w:pPr>
    </w:p>
    <w:p w14:paraId="0860D758" w14:textId="6F375D9B" w:rsidR="001D2590" w:rsidRPr="004A139C" w:rsidRDefault="001D2590" w:rsidP="00430AF3">
      <w:pPr>
        <w:tabs>
          <w:tab w:val="left" w:pos="10485"/>
        </w:tabs>
        <w:rPr>
          <w:lang w:val="lt-LT"/>
        </w:rPr>
      </w:pPr>
    </w:p>
    <w:sectPr w:rsidR="001D2590" w:rsidRPr="004A139C" w:rsidSect="00655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E600" w14:textId="77777777" w:rsidR="00A42373" w:rsidRDefault="00A42373" w:rsidP="00A42373">
      <w:pPr>
        <w:spacing w:after="0" w:line="240" w:lineRule="auto"/>
      </w:pPr>
      <w:r>
        <w:separator/>
      </w:r>
    </w:p>
  </w:endnote>
  <w:endnote w:type="continuationSeparator" w:id="0">
    <w:p w14:paraId="728740A7" w14:textId="77777777" w:rsidR="00A42373" w:rsidRDefault="00A42373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1FB0" w14:textId="77777777" w:rsidR="00655A90" w:rsidRDefault="00655A9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1D0B" w14:textId="77777777" w:rsidR="00655A90" w:rsidRDefault="00655A90" w:rsidP="00655A90">
    <w:pPr>
      <w:pStyle w:val="Porat"/>
      <w:jc w:val="right"/>
      <w:rPr>
        <w:sz w:val="20"/>
        <w:szCs w:val="20"/>
      </w:rPr>
    </w:pPr>
    <w:r>
      <w:rPr>
        <w:sz w:val="20"/>
        <w:szCs w:val="20"/>
      </w:rPr>
      <w:t xml:space="preserve">2017 m. </w:t>
    </w:r>
    <w:proofErr w:type="spellStart"/>
    <w:r>
      <w:rPr>
        <w:sz w:val="20"/>
        <w:szCs w:val="20"/>
      </w:rPr>
      <w:t>balandžio</w:t>
    </w:r>
    <w:proofErr w:type="spellEnd"/>
    <w:r>
      <w:rPr>
        <w:sz w:val="20"/>
        <w:szCs w:val="20"/>
      </w:rPr>
      <w:t xml:space="preserve"> 26 d. </w:t>
    </w:r>
    <w:proofErr w:type="spellStart"/>
    <w:r>
      <w:rPr>
        <w:sz w:val="20"/>
        <w:szCs w:val="20"/>
      </w:rPr>
      <w:t>įsakymas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Nr</w:t>
    </w:r>
    <w:proofErr w:type="spellEnd"/>
    <w:r>
      <w:rPr>
        <w:sz w:val="20"/>
        <w:szCs w:val="20"/>
      </w:rPr>
      <w:t>. BRA-66</w:t>
    </w:r>
  </w:p>
  <w:p w14:paraId="03D9AE38" w14:textId="19FA9E1B" w:rsidR="00430AF3" w:rsidRDefault="00430AF3" w:rsidP="00430AF3">
    <w:pPr>
      <w:pStyle w:val="Porat"/>
      <w:jc w:val="right"/>
    </w:pPr>
    <w:bookmarkStart w:id="1" w:name="_GoBack"/>
    <w:bookmarkEnd w:id="1"/>
  </w:p>
  <w:p w14:paraId="3D548525" w14:textId="77777777" w:rsidR="00430AF3" w:rsidRDefault="00430AF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7846C" w14:textId="77777777" w:rsidR="00655A90" w:rsidRDefault="00655A90" w:rsidP="00655A90">
    <w:pPr>
      <w:pStyle w:val="Porat"/>
      <w:jc w:val="right"/>
      <w:rPr>
        <w:sz w:val="20"/>
        <w:szCs w:val="20"/>
      </w:rPr>
    </w:pPr>
    <w:r>
      <w:rPr>
        <w:sz w:val="20"/>
        <w:szCs w:val="20"/>
      </w:rPr>
      <w:t xml:space="preserve">2017 m. </w:t>
    </w:r>
    <w:proofErr w:type="spellStart"/>
    <w:r>
      <w:rPr>
        <w:sz w:val="20"/>
        <w:szCs w:val="20"/>
      </w:rPr>
      <w:t>balandžio</w:t>
    </w:r>
    <w:proofErr w:type="spellEnd"/>
    <w:r>
      <w:rPr>
        <w:sz w:val="20"/>
        <w:szCs w:val="20"/>
      </w:rPr>
      <w:t xml:space="preserve"> 26 d. </w:t>
    </w:r>
    <w:proofErr w:type="spellStart"/>
    <w:r>
      <w:rPr>
        <w:sz w:val="20"/>
        <w:szCs w:val="20"/>
      </w:rPr>
      <w:t>įsakymas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Nr</w:t>
    </w:r>
    <w:proofErr w:type="spellEnd"/>
    <w:r>
      <w:rPr>
        <w:sz w:val="20"/>
        <w:szCs w:val="20"/>
      </w:rPr>
      <w:t>. BRA-66</w:t>
    </w:r>
  </w:p>
  <w:p w14:paraId="1D12584A" w14:textId="708E8880" w:rsidR="00E02577" w:rsidRPr="00655A90" w:rsidRDefault="00E02577" w:rsidP="00655A9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0505" w14:textId="77777777" w:rsidR="00A42373" w:rsidRDefault="00A42373" w:rsidP="00A42373">
      <w:pPr>
        <w:spacing w:after="0" w:line="240" w:lineRule="auto"/>
      </w:pPr>
      <w:r>
        <w:separator/>
      </w:r>
    </w:p>
  </w:footnote>
  <w:footnote w:type="continuationSeparator" w:id="0">
    <w:p w14:paraId="5DD8FC9F" w14:textId="77777777" w:rsidR="00A42373" w:rsidRDefault="00A42373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0FC8" w14:textId="77777777" w:rsidR="00655A90" w:rsidRDefault="00655A9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825792"/>
      <w:docPartObj>
        <w:docPartGallery w:val="Page Numbers (Top of Page)"/>
        <w:docPartUnique/>
      </w:docPartObj>
    </w:sdtPr>
    <w:sdtEndPr/>
    <w:sdtContent>
      <w:p w14:paraId="1E203FC0" w14:textId="76F59436" w:rsidR="00430AF3" w:rsidRDefault="00430A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90" w:rsidRPr="00655A90">
          <w:rPr>
            <w:noProof/>
            <w:lang w:val="lt-LT"/>
          </w:rPr>
          <w:t>1</w:t>
        </w:r>
        <w:r>
          <w:fldChar w:fldCharType="end"/>
        </w:r>
      </w:p>
    </w:sdtContent>
  </w:sdt>
  <w:p w14:paraId="7FE1CBCB" w14:textId="77777777" w:rsidR="00430AF3" w:rsidRDefault="00430AF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C085" w14:textId="77777777" w:rsidR="00655A90" w:rsidRDefault="00655A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E051F"/>
    <w:rsid w:val="00142201"/>
    <w:rsid w:val="001D2590"/>
    <w:rsid w:val="00214091"/>
    <w:rsid w:val="00227DDD"/>
    <w:rsid w:val="002565E5"/>
    <w:rsid w:val="002904FA"/>
    <w:rsid w:val="002F7031"/>
    <w:rsid w:val="00332A48"/>
    <w:rsid w:val="0035094D"/>
    <w:rsid w:val="00416162"/>
    <w:rsid w:val="00430AF3"/>
    <w:rsid w:val="00447EAD"/>
    <w:rsid w:val="0047079A"/>
    <w:rsid w:val="004A139C"/>
    <w:rsid w:val="004B49E1"/>
    <w:rsid w:val="004B4BBB"/>
    <w:rsid w:val="00501012"/>
    <w:rsid w:val="00545C6B"/>
    <w:rsid w:val="005D3478"/>
    <w:rsid w:val="005F29A2"/>
    <w:rsid w:val="00655A90"/>
    <w:rsid w:val="00732F13"/>
    <w:rsid w:val="007E6557"/>
    <w:rsid w:val="008C0A5A"/>
    <w:rsid w:val="00921CC6"/>
    <w:rsid w:val="00933423"/>
    <w:rsid w:val="00996CAD"/>
    <w:rsid w:val="009D293E"/>
    <w:rsid w:val="00A42373"/>
    <w:rsid w:val="00A55371"/>
    <w:rsid w:val="00A66983"/>
    <w:rsid w:val="00B61AF7"/>
    <w:rsid w:val="00BC38CE"/>
    <w:rsid w:val="00C02148"/>
    <w:rsid w:val="00C11425"/>
    <w:rsid w:val="00C173A7"/>
    <w:rsid w:val="00C60166"/>
    <w:rsid w:val="00CC53E4"/>
    <w:rsid w:val="00D32077"/>
    <w:rsid w:val="00E007E9"/>
    <w:rsid w:val="00E02577"/>
    <w:rsid w:val="00E33299"/>
    <w:rsid w:val="00E4598C"/>
    <w:rsid w:val="00EE66C1"/>
    <w:rsid w:val="00F1003A"/>
    <w:rsid w:val="00F46E00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F5E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TAMALIŪNIENĖ Vilija</cp:lastModifiedBy>
  <cp:revision>54</cp:revision>
  <dcterms:created xsi:type="dcterms:W3CDTF">2016-10-25T10:37:00Z</dcterms:created>
  <dcterms:modified xsi:type="dcterms:W3CDTF">2017-05-02T11:51:00Z</dcterms:modified>
</cp:coreProperties>
</file>