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322D" w:rsidRDefault="00E53499" w:rsidP="00EF655C">
      <w:pPr>
        <w:pStyle w:val="Default"/>
        <w:spacing w:line="360" w:lineRule="auto"/>
        <w:ind w:left="4962"/>
        <w:rPr>
          <w:rFonts w:ascii="Times New Roman" w:hAnsi="Times New Roman" w:cs="Times New Roman"/>
        </w:rPr>
      </w:pPr>
      <w:r>
        <w:rPr>
          <w:rFonts w:ascii="Times New Roman" w:hAnsi="Times New Roman" w:cs="Times New Roman"/>
        </w:rPr>
        <w:t>P</w:t>
      </w:r>
      <w:r w:rsidR="00EF322D">
        <w:rPr>
          <w:rFonts w:ascii="Times New Roman" w:hAnsi="Times New Roman" w:cs="Times New Roman"/>
        </w:rPr>
        <w:t>ATVIRTINTA</w:t>
      </w:r>
    </w:p>
    <w:p w:rsidR="00330065" w:rsidRDefault="00330065" w:rsidP="00EF655C">
      <w:pPr>
        <w:pStyle w:val="Default"/>
        <w:spacing w:line="360" w:lineRule="auto"/>
        <w:ind w:left="4962"/>
        <w:rPr>
          <w:rFonts w:ascii="Times New Roman" w:hAnsi="Times New Roman" w:cs="Times New Roman"/>
        </w:rPr>
      </w:pPr>
      <w:r>
        <w:rPr>
          <w:rFonts w:ascii="Times New Roman" w:hAnsi="Times New Roman" w:cs="Times New Roman"/>
        </w:rPr>
        <w:t>Kūno kultūros ir sporto rėmimo fondo tarybos</w:t>
      </w:r>
    </w:p>
    <w:p w:rsidR="00330065" w:rsidRDefault="00330065" w:rsidP="00EF655C">
      <w:pPr>
        <w:pStyle w:val="Default"/>
        <w:spacing w:line="360" w:lineRule="auto"/>
        <w:ind w:left="4962"/>
        <w:rPr>
          <w:rFonts w:ascii="Times New Roman" w:hAnsi="Times New Roman" w:cs="Times New Roman"/>
        </w:rPr>
      </w:pPr>
      <w:r>
        <w:rPr>
          <w:rFonts w:ascii="Times New Roman" w:hAnsi="Times New Roman" w:cs="Times New Roman"/>
        </w:rPr>
        <w:t>201</w:t>
      </w:r>
      <w:r w:rsidR="007D3F82">
        <w:rPr>
          <w:rFonts w:ascii="Times New Roman" w:hAnsi="Times New Roman" w:cs="Times New Roman"/>
        </w:rPr>
        <w:t>7</w:t>
      </w:r>
      <w:r>
        <w:rPr>
          <w:rFonts w:ascii="Times New Roman" w:hAnsi="Times New Roman" w:cs="Times New Roman"/>
        </w:rPr>
        <w:t xml:space="preserve"> m. </w:t>
      </w:r>
      <w:r w:rsidR="00AC0A68">
        <w:rPr>
          <w:rFonts w:ascii="Times New Roman" w:hAnsi="Times New Roman" w:cs="Times New Roman"/>
        </w:rPr>
        <w:t xml:space="preserve">liepos     </w:t>
      </w:r>
      <w:r>
        <w:rPr>
          <w:rFonts w:ascii="Times New Roman" w:hAnsi="Times New Roman" w:cs="Times New Roman"/>
        </w:rPr>
        <w:t xml:space="preserve"> d.</w:t>
      </w:r>
      <w:r w:rsidR="00EF655C">
        <w:rPr>
          <w:rFonts w:ascii="Times New Roman" w:hAnsi="Times New Roman" w:cs="Times New Roman"/>
        </w:rPr>
        <w:t xml:space="preserve"> sprendimu Nr. FTS-</w:t>
      </w:r>
      <w:bookmarkStart w:id="0" w:name="_GoBack"/>
      <w:bookmarkEnd w:id="0"/>
    </w:p>
    <w:p w:rsidR="00455473" w:rsidRPr="0095626A" w:rsidRDefault="00455473" w:rsidP="00EF322D">
      <w:pPr>
        <w:pStyle w:val="Default"/>
        <w:spacing w:line="360" w:lineRule="auto"/>
        <w:jc w:val="right"/>
        <w:rPr>
          <w:rFonts w:ascii="Times New Roman" w:hAnsi="Times New Roman" w:cs="Times New Roman"/>
        </w:rPr>
      </w:pPr>
    </w:p>
    <w:p w:rsidR="00455473" w:rsidRPr="00926EAA" w:rsidRDefault="00455473" w:rsidP="00021070">
      <w:pPr>
        <w:jc w:val="center"/>
        <w:rPr>
          <w:b/>
        </w:rPr>
      </w:pPr>
      <w:r w:rsidRPr="00926EAA">
        <w:rPr>
          <w:b/>
        </w:rPr>
        <w:t>KŪNO KULTŪROS IR SPORTO RĖMIMO FONDO ADMINISTRAVIMO TAISYKLĖS</w:t>
      </w:r>
    </w:p>
    <w:p w:rsidR="00455473" w:rsidRPr="00926EAA" w:rsidRDefault="00455473" w:rsidP="00021070">
      <w:pPr>
        <w:rPr>
          <w:b/>
        </w:rPr>
      </w:pPr>
    </w:p>
    <w:p w:rsidR="00455473" w:rsidRPr="0095626A" w:rsidRDefault="00455473" w:rsidP="00021070">
      <w:pPr>
        <w:pStyle w:val="Default"/>
        <w:spacing w:line="360" w:lineRule="auto"/>
        <w:jc w:val="center"/>
        <w:rPr>
          <w:rFonts w:ascii="Times New Roman" w:hAnsi="Times New Roman" w:cs="Times New Roman"/>
        </w:rPr>
      </w:pPr>
      <w:r w:rsidRPr="0095626A">
        <w:rPr>
          <w:rFonts w:ascii="Times New Roman" w:hAnsi="Times New Roman" w:cs="Times New Roman"/>
          <w:b/>
          <w:bCs/>
        </w:rPr>
        <w:t>I SKYRIUS</w:t>
      </w:r>
    </w:p>
    <w:p w:rsidR="00455473" w:rsidRDefault="00455473" w:rsidP="00021070">
      <w:pPr>
        <w:pStyle w:val="Default"/>
        <w:spacing w:line="360" w:lineRule="auto"/>
        <w:jc w:val="center"/>
        <w:rPr>
          <w:rFonts w:ascii="Times New Roman" w:hAnsi="Times New Roman" w:cs="Times New Roman"/>
          <w:b/>
          <w:bCs/>
        </w:rPr>
      </w:pPr>
      <w:r w:rsidRPr="0095626A">
        <w:rPr>
          <w:rFonts w:ascii="Times New Roman" w:hAnsi="Times New Roman" w:cs="Times New Roman"/>
          <w:b/>
          <w:bCs/>
        </w:rPr>
        <w:t>BENDROSIOS NUOSTATOS</w:t>
      </w:r>
    </w:p>
    <w:p w:rsidR="00EF655C" w:rsidRPr="0095626A" w:rsidRDefault="00EF655C" w:rsidP="00021070">
      <w:pPr>
        <w:pStyle w:val="Default"/>
        <w:spacing w:line="360" w:lineRule="auto"/>
        <w:jc w:val="center"/>
        <w:rPr>
          <w:rFonts w:ascii="Times New Roman" w:hAnsi="Times New Roman" w:cs="Times New Roman"/>
        </w:rPr>
      </w:pPr>
    </w:p>
    <w:p w:rsidR="00455473" w:rsidRPr="0095626A" w:rsidRDefault="00455473" w:rsidP="00EF655C">
      <w:pPr>
        <w:pStyle w:val="Default"/>
        <w:spacing w:line="360" w:lineRule="auto"/>
        <w:ind w:firstLine="709"/>
        <w:jc w:val="both"/>
        <w:rPr>
          <w:rFonts w:ascii="Times New Roman" w:hAnsi="Times New Roman" w:cs="Times New Roman"/>
        </w:rPr>
      </w:pPr>
      <w:r w:rsidRPr="0095626A">
        <w:rPr>
          <w:rFonts w:ascii="Times New Roman" w:hAnsi="Times New Roman" w:cs="Times New Roman"/>
        </w:rPr>
        <w:t xml:space="preserve">1. </w:t>
      </w:r>
      <w:r w:rsidRPr="00A87282">
        <w:rPr>
          <w:rFonts w:ascii="Times New Roman" w:hAnsi="Times New Roman" w:cs="Times New Roman"/>
        </w:rPr>
        <w:t>Kūno kultūros ir sporto rėmimo fondo administravimo taisyklės (toliau</w:t>
      </w:r>
      <w:r w:rsidRPr="00823D42">
        <w:rPr>
          <w:rFonts w:ascii="Times New Roman" w:hAnsi="Times New Roman" w:cs="Times New Roman"/>
        </w:rPr>
        <w:t> –</w:t>
      </w:r>
      <w:r w:rsidRPr="00A87282">
        <w:rPr>
          <w:rFonts w:ascii="Times New Roman" w:hAnsi="Times New Roman" w:cs="Times New Roman"/>
        </w:rPr>
        <w:t xml:space="preserve"> taisyklės) nustato projektų Kūno kultūros ir sporto rėmimo fondo (toliau </w:t>
      </w:r>
      <w:r w:rsidRPr="00823D42">
        <w:rPr>
          <w:rFonts w:ascii="Times New Roman" w:hAnsi="Times New Roman" w:cs="Times New Roman"/>
        </w:rPr>
        <w:t>–</w:t>
      </w:r>
      <w:r w:rsidRPr="00A87282">
        <w:rPr>
          <w:rFonts w:ascii="Times New Roman" w:hAnsi="Times New Roman" w:cs="Times New Roman"/>
        </w:rPr>
        <w:t xml:space="preserve"> Fondas) lėšoms gauti pateikimo, lėšų skyrimo, naudojimo ir atsiskaitymo už panaudotas lėšas tvarką</w:t>
      </w:r>
      <w:r w:rsidRPr="0095626A">
        <w:rPr>
          <w:rFonts w:ascii="Times New Roman" w:hAnsi="Times New Roman" w:cs="Times New Roman"/>
        </w:rPr>
        <w:t xml:space="preserve">. </w:t>
      </w:r>
    </w:p>
    <w:p w:rsidR="00455473" w:rsidRDefault="00455473" w:rsidP="00EF655C">
      <w:pPr>
        <w:pStyle w:val="Default"/>
        <w:spacing w:line="360" w:lineRule="auto"/>
        <w:ind w:firstLine="709"/>
        <w:jc w:val="both"/>
        <w:rPr>
          <w:rFonts w:ascii="Times New Roman" w:hAnsi="Times New Roman" w:cs="Times New Roman"/>
        </w:rPr>
      </w:pPr>
      <w:r w:rsidRPr="0095626A">
        <w:rPr>
          <w:rFonts w:ascii="Times New Roman" w:hAnsi="Times New Roman" w:cs="Times New Roman"/>
        </w:rPr>
        <w:t>2. Fond</w:t>
      </w:r>
      <w:r>
        <w:rPr>
          <w:rFonts w:ascii="Times New Roman" w:hAnsi="Times New Roman" w:cs="Times New Roman"/>
        </w:rPr>
        <w:t xml:space="preserve">o administratoriaus funkcijas </w:t>
      </w:r>
      <w:r w:rsidR="00A87282">
        <w:rPr>
          <w:rFonts w:ascii="Times New Roman" w:hAnsi="Times New Roman" w:cs="Times New Roman"/>
        </w:rPr>
        <w:t>atlieka</w:t>
      </w:r>
      <w:r>
        <w:rPr>
          <w:rFonts w:ascii="Times New Roman" w:hAnsi="Times New Roman" w:cs="Times New Roman"/>
        </w:rPr>
        <w:t xml:space="preserve"> Kūno kultūros ir sporto departament</w:t>
      </w:r>
      <w:r w:rsidR="00A87282">
        <w:rPr>
          <w:rFonts w:ascii="Times New Roman" w:hAnsi="Times New Roman" w:cs="Times New Roman"/>
        </w:rPr>
        <w:t>as</w:t>
      </w:r>
      <w:r>
        <w:rPr>
          <w:rFonts w:ascii="Times New Roman" w:hAnsi="Times New Roman" w:cs="Times New Roman"/>
        </w:rPr>
        <w:t xml:space="preserve"> prie Lietuvos Respublikos Vyriausybės (toliau – Departamentas)</w:t>
      </w:r>
      <w:r w:rsidRPr="0095626A">
        <w:rPr>
          <w:rFonts w:ascii="Times New Roman" w:hAnsi="Times New Roman" w:cs="Times New Roman"/>
        </w:rPr>
        <w:t xml:space="preserve">. Informacija apie Fondą </w:t>
      </w:r>
      <w:r>
        <w:rPr>
          <w:rFonts w:ascii="Times New Roman" w:hAnsi="Times New Roman" w:cs="Times New Roman"/>
        </w:rPr>
        <w:t xml:space="preserve">ir jo veiklą </w:t>
      </w:r>
      <w:r w:rsidRPr="0095626A">
        <w:rPr>
          <w:rFonts w:ascii="Times New Roman" w:hAnsi="Times New Roman" w:cs="Times New Roman"/>
        </w:rPr>
        <w:t xml:space="preserve">skelbiama </w:t>
      </w:r>
      <w:r>
        <w:rPr>
          <w:rFonts w:ascii="Times New Roman" w:hAnsi="Times New Roman" w:cs="Times New Roman"/>
        </w:rPr>
        <w:t>Departament</w:t>
      </w:r>
      <w:r w:rsidR="00A87282">
        <w:rPr>
          <w:rFonts w:ascii="Times New Roman" w:hAnsi="Times New Roman" w:cs="Times New Roman"/>
        </w:rPr>
        <w:t>o</w:t>
      </w:r>
      <w:r>
        <w:rPr>
          <w:rFonts w:ascii="Times New Roman" w:hAnsi="Times New Roman" w:cs="Times New Roman"/>
        </w:rPr>
        <w:t xml:space="preserve"> </w:t>
      </w:r>
      <w:r w:rsidRPr="0095626A">
        <w:rPr>
          <w:rFonts w:ascii="Times New Roman" w:hAnsi="Times New Roman" w:cs="Times New Roman"/>
        </w:rPr>
        <w:t xml:space="preserve">interneto svetainėje </w:t>
      </w:r>
      <w:hyperlink r:id="rId8" w:history="1">
        <w:r w:rsidRPr="00696EC7">
          <w:rPr>
            <w:rStyle w:val="Hyperlink"/>
            <w:rFonts w:ascii="Times New Roman" w:hAnsi="Times New Roman"/>
          </w:rPr>
          <w:t>www.kksd.lt</w:t>
        </w:r>
      </w:hyperlink>
      <w:r w:rsidRPr="0095626A">
        <w:rPr>
          <w:rFonts w:ascii="Times New Roman" w:hAnsi="Times New Roman" w:cs="Times New Roman"/>
        </w:rPr>
        <w:t xml:space="preserve">. </w:t>
      </w:r>
    </w:p>
    <w:p w:rsidR="00455473" w:rsidRPr="0095626A" w:rsidRDefault="00455473" w:rsidP="00EF655C">
      <w:pPr>
        <w:pStyle w:val="Default"/>
        <w:spacing w:line="360" w:lineRule="auto"/>
        <w:ind w:firstLine="709"/>
        <w:jc w:val="both"/>
        <w:rPr>
          <w:rFonts w:ascii="Times New Roman" w:hAnsi="Times New Roman" w:cs="Times New Roman"/>
        </w:rPr>
      </w:pPr>
      <w:r>
        <w:rPr>
          <w:rFonts w:ascii="Times New Roman" w:hAnsi="Times New Roman" w:cs="Times New Roman"/>
        </w:rPr>
        <w:t>3. Sprendimus dėl konkursų remiamiems projektams atrinkti skelbimo, Fondo administravimo pajamų ir išlaidų sąmatos tvirtinimo, dėl Fondo lėšų skyrimo priima Fondo taryba (toliau – Taryba).</w:t>
      </w:r>
    </w:p>
    <w:p w:rsidR="00455473" w:rsidRPr="0095626A" w:rsidRDefault="00455473" w:rsidP="00EF655C">
      <w:pPr>
        <w:pStyle w:val="Default"/>
        <w:spacing w:line="360" w:lineRule="auto"/>
        <w:ind w:firstLine="709"/>
        <w:jc w:val="both"/>
        <w:rPr>
          <w:rFonts w:ascii="Times New Roman" w:hAnsi="Times New Roman" w:cs="Times New Roman"/>
        </w:rPr>
      </w:pPr>
      <w:r>
        <w:rPr>
          <w:rFonts w:ascii="Times New Roman" w:hAnsi="Times New Roman" w:cs="Times New Roman"/>
        </w:rPr>
        <w:t>4</w:t>
      </w:r>
      <w:r w:rsidRPr="0095626A">
        <w:rPr>
          <w:rFonts w:ascii="Times New Roman" w:hAnsi="Times New Roman" w:cs="Times New Roman"/>
        </w:rPr>
        <w:t xml:space="preserve">. </w:t>
      </w:r>
      <w:r>
        <w:rPr>
          <w:rFonts w:ascii="Times New Roman" w:hAnsi="Times New Roman" w:cs="Times New Roman"/>
        </w:rPr>
        <w:t>Taisyklės</w:t>
      </w:r>
      <w:r w:rsidRPr="0095626A">
        <w:rPr>
          <w:rFonts w:ascii="Times New Roman" w:hAnsi="Times New Roman" w:cs="Times New Roman"/>
        </w:rPr>
        <w:t xml:space="preserve"> yra parengtos vadovaujantis </w:t>
      </w:r>
      <w:r w:rsidRPr="00021070">
        <w:rPr>
          <w:rFonts w:ascii="Times New Roman" w:hAnsi="Times New Roman" w:cs="Times New Roman"/>
        </w:rPr>
        <w:t>Lietuvos Respublikos kūno kultūros ir sporto įstatymu,  Lietuvos Respublikos kūno kultūros ir sporto rėmimo fondo įstatymu</w:t>
      </w:r>
      <w:r>
        <w:rPr>
          <w:rFonts w:ascii="Times New Roman" w:hAnsi="Times New Roman" w:cs="Times New Roman"/>
        </w:rPr>
        <w:t>,</w:t>
      </w:r>
      <w:r w:rsidRPr="00021070">
        <w:rPr>
          <w:rFonts w:ascii="Times New Roman" w:hAnsi="Times New Roman" w:cs="Times New Roman"/>
        </w:rPr>
        <w:t xml:space="preserve">  Kūno kultūros ir sporto rėmimo fondo nuostatais, patvirtintais Lietuvos Respublikos Vyriausybės </w:t>
      </w:r>
      <w:smartTag w:uri="urn:schemas-microsoft-com:office:smarttags" w:element="metricconverter">
        <w:smartTagPr>
          <w:attr w:name="ProductID" w:val="2008 m"/>
        </w:smartTagPr>
        <w:r w:rsidRPr="00021070">
          <w:rPr>
            <w:rFonts w:ascii="Times New Roman" w:hAnsi="Times New Roman" w:cs="Times New Roman"/>
          </w:rPr>
          <w:t>2008 m</w:t>
        </w:r>
      </w:smartTag>
      <w:r w:rsidRPr="00021070">
        <w:rPr>
          <w:rFonts w:ascii="Times New Roman" w:hAnsi="Times New Roman" w:cs="Times New Roman"/>
        </w:rPr>
        <w:t>. vasario 13 d. nutarimu Nr. 148</w:t>
      </w:r>
      <w:r>
        <w:rPr>
          <w:rFonts w:ascii="Times New Roman" w:hAnsi="Times New Roman" w:cs="Times New Roman"/>
        </w:rPr>
        <w:t xml:space="preserve"> „Dėl Kūno kultūros ir sporto rėmimo fondo nuostatų patvirtinimo“</w:t>
      </w:r>
      <w:r w:rsidR="003274E3">
        <w:rPr>
          <w:rFonts w:ascii="Times New Roman" w:hAnsi="Times New Roman" w:cs="Times New Roman"/>
        </w:rPr>
        <w:t>, (toliau – Fondo nuostatai)</w:t>
      </w:r>
      <w:r>
        <w:rPr>
          <w:rFonts w:ascii="Times New Roman" w:hAnsi="Times New Roman" w:cs="Times New Roman"/>
        </w:rPr>
        <w:t xml:space="preserve"> </w:t>
      </w:r>
      <w:r w:rsidRPr="0095626A">
        <w:rPr>
          <w:rFonts w:ascii="Times New Roman" w:hAnsi="Times New Roman" w:cs="Times New Roman"/>
        </w:rPr>
        <w:t xml:space="preserve">ir kitais teisės aktais.  </w:t>
      </w:r>
    </w:p>
    <w:p w:rsidR="00455473" w:rsidRPr="0095626A" w:rsidRDefault="00455473" w:rsidP="00EF655C">
      <w:pPr>
        <w:pStyle w:val="Default"/>
        <w:spacing w:line="360" w:lineRule="auto"/>
        <w:ind w:firstLine="709"/>
        <w:jc w:val="both"/>
        <w:rPr>
          <w:rFonts w:ascii="Times New Roman" w:hAnsi="Times New Roman" w:cs="Times New Roman"/>
        </w:rPr>
      </w:pPr>
      <w:r>
        <w:rPr>
          <w:rFonts w:ascii="Times New Roman" w:hAnsi="Times New Roman" w:cs="Times New Roman"/>
        </w:rPr>
        <w:t>5</w:t>
      </w:r>
      <w:r w:rsidRPr="0095626A">
        <w:rPr>
          <w:rFonts w:ascii="Times New Roman" w:hAnsi="Times New Roman" w:cs="Times New Roman"/>
        </w:rPr>
        <w:t xml:space="preserve">. </w:t>
      </w:r>
      <w:r>
        <w:rPr>
          <w:rFonts w:ascii="Times New Roman" w:hAnsi="Times New Roman" w:cs="Times New Roman"/>
        </w:rPr>
        <w:t>Taisyklės</w:t>
      </w:r>
      <w:r w:rsidRPr="0095626A">
        <w:rPr>
          <w:rFonts w:ascii="Times New Roman" w:hAnsi="Times New Roman" w:cs="Times New Roman"/>
        </w:rPr>
        <w:t xml:space="preserve"> taikomos pareiškėjams, ekspertams</w:t>
      </w:r>
      <w:r>
        <w:rPr>
          <w:rFonts w:ascii="Times New Roman" w:hAnsi="Times New Roman" w:cs="Times New Roman"/>
        </w:rPr>
        <w:t>,</w:t>
      </w:r>
      <w:r w:rsidRPr="0095626A">
        <w:rPr>
          <w:rFonts w:ascii="Times New Roman" w:hAnsi="Times New Roman" w:cs="Times New Roman"/>
        </w:rPr>
        <w:t xml:space="preserve"> Tarybai</w:t>
      </w:r>
      <w:r>
        <w:rPr>
          <w:rFonts w:ascii="Times New Roman" w:hAnsi="Times New Roman" w:cs="Times New Roman"/>
        </w:rPr>
        <w:t xml:space="preserve"> bei Departamentui, kai jis atlieka Fondo administratoriaus funkcijas</w:t>
      </w:r>
      <w:r w:rsidRPr="0095626A">
        <w:rPr>
          <w:rFonts w:ascii="Times New Roman" w:hAnsi="Times New Roman" w:cs="Times New Roman"/>
        </w:rPr>
        <w:t xml:space="preserve">. </w:t>
      </w:r>
    </w:p>
    <w:p w:rsidR="00455473" w:rsidRDefault="00455473" w:rsidP="00EF655C">
      <w:pPr>
        <w:spacing w:line="360" w:lineRule="auto"/>
        <w:ind w:firstLine="709"/>
        <w:jc w:val="both"/>
      </w:pPr>
      <w:r w:rsidRPr="00226FB8">
        <w:t xml:space="preserve">6. Fondo lėšos nėra skiriamos didelio  </w:t>
      </w:r>
      <w:r w:rsidR="006E12D5">
        <w:t xml:space="preserve">sportinio </w:t>
      </w:r>
      <w:r w:rsidRPr="00226FB8">
        <w:t xml:space="preserve">meistriškumo </w:t>
      </w:r>
      <w:r w:rsidR="006E12D5">
        <w:t>veiklos</w:t>
      </w:r>
      <w:r w:rsidRPr="00226FB8">
        <w:t xml:space="preserve"> srities projektams, </w:t>
      </w:r>
      <w:r w:rsidR="006E12D5">
        <w:t xml:space="preserve">jeigu pareiškėjas ir (ar) atitinkamos sporto šakos tarptautinė federacija </w:t>
      </w:r>
      <w:r w:rsidRPr="00226FB8">
        <w:t>nepripaž</w:t>
      </w:r>
      <w:r w:rsidR="00A87282">
        <w:t>įsta</w:t>
      </w:r>
      <w:r w:rsidRPr="00226FB8">
        <w:t xml:space="preserve"> Pasaulinio </w:t>
      </w:r>
      <w:proofErr w:type="spellStart"/>
      <w:r w:rsidRPr="00226FB8">
        <w:t>antidopingo</w:t>
      </w:r>
      <w:proofErr w:type="spellEnd"/>
      <w:r w:rsidRPr="00226FB8">
        <w:t xml:space="preserve"> kodekso.</w:t>
      </w:r>
    </w:p>
    <w:p w:rsidR="00455473" w:rsidRPr="0095626A" w:rsidRDefault="00EB67AC" w:rsidP="00EF655C">
      <w:pPr>
        <w:pStyle w:val="Default"/>
        <w:spacing w:line="360" w:lineRule="auto"/>
        <w:ind w:firstLine="709"/>
        <w:jc w:val="both"/>
        <w:rPr>
          <w:rFonts w:ascii="Times New Roman" w:hAnsi="Times New Roman" w:cs="Times New Roman"/>
          <w:color w:val="auto"/>
        </w:rPr>
      </w:pPr>
      <w:r>
        <w:rPr>
          <w:rFonts w:ascii="Times New Roman" w:hAnsi="Times New Roman" w:cs="Times New Roman"/>
          <w:color w:val="auto"/>
        </w:rPr>
        <w:t>7</w:t>
      </w:r>
      <w:r w:rsidR="00455473" w:rsidRPr="0095626A">
        <w:rPr>
          <w:rFonts w:ascii="Times New Roman" w:hAnsi="Times New Roman" w:cs="Times New Roman"/>
          <w:color w:val="auto"/>
        </w:rPr>
        <w:t xml:space="preserve">. </w:t>
      </w:r>
      <w:r w:rsidR="00455473">
        <w:rPr>
          <w:rFonts w:ascii="Times New Roman" w:hAnsi="Times New Roman" w:cs="Times New Roman"/>
          <w:color w:val="auto"/>
        </w:rPr>
        <w:t xml:space="preserve">Taisyklėse </w:t>
      </w:r>
      <w:r w:rsidR="00455473" w:rsidRPr="0095626A">
        <w:rPr>
          <w:rFonts w:ascii="Times New Roman" w:hAnsi="Times New Roman" w:cs="Times New Roman"/>
          <w:color w:val="auto"/>
        </w:rPr>
        <w:t xml:space="preserve">vartojamos sąvokos: </w:t>
      </w:r>
    </w:p>
    <w:p w:rsidR="00455473" w:rsidRPr="0095626A" w:rsidRDefault="00EB67AC" w:rsidP="00EF655C">
      <w:pPr>
        <w:pStyle w:val="Default"/>
        <w:spacing w:line="360" w:lineRule="auto"/>
        <w:ind w:firstLine="709"/>
        <w:jc w:val="both"/>
        <w:rPr>
          <w:rFonts w:ascii="Times New Roman" w:hAnsi="Times New Roman" w:cs="Times New Roman"/>
          <w:color w:val="auto"/>
        </w:rPr>
      </w:pPr>
      <w:r>
        <w:rPr>
          <w:rFonts w:ascii="Times New Roman" w:hAnsi="Times New Roman" w:cs="Times New Roman"/>
          <w:color w:val="auto"/>
        </w:rPr>
        <w:t>7</w:t>
      </w:r>
      <w:r w:rsidR="00455473" w:rsidRPr="0095626A">
        <w:rPr>
          <w:rFonts w:ascii="Times New Roman" w:hAnsi="Times New Roman" w:cs="Times New Roman"/>
          <w:color w:val="auto"/>
        </w:rPr>
        <w:t xml:space="preserve">.1. </w:t>
      </w:r>
      <w:r w:rsidR="00455473" w:rsidRPr="0095626A">
        <w:rPr>
          <w:rFonts w:ascii="Times New Roman" w:hAnsi="Times New Roman" w:cs="Times New Roman"/>
          <w:b/>
          <w:bCs/>
          <w:color w:val="auto"/>
        </w:rPr>
        <w:t xml:space="preserve">Ekspertas </w:t>
      </w:r>
      <w:r w:rsidR="00455473" w:rsidRPr="0095626A">
        <w:rPr>
          <w:rFonts w:ascii="Times New Roman" w:hAnsi="Times New Roman" w:cs="Times New Roman"/>
          <w:color w:val="auto"/>
        </w:rPr>
        <w:t xml:space="preserve">– specialių žinių, įgūdžių, kompetencijos ir darbo patirties jam pavedamose spręsti užduotyse turintis asmuo, teikiantis Tarybai ekspertinio vertinimo paslaugas; </w:t>
      </w:r>
    </w:p>
    <w:p w:rsidR="00455473" w:rsidRPr="0095626A" w:rsidRDefault="00031A4D" w:rsidP="00EF655C">
      <w:pPr>
        <w:pStyle w:val="Default"/>
        <w:spacing w:line="360" w:lineRule="auto"/>
        <w:ind w:firstLine="709"/>
        <w:jc w:val="both"/>
        <w:rPr>
          <w:rFonts w:ascii="Times New Roman" w:hAnsi="Times New Roman" w:cs="Times New Roman"/>
          <w:color w:val="auto"/>
        </w:rPr>
      </w:pPr>
      <w:r>
        <w:rPr>
          <w:rFonts w:ascii="Times New Roman" w:hAnsi="Times New Roman" w:cs="Times New Roman"/>
          <w:color w:val="auto"/>
        </w:rPr>
        <w:t>7</w:t>
      </w:r>
      <w:r w:rsidR="00455473" w:rsidRPr="0095626A">
        <w:rPr>
          <w:rFonts w:ascii="Times New Roman" w:hAnsi="Times New Roman" w:cs="Times New Roman"/>
          <w:color w:val="auto"/>
        </w:rPr>
        <w:t xml:space="preserve">.2. </w:t>
      </w:r>
      <w:r w:rsidR="00455473" w:rsidRPr="0095626A">
        <w:rPr>
          <w:rFonts w:ascii="Times New Roman" w:hAnsi="Times New Roman" w:cs="Times New Roman"/>
          <w:b/>
          <w:bCs/>
          <w:color w:val="auto"/>
        </w:rPr>
        <w:t xml:space="preserve">Kvietimas </w:t>
      </w:r>
      <w:r w:rsidR="00455473" w:rsidRPr="0095626A">
        <w:rPr>
          <w:rFonts w:ascii="Times New Roman" w:hAnsi="Times New Roman" w:cs="Times New Roman"/>
          <w:color w:val="auto"/>
        </w:rPr>
        <w:t xml:space="preserve">– </w:t>
      </w:r>
      <w:r w:rsidR="00EB67AC">
        <w:rPr>
          <w:rFonts w:ascii="Times New Roman" w:hAnsi="Times New Roman" w:cs="Times New Roman"/>
          <w:color w:val="auto"/>
        </w:rPr>
        <w:t xml:space="preserve">informacinis pranešimas, kuriame nurodomas </w:t>
      </w:r>
      <w:r w:rsidR="00455473" w:rsidRPr="0095626A">
        <w:rPr>
          <w:rFonts w:ascii="Times New Roman" w:hAnsi="Times New Roman" w:cs="Times New Roman"/>
          <w:color w:val="auto"/>
        </w:rPr>
        <w:t xml:space="preserve">laikotarpis, per kurį pareiškėjai gali teikti paraiškas pagal kvietimo skelbime nurodytas </w:t>
      </w:r>
      <w:r w:rsidR="00EB67AC">
        <w:rPr>
          <w:rFonts w:ascii="Times New Roman" w:hAnsi="Times New Roman" w:cs="Times New Roman"/>
          <w:color w:val="auto"/>
        </w:rPr>
        <w:t xml:space="preserve">veiklos </w:t>
      </w:r>
      <w:r w:rsidR="00455473" w:rsidRPr="0095626A">
        <w:rPr>
          <w:rFonts w:ascii="Times New Roman" w:hAnsi="Times New Roman" w:cs="Times New Roman"/>
          <w:color w:val="auto"/>
        </w:rPr>
        <w:t xml:space="preserve">sritis; </w:t>
      </w:r>
    </w:p>
    <w:p w:rsidR="00455473" w:rsidRPr="0095626A" w:rsidRDefault="00031A4D" w:rsidP="00EF655C">
      <w:pPr>
        <w:pStyle w:val="Default"/>
        <w:spacing w:line="360" w:lineRule="auto"/>
        <w:ind w:firstLine="709"/>
        <w:jc w:val="both"/>
        <w:rPr>
          <w:rFonts w:ascii="Times New Roman" w:hAnsi="Times New Roman" w:cs="Times New Roman"/>
          <w:color w:val="auto"/>
        </w:rPr>
      </w:pPr>
      <w:r>
        <w:rPr>
          <w:rFonts w:ascii="Times New Roman" w:hAnsi="Times New Roman" w:cs="Times New Roman"/>
          <w:color w:val="auto"/>
        </w:rPr>
        <w:t>7</w:t>
      </w:r>
      <w:r w:rsidR="00455473" w:rsidRPr="0095626A">
        <w:rPr>
          <w:rFonts w:ascii="Times New Roman" w:hAnsi="Times New Roman" w:cs="Times New Roman"/>
          <w:color w:val="auto"/>
        </w:rPr>
        <w:t>.</w:t>
      </w:r>
      <w:r w:rsidR="00455473">
        <w:rPr>
          <w:rFonts w:ascii="Times New Roman" w:hAnsi="Times New Roman" w:cs="Times New Roman"/>
          <w:color w:val="auto"/>
        </w:rPr>
        <w:t>3</w:t>
      </w:r>
      <w:r w:rsidR="00455473" w:rsidRPr="0095626A">
        <w:rPr>
          <w:rFonts w:ascii="Times New Roman" w:hAnsi="Times New Roman" w:cs="Times New Roman"/>
          <w:color w:val="auto"/>
        </w:rPr>
        <w:t xml:space="preserve">. </w:t>
      </w:r>
      <w:r w:rsidR="00455473" w:rsidRPr="0095626A">
        <w:rPr>
          <w:rFonts w:ascii="Times New Roman" w:hAnsi="Times New Roman" w:cs="Times New Roman"/>
          <w:b/>
          <w:bCs/>
          <w:color w:val="auto"/>
        </w:rPr>
        <w:t xml:space="preserve">Paraiška </w:t>
      </w:r>
      <w:r w:rsidR="00455473" w:rsidRPr="0095626A">
        <w:rPr>
          <w:rFonts w:ascii="Times New Roman" w:hAnsi="Times New Roman" w:cs="Times New Roman"/>
          <w:color w:val="auto"/>
        </w:rPr>
        <w:t xml:space="preserve">– </w:t>
      </w:r>
      <w:r w:rsidR="00455473">
        <w:rPr>
          <w:rFonts w:ascii="Times New Roman" w:hAnsi="Times New Roman" w:cs="Times New Roman"/>
          <w:color w:val="auto"/>
        </w:rPr>
        <w:t>Taisyklių priede Nr. 1</w:t>
      </w:r>
      <w:r w:rsidR="00455473" w:rsidRPr="0095626A">
        <w:rPr>
          <w:rFonts w:ascii="Times New Roman" w:hAnsi="Times New Roman" w:cs="Times New Roman"/>
          <w:color w:val="auto"/>
        </w:rPr>
        <w:t xml:space="preserve"> nustatytos formos dokumentas, teikiamas</w:t>
      </w:r>
      <w:r w:rsidR="00EB67AC">
        <w:rPr>
          <w:rFonts w:ascii="Times New Roman" w:hAnsi="Times New Roman" w:cs="Times New Roman"/>
          <w:color w:val="auto"/>
        </w:rPr>
        <w:t xml:space="preserve"> (kartu su prie jo pridedamais dokumentais)</w:t>
      </w:r>
      <w:r w:rsidR="00455473" w:rsidRPr="0095626A">
        <w:rPr>
          <w:rFonts w:ascii="Times New Roman" w:hAnsi="Times New Roman" w:cs="Times New Roman"/>
          <w:color w:val="auto"/>
        </w:rPr>
        <w:t xml:space="preserve"> Tarybai, siekiant gauti finansavimą projekto įgyvendinimui šiose </w:t>
      </w:r>
      <w:r w:rsidR="00455473">
        <w:rPr>
          <w:rFonts w:ascii="Times New Roman" w:hAnsi="Times New Roman" w:cs="Times New Roman"/>
          <w:color w:val="auto"/>
        </w:rPr>
        <w:t>Taisyklėse</w:t>
      </w:r>
      <w:r w:rsidR="00455473" w:rsidRPr="0095626A">
        <w:rPr>
          <w:rFonts w:ascii="Times New Roman" w:hAnsi="Times New Roman" w:cs="Times New Roman"/>
          <w:color w:val="auto"/>
        </w:rPr>
        <w:t xml:space="preserve"> nustatyta tvarka; </w:t>
      </w:r>
    </w:p>
    <w:p w:rsidR="00455473" w:rsidRDefault="00031A4D" w:rsidP="00EF655C">
      <w:pPr>
        <w:pStyle w:val="Default"/>
        <w:spacing w:line="360" w:lineRule="auto"/>
        <w:ind w:firstLine="709"/>
        <w:jc w:val="both"/>
        <w:rPr>
          <w:rFonts w:ascii="Times New Roman" w:hAnsi="Times New Roman" w:cs="Times New Roman"/>
          <w:color w:val="auto"/>
        </w:rPr>
      </w:pPr>
      <w:r>
        <w:rPr>
          <w:rFonts w:ascii="Times New Roman" w:hAnsi="Times New Roman" w:cs="Times New Roman"/>
          <w:color w:val="auto"/>
        </w:rPr>
        <w:lastRenderedPageBreak/>
        <w:t>7</w:t>
      </w:r>
      <w:r w:rsidR="00455473" w:rsidRPr="0095626A">
        <w:rPr>
          <w:rFonts w:ascii="Times New Roman" w:hAnsi="Times New Roman" w:cs="Times New Roman"/>
          <w:color w:val="auto"/>
        </w:rPr>
        <w:t>.</w:t>
      </w:r>
      <w:r w:rsidR="00455473">
        <w:rPr>
          <w:rFonts w:ascii="Times New Roman" w:hAnsi="Times New Roman" w:cs="Times New Roman"/>
          <w:color w:val="auto"/>
        </w:rPr>
        <w:t>4</w:t>
      </w:r>
      <w:r w:rsidR="00455473" w:rsidRPr="0095626A">
        <w:rPr>
          <w:rFonts w:ascii="Times New Roman" w:hAnsi="Times New Roman" w:cs="Times New Roman"/>
          <w:color w:val="auto"/>
        </w:rPr>
        <w:t xml:space="preserve">. </w:t>
      </w:r>
      <w:r w:rsidR="00455473" w:rsidRPr="0095626A">
        <w:rPr>
          <w:rFonts w:ascii="Times New Roman" w:hAnsi="Times New Roman" w:cs="Times New Roman"/>
          <w:b/>
          <w:bCs/>
          <w:color w:val="auto"/>
        </w:rPr>
        <w:t xml:space="preserve">Projektas </w:t>
      </w:r>
      <w:r w:rsidR="00455473" w:rsidRPr="0095626A">
        <w:rPr>
          <w:rFonts w:ascii="Times New Roman" w:hAnsi="Times New Roman" w:cs="Times New Roman"/>
          <w:color w:val="auto"/>
        </w:rPr>
        <w:t xml:space="preserve">– laike apibrėžta kryptingos veiklos priemonių visuma, kurios tikslas – </w:t>
      </w:r>
      <w:r w:rsidR="00455473">
        <w:rPr>
          <w:rFonts w:ascii="Times New Roman" w:hAnsi="Times New Roman" w:cs="Times New Roman"/>
          <w:color w:val="auto"/>
        </w:rPr>
        <w:t>skatinti ir plėtoti kūno kultūros ir sporto sritis ir prioritetus, kaip jie apibrėžti Kūno kultūros ir sporto rėmimo fondo įstatyme</w:t>
      </w:r>
      <w:r w:rsidR="00455473" w:rsidRPr="0095626A">
        <w:rPr>
          <w:rFonts w:ascii="Times New Roman" w:hAnsi="Times New Roman" w:cs="Times New Roman"/>
          <w:color w:val="auto"/>
        </w:rPr>
        <w:t xml:space="preserve">; </w:t>
      </w:r>
    </w:p>
    <w:p w:rsidR="00455473" w:rsidRPr="00BF6552" w:rsidRDefault="00031A4D" w:rsidP="00EF655C">
      <w:pPr>
        <w:pStyle w:val="Default"/>
        <w:spacing w:line="360" w:lineRule="auto"/>
        <w:ind w:firstLine="709"/>
        <w:jc w:val="both"/>
        <w:rPr>
          <w:rFonts w:ascii="Times New Roman" w:hAnsi="Times New Roman" w:cs="Times New Roman"/>
          <w:color w:val="auto"/>
        </w:rPr>
      </w:pPr>
      <w:r>
        <w:rPr>
          <w:rFonts w:ascii="Times New Roman" w:hAnsi="Times New Roman" w:cs="Times New Roman"/>
          <w:color w:val="auto"/>
        </w:rPr>
        <w:t>7</w:t>
      </w:r>
      <w:r w:rsidR="00455473">
        <w:rPr>
          <w:rFonts w:ascii="Times New Roman" w:hAnsi="Times New Roman" w:cs="Times New Roman"/>
          <w:color w:val="auto"/>
        </w:rPr>
        <w:t>.5.</w:t>
      </w:r>
      <w:r w:rsidR="00455473" w:rsidRPr="00BF6552">
        <w:rPr>
          <w:b/>
        </w:rPr>
        <w:t xml:space="preserve"> </w:t>
      </w:r>
      <w:r w:rsidR="00455473" w:rsidRPr="00BF6552">
        <w:rPr>
          <w:rFonts w:ascii="Times New Roman" w:hAnsi="Times New Roman" w:cs="Times New Roman"/>
          <w:b/>
        </w:rPr>
        <w:t>Pareiškėjas</w:t>
      </w:r>
      <w:r w:rsidR="00455473" w:rsidRPr="00BF6552">
        <w:rPr>
          <w:rFonts w:ascii="Times New Roman" w:hAnsi="Times New Roman" w:cs="Times New Roman"/>
        </w:rPr>
        <w:t xml:space="preserve"> – projektą </w:t>
      </w:r>
      <w:r w:rsidR="00455473">
        <w:rPr>
          <w:rFonts w:ascii="Times New Roman" w:hAnsi="Times New Roman" w:cs="Times New Roman"/>
        </w:rPr>
        <w:t xml:space="preserve">pagal kvietimą </w:t>
      </w:r>
      <w:r w:rsidR="00455473" w:rsidRPr="00BF6552">
        <w:rPr>
          <w:rFonts w:ascii="Times New Roman" w:hAnsi="Times New Roman" w:cs="Times New Roman"/>
        </w:rPr>
        <w:t>Fondo lėšoms gauti pateikęs juridinis asmuo</w:t>
      </w:r>
      <w:r w:rsidR="00455473">
        <w:rPr>
          <w:rFonts w:ascii="Times New Roman" w:hAnsi="Times New Roman" w:cs="Times New Roman"/>
        </w:rPr>
        <w:t>;</w:t>
      </w:r>
    </w:p>
    <w:p w:rsidR="00455473" w:rsidRPr="0095626A" w:rsidRDefault="00031A4D" w:rsidP="00EF655C">
      <w:pPr>
        <w:pStyle w:val="Default"/>
        <w:spacing w:line="360" w:lineRule="auto"/>
        <w:ind w:firstLine="709"/>
        <w:jc w:val="both"/>
        <w:rPr>
          <w:rFonts w:ascii="Times New Roman" w:hAnsi="Times New Roman" w:cs="Times New Roman"/>
          <w:color w:val="auto"/>
        </w:rPr>
      </w:pPr>
      <w:r>
        <w:rPr>
          <w:rFonts w:ascii="Times New Roman" w:hAnsi="Times New Roman" w:cs="Times New Roman"/>
          <w:color w:val="auto"/>
        </w:rPr>
        <w:t>7</w:t>
      </w:r>
      <w:r w:rsidR="00455473" w:rsidRPr="0095626A">
        <w:rPr>
          <w:rFonts w:ascii="Times New Roman" w:hAnsi="Times New Roman" w:cs="Times New Roman"/>
          <w:color w:val="auto"/>
        </w:rPr>
        <w:t>.</w:t>
      </w:r>
      <w:r w:rsidR="00455473">
        <w:rPr>
          <w:rFonts w:ascii="Times New Roman" w:hAnsi="Times New Roman" w:cs="Times New Roman"/>
          <w:color w:val="auto"/>
        </w:rPr>
        <w:t>6</w:t>
      </w:r>
      <w:r w:rsidR="00455473" w:rsidRPr="0095626A">
        <w:rPr>
          <w:rFonts w:ascii="Times New Roman" w:hAnsi="Times New Roman" w:cs="Times New Roman"/>
          <w:color w:val="auto"/>
        </w:rPr>
        <w:t xml:space="preserve">. </w:t>
      </w:r>
      <w:r w:rsidR="00455473" w:rsidRPr="0095626A">
        <w:rPr>
          <w:rFonts w:ascii="Times New Roman" w:hAnsi="Times New Roman" w:cs="Times New Roman"/>
          <w:b/>
          <w:bCs/>
          <w:color w:val="auto"/>
        </w:rPr>
        <w:t xml:space="preserve">Projekto vykdytojas </w:t>
      </w:r>
      <w:r w:rsidR="00455473" w:rsidRPr="0095626A">
        <w:rPr>
          <w:rFonts w:ascii="Times New Roman" w:hAnsi="Times New Roman" w:cs="Times New Roman"/>
          <w:color w:val="auto"/>
        </w:rPr>
        <w:t>–</w:t>
      </w:r>
      <w:r w:rsidR="00842EB1" w:rsidRPr="00842EB1">
        <w:rPr>
          <w:rFonts w:ascii="Times New Roman" w:eastAsia="Times New Roman" w:hAnsi="Times New Roman" w:cs="Times New Roman"/>
          <w:color w:val="auto"/>
          <w:lang w:eastAsia="lt-LT"/>
        </w:rPr>
        <w:t xml:space="preserve"> </w:t>
      </w:r>
      <w:r w:rsidR="00842EB1" w:rsidRPr="00842EB1">
        <w:rPr>
          <w:rFonts w:ascii="Times New Roman" w:hAnsi="Times New Roman" w:cs="Times New Roman"/>
          <w:color w:val="auto"/>
        </w:rPr>
        <w:t>pareiškėjas, kurio teikta</w:t>
      </w:r>
      <w:r w:rsidR="00842EB1">
        <w:rPr>
          <w:rFonts w:ascii="Times New Roman" w:hAnsi="Times New Roman" w:cs="Times New Roman"/>
          <w:color w:val="auto"/>
        </w:rPr>
        <w:t>m</w:t>
      </w:r>
      <w:r w:rsidR="00842EB1" w:rsidRPr="00842EB1">
        <w:rPr>
          <w:rFonts w:ascii="Times New Roman" w:hAnsi="Times New Roman" w:cs="Times New Roman"/>
          <w:color w:val="auto"/>
        </w:rPr>
        <w:t xml:space="preserve"> projektui </w:t>
      </w:r>
      <w:r w:rsidR="00842EB1">
        <w:rPr>
          <w:rFonts w:ascii="Times New Roman" w:hAnsi="Times New Roman" w:cs="Times New Roman"/>
          <w:color w:val="auto"/>
        </w:rPr>
        <w:t xml:space="preserve">įgyvendinti </w:t>
      </w:r>
      <w:r w:rsidR="00842EB1" w:rsidRPr="00842EB1">
        <w:rPr>
          <w:rFonts w:ascii="Times New Roman" w:hAnsi="Times New Roman" w:cs="Times New Roman"/>
          <w:color w:val="auto"/>
        </w:rPr>
        <w:t xml:space="preserve">buvo skirtos </w:t>
      </w:r>
      <w:r w:rsidR="00842EB1">
        <w:rPr>
          <w:rFonts w:ascii="Times New Roman" w:hAnsi="Times New Roman" w:cs="Times New Roman"/>
          <w:color w:val="auto"/>
        </w:rPr>
        <w:t xml:space="preserve">Fondo </w:t>
      </w:r>
      <w:r w:rsidR="00842EB1" w:rsidRPr="00842EB1">
        <w:rPr>
          <w:rFonts w:ascii="Times New Roman" w:hAnsi="Times New Roman" w:cs="Times New Roman"/>
          <w:color w:val="auto"/>
        </w:rPr>
        <w:t xml:space="preserve">lėšos ir su kuriuo sudaryta </w:t>
      </w:r>
      <w:r w:rsidRPr="00031A4D">
        <w:rPr>
          <w:rFonts w:ascii="Times New Roman" w:hAnsi="Times New Roman" w:cs="Times New Roman"/>
          <w:color w:val="auto"/>
        </w:rPr>
        <w:t>projekto įgyvendinimo finansavimo Fondo lėšomis sutartis</w:t>
      </w:r>
      <w:r w:rsidR="00455473" w:rsidRPr="0095626A">
        <w:rPr>
          <w:rFonts w:ascii="Times New Roman" w:hAnsi="Times New Roman" w:cs="Times New Roman"/>
          <w:color w:val="auto"/>
        </w:rPr>
        <w:t xml:space="preserve">; </w:t>
      </w:r>
    </w:p>
    <w:p w:rsidR="00455473" w:rsidRPr="0095626A" w:rsidRDefault="00031A4D" w:rsidP="00EF655C">
      <w:pPr>
        <w:pStyle w:val="Default"/>
        <w:spacing w:line="360" w:lineRule="auto"/>
        <w:ind w:firstLine="709"/>
        <w:jc w:val="both"/>
        <w:rPr>
          <w:rFonts w:ascii="Times New Roman" w:hAnsi="Times New Roman" w:cs="Times New Roman"/>
          <w:color w:val="auto"/>
        </w:rPr>
      </w:pPr>
      <w:r>
        <w:rPr>
          <w:rFonts w:ascii="Times New Roman" w:hAnsi="Times New Roman" w:cs="Times New Roman"/>
          <w:color w:val="auto"/>
        </w:rPr>
        <w:t>7</w:t>
      </w:r>
      <w:r w:rsidR="00455473">
        <w:rPr>
          <w:rFonts w:ascii="Times New Roman" w:hAnsi="Times New Roman" w:cs="Times New Roman"/>
          <w:color w:val="auto"/>
        </w:rPr>
        <w:t>.</w:t>
      </w:r>
      <w:proofErr w:type="spellStart"/>
      <w:r w:rsidR="00455473">
        <w:rPr>
          <w:rFonts w:ascii="Times New Roman" w:hAnsi="Times New Roman" w:cs="Times New Roman"/>
          <w:color w:val="auto"/>
        </w:rPr>
        <w:t>7</w:t>
      </w:r>
      <w:proofErr w:type="spellEnd"/>
      <w:r w:rsidR="00455473" w:rsidRPr="0095626A">
        <w:rPr>
          <w:rFonts w:ascii="Times New Roman" w:hAnsi="Times New Roman" w:cs="Times New Roman"/>
          <w:color w:val="auto"/>
        </w:rPr>
        <w:t xml:space="preserve">. </w:t>
      </w:r>
      <w:r w:rsidR="00455473" w:rsidRPr="0095626A">
        <w:rPr>
          <w:rFonts w:ascii="Times New Roman" w:hAnsi="Times New Roman" w:cs="Times New Roman"/>
          <w:b/>
          <w:bCs/>
          <w:color w:val="auto"/>
        </w:rPr>
        <w:t xml:space="preserve">Projekto įgyvendinimo laikotarpis </w:t>
      </w:r>
      <w:r w:rsidR="00455473" w:rsidRPr="0095626A">
        <w:rPr>
          <w:rFonts w:ascii="Times New Roman" w:hAnsi="Times New Roman" w:cs="Times New Roman"/>
          <w:color w:val="auto"/>
        </w:rPr>
        <w:t xml:space="preserve">– laikotarpis, kurio pradžioje turi būti pradėtos, o pabaigoje – baigtos visos projekto veiklos; </w:t>
      </w:r>
    </w:p>
    <w:p w:rsidR="00455473" w:rsidRDefault="00031A4D" w:rsidP="00EF655C">
      <w:pPr>
        <w:pStyle w:val="Default"/>
        <w:spacing w:line="360" w:lineRule="auto"/>
        <w:ind w:firstLine="709"/>
        <w:jc w:val="both"/>
        <w:rPr>
          <w:rFonts w:ascii="Times New Roman" w:hAnsi="Times New Roman" w:cs="Times New Roman"/>
          <w:color w:val="auto"/>
        </w:rPr>
      </w:pPr>
      <w:r>
        <w:rPr>
          <w:rFonts w:ascii="Times New Roman" w:hAnsi="Times New Roman" w:cs="Times New Roman"/>
          <w:color w:val="auto"/>
        </w:rPr>
        <w:t>7</w:t>
      </w:r>
      <w:r w:rsidR="00455473">
        <w:rPr>
          <w:rFonts w:ascii="Times New Roman" w:hAnsi="Times New Roman" w:cs="Times New Roman"/>
          <w:color w:val="auto"/>
        </w:rPr>
        <w:t>.8</w:t>
      </w:r>
      <w:r w:rsidR="00455473" w:rsidRPr="0095626A">
        <w:rPr>
          <w:rFonts w:ascii="Times New Roman" w:hAnsi="Times New Roman" w:cs="Times New Roman"/>
          <w:color w:val="auto"/>
        </w:rPr>
        <w:t xml:space="preserve">. </w:t>
      </w:r>
      <w:r w:rsidR="00455473" w:rsidRPr="0095626A">
        <w:rPr>
          <w:rFonts w:ascii="Times New Roman" w:hAnsi="Times New Roman" w:cs="Times New Roman"/>
          <w:b/>
          <w:bCs/>
          <w:color w:val="auto"/>
        </w:rPr>
        <w:t xml:space="preserve">Projekto sąmata </w:t>
      </w:r>
      <w:r w:rsidR="00455473" w:rsidRPr="0095626A">
        <w:rPr>
          <w:rFonts w:ascii="Times New Roman" w:hAnsi="Times New Roman" w:cs="Times New Roman"/>
          <w:color w:val="auto"/>
        </w:rPr>
        <w:t xml:space="preserve">– dokumentas, kuriame pareiškėjas nurodo būsimų ir (ar) esamų </w:t>
      </w:r>
      <w:r>
        <w:rPr>
          <w:rFonts w:ascii="Times New Roman" w:hAnsi="Times New Roman" w:cs="Times New Roman"/>
          <w:color w:val="auto"/>
        </w:rPr>
        <w:t xml:space="preserve">pajamų ir </w:t>
      </w:r>
      <w:r w:rsidR="00455473" w:rsidRPr="0095626A">
        <w:rPr>
          <w:rFonts w:ascii="Times New Roman" w:hAnsi="Times New Roman" w:cs="Times New Roman"/>
          <w:color w:val="auto"/>
        </w:rPr>
        <w:t xml:space="preserve">išlaidų sumą, būtiną projekto įgyvendinimui ir kuris teikiamas Tarybai kartu su projekto paraiška (kaip jos sudedamoji dalis); </w:t>
      </w:r>
    </w:p>
    <w:p w:rsidR="00455473" w:rsidRPr="0095626A" w:rsidRDefault="00031A4D" w:rsidP="00EF655C">
      <w:pPr>
        <w:pStyle w:val="Default"/>
        <w:spacing w:line="360" w:lineRule="auto"/>
        <w:ind w:firstLine="709"/>
        <w:jc w:val="both"/>
        <w:rPr>
          <w:rFonts w:ascii="Times New Roman" w:hAnsi="Times New Roman" w:cs="Times New Roman"/>
          <w:color w:val="auto"/>
        </w:rPr>
      </w:pPr>
      <w:r>
        <w:rPr>
          <w:rFonts w:ascii="Times New Roman" w:hAnsi="Times New Roman" w:cs="Times New Roman"/>
          <w:color w:val="auto"/>
        </w:rPr>
        <w:t>7</w:t>
      </w:r>
      <w:r w:rsidR="00455473">
        <w:rPr>
          <w:rFonts w:ascii="Times New Roman" w:hAnsi="Times New Roman" w:cs="Times New Roman"/>
          <w:color w:val="auto"/>
        </w:rPr>
        <w:t xml:space="preserve">.9. </w:t>
      </w:r>
      <w:r w:rsidR="00455473" w:rsidRPr="008E077F">
        <w:rPr>
          <w:rFonts w:ascii="Times New Roman" w:hAnsi="Times New Roman" w:cs="Times New Roman"/>
          <w:b/>
          <w:color w:val="auto"/>
        </w:rPr>
        <w:t>Sutarties sąmata</w:t>
      </w:r>
      <w:r w:rsidR="00455473">
        <w:rPr>
          <w:rFonts w:ascii="Times New Roman" w:hAnsi="Times New Roman" w:cs="Times New Roman"/>
          <w:color w:val="auto"/>
        </w:rPr>
        <w:t xml:space="preserve"> – dokumentas, pridedamas prie sutarties, kuriame nurodomos būtinos Projekto įgyvendinimo išlaidos;</w:t>
      </w:r>
    </w:p>
    <w:p w:rsidR="00455473" w:rsidRPr="0095626A" w:rsidRDefault="00031A4D" w:rsidP="00EF655C">
      <w:pPr>
        <w:pStyle w:val="Default"/>
        <w:spacing w:line="360" w:lineRule="auto"/>
        <w:ind w:firstLine="709"/>
        <w:jc w:val="both"/>
        <w:rPr>
          <w:rFonts w:ascii="Times New Roman" w:hAnsi="Times New Roman" w:cs="Times New Roman"/>
          <w:color w:val="auto"/>
        </w:rPr>
      </w:pPr>
      <w:r>
        <w:rPr>
          <w:rFonts w:ascii="Times New Roman" w:hAnsi="Times New Roman" w:cs="Times New Roman"/>
          <w:color w:val="auto"/>
        </w:rPr>
        <w:t>7</w:t>
      </w:r>
      <w:r w:rsidR="00455473">
        <w:rPr>
          <w:rFonts w:ascii="Times New Roman" w:hAnsi="Times New Roman" w:cs="Times New Roman"/>
          <w:color w:val="auto"/>
        </w:rPr>
        <w:t>.10</w:t>
      </w:r>
      <w:r w:rsidR="00455473" w:rsidRPr="0095626A">
        <w:rPr>
          <w:rFonts w:ascii="Times New Roman" w:hAnsi="Times New Roman" w:cs="Times New Roman"/>
          <w:color w:val="auto"/>
        </w:rPr>
        <w:t xml:space="preserve">. </w:t>
      </w:r>
      <w:r w:rsidR="00455473" w:rsidRPr="0095626A">
        <w:rPr>
          <w:rFonts w:ascii="Times New Roman" w:hAnsi="Times New Roman" w:cs="Times New Roman"/>
          <w:b/>
          <w:bCs/>
          <w:color w:val="auto"/>
        </w:rPr>
        <w:t xml:space="preserve">Projekto vadovas </w:t>
      </w:r>
      <w:r w:rsidR="00455473" w:rsidRPr="0095626A">
        <w:rPr>
          <w:rFonts w:ascii="Times New Roman" w:hAnsi="Times New Roman" w:cs="Times New Roman"/>
          <w:color w:val="auto"/>
        </w:rPr>
        <w:t xml:space="preserve">– projekto vykdytojo įgaliotas fizinis asmuo, organizuojantis projekto įgyvendinimą; </w:t>
      </w:r>
    </w:p>
    <w:p w:rsidR="00455473" w:rsidRDefault="00031A4D" w:rsidP="00EF655C">
      <w:pPr>
        <w:pStyle w:val="Default"/>
        <w:spacing w:line="360" w:lineRule="auto"/>
        <w:ind w:firstLine="709"/>
        <w:jc w:val="both"/>
        <w:rPr>
          <w:rFonts w:ascii="Times New Roman" w:hAnsi="Times New Roman" w:cs="Times New Roman"/>
          <w:color w:val="auto"/>
        </w:rPr>
      </w:pPr>
      <w:r>
        <w:rPr>
          <w:rFonts w:ascii="Times New Roman" w:hAnsi="Times New Roman" w:cs="Times New Roman"/>
          <w:color w:val="auto"/>
        </w:rPr>
        <w:t>7</w:t>
      </w:r>
      <w:r w:rsidR="00455473">
        <w:rPr>
          <w:rFonts w:ascii="Times New Roman" w:hAnsi="Times New Roman" w:cs="Times New Roman"/>
          <w:color w:val="auto"/>
        </w:rPr>
        <w:t>.11</w:t>
      </w:r>
      <w:r w:rsidR="00455473" w:rsidRPr="0095626A">
        <w:rPr>
          <w:rFonts w:ascii="Times New Roman" w:hAnsi="Times New Roman" w:cs="Times New Roman"/>
          <w:color w:val="auto"/>
        </w:rPr>
        <w:t xml:space="preserve">. </w:t>
      </w:r>
      <w:r w:rsidR="00455473" w:rsidRPr="0095626A">
        <w:rPr>
          <w:rFonts w:ascii="Times New Roman" w:hAnsi="Times New Roman" w:cs="Times New Roman"/>
          <w:b/>
          <w:bCs/>
          <w:color w:val="auto"/>
        </w:rPr>
        <w:t xml:space="preserve">Sąmatos straipsnis </w:t>
      </w:r>
      <w:r w:rsidR="00455473" w:rsidRPr="0095626A">
        <w:rPr>
          <w:rFonts w:ascii="Times New Roman" w:hAnsi="Times New Roman" w:cs="Times New Roman"/>
          <w:color w:val="auto"/>
        </w:rPr>
        <w:t xml:space="preserve">– vienos ekonominės paskirties išlaidoms numatytos lėšos; </w:t>
      </w:r>
    </w:p>
    <w:p w:rsidR="00455473" w:rsidRPr="0095626A" w:rsidRDefault="00031A4D" w:rsidP="00EF655C">
      <w:pPr>
        <w:pStyle w:val="Default"/>
        <w:spacing w:line="360" w:lineRule="auto"/>
        <w:ind w:firstLine="709"/>
        <w:jc w:val="both"/>
        <w:rPr>
          <w:rFonts w:ascii="Times New Roman" w:hAnsi="Times New Roman" w:cs="Times New Roman"/>
          <w:color w:val="auto"/>
        </w:rPr>
      </w:pPr>
      <w:r>
        <w:rPr>
          <w:rFonts w:ascii="Times New Roman" w:hAnsi="Times New Roman" w:cs="Times New Roman"/>
          <w:color w:val="auto"/>
        </w:rPr>
        <w:t>7.12</w:t>
      </w:r>
      <w:r w:rsidR="00455473" w:rsidRPr="0095626A">
        <w:rPr>
          <w:rFonts w:ascii="Times New Roman" w:hAnsi="Times New Roman" w:cs="Times New Roman"/>
          <w:color w:val="auto"/>
        </w:rPr>
        <w:t xml:space="preserve">. </w:t>
      </w:r>
      <w:r w:rsidR="00455473" w:rsidRPr="0095626A">
        <w:rPr>
          <w:rFonts w:ascii="Times New Roman" w:hAnsi="Times New Roman" w:cs="Times New Roman"/>
          <w:b/>
          <w:bCs/>
          <w:color w:val="auto"/>
        </w:rPr>
        <w:t xml:space="preserve">Sutartis </w:t>
      </w:r>
      <w:r w:rsidR="00455473" w:rsidRPr="0095626A">
        <w:rPr>
          <w:rFonts w:ascii="Times New Roman" w:hAnsi="Times New Roman" w:cs="Times New Roman"/>
          <w:color w:val="auto"/>
        </w:rPr>
        <w:t xml:space="preserve">– Tarybos nustatytos formos projekto įgyvendinimo finansavimo Fondo lėšomis sutartis, sudaroma tarp </w:t>
      </w:r>
      <w:r w:rsidR="00455473">
        <w:rPr>
          <w:rFonts w:ascii="Times New Roman" w:hAnsi="Times New Roman" w:cs="Times New Roman"/>
          <w:color w:val="auto"/>
        </w:rPr>
        <w:t>Departamento</w:t>
      </w:r>
      <w:r w:rsidR="00455473" w:rsidRPr="0095626A">
        <w:rPr>
          <w:rFonts w:ascii="Times New Roman" w:hAnsi="Times New Roman" w:cs="Times New Roman"/>
          <w:color w:val="auto"/>
        </w:rPr>
        <w:t xml:space="preserve"> ir pareiškėjo. </w:t>
      </w:r>
    </w:p>
    <w:p w:rsidR="00455473" w:rsidRPr="0095626A" w:rsidRDefault="00031A4D" w:rsidP="00EF655C">
      <w:pPr>
        <w:pStyle w:val="Default"/>
        <w:spacing w:line="360" w:lineRule="auto"/>
        <w:ind w:firstLine="709"/>
        <w:jc w:val="both"/>
        <w:rPr>
          <w:rFonts w:ascii="Times New Roman" w:hAnsi="Times New Roman" w:cs="Times New Roman"/>
          <w:color w:val="auto"/>
        </w:rPr>
      </w:pPr>
      <w:r>
        <w:rPr>
          <w:rFonts w:ascii="Times New Roman" w:hAnsi="Times New Roman" w:cs="Times New Roman"/>
          <w:color w:val="auto"/>
        </w:rPr>
        <w:t>8</w:t>
      </w:r>
      <w:r w:rsidR="00455473" w:rsidRPr="0095626A">
        <w:rPr>
          <w:rFonts w:ascii="Times New Roman" w:hAnsi="Times New Roman" w:cs="Times New Roman"/>
          <w:color w:val="auto"/>
        </w:rPr>
        <w:t xml:space="preserve">. Kitos </w:t>
      </w:r>
      <w:r w:rsidR="00455473">
        <w:rPr>
          <w:rFonts w:ascii="Times New Roman" w:hAnsi="Times New Roman" w:cs="Times New Roman"/>
          <w:color w:val="auto"/>
        </w:rPr>
        <w:t>Taisyklėse</w:t>
      </w:r>
      <w:r w:rsidR="00455473" w:rsidRPr="0095626A">
        <w:rPr>
          <w:rFonts w:ascii="Times New Roman" w:hAnsi="Times New Roman" w:cs="Times New Roman"/>
          <w:color w:val="auto"/>
        </w:rPr>
        <w:t xml:space="preserve"> naudojamos sąvokos suprantamos taip, kaip jos yra apibrėžtos Lietuvos Respublikos Vyriausybės 2009 m. birželio 10 d. nutarime Nr. 564 „Dėl minimalios ilgalaikio materialiojo turto vertės nustatymo ir ilgalaikio turto nusidėvėjimo (amortizacijos) minimalių ir maksimalių ekonominių normatyvų viešojo sektoriaus subjektams sąrašo patvirtinimo“ ir kituose teisės aktuose. </w:t>
      </w:r>
    </w:p>
    <w:p w:rsidR="00455473" w:rsidRDefault="00455473" w:rsidP="0095626A">
      <w:pPr>
        <w:pStyle w:val="Default"/>
        <w:spacing w:line="360" w:lineRule="auto"/>
        <w:jc w:val="both"/>
        <w:rPr>
          <w:rFonts w:ascii="Times New Roman" w:hAnsi="Times New Roman" w:cs="Times New Roman"/>
          <w:b/>
          <w:bCs/>
          <w:color w:val="auto"/>
        </w:rPr>
      </w:pPr>
    </w:p>
    <w:p w:rsidR="00455473" w:rsidRPr="0095626A" w:rsidRDefault="00455473" w:rsidP="002F4DAD">
      <w:pPr>
        <w:pStyle w:val="Default"/>
        <w:spacing w:line="360" w:lineRule="auto"/>
        <w:jc w:val="center"/>
        <w:rPr>
          <w:rFonts w:ascii="Times New Roman" w:hAnsi="Times New Roman" w:cs="Times New Roman"/>
          <w:color w:val="auto"/>
        </w:rPr>
      </w:pPr>
      <w:r w:rsidRPr="0095626A">
        <w:rPr>
          <w:rFonts w:ascii="Times New Roman" w:hAnsi="Times New Roman" w:cs="Times New Roman"/>
          <w:b/>
          <w:bCs/>
          <w:color w:val="auto"/>
        </w:rPr>
        <w:t>II SKYRIUS</w:t>
      </w:r>
    </w:p>
    <w:p w:rsidR="00455473" w:rsidRDefault="00455473" w:rsidP="002F4DAD">
      <w:pPr>
        <w:pStyle w:val="Default"/>
        <w:spacing w:line="360" w:lineRule="auto"/>
        <w:jc w:val="center"/>
        <w:rPr>
          <w:rFonts w:ascii="Times New Roman" w:hAnsi="Times New Roman" w:cs="Times New Roman"/>
          <w:b/>
          <w:bCs/>
          <w:color w:val="auto"/>
        </w:rPr>
      </w:pPr>
      <w:r w:rsidRPr="0095626A">
        <w:rPr>
          <w:rFonts w:ascii="Times New Roman" w:hAnsi="Times New Roman" w:cs="Times New Roman"/>
          <w:b/>
          <w:bCs/>
          <w:color w:val="auto"/>
        </w:rPr>
        <w:t>REIKALAVIMAI PAREIŠKĖJAMS IR PROJEKTAMS</w:t>
      </w:r>
    </w:p>
    <w:p w:rsidR="00EF655C" w:rsidRPr="0095626A" w:rsidRDefault="00EF655C" w:rsidP="002F4DAD">
      <w:pPr>
        <w:pStyle w:val="Default"/>
        <w:spacing w:line="360" w:lineRule="auto"/>
        <w:jc w:val="center"/>
        <w:rPr>
          <w:rFonts w:ascii="Times New Roman" w:hAnsi="Times New Roman" w:cs="Times New Roman"/>
          <w:color w:val="auto"/>
        </w:rPr>
      </w:pPr>
    </w:p>
    <w:p w:rsidR="00455473" w:rsidRPr="0095626A" w:rsidRDefault="00031A4D" w:rsidP="00EF655C">
      <w:pPr>
        <w:pStyle w:val="Default"/>
        <w:spacing w:line="360" w:lineRule="auto"/>
        <w:ind w:firstLine="709"/>
        <w:jc w:val="both"/>
        <w:rPr>
          <w:rFonts w:ascii="Times New Roman" w:hAnsi="Times New Roman" w:cs="Times New Roman"/>
          <w:color w:val="auto"/>
        </w:rPr>
      </w:pPr>
      <w:r>
        <w:rPr>
          <w:rFonts w:ascii="Times New Roman" w:hAnsi="Times New Roman" w:cs="Times New Roman"/>
          <w:color w:val="auto"/>
        </w:rPr>
        <w:t>9</w:t>
      </w:r>
      <w:r w:rsidR="00455473" w:rsidRPr="0095626A">
        <w:rPr>
          <w:rFonts w:ascii="Times New Roman" w:hAnsi="Times New Roman" w:cs="Times New Roman"/>
          <w:color w:val="auto"/>
        </w:rPr>
        <w:t>. Paraiškas gali teikti juridiniai asmenys, registruoti vienoje iš E</w:t>
      </w:r>
      <w:r w:rsidR="00EF322D">
        <w:rPr>
          <w:rFonts w:ascii="Times New Roman" w:hAnsi="Times New Roman" w:cs="Times New Roman"/>
          <w:color w:val="auto"/>
        </w:rPr>
        <w:t xml:space="preserve">uropos </w:t>
      </w:r>
      <w:r w:rsidR="00455473" w:rsidRPr="0095626A">
        <w:rPr>
          <w:rFonts w:ascii="Times New Roman" w:hAnsi="Times New Roman" w:cs="Times New Roman"/>
          <w:color w:val="auto"/>
        </w:rPr>
        <w:t>S</w:t>
      </w:r>
      <w:r w:rsidR="00EF322D">
        <w:rPr>
          <w:rFonts w:ascii="Times New Roman" w:hAnsi="Times New Roman" w:cs="Times New Roman"/>
          <w:color w:val="auto"/>
        </w:rPr>
        <w:t>ąjungos</w:t>
      </w:r>
      <w:r w:rsidR="00455473" w:rsidRPr="0095626A">
        <w:rPr>
          <w:rFonts w:ascii="Times New Roman" w:hAnsi="Times New Roman" w:cs="Times New Roman"/>
          <w:color w:val="auto"/>
        </w:rPr>
        <w:t xml:space="preserve"> ar Europos ekonominės erdvės valstybių narių</w:t>
      </w:r>
      <w:r w:rsidR="00455473">
        <w:rPr>
          <w:rFonts w:ascii="Times New Roman" w:hAnsi="Times New Roman" w:cs="Times New Roman"/>
          <w:color w:val="auto"/>
        </w:rPr>
        <w:t>,</w:t>
      </w:r>
      <w:r w:rsidR="00455473" w:rsidRPr="00B8559F">
        <w:rPr>
          <w:rFonts w:ascii="Times New Roman" w:hAnsi="Times New Roman" w:cs="Times New Roman"/>
          <w:color w:val="auto"/>
        </w:rPr>
        <w:t xml:space="preserve"> </w:t>
      </w:r>
      <w:r w:rsidR="00455473" w:rsidRPr="00B8559F">
        <w:rPr>
          <w:rFonts w:ascii="Times New Roman" w:hAnsi="Times New Roman" w:cs="Times New Roman"/>
        </w:rPr>
        <w:t>kurių steigimo dokumentuose nurodyta, kad jie plėtoja kūno kultūrą ir sportą</w:t>
      </w:r>
      <w:r w:rsidR="00455473" w:rsidRPr="00B8559F">
        <w:rPr>
          <w:rFonts w:ascii="Times New Roman" w:hAnsi="Times New Roman" w:cs="Times New Roman"/>
          <w:color w:val="auto"/>
        </w:rPr>
        <w:t xml:space="preserve">. </w:t>
      </w:r>
      <w:r w:rsidR="00455473" w:rsidRPr="0095626A">
        <w:rPr>
          <w:rFonts w:ascii="Times New Roman" w:hAnsi="Times New Roman" w:cs="Times New Roman"/>
          <w:color w:val="auto"/>
        </w:rPr>
        <w:t xml:space="preserve">Finansavimo gavimo metu jo gavėjas privalo turėti įsisteigimo ar įregistravimo vietą Lietuvos Respublikoje. </w:t>
      </w:r>
    </w:p>
    <w:p w:rsidR="00455473" w:rsidRPr="0095626A" w:rsidRDefault="00455473" w:rsidP="00EF655C">
      <w:pPr>
        <w:pStyle w:val="Default"/>
        <w:spacing w:line="360" w:lineRule="auto"/>
        <w:ind w:firstLine="709"/>
        <w:jc w:val="both"/>
        <w:rPr>
          <w:rFonts w:ascii="Times New Roman" w:hAnsi="Times New Roman" w:cs="Times New Roman"/>
          <w:color w:val="auto"/>
        </w:rPr>
      </w:pPr>
      <w:r w:rsidRPr="0095626A">
        <w:rPr>
          <w:rFonts w:ascii="Times New Roman" w:hAnsi="Times New Roman" w:cs="Times New Roman"/>
          <w:color w:val="auto"/>
        </w:rPr>
        <w:t xml:space="preserve">Paraiškos nepriimamos ir finansavimas neskiriamas juridiniams asmenims, kuriems išduotas vykdomasis Europos Komisijos raštas išieškoti lėšas pagal Europos Komisijos sprendimą, kuriame ankščiau gauta valstybės pagalba yra laikoma gauta neteisėtai ir nesuderinama su vidaus rinka, taip pat sunkumų patiriančioms įmonėms (bankrutavusioms ar bankrutuojančioms, reorganizuojamoms ar likviduojamoms). </w:t>
      </w:r>
    </w:p>
    <w:p w:rsidR="00455473" w:rsidRDefault="00455473" w:rsidP="00EF655C">
      <w:pPr>
        <w:pStyle w:val="Default"/>
        <w:spacing w:line="360" w:lineRule="auto"/>
        <w:ind w:firstLine="709"/>
        <w:jc w:val="both"/>
        <w:rPr>
          <w:rFonts w:ascii="Times New Roman" w:hAnsi="Times New Roman" w:cs="Times New Roman"/>
          <w:color w:val="auto"/>
        </w:rPr>
      </w:pPr>
      <w:r w:rsidRPr="0095626A">
        <w:rPr>
          <w:rFonts w:ascii="Times New Roman" w:hAnsi="Times New Roman" w:cs="Times New Roman"/>
          <w:color w:val="auto"/>
        </w:rPr>
        <w:t>1</w:t>
      </w:r>
      <w:r w:rsidR="00031A4D">
        <w:rPr>
          <w:rFonts w:ascii="Times New Roman" w:hAnsi="Times New Roman" w:cs="Times New Roman"/>
          <w:color w:val="auto"/>
        </w:rPr>
        <w:t>0</w:t>
      </w:r>
      <w:r w:rsidRPr="0095626A">
        <w:rPr>
          <w:rFonts w:ascii="Times New Roman" w:hAnsi="Times New Roman" w:cs="Times New Roman"/>
          <w:color w:val="auto"/>
        </w:rPr>
        <w:t xml:space="preserve">. Paraišką, kai projektą įgyvendina daugiau nei vienas juridinis asmuo, turi teisę teikti tik vienas juridinis asmuo. </w:t>
      </w:r>
    </w:p>
    <w:p w:rsidR="00455473" w:rsidRPr="00226FB8" w:rsidRDefault="00455473" w:rsidP="00EF655C">
      <w:pPr>
        <w:pStyle w:val="Default"/>
        <w:spacing w:line="360" w:lineRule="auto"/>
        <w:ind w:firstLine="709"/>
        <w:jc w:val="both"/>
        <w:rPr>
          <w:rFonts w:ascii="Times New Roman" w:hAnsi="Times New Roman" w:cs="Times New Roman"/>
          <w:color w:val="auto"/>
        </w:rPr>
      </w:pPr>
      <w:r>
        <w:rPr>
          <w:rFonts w:ascii="Times New Roman" w:hAnsi="Times New Roman" w:cs="Times New Roman"/>
          <w:color w:val="auto"/>
        </w:rPr>
        <w:t>1</w:t>
      </w:r>
      <w:r w:rsidR="00031A4D">
        <w:rPr>
          <w:rFonts w:ascii="Times New Roman" w:hAnsi="Times New Roman" w:cs="Times New Roman"/>
          <w:color w:val="auto"/>
        </w:rPr>
        <w:t>1</w:t>
      </w:r>
      <w:r w:rsidRPr="0095626A">
        <w:rPr>
          <w:rFonts w:ascii="Times New Roman" w:hAnsi="Times New Roman" w:cs="Times New Roman"/>
          <w:color w:val="auto"/>
        </w:rPr>
        <w:t xml:space="preserve">. </w:t>
      </w:r>
      <w:r>
        <w:rPr>
          <w:rFonts w:ascii="Times New Roman" w:hAnsi="Times New Roman" w:cs="Times New Roman"/>
          <w:color w:val="auto"/>
        </w:rPr>
        <w:t>P</w:t>
      </w:r>
      <w:r w:rsidRPr="00226FB8">
        <w:rPr>
          <w:rFonts w:ascii="Times New Roman" w:hAnsi="Times New Roman" w:cs="Times New Roman"/>
          <w:color w:val="auto"/>
        </w:rPr>
        <w:t>rojekto įgyvendinimo pradžia gali būti ankstesnė nei sutarties sudarymo data, bet tokiu atveju Fondo lėšomis finansuojamos tik tokios išlaidos, kurios buvo patirtos ne</w:t>
      </w:r>
      <w:r w:rsidRPr="00226FB8">
        <w:rPr>
          <w:rFonts w:ascii="Times New Roman" w:hAnsi="Times New Roman" w:cs="Times New Roman"/>
        </w:rPr>
        <w:t xml:space="preserve"> anksčiau, kaip iki metų, einančių po tų metų, kuriais buvo paskelbtas kvietimas teikti paraiškas, </w:t>
      </w:r>
      <w:r>
        <w:rPr>
          <w:rFonts w:ascii="Times New Roman" w:hAnsi="Times New Roman" w:cs="Times New Roman"/>
        </w:rPr>
        <w:t xml:space="preserve">(t.y. </w:t>
      </w:r>
      <w:r w:rsidRPr="00226FB8">
        <w:rPr>
          <w:rFonts w:ascii="Times New Roman" w:hAnsi="Times New Roman" w:cs="Times New Roman"/>
        </w:rPr>
        <w:t>sausio 1 dienos) ir kurias pareiškėjas įtraukė į sąmatą, kurią pateikė kartu su paraiška finansavimui gauti</w:t>
      </w:r>
      <w:r w:rsidRPr="00226FB8">
        <w:rPr>
          <w:rFonts w:ascii="Times New Roman" w:hAnsi="Times New Roman" w:cs="Times New Roman"/>
          <w:color w:val="auto"/>
        </w:rPr>
        <w:t>. Projekto įgyvendinimo pradžia laikoma paraiškoje nurodyta projekto įgyvendinimo laikotarpio pradžios data</w:t>
      </w:r>
      <w:r w:rsidR="00EF322D">
        <w:rPr>
          <w:rFonts w:ascii="Times New Roman" w:hAnsi="Times New Roman" w:cs="Times New Roman"/>
          <w:color w:val="auto"/>
        </w:rPr>
        <w:t>.</w:t>
      </w:r>
      <w:r w:rsidRPr="00226FB8">
        <w:rPr>
          <w:rFonts w:ascii="Times New Roman" w:hAnsi="Times New Roman" w:cs="Times New Roman"/>
          <w:color w:val="auto"/>
        </w:rPr>
        <w:t xml:space="preserve"> </w:t>
      </w:r>
    </w:p>
    <w:p w:rsidR="00455473" w:rsidRPr="0095626A" w:rsidRDefault="00455473" w:rsidP="0095626A">
      <w:pPr>
        <w:pStyle w:val="Default"/>
        <w:spacing w:line="360" w:lineRule="auto"/>
        <w:jc w:val="both"/>
        <w:rPr>
          <w:rFonts w:ascii="Times New Roman" w:hAnsi="Times New Roman" w:cs="Times New Roman"/>
          <w:color w:val="auto"/>
        </w:rPr>
      </w:pPr>
    </w:p>
    <w:p w:rsidR="00455473" w:rsidRPr="0095626A" w:rsidRDefault="00455473" w:rsidP="002F4DAD">
      <w:pPr>
        <w:pStyle w:val="Default"/>
        <w:spacing w:line="360" w:lineRule="auto"/>
        <w:jc w:val="center"/>
        <w:rPr>
          <w:rFonts w:ascii="Times New Roman" w:hAnsi="Times New Roman" w:cs="Times New Roman"/>
          <w:color w:val="auto"/>
        </w:rPr>
      </w:pPr>
      <w:r w:rsidRPr="0095626A">
        <w:rPr>
          <w:rFonts w:ascii="Times New Roman" w:hAnsi="Times New Roman" w:cs="Times New Roman"/>
          <w:b/>
          <w:bCs/>
          <w:color w:val="auto"/>
        </w:rPr>
        <w:t>III SKYRIUS</w:t>
      </w:r>
    </w:p>
    <w:p w:rsidR="00455473" w:rsidRDefault="00455473" w:rsidP="002F4DAD">
      <w:pPr>
        <w:pStyle w:val="Default"/>
        <w:spacing w:line="360" w:lineRule="auto"/>
        <w:jc w:val="center"/>
        <w:rPr>
          <w:rFonts w:ascii="Times New Roman" w:hAnsi="Times New Roman" w:cs="Times New Roman"/>
          <w:b/>
          <w:bCs/>
          <w:color w:val="auto"/>
        </w:rPr>
      </w:pPr>
      <w:r w:rsidRPr="0095626A">
        <w:rPr>
          <w:rFonts w:ascii="Times New Roman" w:hAnsi="Times New Roman" w:cs="Times New Roman"/>
          <w:b/>
          <w:bCs/>
          <w:color w:val="auto"/>
        </w:rPr>
        <w:t>KVIETIMO SKELBIMAS IR PARAIŠKŲ TEIKIMO TVARKA</w:t>
      </w:r>
    </w:p>
    <w:p w:rsidR="00EF655C" w:rsidRPr="0095626A" w:rsidRDefault="00EF655C" w:rsidP="002F4DAD">
      <w:pPr>
        <w:pStyle w:val="Default"/>
        <w:spacing w:line="360" w:lineRule="auto"/>
        <w:jc w:val="center"/>
        <w:rPr>
          <w:rFonts w:ascii="Times New Roman" w:hAnsi="Times New Roman" w:cs="Times New Roman"/>
          <w:color w:val="auto"/>
        </w:rPr>
      </w:pPr>
    </w:p>
    <w:p w:rsidR="00455473" w:rsidRPr="0095626A" w:rsidRDefault="00455473" w:rsidP="00EF655C">
      <w:pPr>
        <w:pStyle w:val="Default"/>
        <w:spacing w:line="360" w:lineRule="auto"/>
        <w:ind w:firstLine="709"/>
        <w:jc w:val="both"/>
        <w:rPr>
          <w:rFonts w:ascii="Times New Roman" w:hAnsi="Times New Roman" w:cs="Times New Roman"/>
          <w:color w:val="auto"/>
        </w:rPr>
      </w:pPr>
      <w:r w:rsidRPr="0095626A">
        <w:rPr>
          <w:rFonts w:ascii="Times New Roman" w:hAnsi="Times New Roman" w:cs="Times New Roman"/>
          <w:color w:val="auto"/>
        </w:rPr>
        <w:t>1</w:t>
      </w:r>
      <w:r w:rsidR="00031A4D">
        <w:rPr>
          <w:rFonts w:ascii="Times New Roman" w:hAnsi="Times New Roman" w:cs="Times New Roman"/>
          <w:color w:val="auto"/>
        </w:rPr>
        <w:t>2</w:t>
      </w:r>
      <w:r w:rsidRPr="0095626A">
        <w:rPr>
          <w:rFonts w:ascii="Times New Roman" w:hAnsi="Times New Roman" w:cs="Times New Roman"/>
          <w:color w:val="auto"/>
        </w:rPr>
        <w:t xml:space="preserve">. </w:t>
      </w:r>
      <w:r w:rsidR="009D2FAA">
        <w:rPr>
          <w:rFonts w:ascii="Times New Roman" w:hAnsi="Times New Roman" w:cs="Times New Roman"/>
          <w:color w:val="auto"/>
        </w:rPr>
        <w:t>Tarybos patvirtintas k</w:t>
      </w:r>
      <w:r w:rsidRPr="0095626A">
        <w:rPr>
          <w:rFonts w:ascii="Times New Roman" w:hAnsi="Times New Roman" w:cs="Times New Roman"/>
          <w:color w:val="auto"/>
        </w:rPr>
        <w:t xml:space="preserve">vietimas lietuvių kalba ir visa informacija apie kvietimą skelbiama </w:t>
      </w:r>
      <w:r>
        <w:rPr>
          <w:rFonts w:ascii="Times New Roman" w:hAnsi="Times New Roman" w:cs="Times New Roman"/>
        </w:rPr>
        <w:t xml:space="preserve">Departamento </w:t>
      </w:r>
      <w:r w:rsidRPr="0095626A">
        <w:rPr>
          <w:rFonts w:ascii="Times New Roman" w:hAnsi="Times New Roman" w:cs="Times New Roman"/>
        </w:rPr>
        <w:t xml:space="preserve">interneto svetainėje </w:t>
      </w:r>
      <w:hyperlink r:id="rId9" w:history="1">
        <w:r w:rsidRPr="00696EC7">
          <w:rPr>
            <w:rStyle w:val="Hyperlink"/>
            <w:rFonts w:ascii="Times New Roman" w:hAnsi="Times New Roman"/>
          </w:rPr>
          <w:t>www.kksd.lt</w:t>
        </w:r>
      </w:hyperlink>
      <w:r>
        <w:rPr>
          <w:rFonts w:ascii="Times New Roman" w:hAnsi="Times New Roman" w:cs="Times New Roman"/>
        </w:rPr>
        <w:t xml:space="preserve"> </w:t>
      </w:r>
      <w:r w:rsidRPr="00C26F2F">
        <w:rPr>
          <w:rFonts w:ascii="Times New Roman" w:hAnsi="Times New Roman" w:cs="Times New Roman"/>
        </w:rPr>
        <w:t>ir, prireikus, vienoje ar keliose visuomenės informavimo priemonėse, pasirinktose vadovaujantis Lietuvos Respublikos viešųjų pirkimų įstatymo nuostatomis</w:t>
      </w:r>
      <w:r w:rsidRPr="00C26F2F">
        <w:rPr>
          <w:rFonts w:ascii="Times New Roman" w:hAnsi="Times New Roman" w:cs="Times New Roman"/>
          <w:color w:val="auto"/>
        </w:rPr>
        <w:t>.</w:t>
      </w:r>
      <w:r w:rsidRPr="0095626A">
        <w:rPr>
          <w:rFonts w:ascii="Times New Roman" w:hAnsi="Times New Roman" w:cs="Times New Roman"/>
          <w:color w:val="auto"/>
        </w:rPr>
        <w:t xml:space="preserve"> </w:t>
      </w:r>
    </w:p>
    <w:p w:rsidR="00455473" w:rsidRPr="0095626A" w:rsidRDefault="00455473" w:rsidP="00EF655C">
      <w:pPr>
        <w:pStyle w:val="Default"/>
        <w:spacing w:line="360" w:lineRule="auto"/>
        <w:ind w:firstLine="709"/>
        <w:jc w:val="both"/>
        <w:rPr>
          <w:rFonts w:ascii="Times New Roman" w:hAnsi="Times New Roman" w:cs="Times New Roman"/>
          <w:color w:val="auto"/>
        </w:rPr>
      </w:pPr>
      <w:r>
        <w:rPr>
          <w:rFonts w:ascii="Times New Roman" w:hAnsi="Times New Roman" w:cs="Times New Roman"/>
          <w:color w:val="auto"/>
        </w:rPr>
        <w:t>1</w:t>
      </w:r>
      <w:r w:rsidR="00122125">
        <w:rPr>
          <w:rFonts w:ascii="Times New Roman" w:hAnsi="Times New Roman" w:cs="Times New Roman"/>
          <w:color w:val="auto"/>
        </w:rPr>
        <w:t>3</w:t>
      </w:r>
      <w:r w:rsidRPr="0095626A">
        <w:rPr>
          <w:rFonts w:ascii="Times New Roman" w:hAnsi="Times New Roman" w:cs="Times New Roman"/>
          <w:color w:val="auto"/>
        </w:rPr>
        <w:t xml:space="preserve">. </w:t>
      </w:r>
      <w:r>
        <w:rPr>
          <w:rFonts w:ascii="Times New Roman" w:hAnsi="Times New Roman" w:cs="Times New Roman"/>
          <w:color w:val="auto"/>
        </w:rPr>
        <w:t>K</w:t>
      </w:r>
      <w:r w:rsidRPr="0095626A">
        <w:rPr>
          <w:rFonts w:ascii="Times New Roman" w:hAnsi="Times New Roman" w:cs="Times New Roman"/>
          <w:color w:val="auto"/>
        </w:rPr>
        <w:t xml:space="preserve">vietimas ateinančių metų finansavimui gauti skelbiamas ne </w:t>
      </w:r>
      <w:r w:rsidR="00ED6484">
        <w:rPr>
          <w:rFonts w:ascii="Times New Roman" w:hAnsi="Times New Roman" w:cs="Times New Roman"/>
          <w:color w:val="auto"/>
        </w:rPr>
        <w:t>vėliau,</w:t>
      </w:r>
      <w:r w:rsidRPr="0095626A">
        <w:rPr>
          <w:rFonts w:ascii="Times New Roman" w:hAnsi="Times New Roman" w:cs="Times New Roman"/>
          <w:color w:val="auto"/>
        </w:rPr>
        <w:t xml:space="preserve"> nei einamųjų metų trečiąjį ketvirtį. </w:t>
      </w:r>
    </w:p>
    <w:p w:rsidR="00455473" w:rsidRPr="00C26F2F" w:rsidRDefault="00455473" w:rsidP="00EF655C">
      <w:pPr>
        <w:pStyle w:val="Default"/>
        <w:spacing w:line="360" w:lineRule="auto"/>
        <w:ind w:firstLine="709"/>
        <w:jc w:val="both"/>
        <w:rPr>
          <w:rFonts w:ascii="Times New Roman" w:hAnsi="Times New Roman" w:cs="Times New Roman"/>
          <w:color w:val="auto"/>
        </w:rPr>
      </w:pPr>
      <w:r w:rsidRPr="00C26F2F">
        <w:rPr>
          <w:rFonts w:ascii="Times New Roman" w:hAnsi="Times New Roman" w:cs="Times New Roman"/>
          <w:color w:val="auto"/>
        </w:rPr>
        <w:t>1</w:t>
      </w:r>
      <w:r w:rsidR="00122125">
        <w:rPr>
          <w:rFonts w:ascii="Times New Roman" w:hAnsi="Times New Roman" w:cs="Times New Roman"/>
          <w:color w:val="auto"/>
        </w:rPr>
        <w:t>4</w:t>
      </w:r>
      <w:r w:rsidRPr="00C26F2F">
        <w:rPr>
          <w:rFonts w:ascii="Times New Roman" w:hAnsi="Times New Roman" w:cs="Times New Roman"/>
          <w:color w:val="auto"/>
        </w:rPr>
        <w:t xml:space="preserve">. Kvietime nurodoma: </w:t>
      </w:r>
    </w:p>
    <w:p w:rsidR="00455473" w:rsidRPr="00C26F2F" w:rsidRDefault="00455473" w:rsidP="00EF655C">
      <w:pPr>
        <w:pStyle w:val="Default"/>
        <w:spacing w:line="360" w:lineRule="auto"/>
        <w:ind w:firstLine="709"/>
        <w:jc w:val="both"/>
        <w:rPr>
          <w:rFonts w:ascii="Times New Roman" w:hAnsi="Times New Roman" w:cs="Times New Roman"/>
          <w:color w:val="auto"/>
        </w:rPr>
      </w:pPr>
      <w:r w:rsidRPr="00C26F2F">
        <w:rPr>
          <w:rFonts w:ascii="Times New Roman" w:hAnsi="Times New Roman" w:cs="Times New Roman"/>
          <w:color w:val="auto"/>
        </w:rPr>
        <w:t>1</w:t>
      </w:r>
      <w:r w:rsidR="00122125">
        <w:rPr>
          <w:rFonts w:ascii="Times New Roman" w:hAnsi="Times New Roman" w:cs="Times New Roman"/>
          <w:color w:val="auto"/>
        </w:rPr>
        <w:t>4</w:t>
      </w:r>
      <w:r w:rsidRPr="00C26F2F">
        <w:rPr>
          <w:rFonts w:ascii="Times New Roman" w:hAnsi="Times New Roman" w:cs="Times New Roman"/>
          <w:color w:val="auto"/>
        </w:rPr>
        <w:t>.1. paraiškų priėmimo laikotarpis, kuris negali būti trumpesnis</w:t>
      </w:r>
      <w:r w:rsidR="00152F44">
        <w:rPr>
          <w:rFonts w:ascii="Times New Roman" w:hAnsi="Times New Roman" w:cs="Times New Roman"/>
          <w:color w:val="auto"/>
        </w:rPr>
        <w:t>,</w:t>
      </w:r>
      <w:r w:rsidRPr="00C26F2F">
        <w:rPr>
          <w:rFonts w:ascii="Times New Roman" w:hAnsi="Times New Roman" w:cs="Times New Roman"/>
          <w:color w:val="auto"/>
        </w:rPr>
        <w:t xml:space="preserve"> nei 20 darbo dienų;</w:t>
      </w:r>
    </w:p>
    <w:p w:rsidR="00455473" w:rsidRPr="00C26F2F" w:rsidRDefault="00455473" w:rsidP="00EF655C">
      <w:pPr>
        <w:pStyle w:val="Default"/>
        <w:spacing w:line="360" w:lineRule="auto"/>
        <w:ind w:firstLine="709"/>
        <w:jc w:val="both"/>
        <w:rPr>
          <w:rFonts w:ascii="Times New Roman" w:hAnsi="Times New Roman" w:cs="Times New Roman"/>
          <w:color w:val="auto"/>
        </w:rPr>
      </w:pPr>
      <w:r w:rsidRPr="00C26F2F">
        <w:rPr>
          <w:rFonts w:ascii="Times New Roman" w:hAnsi="Times New Roman" w:cs="Times New Roman"/>
          <w:color w:val="auto"/>
        </w:rPr>
        <w:t>1</w:t>
      </w:r>
      <w:r w:rsidR="00122125">
        <w:rPr>
          <w:rFonts w:ascii="Times New Roman" w:hAnsi="Times New Roman" w:cs="Times New Roman"/>
          <w:color w:val="auto"/>
        </w:rPr>
        <w:t>4</w:t>
      </w:r>
      <w:r w:rsidRPr="00C26F2F">
        <w:rPr>
          <w:rFonts w:ascii="Times New Roman" w:hAnsi="Times New Roman" w:cs="Times New Roman"/>
          <w:color w:val="auto"/>
        </w:rPr>
        <w:t>.2.  paraiškų teikimo adresas ir būdai;</w:t>
      </w:r>
    </w:p>
    <w:p w:rsidR="00455473" w:rsidRPr="00C26F2F" w:rsidRDefault="00455473" w:rsidP="00EF655C">
      <w:pPr>
        <w:pStyle w:val="Default"/>
        <w:spacing w:line="360" w:lineRule="auto"/>
        <w:ind w:firstLine="709"/>
        <w:jc w:val="both"/>
        <w:rPr>
          <w:rFonts w:ascii="Times New Roman" w:hAnsi="Times New Roman" w:cs="Times New Roman"/>
          <w:color w:val="auto"/>
        </w:rPr>
      </w:pPr>
      <w:r w:rsidRPr="00C26F2F">
        <w:rPr>
          <w:rFonts w:ascii="Times New Roman" w:hAnsi="Times New Roman" w:cs="Times New Roman"/>
          <w:color w:val="auto"/>
        </w:rPr>
        <w:t>1</w:t>
      </w:r>
      <w:r w:rsidR="00122125">
        <w:rPr>
          <w:rFonts w:ascii="Times New Roman" w:hAnsi="Times New Roman" w:cs="Times New Roman"/>
          <w:color w:val="auto"/>
        </w:rPr>
        <w:t>4.3</w:t>
      </w:r>
      <w:r w:rsidRPr="00C26F2F">
        <w:rPr>
          <w:rFonts w:ascii="Times New Roman" w:hAnsi="Times New Roman" w:cs="Times New Roman"/>
          <w:color w:val="auto"/>
        </w:rPr>
        <w:t xml:space="preserve">. </w:t>
      </w:r>
      <w:r>
        <w:rPr>
          <w:rFonts w:ascii="Times New Roman" w:hAnsi="Times New Roman" w:cs="Times New Roman"/>
          <w:color w:val="auto"/>
        </w:rPr>
        <w:t>a</w:t>
      </w:r>
      <w:r w:rsidRPr="00C26F2F">
        <w:rPr>
          <w:rFonts w:ascii="Times New Roman" w:hAnsi="Times New Roman" w:cs="Times New Roman"/>
          <w:color w:val="auto"/>
        </w:rPr>
        <w:t>smens, atsakingo už kvietimą, vardas, pavardė, telefono numeris, elektroninio pašto adresas;</w:t>
      </w:r>
    </w:p>
    <w:p w:rsidR="00455473" w:rsidRDefault="00455473" w:rsidP="00EF655C">
      <w:pPr>
        <w:pStyle w:val="Default"/>
        <w:spacing w:line="360" w:lineRule="auto"/>
        <w:ind w:firstLine="709"/>
        <w:jc w:val="both"/>
        <w:rPr>
          <w:rFonts w:ascii="Times New Roman" w:hAnsi="Times New Roman" w:cs="Times New Roman"/>
        </w:rPr>
      </w:pPr>
      <w:r w:rsidRPr="00C26F2F">
        <w:rPr>
          <w:rFonts w:ascii="Times New Roman" w:hAnsi="Times New Roman" w:cs="Times New Roman"/>
          <w:color w:val="auto"/>
        </w:rPr>
        <w:t>1</w:t>
      </w:r>
      <w:r w:rsidR="00122125">
        <w:rPr>
          <w:rFonts w:ascii="Times New Roman" w:hAnsi="Times New Roman" w:cs="Times New Roman"/>
          <w:color w:val="auto"/>
        </w:rPr>
        <w:t>4.4</w:t>
      </w:r>
      <w:r w:rsidRPr="00C26F2F">
        <w:rPr>
          <w:rFonts w:ascii="Times New Roman" w:hAnsi="Times New Roman" w:cs="Times New Roman"/>
          <w:color w:val="auto"/>
        </w:rPr>
        <w:t xml:space="preserve">. </w:t>
      </w:r>
      <w:r w:rsidRPr="00C26F2F">
        <w:rPr>
          <w:rFonts w:ascii="Times New Roman" w:hAnsi="Times New Roman" w:cs="Times New Roman"/>
        </w:rPr>
        <w:t>pareiškėjams keliami reikalavimai;</w:t>
      </w:r>
    </w:p>
    <w:p w:rsidR="00152F44" w:rsidRPr="00C26F2F" w:rsidRDefault="00152F44" w:rsidP="00EF655C">
      <w:pPr>
        <w:pStyle w:val="Default"/>
        <w:spacing w:line="360" w:lineRule="auto"/>
        <w:ind w:firstLine="709"/>
        <w:jc w:val="both"/>
        <w:rPr>
          <w:rFonts w:ascii="Times New Roman" w:hAnsi="Times New Roman" w:cs="Times New Roman"/>
        </w:rPr>
      </w:pPr>
      <w:r>
        <w:rPr>
          <w:rFonts w:ascii="Times New Roman" w:hAnsi="Times New Roman" w:cs="Times New Roman"/>
        </w:rPr>
        <w:t xml:space="preserve">14.4.5. projektų </w:t>
      </w:r>
      <w:proofErr w:type="spellStart"/>
      <w:r>
        <w:rPr>
          <w:rFonts w:ascii="Times New Roman" w:hAnsi="Times New Roman" w:cs="Times New Roman"/>
        </w:rPr>
        <w:t>kofinansavimo</w:t>
      </w:r>
      <w:proofErr w:type="spellEnd"/>
      <w:r>
        <w:rPr>
          <w:rFonts w:ascii="Times New Roman" w:hAnsi="Times New Roman" w:cs="Times New Roman"/>
        </w:rPr>
        <w:t xml:space="preserve"> </w:t>
      </w:r>
      <w:r w:rsidR="009D2FAA">
        <w:rPr>
          <w:rFonts w:ascii="Times New Roman" w:hAnsi="Times New Roman" w:cs="Times New Roman"/>
        </w:rPr>
        <w:t xml:space="preserve">nuosavomis ar kitų šaltinių </w:t>
      </w:r>
      <w:r>
        <w:rPr>
          <w:rFonts w:ascii="Times New Roman" w:hAnsi="Times New Roman" w:cs="Times New Roman"/>
        </w:rPr>
        <w:t xml:space="preserve">lėšomis </w:t>
      </w:r>
      <w:r w:rsidR="009D2FAA">
        <w:rPr>
          <w:rFonts w:ascii="Times New Roman" w:hAnsi="Times New Roman" w:cs="Times New Roman"/>
        </w:rPr>
        <w:t>min</w:t>
      </w:r>
      <w:r w:rsidR="00A43EF4">
        <w:rPr>
          <w:rFonts w:ascii="Times New Roman" w:hAnsi="Times New Roman" w:cs="Times New Roman"/>
        </w:rPr>
        <w:t xml:space="preserve">imalus </w:t>
      </w:r>
      <w:r>
        <w:rPr>
          <w:rFonts w:ascii="Times New Roman" w:hAnsi="Times New Roman" w:cs="Times New Roman"/>
        </w:rPr>
        <w:t>dydis;</w:t>
      </w:r>
    </w:p>
    <w:p w:rsidR="00455473" w:rsidRPr="00C26F2F" w:rsidRDefault="00455473" w:rsidP="00EF655C">
      <w:pPr>
        <w:pStyle w:val="Default"/>
        <w:spacing w:line="360" w:lineRule="auto"/>
        <w:ind w:firstLine="709"/>
        <w:jc w:val="both"/>
        <w:rPr>
          <w:rFonts w:ascii="Times New Roman" w:hAnsi="Times New Roman" w:cs="Times New Roman"/>
        </w:rPr>
      </w:pPr>
      <w:r w:rsidRPr="00C26F2F">
        <w:rPr>
          <w:rFonts w:ascii="Times New Roman" w:hAnsi="Times New Roman" w:cs="Times New Roman"/>
        </w:rPr>
        <w:t>1</w:t>
      </w:r>
      <w:r w:rsidR="00122125">
        <w:rPr>
          <w:rFonts w:ascii="Times New Roman" w:hAnsi="Times New Roman" w:cs="Times New Roman"/>
        </w:rPr>
        <w:t>4.</w:t>
      </w:r>
      <w:r w:rsidR="00152F44">
        <w:rPr>
          <w:rFonts w:ascii="Times New Roman" w:hAnsi="Times New Roman" w:cs="Times New Roman"/>
        </w:rPr>
        <w:t>6</w:t>
      </w:r>
      <w:r w:rsidRPr="00C26F2F">
        <w:rPr>
          <w:rFonts w:ascii="Times New Roman" w:hAnsi="Times New Roman" w:cs="Times New Roman"/>
        </w:rPr>
        <w:t>. projektų vertinimo kriterijai;</w:t>
      </w:r>
    </w:p>
    <w:p w:rsidR="00455473" w:rsidRDefault="00455473" w:rsidP="00EF655C">
      <w:pPr>
        <w:pStyle w:val="Default"/>
        <w:spacing w:line="360" w:lineRule="auto"/>
        <w:ind w:firstLine="709"/>
        <w:jc w:val="both"/>
        <w:rPr>
          <w:rFonts w:ascii="Times New Roman" w:hAnsi="Times New Roman" w:cs="Times New Roman"/>
        </w:rPr>
      </w:pPr>
      <w:r w:rsidRPr="00C26F2F">
        <w:rPr>
          <w:rFonts w:ascii="Times New Roman" w:hAnsi="Times New Roman" w:cs="Times New Roman"/>
        </w:rPr>
        <w:t>1</w:t>
      </w:r>
      <w:r w:rsidR="00122125">
        <w:rPr>
          <w:rFonts w:ascii="Times New Roman" w:hAnsi="Times New Roman" w:cs="Times New Roman"/>
        </w:rPr>
        <w:t>4.</w:t>
      </w:r>
      <w:r w:rsidR="00152F44">
        <w:rPr>
          <w:rFonts w:ascii="Times New Roman" w:hAnsi="Times New Roman" w:cs="Times New Roman"/>
        </w:rPr>
        <w:t>7</w:t>
      </w:r>
      <w:r w:rsidRPr="00C26F2F">
        <w:rPr>
          <w:rFonts w:ascii="Times New Roman" w:hAnsi="Times New Roman" w:cs="Times New Roman"/>
        </w:rPr>
        <w:t>. dokumentai, kuriuos būtina pateikti kartu su p</w:t>
      </w:r>
      <w:r w:rsidR="00122125">
        <w:rPr>
          <w:rFonts w:ascii="Times New Roman" w:hAnsi="Times New Roman" w:cs="Times New Roman"/>
        </w:rPr>
        <w:t>araiška</w:t>
      </w:r>
      <w:r w:rsidRPr="00C26F2F">
        <w:rPr>
          <w:rFonts w:ascii="Times New Roman" w:hAnsi="Times New Roman" w:cs="Times New Roman"/>
        </w:rPr>
        <w:t>;</w:t>
      </w:r>
    </w:p>
    <w:p w:rsidR="00455473" w:rsidRPr="00C26F2F" w:rsidRDefault="00455473" w:rsidP="00EF655C">
      <w:pPr>
        <w:pStyle w:val="Default"/>
        <w:spacing w:line="360" w:lineRule="auto"/>
        <w:ind w:firstLine="709"/>
        <w:jc w:val="both"/>
        <w:rPr>
          <w:rFonts w:ascii="Times New Roman" w:hAnsi="Times New Roman" w:cs="Times New Roman"/>
        </w:rPr>
      </w:pPr>
      <w:r>
        <w:rPr>
          <w:rFonts w:ascii="Times New Roman" w:hAnsi="Times New Roman" w:cs="Times New Roman"/>
        </w:rPr>
        <w:t>1</w:t>
      </w:r>
      <w:r w:rsidR="00122125">
        <w:rPr>
          <w:rFonts w:ascii="Times New Roman" w:hAnsi="Times New Roman" w:cs="Times New Roman"/>
        </w:rPr>
        <w:t>4.</w:t>
      </w:r>
      <w:r w:rsidR="00152F44">
        <w:rPr>
          <w:rFonts w:ascii="Times New Roman" w:hAnsi="Times New Roman" w:cs="Times New Roman"/>
        </w:rPr>
        <w:t>8</w:t>
      </w:r>
      <w:r>
        <w:rPr>
          <w:rFonts w:ascii="Times New Roman" w:hAnsi="Times New Roman" w:cs="Times New Roman"/>
        </w:rPr>
        <w:t>. informacija, kad pareiškėjas, teikdamas paraišką</w:t>
      </w:r>
      <w:r w:rsidR="00122125">
        <w:rPr>
          <w:rFonts w:ascii="Times New Roman" w:hAnsi="Times New Roman" w:cs="Times New Roman"/>
        </w:rPr>
        <w:t>,</w:t>
      </w:r>
      <w:r>
        <w:rPr>
          <w:rFonts w:ascii="Times New Roman" w:hAnsi="Times New Roman" w:cs="Times New Roman"/>
        </w:rPr>
        <w:t xml:space="preserve"> įsipareigoja pateikti trumpą projekto aprašymą, tuo pačiu išreikšdamas pritarimą, k</w:t>
      </w:r>
      <w:r w:rsidR="00A43EF4">
        <w:rPr>
          <w:rFonts w:ascii="Times New Roman" w:hAnsi="Times New Roman" w:cs="Times New Roman"/>
        </w:rPr>
        <w:t xml:space="preserve">ad pateikta projekto santrumpa </w:t>
      </w:r>
      <w:r>
        <w:rPr>
          <w:rFonts w:ascii="Times New Roman" w:hAnsi="Times New Roman" w:cs="Times New Roman"/>
        </w:rPr>
        <w:t>bus skelbiama viešai;</w:t>
      </w:r>
    </w:p>
    <w:p w:rsidR="00455473" w:rsidRPr="00C26F2F" w:rsidRDefault="00455473" w:rsidP="00EF655C">
      <w:pPr>
        <w:tabs>
          <w:tab w:val="num" w:pos="0"/>
        </w:tabs>
        <w:spacing w:line="360" w:lineRule="auto"/>
        <w:ind w:firstLine="709"/>
        <w:jc w:val="both"/>
      </w:pPr>
      <w:r w:rsidRPr="00C26F2F">
        <w:t>1</w:t>
      </w:r>
      <w:r w:rsidR="00122125">
        <w:t>4.</w:t>
      </w:r>
      <w:r w:rsidR="00152F44">
        <w:t>9</w:t>
      </w:r>
      <w:r w:rsidRPr="00C26F2F">
        <w:t>. kita informacija, kurią, Tarybos nuomone, tikslinga paskelbti.</w:t>
      </w:r>
    </w:p>
    <w:p w:rsidR="00455473" w:rsidRDefault="00455473" w:rsidP="00EF655C">
      <w:pPr>
        <w:tabs>
          <w:tab w:val="num" w:pos="0"/>
        </w:tabs>
        <w:spacing w:line="360" w:lineRule="auto"/>
        <w:ind w:firstLine="709"/>
        <w:jc w:val="both"/>
      </w:pPr>
      <w:r>
        <w:t>1</w:t>
      </w:r>
      <w:r w:rsidR="00122125">
        <w:t>5</w:t>
      </w:r>
      <w:r w:rsidRPr="0095626A">
        <w:t>. Siekdamas gauti finansavimą</w:t>
      </w:r>
      <w:r w:rsidR="00122125">
        <w:t>,</w:t>
      </w:r>
      <w:r w:rsidRPr="0095626A">
        <w:t xml:space="preserve"> pareiškėjas Tarybai turi pateikti </w:t>
      </w:r>
      <w:r>
        <w:t xml:space="preserve">Taisyklių priede Nr. </w:t>
      </w:r>
      <w:r w:rsidRPr="0071416E">
        <w:t>1</w:t>
      </w:r>
      <w:r>
        <w:t xml:space="preserve"> </w:t>
      </w:r>
      <w:r w:rsidRPr="0095626A">
        <w:t>nustatytos formos vieną tinkamai lietuvių kalba užpildytą paraiškos (toliau – paraiška) (įskaitant projekto sąmatą, kuri yra paraiškos sudėtinė dalis) popierinį (neįsegtą, neįrištą) variantą. Paraiškai susegti nenaudojamos spiralinio ar terminio įrišimo priemonės, įmautės. Visi byloje pateikiami dokumentai turi būti A4 formato, išskyrus atvejus, kai kitų įstaigų išduotų dokumentų formatas yra kitoks.</w:t>
      </w:r>
    </w:p>
    <w:p w:rsidR="00455473" w:rsidRPr="0095626A" w:rsidRDefault="00455473" w:rsidP="00EF655C">
      <w:pPr>
        <w:pStyle w:val="Default"/>
        <w:spacing w:line="360" w:lineRule="auto"/>
        <w:ind w:firstLine="709"/>
        <w:jc w:val="both"/>
        <w:rPr>
          <w:rFonts w:ascii="Times New Roman" w:hAnsi="Times New Roman" w:cs="Times New Roman"/>
          <w:color w:val="auto"/>
        </w:rPr>
      </w:pPr>
      <w:r>
        <w:rPr>
          <w:rFonts w:ascii="Times New Roman" w:hAnsi="Times New Roman" w:cs="Times New Roman"/>
          <w:color w:val="auto"/>
        </w:rPr>
        <w:t>1</w:t>
      </w:r>
      <w:r w:rsidR="00122125">
        <w:rPr>
          <w:rFonts w:ascii="Times New Roman" w:hAnsi="Times New Roman" w:cs="Times New Roman"/>
          <w:color w:val="auto"/>
        </w:rPr>
        <w:t>6</w:t>
      </w:r>
      <w:r>
        <w:rPr>
          <w:rFonts w:ascii="Times New Roman" w:hAnsi="Times New Roman" w:cs="Times New Roman"/>
          <w:color w:val="auto"/>
        </w:rPr>
        <w:t xml:space="preserve">. </w:t>
      </w:r>
      <w:r w:rsidRPr="0095626A">
        <w:rPr>
          <w:rFonts w:ascii="Times New Roman" w:hAnsi="Times New Roman" w:cs="Times New Roman"/>
          <w:color w:val="auto"/>
        </w:rPr>
        <w:t>Paraišk</w:t>
      </w:r>
      <w:r>
        <w:rPr>
          <w:rFonts w:ascii="Times New Roman" w:hAnsi="Times New Roman" w:cs="Times New Roman"/>
          <w:color w:val="auto"/>
        </w:rPr>
        <w:t>os visi lapai turi būti sunumeruoti ir</w:t>
      </w:r>
      <w:r w:rsidRPr="0095626A">
        <w:rPr>
          <w:rFonts w:ascii="Times New Roman" w:hAnsi="Times New Roman" w:cs="Times New Roman"/>
          <w:color w:val="auto"/>
        </w:rPr>
        <w:t xml:space="preserve"> pasirašyt</w:t>
      </w:r>
      <w:r>
        <w:rPr>
          <w:rFonts w:ascii="Times New Roman" w:hAnsi="Times New Roman" w:cs="Times New Roman"/>
          <w:color w:val="auto"/>
        </w:rPr>
        <w:t>i</w:t>
      </w:r>
      <w:r w:rsidRPr="0095626A">
        <w:rPr>
          <w:rFonts w:ascii="Times New Roman" w:hAnsi="Times New Roman" w:cs="Times New Roman"/>
          <w:color w:val="auto"/>
        </w:rPr>
        <w:t xml:space="preserve"> pareiškėjo vadovo ar jo įgalioto asmens</w:t>
      </w:r>
      <w:r>
        <w:rPr>
          <w:rFonts w:ascii="Times New Roman" w:hAnsi="Times New Roman" w:cs="Times New Roman"/>
          <w:color w:val="auto"/>
        </w:rPr>
        <w:t>.</w:t>
      </w:r>
      <w:r w:rsidRPr="0095626A">
        <w:rPr>
          <w:rFonts w:ascii="Times New Roman" w:hAnsi="Times New Roman" w:cs="Times New Roman"/>
          <w:color w:val="auto"/>
        </w:rPr>
        <w:t xml:space="preserve"> </w:t>
      </w:r>
    </w:p>
    <w:p w:rsidR="00455473" w:rsidRPr="0095626A" w:rsidRDefault="00455473" w:rsidP="00EF655C">
      <w:pPr>
        <w:pStyle w:val="Default"/>
        <w:spacing w:line="360" w:lineRule="auto"/>
        <w:ind w:firstLine="709"/>
        <w:jc w:val="both"/>
        <w:rPr>
          <w:rFonts w:ascii="Times New Roman" w:hAnsi="Times New Roman" w:cs="Times New Roman"/>
          <w:color w:val="auto"/>
        </w:rPr>
      </w:pPr>
      <w:r>
        <w:rPr>
          <w:rFonts w:ascii="Times New Roman" w:hAnsi="Times New Roman" w:cs="Times New Roman"/>
          <w:color w:val="auto"/>
        </w:rPr>
        <w:t>1</w:t>
      </w:r>
      <w:r w:rsidR="00122125">
        <w:rPr>
          <w:rFonts w:ascii="Times New Roman" w:hAnsi="Times New Roman" w:cs="Times New Roman"/>
          <w:color w:val="auto"/>
        </w:rPr>
        <w:t>7</w:t>
      </w:r>
      <w:r w:rsidRPr="0095626A">
        <w:rPr>
          <w:rFonts w:ascii="Times New Roman" w:hAnsi="Times New Roman" w:cs="Times New Roman"/>
          <w:color w:val="auto"/>
        </w:rPr>
        <w:t xml:space="preserve">. Prie paraiškos pridedama: </w:t>
      </w:r>
    </w:p>
    <w:p w:rsidR="00455473" w:rsidRDefault="00455473" w:rsidP="00EF655C">
      <w:pPr>
        <w:tabs>
          <w:tab w:val="left" w:pos="709"/>
          <w:tab w:val="left" w:pos="1260"/>
        </w:tabs>
        <w:spacing w:line="360" w:lineRule="auto"/>
        <w:ind w:firstLine="709"/>
        <w:jc w:val="both"/>
      </w:pPr>
      <w:r w:rsidRPr="00FC3ABD">
        <w:t>1</w:t>
      </w:r>
      <w:r w:rsidR="00122125">
        <w:t>7</w:t>
      </w:r>
      <w:r w:rsidRPr="00FC3ABD">
        <w:t>.</w:t>
      </w:r>
      <w:r w:rsidR="00122125">
        <w:t>1</w:t>
      </w:r>
      <w:r w:rsidRPr="00FC3ABD">
        <w:t xml:space="preserve">. </w:t>
      </w:r>
      <w:r w:rsidRPr="00DD352F">
        <w:t>tinkamai patvirtint</w:t>
      </w:r>
      <w:r w:rsidR="00122125">
        <w:t>o</w:t>
      </w:r>
      <w:r w:rsidRPr="00DD352F">
        <w:t>s juridinio asmens registravimo pažymėjimo (jei registruojant</w:t>
      </w:r>
      <w:r>
        <w:t xml:space="preserve"> </w:t>
      </w:r>
      <w:r w:rsidRPr="00DD352F">
        <w:t xml:space="preserve">juridinį asmenį toks turi būti išduodamas) </w:t>
      </w:r>
      <w:r w:rsidRPr="00DD352F">
        <w:rPr>
          <w:color w:val="0D0D0D"/>
        </w:rPr>
        <w:t>ir</w:t>
      </w:r>
      <w:r w:rsidRPr="00DD352F">
        <w:rPr>
          <w:color w:val="FF0000"/>
        </w:rPr>
        <w:t xml:space="preserve"> </w:t>
      </w:r>
      <w:r w:rsidRPr="00DD352F">
        <w:rPr>
          <w:color w:val="0D0D0D"/>
        </w:rPr>
        <w:t>įstatų (nuostatų, statuto ar kito steigimo dokumento) kopij</w:t>
      </w:r>
      <w:r w:rsidR="00122125">
        <w:rPr>
          <w:color w:val="0D0D0D"/>
        </w:rPr>
        <w:t>o</w:t>
      </w:r>
      <w:r w:rsidR="00ED6484">
        <w:rPr>
          <w:color w:val="0D0D0D"/>
        </w:rPr>
        <w:t>s. Jeigu pareiškėjas anksčiau D</w:t>
      </w:r>
      <w:r w:rsidRPr="00DD352F">
        <w:rPr>
          <w:color w:val="0D0D0D"/>
        </w:rPr>
        <w:t>ep</w:t>
      </w:r>
      <w:r w:rsidRPr="00E20BA2">
        <w:rPr>
          <w:color w:val="0D0D0D"/>
        </w:rPr>
        <w:t>artamentui yra teik</w:t>
      </w:r>
      <w:r w:rsidRPr="00C004A2">
        <w:rPr>
          <w:color w:val="0D0D0D"/>
        </w:rPr>
        <w:t>ęs atitinkamo steigimo dokumento kopij</w:t>
      </w:r>
      <w:r w:rsidRPr="004A062E">
        <w:rPr>
          <w:color w:val="0D0D0D"/>
        </w:rPr>
        <w:t xml:space="preserve">ą ir šiame dokumente nurodyta informacija nepakito (apie tai pažymima lydraštyje nurodant </w:t>
      </w:r>
      <w:r w:rsidR="00ED6484">
        <w:rPr>
          <w:color w:val="0D0D0D"/>
        </w:rPr>
        <w:t>D</w:t>
      </w:r>
      <w:r w:rsidRPr="004A062E">
        <w:rPr>
          <w:color w:val="0D0D0D"/>
        </w:rPr>
        <w:t>epartamentui teikto rašto datą ir numerį) steigimo dokumento kopijos pakartotinai teikti nereikia</w:t>
      </w:r>
      <w:r w:rsidRPr="00FC3ABD">
        <w:t>;</w:t>
      </w:r>
    </w:p>
    <w:p w:rsidR="00455473" w:rsidRPr="00FC3ABD" w:rsidRDefault="00455473" w:rsidP="00EF655C">
      <w:pPr>
        <w:tabs>
          <w:tab w:val="left" w:pos="426"/>
        </w:tabs>
        <w:spacing w:line="360" w:lineRule="auto"/>
        <w:ind w:firstLine="709"/>
        <w:jc w:val="both"/>
      </w:pPr>
      <w:r w:rsidRPr="00FC3ABD">
        <w:t>1</w:t>
      </w:r>
      <w:r w:rsidR="00122125">
        <w:t>7.2</w:t>
      </w:r>
      <w:r w:rsidRPr="00FC3ABD">
        <w:t>. teikiant paraišką sporto bazių priežiūros ir statybos plėtotei – tinkamai patvirtintos dokumentų, įrodančių teisėtą nekilnojamojo turto valdymą, naudojimą ar disponavimą juo, kopijos;</w:t>
      </w:r>
    </w:p>
    <w:p w:rsidR="00455473" w:rsidRPr="00FC3ABD" w:rsidRDefault="00455473" w:rsidP="00EF655C">
      <w:pPr>
        <w:tabs>
          <w:tab w:val="left" w:pos="426"/>
        </w:tabs>
        <w:spacing w:line="360" w:lineRule="auto"/>
        <w:ind w:firstLine="709"/>
        <w:jc w:val="both"/>
      </w:pPr>
      <w:r w:rsidRPr="00FC3ABD">
        <w:t>1</w:t>
      </w:r>
      <w:r w:rsidR="00122125">
        <w:t>7.3</w:t>
      </w:r>
      <w:r w:rsidRPr="00FC3ABD">
        <w:t xml:space="preserve">. patvirtinimas, kad nėra aplinkybių, ribojančių pareiškėjo galimybes gauti Fondo lėšas, nurodytų Taisyklių </w:t>
      </w:r>
      <w:r>
        <w:t>6</w:t>
      </w:r>
      <w:r w:rsidR="00122125">
        <w:t xml:space="preserve"> (taikoma tik pareiškėjams, prašančių finansavimo </w:t>
      </w:r>
      <w:r w:rsidR="00122125" w:rsidRPr="00122125">
        <w:t>didelio sportinio meistriškumo veiklos srities projekt</w:t>
      </w:r>
      <w:r w:rsidR="00122125">
        <w:t>ų įgyvendinimui)</w:t>
      </w:r>
      <w:r>
        <w:t xml:space="preserve"> ir </w:t>
      </w:r>
      <w:r w:rsidRPr="00F9360F">
        <w:t>43</w:t>
      </w:r>
      <w:r w:rsidRPr="00FC3ABD">
        <w:t> punkt</w:t>
      </w:r>
      <w:r>
        <w:t>uos</w:t>
      </w:r>
      <w:r w:rsidRPr="00FC3ABD">
        <w:t>e;</w:t>
      </w:r>
    </w:p>
    <w:p w:rsidR="00455473" w:rsidRDefault="00455473" w:rsidP="00EF655C">
      <w:pPr>
        <w:tabs>
          <w:tab w:val="left" w:pos="426"/>
        </w:tabs>
        <w:spacing w:line="360" w:lineRule="auto"/>
        <w:ind w:firstLine="709"/>
        <w:jc w:val="both"/>
      </w:pPr>
      <w:r w:rsidRPr="00FC3ABD">
        <w:t>1</w:t>
      </w:r>
      <w:r w:rsidR="00122125">
        <w:t>7.4</w:t>
      </w:r>
      <w:r w:rsidRPr="00FC3ABD">
        <w:t>.</w:t>
      </w:r>
      <w:r w:rsidR="00FB7A90" w:rsidRPr="00FB7A90">
        <w:t xml:space="preserve"> laisvos formos įsipareigojimas dėl projekto finansavimo nuosavomis ar kitų šaltinių lėšomis</w:t>
      </w:r>
      <w:r>
        <w:t>;</w:t>
      </w:r>
    </w:p>
    <w:p w:rsidR="00455473" w:rsidRPr="00FC3ABD" w:rsidRDefault="00455473" w:rsidP="00EF655C">
      <w:pPr>
        <w:tabs>
          <w:tab w:val="left" w:pos="426"/>
        </w:tabs>
        <w:spacing w:line="360" w:lineRule="auto"/>
        <w:ind w:firstLine="709"/>
        <w:jc w:val="both"/>
      </w:pPr>
      <w:r>
        <w:t>1</w:t>
      </w:r>
      <w:r w:rsidR="00122125">
        <w:t>7.5</w:t>
      </w:r>
      <w:r>
        <w:t xml:space="preserve"> </w:t>
      </w:r>
      <w:r w:rsidR="00122125">
        <w:t>k</w:t>
      </w:r>
      <w:r>
        <w:t xml:space="preserve">ai teikiama paraiška </w:t>
      </w:r>
      <w:r w:rsidRPr="00EE11E7">
        <w:t>turtui įsigyti, paraiškoje tur</w:t>
      </w:r>
      <w:r>
        <w:t xml:space="preserve">i </w:t>
      </w:r>
      <w:r w:rsidRPr="00EE11E7">
        <w:t>būti nurodyta</w:t>
      </w:r>
      <w:r>
        <w:t>s terminas</w:t>
      </w:r>
      <w:r w:rsidRPr="00EE11E7">
        <w:t xml:space="preserve">, </w:t>
      </w:r>
      <w:r>
        <w:t xml:space="preserve">kurį planuojama įsigytą </w:t>
      </w:r>
      <w:r w:rsidRPr="00EE11E7">
        <w:t>turtą eksploatuoti</w:t>
      </w:r>
      <w:r w:rsidRPr="00FC3ABD">
        <w:t>.</w:t>
      </w:r>
    </w:p>
    <w:p w:rsidR="00455473" w:rsidRPr="00FC3ABD" w:rsidRDefault="00455473" w:rsidP="00EF655C">
      <w:pPr>
        <w:tabs>
          <w:tab w:val="left" w:pos="426"/>
        </w:tabs>
        <w:spacing w:line="360" w:lineRule="auto"/>
        <w:ind w:firstLine="709"/>
        <w:jc w:val="both"/>
      </w:pPr>
      <w:r w:rsidRPr="00FC3ABD">
        <w:t>1</w:t>
      </w:r>
      <w:r w:rsidR="00122125">
        <w:t>8</w:t>
      </w:r>
      <w:r w:rsidRPr="00FC3ABD">
        <w:t>.</w:t>
      </w:r>
      <w:r w:rsidR="00122125">
        <w:t xml:space="preserve"> Kartu su paraiška p</w:t>
      </w:r>
      <w:r w:rsidRPr="00FC3ABD">
        <w:t>areiškėjas gali pateikti:</w:t>
      </w:r>
    </w:p>
    <w:p w:rsidR="00455473" w:rsidRPr="00FC3ABD" w:rsidRDefault="00455473" w:rsidP="00EF655C">
      <w:pPr>
        <w:pStyle w:val="Default"/>
        <w:spacing w:line="360" w:lineRule="auto"/>
        <w:ind w:firstLine="709"/>
        <w:jc w:val="both"/>
        <w:rPr>
          <w:rFonts w:ascii="Times New Roman" w:hAnsi="Times New Roman" w:cs="Times New Roman"/>
        </w:rPr>
      </w:pPr>
      <w:r w:rsidRPr="00FC3ABD">
        <w:rPr>
          <w:rFonts w:ascii="Times New Roman" w:hAnsi="Times New Roman" w:cs="Times New Roman"/>
        </w:rPr>
        <w:t>1</w:t>
      </w:r>
      <w:r w:rsidR="00122125">
        <w:rPr>
          <w:rFonts w:ascii="Times New Roman" w:hAnsi="Times New Roman" w:cs="Times New Roman"/>
        </w:rPr>
        <w:t>8</w:t>
      </w:r>
      <w:r w:rsidRPr="00FC3ABD">
        <w:rPr>
          <w:rFonts w:ascii="Times New Roman" w:hAnsi="Times New Roman" w:cs="Times New Roman"/>
        </w:rPr>
        <w:t>.1. valstybės ar savivaldybės institucijos ar įstaigos, kitų juridinių asmenų, kurių veikla susijusi su kūno kultūros ir sporto plėtra, pritarimą (rekomendaciją) projekto vykdymui;</w:t>
      </w:r>
    </w:p>
    <w:p w:rsidR="00455473" w:rsidRPr="00FC3ABD" w:rsidRDefault="00455473" w:rsidP="00EF655C">
      <w:pPr>
        <w:pStyle w:val="Default"/>
        <w:spacing w:line="360" w:lineRule="auto"/>
        <w:ind w:firstLine="709"/>
        <w:jc w:val="both"/>
        <w:rPr>
          <w:rFonts w:ascii="Times New Roman" w:hAnsi="Times New Roman" w:cs="Times New Roman"/>
          <w:color w:val="auto"/>
        </w:rPr>
      </w:pPr>
      <w:r w:rsidRPr="00FC3ABD">
        <w:rPr>
          <w:rFonts w:ascii="Times New Roman" w:hAnsi="Times New Roman" w:cs="Times New Roman"/>
          <w:color w:val="auto"/>
        </w:rPr>
        <w:t>1</w:t>
      </w:r>
      <w:r w:rsidR="00122125">
        <w:rPr>
          <w:rFonts w:ascii="Times New Roman" w:hAnsi="Times New Roman" w:cs="Times New Roman"/>
          <w:color w:val="auto"/>
        </w:rPr>
        <w:t>8</w:t>
      </w:r>
      <w:r w:rsidRPr="00FC3ABD">
        <w:rPr>
          <w:rFonts w:ascii="Times New Roman" w:hAnsi="Times New Roman" w:cs="Times New Roman"/>
          <w:color w:val="auto"/>
        </w:rPr>
        <w:t xml:space="preserve">.2. </w:t>
      </w:r>
      <w:r w:rsidR="009104B4">
        <w:rPr>
          <w:rFonts w:ascii="Times New Roman" w:hAnsi="Times New Roman" w:cs="Times New Roman"/>
          <w:color w:val="auto"/>
        </w:rPr>
        <w:t xml:space="preserve">kitus dokumentus </w:t>
      </w:r>
      <w:r w:rsidRPr="00FC3ABD">
        <w:rPr>
          <w:rFonts w:ascii="Times New Roman" w:hAnsi="Times New Roman" w:cs="Times New Roman"/>
          <w:color w:val="auto"/>
        </w:rPr>
        <w:t>kurie, pareiškėjo nuomone, gali būti svarbūs vertinant paraišką.</w:t>
      </w:r>
    </w:p>
    <w:p w:rsidR="00455473" w:rsidRPr="0095626A" w:rsidRDefault="009104B4" w:rsidP="00EF655C">
      <w:pPr>
        <w:pStyle w:val="Default"/>
        <w:spacing w:line="360" w:lineRule="auto"/>
        <w:ind w:firstLine="709"/>
        <w:jc w:val="both"/>
        <w:rPr>
          <w:rFonts w:ascii="Times New Roman" w:hAnsi="Times New Roman" w:cs="Times New Roman"/>
          <w:color w:val="auto"/>
        </w:rPr>
      </w:pPr>
      <w:r>
        <w:rPr>
          <w:rFonts w:ascii="Times New Roman" w:hAnsi="Times New Roman" w:cs="Times New Roman"/>
          <w:color w:val="auto"/>
        </w:rPr>
        <w:t>19</w:t>
      </w:r>
      <w:r w:rsidR="00455473" w:rsidRPr="0095626A">
        <w:rPr>
          <w:rFonts w:ascii="Times New Roman" w:hAnsi="Times New Roman" w:cs="Times New Roman"/>
          <w:color w:val="auto"/>
        </w:rPr>
        <w:t xml:space="preserve">. Paraiškos teikiamos užklijuotame voke (pakete), ant kurio turi būti nurodyta: „PARAIŠKA“, srities, pagal kurią teikiamas projektas, pavadinimas ir pareiškėjo pavadinimas ir adresas. </w:t>
      </w:r>
    </w:p>
    <w:p w:rsidR="00455473" w:rsidRPr="0095626A" w:rsidRDefault="00455473" w:rsidP="00EF655C">
      <w:pPr>
        <w:pStyle w:val="Default"/>
        <w:spacing w:line="360" w:lineRule="auto"/>
        <w:ind w:firstLine="709"/>
        <w:jc w:val="both"/>
        <w:rPr>
          <w:rFonts w:ascii="Times New Roman" w:hAnsi="Times New Roman" w:cs="Times New Roman"/>
          <w:color w:val="auto"/>
        </w:rPr>
      </w:pPr>
      <w:r>
        <w:rPr>
          <w:rFonts w:ascii="Times New Roman" w:hAnsi="Times New Roman" w:cs="Times New Roman"/>
          <w:color w:val="auto"/>
        </w:rPr>
        <w:t>2</w:t>
      </w:r>
      <w:r w:rsidR="00EB7B22">
        <w:rPr>
          <w:rFonts w:ascii="Times New Roman" w:hAnsi="Times New Roman" w:cs="Times New Roman"/>
          <w:color w:val="auto"/>
        </w:rPr>
        <w:t>0</w:t>
      </w:r>
      <w:r w:rsidRPr="0095626A">
        <w:rPr>
          <w:rFonts w:ascii="Times New Roman" w:hAnsi="Times New Roman" w:cs="Times New Roman"/>
          <w:color w:val="auto"/>
        </w:rPr>
        <w:t xml:space="preserve">. Paraiškos iki kvietime nurodyto termino pabaigos turi būti pateiktos </w:t>
      </w:r>
      <w:r>
        <w:rPr>
          <w:rFonts w:ascii="Times New Roman" w:hAnsi="Times New Roman" w:cs="Times New Roman"/>
          <w:color w:val="auto"/>
        </w:rPr>
        <w:t>tiesiogiai, pareiškėjo atstovui atvykus į Departamentą</w:t>
      </w:r>
      <w:r w:rsidR="00EB7B22">
        <w:rPr>
          <w:rFonts w:ascii="Times New Roman" w:hAnsi="Times New Roman" w:cs="Times New Roman"/>
          <w:color w:val="auto"/>
        </w:rPr>
        <w:t>,</w:t>
      </w:r>
      <w:r>
        <w:rPr>
          <w:rFonts w:ascii="Times New Roman" w:hAnsi="Times New Roman" w:cs="Times New Roman"/>
          <w:color w:val="auto"/>
        </w:rPr>
        <w:t xml:space="preserve"> arba elektroniniu būdu, pasirašius elektroniniu parašu</w:t>
      </w:r>
      <w:r w:rsidR="00EB7B22">
        <w:rPr>
          <w:rFonts w:ascii="Times New Roman" w:hAnsi="Times New Roman" w:cs="Times New Roman"/>
          <w:color w:val="auto"/>
        </w:rPr>
        <w:t>,</w:t>
      </w:r>
      <w:r>
        <w:rPr>
          <w:rFonts w:ascii="Times New Roman" w:hAnsi="Times New Roman" w:cs="Times New Roman"/>
          <w:color w:val="auto"/>
        </w:rPr>
        <w:t xml:space="preserve"> arba </w:t>
      </w:r>
      <w:r w:rsidRPr="0095626A">
        <w:rPr>
          <w:rFonts w:ascii="Times New Roman" w:hAnsi="Times New Roman" w:cs="Times New Roman"/>
          <w:color w:val="auto"/>
        </w:rPr>
        <w:t>naudojantis</w:t>
      </w:r>
      <w:r w:rsidRPr="004A062E">
        <w:rPr>
          <w:rFonts w:ascii="Times New Roman" w:hAnsi="Times New Roman" w:cs="Times New Roman"/>
          <w:color w:val="auto"/>
        </w:rPr>
        <w:t xml:space="preserve"> </w:t>
      </w:r>
      <w:r w:rsidR="00EB7B22">
        <w:rPr>
          <w:rFonts w:ascii="Times New Roman" w:hAnsi="Times New Roman" w:cs="Times New Roman"/>
          <w:color w:val="auto"/>
        </w:rPr>
        <w:t xml:space="preserve">registruoto </w:t>
      </w:r>
      <w:r w:rsidRPr="004A062E">
        <w:rPr>
          <w:rFonts w:ascii="Times New Roman" w:hAnsi="Times New Roman" w:cs="Times New Roman"/>
          <w:color w:val="auto"/>
        </w:rPr>
        <w:t>pašto ar pasiuntinių teikiamomis paslaugomis</w:t>
      </w:r>
      <w:r w:rsidRPr="0095626A">
        <w:rPr>
          <w:rFonts w:ascii="Times New Roman" w:hAnsi="Times New Roman" w:cs="Times New Roman"/>
          <w:color w:val="auto"/>
        </w:rPr>
        <w:t xml:space="preserve"> (paraiška laikoma pateikta laiku, jei ant voko nurodyta pašto antspaudo data</w:t>
      </w:r>
      <w:r>
        <w:rPr>
          <w:rFonts w:ascii="Times New Roman" w:hAnsi="Times New Roman" w:cs="Times New Roman"/>
          <w:color w:val="auto"/>
        </w:rPr>
        <w:t xml:space="preserve"> ar elektroniniu būdu pateikta data</w:t>
      </w:r>
      <w:r w:rsidRPr="0095626A">
        <w:rPr>
          <w:rFonts w:ascii="Times New Roman" w:hAnsi="Times New Roman" w:cs="Times New Roman"/>
          <w:color w:val="auto"/>
        </w:rPr>
        <w:t xml:space="preserve"> ar paraiškos įteikimo pasiuntiniui data yra ne vėlesnė</w:t>
      </w:r>
      <w:r w:rsidR="004D7421">
        <w:rPr>
          <w:rFonts w:ascii="Times New Roman" w:hAnsi="Times New Roman" w:cs="Times New Roman"/>
          <w:color w:val="auto"/>
        </w:rPr>
        <w:t>,</w:t>
      </w:r>
      <w:r w:rsidRPr="0095626A">
        <w:rPr>
          <w:rFonts w:ascii="Times New Roman" w:hAnsi="Times New Roman" w:cs="Times New Roman"/>
          <w:color w:val="auto"/>
        </w:rPr>
        <w:t xml:space="preserve"> nei paskutinė paraiškų pateikimo diena). Kitais būdais pristatytos ir (arba) kitais nei </w:t>
      </w:r>
      <w:r>
        <w:rPr>
          <w:rFonts w:ascii="Times New Roman" w:hAnsi="Times New Roman" w:cs="Times New Roman"/>
          <w:color w:val="auto"/>
        </w:rPr>
        <w:t>kvietime</w:t>
      </w:r>
      <w:r w:rsidRPr="0095626A">
        <w:rPr>
          <w:rFonts w:ascii="Times New Roman" w:hAnsi="Times New Roman" w:cs="Times New Roman"/>
          <w:color w:val="auto"/>
        </w:rPr>
        <w:t xml:space="preserve"> nurodytais adresais pateiktos arba po kvietime nustatyto termino pabaigos pateiktos paraiškos nepriimamos ir nevertinamos. </w:t>
      </w:r>
      <w:r>
        <w:rPr>
          <w:rFonts w:ascii="Times New Roman" w:hAnsi="Times New Roman" w:cs="Times New Roman"/>
          <w:color w:val="auto"/>
        </w:rPr>
        <w:t>Visos paraiškos jų gavimo Departamente dieną registruojamos gautų paraiškų registre, nurodant pateiktų projektų aprašym</w:t>
      </w:r>
      <w:r w:rsidR="00BF53D7">
        <w:rPr>
          <w:rFonts w:ascii="Times New Roman" w:hAnsi="Times New Roman" w:cs="Times New Roman"/>
          <w:color w:val="auto"/>
        </w:rPr>
        <w:t>us</w:t>
      </w:r>
      <w:r>
        <w:rPr>
          <w:rFonts w:ascii="Times New Roman" w:hAnsi="Times New Roman" w:cs="Times New Roman"/>
          <w:color w:val="auto"/>
        </w:rPr>
        <w:t xml:space="preserve"> ir prašomą sumą. Sąrašas skelbiamas Departamento </w:t>
      </w:r>
      <w:r w:rsidRPr="0095626A">
        <w:rPr>
          <w:rFonts w:ascii="Times New Roman" w:hAnsi="Times New Roman" w:cs="Times New Roman"/>
        </w:rPr>
        <w:t xml:space="preserve">interneto svetainėje </w:t>
      </w:r>
      <w:hyperlink r:id="rId10" w:history="1">
        <w:r w:rsidRPr="00696EC7">
          <w:rPr>
            <w:rStyle w:val="Hyperlink"/>
            <w:rFonts w:ascii="Times New Roman" w:hAnsi="Times New Roman"/>
          </w:rPr>
          <w:t>www.kksd.lt</w:t>
        </w:r>
      </w:hyperlink>
      <w:r>
        <w:t>.</w:t>
      </w:r>
    </w:p>
    <w:p w:rsidR="00455473" w:rsidRPr="0095626A" w:rsidRDefault="00455473" w:rsidP="00EF655C">
      <w:pPr>
        <w:pStyle w:val="Default"/>
        <w:spacing w:line="360" w:lineRule="auto"/>
        <w:ind w:firstLine="709"/>
        <w:jc w:val="both"/>
        <w:rPr>
          <w:rFonts w:ascii="Times New Roman" w:hAnsi="Times New Roman" w:cs="Times New Roman"/>
          <w:color w:val="auto"/>
        </w:rPr>
      </w:pPr>
      <w:r w:rsidRPr="0038310A">
        <w:rPr>
          <w:rFonts w:ascii="Times New Roman" w:hAnsi="Times New Roman" w:cs="Times New Roman"/>
          <w:color w:val="auto"/>
        </w:rPr>
        <w:t>2</w:t>
      </w:r>
      <w:r w:rsidR="0058277F">
        <w:rPr>
          <w:rFonts w:ascii="Times New Roman" w:hAnsi="Times New Roman" w:cs="Times New Roman"/>
          <w:color w:val="auto"/>
        </w:rPr>
        <w:t>1</w:t>
      </w:r>
      <w:r w:rsidRPr="0038310A">
        <w:rPr>
          <w:rFonts w:ascii="Times New Roman" w:hAnsi="Times New Roman" w:cs="Times New Roman"/>
          <w:color w:val="auto"/>
        </w:rPr>
        <w:t>.</w:t>
      </w:r>
      <w:r w:rsidRPr="0095626A">
        <w:rPr>
          <w:rFonts w:ascii="Times New Roman" w:hAnsi="Times New Roman" w:cs="Times New Roman"/>
          <w:color w:val="auto"/>
        </w:rPr>
        <w:t xml:space="preserve"> Tos pačios išlaidos Fondo lėšomis gali būti finansuojamos tik vieną kartą. Nustačius, kad tos pačios išlaidos</w:t>
      </w:r>
      <w:r w:rsidR="0038310A">
        <w:rPr>
          <w:rFonts w:ascii="Times New Roman" w:hAnsi="Times New Roman" w:cs="Times New Roman"/>
          <w:color w:val="auto"/>
        </w:rPr>
        <w:t xml:space="preserve"> (dėl projekto vykdytojo kaltės)</w:t>
      </w:r>
      <w:r w:rsidRPr="0095626A">
        <w:rPr>
          <w:rFonts w:ascii="Times New Roman" w:hAnsi="Times New Roman" w:cs="Times New Roman"/>
          <w:color w:val="auto"/>
        </w:rPr>
        <w:t xml:space="preserve"> Fondo lėšomis buvo finansuotos daugiau nei vieną kartą, antrą kartą skirtas finansavimas grąžinamas </w:t>
      </w:r>
      <w:r w:rsidR="0038310A">
        <w:rPr>
          <w:rFonts w:ascii="Times New Roman" w:hAnsi="Times New Roman" w:cs="Times New Roman"/>
          <w:color w:val="auto"/>
        </w:rPr>
        <w:t>Departamentui</w:t>
      </w:r>
      <w:r w:rsidRPr="0095626A">
        <w:rPr>
          <w:rFonts w:ascii="Times New Roman" w:hAnsi="Times New Roman" w:cs="Times New Roman"/>
          <w:color w:val="auto"/>
        </w:rPr>
        <w:t xml:space="preserve"> per jo nustatytą terminą</w:t>
      </w:r>
      <w:r w:rsidR="00B370B0">
        <w:rPr>
          <w:rFonts w:ascii="Times New Roman" w:hAnsi="Times New Roman" w:cs="Times New Roman"/>
          <w:color w:val="auto"/>
        </w:rPr>
        <w:t xml:space="preserve"> (už kiekvieną uždelstą dieną mokant po 0,03 </w:t>
      </w:r>
      <w:r w:rsidR="00B370B0" w:rsidRPr="00B370B0">
        <w:rPr>
          <w:rFonts w:ascii="Times New Roman" w:hAnsi="Times New Roman" w:cs="Times New Roman"/>
          <w:color w:val="auto"/>
        </w:rPr>
        <w:t>procent</w:t>
      </w:r>
      <w:r w:rsidR="00B370B0">
        <w:rPr>
          <w:rFonts w:ascii="Times New Roman" w:hAnsi="Times New Roman" w:cs="Times New Roman"/>
          <w:color w:val="auto"/>
        </w:rPr>
        <w:t>o</w:t>
      </w:r>
      <w:r w:rsidR="00B370B0" w:rsidRPr="00B370B0">
        <w:rPr>
          <w:rFonts w:ascii="Times New Roman" w:hAnsi="Times New Roman" w:cs="Times New Roman"/>
          <w:color w:val="auto"/>
        </w:rPr>
        <w:t xml:space="preserve"> dydžio delspinigius</w:t>
      </w:r>
      <w:r w:rsidR="00B370B0">
        <w:rPr>
          <w:rFonts w:ascii="Times New Roman" w:hAnsi="Times New Roman" w:cs="Times New Roman"/>
          <w:color w:val="auto"/>
        </w:rPr>
        <w:t xml:space="preserve"> nuo laiku negrąžintos sumos)</w:t>
      </w:r>
      <w:r w:rsidR="0038310A">
        <w:rPr>
          <w:rFonts w:ascii="Times New Roman" w:hAnsi="Times New Roman" w:cs="Times New Roman"/>
          <w:color w:val="auto"/>
        </w:rPr>
        <w:t xml:space="preserve">, </w:t>
      </w:r>
      <w:r w:rsidR="0038310A" w:rsidRPr="0038310A">
        <w:rPr>
          <w:rFonts w:ascii="Times New Roman" w:hAnsi="Times New Roman" w:cs="Times New Roman"/>
          <w:color w:val="auto"/>
        </w:rPr>
        <w:t>o projekto vykdytojas praranda teisę trejus metus teikti paraiškas ir gauti Fondo lėšų</w:t>
      </w:r>
      <w:r w:rsidRPr="0095626A">
        <w:rPr>
          <w:rFonts w:ascii="Times New Roman" w:hAnsi="Times New Roman" w:cs="Times New Roman"/>
          <w:color w:val="auto"/>
        </w:rPr>
        <w:t xml:space="preserve">. </w:t>
      </w:r>
    </w:p>
    <w:p w:rsidR="00455473" w:rsidRPr="0095626A" w:rsidRDefault="00455473" w:rsidP="00EF655C">
      <w:pPr>
        <w:pStyle w:val="Default"/>
        <w:spacing w:line="360" w:lineRule="auto"/>
        <w:ind w:firstLine="709"/>
        <w:jc w:val="both"/>
        <w:rPr>
          <w:rFonts w:ascii="Times New Roman" w:hAnsi="Times New Roman" w:cs="Times New Roman"/>
          <w:color w:val="auto"/>
        </w:rPr>
      </w:pPr>
      <w:r w:rsidRPr="0095626A">
        <w:rPr>
          <w:rFonts w:ascii="Times New Roman" w:hAnsi="Times New Roman" w:cs="Times New Roman"/>
          <w:color w:val="auto"/>
        </w:rPr>
        <w:t>2</w:t>
      </w:r>
      <w:r w:rsidR="0058277F">
        <w:rPr>
          <w:rFonts w:ascii="Times New Roman" w:hAnsi="Times New Roman" w:cs="Times New Roman"/>
          <w:color w:val="auto"/>
        </w:rPr>
        <w:t>2</w:t>
      </w:r>
      <w:r w:rsidRPr="0095626A">
        <w:rPr>
          <w:rFonts w:ascii="Times New Roman" w:hAnsi="Times New Roman" w:cs="Times New Roman"/>
          <w:color w:val="auto"/>
        </w:rPr>
        <w:t xml:space="preserve">. Vienas </w:t>
      </w:r>
      <w:r>
        <w:rPr>
          <w:rFonts w:ascii="Times New Roman" w:hAnsi="Times New Roman" w:cs="Times New Roman"/>
          <w:color w:val="auto"/>
        </w:rPr>
        <w:t>pareiškėjas</w:t>
      </w:r>
      <w:r w:rsidRPr="0095626A">
        <w:rPr>
          <w:rFonts w:ascii="Times New Roman" w:hAnsi="Times New Roman" w:cs="Times New Roman"/>
          <w:color w:val="auto"/>
        </w:rPr>
        <w:t xml:space="preserve"> </w:t>
      </w:r>
      <w:r w:rsidR="0058277F">
        <w:rPr>
          <w:rFonts w:ascii="Times New Roman" w:hAnsi="Times New Roman" w:cs="Times New Roman"/>
          <w:color w:val="auto"/>
        </w:rPr>
        <w:t xml:space="preserve">vienai veiklos sričiai </w:t>
      </w:r>
      <w:r w:rsidRPr="0095626A">
        <w:rPr>
          <w:rFonts w:ascii="Times New Roman" w:hAnsi="Times New Roman" w:cs="Times New Roman"/>
          <w:color w:val="auto"/>
        </w:rPr>
        <w:t xml:space="preserve">gali teikti </w:t>
      </w:r>
      <w:r w:rsidR="0058277F">
        <w:rPr>
          <w:rFonts w:ascii="Times New Roman" w:hAnsi="Times New Roman" w:cs="Times New Roman"/>
          <w:color w:val="auto"/>
        </w:rPr>
        <w:t xml:space="preserve">tik </w:t>
      </w:r>
      <w:r>
        <w:rPr>
          <w:rFonts w:ascii="Times New Roman" w:hAnsi="Times New Roman" w:cs="Times New Roman"/>
          <w:color w:val="auto"/>
        </w:rPr>
        <w:t>vieną paraišką</w:t>
      </w:r>
      <w:r w:rsidRPr="0095626A">
        <w:rPr>
          <w:rFonts w:ascii="Times New Roman" w:hAnsi="Times New Roman" w:cs="Times New Roman"/>
          <w:color w:val="auto"/>
        </w:rPr>
        <w:t xml:space="preserve">, nebent </w:t>
      </w:r>
      <w:r>
        <w:rPr>
          <w:rFonts w:ascii="Times New Roman" w:hAnsi="Times New Roman" w:cs="Times New Roman"/>
          <w:color w:val="auto"/>
        </w:rPr>
        <w:t>Kvietime paskelbiama kitaip</w:t>
      </w:r>
      <w:r w:rsidRPr="0095626A">
        <w:rPr>
          <w:rFonts w:ascii="Times New Roman" w:hAnsi="Times New Roman" w:cs="Times New Roman"/>
          <w:color w:val="auto"/>
        </w:rPr>
        <w:t xml:space="preserve">. </w:t>
      </w:r>
      <w:r>
        <w:rPr>
          <w:rFonts w:ascii="Times New Roman" w:hAnsi="Times New Roman" w:cs="Times New Roman"/>
          <w:color w:val="auto"/>
        </w:rPr>
        <w:t>P</w:t>
      </w:r>
      <w:r w:rsidRPr="0095626A">
        <w:rPr>
          <w:rFonts w:ascii="Times New Roman" w:hAnsi="Times New Roman" w:cs="Times New Roman"/>
          <w:color w:val="auto"/>
        </w:rPr>
        <w:t>ateikus didesnį</w:t>
      </w:r>
      <w:r w:rsidR="008A4409">
        <w:rPr>
          <w:rFonts w:ascii="Times New Roman" w:hAnsi="Times New Roman" w:cs="Times New Roman"/>
          <w:color w:val="auto"/>
        </w:rPr>
        <w:t>,</w:t>
      </w:r>
      <w:r w:rsidRPr="0095626A">
        <w:rPr>
          <w:rFonts w:ascii="Times New Roman" w:hAnsi="Times New Roman" w:cs="Times New Roman"/>
          <w:color w:val="auto"/>
        </w:rPr>
        <w:t xml:space="preserve"> nei leidžiama paraiškų skaičių, vertinama tik pirmoji  pagal jos  užregistravimo datą ir laiką </w:t>
      </w:r>
      <w:r w:rsidR="0058277F">
        <w:rPr>
          <w:rFonts w:ascii="Times New Roman" w:hAnsi="Times New Roman" w:cs="Times New Roman"/>
          <w:color w:val="auto"/>
        </w:rPr>
        <w:t>į atitinkamą veiklos sritį</w:t>
      </w:r>
      <w:r w:rsidR="0058277F" w:rsidRPr="0095626A">
        <w:rPr>
          <w:rFonts w:ascii="Times New Roman" w:hAnsi="Times New Roman" w:cs="Times New Roman"/>
          <w:color w:val="auto"/>
        </w:rPr>
        <w:t xml:space="preserve"> </w:t>
      </w:r>
      <w:r w:rsidR="0058277F">
        <w:rPr>
          <w:rFonts w:ascii="Times New Roman" w:hAnsi="Times New Roman" w:cs="Times New Roman"/>
          <w:color w:val="auto"/>
        </w:rPr>
        <w:t xml:space="preserve">pateikta </w:t>
      </w:r>
      <w:r w:rsidRPr="0095626A">
        <w:rPr>
          <w:rFonts w:ascii="Times New Roman" w:hAnsi="Times New Roman" w:cs="Times New Roman"/>
          <w:color w:val="auto"/>
        </w:rPr>
        <w:t xml:space="preserve">paraiška. </w:t>
      </w:r>
    </w:p>
    <w:p w:rsidR="00455473" w:rsidRPr="0095626A" w:rsidRDefault="00455473" w:rsidP="00EF655C">
      <w:pPr>
        <w:pStyle w:val="Default"/>
        <w:spacing w:line="360" w:lineRule="auto"/>
        <w:ind w:firstLine="709"/>
        <w:jc w:val="both"/>
        <w:rPr>
          <w:rFonts w:ascii="Times New Roman" w:hAnsi="Times New Roman" w:cs="Times New Roman"/>
          <w:color w:val="auto"/>
        </w:rPr>
      </w:pPr>
      <w:r>
        <w:rPr>
          <w:rFonts w:ascii="Times New Roman" w:hAnsi="Times New Roman" w:cs="Times New Roman"/>
          <w:color w:val="auto"/>
        </w:rPr>
        <w:t>2</w:t>
      </w:r>
      <w:r w:rsidR="0058277F">
        <w:rPr>
          <w:rFonts w:ascii="Times New Roman" w:hAnsi="Times New Roman" w:cs="Times New Roman"/>
          <w:color w:val="auto"/>
        </w:rPr>
        <w:t>3</w:t>
      </w:r>
      <w:r w:rsidRPr="0095626A">
        <w:rPr>
          <w:rFonts w:ascii="Times New Roman" w:hAnsi="Times New Roman" w:cs="Times New Roman"/>
          <w:color w:val="auto"/>
        </w:rPr>
        <w:t xml:space="preserve">. Siekiant užtikrinti paraiškų vertinimo skaidrumą ir pareiškėjų lygiateisiškumą, paraiškų taisymas, tikslinimas, pildymas ar papildomas dokumentų teikimas pareiškėjų iniciatyva po jų pateikimo yra negalimas, išskyrus </w:t>
      </w:r>
      <w:r w:rsidR="00AC78B5">
        <w:rPr>
          <w:rFonts w:ascii="Times New Roman" w:hAnsi="Times New Roman" w:cs="Times New Roman"/>
          <w:color w:val="auto"/>
        </w:rPr>
        <w:t xml:space="preserve">aiškių </w:t>
      </w:r>
      <w:r w:rsidRPr="0095626A">
        <w:rPr>
          <w:rFonts w:ascii="Times New Roman" w:hAnsi="Times New Roman" w:cs="Times New Roman"/>
          <w:color w:val="auto"/>
        </w:rPr>
        <w:t>aritmetinių</w:t>
      </w:r>
      <w:r w:rsidR="00AC78B5">
        <w:rPr>
          <w:rFonts w:ascii="Times New Roman" w:hAnsi="Times New Roman" w:cs="Times New Roman"/>
          <w:color w:val="auto"/>
        </w:rPr>
        <w:t xml:space="preserve">, </w:t>
      </w:r>
      <w:r w:rsidR="00AC78B5" w:rsidRPr="008D0B4F">
        <w:rPr>
          <w:rFonts w:ascii="Times New Roman" w:hAnsi="Times New Roman" w:cs="Times New Roman"/>
          <w:color w:val="auto"/>
        </w:rPr>
        <w:t xml:space="preserve">rašybos ir gramatinių </w:t>
      </w:r>
      <w:r w:rsidRPr="0095626A">
        <w:rPr>
          <w:rFonts w:ascii="Times New Roman" w:hAnsi="Times New Roman" w:cs="Times New Roman"/>
          <w:color w:val="auto"/>
        </w:rPr>
        <w:t>klaidų</w:t>
      </w:r>
      <w:r w:rsidR="00AC78B5">
        <w:rPr>
          <w:rFonts w:ascii="Times New Roman" w:hAnsi="Times New Roman" w:cs="Times New Roman"/>
          <w:color w:val="auto"/>
        </w:rPr>
        <w:t>,</w:t>
      </w:r>
      <w:r w:rsidRPr="0095626A">
        <w:rPr>
          <w:rFonts w:ascii="Times New Roman" w:hAnsi="Times New Roman" w:cs="Times New Roman"/>
          <w:color w:val="auto"/>
        </w:rPr>
        <w:t xml:space="preserve"> </w:t>
      </w:r>
      <w:r w:rsidR="00AC78B5" w:rsidRPr="008D0B4F">
        <w:rPr>
          <w:rFonts w:ascii="Times New Roman" w:hAnsi="Times New Roman" w:cs="Times New Roman"/>
          <w:color w:val="auto"/>
        </w:rPr>
        <w:t>nekeičiančių projekto turinio ir prasmės,</w:t>
      </w:r>
      <w:r w:rsidR="00AC78B5" w:rsidRPr="0095626A">
        <w:rPr>
          <w:rFonts w:ascii="Times New Roman" w:hAnsi="Times New Roman" w:cs="Times New Roman"/>
          <w:color w:val="auto"/>
        </w:rPr>
        <w:t xml:space="preserve"> </w:t>
      </w:r>
      <w:r w:rsidRPr="0095626A">
        <w:rPr>
          <w:rFonts w:ascii="Times New Roman" w:hAnsi="Times New Roman" w:cs="Times New Roman"/>
          <w:color w:val="auto"/>
        </w:rPr>
        <w:t>taisymą, pažymų ir kitų dokumentų, dėl kurių išdavimo buvo kreipt</w:t>
      </w:r>
      <w:r w:rsidR="004D7421">
        <w:rPr>
          <w:rFonts w:ascii="Times New Roman" w:hAnsi="Times New Roman" w:cs="Times New Roman"/>
          <w:color w:val="auto"/>
        </w:rPr>
        <w:t>a</w:t>
      </w:r>
      <w:r w:rsidRPr="0095626A">
        <w:rPr>
          <w:rFonts w:ascii="Times New Roman" w:hAnsi="Times New Roman" w:cs="Times New Roman"/>
          <w:color w:val="auto"/>
        </w:rPr>
        <w:t xml:space="preserve">si į kompetentingas institucijas ar kitas įstaigas ir kurių atsakymas nebuvo gautas </w:t>
      </w:r>
      <w:r w:rsidR="003274E3">
        <w:rPr>
          <w:rFonts w:ascii="Times New Roman" w:hAnsi="Times New Roman" w:cs="Times New Roman"/>
          <w:color w:val="auto"/>
        </w:rPr>
        <w:t>iki</w:t>
      </w:r>
      <w:r w:rsidRPr="0095626A">
        <w:rPr>
          <w:rFonts w:ascii="Times New Roman" w:hAnsi="Times New Roman" w:cs="Times New Roman"/>
          <w:color w:val="auto"/>
        </w:rPr>
        <w:t xml:space="preserve"> </w:t>
      </w:r>
      <w:r w:rsidR="003274E3">
        <w:rPr>
          <w:rFonts w:ascii="Times New Roman" w:hAnsi="Times New Roman" w:cs="Times New Roman"/>
          <w:color w:val="auto"/>
        </w:rPr>
        <w:t>paraiškos teikimo, pateikimą</w:t>
      </w:r>
      <w:r w:rsidRPr="0095626A">
        <w:rPr>
          <w:rFonts w:ascii="Times New Roman" w:hAnsi="Times New Roman" w:cs="Times New Roman"/>
          <w:color w:val="auto"/>
        </w:rPr>
        <w:t xml:space="preserve">. </w:t>
      </w:r>
    </w:p>
    <w:p w:rsidR="00455473" w:rsidRDefault="00455473" w:rsidP="0095626A">
      <w:pPr>
        <w:pStyle w:val="Default"/>
        <w:spacing w:line="360" w:lineRule="auto"/>
        <w:jc w:val="both"/>
        <w:rPr>
          <w:rFonts w:ascii="Times New Roman" w:hAnsi="Times New Roman" w:cs="Times New Roman"/>
          <w:b/>
          <w:bCs/>
          <w:color w:val="auto"/>
        </w:rPr>
      </w:pPr>
    </w:p>
    <w:p w:rsidR="00455473" w:rsidRPr="0095626A" w:rsidRDefault="00455473" w:rsidP="002F4DAD">
      <w:pPr>
        <w:pStyle w:val="Default"/>
        <w:spacing w:line="360" w:lineRule="auto"/>
        <w:jc w:val="center"/>
        <w:rPr>
          <w:rFonts w:ascii="Times New Roman" w:hAnsi="Times New Roman" w:cs="Times New Roman"/>
          <w:color w:val="auto"/>
        </w:rPr>
      </w:pPr>
      <w:r w:rsidRPr="0095626A">
        <w:rPr>
          <w:rFonts w:ascii="Times New Roman" w:hAnsi="Times New Roman" w:cs="Times New Roman"/>
          <w:b/>
          <w:bCs/>
          <w:color w:val="auto"/>
        </w:rPr>
        <w:t>IV SKYRIUS</w:t>
      </w:r>
    </w:p>
    <w:p w:rsidR="00455473" w:rsidRDefault="00455473" w:rsidP="002F4DAD">
      <w:pPr>
        <w:pStyle w:val="Default"/>
        <w:spacing w:line="360" w:lineRule="auto"/>
        <w:jc w:val="center"/>
        <w:rPr>
          <w:rFonts w:ascii="Times New Roman" w:hAnsi="Times New Roman" w:cs="Times New Roman"/>
          <w:b/>
          <w:bCs/>
          <w:color w:val="auto"/>
        </w:rPr>
      </w:pPr>
      <w:r w:rsidRPr="0095626A">
        <w:rPr>
          <w:rFonts w:ascii="Times New Roman" w:hAnsi="Times New Roman" w:cs="Times New Roman"/>
          <w:b/>
          <w:bCs/>
          <w:color w:val="auto"/>
        </w:rPr>
        <w:t>PARAIŠKŲ VERTINIMAS IR SPRENDIMO DĖL FINANSAVIMO PRIĖMIMAS</w:t>
      </w:r>
    </w:p>
    <w:p w:rsidR="00EF655C" w:rsidRPr="0095626A" w:rsidRDefault="00EF655C" w:rsidP="002F4DAD">
      <w:pPr>
        <w:pStyle w:val="Default"/>
        <w:spacing w:line="360" w:lineRule="auto"/>
        <w:jc w:val="center"/>
        <w:rPr>
          <w:rFonts w:ascii="Times New Roman" w:hAnsi="Times New Roman" w:cs="Times New Roman"/>
          <w:color w:val="auto"/>
        </w:rPr>
      </w:pPr>
    </w:p>
    <w:p w:rsidR="00E52B4E" w:rsidRDefault="00E52B4E" w:rsidP="00EF655C">
      <w:pPr>
        <w:pStyle w:val="Default"/>
        <w:spacing w:line="360" w:lineRule="auto"/>
        <w:ind w:firstLine="709"/>
        <w:jc w:val="both"/>
        <w:rPr>
          <w:rFonts w:ascii="Times New Roman" w:hAnsi="Times New Roman" w:cs="Times New Roman"/>
          <w:color w:val="auto"/>
        </w:rPr>
      </w:pPr>
      <w:r>
        <w:rPr>
          <w:rFonts w:ascii="Times New Roman" w:hAnsi="Times New Roman" w:cs="Times New Roman"/>
          <w:color w:val="auto"/>
        </w:rPr>
        <w:t>2</w:t>
      </w:r>
      <w:r w:rsidR="0058277F">
        <w:rPr>
          <w:rFonts w:ascii="Times New Roman" w:hAnsi="Times New Roman" w:cs="Times New Roman"/>
          <w:color w:val="auto"/>
        </w:rPr>
        <w:t>4</w:t>
      </w:r>
      <w:r>
        <w:rPr>
          <w:rFonts w:ascii="Times New Roman" w:hAnsi="Times New Roman" w:cs="Times New Roman"/>
          <w:color w:val="auto"/>
        </w:rPr>
        <w:t>. Fondo lėšoms gauti pateiktos paraiškos registruojamos atskirame Departamento dokumentų registre.</w:t>
      </w:r>
    </w:p>
    <w:p w:rsidR="00455473" w:rsidRPr="0095626A" w:rsidRDefault="00455473" w:rsidP="00EF655C">
      <w:pPr>
        <w:pStyle w:val="Default"/>
        <w:spacing w:line="360" w:lineRule="auto"/>
        <w:ind w:firstLine="709"/>
        <w:jc w:val="both"/>
        <w:rPr>
          <w:rFonts w:ascii="Times New Roman" w:hAnsi="Times New Roman" w:cs="Times New Roman"/>
          <w:color w:val="auto"/>
        </w:rPr>
      </w:pPr>
      <w:r>
        <w:rPr>
          <w:rFonts w:ascii="Times New Roman" w:hAnsi="Times New Roman" w:cs="Times New Roman"/>
          <w:color w:val="auto"/>
        </w:rPr>
        <w:t>2</w:t>
      </w:r>
      <w:r w:rsidR="0058277F">
        <w:rPr>
          <w:rFonts w:ascii="Times New Roman" w:hAnsi="Times New Roman" w:cs="Times New Roman"/>
          <w:color w:val="auto"/>
        </w:rPr>
        <w:t>5</w:t>
      </w:r>
      <w:r w:rsidRPr="0095626A">
        <w:rPr>
          <w:rFonts w:ascii="Times New Roman" w:hAnsi="Times New Roman" w:cs="Times New Roman"/>
          <w:color w:val="auto"/>
        </w:rPr>
        <w:t xml:space="preserve">. </w:t>
      </w:r>
      <w:r>
        <w:rPr>
          <w:rFonts w:ascii="Times New Roman" w:hAnsi="Times New Roman" w:cs="Times New Roman"/>
          <w:color w:val="auto"/>
        </w:rPr>
        <w:t>Fondo lėšoms gauti</w:t>
      </w:r>
      <w:r w:rsidRPr="0095626A">
        <w:rPr>
          <w:rFonts w:ascii="Times New Roman" w:hAnsi="Times New Roman" w:cs="Times New Roman"/>
          <w:color w:val="auto"/>
        </w:rPr>
        <w:t xml:space="preserve"> pateiktų paraiškų vertinimą sudaro trys etapai</w:t>
      </w:r>
      <w:r w:rsidR="000F64D4">
        <w:rPr>
          <w:rFonts w:ascii="Times New Roman" w:hAnsi="Times New Roman" w:cs="Times New Roman"/>
          <w:color w:val="auto"/>
        </w:rPr>
        <w:t xml:space="preserve"> (jeigu projektų vertinimui nepasitelkiami ekspertai – du)</w:t>
      </w:r>
      <w:r w:rsidRPr="0095626A">
        <w:rPr>
          <w:rFonts w:ascii="Times New Roman" w:hAnsi="Times New Roman" w:cs="Times New Roman"/>
          <w:color w:val="auto"/>
        </w:rPr>
        <w:t xml:space="preserve">: </w:t>
      </w:r>
    </w:p>
    <w:p w:rsidR="00455473" w:rsidRPr="0095626A" w:rsidRDefault="00455473" w:rsidP="00EF655C">
      <w:pPr>
        <w:pStyle w:val="Default"/>
        <w:spacing w:line="360" w:lineRule="auto"/>
        <w:ind w:firstLine="709"/>
        <w:jc w:val="both"/>
        <w:rPr>
          <w:rFonts w:ascii="Times New Roman" w:hAnsi="Times New Roman" w:cs="Times New Roman"/>
          <w:color w:val="auto"/>
        </w:rPr>
      </w:pPr>
      <w:r>
        <w:rPr>
          <w:rFonts w:ascii="Times New Roman" w:hAnsi="Times New Roman" w:cs="Times New Roman"/>
          <w:color w:val="auto"/>
        </w:rPr>
        <w:t>2</w:t>
      </w:r>
      <w:r w:rsidR="0058277F">
        <w:rPr>
          <w:rFonts w:ascii="Times New Roman" w:hAnsi="Times New Roman" w:cs="Times New Roman"/>
          <w:color w:val="auto"/>
        </w:rPr>
        <w:t>5</w:t>
      </w:r>
      <w:r w:rsidRPr="0095626A">
        <w:rPr>
          <w:rFonts w:ascii="Times New Roman" w:hAnsi="Times New Roman" w:cs="Times New Roman"/>
          <w:color w:val="auto"/>
        </w:rPr>
        <w:t xml:space="preserve">.1. </w:t>
      </w:r>
      <w:r>
        <w:rPr>
          <w:rFonts w:ascii="Times New Roman" w:hAnsi="Times New Roman" w:cs="Times New Roman"/>
          <w:color w:val="auto"/>
        </w:rPr>
        <w:t xml:space="preserve">paraiškos </w:t>
      </w:r>
      <w:r w:rsidRPr="0095626A">
        <w:rPr>
          <w:rFonts w:ascii="Times New Roman" w:hAnsi="Times New Roman" w:cs="Times New Roman"/>
          <w:color w:val="auto"/>
        </w:rPr>
        <w:t xml:space="preserve">administracinės atitikties </w:t>
      </w:r>
      <w:r>
        <w:rPr>
          <w:rFonts w:ascii="Times New Roman" w:hAnsi="Times New Roman" w:cs="Times New Roman"/>
          <w:color w:val="auto"/>
        </w:rPr>
        <w:t>patikrinimo</w:t>
      </w:r>
      <w:r w:rsidRPr="0095626A">
        <w:rPr>
          <w:rFonts w:ascii="Times New Roman" w:hAnsi="Times New Roman" w:cs="Times New Roman"/>
          <w:color w:val="auto"/>
        </w:rPr>
        <w:t xml:space="preserve">; </w:t>
      </w:r>
    </w:p>
    <w:p w:rsidR="00455473" w:rsidRPr="0095626A" w:rsidRDefault="00455473" w:rsidP="00EF655C">
      <w:pPr>
        <w:pStyle w:val="Default"/>
        <w:spacing w:line="360" w:lineRule="auto"/>
        <w:ind w:firstLine="709"/>
        <w:jc w:val="both"/>
        <w:rPr>
          <w:rFonts w:ascii="Times New Roman" w:hAnsi="Times New Roman" w:cs="Times New Roman"/>
          <w:color w:val="auto"/>
        </w:rPr>
      </w:pPr>
      <w:r>
        <w:rPr>
          <w:rFonts w:ascii="Times New Roman" w:hAnsi="Times New Roman" w:cs="Times New Roman"/>
          <w:color w:val="auto"/>
        </w:rPr>
        <w:t>2</w:t>
      </w:r>
      <w:r w:rsidR="0058277F">
        <w:rPr>
          <w:rFonts w:ascii="Times New Roman" w:hAnsi="Times New Roman" w:cs="Times New Roman"/>
          <w:color w:val="auto"/>
        </w:rPr>
        <w:t>5</w:t>
      </w:r>
      <w:r w:rsidRPr="0095626A">
        <w:rPr>
          <w:rFonts w:ascii="Times New Roman" w:hAnsi="Times New Roman" w:cs="Times New Roman"/>
          <w:color w:val="auto"/>
        </w:rPr>
        <w:t xml:space="preserve">.2. </w:t>
      </w:r>
      <w:r>
        <w:rPr>
          <w:rFonts w:ascii="Times New Roman" w:hAnsi="Times New Roman" w:cs="Times New Roman"/>
          <w:color w:val="auto"/>
        </w:rPr>
        <w:t xml:space="preserve">projektų </w:t>
      </w:r>
      <w:r w:rsidRPr="0095626A">
        <w:rPr>
          <w:rFonts w:ascii="Times New Roman" w:hAnsi="Times New Roman" w:cs="Times New Roman"/>
          <w:color w:val="auto"/>
        </w:rPr>
        <w:t>ekspertinio vertinimo</w:t>
      </w:r>
      <w:r>
        <w:rPr>
          <w:rFonts w:ascii="Times New Roman" w:hAnsi="Times New Roman" w:cs="Times New Roman"/>
          <w:color w:val="auto"/>
        </w:rPr>
        <w:t xml:space="preserve"> (</w:t>
      </w:r>
      <w:r w:rsidR="003274E3">
        <w:rPr>
          <w:rFonts w:ascii="Times New Roman" w:hAnsi="Times New Roman" w:cs="Times New Roman"/>
          <w:color w:val="auto"/>
        </w:rPr>
        <w:t>Fondo nuostatų</w:t>
      </w:r>
      <w:r>
        <w:rPr>
          <w:rFonts w:ascii="Times New Roman" w:hAnsi="Times New Roman" w:cs="Times New Roman"/>
          <w:color w:val="auto"/>
        </w:rPr>
        <w:t xml:space="preserve"> nustatytais atvejais)</w:t>
      </w:r>
      <w:r w:rsidRPr="0095626A">
        <w:rPr>
          <w:rFonts w:ascii="Times New Roman" w:hAnsi="Times New Roman" w:cs="Times New Roman"/>
          <w:color w:val="auto"/>
        </w:rPr>
        <w:t xml:space="preserve">; </w:t>
      </w:r>
    </w:p>
    <w:p w:rsidR="00455473" w:rsidRPr="0095626A" w:rsidRDefault="00455473" w:rsidP="00EF655C">
      <w:pPr>
        <w:pStyle w:val="Default"/>
        <w:spacing w:line="360" w:lineRule="auto"/>
        <w:ind w:firstLine="709"/>
        <w:jc w:val="both"/>
        <w:rPr>
          <w:rFonts w:ascii="Times New Roman" w:hAnsi="Times New Roman" w:cs="Times New Roman"/>
          <w:color w:val="auto"/>
        </w:rPr>
      </w:pPr>
      <w:r>
        <w:rPr>
          <w:rFonts w:ascii="Times New Roman" w:hAnsi="Times New Roman" w:cs="Times New Roman"/>
          <w:color w:val="auto"/>
        </w:rPr>
        <w:t>2</w:t>
      </w:r>
      <w:r w:rsidR="0058277F">
        <w:rPr>
          <w:rFonts w:ascii="Times New Roman" w:hAnsi="Times New Roman" w:cs="Times New Roman"/>
          <w:color w:val="auto"/>
        </w:rPr>
        <w:t>5</w:t>
      </w:r>
      <w:r w:rsidRPr="0095626A">
        <w:rPr>
          <w:rFonts w:ascii="Times New Roman" w:hAnsi="Times New Roman" w:cs="Times New Roman"/>
          <w:color w:val="auto"/>
        </w:rPr>
        <w:t xml:space="preserve">.3. Tarybos vertinimo. </w:t>
      </w:r>
    </w:p>
    <w:p w:rsidR="00455473" w:rsidRPr="0095626A" w:rsidRDefault="00455473" w:rsidP="00EF655C">
      <w:pPr>
        <w:pStyle w:val="Default"/>
        <w:spacing w:line="360" w:lineRule="auto"/>
        <w:ind w:firstLine="709"/>
        <w:jc w:val="both"/>
        <w:rPr>
          <w:rFonts w:ascii="Times New Roman" w:hAnsi="Times New Roman" w:cs="Times New Roman"/>
          <w:color w:val="auto"/>
        </w:rPr>
      </w:pPr>
      <w:r>
        <w:rPr>
          <w:rFonts w:ascii="Times New Roman" w:hAnsi="Times New Roman" w:cs="Times New Roman"/>
          <w:color w:val="auto"/>
        </w:rPr>
        <w:t>2</w:t>
      </w:r>
      <w:r w:rsidR="0058277F">
        <w:rPr>
          <w:rFonts w:ascii="Times New Roman" w:hAnsi="Times New Roman" w:cs="Times New Roman"/>
          <w:color w:val="auto"/>
        </w:rPr>
        <w:t>6</w:t>
      </w:r>
      <w:r w:rsidRPr="0095626A">
        <w:rPr>
          <w:rFonts w:ascii="Times New Roman" w:hAnsi="Times New Roman" w:cs="Times New Roman"/>
          <w:color w:val="auto"/>
        </w:rPr>
        <w:t xml:space="preserve">. </w:t>
      </w:r>
      <w:r w:rsidR="003274E3">
        <w:rPr>
          <w:rFonts w:ascii="Times New Roman" w:hAnsi="Times New Roman" w:cs="Times New Roman"/>
          <w:color w:val="auto"/>
        </w:rPr>
        <w:t>Paraiškos a</w:t>
      </w:r>
      <w:r w:rsidRPr="0095626A">
        <w:rPr>
          <w:rFonts w:ascii="Times New Roman" w:hAnsi="Times New Roman" w:cs="Times New Roman"/>
          <w:color w:val="auto"/>
        </w:rPr>
        <w:t xml:space="preserve">dministracinės atitikties </w:t>
      </w:r>
      <w:r>
        <w:rPr>
          <w:rFonts w:ascii="Times New Roman" w:hAnsi="Times New Roman" w:cs="Times New Roman"/>
          <w:color w:val="auto"/>
        </w:rPr>
        <w:t>patikrinimą</w:t>
      </w:r>
      <w:r w:rsidRPr="0095626A">
        <w:rPr>
          <w:rFonts w:ascii="Times New Roman" w:hAnsi="Times New Roman" w:cs="Times New Roman"/>
          <w:color w:val="auto"/>
        </w:rPr>
        <w:t xml:space="preserve"> atlieka </w:t>
      </w:r>
      <w:r w:rsidRPr="004A062E">
        <w:rPr>
          <w:rFonts w:ascii="Times New Roman" w:hAnsi="Times New Roman" w:cs="Times New Roman"/>
          <w:color w:val="auto"/>
        </w:rPr>
        <w:t>Departament</w:t>
      </w:r>
      <w:r w:rsidR="003274E3">
        <w:rPr>
          <w:rFonts w:ascii="Times New Roman" w:hAnsi="Times New Roman" w:cs="Times New Roman"/>
          <w:color w:val="auto"/>
        </w:rPr>
        <w:t>as</w:t>
      </w:r>
      <w:r w:rsidRPr="0095626A">
        <w:rPr>
          <w:rFonts w:ascii="Times New Roman" w:hAnsi="Times New Roman" w:cs="Times New Roman"/>
          <w:color w:val="auto"/>
        </w:rPr>
        <w:t xml:space="preserve">. Administracinės atitikties </w:t>
      </w:r>
      <w:r>
        <w:rPr>
          <w:rFonts w:ascii="Times New Roman" w:hAnsi="Times New Roman" w:cs="Times New Roman"/>
          <w:color w:val="auto"/>
        </w:rPr>
        <w:t>patikrinimo</w:t>
      </w:r>
      <w:r w:rsidRPr="0095626A">
        <w:rPr>
          <w:rFonts w:ascii="Times New Roman" w:hAnsi="Times New Roman" w:cs="Times New Roman"/>
          <w:color w:val="auto"/>
        </w:rPr>
        <w:t xml:space="preserve"> metu nustatoma, ar paraiška pateikta</w:t>
      </w:r>
      <w:r w:rsidR="003274E3">
        <w:rPr>
          <w:rFonts w:ascii="Times New Roman" w:hAnsi="Times New Roman" w:cs="Times New Roman"/>
          <w:color w:val="auto"/>
        </w:rPr>
        <w:t xml:space="preserve"> nepraleidus nustatyto termino </w:t>
      </w:r>
      <w:r w:rsidR="003274E3" w:rsidRPr="00E52B4E">
        <w:rPr>
          <w:rFonts w:ascii="Times New Roman" w:hAnsi="Times New Roman" w:cs="Times New Roman"/>
          <w:color w:val="auto"/>
        </w:rPr>
        <w:t>ir</w:t>
      </w:r>
      <w:r w:rsidR="00E52B4E">
        <w:rPr>
          <w:rFonts w:ascii="Times New Roman" w:hAnsi="Times New Roman" w:cs="Times New Roman"/>
          <w:color w:val="auto"/>
        </w:rPr>
        <w:t xml:space="preserve"> atitinka Taisyklėse</w:t>
      </w:r>
      <w:r w:rsidR="00054046">
        <w:rPr>
          <w:rFonts w:ascii="Times New Roman" w:hAnsi="Times New Roman" w:cs="Times New Roman"/>
          <w:color w:val="auto"/>
        </w:rPr>
        <w:t xml:space="preserve"> paraiškai keliamus reikalavimu</w:t>
      </w:r>
      <w:r w:rsidR="00717777">
        <w:rPr>
          <w:rFonts w:ascii="Times New Roman" w:hAnsi="Times New Roman" w:cs="Times New Roman"/>
          <w:color w:val="auto"/>
        </w:rPr>
        <w:t>s</w:t>
      </w:r>
      <w:r w:rsidR="00054046">
        <w:rPr>
          <w:rFonts w:ascii="Times New Roman" w:hAnsi="Times New Roman" w:cs="Times New Roman"/>
          <w:color w:val="auto"/>
        </w:rPr>
        <w:t>.</w:t>
      </w:r>
      <w:r w:rsidRPr="0095626A">
        <w:rPr>
          <w:rFonts w:ascii="Times New Roman" w:hAnsi="Times New Roman" w:cs="Times New Roman"/>
          <w:color w:val="auto"/>
        </w:rPr>
        <w:t xml:space="preserve"> </w:t>
      </w:r>
    </w:p>
    <w:p w:rsidR="00455473" w:rsidRDefault="00455473" w:rsidP="00EF655C">
      <w:pPr>
        <w:pStyle w:val="Default"/>
        <w:spacing w:line="360" w:lineRule="auto"/>
        <w:ind w:firstLine="709"/>
        <w:jc w:val="both"/>
        <w:rPr>
          <w:rFonts w:ascii="Times New Roman" w:hAnsi="Times New Roman" w:cs="Times New Roman"/>
          <w:color w:val="auto"/>
        </w:rPr>
      </w:pPr>
      <w:r>
        <w:rPr>
          <w:rFonts w:ascii="Times New Roman" w:hAnsi="Times New Roman" w:cs="Times New Roman"/>
          <w:color w:val="auto"/>
        </w:rPr>
        <w:t>2</w:t>
      </w:r>
      <w:r w:rsidR="0058277F">
        <w:rPr>
          <w:rFonts w:ascii="Times New Roman" w:hAnsi="Times New Roman" w:cs="Times New Roman"/>
          <w:color w:val="auto"/>
        </w:rPr>
        <w:t>7</w:t>
      </w:r>
      <w:r w:rsidRPr="0095626A">
        <w:rPr>
          <w:rFonts w:ascii="Times New Roman" w:hAnsi="Times New Roman" w:cs="Times New Roman"/>
          <w:color w:val="auto"/>
        </w:rPr>
        <w:t xml:space="preserve">. Administracinės atitikties </w:t>
      </w:r>
      <w:r>
        <w:rPr>
          <w:rFonts w:ascii="Times New Roman" w:hAnsi="Times New Roman" w:cs="Times New Roman"/>
          <w:color w:val="auto"/>
        </w:rPr>
        <w:t>patikrinimas</w:t>
      </w:r>
      <w:r w:rsidRPr="0095626A">
        <w:rPr>
          <w:rFonts w:ascii="Times New Roman" w:hAnsi="Times New Roman" w:cs="Times New Roman"/>
          <w:color w:val="auto"/>
        </w:rPr>
        <w:t xml:space="preserve"> turi būti atliktas ne vėliau kaip per </w:t>
      </w:r>
      <w:r>
        <w:rPr>
          <w:rFonts w:ascii="Times New Roman" w:hAnsi="Times New Roman" w:cs="Times New Roman"/>
          <w:color w:val="auto"/>
        </w:rPr>
        <w:t>10</w:t>
      </w:r>
      <w:r w:rsidRPr="0095626A">
        <w:rPr>
          <w:rFonts w:ascii="Times New Roman" w:hAnsi="Times New Roman" w:cs="Times New Roman"/>
          <w:color w:val="auto"/>
        </w:rPr>
        <w:t xml:space="preserve"> darbo dien</w:t>
      </w:r>
      <w:r>
        <w:rPr>
          <w:rFonts w:ascii="Times New Roman" w:hAnsi="Times New Roman" w:cs="Times New Roman"/>
          <w:color w:val="auto"/>
        </w:rPr>
        <w:t>ų</w:t>
      </w:r>
      <w:r w:rsidRPr="0095626A">
        <w:rPr>
          <w:rFonts w:ascii="Times New Roman" w:hAnsi="Times New Roman" w:cs="Times New Roman"/>
          <w:color w:val="auto"/>
        </w:rPr>
        <w:t xml:space="preserve"> nuo kvietime nurodyto paraiškų teikimo termino pabaigos. </w:t>
      </w:r>
    </w:p>
    <w:p w:rsidR="00455473" w:rsidRPr="0095626A" w:rsidRDefault="00455473" w:rsidP="00EF655C">
      <w:pPr>
        <w:pStyle w:val="Default"/>
        <w:spacing w:line="360" w:lineRule="auto"/>
        <w:ind w:firstLine="709"/>
        <w:jc w:val="both"/>
        <w:rPr>
          <w:rFonts w:ascii="Times New Roman" w:hAnsi="Times New Roman" w:cs="Times New Roman"/>
          <w:color w:val="auto"/>
        </w:rPr>
      </w:pPr>
      <w:r>
        <w:rPr>
          <w:rFonts w:ascii="Times New Roman" w:hAnsi="Times New Roman" w:cs="Times New Roman"/>
          <w:color w:val="auto"/>
        </w:rPr>
        <w:t>2</w:t>
      </w:r>
      <w:r w:rsidR="0058277F">
        <w:rPr>
          <w:rFonts w:ascii="Times New Roman" w:hAnsi="Times New Roman" w:cs="Times New Roman"/>
          <w:color w:val="auto"/>
        </w:rPr>
        <w:t>8</w:t>
      </w:r>
      <w:r w:rsidRPr="0095626A">
        <w:rPr>
          <w:rFonts w:ascii="Times New Roman" w:hAnsi="Times New Roman" w:cs="Times New Roman"/>
          <w:color w:val="auto"/>
        </w:rPr>
        <w:t xml:space="preserve">. Jeigu </w:t>
      </w:r>
      <w:r>
        <w:rPr>
          <w:rFonts w:ascii="Times New Roman" w:hAnsi="Times New Roman" w:cs="Times New Roman"/>
          <w:color w:val="auto"/>
        </w:rPr>
        <w:t>atliekant</w:t>
      </w:r>
      <w:r w:rsidRPr="0095626A">
        <w:rPr>
          <w:rFonts w:ascii="Times New Roman" w:hAnsi="Times New Roman" w:cs="Times New Roman"/>
          <w:color w:val="auto"/>
        </w:rPr>
        <w:t xml:space="preserve"> paraiškos administracin</w:t>
      </w:r>
      <w:r w:rsidR="00E52B4E">
        <w:rPr>
          <w:rFonts w:ascii="Times New Roman" w:hAnsi="Times New Roman" w:cs="Times New Roman"/>
          <w:color w:val="auto"/>
        </w:rPr>
        <w:t>ės</w:t>
      </w:r>
      <w:r w:rsidRPr="0095626A">
        <w:rPr>
          <w:rFonts w:ascii="Times New Roman" w:hAnsi="Times New Roman" w:cs="Times New Roman"/>
          <w:color w:val="auto"/>
        </w:rPr>
        <w:t xml:space="preserve"> </w:t>
      </w:r>
      <w:r w:rsidR="00E52B4E">
        <w:rPr>
          <w:rFonts w:ascii="Times New Roman" w:hAnsi="Times New Roman" w:cs="Times New Roman"/>
          <w:color w:val="auto"/>
        </w:rPr>
        <w:t>atitikties patikrinimą</w:t>
      </w:r>
      <w:r w:rsidRPr="0095626A">
        <w:rPr>
          <w:rFonts w:ascii="Times New Roman" w:hAnsi="Times New Roman" w:cs="Times New Roman"/>
          <w:color w:val="auto"/>
        </w:rPr>
        <w:t xml:space="preserve"> nustatoma, kad paraiška pateikta nesilaikant </w:t>
      </w:r>
      <w:r>
        <w:rPr>
          <w:rFonts w:ascii="Times New Roman" w:hAnsi="Times New Roman" w:cs="Times New Roman"/>
          <w:color w:val="auto"/>
        </w:rPr>
        <w:t>Taisykl</w:t>
      </w:r>
      <w:r w:rsidR="00E52B4E">
        <w:rPr>
          <w:rFonts w:ascii="Times New Roman" w:hAnsi="Times New Roman" w:cs="Times New Roman"/>
          <w:color w:val="auto"/>
        </w:rPr>
        <w:t>ėse</w:t>
      </w:r>
      <w:r>
        <w:rPr>
          <w:rFonts w:ascii="Times New Roman" w:hAnsi="Times New Roman" w:cs="Times New Roman"/>
          <w:color w:val="auto"/>
        </w:rPr>
        <w:t xml:space="preserve"> </w:t>
      </w:r>
      <w:r w:rsidRPr="0095626A">
        <w:rPr>
          <w:rFonts w:ascii="Times New Roman" w:hAnsi="Times New Roman" w:cs="Times New Roman"/>
          <w:color w:val="auto"/>
        </w:rPr>
        <w:t xml:space="preserve">ir kvietime nustatytų reikalavimų, ir </w:t>
      </w:r>
      <w:r>
        <w:rPr>
          <w:rFonts w:ascii="Times New Roman" w:hAnsi="Times New Roman" w:cs="Times New Roman"/>
          <w:color w:val="auto"/>
        </w:rPr>
        <w:t xml:space="preserve">Taisyklių </w:t>
      </w:r>
      <w:r w:rsidRPr="004A062E">
        <w:rPr>
          <w:rFonts w:ascii="Times New Roman" w:hAnsi="Times New Roman" w:cs="Times New Roman"/>
          <w:color w:val="auto"/>
        </w:rPr>
        <w:t>2</w:t>
      </w:r>
      <w:r w:rsidR="0058277F">
        <w:rPr>
          <w:rFonts w:ascii="Times New Roman" w:hAnsi="Times New Roman" w:cs="Times New Roman"/>
          <w:color w:val="auto"/>
        </w:rPr>
        <w:t>3</w:t>
      </w:r>
      <w:r w:rsidRPr="0095626A">
        <w:rPr>
          <w:rFonts w:ascii="Times New Roman" w:hAnsi="Times New Roman" w:cs="Times New Roman"/>
          <w:color w:val="auto"/>
        </w:rPr>
        <w:t xml:space="preserve"> punkte nustatytais atvejais šį trūkumą leidžiama pašalinti, </w:t>
      </w:r>
      <w:r>
        <w:rPr>
          <w:rFonts w:ascii="Times New Roman" w:hAnsi="Times New Roman" w:cs="Times New Roman"/>
          <w:color w:val="auto"/>
        </w:rPr>
        <w:t>Departament</w:t>
      </w:r>
      <w:r w:rsidR="00E52B4E">
        <w:rPr>
          <w:rFonts w:ascii="Times New Roman" w:hAnsi="Times New Roman" w:cs="Times New Roman"/>
          <w:color w:val="auto"/>
        </w:rPr>
        <w:t>as</w:t>
      </w:r>
      <w:r>
        <w:rPr>
          <w:rFonts w:ascii="Times New Roman" w:hAnsi="Times New Roman" w:cs="Times New Roman"/>
          <w:color w:val="auto"/>
        </w:rPr>
        <w:t xml:space="preserve"> </w:t>
      </w:r>
      <w:r w:rsidRPr="0095626A">
        <w:rPr>
          <w:rFonts w:ascii="Times New Roman" w:hAnsi="Times New Roman" w:cs="Times New Roman"/>
          <w:color w:val="auto"/>
        </w:rPr>
        <w:t>paraiškoje nurodytu projekto vykdytojo elektroninio pašto adresu apie tai 1 kartą informuoja pareiškėją, nustatydamas ne trumpesnį</w:t>
      </w:r>
      <w:r w:rsidR="00E52B4E">
        <w:rPr>
          <w:rFonts w:ascii="Times New Roman" w:hAnsi="Times New Roman" w:cs="Times New Roman"/>
          <w:color w:val="auto"/>
        </w:rPr>
        <w:t>,</w:t>
      </w:r>
      <w:r w:rsidRPr="0095626A">
        <w:rPr>
          <w:rFonts w:ascii="Times New Roman" w:hAnsi="Times New Roman" w:cs="Times New Roman"/>
          <w:color w:val="auto"/>
        </w:rPr>
        <w:t xml:space="preserve"> nei 5 darbo dienų terminą vienkartiniam šio trūkumo pašalinimui. </w:t>
      </w:r>
    </w:p>
    <w:p w:rsidR="00455473" w:rsidRPr="0095626A" w:rsidRDefault="0058277F" w:rsidP="00EF655C">
      <w:pPr>
        <w:pStyle w:val="Default"/>
        <w:spacing w:line="360" w:lineRule="auto"/>
        <w:ind w:firstLine="709"/>
        <w:jc w:val="both"/>
        <w:rPr>
          <w:rFonts w:ascii="Times New Roman" w:hAnsi="Times New Roman" w:cs="Times New Roman"/>
          <w:color w:val="auto"/>
        </w:rPr>
      </w:pPr>
      <w:r>
        <w:rPr>
          <w:rFonts w:ascii="Times New Roman" w:hAnsi="Times New Roman" w:cs="Times New Roman"/>
          <w:color w:val="auto"/>
        </w:rPr>
        <w:t>29</w:t>
      </w:r>
      <w:r w:rsidR="00455473" w:rsidRPr="0095626A">
        <w:rPr>
          <w:rFonts w:ascii="Times New Roman" w:hAnsi="Times New Roman" w:cs="Times New Roman"/>
          <w:color w:val="auto"/>
        </w:rPr>
        <w:t xml:space="preserve">. Jeigu trūkumas nepašalinamas per nustatytą terminą arba trūkumo pašalinti neįmanoma, </w:t>
      </w:r>
      <w:r w:rsidR="00455473">
        <w:rPr>
          <w:rFonts w:ascii="Times New Roman" w:hAnsi="Times New Roman" w:cs="Times New Roman"/>
          <w:color w:val="auto"/>
        </w:rPr>
        <w:t xml:space="preserve">Departamento siūlymu </w:t>
      </w:r>
      <w:r w:rsidR="00455473" w:rsidRPr="0095626A">
        <w:rPr>
          <w:rFonts w:ascii="Times New Roman" w:hAnsi="Times New Roman" w:cs="Times New Roman"/>
          <w:color w:val="auto"/>
        </w:rPr>
        <w:t>Taryb</w:t>
      </w:r>
      <w:r w:rsidR="00455473">
        <w:rPr>
          <w:rFonts w:ascii="Times New Roman" w:hAnsi="Times New Roman" w:cs="Times New Roman"/>
          <w:color w:val="auto"/>
        </w:rPr>
        <w:t>a</w:t>
      </w:r>
      <w:r w:rsidR="00455473" w:rsidRPr="0095626A">
        <w:rPr>
          <w:rFonts w:ascii="Times New Roman" w:hAnsi="Times New Roman" w:cs="Times New Roman"/>
          <w:color w:val="auto"/>
        </w:rPr>
        <w:t xml:space="preserve"> priima </w:t>
      </w:r>
      <w:r w:rsidR="00455473">
        <w:rPr>
          <w:rFonts w:ascii="Times New Roman" w:hAnsi="Times New Roman" w:cs="Times New Roman"/>
          <w:color w:val="auto"/>
        </w:rPr>
        <w:t xml:space="preserve">motyvuotą </w:t>
      </w:r>
      <w:r w:rsidR="00455473" w:rsidRPr="0095626A">
        <w:rPr>
          <w:rFonts w:ascii="Times New Roman" w:hAnsi="Times New Roman" w:cs="Times New Roman"/>
          <w:color w:val="auto"/>
        </w:rPr>
        <w:t xml:space="preserve">sprendimą tokios paraiškos nesvarstyti. </w:t>
      </w:r>
      <w:r w:rsidR="00455473">
        <w:rPr>
          <w:rFonts w:ascii="Times New Roman" w:hAnsi="Times New Roman" w:cs="Times New Roman"/>
          <w:color w:val="auto"/>
        </w:rPr>
        <w:t>Departament</w:t>
      </w:r>
      <w:r w:rsidR="00455473" w:rsidRPr="0095626A">
        <w:rPr>
          <w:rFonts w:ascii="Times New Roman" w:hAnsi="Times New Roman" w:cs="Times New Roman"/>
          <w:color w:val="auto"/>
        </w:rPr>
        <w:t xml:space="preserve">as per 5 darbo dienas nuo </w:t>
      </w:r>
      <w:r w:rsidR="00E52B4E">
        <w:rPr>
          <w:rFonts w:ascii="Times New Roman" w:hAnsi="Times New Roman" w:cs="Times New Roman"/>
          <w:color w:val="auto"/>
        </w:rPr>
        <w:t xml:space="preserve">Tarybos </w:t>
      </w:r>
      <w:r w:rsidR="00455473" w:rsidRPr="0095626A">
        <w:rPr>
          <w:rFonts w:ascii="Times New Roman" w:hAnsi="Times New Roman" w:cs="Times New Roman"/>
          <w:color w:val="auto"/>
        </w:rPr>
        <w:t xml:space="preserve">sprendimo priėmimo dienos paraiškoje nurodytu elektroninio pašto adresu informuoja pareiškėją apie priimtą sprendimą, nurodydamas paraiškos atmetimo priežastis ir šio sprendimo apskundimo tvarką. </w:t>
      </w:r>
    </w:p>
    <w:p w:rsidR="000C378B" w:rsidRDefault="00455473" w:rsidP="00EF655C">
      <w:pPr>
        <w:pStyle w:val="Default"/>
        <w:spacing w:line="360" w:lineRule="auto"/>
        <w:ind w:firstLine="709"/>
        <w:jc w:val="both"/>
        <w:rPr>
          <w:rFonts w:ascii="Times New Roman" w:hAnsi="Times New Roman" w:cs="Times New Roman"/>
          <w:color w:val="auto"/>
        </w:rPr>
      </w:pPr>
      <w:r w:rsidRPr="0095626A">
        <w:rPr>
          <w:rFonts w:ascii="Times New Roman" w:hAnsi="Times New Roman" w:cs="Times New Roman"/>
          <w:color w:val="auto"/>
        </w:rPr>
        <w:t>3</w:t>
      </w:r>
      <w:r w:rsidR="00BC16DA">
        <w:rPr>
          <w:rFonts w:ascii="Times New Roman" w:hAnsi="Times New Roman" w:cs="Times New Roman"/>
          <w:color w:val="auto"/>
        </w:rPr>
        <w:t>0</w:t>
      </w:r>
      <w:r w:rsidRPr="0095626A">
        <w:rPr>
          <w:rFonts w:ascii="Times New Roman" w:hAnsi="Times New Roman" w:cs="Times New Roman"/>
          <w:color w:val="auto"/>
        </w:rPr>
        <w:t xml:space="preserve">. Nustačius, kad paraiška neatitinka </w:t>
      </w:r>
      <w:r>
        <w:rPr>
          <w:rFonts w:ascii="Times New Roman" w:hAnsi="Times New Roman" w:cs="Times New Roman"/>
          <w:color w:val="auto"/>
        </w:rPr>
        <w:t>Taisyklėse</w:t>
      </w:r>
      <w:r w:rsidRPr="0095626A">
        <w:rPr>
          <w:rFonts w:ascii="Times New Roman" w:hAnsi="Times New Roman" w:cs="Times New Roman"/>
          <w:color w:val="auto"/>
        </w:rPr>
        <w:t xml:space="preserve"> </w:t>
      </w:r>
      <w:r>
        <w:rPr>
          <w:rFonts w:ascii="Times New Roman" w:hAnsi="Times New Roman" w:cs="Times New Roman"/>
          <w:color w:val="auto"/>
        </w:rPr>
        <w:t>a</w:t>
      </w:r>
      <w:r w:rsidRPr="0095626A">
        <w:rPr>
          <w:rFonts w:ascii="Times New Roman" w:hAnsi="Times New Roman" w:cs="Times New Roman"/>
          <w:color w:val="auto"/>
        </w:rPr>
        <w:t>r kvietime nustatytų reikalavimų</w:t>
      </w:r>
      <w:r w:rsidR="00E52B4E">
        <w:rPr>
          <w:rFonts w:ascii="Times New Roman" w:hAnsi="Times New Roman" w:cs="Times New Roman"/>
          <w:color w:val="auto"/>
        </w:rPr>
        <w:t xml:space="preserve"> ir šių trūkumų neleidžiama pašalinti Taisyklių 2</w:t>
      </w:r>
      <w:r w:rsidR="0058277F">
        <w:rPr>
          <w:rFonts w:ascii="Times New Roman" w:hAnsi="Times New Roman" w:cs="Times New Roman"/>
          <w:color w:val="auto"/>
        </w:rPr>
        <w:t>3</w:t>
      </w:r>
      <w:r w:rsidR="00E52B4E">
        <w:rPr>
          <w:rFonts w:ascii="Times New Roman" w:hAnsi="Times New Roman" w:cs="Times New Roman"/>
          <w:color w:val="auto"/>
        </w:rPr>
        <w:t xml:space="preserve"> punkte nustatytais atvejais</w:t>
      </w:r>
      <w:r w:rsidRPr="0095626A">
        <w:rPr>
          <w:rFonts w:ascii="Times New Roman" w:hAnsi="Times New Roman" w:cs="Times New Roman"/>
          <w:color w:val="auto"/>
        </w:rPr>
        <w:t xml:space="preserve">, </w:t>
      </w:r>
      <w:r>
        <w:rPr>
          <w:rFonts w:ascii="Times New Roman" w:hAnsi="Times New Roman" w:cs="Times New Roman"/>
          <w:color w:val="auto"/>
        </w:rPr>
        <w:t>Departamento siūlymu</w:t>
      </w:r>
      <w:r w:rsidRPr="0095626A">
        <w:rPr>
          <w:rFonts w:ascii="Times New Roman" w:hAnsi="Times New Roman" w:cs="Times New Roman"/>
          <w:color w:val="auto"/>
        </w:rPr>
        <w:t xml:space="preserve"> Taryb</w:t>
      </w:r>
      <w:r>
        <w:rPr>
          <w:rFonts w:ascii="Times New Roman" w:hAnsi="Times New Roman" w:cs="Times New Roman"/>
          <w:color w:val="auto"/>
        </w:rPr>
        <w:t>a</w:t>
      </w:r>
      <w:r w:rsidRPr="0095626A">
        <w:rPr>
          <w:rFonts w:ascii="Times New Roman" w:hAnsi="Times New Roman" w:cs="Times New Roman"/>
          <w:color w:val="auto"/>
        </w:rPr>
        <w:t xml:space="preserve"> priima </w:t>
      </w:r>
      <w:r>
        <w:rPr>
          <w:rFonts w:ascii="Times New Roman" w:hAnsi="Times New Roman" w:cs="Times New Roman"/>
          <w:color w:val="auto"/>
        </w:rPr>
        <w:t xml:space="preserve">motyvuotą </w:t>
      </w:r>
      <w:r w:rsidRPr="0095626A">
        <w:rPr>
          <w:rFonts w:ascii="Times New Roman" w:hAnsi="Times New Roman" w:cs="Times New Roman"/>
          <w:color w:val="auto"/>
        </w:rPr>
        <w:t xml:space="preserve">sprendimą tokios paraiškos nesvarstyti. </w:t>
      </w:r>
      <w:r>
        <w:rPr>
          <w:rFonts w:ascii="Times New Roman" w:hAnsi="Times New Roman" w:cs="Times New Roman"/>
          <w:color w:val="auto"/>
        </w:rPr>
        <w:t>Departament</w:t>
      </w:r>
      <w:r w:rsidRPr="0095626A">
        <w:rPr>
          <w:rFonts w:ascii="Times New Roman" w:hAnsi="Times New Roman" w:cs="Times New Roman"/>
          <w:color w:val="auto"/>
        </w:rPr>
        <w:t xml:space="preserve">as per 5 darbo dienas nuo </w:t>
      </w:r>
      <w:r w:rsidR="00E52B4E">
        <w:rPr>
          <w:rFonts w:ascii="Times New Roman" w:hAnsi="Times New Roman" w:cs="Times New Roman"/>
          <w:color w:val="auto"/>
        </w:rPr>
        <w:t xml:space="preserve">Tarybos </w:t>
      </w:r>
      <w:r w:rsidRPr="0095626A">
        <w:rPr>
          <w:rFonts w:ascii="Times New Roman" w:hAnsi="Times New Roman" w:cs="Times New Roman"/>
          <w:color w:val="auto"/>
        </w:rPr>
        <w:t>sprendimo priėmimo dienos paraiškoje nurodytu elektroninio pašto adresu informuoja pareiškėją apie priimtą sprendimą, nurodydamas paraiškos atmetimo priežastis ir šio sprendimo apskundimo tvarką.</w:t>
      </w:r>
    </w:p>
    <w:p w:rsidR="00455473" w:rsidRPr="0095626A" w:rsidRDefault="00DA4FE3" w:rsidP="00EF655C">
      <w:pPr>
        <w:pStyle w:val="Default"/>
        <w:spacing w:line="360" w:lineRule="auto"/>
        <w:ind w:firstLine="709"/>
        <w:jc w:val="both"/>
        <w:rPr>
          <w:rFonts w:ascii="Times New Roman" w:hAnsi="Times New Roman" w:cs="Times New Roman"/>
          <w:color w:val="auto"/>
        </w:rPr>
      </w:pPr>
      <w:r>
        <w:rPr>
          <w:rFonts w:ascii="Times New Roman" w:hAnsi="Times New Roman" w:cs="Times New Roman"/>
          <w:color w:val="auto"/>
        </w:rPr>
        <w:t>N</w:t>
      </w:r>
      <w:r w:rsidR="000C378B" w:rsidRPr="000C378B">
        <w:rPr>
          <w:rFonts w:ascii="Times New Roman" w:hAnsi="Times New Roman" w:cs="Times New Roman"/>
          <w:color w:val="auto"/>
        </w:rPr>
        <w:t>etikslum</w:t>
      </w:r>
      <w:r>
        <w:rPr>
          <w:rFonts w:ascii="Times New Roman" w:hAnsi="Times New Roman" w:cs="Times New Roman"/>
          <w:color w:val="auto"/>
        </w:rPr>
        <w:t>ai</w:t>
      </w:r>
      <w:r w:rsidR="00855CBA">
        <w:rPr>
          <w:rFonts w:ascii="Times New Roman" w:hAnsi="Times New Roman" w:cs="Times New Roman"/>
          <w:color w:val="auto"/>
        </w:rPr>
        <w:t xml:space="preserve"> paraiškoje</w:t>
      </w:r>
      <w:r w:rsidR="000C378B" w:rsidRPr="000C378B">
        <w:rPr>
          <w:rFonts w:ascii="Times New Roman" w:hAnsi="Times New Roman" w:cs="Times New Roman"/>
          <w:color w:val="auto"/>
        </w:rPr>
        <w:t>, kurie nesudaro esminių kliūčių</w:t>
      </w:r>
      <w:r w:rsidR="00455473" w:rsidRPr="0095626A">
        <w:rPr>
          <w:rFonts w:ascii="Times New Roman" w:hAnsi="Times New Roman" w:cs="Times New Roman"/>
          <w:color w:val="auto"/>
        </w:rPr>
        <w:t xml:space="preserve"> </w:t>
      </w:r>
      <w:r w:rsidR="0091487F">
        <w:rPr>
          <w:rFonts w:ascii="Times New Roman" w:hAnsi="Times New Roman" w:cs="Times New Roman"/>
          <w:color w:val="auto"/>
        </w:rPr>
        <w:t xml:space="preserve">paraiškos vertinimui (pvz., </w:t>
      </w:r>
      <w:r w:rsidR="000C378B" w:rsidRPr="000C378B">
        <w:rPr>
          <w:rFonts w:ascii="Times New Roman" w:hAnsi="Times New Roman" w:cs="Times New Roman"/>
          <w:color w:val="auto"/>
        </w:rPr>
        <w:t xml:space="preserve">atsiskaitomosios sąskaitos numerio ar kredito įstaigos rekvizitų, </w:t>
      </w:r>
      <w:r w:rsidR="0091487F">
        <w:rPr>
          <w:rFonts w:ascii="Times New Roman" w:hAnsi="Times New Roman" w:cs="Times New Roman"/>
          <w:color w:val="auto"/>
        </w:rPr>
        <w:t xml:space="preserve">paraiškos </w:t>
      </w:r>
      <w:r w:rsidR="000C378B" w:rsidRPr="000C378B">
        <w:rPr>
          <w:rFonts w:ascii="Times New Roman" w:hAnsi="Times New Roman" w:cs="Times New Roman"/>
          <w:color w:val="auto"/>
        </w:rPr>
        <w:t>surašymo datos</w:t>
      </w:r>
      <w:r w:rsidR="0091487F">
        <w:rPr>
          <w:rFonts w:ascii="Times New Roman" w:hAnsi="Times New Roman" w:cs="Times New Roman"/>
          <w:color w:val="auto"/>
        </w:rPr>
        <w:t>, projekto tiesioginio vykdytojo</w:t>
      </w:r>
      <w:r w:rsidR="000C378B" w:rsidRPr="000C378B">
        <w:rPr>
          <w:rFonts w:ascii="Times New Roman" w:hAnsi="Times New Roman" w:cs="Times New Roman"/>
          <w:color w:val="auto"/>
        </w:rPr>
        <w:t xml:space="preserve"> nenurodymas</w:t>
      </w:r>
      <w:r w:rsidR="0091487F">
        <w:rPr>
          <w:rFonts w:ascii="Times New Roman" w:hAnsi="Times New Roman" w:cs="Times New Roman"/>
          <w:color w:val="auto"/>
        </w:rPr>
        <w:t xml:space="preserve"> ar nurodymas su </w:t>
      </w:r>
      <w:r w:rsidR="00855CBA">
        <w:rPr>
          <w:rFonts w:ascii="Times New Roman" w:hAnsi="Times New Roman" w:cs="Times New Roman"/>
          <w:color w:val="auto"/>
        </w:rPr>
        <w:t xml:space="preserve">rašybos </w:t>
      </w:r>
      <w:r w:rsidR="0091487F">
        <w:rPr>
          <w:rFonts w:ascii="Times New Roman" w:hAnsi="Times New Roman" w:cs="Times New Roman"/>
          <w:color w:val="auto"/>
        </w:rPr>
        <w:t>klaidomis ir pan.)</w:t>
      </w:r>
      <w:r w:rsidR="000C378B" w:rsidRPr="000C378B">
        <w:rPr>
          <w:rFonts w:ascii="Times New Roman" w:hAnsi="Times New Roman" w:cs="Times New Roman"/>
          <w:color w:val="auto"/>
        </w:rPr>
        <w:t>,</w:t>
      </w:r>
      <w:r w:rsidR="00855CBA">
        <w:rPr>
          <w:rFonts w:ascii="Times New Roman" w:hAnsi="Times New Roman" w:cs="Times New Roman"/>
          <w:color w:val="auto"/>
        </w:rPr>
        <w:t xml:space="preserve"> nėra </w:t>
      </w:r>
      <w:r>
        <w:rPr>
          <w:rFonts w:ascii="Times New Roman" w:hAnsi="Times New Roman" w:cs="Times New Roman"/>
          <w:color w:val="auto"/>
        </w:rPr>
        <w:t>pakankamas pagrindas paraišk</w:t>
      </w:r>
      <w:r w:rsidR="00C81F28">
        <w:rPr>
          <w:rFonts w:ascii="Times New Roman" w:hAnsi="Times New Roman" w:cs="Times New Roman"/>
          <w:color w:val="auto"/>
        </w:rPr>
        <w:t>os</w:t>
      </w:r>
      <w:r>
        <w:rPr>
          <w:rFonts w:ascii="Times New Roman" w:hAnsi="Times New Roman" w:cs="Times New Roman"/>
          <w:color w:val="auto"/>
        </w:rPr>
        <w:t xml:space="preserve"> nesvarstyti</w:t>
      </w:r>
      <w:r w:rsidR="000C378B" w:rsidRPr="000C378B">
        <w:rPr>
          <w:rFonts w:ascii="Times New Roman" w:hAnsi="Times New Roman" w:cs="Times New Roman"/>
          <w:color w:val="auto"/>
        </w:rPr>
        <w:t>.</w:t>
      </w:r>
    </w:p>
    <w:p w:rsidR="00455473" w:rsidRPr="0095626A" w:rsidRDefault="00455473" w:rsidP="00EF655C">
      <w:pPr>
        <w:pStyle w:val="Default"/>
        <w:spacing w:line="360" w:lineRule="auto"/>
        <w:ind w:firstLine="709"/>
        <w:jc w:val="both"/>
        <w:rPr>
          <w:rFonts w:ascii="Times New Roman" w:hAnsi="Times New Roman" w:cs="Times New Roman"/>
          <w:color w:val="auto"/>
        </w:rPr>
      </w:pPr>
      <w:r w:rsidRPr="0095626A">
        <w:rPr>
          <w:rFonts w:ascii="Times New Roman" w:hAnsi="Times New Roman" w:cs="Times New Roman"/>
          <w:color w:val="auto"/>
        </w:rPr>
        <w:t>3</w:t>
      </w:r>
      <w:r w:rsidR="0058277F">
        <w:rPr>
          <w:rFonts w:ascii="Times New Roman" w:hAnsi="Times New Roman" w:cs="Times New Roman"/>
          <w:color w:val="auto"/>
        </w:rPr>
        <w:t>1</w:t>
      </w:r>
      <w:r w:rsidRPr="0095626A">
        <w:rPr>
          <w:rFonts w:ascii="Times New Roman" w:hAnsi="Times New Roman" w:cs="Times New Roman"/>
          <w:color w:val="auto"/>
        </w:rPr>
        <w:t xml:space="preserve">. Nustačius, kad paraiška atitinka visus administracinės atitikties reikalavimus, ji teikiama </w:t>
      </w:r>
      <w:r w:rsidR="00696362">
        <w:rPr>
          <w:rFonts w:ascii="Times New Roman" w:hAnsi="Times New Roman" w:cs="Times New Roman"/>
          <w:color w:val="auto"/>
        </w:rPr>
        <w:t>Tarybai</w:t>
      </w:r>
      <w:r w:rsidRPr="0095626A">
        <w:rPr>
          <w:rFonts w:ascii="Times New Roman" w:hAnsi="Times New Roman" w:cs="Times New Roman"/>
          <w:color w:val="auto"/>
        </w:rPr>
        <w:t xml:space="preserve">. </w:t>
      </w:r>
      <w:r w:rsidR="00290529">
        <w:rPr>
          <w:rFonts w:ascii="Times New Roman" w:hAnsi="Times New Roman" w:cs="Times New Roman"/>
          <w:color w:val="auto"/>
        </w:rPr>
        <w:t>Tarybos sprendimai priimami posėdžiuose</w:t>
      </w:r>
      <w:r w:rsidR="00EB0BC0">
        <w:rPr>
          <w:rFonts w:ascii="Times New Roman" w:hAnsi="Times New Roman" w:cs="Times New Roman"/>
          <w:color w:val="auto"/>
        </w:rPr>
        <w:t>,</w:t>
      </w:r>
      <w:r w:rsidR="00290529">
        <w:rPr>
          <w:rFonts w:ascii="Times New Roman" w:hAnsi="Times New Roman" w:cs="Times New Roman"/>
          <w:color w:val="auto"/>
        </w:rPr>
        <w:t xml:space="preserve"> atviru balsavimu.</w:t>
      </w:r>
      <w:r w:rsidR="00DC2532">
        <w:rPr>
          <w:rFonts w:ascii="Times New Roman" w:hAnsi="Times New Roman" w:cs="Times New Roman"/>
          <w:color w:val="auto"/>
        </w:rPr>
        <w:t xml:space="preserve"> </w:t>
      </w:r>
      <w:r w:rsidR="00696362">
        <w:rPr>
          <w:rFonts w:ascii="Times New Roman" w:hAnsi="Times New Roman" w:cs="Times New Roman"/>
          <w:color w:val="auto"/>
        </w:rPr>
        <w:t>Taryba Fondo nuostatuose nustatytais atvejais projektų vertinimui gali pasitelkti ekspertus.</w:t>
      </w:r>
      <w:r w:rsidR="00290529">
        <w:rPr>
          <w:rFonts w:ascii="Times New Roman" w:hAnsi="Times New Roman" w:cs="Times New Roman"/>
          <w:color w:val="auto"/>
        </w:rPr>
        <w:t xml:space="preserve"> </w:t>
      </w:r>
    </w:p>
    <w:p w:rsidR="004D7421" w:rsidRDefault="00290529" w:rsidP="00EF655C">
      <w:pPr>
        <w:pStyle w:val="Default"/>
        <w:spacing w:line="360" w:lineRule="auto"/>
        <w:ind w:firstLine="709"/>
        <w:jc w:val="both"/>
        <w:rPr>
          <w:rFonts w:ascii="Times New Roman" w:hAnsi="Times New Roman" w:cs="Times New Roman"/>
          <w:color w:val="auto"/>
        </w:rPr>
      </w:pPr>
      <w:r>
        <w:rPr>
          <w:rFonts w:ascii="Times New Roman" w:hAnsi="Times New Roman" w:cs="Times New Roman"/>
          <w:color w:val="auto"/>
        </w:rPr>
        <w:t xml:space="preserve">Tarybos posėdžių protokoluose turi būti pateikiama informacija apie </w:t>
      </w:r>
      <w:r w:rsidR="00DC2532">
        <w:rPr>
          <w:rFonts w:ascii="Times New Roman" w:hAnsi="Times New Roman" w:cs="Times New Roman"/>
          <w:color w:val="auto"/>
        </w:rPr>
        <w:t>T</w:t>
      </w:r>
      <w:r>
        <w:rPr>
          <w:rFonts w:ascii="Times New Roman" w:hAnsi="Times New Roman" w:cs="Times New Roman"/>
          <w:color w:val="auto"/>
        </w:rPr>
        <w:t>arybos narių nuomonę dėl projektų privalumų ir trūkumų, ekspertų (kai jie pasitelkiami</w:t>
      </w:r>
      <w:r w:rsidR="00DC2532">
        <w:rPr>
          <w:rFonts w:ascii="Times New Roman" w:hAnsi="Times New Roman" w:cs="Times New Roman"/>
          <w:color w:val="auto"/>
        </w:rPr>
        <w:t xml:space="preserve"> projektų vertinimui</w:t>
      </w:r>
      <w:r>
        <w:rPr>
          <w:rFonts w:ascii="Times New Roman" w:hAnsi="Times New Roman" w:cs="Times New Roman"/>
          <w:color w:val="auto"/>
        </w:rPr>
        <w:t xml:space="preserve">) </w:t>
      </w:r>
      <w:r w:rsidR="00ED6484">
        <w:rPr>
          <w:rFonts w:ascii="Times New Roman" w:hAnsi="Times New Roman" w:cs="Times New Roman"/>
          <w:color w:val="auto"/>
        </w:rPr>
        <w:t>vertinimo rezultatų</w:t>
      </w:r>
      <w:r>
        <w:rPr>
          <w:rFonts w:ascii="Times New Roman" w:hAnsi="Times New Roman" w:cs="Times New Roman"/>
          <w:color w:val="auto"/>
        </w:rPr>
        <w:t xml:space="preserve">, </w:t>
      </w:r>
      <w:r w:rsidR="00DC2532">
        <w:rPr>
          <w:rFonts w:ascii="Times New Roman" w:hAnsi="Times New Roman" w:cs="Times New Roman"/>
          <w:color w:val="auto"/>
        </w:rPr>
        <w:t>Tarybos narių pasisakymus,</w:t>
      </w:r>
      <w:r w:rsidR="009F4ED2">
        <w:rPr>
          <w:rFonts w:ascii="Times New Roman" w:hAnsi="Times New Roman" w:cs="Times New Roman"/>
          <w:color w:val="auto"/>
        </w:rPr>
        <w:t xml:space="preserve"> atskirąsias nuomones,</w:t>
      </w:r>
      <w:r w:rsidR="00DC2532">
        <w:rPr>
          <w:rFonts w:ascii="Times New Roman" w:hAnsi="Times New Roman" w:cs="Times New Roman"/>
          <w:color w:val="auto"/>
        </w:rPr>
        <w:t xml:space="preserve"> taip pat turi būti fiksuojama posėdžių eiga ir balsavimo rezultatai.</w:t>
      </w:r>
      <w:r w:rsidR="00B60651" w:rsidRPr="00B60651">
        <w:rPr>
          <w:rFonts w:ascii="Times New Roman" w:eastAsia="Times New Roman" w:hAnsi="Times New Roman" w:cs="Times New Roman"/>
          <w:color w:val="auto"/>
        </w:rPr>
        <w:t xml:space="preserve"> </w:t>
      </w:r>
      <w:r w:rsidR="00B60651" w:rsidRPr="00B60651">
        <w:rPr>
          <w:rFonts w:ascii="Times New Roman" w:hAnsi="Times New Roman" w:cs="Times New Roman"/>
          <w:color w:val="auto"/>
        </w:rPr>
        <w:t>Tarybos posėdžių protokolus pasirašo Tarybos pirmininkas, po to, kai juos vizuoja kiti posėdyje dalyvavę Tarybos nariai ir Tarybos sekretorius</w:t>
      </w:r>
      <w:r w:rsidR="00FD13BB" w:rsidRPr="00FD13BB">
        <w:rPr>
          <w:rFonts w:ascii="Times New Roman" w:hAnsi="Times New Roman" w:cs="Times New Roman"/>
          <w:color w:val="auto"/>
        </w:rPr>
        <w:t>.</w:t>
      </w:r>
    </w:p>
    <w:p w:rsidR="00DE1D41" w:rsidRDefault="00DE1D41" w:rsidP="00EF655C">
      <w:pPr>
        <w:pStyle w:val="Default"/>
        <w:spacing w:line="360" w:lineRule="auto"/>
        <w:ind w:firstLine="709"/>
        <w:jc w:val="both"/>
        <w:rPr>
          <w:rFonts w:ascii="Times New Roman" w:hAnsi="Times New Roman" w:cs="Times New Roman"/>
          <w:color w:val="auto"/>
        </w:rPr>
      </w:pPr>
      <w:r>
        <w:rPr>
          <w:rFonts w:ascii="Times New Roman" w:hAnsi="Times New Roman" w:cs="Times New Roman"/>
          <w:color w:val="auto"/>
        </w:rPr>
        <w:t>3</w:t>
      </w:r>
      <w:r w:rsidR="0058277F">
        <w:rPr>
          <w:rFonts w:ascii="Times New Roman" w:hAnsi="Times New Roman" w:cs="Times New Roman"/>
          <w:color w:val="auto"/>
        </w:rPr>
        <w:t>2</w:t>
      </w:r>
      <w:r>
        <w:rPr>
          <w:rFonts w:ascii="Times New Roman" w:hAnsi="Times New Roman" w:cs="Times New Roman"/>
          <w:color w:val="auto"/>
        </w:rPr>
        <w:t xml:space="preserve">. Tarybos sekretorius rengia Tarybos posėdžių darbotvarkes ir su posėdžiuose planuojamais svarstyti klausimais susijusią medžiagą, </w:t>
      </w:r>
      <w:r w:rsidR="008D036A">
        <w:rPr>
          <w:rFonts w:ascii="Times New Roman" w:hAnsi="Times New Roman" w:cs="Times New Roman"/>
          <w:color w:val="auto"/>
        </w:rPr>
        <w:t xml:space="preserve">Fondo nuostatuose nustatyta tvarka </w:t>
      </w:r>
      <w:r>
        <w:rPr>
          <w:rFonts w:ascii="Times New Roman" w:hAnsi="Times New Roman" w:cs="Times New Roman"/>
          <w:color w:val="auto"/>
        </w:rPr>
        <w:t>informuoja Tarybos narius apie posėdžius,</w:t>
      </w:r>
      <w:r w:rsidR="008D036A">
        <w:rPr>
          <w:rFonts w:ascii="Times New Roman" w:hAnsi="Times New Roman" w:cs="Times New Roman"/>
          <w:color w:val="auto"/>
        </w:rPr>
        <w:t xml:space="preserve"> teikia Tarybos nariams su posėdžiuose svarstomais klausimais susijusią informaciją,</w:t>
      </w:r>
      <w:r>
        <w:rPr>
          <w:rFonts w:ascii="Times New Roman" w:hAnsi="Times New Roman" w:cs="Times New Roman"/>
          <w:color w:val="auto"/>
        </w:rPr>
        <w:t xml:space="preserve"> </w:t>
      </w:r>
      <w:r w:rsidRPr="002F4DAD">
        <w:rPr>
          <w:rFonts w:ascii="Times New Roman" w:eastAsia="Times New Roman" w:hAnsi="Times New Roman" w:cs="Times New Roman"/>
          <w:color w:val="auto"/>
          <w:lang w:eastAsia="lt-LT"/>
        </w:rPr>
        <w:t>protokoluoja posėdžius, informuoja pareiškėjus</w:t>
      </w:r>
      <w:r w:rsidR="008D036A">
        <w:rPr>
          <w:rFonts w:ascii="Times New Roman" w:eastAsia="Times New Roman" w:hAnsi="Times New Roman" w:cs="Times New Roman"/>
          <w:color w:val="auto"/>
          <w:lang w:eastAsia="lt-LT"/>
        </w:rPr>
        <w:t xml:space="preserve"> ir projektų vykdytojus</w:t>
      </w:r>
      <w:r w:rsidRPr="002F4DAD">
        <w:rPr>
          <w:rFonts w:ascii="Times New Roman" w:eastAsia="Times New Roman" w:hAnsi="Times New Roman" w:cs="Times New Roman"/>
          <w:color w:val="auto"/>
          <w:lang w:eastAsia="lt-LT"/>
        </w:rPr>
        <w:t xml:space="preserve"> apie </w:t>
      </w:r>
      <w:r w:rsidR="008D036A">
        <w:rPr>
          <w:rFonts w:ascii="Times New Roman" w:eastAsia="Times New Roman" w:hAnsi="Times New Roman" w:cs="Times New Roman"/>
          <w:color w:val="auto"/>
          <w:lang w:eastAsia="lt-LT"/>
        </w:rPr>
        <w:t xml:space="preserve">Tarybos </w:t>
      </w:r>
      <w:r w:rsidRPr="002F4DAD">
        <w:rPr>
          <w:rFonts w:ascii="Times New Roman" w:eastAsia="Times New Roman" w:hAnsi="Times New Roman" w:cs="Times New Roman"/>
          <w:color w:val="auto"/>
          <w:lang w:eastAsia="lt-LT"/>
        </w:rPr>
        <w:t>priimtus sprendimus</w:t>
      </w:r>
      <w:r w:rsidR="008D036A">
        <w:rPr>
          <w:rFonts w:ascii="Times New Roman" w:eastAsia="Times New Roman" w:hAnsi="Times New Roman" w:cs="Times New Roman"/>
          <w:color w:val="auto"/>
          <w:lang w:eastAsia="lt-LT"/>
        </w:rPr>
        <w:t>, atlieka su Fondo administravimu susijusias kitas</w:t>
      </w:r>
      <w:r w:rsidR="008D036A" w:rsidRPr="008D036A">
        <w:rPr>
          <w:rFonts w:ascii="Times New Roman" w:eastAsia="Times New Roman" w:hAnsi="Times New Roman" w:cs="Times New Roman"/>
          <w:color w:val="auto"/>
          <w:lang w:eastAsia="lt-LT"/>
        </w:rPr>
        <w:t xml:space="preserve"> </w:t>
      </w:r>
      <w:r w:rsidR="008D036A">
        <w:rPr>
          <w:rFonts w:ascii="Times New Roman" w:eastAsia="Times New Roman" w:hAnsi="Times New Roman" w:cs="Times New Roman"/>
          <w:color w:val="auto"/>
          <w:lang w:eastAsia="lt-LT"/>
        </w:rPr>
        <w:t xml:space="preserve">Departamento nustatytas funkcijas. </w:t>
      </w:r>
    </w:p>
    <w:p w:rsidR="00455473" w:rsidRPr="0095626A" w:rsidRDefault="00455473" w:rsidP="00EF655C">
      <w:pPr>
        <w:pStyle w:val="Default"/>
        <w:spacing w:line="360" w:lineRule="auto"/>
        <w:ind w:firstLine="709"/>
        <w:jc w:val="both"/>
        <w:rPr>
          <w:rFonts w:ascii="Times New Roman" w:hAnsi="Times New Roman" w:cs="Times New Roman"/>
          <w:color w:val="auto"/>
        </w:rPr>
      </w:pPr>
      <w:r>
        <w:rPr>
          <w:rFonts w:ascii="Times New Roman" w:hAnsi="Times New Roman" w:cs="Times New Roman"/>
          <w:color w:val="auto"/>
        </w:rPr>
        <w:t>3</w:t>
      </w:r>
      <w:r w:rsidR="0058277F">
        <w:rPr>
          <w:rFonts w:ascii="Times New Roman" w:hAnsi="Times New Roman" w:cs="Times New Roman"/>
          <w:color w:val="auto"/>
        </w:rPr>
        <w:t>3</w:t>
      </w:r>
      <w:r w:rsidRPr="0095626A">
        <w:rPr>
          <w:rFonts w:ascii="Times New Roman" w:hAnsi="Times New Roman" w:cs="Times New Roman"/>
          <w:color w:val="auto"/>
        </w:rPr>
        <w:t>. Ekspert</w:t>
      </w:r>
      <w:r w:rsidR="00696362">
        <w:rPr>
          <w:rFonts w:ascii="Times New Roman" w:hAnsi="Times New Roman" w:cs="Times New Roman"/>
          <w:color w:val="auto"/>
        </w:rPr>
        <w:t>ai parenkami ir jų</w:t>
      </w:r>
      <w:r w:rsidRPr="0095626A">
        <w:rPr>
          <w:rFonts w:ascii="Times New Roman" w:hAnsi="Times New Roman" w:cs="Times New Roman"/>
          <w:color w:val="auto"/>
        </w:rPr>
        <w:t xml:space="preserve"> darbas organizuojamas Tarybos nustatyta tvarka.</w:t>
      </w:r>
      <w:r w:rsidR="00EB0BC0">
        <w:rPr>
          <w:rFonts w:ascii="Times New Roman" w:hAnsi="Times New Roman" w:cs="Times New Roman"/>
          <w:color w:val="auto"/>
        </w:rPr>
        <w:t xml:space="preserve"> </w:t>
      </w:r>
      <w:r w:rsidRPr="0095626A">
        <w:rPr>
          <w:rFonts w:ascii="Times New Roman" w:hAnsi="Times New Roman" w:cs="Times New Roman"/>
          <w:color w:val="auto"/>
        </w:rPr>
        <w:t xml:space="preserve"> </w:t>
      </w:r>
    </w:p>
    <w:p w:rsidR="00AF4051" w:rsidRPr="00AF4051" w:rsidRDefault="00455473" w:rsidP="00EF655C">
      <w:pPr>
        <w:pStyle w:val="Default"/>
        <w:spacing w:line="360" w:lineRule="auto"/>
        <w:ind w:firstLine="709"/>
        <w:jc w:val="both"/>
        <w:rPr>
          <w:rFonts w:ascii="Times New Roman" w:hAnsi="Times New Roman" w:cs="Times New Roman"/>
          <w:color w:val="auto"/>
        </w:rPr>
      </w:pPr>
      <w:r>
        <w:rPr>
          <w:rFonts w:ascii="Times New Roman" w:hAnsi="Times New Roman" w:cs="Times New Roman"/>
          <w:color w:val="auto"/>
        </w:rPr>
        <w:t>3</w:t>
      </w:r>
      <w:r w:rsidR="0058277F">
        <w:rPr>
          <w:rFonts w:ascii="Times New Roman" w:hAnsi="Times New Roman" w:cs="Times New Roman"/>
          <w:color w:val="auto"/>
        </w:rPr>
        <w:t>4</w:t>
      </w:r>
      <w:r w:rsidRPr="0095626A">
        <w:rPr>
          <w:rFonts w:ascii="Times New Roman" w:hAnsi="Times New Roman" w:cs="Times New Roman"/>
          <w:color w:val="auto"/>
        </w:rPr>
        <w:t>.</w:t>
      </w:r>
      <w:r w:rsidR="00AF4051" w:rsidRPr="00AF4051">
        <w:rPr>
          <w:rFonts w:ascii="Times New Roman" w:hAnsi="Times New Roman" w:cs="Times New Roman"/>
          <w:color w:val="auto"/>
        </w:rPr>
        <w:t xml:space="preserve"> Ekspertinio vertinimo metu projektas įvertinamas balu nuo 0 iki 100. Kiekvieną projektą, kurio vertinimui pasitelkiami ekspertai, vertina po du ekspertus</w:t>
      </w:r>
      <w:r w:rsidR="0058277F">
        <w:rPr>
          <w:rFonts w:ascii="Times New Roman" w:hAnsi="Times New Roman" w:cs="Times New Roman"/>
          <w:color w:val="auto"/>
        </w:rPr>
        <w:t xml:space="preserve">, </w:t>
      </w:r>
      <w:r w:rsidR="0058277F" w:rsidRPr="0058277F">
        <w:rPr>
          <w:rFonts w:ascii="Times New Roman" w:hAnsi="Times New Roman" w:cs="Times New Roman"/>
          <w:color w:val="auto"/>
        </w:rPr>
        <w:t>kurie Tarybai pateikia vieną bendrą vertinimą. Jeigu ekspertų nuomonės dėl projekto išsiskiria, eksperto atskiroji nuomonė įrašoma į vertinimą</w:t>
      </w:r>
      <w:r w:rsidR="00AF4051" w:rsidRPr="00AF4051">
        <w:rPr>
          <w:rFonts w:ascii="Times New Roman" w:hAnsi="Times New Roman" w:cs="Times New Roman"/>
          <w:color w:val="auto"/>
        </w:rPr>
        <w:t xml:space="preserve">.. Ekspertams projektai pateikiami vertinti nenurodant </w:t>
      </w:r>
      <w:r w:rsidR="0058277F">
        <w:rPr>
          <w:rFonts w:ascii="Times New Roman" w:hAnsi="Times New Roman" w:cs="Times New Roman"/>
          <w:color w:val="auto"/>
        </w:rPr>
        <w:t xml:space="preserve">pareiškėjo vadovo ir </w:t>
      </w:r>
      <w:r w:rsidR="00AF4051" w:rsidRPr="00AF4051">
        <w:rPr>
          <w:rFonts w:ascii="Times New Roman" w:hAnsi="Times New Roman" w:cs="Times New Roman"/>
          <w:color w:val="auto"/>
        </w:rPr>
        <w:t>projekt</w:t>
      </w:r>
      <w:r w:rsidR="0058277F">
        <w:rPr>
          <w:rFonts w:ascii="Times New Roman" w:hAnsi="Times New Roman" w:cs="Times New Roman"/>
          <w:color w:val="auto"/>
        </w:rPr>
        <w:t>o</w:t>
      </w:r>
      <w:r w:rsidR="00AF4051" w:rsidRPr="00AF4051">
        <w:rPr>
          <w:rFonts w:ascii="Times New Roman" w:hAnsi="Times New Roman" w:cs="Times New Roman"/>
          <w:color w:val="auto"/>
        </w:rPr>
        <w:t xml:space="preserve"> </w:t>
      </w:r>
      <w:r w:rsidR="0058277F">
        <w:rPr>
          <w:rFonts w:ascii="Times New Roman" w:hAnsi="Times New Roman" w:cs="Times New Roman"/>
          <w:color w:val="auto"/>
        </w:rPr>
        <w:t xml:space="preserve">vadovo </w:t>
      </w:r>
      <w:r w:rsidR="00AF4051" w:rsidRPr="00AF4051">
        <w:rPr>
          <w:rFonts w:ascii="Times New Roman" w:hAnsi="Times New Roman" w:cs="Times New Roman"/>
          <w:color w:val="auto"/>
        </w:rPr>
        <w:t xml:space="preserve">duomenų. </w:t>
      </w:r>
    </w:p>
    <w:p w:rsidR="00455473" w:rsidRPr="0095626A" w:rsidRDefault="00AF4051" w:rsidP="00EF655C">
      <w:pPr>
        <w:pStyle w:val="Default"/>
        <w:spacing w:line="360" w:lineRule="auto"/>
        <w:ind w:firstLine="709"/>
        <w:jc w:val="both"/>
        <w:rPr>
          <w:rFonts w:ascii="Times New Roman" w:hAnsi="Times New Roman" w:cs="Times New Roman"/>
          <w:color w:val="auto"/>
        </w:rPr>
      </w:pPr>
      <w:r w:rsidRPr="00AF4051">
        <w:rPr>
          <w:rFonts w:ascii="Times New Roman" w:hAnsi="Times New Roman" w:cs="Times New Roman"/>
          <w:color w:val="auto"/>
        </w:rPr>
        <w:t>Tuo atveju, kai projekto vertinimui ekspertai nėra pasitelkiami, balais projektus įvertina pati Taryba.</w:t>
      </w:r>
      <w:r w:rsidR="00455473" w:rsidRPr="0095626A">
        <w:rPr>
          <w:rFonts w:ascii="Times New Roman" w:hAnsi="Times New Roman" w:cs="Times New Roman"/>
          <w:color w:val="auto"/>
        </w:rPr>
        <w:t xml:space="preserve"> </w:t>
      </w:r>
    </w:p>
    <w:p w:rsidR="00455473" w:rsidRDefault="00455473" w:rsidP="00EF655C">
      <w:pPr>
        <w:pStyle w:val="Default"/>
        <w:spacing w:line="360" w:lineRule="auto"/>
        <w:ind w:firstLine="709"/>
        <w:jc w:val="both"/>
        <w:rPr>
          <w:rFonts w:ascii="Times New Roman" w:hAnsi="Times New Roman" w:cs="Times New Roman"/>
          <w:color w:val="auto"/>
        </w:rPr>
      </w:pPr>
      <w:r>
        <w:rPr>
          <w:rFonts w:ascii="Times New Roman" w:hAnsi="Times New Roman" w:cs="Times New Roman"/>
          <w:color w:val="auto"/>
        </w:rPr>
        <w:t>3</w:t>
      </w:r>
      <w:r w:rsidR="0058277F">
        <w:rPr>
          <w:rFonts w:ascii="Times New Roman" w:hAnsi="Times New Roman" w:cs="Times New Roman"/>
          <w:color w:val="auto"/>
        </w:rPr>
        <w:t>5</w:t>
      </w:r>
      <w:r w:rsidRPr="0095626A">
        <w:rPr>
          <w:rFonts w:ascii="Times New Roman" w:hAnsi="Times New Roman" w:cs="Times New Roman"/>
          <w:color w:val="auto"/>
        </w:rPr>
        <w:t xml:space="preserve">. </w:t>
      </w:r>
      <w:r>
        <w:rPr>
          <w:rFonts w:ascii="Times New Roman" w:hAnsi="Times New Roman" w:cs="Times New Roman"/>
          <w:color w:val="auto"/>
        </w:rPr>
        <w:t>Pr</w:t>
      </w:r>
      <w:r w:rsidRPr="0095626A">
        <w:rPr>
          <w:rFonts w:ascii="Times New Roman" w:hAnsi="Times New Roman" w:cs="Times New Roman"/>
          <w:color w:val="auto"/>
        </w:rPr>
        <w:t>ojektų vertinimo kriterijai ir jų balai:</w:t>
      </w:r>
    </w:p>
    <w:p w:rsidR="00B24260" w:rsidRDefault="00455473" w:rsidP="00EF655C">
      <w:pPr>
        <w:pStyle w:val="Default"/>
        <w:spacing w:line="360" w:lineRule="auto"/>
        <w:ind w:firstLine="709"/>
        <w:jc w:val="both"/>
        <w:rPr>
          <w:rFonts w:ascii="Times New Roman" w:hAnsi="Times New Roman" w:cs="Times New Roman"/>
          <w:color w:val="auto"/>
        </w:rPr>
      </w:pPr>
      <w:r w:rsidRPr="00226FB8">
        <w:rPr>
          <w:rFonts w:ascii="Times New Roman" w:hAnsi="Times New Roman" w:cs="Times New Roman"/>
          <w:color w:val="auto"/>
        </w:rPr>
        <w:t>3</w:t>
      </w:r>
      <w:r w:rsidR="0058277F">
        <w:rPr>
          <w:rFonts w:ascii="Times New Roman" w:hAnsi="Times New Roman" w:cs="Times New Roman"/>
          <w:color w:val="auto"/>
        </w:rPr>
        <w:t>5</w:t>
      </w:r>
      <w:r w:rsidRPr="00226FB8">
        <w:rPr>
          <w:rFonts w:ascii="Times New Roman" w:hAnsi="Times New Roman" w:cs="Times New Roman"/>
          <w:color w:val="auto"/>
        </w:rPr>
        <w:t xml:space="preserve">.1. projekto </w:t>
      </w:r>
      <w:r w:rsidR="00B24260">
        <w:rPr>
          <w:rFonts w:ascii="Times New Roman" w:hAnsi="Times New Roman" w:cs="Times New Roman"/>
          <w:color w:val="auto"/>
        </w:rPr>
        <w:t xml:space="preserve">rezultatų nauda </w:t>
      </w:r>
      <w:r w:rsidR="00B24260" w:rsidRPr="00B24260">
        <w:rPr>
          <w:rFonts w:ascii="Times New Roman" w:hAnsi="Times New Roman" w:cs="Times New Roman"/>
          <w:color w:val="auto"/>
        </w:rPr>
        <w:t>Kūno kultūros ir sporto rėmimo fondo įstatyme</w:t>
      </w:r>
      <w:r w:rsidR="00B24260">
        <w:rPr>
          <w:rFonts w:ascii="Times New Roman" w:hAnsi="Times New Roman" w:cs="Times New Roman"/>
          <w:color w:val="auto"/>
        </w:rPr>
        <w:t xml:space="preserve"> nustatytoms veiklos sritims – nuo 0 iki 30 balų;</w:t>
      </w:r>
    </w:p>
    <w:p w:rsidR="00455473" w:rsidRPr="00226FB8" w:rsidRDefault="00B24260" w:rsidP="00EF655C">
      <w:pPr>
        <w:pStyle w:val="Default"/>
        <w:spacing w:line="360" w:lineRule="auto"/>
        <w:ind w:firstLine="709"/>
        <w:jc w:val="both"/>
        <w:rPr>
          <w:rFonts w:ascii="Times New Roman" w:hAnsi="Times New Roman" w:cs="Times New Roman"/>
          <w:color w:val="auto"/>
        </w:rPr>
      </w:pPr>
      <w:r>
        <w:rPr>
          <w:rFonts w:ascii="Times New Roman" w:hAnsi="Times New Roman" w:cs="Times New Roman"/>
          <w:color w:val="auto"/>
        </w:rPr>
        <w:t>3</w:t>
      </w:r>
      <w:r w:rsidR="0058277F">
        <w:rPr>
          <w:rFonts w:ascii="Times New Roman" w:hAnsi="Times New Roman" w:cs="Times New Roman"/>
          <w:color w:val="auto"/>
        </w:rPr>
        <w:t>5</w:t>
      </w:r>
      <w:r>
        <w:rPr>
          <w:rFonts w:ascii="Times New Roman" w:hAnsi="Times New Roman" w:cs="Times New Roman"/>
          <w:color w:val="auto"/>
        </w:rPr>
        <w:t xml:space="preserve">.2. projekto </w:t>
      </w:r>
      <w:r w:rsidR="00455473" w:rsidRPr="00226FB8">
        <w:rPr>
          <w:rFonts w:ascii="Times New Roman" w:hAnsi="Times New Roman" w:cs="Times New Roman"/>
          <w:color w:val="auto"/>
        </w:rPr>
        <w:t>atitikimas Kūno kultūros ir sporto rėmimo fondo įstatym</w:t>
      </w:r>
      <w:r w:rsidR="00696362">
        <w:rPr>
          <w:rFonts w:ascii="Times New Roman" w:hAnsi="Times New Roman" w:cs="Times New Roman"/>
          <w:color w:val="auto"/>
        </w:rPr>
        <w:t>e</w:t>
      </w:r>
      <w:r w:rsidR="00455473" w:rsidRPr="00226FB8">
        <w:rPr>
          <w:rFonts w:ascii="Times New Roman" w:hAnsi="Times New Roman" w:cs="Times New Roman"/>
          <w:color w:val="auto"/>
        </w:rPr>
        <w:t xml:space="preserve"> </w:t>
      </w:r>
      <w:r w:rsidR="00696362">
        <w:rPr>
          <w:rFonts w:ascii="Times New Roman" w:hAnsi="Times New Roman" w:cs="Times New Roman"/>
          <w:color w:val="auto"/>
        </w:rPr>
        <w:t>nustatyt</w:t>
      </w:r>
      <w:r>
        <w:rPr>
          <w:rFonts w:ascii="Times New Roman" w:hAnsi="Times New Roman" w:cs="Times New Roman"/>
          <w:color w:val="auto"/>
        </w:rPr>
        <w:t>i</w:t>
      </w:r>
      <w:r w:rsidR="00290529">
        <w:rPr>
          <w:rFonts w:ascii="Times New Roman" w:hAnsi="Times New Roman" w:cs="Times New Roman"/>
          <w:color w:val="auto"/>
        </w:rPr>
        <w:t>e</w:t>
      </w:r>
      <w:r w:rsidR="00696362">
        <w:rPr>
          <w:rFonts w:ascii="Times New Roman" w:hAnsi="Times New Roman" w:cs="Times New Roman"/>
          <w:color w:val="auto"/>
        </w:rPr>
        <w:t xml:space="preserve">ms </w:t>
      </w:r>
      <w:r w:rsidR="00455473" w:rsidRPr="00226FB8">
        <w:rPr>
          <w:rFonts w:ascii="Times New Roman" w:hAnsi="Times New Roman" w:cs="Times New Roman"/>
          <w:color w:val="auto"/>
        </w:rPr>
        <w:t xml:space="preserve">prioritetams  – nuo 0 iki </w:t>
      </w:r>
      <w:r>
        <w:rPr>
          <w:rFonts w:ascii="Times New Roman" w:hAnsi="Times New Roman" w:cs="Times New Roman"/>
          <w:color w:val="auto"/>
        </w:rPr>
        <w:t>25</w:t>
      </w:r>
      <w:r w:rsidR="00455473" w:rsidRPr="00226FB8">
        <w:rPr>
          <w:rFonts w:ascii="Times New Roman" w:hAnsi="Times New Roman" w:cs="Times New Roman"/>
          <w:color w:val="auto"/>
        </w:rPr>
        <w:t xml:space="preserve"> balų</w:t>
      </w:r>
    </w:p>
    <w:p w:rsidR="00455473" w:rsidRPr="00226FB8" w:rsidRDefault="00455473" w:rsidP="00EF655C">
      <w:pPr>
        <w:pStyle w:val="Default"/>
        <w:spacing w:line="360" w:lineRule="auto"/>
        <w:ind w:firstLine="709"/>
        <w:jc w:val="both"/>
        <w:rPr>
          <w:rFonts w:ascii="Times New Roman" w:hAnsi="Times New Roman" w:cs="Times New Roman"/>
          <w:color w:val="auto"/>
        </w:rPr>
      </w:pPr>
      <w:r w:rsidRPr="00226FB8">
        <w:rPr>
          <w:rFonts w:ascii="Times New Roman" w:hAnsi="Times New Roman" w:cs="Times New Roman"/>
          <w:color w:val="auto"/>
        </w:rPr>
        <w:t>3</w:t>
      </w:r>
      <w:r w:rsidR="0058277F">
        <w:rPr>
          <w:rFonts w:ascii="Times New Roman" w:hAnsi="Times New Roman" w:cs="Times New Roman"/>
          <w:color w:val="auto"/>
        </w:rPr>
        <w:t>5</w:t>
      </w:r>
      <w:r w:rsidRPr="00226FB8">
        <w:rPr>
          <w:rFonts w:ascii="Times New Roman" w:hAnsi="Times New Roman" w:cs="Times New Roman"/>
          <w:color w:val="auto"/>
        </w:rPr>
        <w:t xml:space="preserve">.3. projekto sąmatos </w:t>
      </w:r>
      <w:r w:rsidR="00B24260">
        <w:rPr>
          <w:rFonts w:ascii="Times New Roman" w:hAnsi="Times New Roman" w:cs="Times New Roman"/>
          <w:color w:val="auto"/>
        </w:rPr>
        <w:t>realumas</w:t>
      </w:r>
      <w:r w:rsidRPr="00226FB8">
        <w:rPr>
          <w:rFonts w:ascii="Times New Roman" w:hAnsi="Times New Roman" w:cs="Times New Roman"/>
          <w:color w:val="auto"/>
        </w:rPr>
        <w:t xml:space="preserve"> ir pagrįstumas – nuo 0 iki </w:t>
      </w:r>
      <w:r w:rsidR="00B24260">
        <w:rPr>
          <w:rFonts w:ascii="Times New Roman" w:hAnsi="Times New Roman" w:cs="Times New Roman"/>
          <w:color w:val="auto"/>
        </w:rPr>
        <w:t>2</w:t>
      </w:r>
      <w:r w:rsidRPr="00226FB8">
        <w:rPr>
          <w:rFonts w:ascii="Times New Roman" w:hAnsi="Times New Roman" w:cs="Times New Roman"/>
          <w:color w:val="auto"/>
        </w:rPr>
        <w:t xml:space="preserve">0 balų; </w:t>
      </w:r>
    </w:p>
    <w:p w:rsidR="00455473" w:rsidRPr="00226FB8" w:rsidRDefault="00455473" w:rsidP="00EF655C">
      <w:pPr>
        <w:pStyle w:val="Default"/>
        <w:spacing w:line="360" w:lineRule="auto"/>
        <w:ind w:firstLine="709"/>
        <w:jc w:val="both"/>
        <w:rPr>
          <w:rFonts w:ascii="Times New Roman" w:hAnsi="Times New Roman" w:cs="Times New Roman"/>
          <w:color w:val="auto"/>
        </w:rPr>
      </w:pPr>
      <w:r w:rsidRPr="00226FB8">
        <w:rPr>
          <w:rFonts w:ascii="Times New Roman" w:hAnsi="Times New Roman" w:cs="Times New Roman"/>
          <w:color w:val="auto"/>
        </w:rPr>
        <w:t>3</w:t>
      </w:r>
      <w:r w:rsidR="0058277F">
        <w:rPr>
          <w:rFonts w:ascii="Times New Roman" w:hAnsi="Times New Roman" w:cs="Times New Roman"/>
          <w:color w:val="auto"/>
        </w:rPr>
        <w:t>5</w:t>
      </w:r>
      <w:r w:rsidRPr="00226FB8">
        <w:rPr>
          <w:rFonts w:ascii="Times New Roman" w:hAnsi="Times New Roman" w:cs="Times New Roman"/>
          <w:color w:val="auto"/>
        </w:rPr>
        <w:t>.</w:t>
      </w:r>
      <w:r w:rsidR="00B24260">
        <w:rPr>
          <w:rFonts w:ascii="Times New Roman" w:hAnsi="Times New Roman" w:cs="Times New Roman"/>
          <w:color w:val="auto"/>
        </w:rPr>
        <w:t>4</w:t>
      </w:r>
      <w:r w:rsidRPr="00226FB8">
        <w:rPr>
          <w:rFonts w:ascii="Times New Roman" w:hAnsi="Times New Roman" w:cs="Times New Roman"/>
          <w:color w:val="auto"/>
        </w:rPr>
        <w:t xml:space="preserve">. </w:t>
      </w:r>
      <w:r w:rsidR="00290529">
        <w:rPr>
          <w:rFonts w:ascii="Times New Roman" w:hAnsi="Times New Roman" w:cs="Times New Roman"/>
          <w:color w:val="auto"/>
        </w:rPr>
        <w:t xml:space="preserve">nuosavų ar kitų šaltinių lėšų pritraukimas projekto įgyvendinimui </w:t>
      </w:r>
      <w:r w:rsidRPr="00226FB8">
        <w:rPr>
          <w:rFonts w:ascii="Times New Roman" w:hAnsi="Times New Roman" w:cs="Times New Roman"/>
          <w:color w:val="auto"/>
        </w:rPr>
        <w:t xml:space="preserve">– nuo 0 iki </w:t>
      </w:r>
      <w:r w:rsidR="00B24260">
        <w:rPr>
          <w:rFonts w:ascii="Times New Roman" w:hAnsi="Times New Roman" w:cs="Times New Roman"/>
          <w:color w:val="auto"/>
        </w:rPr>
        <w:t>20</w:t>
      </w:r>
      <w:r w:rsidRPr="00226FB8">
        <w:rPr>
          <w:rFonts w:ascii="Times New Roman" w:hAnsi="Times New Roman" w:cs="Times New Roman"/>
          <w:color w:val="auto"/>
        </w:rPr>
        <w:t xml:space="preserve"> balų; </w:t>
      </w:r>
    </w:p>
    <w:p w:rsidR="00455473" w:rsidRPr="0095626A" w:rsidRDefault="00455473" w:rsidP="00EF655C">
      <w:pPr>
        <w:pStyle w:val="Default"/>
        <w:spacing w:line="360" w:lineRule="auto"/>
        <w:ind w:firstLine="709"/>
        <w:jc w:val="both"/>
        <w:rPr>
          <w:rFonts w:ascii="Times New Roman" w:hAnsi="Times New Roman" w:cs="Times New Roman"/>
          <w:color w:val="auto"/>
        </w:rPr>
      </w:pPr>
      <w:r w:rsidRPr="00226FB8">
        <w:rPr>
          <w:rFonts w:ascii="Times New Roman" w:hAnsi="Times New Roman" w:cs="Times New Roman"/>
          <w:color w:val="auto"/>
        </w:rPr>
        <w:t>3</w:t>
      </w:r>
      <w:r w:rsidR="0058277F">
        <w:rPr>
          <w:rFonts w:ascii="Times New Roman" w:hAnsi="Times New Roman" w:cs="Times New Roman"/>
          <w:color w:val="auto"/>
        </w:rPr>
        <w:t>5</w:t>
      </w:r>
      <w:r w:rsidRPr="00226FB8">
        <w:rPr>
          <w:rFonts w:ascii="Times New Roman" w:hAnsi="Times New Roman" w:cs="Times New Roman"/>
          <w:color w:val="auto"/>
        </w:rPr>
        <w:t>.</w:t>
      </w:r>
      <w:r w:rsidR="00B24260">
        <w:rPr>
          <w:rFonts w:ascii="Times New Roman" w:hAnsi="Times New Roman" w:cs="Times New Roman"/>
          <w:color w:val="auto"/>
        </w:rPr>
        <w:t>5</w:t>
      </w:r>
      <w:r w:rsidRPr="00226FB8">
        <w:rPr>
          <w:rFonts w:ascii="Times New Roman" w:hAnsi="Times New Roman" w:cs="Times New Roman"/>
          <w:color w:val="auto"/>
        </w:rPr>
        <w:t>. projektu skatinama partnerystė ir bendradarbiavimas tarp skirtingų sektorių ir institucijų – nuo 0 iki 5 balų.</w:t>
      </w:r>
      <w:r w:rsidRPr="0095626A">
        <w:rPr>
          <w:rFonts w:ascii="Times New Roman" w:hAnsi="Times New Roman" w:cs="Times New Roman"/>
          <w:color w:val="auto"/>
        </w:rPr>
        <w:t xml:space="preserve"> </w:t>
      </w:r>
    </w:p>
    <w:p w:rsidR="00F9360F" w:rsidRDefault="00455473" w:rsidP="00EF655C">
      <w:pPr>
        <w:pStyle w:val="Default"/>
        <w:spacing w:line="360" w:lineRule="auto"/>
        <w:ind w:firstLine="709"/>
        <w:jc w:val="both"/>
        <w:rPr>
          <w:rFonts w:ascii="Times New Roman" w:hAnsi="Times New Roman" w:cs="Times New Roman"/>
          <w:color w:val="auto"/>
        </w:rPr>
      </w:pPr>
      <w:r>
        <w:rPr>
          <w:rFonts w:ascii="Times New Roman" w:hAnsi="Times New Roman" w:cs="Times New Roman"/>
          <w:color w:val="auto"/>
        </w:rPr>
        <w:t>3</w:t>
      </w:r>
      <w:r w:rsidR="0058277F">
        <w:rPr>
          <w:rFonts w:ascii="Times New Roman" w:hAnsi="Times New Roman" w:cs="Times New Roman"/>
          <w:color w:val="auto"/>
        </w:rPr>
        <w:t>6</w:t>
      </w:r>
      <w:r w:rsidRPr="0095626A">
        <w:rPr>
          <w:rFonts w:ascii="Times New Roman" w:hAnsi="Times New Roman" w:cs="Times New Roman"/>
          <w:color w:val="auto"/>
        </w:rPr>
        <w:t xml:space="preserve">. </w:t>
      </w:r>
      <w:r w:rsidR="00ED6484" w:rsidRPr="00ED6484">
        <w:rPr>
          <w:rFonts w:ascii="Times New Roman" w:hAnsi="Times New Roman" w:cs="Times New Roman"/>
          <w:color w:val="auto"/>
        </w:rPr>
        <w:t>Ekspertams įvertinus visus jiems pateiktus projektus, sudaromas projektų su vertinimo balais sąrašas, kuriame pateikiami ir ekspertinio vertinimo rezultatai su rekomendaciniais siūlymais dėl projektų finansavimo ar nefinansavimo. Šis sąrašas teikiamas Tarybai.</w:t>
      </w:r>
    </w:p>
    <w:p w:rsidR="009D2FAA" w:rsidRDefault="009D2FAA" w:rsidP="00EF655C">
      <w:pPr>
        <w:pStyle w:val="Default"/>
        <w:spacing w:line="360" w:lineRule="auto"/>
        <w:ind w:firstLine="709"/>
        <w:jc w:val="both"/>
        <w:rPr>
          <w:rFonts w:ascii="Times New Roman" w:hAnsi="Times New Roman" w:cs="Times New Roman"/>
          <w:color w:val="auto"/>
        </w:rPr>
      </w:pPr>
      <w:r>
        <w:rPr>
          <w:rFonts w:ascii="Times New Roman" w:eastAsia="Times New Roman" w:hAnsi="Times New Roman" w:cs="Times New Roman"/>
          <w:color w:val="auto"/>
        </w:rPr>
        <w:t>Kai projektų vertinimui ekspertai nėra pasitelkiami, v</w:t>
      </w:r>
      <w:r w:rsidR="00F9360F">
        <w:rPr>
          <w:rFonts w:ascii="Times New Roman" w:eastAsia="Times New Roman" w:hAnsi="Times New Roman" w:cs="Times New Roman"/>
          <w:color w:val="auto"/>
        </w:rPr>
        <w:t xml:space="preserve">ertindama projektus, Taryba taip pat rengia </w:t>
      </w:r>
      <w:r w:rsidR="00291A68">
        <w:rPr>
          <w:rFonts w:ascii="Times New Roman" w:eastAsia="Times New Roman" w:hAnsi="Times New Roman" w:cs="Times New Roman"/>
          <w:color w:val="auto"/>
        </w:rPr>
        <w:t xml:space="preserve">projektų </w:t>
      </w:r>
      <w:r w:rsidR="00291A68" w:rsidRPr="00291A68">
        <w:rPr>
          <w:rFonts w:ascii="Times New Roman" w:hAnsi="Times New Roman" w:cs="Times New Roman"/>
          <w:color w:val="auto"/>
        </w:rPr>
        <w:t>vertinimo santrauk</w:t>
      </w:r>
      <w:r w:rsidR="00291A68">
        <w:rPr>
          <w:rFonts w:ascii="Times New Roman" w:hAnsi="Times New Roman" w:cs="Times New Roman"/>
          <w:color w:val="auto"/>
        </w:rPr>
        <w:t>as</w:t>
      </w:r>
      <w:r w:rsidR="00F9360F">
        <w:rPr>
          <w:rFonts w:ascii="Times New Roman" w:hAnsi="Times New Roman" w:cs="Times New Roman"/>
          <w:color w:val="auto"/>
        </w:rPr>
        <w:t>, kurios</w:t>
      </w:r>
      <w:r w:rsidR="00291A68" w:rsidRPr="00291A68">
        <w:rPr>
          <w:rFonts w:ascii="Times New Roman" w:hAnsi="Times New Roman" w:cs="Times New Roman"/>
          <w:color w:val="auto"/>
        </w:rPr>
        <w:t xml:space="preserve">e </w:t>
      </w:r>
      <w:r w:rsidR="00F9360F">
        <w:rPr>
          <w:rFonts w:ascii="Times New Roman" w:hAnsi="Times New Roman" w:cs="Times New Roman"/>
          <w:color w:val="auto"/>
        </w:rPr>
        <w:t xml:space="preserve">pateikia savo vertinimą dėl </w:t>
      </w:r>
      <w:r w:rsidR="00291A68" w:rsidRPr="00291A68">
        <w:rPr>
          <w:rFonts w:ascii="Times New Roman" w:hAnsi="Times New Roman" w:cs="Times New Roman"/>
          <w:color w:val="auto"/>
        </w:rPr>
        <w:t>svarbiaus</w:t>
      </w:r>
      <w:r w:rsidR="00F9360F">
        <w:rPr>
          <w:rFonts w:ascii="Times New Roman" w:hAnsi="Times New Roman" w:cs="Times New Roman"/>
          <w:color w:val="auto"/>
        </w:rPr>
        <w:t>ių</w:t>
      </w:r>
      <w:r w:rsidR="00291A68" w:rsidRPr="00291A68">
        <w:rPr>
          <w:rFonts w:ascii="Times New Roman" w:hAnsi="Times New Roman" w:cs="Times New Roman"/>
          <w:color w:val="auto"/>
        </w:rPr>
        <w:t xml:space="preserve"> (teigiam</w:t>
      </w:r>
      <w:r w:rsidR="00F9360F">
        <w:rPr>
          <w:rFonts w:ascii="Times New Roman" w:hAnsi="Times New Roman" w:cs="Times New Roman"/>
          <w:color w:val="auto"/>
        </w:rPr>
        <w:t>ų</w:t>
      </w:r>
      <w:r w:rsidR="00291A68" w:rsidRPr="00291A68">
        <w:rPr>
          <w:rFonts w:ascii="Times New Roman" w:hAnsi="Times New Roman" w:cs="Times New Roman"/>
          <w:color w:val="auto"/>
        </w:rPr>
        <w:t xml:space="preserve"> ir neigiam</w:t>
      </w:r>
      <w:r w:rsidR="00F9360F">
        <w:rPr>
          <w:rFonts w:ascii="Times New Roman" w:hAnsi="Times New Roman" w:cs="Times New Roman"/>
          <w:color w:val="auto"/>
        </w:rPr>
        <w:t>ų</w:t>
      </w:r>
      <w:r w:rsidR="00291A68" w:rsidRPr="00291A68">
        <w:rPr>
          <w:rFonts w:ascii="Times New Roman" w:hAnsi="Times New Roman" w:cs="Times New Roman"/>
          <w:color w:val="auto"/>
        </w:rPr>
        <w:t>) vertinam</w:t>
      </w:r>
      <w:r w:rsidR="00F9360F">
        <w:rPr>
          <w:rFonts w:ascii="Times New Roman" w:hAnsi="Times New Roman" w:cs="Times New Roman"/>
          <w:color w:val="auto"/>
        </w:rPr>
        <w:t>ų</w:t>
      </w:r>
      <w:r w:rsidR="00291A68" w:rsidRPr="00291A68">
        <w:rPr>
          <w:rFonts w:ascii="Times New Roman" w:hAnsi="Times New Roman" w:cs="Times New Roman"/>
          <w:color w:val="auto"/>
        </w:rPr>
        <w:t xml:space="preserve"> projekt</w:t>
      </w:r>
      <w:r w:rsidR="00F9360F">
        <w:rPr>
          <w:rFonts w:ascii="Times New Roman" w:hAnsi="Times New Roman" w:cs="Times New Roman"/>
          <w:color w:val="auto"/>
        </w:rPr>
        <w:t>ų</w:t>
      </w:r>
      <w:r w:rsidR="00291A68" w:rsidRPr="00291A68">
        <w:rPr>
          <w:rFonts w:ascii="Times New Roman" w:hAnsi="Times New Roman" w:cs="Times New Roman"/>
          <w:color w:val="auto"/>
        </w:rPr>
        <w:t xml:space="preserve"> požymi</w:t>
      </w:r>
      <w:r w:rsidR="00F9360F">
        <w:rPr>
          <w:rFonts w:ascii="Times New Roman" w:hAnsi="Times New Roman" w:cs="Times New Roman"/>
          <w:color w:val="auto"/>
        </w:rPr>
        <w:t>ų</w:t>
      </w:r>
      <w:r>
        <w:rPr>
          <w:rFonts w:ascii="Times New Roman" w:hAnsi="Times New Roman" w:cs="Times New Roman"/>
          <w:color w:val="auto"/>
        </w:rPr>
        <w:t xml:space="preserve"> ir</w:t>
      </w:r>
      <w:r w:rsidR="00F9360F">
        <w:rPr>
          <w:rFonts w:ascii="Times New Roman" w:hAnsi="Times New Roman" w:cs="Times New Roman"/>
          <w:color w:val="auto"/>
        </w:rPr>
        <w:t xml:space="preserve"> įvertina projektus balais</w:t>
      </w:r>
      <w:r w:rsidR="00FC7075">
        <w:rPr>
          <w:rFonts w:ascii="Times New Roman" w:hAnsi="Times New Roman" w:cs="Times New Roman"/>
          <w:color w:val="auto"/>
        </w:rPr>
        <w:t xml:space="preserve"> </w:t>
      </w:r>
    </w:p>
    <w:p w:rsidR="00455473" w:rsidRPr="0095626A" w:rsidRDefault="009D2FAA" w:rsidP="00EF655C">
      <w:pPr>
        <w:pStyle w:val="Default"/>
        <w:spacing w:line="360" w:lineRule="auto"/>
        <w:ind w:firstLine="709"/>
        <w:jc w:val="both"/>
        <w:rPr>
          <w:rFonts w:ascii="Times New Roman" w:hAnsi="Times New Roman" w:cs="Times New Roman"/>
          <w:color w:val="auto"/>
        </w:rPr>
      </w:pPr>
      <w:r>
        <w:rPr>
          <w:rFonts w:ascii="Times New Roman" w:hAnsi="Times New Roman" w:cs="Times New Roman"/>
          <w:color w:val="auto"/>
        </w:rPr>
        <w:t>Visais atvejais</w:t>
      </w:r>
      <w:r w:rsidR="00F9360F">
        <w:rPr>
          <w:rFonts w:ascii="Times New Roman" w:hAnsi="Times New Roman" w:cs="Times New Roman"/>
          <w:color w:val="auto"/>
        </w:rPr>
        <w:t xml:space="preserve"> sprendimus dėl projektų finansavimo (nefinansavimo) Fondo lėšomis</w:t>
      </w:r>
      <w:r>
        <w:rPr>
          <w:rFonts w:ascii="Times New Roman" w:hAnsi="Times New Roman" w:cs="Times New Roman"/>
          <w:color w:val="auto"/>
        </w:rPr>
        <w:t xml:space="preserve"> priima Taryba</w:t>
      </w:r>
      <w:r w:rsidR="00F9360F">
        <w:rPr>
          <w:rFonts w:ascii="Times New Roman" w:hAnsi="Times New Roman" w:cs="Times New Roman"/>
          <w:color w:val="auto"/>
        </w:rPr>
        <w:t xml:space="preserve">. </w:t>
      </w:r>
    </w:p>
    <w:p w:rsidR="00455473" w:rsidRPr="0095626A" w:rsidRDefault="00455473" w:rsidP="00EF655C">
      <w:pPr>
        <w:pStyle w:val="Default"/>
        <w:spacing w:line="360" w:lineRule="auto"/>
        <w:ind w:firstLine="709"/>
        <w:jc w:val="both"/>
        <w:rPr>
          <w:rFonts w:ascii="Times New Roman" w:hAnsi="Times New Roman" w:cs="Times New Roman"/>
          <w:color w:val="auto"/>
        </w:rPr>
      </w:pPr>
      <w:r>
        <w:rPr>
          <w:rFonts w:ascii="Times New Roman" w:hAnsi="Times New Roman" w:cs="Times New Roman"/>
          <w:color w:val="auto"/>
        </w:rPr>
        <w:t>3</w:t>
      </w:r>
      <w:r w:rsidR="0058277F">
        <w:rPr>
          <w:rFonts w:ascii="Times New Roman" w:hAnsi="Times New Roman" w:cs="Times New Roman"/>
          <w:color w:val="auto"/>
        </w:rPr>
        <w:t>7</w:t>
      </w:r>
      <w:r w:rsidRPr="0095626A">
        <w:rPr>
          <w:rFonts w:ascii="Times New Roman" w:hAnsi="Times New Roman" w:cs="Times New Roman"/>
          <w:color w:val="auto"/>
        </w:rPr>
        <w:t>. Finansavimas gali būti skiriamas projektams, surinkusiems ne mažiau</w:t>
      </w:r>
      <w:r w:rsidR="00F9360F">
        <w:rPr>
          <w:rFonts w:ascii="Times New Roman" w:hAnsi="Times New Roman" w:cs="Times New Roman"/>
          <w:color w:val="auto"/>
        </w:rPr>
        <w:t>,</w:t>
      </w:r>
      <w:r w:rsidRPr="0095626A">
        <w:rPr>
          <w:rFonts w:ascii="Times New Roman" w:hAnsi="Times New Roman" w:cs="Times New Roman"/>
          <w:color w:val="auto"/>
        </w:rPr>
        <w:t xml:space="preserve"> </w:t>
      </w:r>
      <w:r w:rsidRPr="00226FB8">
        <w:rPr>
          <w:rFonts w:ascii="Times New Roman" w:hAnsi="Times New Roman" w:cs="Times New Roman"/>
          <w:color w:val="auto"/>
        </w:rPr>
        <w:t>nei 55 balus</w:t>
      </w:r>
      <w:r w:rsidRPr="0095626A">
        <w:rPr>
          <w:rFonts w:ascii="Times New Roman" w:hAnsi="Times New Roman" w:cs="Times New Roman"/>
          <w:color w:val="auto"/>
        </w:rPr>
        <w:t xml:space="preserve">. </w:t>
      </w:r>
    </w:p>
    <w:p w:rsidR="00455473" w:rsidRPr="0095626A" w:rsidRDefault="00455473" w:rsidP="00EF655C">
      <w:pPr>
        <w:pStyle w:val="Default"/>
        <w:spacing w:line="360" w:lineRule="auto"/>
        <w:ind w:firstLine="709"/>
        <w:jc w:val="both"/>
        <w:rPr>
          <w:rFonts w:ascii="Times New Roman" w:hAnsi="Times New Roman" w:cs="Times New Roman"/>
          <w:color w:val="auto"/>
        </w:rPr>
      </w:pPr>
      <w:r>
        <w:rPr>
          <w:rFonts w:ascii="Times New Roman" w:hAnsi="Times New Roman" w:cs="Times New Roman"/>
          <w:color w:val="auto"/>
        </w:rPr>
        <w:t>3</w:t>
      </w:r>
      <w:r w:rsidR="0058277F">
        <w:rPr>
          <w:rFonts w:ascii="Times New Roman" w:hAnsi="Times New Roman" w:cs="Times New Roman"/>
          <w:color w:val="auto"/>
        </w:rPr>
        <w:t>8</w:t>
      </w:r>
      <w:r w:rsidRPr="0095626A">
        <w:rPr>
          <w:rFonts w:ascii="Times New Roman" w:hAnsi="Times New Roman" w:cs="Times New Roman"/>
          <w:color w:val="auto"/>
        </w:rPr>
        <w:t>. Jei Tarybos</w:t>
      </w:r>
      <w:r>
        <w:rPr>
          <w:rFonts w:ascii="Times New Roman" w:hAnsi="Times New Roman" w:cs="Times New Roman"/>
          <w:color w:val="auto"/>
        </w:rPr>
        <w:t xml:space="preserve"> posėdyje</w:t>
      </w:r>
      <w:r w:rsidRPr="0095626A">
        <w:rPr>
          <w:rFonts w:ascii="Times New Roman" w:hAnsi="Times New Roman" w:cs="Times New Roman"/>
          <w:color w:val="auto"/>
        </w:rPr>
        <w:t xml:space="preserve"> nusprendžiama </w:t>
      </w:r>
      <w:r>
        <w:rPr>
          <w:rFonts w:ascii="Times New Roman" w:hAnsi="Times New Roman" w:cs="Times New Roman"/>
          <w:color w:val="auto"/>
        </w:rPr>
        <w:t>projektui</w:t>
      </w:r>
      <w:r w:rsidRPr="0095626A">
        <w:rPr>
          <w:rFonts w:ascii="Times New Roman" w:hAnsi="Times New Roman" w:cs="Times New Roman"/>
          <w:color w:val="auto"/>
        </w:rPr>
        <w:t xml:space="preserve"> skirti ne visą prašomą sumą, Taryba gali nurodyti</w:t>
      </w:r>
      <w:r w:rsidR="00F9360F">
        <w:rPr>
          <w:rFonts w:ascii="Times New Roman" w:hAnsi="Times New Roman" w:cs="Times New Roman"/>
          <w:color w:val="auto"/>
        </w:rPr>
        <w:t>,</w:t>
      </w:r>
      <w:r w:rsidRPr="0095626A">
        <w:rPr>
          <w:rFonts w:ascii="Times New Roman" w:hAnsi="Times New Roman" w:cs="Times New Roman"/>
          <w:color w:val="auto"/>
        </w:rPr>
        <w:t xml:space="preserve"> kokios projekto sąmatoje nurodytos išlaidos nefinansuojamos. </w:t>
      </w:r>
    </w:p>
    <w:p w:rsidR="00455473" w:rsidRPr="0095626A" w:rsidRDefault="0058277F" w:rsidP="00EF655C">
      <w:pPr>
        <w:pStyle w:val="Default"/>
        <w:spacing w:line="360" w:lineRule="auto"/>
        <w:ind w:firstLine="709"/>
        <w:jc w:val="both"/>
        <w:rPr>
          <w:rFonts w:ascii="Times New Roman" w:hAnsi="Times New Roman" w:cs="Times New Roman"/>
          <w:color w:val="auto"/>
        </w:rPr>
      </w:pPr>
      <w:r>
        <w:rPr>
          <w:rFonts w:ascii="Times New Roman" w:hAnsi="Times New Roman" w:cs="Times New Roman"/>
          <w:color w:val="auto"/>
        </w:rPr>
        <w:t>39</w:t>
      </w:r>
      <w:r w:rsidR="00455473" w:rsidRPr="0095626A">
        <w:rPr>
          <w:rFonts w:ascii="Times New Roman" w:hAnsi="Times New Roman" w:cs="Times New Roman"/>
          <w:color w:val="auto"/>
        </w:rPr>
        <w:t xml:space="preserve">. Sprendimą dėl projekto finansavimo </w:t>
      </w:r>
      <w:r w:rsidR="00F9360F">
        <w:rPr>
          <w:rFonts w:ascii="Times New Roman" w:hAnsi="Times New Roman" w:cs="Times New Roman"/>
          <w:color w:val="auto"/>
        </w:rPr>
        <w:t xml:space="preserve">(nefinansavimo) </w:t>
      </w:r>
      <w:r w:rsidR="00455473" w:rsidRPr="0095626A">
        <w:rPr>
          <w:rFonts w:ascii="Times New Roman" w:hAnsi="Times New Roman" w:cs="Times New Roman"/>
          <w:color w:val="auto"/>
        </w:rPr>
        <w:t>Taryb</w:t>
      </w:r>
      <w:r w:rsidR="00455473">
        <w:rPr>
          <w:rFonts w:ascii="Times New Roman" w:hAnsi="Times New Roman" w:cs="Times New Roman"/>
          <w:color w:val="auto"/>
        </w:rPr>
        <w:t xml:space="preserve">a </w:t>
      </w:r>
      <w:r w:rsidR="00F9360F" w:rsidRPr="0095626A">
        <w:rPr>
          <w:rFonts w:ascii="Times New Roman" w:hAnsi="Times New Roman" w:cs="Times New Roman"/>
          <w:color w:val="auto"/>
        </w:rPr>
        <w:t xml:space="preserve">priima </w:t>
      </w:r>
      <w:r w:rsidR="00455473" w:rsidRPr="0095626A">
        <w:rPr>
          <w:rFonts w:ascii="Times New Roman" w:hAnsi="Times New Roman" w:cs="Times New Roman"/>
          <w:color w:val="auto"/>
        </w:rPr>
        <w:t>ne vėliau</w:t>
      </w:r>
      <w:r w:rsidR="00F9360F">
        <w:rPr>
          <w:rFonts w:ascii="Times New Roman" w:hAnsi="Times New Roman" w:cs="Times New Roman"/>
          <w:color w:val="auto"/>
        </w:rPr>
        <w:t>,</w:t>
      </w:r>
      <w:r w:rsidR="00455473" w:rsidRPr="0095626A">
        <w:rPr>
          <w:rFonts w:ascii="Times New Roman" w:hAnsi="Times New Roman" w:cs="Times New Roman"/>
          <w:color w:val="auto"/>
        </w:rPr>
        <w:t xml:space="preserve"> kaip per 90 darbo dienų nuo paraiškų teikimo termino pabaigos. </w:t>
      </w:r>
    </w:p>
    <w:p w:rsidR="00AF4051" w:rsidRPr="00AF4051" w:rsidRDefault="00AF4051" w:rsidP="00EF655C">
      <w:pPr>
        <w:pStyle w:val="Default"/>
        <w:spacing w:line="360" w:lineRule="auto"/>
        <w:ind w:firstLine="709"/>
        <w:jc w:val="both"/>
        <w:rPr>
          <w:rFonts w:ascii="Times New Roman" w:hAnsi="Times New Roman" w:cs="Times New Roman"/>
          <w:color w:val="auto"/>
        </w:rPr>
      </w:pPr>
      <w:r w:rsidRPr="00AF4051">
        <w:rPr>
          <w:rFonts w:ascii="Times New Roman" w:hAnsi="Times New Roman" w:cs="Times New Roman"/>
          <w:color w:val="auto"/>
        </w:rPr>
        <w:t>4</w:t>
      </w:r>
      <w:r w:rsidR="0058277F">
        <w:rPr>
          <w:rFonts w:ascii="Times New Roman" w:hAnsi="Times New Roman" w:cs="Times New Roman"/>
          <w:color w:val="auto"/>
        </w:rPr>
        <w:t>0</w:t>
      </w:r>
      <w:r w:rsidRPr="00AF4051">
        <w:rPr>
          <w:rFonts w:ascii="Times New Roman" w:hAnsi="Times New Roman" w:cs="Times New Roman"/>
          <w:color w:val="auto"/>
        </w:rPr>
        <w:t xml:space="preserve">. Tuo atveju, kai projektų vertinimui pasitelkiami ekspertai, Taryba pati projektų balais nevertina ir atlieka tik ekspertų vertinimo santraukų ir projektui skirtų balų įvertinimą, kurio metu: </w:t>
      </w:r>
    </w:p>
    <w:p w:rsidR="00AF4051" w:rsidRPr="00AF4051" w:rsidRDefault="00AF4051" w:rsidP="00EF655C">
      <w:pPr>
        <w:pStyle w:val="Default"/>
        <w:spacing w:line="360" w:lineRule="auto"/>
        <w:ind w:firstLine="709"/>
        <w:jc w:val="both"/>
        <w:rPr>
          <w:rFonts w:ascii="Times New Roman" w:hAnsi="Times New Roman" w:cs="Times New Roman"/>
          <w:color w:val="auto"/>
        </w:rPr>
      </w:pPr>
      <w:r w:rsidRPr="00AF4051">
        <w:rPr>
          <w:rFonts w:ascii="Times New Roman" w:hAnsi="Times New Roman" w:cs="Times New Roman"/>
          <w:color w:val="auto"/>
        </w:rPr>
        <w:t>4</w:t>
      </w:r>
      <w:r w:rsidR="0058277F">
        <w:rPr>
          <w:rFonts w:ascii="Times New Roman" w:hAnsi="Times New Roman" w:cs="Times New Roman"/>
          <w:color w:val="auto"/>
        </w:rPr>
        <w:t>0</w:t>
      </w:r>
      <w:r w:rsidRPr="00AF4051">
        <w:rPr>
          <w:rFonts w:ascii="Times New Roman" w:hAnsi="Times New Roman" w:cs="Times New Roman"/>
          <w:color w:val="auto"/>
        </w:rPr>
        <w:t xml:space="preserve">.1. pritariama ekspertų vertinimo rezultatams, arba </w:t>
      </w:r>
    </w:p>
    <w:p w:rsidR="00AF4051" w:rsidRDefault="00AF4051" w:rsidP="00EF655C">
      <w:pPr>
        <w:pStyle w:val="Default"/>
        <w:spacing w:line="360" w:lineRule="auto"/>
        <w:ind w:firstLine="709"/>
        <w:jc w:val="both"/>
        <w:rPr>
          <w:rFonts w:ascii="Times New Roman" w:hAnsi="Times New Roman" w:cs="Times New Roman"/>
          <w:color w:val="auto"/>
        </w:rPr>
      </w:pPr>
      <w:r w:rsidRPr="00AF4051">
        <w:rPr>
          <w:rFonts w:ascii="Times New Roman" w:hAnsi="Times New Roman" w:cs="Times New Roman"/>
          <w:color w:val="auto"/>
        </w:rPr>
        <w:t>4</w:t>
      </w:r>
      <w:r w:rsidR="0058277F">
        <w:rPr>
          <w:rFonts w:ascii="Times New Roman" w:hAnsi="Times New Roman" w:cs="Times New Roman"/>
          <w:color w:val="auto"/>
        </w:rPr>
        <w:t>0</w:t>
      </w:r>
      <w:r w:rsidRPr="00AF4051">
        <w:rPr>
          <w:rFonts w:ascii="Times New Roman" w:hAnsi="Times New Roman" w:cs="Times New Roman"/>
          <w:color w:val="auto"/>
        </w:rPr>
        <w:t xml:space="preserve">.2. priimamas kitoks nei ekspertų rekomenduotas sprendimas. </w:t>
      </w:r>
    </w:p>
    <w:p w:rsidR="00AF4051" w:rsidRDefault="00AF4051" w:rsidP="00EF655C">
      <w:pPr>
        <w:pStyle w:val="Default"/>
        <w:spacing w:line="360" w:lineRule="auto"/>
        <w:ind w:firstLine="709"/>
        <w:jc w:val="both"/>
        <w:rPr>
          <w:rFonts w:ascii="Times New Roman" w:hAnsi="Times New Roman" w:cs="Times New Roman"/>
          <w:color w:val="auto"/>
        </w:rPr>
      </w:pPr>
      <w:r w:rsidRPr="00AF4051">
        <w:rPr>
          <w:rFonts w:ascii="Times New Roman" w:hAnsi="Times New Roman" w:cs="Times New Roman"/>
          <w:color w:val="auto"/>
        </w:rPr>
        <w:t>4</w:t>
      </w:r>
      <w:r w:rsidR="0058277F">
        <w:rPr>
          <w:rFonts w:ascii="Times New Roman" w:hAnsi="Times New Roman" w:cs="Times New Roman"/>
          <w:color w:val="auto"/>
        </w:rPr>
        <w:t>1</w:t>
      </w:r>
      <w:r w:rsidRPr="00AF4051">
        <w:rPr>
          <w:rFonts w:ascii="Times New Roman" w:hAnsi="Times New Roman" w:cs="Times New Roman"/>
          <w:color w:val="auto"/>
        </w:rPr>
        <w:t xml:space="preserve">. Kitoks nei ekspertų rekomenduotas sprendimas gali būti priimamas tik po diskusijos su jį rengusiais ekspertais, sprendimą argumentuojant Tarybos posėdžio protokole. </w:t>
      </w:r>
    </w:p>
    <w:p w:rsidR="00455473" w:rsidRPr="00D51B69" w:rsidRDefault="00455473" w:rsidP="00EF655C">
      <w:pPr>
        <w:pStyle w:val="Default"/>
        <w:spacing w:line="360" w:lineRule="auto"/>
        <w:ind w:firstLine="709"/>
        <w:jc w:val="both"/>
        <w:rPr>
          <w:rFonts w:ascii="Times New Roman" w:hAnsi="Times New Roman" w:cs="Times New Roman"/>
          <w:color w:val="auto"/>
        </w:rPr>
      </w:pPr>
      <w:r>
        <w:rPr>
          <w:rFonts w:ascii="Times New Roman" w:hAnsi="Times New Roman" w:cs="Times New Roman"/>
          <w:color w:val="auto"/>
        </w:rPr>
        <w:t>4</w:t>
      </w:r>
      <w:r w:rsidR="0058277F">
        <w:rPr>
          <w:rFonts w:ascii="Times New Roman" w:hAnsi="Times New Roman" w:cs="Times New Roman"/>
          <w:color w:val="auto"/>
        </w:rPr>
        <w:t>2</w:t>
      </w:r>
      <w:r>
        <w:rPr>
          <w:rFonts w:ascii="Times New Roman" w:hAnsi="Times New Roman" w:cs="Times New Roman"/>
          <w:color w:val="auto"/>
        </w:rPr>
        <w:t xml:space="preserve">. </w:t>
      </w:r>
      <w:r w:rsidRPr="00D51B69">
        <w:rPr>
          <w:rFonts w:ascii="Times New Roman" w:hAnsi="Times New Roman" w:cs="Times New Roman"/>
        </w:rPr>
        <w:t xml:space="preserve">Projekto administravimo išlaidoms (vadybos, buhalterinės apskaitos ir atsiskaitymo, transporto ir patalpų nuomos, komunalinių paslaugų, eksploatavimo, ryšių paslaugų ir kitoms) gali būti </w:t>
      </w:r>
      <w:r>
        <w:rPr>
          <w:rFonts w:ascii="Times New Roman" w:hAnsi="Times New Roman" w:cs="Times New Roman"/>
        </w:rPr>
        <w:t xml:space="preserve">numatoma ir </w:t>
      </w:r>
      <w:r w:rsidRPr="00D51B69">
        <w:rPr>
          <w:rFonts w:ascii="Times New Roman" w:hAnsi="Times New Roman" w:cs="Times New Roman"/>
        </w:rPr>
        <w:t>panaudojama ne daugiau</w:t>
      </w:r>
      <w:r w:rsidR="00F9360F">
        <w:rPr>
          <w:rFonts w:ascii="Times New Roman" w:hAnsi="Times New Roman" w:cs="Times New Roman"/>
        </w:rPr>
        <w:t>,</w:t>
      </w:r>
      <w:r w:rsidRPr="00D51B69">
        <w:rPr>
          <w:rFonts w:ascii="Times New Roman" w:hAnsi="Times New Roman" w:cs="Times New Roman"/>
        </w:rPr>
        <w:t xml:space="preserve"> kaip 30 procentų projektui skirtų Fondo lėšų.</w:t>
      </w:r>
    </w:p>
    <w:p w:rsidR="00455473" w:rsidRPr="00565E4E" w:rsidRDefault="00455473" w:rsidP="00EF655C">
      <w:pPr>
        <w:pStyle w:val="Default"/>
        <w:spacing w:line="360" w:lineRule="auto"/>
        <w:ind w:firstLine="709"/>
        <w:jc w:val="both"/>
        <w:rPr>
          <w:rFonts w:ascii="Times New Roman" w:hAnsi="Times New Roman" w:cs="Times New Roman"/>
        </w:rPr>
      </w:pPr>
      <w:r>
        <w:rPr>
          <w:rFonts w:ascii="Times New Roman" w:hAnsi="Times New Roman" w:cs="Times New Roman"/>
          <w:color w:val="auto"/>
        </w:rPr>
        <w:t>4</w:t>
      </w:r>
      <w:r w:rsidR="0058277F">
        <w:rPr>
          <w:rFonts w:ascii="Times New Roman" w:hAnsi="Times New Roman" w:cs="Times New Roman"/>
          <w:color w:val="auto"/>
        </w:rPr>
        <w:t>3</w:t>
      </w:r>
      <w:r>
        <w:rPr>
          <w:rFonts w:ascii="Times New Roman" w:hAnsi="Times New Roman" w:cs="Times New Roman"/>
          <w:color w:val="auto"/>
        </w:rPr>
        <w:t>.</w:t>
      </w:r>
      <w:r w:rsidRPr="001532CB">
        <w:rPr>
          <w:rFonts w:ascii="Times New Roman" w:hAnsi="Times New Roman" w:cs="Times New Roman"/>
          <w:color w:val="auto"/>
        </w:rPr>
        <w:t xml:space="preserve"> </w:t>
      </w:r>
      <w:r w:rsidRPr="00565E4E">
        <w:rPr>
          <w:rFonts w:ascii="Times New Roman" w:hAnsi="Times New Roman" w:cs="Times New Roman"/>
        </w:rPr>
        <w:t>Fondo lėšos negali būti skiriamos, jeigu:</w:t>
      </w:r>
    </w:p>
    <w:p w:rsidR="00455473" w:rsidRPr="00565E4E" w:rsidRDefault="00455473" w:rsidP="00EF655C">
      <w:pPr>
        <w:pStyle w:val="Default"/>
        <w:spacing w:line="360" w:lineRule="auto"/>
        <w:ind w:firstLine="709"/>
        <w:jc w:val="both"/>
        <w:rPr>
          <w:rFonts w:ascii="Times New Roman" w:hAnsi="Times New Roman" w:cs="Times New Roman"/>
        </w:rPr>
      </w:pPr>
      <w:r>
        <w:rPr>
          <w:rFonts w:ascii="Times New Roman" w:hAnsi="Times New Roman" w:cs="Times New Roman"/>
        </w:rPr>
        <w:t>4</w:t>
      </w:r>
      <w:r w:rsidR="0058277F">
        <w:rPr>
          <w:rFonts w:ascii="Times New Roman" w:hAnsi="Times New Roman" w:cs="Times New Roman"/>
        </w:rPr>
        <w:t>3</w:t>
      </w:r>
      <w:r w:rsidRPr="00565E4E">
        <w:rPr>
          <w:rFonts w:ascii="Times New Roman" w:hAnsi="Times New Roman" w:cs="Times New Roman"/>
        </w:rPr>
        <w:t>.1. pareiškėjas</w:t>
      </w:r>
      <w:r w:rsidRPr="00565E4E" w:rsidDel="00E52127">
        <w:rPr>
          <w:rFonts w:ascii="Times New Roman" w:hAnsi="Times New Roman" w:cs="Times New Roman"/>
        </w:rPr>
        <w:t xml:space="preserve"> </w:t>
      </w:r>
      <w:r w:rsidRPr="00565E4E">
        <w:rPr>
          <w:rFonts w:ascii="Times New Roman" w:hAnsi="Times New Roman" w:cs="Times New Roman"/>
        </w:rPr>
        <w:t>sustabdęs ar apribojęs savo veiklą ir veiklos sustabdymas ar apribojimas neleistų įgyvendinti pateikto projekto;</w:t>
      </w:r>
    </w:p>
    <w:p w:rsidR="00455473" w:rsidRPr="00565E4E" w:rsidRDefault="00455473" w:rsidP="00EF655C">
      <w:pPr>
        <w:pStyle w:val="Default"/>
        <w:spacing w:line="360" w:lineRule="auto"/>
        <w:ind w:firstLine="709"/>
        <w:jc w:val="both"/>
        <w:rPr>
          <w:rFonts w:ascii="Times New Roman" w:hAnsi="Times New Roman" w:cs="Times New Roman"/>
        </w:rPr>
      </w:pPr>
      <w:r>
        <w:rPr>
          <w:rFonts w:ascii="Times New Roman" w:hAnsi="Times New Roman" w:cs="Times New Roman"/>
        </w:rPr>
        <w:t>4</w:t>
      </w:r>
      <w:r w:rsidR="0058277F">
        <w:rPr>
          <w:rFonts w:ascii="Times New Roman" w:hAnsi="Times New Roman" w:cs="Times New Roman"/>
        </w:rPr>
        <w:t>3</w:t>
      </w:r>
      <w:r w:rsidRPr="00565E4E">
        <w:rPr>
          <w:rFonts w:ascii="Times New Roman" w:hAnsi="Times New Roman" w:cs="Times New Roman"/>
        </w:rPr>
        <w:t>.2. pareiškėjas nėra teisės aktų nustatyta tvarka įvykdęs įsipareigojimų, susijusių su mokesčių mokėjimu (išskyrus atvejus, kai mokesčių administratoriaus sprendimu mokestinės nepriemokos mokėjimas yra atidėtas arba išdėstytas ir šio sprendimo pagrindu sudaryta pareiškėjo ir mokesčių administratoriaus mokestinės paskolos sutartis);</w:t>
      </w:r>
    </w:p>
    <w:p w:rsidR="00455473" w:rsidRPr="00565E4E" w:rsidRDefault="00455473" w:rsidP="00EF655C">
      <w:pPr>
        <w:pStyle w:val="Default"/>
        <w:spacing w:line="360" w:lineRule="auto"/>
        <w:ind w:firstLine="709"/>
        <w:jc w:val="both"/>
        <w:rPr>
          <w:rFonts w:ascii="Times New Roman" w:hAnsi="Times New Roman" w:cs="Times New Roman"/>
        </w:rPr>
      </w:pPr>
      <w:r>
        <w:rPr>
          <w:rFonts w:ascii="Times New Roman" w:hAnsi="Times New Roman" w:cs="Times New Roman"/>
        </w:rPr>
        <w:t>4</w:t>
      </w:r>
      <w:r w:rsidR="0058277F">
        <w:rPr>
          <w:rFonts w:ascii="Times New Roman" w:hAnsi="Times New Roman" w:cs="Times New Roman"/>
        </w:rPr>
        <w:t>3</w:t>
      </w:r>
      <w:r w:rsidRPr="00565E4E">
        <w:rPr>
          <w:rFonts w:ascii="Times New Roman" w:hAnsi="Times New Roman" w:cs="Times New Roman"/>
        </w:rPr>
        <w:t>.3</w:t>
      </w:r>
      <w:r w:rsidRPr="00634ED6">
        <w:rPr>
          <w:rFonts w:ascii="Times New Roman" w:hAnsi="Times New Roman" w:cs="Times New Roman"/>
          <w:color w:val="auto"/>
        </w:rPr>
        <w:t>.</w:t>
      </w:r>
      <w:r w:rsidRPr="00565E4E">
        <w:rPr>
          <w:rFonts w:ascii="Times New Roman" w:hAnsi="Times New Roman" w:cs="Times New Roman"/>
        </w:rPr>
        <w:t xml:space="preserve"> pareiškėjas paraiškoje arba papildomuose dokumentuose pateikė tikrovės neatitinkančius duomenis arba pateikė suklastotus dokumentus;</w:t>
      </w:r>
    </w:p>
    <w:p w:rsidR="00455473" w:rsidRPr="00565E4E" w:rsidRDefault="00455473" w:rsidP="00EF655C">
      <w:pPr>
        <w:pStyle w:val="Default"/>
        <w:spacing w:line="360" w:lineRule="auto"/>
        <w:ind w:firstLine="709"/>
        <w:jc w:val="both"/>
        <w:rPr>
          <w:rFonts w:ascii="Times New Roman" w:hAnsi="Times New Roman" w:cs="Times New Roman"/>
        </w:rPr>
      </w:pPr>
      <w:r>
        <w:rPr>
          <w:rFonts w:ascii="Times New Roman" w:hAnsi="Times New Roman" w:cs="Times New Roman"/>
        </w:rPr>
        <w:t>4</w:t>
      </w:r>
      <w:r w:rsidR="0058277F">
        <w:rPr>
          <w:rFonts w:ascii="Times New Roman" w:hAnsi="Times New Roman" w:cs="Times New Roman"/>
        </w:rPr>
        <w:t>3</w:t>
      </w:r>
      <w:r w:rsidRPr="00565E4E">
        <w:rPr>
          <w:rFonts w:ascii="Times New Roman" w:hAnsi="Times New Roman" w:cs="Times New Roman"/>
        </w:rPr>
        <w:t>.4. pareiškėjas yra neatsiskaitęs už ankstesniais metais iš Fondo gautų lėšų panaudojimą sutartyje ir taisyklėse numatyta tvarka arba gautas Fondo lėšas panaudojo ne pagal tikslinę paskirtį;</w:t>
      </w:r>
    </w:p>
    <w:p w:rsidR="00455473" w:rsidRPr="00565E4E" w:rsidRDefault="00455473" w:rsidP="00EF655C">
      <w:pPr>
        <w:pStyle w:val="Default"/>
        <w:spacing w:line="360" w:lineRule="auto"/>
        <w:ind w:firstLine="709"/>
        <w:jc w:val="both"/>
        <w:rPr>
          <w:rFonts w:ascii="Times New Roman" w:hAnsi="Times New Roman" w:cs="Times New Roman"/>
        </w:rPr>
      </w:pPr>
      <w:r>
        <w:rPr>
          <w:rFonts w:ascii="Times New Roman" w:hAnsi="Times New Roman" w:cs="Times New Roman"/>
        </w:rPr>
        <w:t>4</w:t>
      </w:r>
      <w:r w:rsidR="0058277F">
        <w:rPr>
          <w:rFonts w:ascii="Times New Roman" w:hAnsi="Times New Roman" w:cs="Times New Roman"/>
        </w:rPr>
        <w:t>3</w:t>
      </w:r>
      <w:r w:rsidRPr="00565E4E">
        <w:rPr>
          <w:rFonts w:ascii="Times New Roman" w:hAnsi="Times New Roman" w:cs="Times New Roman"/>
        </w:rPr>
        <w:t>.5. pareiškėjo atžvilgiu pradėtos bankroto, reorganizavimo, pertvarkymo ar likvidavimo procedūros ir (arba) jo atžvilgiu taikomas turto areštas ir išieškojimas galėtų būti nukreiptas į projektui skirtas Fondo lėšas;</w:t>
      </w:r>
    </w:p>
    <w:p w:rsidR="00455473" w:rsidRPr="00565E4E" w:rsidRDefault="00455473" w:rsidP="00EF655C">
      <w:pPr>
        <w:pStyle w:val="Default"/>
        <w:spacing w:line="360" w:lineRule="auto"/>
        <w:ind w:firstLine="709"/>
        <w:jc w:val="both"/>
        <w:rPr>
          <w:rFonts w:ascii="Times New Roman" w:hAnsi="Times New Roman" w:cs="Times New Roman"/>
        </w:rPr>
      </w:pPr>
      <w:r>
        <w:rPr>
          <w:rFonts w:ascii="Times New Roman" w:hAnsi="Times New Roman" w:cs="Times New Roman"/>
        </w:rPr>
        <w:t>4</w:t>
      </w:r>
      <w:r w:rsidR="0058277F">
        <w:rPr>
          <w:rFonts w:ascii="Times New Roman" w:hAnsi="Times New Roman" w:cs="Times New Roman"/>
        </w:rPr>
        <w:t>3</w:t>
      </w:r>
      <w:r w:rsidRPr="00565E4E">
        <w:rPr>
          <w:rFonts w:ascii="Times New Roman" w:hAnsi="Times New Roman" w:cs="Times New Roman"/>
        </w:rPr>
        <w:t>.6. pareiškėjas, turintis teisę juridinio asmens vardu sudaryti sandorį, ar buhalteris (buhalteriai) ar kitas (kiti) asmuo (asmenys), turintis (turintys) teisę surašyti ir pasirašyti pareiškėjo apskaitos dokumentus, turi neišnykusį ar nepanaikintą teistumą už sunkius ar labai sunkius nusikaltimus arba nusikaltimus nuosavybei, turtinėms teisėms ir turtiniams interesams, ekonomikai ir verslo tvarkai arba finansų sistemai.</w:t>
      </w:r>
    </w:p>
    <w:p w:rsidR="00455473" w:rsidRDefault="00455473" w:rsidP="00EF655C">
      <w:pPr>
        <w:pStyle w:val="Default"/>
        <w:spacing w:line="360" w:lineRule="auto"/>
        <w:ind w:firstLine="709"/>
        <w:jc w:val="both"/>
        <w:rPr>
          <w:rFonts w:ascii="Times New Roman" w:hAnsi="Times New Roman" w:cs="Times New Roman"/>
          <w:color w:val="auto"/>
        </w:rPr>
      </w:pPr>
      <w:r>
        <w:rPr>
          <w:rFonts w:ascii="Times New Roman" w:hAnsi="Times New Roman" w:cs="Times New Roman"/>
          <w:color w:val="auto"/>
        </w:rPr>
        <w:t>4</w:t>
      </w:r>
      <w:r w:rsidR="0058277F">
        <w:rPr>
          <w:rFonts w:ascii="Times New Roman" w:hAnsi="Times New Roman" w:cs="Times New Roman"/>
          <w:color w:val="auto"/>
        </w:rPr>
        <w:t>4</w:t>
      </w:r>
      <w:r w:rsidRPr="0095626A">
        <w:rPr>
          <w:rFonts w:ascii="Times New Roman" w:hAnsi="Times New Roman" w:cs="Times New Roman"/>
          <w:color w:val="auto"/>
        </w:rPr>
        <w:t xml:space="preserve">. </w:t>
      </w:r>
      <w:r w:rsidR="00ED6484" w:rsidRPr="00ED6484">
        <w:rPr>
          <w:rFonts w:ascii="Times New Roman" w:hAnsi="Times New Roman" w:cs="Times New Roman"/>
          <w:color w:val="auto"/>
        </w:rPr>
        <w:t xml:space="preserve">Informacija apie Tarybos priimtus sprendimus skirti (neskirti) finansavimą projektams skelbiama Departamento interneto svetainėje </w:t>
      </w:r>
      <w:hyperlink r:id="rId11" w:history="1">
        <w:r w:rsidR="00ED6484" w:rsidRPr="00ED6484">
          <w:rPr>
            <w:rStyle w:val="Hyperlink"/>
            <w:rFonts w:ascii="Times New Roman" w:hAnsi="Times New Roman"/>
          </w:rPr>
          <w:t>www.kksd.lt</w:t>
        </w:r>
      </w:hyperlink>
      <w:r w:rsidR="00ED6484" w:rsidRPr="00ED6484">
        <w:rPr>
          <w:rFonts w:ascii="Times New Roman" w:hAnsi="Times New Roman" w:cs="Times New Roman"/>
          <w:color w:val="auto"/>
        </w:rPr>
        <w:t xml:space="preserve"> ne vėliau, kaip per 5 darbo dienas nuo tokių sprendimų priėmimo dienos, nurodant pareiškėjų pavadinimus, projektų pavadinimus, trumpus </w:t>
      </w:r>
      <w:r w:rsidR="00DA4FE3">
        <w:rPr>
          <w:rFonts w:ascii="Times New Roman" w:hAnsi="Times New Roman" w:cs="Times New Roman"/>
          <w:color w:val="auto"/>
        </w:rPr>
        <w:t xml:space="preserve">projektų </w:t>
      </w:r>
      <w:r w:rsidR="00ED6484" w:rsidRPr="00ED6484">
        <w:rPr>
          <w:rFonts w:ascii="Times New Roman" w:hAnsi="Times New Roman" w:cs="Times New Roman"/>
          <w:color w:val="auto"/>
        </w:rPr>
        <w:t>aprašymus, ekspertų (kai jie pasitelkiami projektų vertinimui)</w:t>
      </w:r>
      <w:r w:rsidR="00DA4FE3">
        <w:rPr>
          <w:rFonts w:ascii="Times New Roman" w:hAnsi="Times New Roman" w:cs="Times New Roman"/>
          <w:color w:val="auto"/>
        </w:rPr>
        <w:t>, vertinusių atitinkamą</w:t>
      </w:r>
      <w:r w:rsidR="00ED6484" w:rsidRPr="00ED6484">
        <w:rPr>
          <w:rFonts w:ascii="Times New Roman" w:hAnsi="Times New Roman" w:cs="Times New Roman"/>
          <w:color w:val="auto"/>
        </w:rPr>
        <w:t xml:space="preserve"> projekt</w:t>
      </w:r>
      <w:r w:rsidR="00DA4FE3">
        <w:rPr>
          <w:rFonts w:ascii="Times New Roman" w:hAnsi="Times New Roman" w:cs="Times New Roman"/>
          <w:color w:val="auto"/>
        </w:rPr>
        <w:t>ą</w:t>
      </w:r>
      <w:r w:rsidR="00ED6484" w:rsidRPr="00ED6484">
        <w:rPr>
          <w:rFonts w:ascii="Times New Roman" w:hAnsi="Times New Roman" w:cs="Times New Roman"/>
          <w:color w:val="auto"/>
        </w:rPr>
        <w:t xml:space="preserve"> </w:t>
      </w:r>
      <w:r w:rsidR="00DA4FE3">
        <w:rPr>
          <w:rFonts w:ascii="Times New Roman" w:hAnsi="Times New Roman" w:cs="Times New Roman"/>
          <w:color w:val="auto"/>
        </w:rPr>
        <w:t xml:space="preserve"> skirtų balų vidurkį</w:t>
      </w:r>
      <w:r w:rsidR="00ED6484" w:rsidRPr="00ED6484">
        <w:rPr>
          <w:rFonts w:ascii="Times New Roman" w:hAnsi="Times New Roman" w:cs="Times New Roman"/>
          <w:color w:val="auto"/>
        </w:rPr>
        <w:t xml:space="preserve">, </w:t>
      </w:r>
      <w:r w:rsidR="00DA4FE3">
        <w:rPr>
          <w:rFonts w:ascii="Times New Roman" w:hAnsi="Times New Roman" w:cs="Times New Roman"/>
          <w:color w:val="auto"/>
        </w:rPr>
        <w:t xml:space="preserve">pareiškėjų prašytas skirti lėšų sumas, Tarybos sprendimus dėl </w:t>
      </w:r>
      <w:r w:rsidR="00ED6484" w:rsidRPr="00ED6484">
        <w:rPr>
          <w:rFonts w:ascii="Times New Roman" w:hAnsi="Times New Roman" w:cs="Times New Roman"/>
          <w:color w:val="auto"/>
        </w:rPr>
        <w:t xml:space="preserve">lėšų </w:t>
      </w:r>
      <w:r w:rsidR="00C41D15">
        <w:rPr>
          <w:rFonts w:ascii="Times New Roman" w:hAnsi="Times New Roman" w:cs="Times New Roman"/>
          <w:color w:val="auto"/>
        </w:rPr>
        <w:t>skyrimo (neskyrimo) ir trumpas</w:t>
      </w:r>
      <w:r w:rsidR="00ED6484" w:rsidRPr="00ED6484">
        <w:rPr>
          <w:rFonts w:ascii="Times New Roman" w:hAnsi="Times New Roman" w:cs="Times New Roman"/>
          <w:color w:val="auto"/>
        </w:rPr>
        <w:t xml:space="preserve"> Tarybos </w:t>
      </w:r>
      <w:r w:rsidR="00C41D15">
        <w:rPr>
          <w:rFonts w:ascii="Times New Roman" w:hAnsi="Times New Roman" w:cs="Times New Roman"/>
          <w:color w:val="auto"/>
        </w:rPr>
        <w:t xml:space="preserve">priimtų </w:t>
      </w:r>
      <w:r w:rsidR="00ED6484" w:rsidRPr="00ED6484">
        <w:rPr>
          <w:rFonts w:ascii="Times New Roman" w:hAnsi="Times New Roman" w:cs="Times New Roman"/>
          <w:color w:val="auto"/>
        </w:rPr>
        <w:t xml:space="preserve">sprendimų </w:t>
      </w:r>
      <w:r w:rsidR="00C41D15">
        <w:rPr>
          <w:rFonts w:ascii="Times New Roman" w:hAnsi="Times New Roman" w:cs="Times New Roman"/>
          <w:color w:val="auto"/>
        </w:rPr>
        <w:t>motyvų santraukas</w:t>
      </w:r>
      <w:r w:rsidR="00ED6484" w:rsidRPr="00ED6484">
        <w:rPr>
          <w:rFonts w:ascii="Times New Roman" w:hAnsi="Times New Roman" w:cs="Times New Roman"/>
          <w:color w:val="auto"/>
        </w:rPr>
        <w:t xml:space="preserve"> </w:t>
      </w:r>
      <w:r w:rsidR="00C41D15">
        <w:rPr>
          <w:rFonts w:ascii="Times New Roman" w:hAnsi="Times New Roman" w:cs="Times New Roman"/>
          <w:color w:val="auto"/>
        </w:rPr>
        <w:t xml:space="preserve">. Taip pat per </w:t>
      </w:r>
      <w:r w:rsidR="00C41D15" w:rsidRPr="00C41D15">
        <w:rPr>
          <w:rFonts w:ascii="Times New Roman" w:hAnsi="Times New Roman" w:cs="Times New Roman"/>
          <w:color w:val="auto"/>
        </w:rPr>
        <w:t xml:space="preserve">5 darbo dienas nuo Tarybos sprendimų dėl projektų finansavimo (nefinansavimo) Fondo lėšomis priėmimo </w:t>
      </w:r>
      <w:r w:rsidR="00C41D15">
        <w:rPr>
          <w:rFonts w:ascii="Times New Roman" w:hAnsi="Times New Roman" w:cs="Times New Roman"/>
          <w:color w:val="auto"/>
        </w:rPr>
        <w:t xml:space="preserve">viešai paskelbiamas ir </w:t>
      </w:r>
      <w:r w:rsidR="00ED6484" w:rsidRPr="00ED6484">
        <w:rPr>
          <w:rFonts w:ascii="Times New Roman" w:hAnsi="Times New Roman" w:cs="Times New Roman"/>
          <w:color w:val="auto"/>
        </w:rPr>
        <w:t>ekspertų, vertinusių projektus, dėl kurių finansavimo (nefinansavimo) priimt</w:t>
      </w:r>
      <w:r w:rsidR="00C41D15">
        <w:rPr>
          <w:rFonts w:ascii="Times New Roman" w:hAnsi="Times New Roman" w:cs="Times New Roman"/>
          <w:color w:val="auto"/>
        </w:rPr>
        <w:t>i</w:t>
      </w:r>
      <w:r w:rsidR="00ED6484" w:rsidRPr="00ED6484">
        <w:rPr>
          <w:rFonts w:ascii="Times New Roman" w:hAnsi="Times New Roman" w:cs="Times New Roman"/>
          <w:color w:val="auto"/>
        </w:rPr>
        <w:t xml:space="preserve"> Tarybos sprendima</w:t>
      </w:r>
      <w:r w:rsidR="00C41D15">
        <w:rPr>
          <w:rFonts w:ascii="Times New Roman" w:hAnsi="Times New Roman" w:cs="Times New Roman"/>
          <w:color w:val="auto"/>
        </w:rPr>
        <w:t>i</w:t>
      </w:r>
      <w:r w:rsidR="00ED6484" w:rsidRPr="00ED6484">
        <w:rPr>
          <w:rFonts w:ascii="Times New Roman" w:hAnsi="Times New Roman" w:cs="Times New Roman"/>
          <w:color w:val="auto"/>
        </w:rPr>
        <w:t>, sąraš</w:t>
      </w:r>
      <w:r w:rsidR="00C41D15">
        <w:rPr>
          <w:rFonts w:ascii="Times New Roman" w:hAnsi="Times New Roman" w:cs="Times New Roman"/>
          <w:color w:val="auto"/>
        </w:rPr>
        <w:t>as</w:t>
      </w:r>
      <w:r w:rsidR="00ED6484" w:rsidRPr="00ED6484">
        <w:rPr>
          <w:rFonts w:ascii="Times New Roman" w:hAnsi="Times New Roman" w:cs="Times New Roman"/>
          <w:color w:val="auto"/>
        </w:rPr>
        <w:t>.</w:t>
      </w:r>
    </w:p>
    <w:p w:rsidR="00DA4FE3" w:rsidRPr="0095626A" w:rsidRDefault="00C41D15" w:rsidP="00EF655C">
      <w:pPr>
        <w:pStyle w:val="Default"/>
        <w:spacing w:line="360" w:lineRule="auto"/>
        <w:ind w:firstLine="709"/>
        <w:jc w:val="both"/>
        <w:rPr>
          <w:rFonts w:ascii="Times New Roman" w:hAnsi="Times New Roman" w:cs="Times New Roman"/>
          <w:color w:val="auto"/>
        </w:rPr>
      </w:pPr>
      <w:r>
        <w:rPr>
          <w:rFonts w:ascii="Times New Roman" w:hAnsi="Times New Roman" w:cs="Times New Roman"/>
          <w:color w:val="auto"/>
        </w:rPr>
        <w:t>Pareiškėjui pareikalavus Departamentas jam privalo pateikti informaciją ir apie kiekvieno iš projektą vertinusių ekspertų projektui skirtų balų skaičių bei ekspertų, o tuo atveju, kai jie nebuvo pasitelkti – Tarybos, projekto vertinimo santrauką.</w:t>
      </w:r>
    </w:p>
    <w:p w:rsidR="00455473" w:rsidRPr="0095626A" w:rsidRDefault="00455473" w:rsidP="00EF655C">
      <w:pPr>
        <w:pStyle w:val="Default"/>
        <w:spacing w:line="360" w:lineRule="auto"/>
        <w:ind w:firstLine="709"/>
        <w:jc w:val="both"/>
        <w:rPr>
          <w:rFonts w:ascii="Times New Roman" w:hAnsi="Times New Roman" w:cs="Times New Roman"/>
          <w:color w:val="auto"/>
        </w:rPr>
      </w:pPr>
      <w:r>
        <w:rPr>
          <w:rFonts w:ascii="Times New Roman" w:hAnsi="Times New Roman" w:cs="Times New Roman"/>
          <w:color w:val="auto"/>
        </w:rPr>
        <w:t>4</w:t>
      </w:r>
      <w:r w:rsidR="0058277F">
        <w:rPr>
          <w:rFonts w:ascii="Times New Roman" w:hAnsi="Times New Roman" w:cs="Times New Roman"/>
          <w:color w:val="auto"/>
        </w:rPr>
        <w:t>5</w:t>
      </w:r>
      <w:r w:rsidRPr="0095626A">
        <w:rPr>
          <w:rFonts w:ascii="Times New Roman" w:hAnsi="Times New Roman" w:cs="Times New Roman"/>
          <w:color w:val="auto"/>
        </w:rPr>
        <w:t xml:space="preserve">. Tarybos </w:t>
      </w:r>
      <w:r>
        <w:rPr>
          <w:rFonts w:ascii="Times New Roman" w:hAnsi="Times New Roman" w:cs="Times New Roman"/>
          <w:color w:val="auto"/>
        </w:rPr>
        <w:t>posėdžio</w:t>
      </w:r>
      <w:r w:rsidRPr="0095626A">
        <w:rPr>
          <w:rFonts w:ascii="Times New Roman" w:hAnsi="Times New Roman" w:cs="Times New Roman"/>
          <w:color w:val="auto"/>
        </w:rPr>
        <w:t xml:space="preserve"> metu nustačius, jog įvertinus paraiškas, finans</w:t>
      </w:r>
      <w:r w:rsidR="00860867">
        <w:rPr>
          <w:rFonts w:ascii="Times New Roman" w:hAnsi="Times New Roman" w:cs="Times New Roman"/>
          <w:color w:val="auto"/>
        </w:rPr>
        <w:t>avimo apimtis yra</w:t>
      </w:r>
      <w:r w:rsidRPr="0095626A">
        <w:rPr>
          <w:rFonts w:ascii="Times New Roman" w:hAnsi="Times New Roman" w:cs="Times New Roman"/>
          <w:color w:val="auto"/>
        </w:rPr>
        <w:t xml:space="preserve"> </w:t>
      </w:r>
      <w:r w:rsidR="00860867">
        <w:rPr>
          <w:rFonts w:ascii="Times New Roman" w:hAnsi="Times New Roman" w:cs="Times New Roman"/>
          <w:color w:val="auto"/>
        </w:rPr>
        <w:t xml:space="preserve">mažesnė, </w:t>
      </w:r>
      <w:r w:rsidRPr="0095626A">
        <w:rPr>
          <w:rFonts w:ascii="Times New Roman" w:hAnsi="Times New Roman" w:cs="Times New Roman"/>
          <w:color w:val="auto"/>
        </w:rPr>
        <w:t>negu galima skirti lėšų suma, nepanaudot</w:t>
      </w:r>
      <w:r w:rsidR="00860867">
        <w:rPr>
          <w:rFonts w:ascii="Times New Roman" w:hAnsi="Times New Roman" w:cs="Times New Roman"/>
          <w:color w:val="auto"/>
        </w:rPr>
        <w:t>o</w:t>
      </w:r>
      <w:r w:rsidRPr="0095626A">
        <w:rPr>
          <w:rFonts w:ascii="Times New Roman" w:hAnsi="Times New Roman" w:cs="Times New Roman"/>
          <w:color w:val="auto"/>
        </w:rPr>
        <w:t>s lėš</w:t>
      </w:r>
      <w:r w:rsidR="00860867">
        <w:rPr>
          <w:rFonts w:ascii="Times New Roman" w:hAnsi="Times New Roman" w:cs="Times New Roman"/>
          <w:color w:val="auto"/>
        </w:rPr>
        <w:t>o</w:t>
      </w:r>
      <w:r w:rsidRPr="0095626A">
        <w:rPr>
          <w:rFonts w:ascii="Times New Roman" w:hAnsi="Times New Roman" w:cs="Times New Roman"/>
          <w:color w:val="auto"/>
        </w:rPr>
        <w:t>s kaupi</w:t>
      </w:r>
      <w:r w:rsidR="00860867">
        <w:rPr>
          <w:rFonts w:ascii="Times New Roman" w:hAnsi="Times New Roman" w:cs="Times New Roman"/>
          <w:color w:val="auto"/>
        </w:rPr>
        <w:t>amos</w:t>
      </w:r>
      <w:r w:rsidRPr="0095626A">
        <w:rPr>
          <w:rFonts w:ascii="Times New Roman" w:hAnsi="Times New Roman" w:cs="Times New Roman"/>
          <w:color w:val="auto"/>
        </w:rPr>
        <w:t xml:space="preserve"> ir naudo</w:t>
      </w:r>
      <w:r w:rsidR="00860867">
        <w:rPr>
          <w:rFonts w:ascii="Times New Roman" w:hAnsi="Times New Roman" w:cs="Times New Roman"/>
          <w:color w:val="auto"/>
        </w:rPr>
        <w:t>jamos</w:t>
      </w:r>
      <w:r w:rsidRPr="0095626A">
        <w:rPr>
          <w:rFonts w:ascii="Times New Roman" w:hAnsi="Times New Roman" w:cs="Times New Roman"/>
          <w:color w:val="auto"/>
        </w:rPr>
        <w:t xml:space="preserve"> kitų metų projektams finansuoti. </w:t>
      </w:r>
    </w:p>
    <w:p w:rsidR="00455473" w:rsidRDefault="00455473" w:rsidP="0095626A">
      <w:pPr>
        <w:pStyle w:val="Default"/>
        <w:spacing w:line="360" w:lineRule="auto"/>
        <w:jc w:val="both"/>
        <w:rPr>
          <w:rFonts w:ascii="Times New Roman" w:hAnsi="Times New Roman" w:cs="Times New Roman"/>
          <w:b/>
          <w:bCs/>
          <w:color w:val="auto"/>
        </w:rPr>
      </w:pPr>
    </w:p>
    <w:p w:rsidR="00EF655C" w:rsidRDefault="00EF655C" w:rsidP="0095626A">
      <w:pPr>
        <w:pStyle w:val="Default"/>
        <w:spacing w:line="360" w:lineRule="auto"/>
        <w:jc w:val="both"/>
        <w:rPr>
          <w:rFonts w:ascii="Times New Roman" w:hAnsi="Times New Roman" w:cs="Times New Roman"/>
          <w:b/>
          <w:bCs/>
          <w:color w:val="auto"/>
        </w:rPr>
      </w:pPr>
    </w:p>
    <w:p w:rsidR="00455473" w:rsidRPr="0095626A" w:rsidRDefault="00455473" w:rsidP="002F4DAD">
      <w:pPr>
        <w:pStyle w:val="Default"/>
        <w:spacing w:line="360" w:lineRule="auto"/>
        <w:jc w:val="center"/>
        <w:rPr>
          <w:rFonts w:ascii="Times New Roman" w:hAnsi="Times New Roman" w:cs="Times New Roman"/>
          <w:color w:val="auto"/>
        </w:rPr>
      </w:pPr>
      <w:r w:rsidRPr="0095626A">
        <w:rPr>
          <w:rFonts w:ascii="Times New Roman" w:hAnsi="Times New Roman" w:cs="Times New Roman"/>
          <w:b/>
          <w:bCs/>
          <w:color w:val="auto"/>
        </w:rPr>
        <w:t>V SKYRIUS</w:t>
      </w:r>
    </w:p>
    <w:p w:rsidR="00455473" w:rsidRDefault="009433AC" w:rsidP="002F4DAD">
      <w:pPr>
        <w:pStyle w:val="Default"/>
        <w:spacing w:line="360" w:lineRule="auto"/>
        <w:jc w:val="center"/>
        <w:rPr>
          <w:rFonts w:ascii="Times New Roman" w:hAnsi="Times New Roman" w:cs="Times New Roman"/>
          <w:b/>
          <w:bCs/>
          <w:color w:val="auto"/>
        </w:rPr>
      </w:pPr>
      <w:r>
        <w:rPr>
          <w:rFonts w:ascii="Times New Roman" w:hAnsi="Times New Roman" w:cs="Times New Roman"/>
          <w:b/>
          <w:bCs/>
          <w:color w:val="auto"/>
        </w:rPr>
        <w:t>SUTARTIES SUDARYMAS</w:t>
      </w:r>
    </w:p>
    <w:p w:rsidR="00EF655C" w:rsidRPr="0095626A" w:rsidRDefault="00EF655C" w:rsidP="002F4DAD">
      <w:pPr>
        <w:pStyle w:val="Default"/>
        <w:spacing w:line="360" w:lineRule="auto"/>
        <w:jc w:val="center"/>
        <w:rPr>
          <w:rFonts w:ascii="Times New Roman" w:hAnsi="Times New Roman" w:cs="Times New Roman"/>
          <w:color w:val="auto"/>
        </w:rPr>
      </w:pPr>
    </w:p>
    <w:p w:rsidR="00455473" w:rsidRPr="0095626A" w:rsidRDefault="00455473" w:rsidP="00EF655C">
      <w:pPr>
        <w:pStyle w:val="Default"/>
        <w:spacing w:line="360" w:lineRule="auto"/>
        <w:ind w:firstLine="709"/>
        <w:jc w:val="both"/>
        <w:rPr>
          <w:rFonts w:ascii="Times New Roman" w:hAnsi="Times New Roman" w:cs="Times New Roman"/>
          <w:color w:val="auto"/>
        </w:rPr>
      </w:pPr>
      <w:r>
        <w:rPr>
          <w:rFonts w:ascii="Times New Roman" w:hAnsi="Times New Roman" w:cs="Times New Roman"/>
          <w:color w:val="auto"/>
        </w:rPr>
        <w:t>4</w:t>
      </w:r>
      <w:r w:rsidR="0058277F">
        <w:rPr>
          <w:rFonts w:ascii="Times New Roman" w:hAnsi="Times New Roman" w:cs="Times New Roman"/>
          <w:color w:val="auto"/>
        </w:rPr>
        <w:t>6</w:t>
      </w:r>
      <w:r w:rsidRPr="0095626A">
        <w:rPr>
          <w:rFonts w:ascii="Times New Roman" w:hAnsi="Times New Roman" w:cs="Times New Roman"/>
          <w:color w:val="auto"/>
        </w:rPr>
        <w:t xml:space="preserve">. Su pareiškėju, kurio įgyvendinamam projektui skirtas finansavimas, </w:t>
      </w:r>
      <w:r>
        <w:rPr>
          <w:rFonts w:ascii="Times New Roman" w:hAnsi="Times New Roman" w:cs="Times New Roman"/>
          <w:color w:val="auto"/>
        </w:rPr>
        <w:t>Departamentas</w:t>
      </w:r>
      <w:r w:rsidRPr="0095626A">
        <w:rPr>
          <w:rFonts w:ascii="Times New Roman" w:hAnsi="Times New Roman" w:cs="Times New Roman"/>
          <w:color w:val="auto"/>
        </w:rPr>
        <w:t xml:space="preserve"> sudaro sutartį. Sutarties formą, atsižvelgiant į </w:t>
      </w:r>
      <w:r>
        <w:rPr>
          <w:rFonts w:ascii="Times New Roman" w:hAnsi="Times New Roman" w:cs="Times New Roman"/>
          <w:color w:val="auto"/>
        </w:rPr>
        <w:t>Taisyklių</w:t>
      </w:r>
      <w:r w:rsidRPr="0095626A">
        <w:rPr>
          <w:rFonts w:ascii="Times New Roman" w:hAnsi="Times New Roman" w:cs="Times New Roman"/>
          <w:color w:val="auto"/>
        </w:rPr>
        <w:t xml:space="preserve"> nuostatas, nustato ir tvirtina Taryb</w:t>
      </w:r>
      <w:r>
        <w:rPr>
          <w:rFonts w:ascii="Times New Roman" w:hAnsi="Times New Roman" w:cs="Times New Roman"/>
          <w:color w:val="auto"/>
        </w:rPr>
        <w:t>a</w:t>
      </w:r>
      <w:r w:rsidRPr="0095626A">
        <w:rPr>
          <w:rFonts w:ascii="Times New Roman" w:hAnsi="Times New Roman" w:cs="Times New Roman"/>
          <w:color w:val="auto"/>
        </w:rPr>
        <w:t xml:space="preserve">. </w:t>
      </w:r>
    </w:p>
    <w:p w:rsidR="00455473" w:rsidRDefault="00455473" w:rsidP="00EF655C">
      <w:pPr>
        <w:pStyle w:val="Default"/>
        <w:spacing w:line="360" w:lineRule="auto"/>
        <w:ind w:firstLine="709"/>
        <w:jc w:val="both"/>
        <w:rPr>
          <w:rFonts w:ascii="Times New Roman" w:hAnsi="Times New Roman" w:cs="Times New Roman"/>
          <w:color w:val="auto"/>
        </w:rPr>
      </w:pPr>
      <w:r>
        <w:rPr>
          <w:rFonts w:ascii="Times New Roman" w:hAnsi="Times New Roman" w:cs="Times New Roman"/>
          <w:color w:val="auto"/>
        </w:rPr>
        <w:t>4</w:t>
      </w:r>
      <w:r w:rsidR="0058277F">
        <w:rPr>
          <w:rFonts w:ascii="Times New Roman" w:hAnsi="Times New Roman" w:cs="Times New Roman"/>
          <w:color w:val="auto"/>
        </w:rPr>
        <w:t>7</w:t>
      </w:r>
      <w:r w:rsidRPr="0095626A">
        <w:rPr>
          <w:rFonts w:ascii="Times New Roman" w:hAnsi="Times New Roman" w:cs="Times New Roman"/>
          <w:color w:val="auto"/>
        </w:rPr>
        <w:t>. Sutarties sudėtinė dalis yra sąmata</w:t>
      </w:r>
      <w:r>
        <w:rPr>
          <w:rFonts w:ascii="Times New Roman" w:hAnsi="Times New Roman" w:cs="Times New Roman"/>
          <w:color w:val="auto"/>
        </w:rPr>
        <w:t xml:space="preserve"> ir </w:t>
      </w:r>
      <w:r w:rsidR="00634ED6">
        <w:rPr>
          <w:rFonts w:ascii="Times New Roman" w:hAnsi="Times New Roman" w:cs="Times New Roman"/>
          <w:color w:val="auto"/>
        </w:rPr>
        <w:t>p</w:t>
      </w:r>
      <w:r>
        <w:rPr>
          <w:rFonts w:ascii="Times New Roman" w:hAnsi="Times New Roman" w:cs="Times New Roman"/>
          <w:color w:val="auto"/>
        </w:rPr>
        <w:t>rojekto priemonių įgyvendinimo planas</w:t>
      </w:r>
      <w:r w:rsidRPr="0095626A">
        <w:rPr>
          <w:rFonts w:ascii="Times New Roman" w:hAnsi="Times New Roman" w:cs="Times New Roman"/>
          <w:color w:val="auto"/>
        </w:rPr>
        <w:t xml:space="preserve">. Sutartyje turi būti nurodytas projekto pavadinimas, projekto įgyvendinimo laikotarpis, projektui skirtų lėšų suma, šalių teisės ir pareigos, atsakomybė </w:t>
      </w:r>
      <w:r>
        <w:rPr>
          <w:rFonts w:ascii="Times New Roman" w:hAnsi="Times New Roman" w:cs="Times New Roman"/>
          <w:color w:val="auto"/>
        </w:rPr>
        <w:t>(</w:t>
      </w:r>
      <w:r w:rsidR="00860867">
        <w:rPr>
          <w:rFonts w:ascii="Times New Roman" w:hAnsi="Times New Roman" w:cs="Times New Roman"/>
          <w:color w:val="auto"/>
        </w:rPr>
        <w:t xml:space="preserve">tame tarpe ir </w:t>
      </w:r>
      <w:r>
        <w:rPr>
          <w:rFonts w:ascii="Times New Roman" w:hAnsi="Times New Roman" w:cs="Times New Roman"/>
          <w:color w:val="auto"/>
        </w:rPr>
        <w:t xml:space="preserve">netesybos) </w:t>
      </w:r>
      <w:r w:rsidRPr="0095626A">
        <w:rPr>
          <w:rFonts w:ascii="Times New Roman" w:hAnsi="Times New Roman" w:cs="Times New Roman"/>
          <w:color w:val="auto"/>
        </w:rPr>
        <w:t xml:space="preserve">už sutarties, </w:t>
      </w:r>
      <w:r>
        <w:rPr>
          <w:rFonts w:ascii="Times New Roman" w:hAnsi="Times New Roman" w:cs="Times New Roman"/>
          <w:color w:val="auto"/>
        </w:rPr>
        <w:t>Taisyklių</w:t>
      </w:r>
      <w:r w:rsidRPr="0095626A">
        <w:rPr>
          <w:rFonts w:ascii="Times New Roman" w:hAnsi="Times New Roman" w:cs="Times New Roman"/>
          <w:color w:val="auto"/>
        </w:rPr>
        <w:t xml:space="preserve"> ir kitų teisės aktų reikalavimų nesilaikymą, atsiskaitymo už panaudotas lėšas tvarka, sutarties galiojimo, pakeitimo ir nutraukimo, ginčų sprendimo sąlygos ir tvarka, kitos nuostatos, padedančios užtikrinti projekto vykdymo ir skirtų lėšų naudojimo teisėtumą, ekonomiškumą, efektyvumą ir rezultatyvumą.</w:t>
      </w:r>
    </w:p>
    <w:p w:rsidR="00455473" w:rsidRDefault="00455473" w:rsidP="00EF655C">
      <w:pPr>
        <w:pStyle w:val="Default"/>
        <w:spacing w:line="360" w:lineRule="auto"/>
        <w:ind w:firstLine="709"/>
        <w:jc w:val="both"/>
        <w:rPr>
          <w:rFonts w:ascii="Times New Roman" w:hAnsi="Times New Roman" w:cs="Times New Roman"/>
          <w:color w:val="auto"/>
        </w:rPr>
      </w:pPr>
      <w:r>
        <w:rPr>
          <w:rFonts w:ascii="Times New Roman" w:hAnsi="Times New Roman" w:cs="Times New Roman"/>
          <w:color w:val="auto"/>
        </w:rPr>
        <w:t>4</w:t>
      </w:r>
      <w:r w:rsidR="0058277F">
        <w:rPr>
          <w:rFonts w:ascii="Times New Roman" w:hAnsi="Times New Roman" w:cs="Times New Roman"/>
          <w:color w:val="auto"/>
        </w:rPr>
        <w:t>8</w:t>
      </w:r>
      <w:r>
        <w:rPr>
          <w:rFonts w:ascii="Times New Roman" w:hAnsi="Times New Roman" w:cs="Times New Roman"/>
          <w:color w:val="auto"/>
        </w:rPr>
        <w:t>. Tuo atveju, kai Fondo lėšos yra skiriamos turtui įsigyti, Sutartyje turi būti numatytas draudimas Projekto vykdytojui perleisti, įkeisti ar kitaip apsunkinti tokį turtą visą paraiškoje nurodytą turto eksploatavimo terminą.</w:t>
      </w:r>
    </w:p>
    <w:p w:rsidR="00991D2B" w:rsidRDefault="00991D2B" w:rsidP="00991D2B">
      <w:pPr>
        <w:overflowPunct w:val="0"/>
        <w:spacing w:line="360" w:lineRule="auto"/>
        <w:ind w:firstLine="720"/>
        <w:jc w:val="both"/>
      </w:pPr>
      <w:r>
        <w:t>49. Sprendimo skirti finansavimą projekto įgyvendinimui nuorašas ne vėliau kaip per tris darbo dienas siunčiamas pareiškėjui jo nurodytu elektroninio pašto adresu. Jei pareiškėjo elektroninio pašto adresas nežinomas, pranešimas siunčiamas paštu. Pareiškėjas, kurio įgyvendinamam projektui skirtas finansavimas, ne vėliau, nei per 20 darbo dienų nuo sprendimo gavimo Departamentui pateikia 2 tinkamai užpildytus sutarties egzempliorius. Sutartį pasirašo įgaliotas pareiškėjo asmuo, o sutarties sąmatą papildomai privalo pasirašyti už pareiškėjo buhalterinę apskaitą atsakingas asmuo. Sutartis pateikiama neįsegta, neįrišta, jai susegti nenaudojamos spiralinio ar terminio įrišimo priemonės, įmautės.</w:t>
      </w:r>
    </w:p>
    <w:p w:rsidR="00991D2B" w:rsidRPr="0095626A" w:rsidRDefault="00991D2B" w:rsidP="00991D2B">
      <w:pPr>
        <w:overflowPunct w:val="0"/>
        <w:spacing w:line="360" w:lineRule="auto"/>
        <w:ind w:firstLine="720"/>
        <w:jc w:val="both"/>
      </w:pPr>
      <w:r>
        <w:t>50. Fondo taryba dėl svarbių priežasčių gali atnaujinti arba pratęsti Taisyklių 49 punkte nurodytą terminą. Sprendimas dėl termino neatnaujinimo arba nepratęsimo skundžiamas teisės aktų nustatyta tvarka.</w:t>
      </w:r>
    </w:p>
    <w:p w:rsidR="00455473" w:rsidRPr="0095626A" w:rsidRDefault="00455473" w:rsidP="00EF655C">
      <w:pPr>
        <w:pStyle w:val="Default"/>
        <w:spacing w:line="360" w:lineRule="auto"/>
        <w:ind w:firstLine="709"/>
        <w:jc w:val="both"/>
        <w:rPr>
          <w:rFonts w:ascii="Times New Roman" w:hAnsi="Times New Roman" w:cs="Times New Roman"/>
          <w:color w:val="auto"/>
        </w:rPr>
      </w:pPr>
      <w:r>
        <w:rPr>
          <w:rFonts w:ascii="Times New Roman" w:hAnsi="Times New Roman" w:cs="Times New Roman"/>
          <w:color w:val="auto"/>
        </w:rPr>
        <w:t>5</w:t>
      </w:r>
      <w:r w:rsidR="0058277F">
        <w:rPr>
          <w:rFonts w:ascii="Times New Roman" w:hAnsi="Times New Roman" w:cs="Times New Roman"/>
          <w:color w:val="auto"/>
        </w:rPr>
        <w:t>1</w:t>
      </w:r>
      <w:r w:rsidRPr="0095626A">
        <w:rPr>
          <w:rFonts w:ascii="Times New Roman" w:hAnsi="Times New Roman" w:cs="Times New Roman"/>
          <w:color w:val="auto"/>
        </w:rPr>
        <w:t xml:space="preserve">. Sutartis įsigalioja nuo tos dienos, kai ją pasirašo abi sutarties šalys, ir galioja, kol šalys įvykdo visus joje numatytus įsipareigojimus arba iki kol sutartis bus nutraukta. </w:t>
      </w:r>
    </w:p>
    <w:p w:rsidR="00455473" w:rsidRPr="0095626A" w:rsidRDefault="00455473" w:rsidP="00EF655C">
      <w:pPr>
        <w:pStyle w:val="Default"/>
        <w:spacing w:line="360" w:lineRule="auto"/>
        <w:ind w:firstLine="709"/>
        <w:jc w:val="both"/>
        <w:rPr>
          <w:rFonts w:ascii="Times New Roman" w:hAnsi="Times New Roman" w:cs="Times New Roman"/>
          <w:color w:val="auto"/>
        </w:rPr>
      </w:pPr>
      <w:r>
        <w:rPr>
          <w:rFonts w:ascii="Times New Roman" w:hAnsi="Times New Roman" w:cs="Times New Roman"/>
          <w:color w:val="auto"/>
        </w:rPr>
        <w:t>5</w:t>
      </w:r>
      <w:r w:rsidR="0058277F">
        <w:rPr>
          <w:rFonts w:ascii="Times New Roman" w:hAnsi="Times New Roman" w:cs="Times New Roman"/>
          <w:color w:val="auto"/>
        </w:rPr>
        <w:t>2</w:t>
      </w:r>
      <w:r w:rsidRPr="0095626A">
        <w:rPr>
          <w:rFonts w:ascii="Times New Roman" w:hAnsi="Times New Roman" w:cs="Times New Roman"/>
          <w:color w:val="auto"/>
        </w:rPr>
        <w:t xml:space="preserve">. Pareiškėjas prieš sutarties pasirašymą privalo banke turėti atskirą sąskaitą </w:t>
      </w:r>
      <w:r w:rsidR="00860867">
        <w:rPr>
          <w:rFonts w:ascii="Times New Roman" w:hAnsi="Times New Roman" w:cs="Times New Roman"/>
          <w:color w:val="auto"/>
        </w:rPr>
        <w:t xml:space="preserve">Fondo </w:t>
      </w:r>
      <w:r w:rsidRPr="0095626A">
        <w:rPr>
          <w:rFonts w:ascii="Times New Roman" w:hAnsi="Times New Roman" w:cs="Times New Roman"/>
          <w:color w:val="auto"/>
        </w:rPr>
        <w:t xml:space="preserve">lėšoms. </w:t>
      </w:r>
    </w:p>
    <w:p w:rsidR="00455473" w:rsidRDefault="00455473" w:rsidP="0095626A">
      <w:pPr>
        <w:pStyle w:val="Default"/>
        <w:spacing w:line="360" w:lineRule="auto"/>
        <w:jc w:val="both"/>
        <w:rPr>
          <w:rFonts w:ascii="Times New Roman" w:hAnsi="Times New Roman" w:cs="Times New Roman"/>
          <w:b/>
          <w:bCs/>
          <w:color w:val="auto"/>
        </w:rPr>
      </w:pPr>
    </w:p>
    <w:p w:rsidR="00455473" w:rsidRPr="0095626A" w:rsidRDefault="00455473" w:rsidP="002F4DAD">
      <w:pPr>
        <w:pStyle w:val="Default"/>
        <w:spacing w:line="360" w:lineRule="auto"/>
        <w:jc w:val="center"/>
        <w:rPr>
          <w:rFonts w:ascii="Times New Roman" w:hAnsi="Times New Roman" w:cs="Times New Roman"/>
          <w:color w:val="auto"/>
        </w:rPr>
      </w:pPr>
      <w:r w:rsidRPr="0095626A">
        <w:rPr>
          <w:rFonts w:ascii="Times New Roman" w:hAnsi="Times New Roman" w:cs="Times New Roman"/>
          <w:b/>
          <w:bCs/>
          <w:color w:val="auto"/>
        </w:rPr>
        <w:t>VI SKYRIUS</w:t>
      </w:r>
    </w:p>
    <w:p w:rsidR="00455473" w:rsidRDefault="00455473" w:rsidP="002F4DAD">
      <w:pPr>
        <w:pStyle w:val="Default"/>
        <w:spacing w:line="360" w:lineRule="auto"/>
        <w:jc w:val="center"/>
        <w:rPr>
          <w:rFonts w:ascii="Times New Roman" w:hAnsi="Times New Roman" w:cs="Times New Roman"/>
          <w:b/>
          <w:bCs/>
          <w:color w:val="auto"/>
        </w:rPr>
      </w:pPr>
      <w:r w:rsidRPr="0095626A">
        <w:rPr>
          <w:rFonts w:ascii="Times New Roman" w:hAnsi="Times New Roman" w:cs="Times New Roman"/>
          <w:b/>
          <w:bCs/>
          <w:color w:val="auto"/>
        </w:rPr>
        <w:t>PROJEKTO VYKDYTOJO TEISĖS IR PAREIGOS</w:t>
      </w:r>
    </w:p>
    <w:p w:rsidR="00EF655C" w:rsidRPr="0095626A" w:rsidRDefault="00EF655C" w:rsidP="002F4DAD">
      <w:pPr>
        <w:pStyle w:val="Default"/>
        <w:spacing w:line="360" w:lineRule="auto"/>
        <w:jc w:val="center"/>
        <w:rPr>
          <w:rFonts w:ascii="Times New Roman" w:hAnsi="Times New Roman" w:cs="Times New Roman"/>
          <w:color w:val="auto"/>
        </w:rPr>
      </w:pPr>
    </w:p>
    <w:p w:rsidR="00455473" w:rsidRPr="0095626A" w:rsidRDefault="00634ED6" w:rsidP="00EF655C">
      <w:pPr>
        <w:pStyle w:val="Default"/>
        <w:spacing w:line="360" w:lineRule="auto"/>
        <w:ind w:firstLine="709"/>
        <w:jc w:val="both"/>
        <w:rPr>
          <w:rFonts w:ascii="Times New Roman" w:hAnsi="Times New Roman" w:cs="Times New Roman"/>
          <w:color w:val="auto"/>
        </w:rPr>
      </w:pPr>
      <w:r>
        <w:rPr>
          <w:rFonts w:ascii="Times New Roman" w:hAnsi="Times New Roman" w:cs="Times New Roman"/>
          <w:color w:val="auto"/>
        </w:rPr>
        <w:t>5</w:t>
      </w:r>
      <w:r w:rsidR="0058277F">
        <w:rPr>
          <w:rFonts w:ascii="Times New Roman" w:hAnsi="Times New Roman" w:cs="Times New Roman"/>
          <w:color w:val="auto"/>
        </w:rPr>
        <w:t>3</w:t>
      </w:r>
      <w:r>
        <w:rPr>
          <w:rFonts w:ascii="Times New Roman" w:hAnsi="Times New Roman" w:cs="Times New Roman"/>
          <w:color w:val="auto"/>
        </w:rPr>
        <w:t>.</w:t>
      </w:r>
      <w:r w:rsidR="00455473" w:rsidRPr="0095626A">
        <w:rPr>
          <w:rFonts w:ascii="Times New Roman" w:hAnsi="Times New Roman" w:cs="Times New Roman"/>
          <w:color w:val="auto"/>
        </w:rPr>
        <w:t xml:space="preserve"> Projekto vykdytojas privalo: </w:t>
      </w:r>
    </w:p>
    <w:p w:rsidR="00EB70A9" w:rsidRPr="002F4DAD" w:rsidRDefault="00EB70A9" w:rsidP="00EF655C">
      <w:pPr>
        <w:pStyle w:val="Default"/>
        <w:spacing w:line="360" w:lineRule="auto"/>
        <w:ind w:firstLine="709"/>
        <w:jc w:val="both"/>
        <w:rPr>
          <w:color w:val="auto"/>
        </w:rPr>
      </w:pPr>
      <w:r>
        <w:rPr>
          <w:rFonts w:ascii="Times New Roman" w:hAnsi="Times New Roman" w:cs="Times New Roman"/>
          <w:color w:val="auto"/>
        </w:rPr>
        <w:t>5</w:t>
      </w:r>
      <w:r w:rsidR="0058277F">
        <w:rPr>
          <w:rFonts w:ascii="Times New Roman" w:hAnsi="Times New Roman" w:cs="Times New Roman"/>
          <w:color w:val="auto"/>
        </w:rPr>
        <w:t>3</w:t>
      </w:r>
      <w:r>
        <w:rPr>
          <w:rFonts w:ascii="Times New Roman" w:hAnsi="Times New Roman" w:cs="Times New Roman"/>
          <w:color w:val="auto"/>
        </w:rPr>
        <w:t xml:space="preserve">.1. </w:t>
      </w:r>
      <w:r w:rsidRPr="002F4DAD">
        <w:rPr>
          <w:rFonts w:ascii="Times New Roman" w:hAnsi="Times New Roman" w:cs="Times New Roman"/>
          <w:color w:val="auto"/>
        </w:rPr>
        <w:t>Fondo lėšas naudoti teisėtai, ekonomiškai, efektyviai ir rezultatyviai;</w:t>
      </w:r>
    </w:p>
    <w:p w:rsidR="00EB70A9" w:rsidRPr="00A2572C" w:rsidRDefault="00EB70A9" w:rsidP="00EF655C">
      <w:pPr>
        <w:pStyle w:val="Default"/>
        <w:spacing w:line="360" w:lineRule="auto"/>
        <w:ind w:firstLine="709"/>
        <w:jc w:val="both"/>
      </w:pPr>
      <w:r>
        <w:rPr>
          <w:rFonts w:ascii="Times New Roman" w:hAnsi="Times New Roman" w:cs="Times New Roman"/>
          <w:color w:val="auto"/>
        </w:rPr>
        <w:t>5</w:t>
      </w:r>
      <w:r w:rsidR="0058277F">
        <w:rPr>
          <w:rFonts w:ascii="Times New Roman" w:hAnsi="Times New Roman" w:cs="Times New Roman"/>
          <w:color w:val="auto"/>
        </w:rPr>
        <w:t>3</w:t>
      </w:r>
      <w:r w:rsidRPr="002F4DAD">
        <w:rPr>
          <w:rFonts w:ascii="Times New Roman" w:hAnsi="Times New Roman" w:cs="Times New Roman"/>
          <w:color w:val="auto"/>
        </w:rPr>
        <w:t>.2. Fondo lėšomis įsigytą sporto bazės priežiūros įrangą, sporto inventorių ar sporto įrangą naudoti ir (ar) apskaityti ne trumpesnį nei paraiškoje nurodytą planuotą šių daiktų naudojimo laikotarpį išskyrus atsitiktinio daikto žuvimo ar sugadinimo, daikto žuvimo dėl nenugalimos jėgos atvejus, taip pat kitus atvejus, kai daiktas prarandamas ar sugenda ne dėl vykdytojo kaltės;</w:t>
      </w:r>
    </w:p>
    <w:p w:rsidR="00EB70A9" w:rsidRPr="002F4DAD" w:rsidRDefault="00EB70A9" w:rsidP="00EF655C">
      <w:pPr>
        <w:pStyle w:val="Default"/>
        <w:spacing w:line="360" w:lineRule="auto"/>
        <w:ind w:firstLine="709"/>
        <w:jc w:val="both"/>
        <w:rPr>
          <w:color w:val="auto"/>
        </w:rPr>
      </w:pPr>
      <w:r>
        <w:rPr>
          <w:rFonts w:ascii="Times New Roman" w:hAnsi="Times New Roman" w:cs="Times New Roman"/>
          <w:color w:val="auto"/>
        </w:rPr>
        <w:t>5</w:t>
      </w:r>
      <w:r w:rsidR="0058277F">
        <w:rPr>
          <w:rFonts w:ascii="Times New Roman" w:hAnsi="Times New Roman" w:cs="Times New Roman"/>
          <w:color w:val="auto"/>
        </w:rPr>
        <w:t>3</w:t>
      </w:r>
      <w:r w:rsidRPr="002F4DAD">
        <w:rPr>
          <w:rFonts w:ascii="Times New Roman" w:hAnsi="Times New Roman" w:cs="Times New Roman"/>
          <w:color w:val="auto"/>
        </w:rPr>
        <w:t xml:space="preserve">.3. teikti Departamentui Fondo lėšų panaudojimo ataskaitas vadovaujantis </w:t>
      </w:r>
      <w:r w:rsidR="00F43EB7">
        <w:rPr>
          <w:rFonts w:ascii="Times New Roman" w:hAnsi="Times New Roman" w:cs="Times New Roman"/>
          <w:color w:val="auto"/>
        </w:rPr>
        <w:t>T</w:t>
      </w:r>
      <w:r w:rsidRPr="002F4DAD">
        <w:rPr>
          <w:rFonts w:ascii="Times New Roman" w:hAnsi="Times New Roman" w:cs="Times New Roman"/>
          <w:color w:val="auto"/>
        </w:rPr>
        <w:t xml:space="preserve">aisyklių </w:t>
      </w:r>
      <w:r w:rsidR="00F43EB7">
        <w:rPr>
          <w:rFonts w:ascii="Times New Roman" w:hAnsi="Times New Roman" w:cs="Times New Roman"/>
          <w:color w:val="auto"/>
        </w:rPr>
        <w:t>73 ir 75</w:t>
      </w:r>
      <w:r w:rsidRPr="002F4DAD">
        <w:rPr>
          <w:rFonts w:ascii="Times New Roman" w:hAnsi="Times New Roman" w:cs="Times New Roman"/>
          <w:color w:val="auto"/>
        </w:rPr>
        <w:t xml:space="preserve"> punktais;</w:t>
      </w:r>
    </w:p>
    <w:p w:rsidR="00EB70A9" w:rsidRPr="002F4DAD" w:rsidRDefault="00EB70A9" w:rsidP="00EF655C">
      <w:pPr>
        <w:pStyle w:val="Default"/>
        <w:spacing w:line="360" w:lineRule="auto"/>
        <w:ind w:firstLine="709"/>
        <w:jc w:val="both"/>
        <w:rPr>
          <w:color w:val="auto"/>
        </w:rPr>
      </w:pPr>
      <w:r>
        <w:rPr>
          <w:rFonts w:ascii="Times New Roman" w:hAnsi="Times New Roman" w:cs="Times New Roman"/>
          <w:color w:val="auto"/>
        </w:rPr>
        <w:t>5</w:t>
      </w:r>
      <w:r w:rsidR="0058277F">
        <w:rPr>
          <w:rFonts w:ascii="Times New Roman" w:hAnsi="Times New Roman" w:cs="Times New Roman"/>
          <w:color w:val="auto"/>
        </w:rPr>
        <w:t>3</w:t>
      </w:r>
      <w:r w:rsidRPr="002F4DAD">
        <w:rPr>
          <w:rFonts w:ascii="Times New Roman" w:hAnsi="Times New Roman" w:cs="Times New Roman"/>
          <w:color w:val="auto"/>
        </w:rPr>
        <w:t>.4. nepanaudotas Fondo lėšas grąžinti Departamentui per 5 darbo dienas po projekto įgyvendinimo termino pabaigos į sutartyje nurodytą Departamento sąskaitą</w:t>
      </w:r>
      <w:r w:rsidR="00B370B0">
        <w:rPr>
          <w:rFonts w:ascii="Times New Roman" w:hAnsi="Times New Roman" w:cs="Times New Roman"/>
          <w:color w:val="auto"/>
        </w:rPr>
        <w:t xml:space="preserve"> (</w:t>
      </w:r>
      <w:r w:rsidR="00B370B0" w:rsidRPr="00B370B0">
        <w:rPr>
          <w:rFonts w:ascii="Times New Roman" w:hAnsi="Times New Roman" w:cs="Times New Roman"/>
          <w:color w:val="auto"/>
        </w:rPr>
        <w:t>už kiekvieną uždelstą dieną mokant po 0,03 procento dydžio delspinigius nuo laiku negrąžintos sumos)</w:t>
      </w:r>
      <w:r w:rsidRPr="002F4DAD">
        <w:rPr>
          <w:rFonts w:ascii="Times New Roman" w:hAnsi="Times New Roman" w:cs="Times New Roman"/>
          <w:color w:val="auto"/>
        </w:rPr>
        <w:t>;</w:t>
      </w:r>
    </w:p>
    <w:p w:rsidR="00EB70A9" w:rsidRPr="002F4DAD" w:rsidRDefault="00EB70A9" w:rsidP="00EF655C">
      <w:pPr>
        <w:pStyle w:val="Default"/>
        <w:spacing w:line="360" w:lineRule="auto"/>
        <w:ind w:firstLine="709"/>
        <w:jc w:val="both"/>
        <w:rPr>
          <w:color w:val="auto"/>
        </w:rPr>
      </w:pPr>
      <w:r>
        <w:rPr>
          <w:rFonts w:ascii="Times New Roman" w:hAnsi="Times New Roman" w:cs="Times New Roman"/>
          <w:color w:val="auto"/>
        </w:rPr>
        <w:t>5</w:t>
      </w:r>
      <w:r w:rsidR="0058277F">
        <w:rPr>
          <w:rFonts w:ascii="Times New Roman" w:hAnsi="Times New Roman" w:cs="Times New Roman"/>
          <w:color w:val="auto"/>
        </w:rPr>
        <w:t>3</w:t>
      </w:r>
      <w:r w:rsidRPr="002F4DAD">
        <w:rPr>
          <w:rFonts w:ascii="Times New Roman" w:hAnsi="Times New Roman" w:cs="Times New Roman"/>
          <w:color w:val="auto"/>
        </w:rPr>
        <w:t>.5. naudojant Fondo lėšas visoms išlaidoms apmokėti atsiskaitymus vykdyti negrynaisiais pinigais;</w:t>
      </w:r>
    </w:p>
    <w:p w:rsidR="00EB70A9" w:rsidRPr="002F4DAD" w:rsidRDefault="00EB70A9" w:rsidP="00EF655C">
      <w:pPr>
        <w:pStyle w:val="Default"/>
        <w:spacing w:line="360" w:lineRule="auto"/>
        <w:ind w:firstLine="709"/>
        <w:jc w:val="both"/>
        <w:rPr>
          <w:color w:val="auto"/>
        </w:rPr>
      </w:pPr>
      <w:r>
        <w:rPr>
          <w:rFonts w:ascii="Times New Roman" w:hAnsi="Times New Roman" w:cs="Times New Roman"/>
          <w:color w:val="auto"/>
        </w:rPr>
        <w:t>5</w:t>
      </w:r>
      <w:r w:rsidR="0058277F">
        <w:rPr>
          <w:rFonts w:ascii="Times New Roman" w:hAnsi="Times New Roman" w:cs="Times New Roman"/>
          <w:color w:val="auto"/>
        </w:rPr>
        <w:t>3</w:t>
      </w:r>
      <w:r w:rsidRPr="002F4DAD">
        <w:rPr>
          <w:rFonts w:ascii="Times New Roman" w:hAnsi="Times New Roman" w:cs="Times New Roman"/>
          <w:color w:val="auto"/>
        </w:rPr>
        <w:t>.6. vykdant projektą laikytis teisės aktuose nustatytų kompensuojamųjų išlaidų dydžių, užtikrinti finansinių atsiskaitymo dokumentų teisėtumą;</w:t>
      </w:r>
    </w:p>
    <w:p w:rsidR="00EB70A9" w:rsidRPr="002F4DAD" w:rsidRDefault="00EB70A9" w:rsidP="00EF655C">
      <w:pPr>
        <w:pStyle w:val="Default"/>
        <w:spacing w:line="360" w:lineRule="auto"/>
        <w:ind w:firstLine="709"/>
        <w:jc w:val="both"/>
        <w:rPr>
          <w:color w:val="auto"/>
        </w:rPr>
      </w:pPr>
      <w:r>
        <w:rPr>
          <w:rFonts w:ascii="Times New Roman" w:hAnsi="Times New Roman" w:cs="Times New Roman"/>
          <w:color w:val="auto"/>
        </w:rPr>
        <w:t>5</w:t>
      </w:r>
      <w:r w:rsidR="0058277F">
        <w:rPr>
          <w:rFonts w:ascii="Times New Roman" w:hAnsi="Times New Roman" w:cs="Times New Roman"/>
          <w:color w:val="auto"/>
        </w:rPr>
        <w:t>3</w:t>
      </w:r>
      <w:r w:rsidRPr="002F4DAD">
        <w:rPr>
          <w:rFonts w:ascii="Times New Roman" w:hAnsi="Times New Roman" w:cs="Times New Roman"/>
          <w:color w:val="auto"/>
        </w:rPr>
        <w:t>.7. sudaryti sąlygas atlikti Fondo lėšų naudojimo patikrinimus;</w:t>
      </w:r>
    </w:p>
    <w:p w:rsidR="00EB70A9" w:rsidRPr="002F4DAD" w:rsidRDefault="00EB70A9" w:rsidP="00EF655C">
      <w:pPr>
        <w:pStyle w:val="Default"/>
        <w:spacing w:line="360" w:lineRule="auto"/>
        <w:ind w:firstLine="709"/>
        <w:jc w:val="both"/>
        <w:rPr>
          <w:color w:val="auto"/>
        </w:rPr>
      </w:pPr>
      <w:r>
        <w:rPr>
          <w:rFonts w:ascii="Times New Roman" w:hAnsi="Times New Roman" w:cs="Times New Roman"/>
          <w:color w:val="auto"/>
        </w:rPr>
        <w:t>5</w:t>
      </w:r>
      <w:r w:rsidR="0058277F">
        <w:rPr>
          <w:rFonts w:ascii="Times New Roman" w:hAnsi="Times New Roman" w:cs="Times New Roman"/>
          <w:color w:val="auto"/>
        </w:rPr>
        <w:t>3</w:t>
      </w:r>
      <w:r w:rsidRPr="002F4DAD">
        <w:rPr>
          <w:rFonts w:ascii="Times New Roman" w:hAnsi="Times New Roman" w:cs="Times New Roman"/>
          <w:color w:val="auto"/>
        </w:rPr>
        <w:t xml:space="preserve">.8. viešindamas projektą nurodyti, kad projektą finansuoja </w:t>
      </w:r>
      <w:r w:rsidR="00ED6484">
        <w:rPr>
          <w:rFonts w:ascii="Times New Roman" w:hAnsi="Times New Roman" w:cs="Times New Roman"/>
          <w:color w:val="auto"/>
        </w:rPr>
        <w:t>D</w:t>
      </w:r>
      <w:r w:rsidRPr="002F4DAD">
        <w:rPr>
          <w:rFonts w:ascii="Times New Roman" w:hAnsi="Times New Roman" w:cs="Times New Roman"/>
          <w:color w:val="auto"/>
        </w:rPr>
        <w:t xml:space="preserve">epartamentas (nuorodos ruošinys pateikiamas </w:t>
      </w:r>
      <w:r w:rsidR="00ED6484">
        <w:rPr>
          <w:rFonts w:ascii="Times New Roman" w:hAnsi="Times New Roman" w:cs="Times New Roman"/>
          <w:color w:val="auto"/>
        </w:rPr>
        <w:t>D</w:t>
      </w:r>
      <w:r w:rsidRPr="002F4DAD">
        <w:rPr>
          <w:rFonts w:ascii="Times New Roman" w:hAnsi="Times New Roman" w:cs="Times New Roman"/>
          <w:color w:val="auto"/>
        </w:rPr>
        <w:t>epartamento interneto tinklalapyje (</w:t>
      </w:r>
      <w:hyperlink r:id="rId12" w:history="1">
        <w:r w:rsidRPr="002F4DAD">
          <w:rPr>
            <w:rFonts w:ascii="Times New Roman" w:hAnsi="Times New Roman" w:cs="Times New Roman"/>
            <w:color w:val="auto"/>
          </w:rPr>
          <w:t>www.kksd.lt</w:t>
        </w:r>
      </w:hyperlink>
      <w:r w:rsidRPr="002F4DAD">
        <w:rPr>
          <w:rFonts w:ascii="Times New Roman" w:hAnsi="Times New Roman" w:cs="Times New Roman"/>
          <w:color w:val="auto"/>
        </w:rPr>
        <w:t>) skiltyje „Kūno kultūros ir sporto rėmimo fondas“).</w:t>
      </w:r>
    </w:p>
    <w:p w:rsidR="00455473" w:rsidRDefault="00EB70A9" w:rsidP="00EF655C">
      <w:pPr>
        <w:pStyle w:val="Default"/>
        <w:spacing w:line="360" w:lineRule="auto"/>
        <w:ind w:firstLine="709"/>
        <w:jc w:val="both"/>
        <w:rPr>
          <w:rFonts w:ascii="Times New Roman" w:eastAsia="Times New Roman" w:hAnsi="Times New Roman" w:cs="Times New Roman"/>
          <w:color w:val="auto"/>
        </w:rPr>
      </w:pPr>
      <w:r>
        <w:rPr>
          <w:rFonts w:ascii="Times New Roman" w:hAnsi="Times New Roman" w:cs="Times New Roman"/>
          <w:color w:val="auto"/>
        </w:rPr>
        <w:t>5</w:t>
      </w:r>
      <w:r w:rsidR="0058277F">
        <w:rPr>
          <w:rFonts w:ascii="Times New Roman" w:hAnsi="Times New Roman" w:cs="Times New Roman"/>
          <w:color w:val="auto"/>
        </w:rPr>
        <w:t>3</w:t>
      </w:r>
      <w:r w:rsidRPr="002F4DAD">
        <w:rPr>
          <w:rFonts w:ascii="Times New Roman" w:hAnsi="Times New Roman" w:cs="Times New Roman"/>
          <w:color w:val="auto"/>
        </w:rPr>
        <w:t xml:space="preserve">.9. pildyti laisvos formos žurnalą, kaip nurodyta Lietuvos Respublikos Vyriausybės 2003 m. gruodžio 2 d. nutarime Nr. 1515 ,,Dėl neapmokestinamųjų piniginių kompensacijų dydžių nustatymo“ arba Lietuvos Respublikos socialinės apsaugos ir darbo ministro 2011 m. liepos 14 d. įsakyme Nr. A1-330 ,,Dėl </w:t>
      </w:r>
      <w:r w:rsidR="00E46F49">
        <w:rPr>
          <w:rFonts w:ascii="Times New Roman" w:hAnsi="Times New Roman" w:cs="Times New Roman"/>
          <w:color w:val="auto"/>
        </w:rPr>
        <w:t>S</w:t>
      </w:r>
      <w:r w:rsidRPr="002F4DAD">
        <w:rPr>
          <w:rFonts w:ascii="Times New Roman" w:hAnsi="Times New Roman" w:cs="Times New Roman"/>
          <w:color w:val="auto"/>
        </w:rPr>
        <w:t>avanoriškos veiklos išlaidų kompensavimo sąlygų ir tvarkos aprašo patvirtinimo“</w:t>
      </w:r>
      <w:r w:rsidR="00E46F49">
        <w:rPr>
          <w:rFonts w:ascii="Times New Roman" w:hAnsi="Times New Roman" w:cs="Times New Roman"/>
          <w:color w:val="auto"/>
        </w:rPr>
        <w:t>;</w:t>
      </w:r>
    </w:p>
    <w:p w:rsidR="00E46F49" w:rsidRDefault="00E46F49" w:rsidP="00EF655C">
      <w:pPr>
        <w:pStyle w:val="Default"/>
        <w:spacing w:line="360" w:lineRule="auto"/>
        <w:ind w:firstLine="709"/>
        <w:jc w:val="both"/>
        <w:rPr>
          <w:rFonts w:ascii="Times New Roman" w:eastAsia="Times New Roman" w:hAnsi="Times New Roman" w:cs="Times New Roman"/>
          <w:color w:val="auto"/>
        </w:rPr>
      </w:pPr>
      <w:r w:rsidRPr="00E46F49">
        <w:rPr>
          <w:rFonts w:ascii="Times New Roman" w:eastAsia="Times New Roman" w:hAnsi="Times New Roman" w:cs="Times New Roman"/>
          <w:color w:val="auto"/>
        </w:rPr>
        <w:t>5</w:t>
      </w:r>
      <w:r w:rsidR="0058277F">
        <w:rPr>
          <w:rFonts w:ascii="Times New Roman" w:eastAsia="Times New Roman" w:hAnsi="Times New Roman" w:cs="Times New Roman"/>
          <w:color w:val="auto"/>
        </w:rPr>
        <w:t>3</w:t>
      </w:r>
      <w:r w:rsidRPr="00E46F49">
        <w:rPr>
          <w:rFonts w:ascii="Times New Roman" w:eastAsia="Times New Roman" w:hAnsi="Times New Roman" w:cs="Times New Roman"/>
          <w:color w:val="auto"/>
        </w:rPr>
        <w:t>.10. užtikrinti tinkamą projekto buhalterinės apskaitos atskyrimą bendroje projekto vykdytojo buhalterinėje apskaitoje (su projektu susiję buhalterinės apskaitos įrašai turi būti atskirti nuo kitų operacijų)</w:t>
      </w:r>
      <w:r w:rsidR="000C3FA4">
        <w:rPr>
          <w:rFonts w:ascii="Times New Roman" w:eastAsia="Times New Roman" w:hAnsi="Times New Roman" w:cs="Times New Roman"/>
          <w:color w:val="auto"/>
        </w:rPr>
        <w:t>;</w:t>
      </w:r>
    </w:p>
    <w:p w:rsidR="00E46F49" w:rsidRPr="002F4DAD" w:rsidRDefault="00E46F49" w:rsidP="00EF655C">
      <w:pPr>
        <w:pStyle w:val="Default"/>
        <w:spacing w:line="360" w:lineRule="auto"/>
        <w:ind w:firstLine="709"/>
        <w:jc w:val="both"/>
        <w:rPr>
          <w:rFonts w:ascii="Times New Roman" w:eastAsia="Times New Roman" w:hAnsi="Times New Roman" w:cs="Times New Roman"/>
          <w:color w:val="auto"/>
        </w:rPr>
      </w:pPr>
      <w:r>
        <w:rPr>
          <w:rFonts w:ascii="Times New Roman" w:eastAsia="Times New Roman" w:hAnsi="Times New Roman" w:cs="Times New Roman"/>
          <w:color w:val="auto"/>
        </w:rPr>
        <w:t>5</w:t>
      </w:r>
      <w:r w:rsidR="0058277F">
        <w:rPr>
          <w:rFonts w:ascii="Times New Roman" w:eastAsia="Times New Roman" w:hAnsi="Times New Roman" w:cs="Times New Roman"/>
          <w:color w:val="auto"/>
        </w:rPr>
        <w:t>3</w:t>
      </w:r>
      <w:r>
        <w:rPr>
          <w:rFonts w:ascii="Times New Roman" w:eastAsia="Times New Roman" w:hAnsi="Times New Roman" w:cs="Times New Roman"/>
          <w:color w:val="auto"/>
        </w:rPr>
        <w:t xml:space="preserve">.11. </w:t>
      </w:r>
      <w:r w:rsidRPr="002F4DAD">
        <w:rPr>
          <w:rFonts w:ascii="Times New Roman" w:eastAsia="Times New Roman" w:hAnsi="Times New Roman" w:cs="Times New Roman"/>
          <w:color w:val="auto"/>
        </w:rPr>
        <w:t>fiksuoti visas ūkines ir kitas operacijas, susijusias su projekto įgyvendinimu, saugoti su šiomis operacijomis susijusius dokumentus</w:t>
      </w:r>
      <w:r>
        <w:rPr>
          <w:rFonts w:ascii="Times New Roman" w:eastAsia="Times New Roman" w:hAnsi="Times New Roman" w:cs="Times New Roman"/>
          <w:color w:val="auto"/>
        </w:rPr>
        <w:t>.</w:t>
      </w:r>
    </w:p>
    <w:p w:rsidR="00444D42" w:rsidRPr="002F4DAD" w:rsidRDefault="00455473" w:rsidP="00EF655C">
      <w:pPr>
        <w:pStyle w:val="Default"/>
        <w:spacing w:line="360" w:lineRule="auto"/>
        <w:ind w:firstLine="709"/>
        <w:jc w:val="both"/>
        <w:rPr>
          <w:color w:val="auto"/>
        </w:rPr>
      </w:pPr>
      <w:r>
        <w:rPr>
          <w:rFonts w:ascii="Times New Roman" w:hAnsi="Times New Roman" w:cs="Times New Roman"/>
          <w:color w:val="auto"/>
        </w:rPr>
        <w:t>5</w:t>
      </w:r>
      <w:r w:rsidR="0058277F">
        <w:rPr>
          <w:rFonts w:ascii="Times New Roman" w:hAnsi="Times New Roman" w:cs="Times New Roman"/>
          <w:color w:val="auto"/>
        </w:rPr>
        <w:t>4</w:t>
      </w:r>
      <w:r w:rsidRPr="0095626A">
        <w:rPr>
          <w:rFonts w:ascii="Times New Roman" w:hAnsi="Times New Roman" w:cs="Times New Roman"/>
          <w:color w:val="auto"/>
        </w:rPr>
        <w:t>.</w:t>
      </w:r>
      <w:r w:rsidR="00444D42" w:rsidRPr="002F4DAD">
        <w:rPr>
          <w:rFonts w:ascii="Times New Roman" w:hAnsi="Times New Roman" w:cs="Times New Roman"/>
          <w:color w:val="auto"/>
        </w:rPr>
        <w:t xml:space="preserve"> Departamentas turi teisę teikti siūlymą </w:t>
      </w:r>
      <w:r w:rsidR="00444D42">
        <w:rPr>
          <w:rFonts w:ascii="Times New Roman" w:hAnsi="Times New Roman" w:cs="Times New Roman"/>
          <w:color w:val="auto"/>
        </w:rPr>
        <w:t>T</w:t>
      </w:r>
      <w:r w:rsidR="00444D42" w:rsidRPr="002F4DAD">
        <w:rPr>
          <w:rFonts w:ascii="Times New Roman" w:hAnsi="Times New Roman" w:cs="Times New Roman"/>
          <w:color w:val="auto"/>
        </w:rPr>
        <w:t xml:space="preserve">arybai dėl vienašališko sutarties nutraukimo, kai: </w:t>
      </w:r>
    </w:p>
    <w:p w:rsidR="00444D42" w:rsidRPr="002F4DAD" w:rsidRDefault="00444D42" w:rsidP="00EF655C">
      <w:pPr>
        <w:pStyle w:val="Default"/>
        <w:spacing w:line="360" w:lineRule="auto"/>
        <w:ind w:firstLine="709"/>
        <w:jc w:val="both"/>
        <w:rPr>
          <w:color w:val="auto"/>
        </w:rPr>
      </w:pPr>
      <w:r>
        <w:rPr>
          <w:rFonts w:ascii="Times New Roman" w:hAnsi="Times New Roman" w:cs="Times New Roman"/>
          <w:color w:val="auto"/>
        </w:rPr>
        <w:t>5</w:t>
      </w:r>
      <w:r w:rsidR="0058277F">
        <w:rPr>
          <w:rFonts w:ascii="Times New Roman" w:hAnsi="Times New Roman" w:cs="Times New Roman"/>
          <w:color w:val="auto"/>
        </w:rPr>
        <w:t>4</w:t>
      </w:r>
      <w:r w:rsidR="003E6202">
        <w:rPr>
          <w:rFonts w:ascii="Times New Roman" w:hAnsi="Times New Roman" w:cs="Times New Roman"/>
          <w:color w:val="auto"/>
        </w:rPr>
        <w:t xml:space="preserve">.1. nustatomi </w:t>
      </w:r>
      <w:r w:rsidRPr="002F4DAD">
        <w:rPr>
          <w:rFonts w:ascii="Times New Roman" w:hAnsi="Times New Roman" w:cs="Times New Roman"/>
          <w:color w:val="auto"/>
        </w:rPr>
        <w:t xml:space="preserve">sutarties sąlygų arba taisyklių pažeidimai ir </w:t>
      </w:r>
      <w:r>
        <w:rPr>
          <w:rFonts w:ascii="Times New Roman" w:hAnsi="Times New Roman" w:cs="Times New Roman"/>
          <w:color w:val="auto"/>
        </w:rPr>
        <w:t xml:space="preserve">projekto </w:t>
      </w:r>
      <w:r w:rsidRPr="002F4DAD">
        <w:rPr>
          <w:rFonts w:ascii="Times New Roman" w:hAnsi="Times New Roman" w:cs="Times New Roman"/>
          <w:color w:val="auto"/>
        </w:rPr>
        <w:t>vykdytojas per Departamento nustatytą terminą jų nepašalina;</w:t>
      </w:r>
    </w:p>
    <w:p w:rsidR="00444D42" w:rsidRPr="002F4DAD" w:rsidRDefault="00403A8E" w:rsidP="00EF655C">
      <w:pPr>
        <w:pStyle w:val="Default"/>
        <w:spacing w:line="360" w:lineRule="auto"/>
        <w:ind w:firstLine="709"/>
        <w:jc w:val="both"/>
        <w:rPr>
          <w:color w:val="auto"/>
        </w:rPr>
      </w:pPr>
      <w:r>
        <w:rPr>
          <w:rFonts w:ascii="Times New Roman" w:hAnsi="Times New Roman" w:cs="Times New Roman"/>
          <w:color w:val="auto"/>
        </w:rPr>
        <w:t>5</w:t>
      </w:r>
      <w:r w:rsidR="0058277F">
        <w:rPr>
          <w:rFonts w:ascii="Times New Roman" w:hAnsi="Times New Roman" w:cs="Times New Roman"/>
          <w:color w:val="auto"/>
        </w:rPr>
        <w:t>4</w:t>
      </w:r>
      <w:r w:rsidR="00444D42" w:rsidRPr="002F4DAD">
        <w:rPr>
          <w:rFonts w:ascii="Times New Roman" w:hAnsi="Times New Roman" w:cs="Times New Roman"/>
          <w:color w:val="auto"/>
        </w:rPr>
        <w:t xml:space="preserve">.2. nustatoma, kad projektui skirtas Fondo lėšas </w:t>
      </w:r>
      <w:r>
        <w:rPr>
          <w:rFonts w:ascii="Times New Roman" w:hAnsi="Times New Roman" w:cs="Times New Roman"/>
          <w:color w:val="auto"/>
        </w:rPr>
        <w:t xml:space="preserve">projekto </w:t>
      </w:r>
      <w:r w:rsidR="00444D42" w:rsidRPr="002F4DAD">
        <w:rPr>
          <w:rFonts w:ascii="Times New Roman" w:hAnsi="Times New Roman" w:cs="Times New Roman"/>
          <w:color w:val="auto"/>
        </w:rPr>
        <w:t>vykdytojas naudoja ne pagal paskirtį;</w:t>
      </w:r>
    </w:p>
    <w:p w:rsidR="00444D42" w:rsidRPr="002F4DAD" w:rsidRDefault="00403A8E" w:rsidP="00EF655C">
      <w:pPr>
        <w:pStyle w:val="Default"/>
        <w:spacing w:line="360" w:lineRule="auto"/>
        <w:ind w:firstLine="709"/>
        <w:jc w:val="both"/>
        <w:rPr>
          <w:color w:val="auto"/>
        </w:rPr>
      </w:pPr>
      <w:r>
        <w:rPr>
          <w:rFonts w:ascii="Times New Roman" w:hAnsi="Times New Roman" w:cs="Times New Roman"/>
          <w:color w:val="auto"/>
        </w:rPr>
        <w:t>5</w:t>
      </w:r>
      <w:r w:rsidR="0058277F">
        <w:rPr>
          <w:rFonts w:ascii="Times New Roman" w:hAnsi="Times New Roman" w:cs="Times New Roman"/>
          <w:color w:val="auto"/>
        </w:rPr>
        <w:t>4</w:t>
      </w:r>
      <w:r w:rsidR="00444D42" w:rsidRPr="002F4DAD">
        <w:rPr>
          <w:rFonts w:ascii="Times New Roman" w:hAnsi="Times New Roman" w:cs="Times New Roman"/>
          <w:color w:val="auto"/>
        </w:rPr>
        <w:t xml:space="preserve">.3. </w:t>
      </w:r>
      <w:r>
        <w:rPr>
          <w:rFonts w:ascii="Times New Roman" w:hAnsi="Times New Roman" w:cs="Times New Roman"/>
          <w:color w:val="auto"/>
        </w:rPr>
        <w:t xml:space="preserve">projekto </w:t>
      </w:r>
      <w:r w:rsidR="00444D42" w:rsidRPr="002F4DAD">
        <w:rPr>
          <w:rFonts w:ascii="Times New Roman" w:hAnsi="Times New Roman" w:cs="Times New Roman"/>
          <w:color w:val="auto"/>
        </w:rPr>
        <w:t>vykdytojas laiku nepateikia ataskaitų apie Fondo lėšų panaudojimą ar nevykdo kitų sutartimi nustatytų finansinių įsipareigojimų;</w:t>
      </w:r>
    </w:p>
    <w:p w:rsidR="00444D42" w:rsidRPr="002F4DAD" w:rsidRDefault="00403A8E" w:rsidP="00EF655C">
      <w:pPr>
        <w:pStyle w:val="Default"/>
        <w:spacing w:line="360" w:lineRule="auto"/>
        <w:ind w:firstLine="709"/>
        <w:jc w:val="both"/>
        <w:rPr>
          <w:color w:val="auto"/>
        </w:rPr>
      </w:pPr>
      <w:r>
        <w:rPr>
          <w:rFonts w:ascii="Times New Roman" w:hAnsi="Times New Roman" w:cs="Times New Roman"/>
          <w:color w:val="auto"/>
        </w:rPr>
        <w:t>5</w:t>
      </w:r>
      <w:r w:rsidR="0058277F">
        <w:rPr>
          <w:rFonts w:ascii="Times New Roman" w:hAnsi="Times New Roman" w:cs="Times New Roman"/>
          <w:color w:val="auto"/>
        </w:rPr>
        <w:t>4</w:t>
      </w:r>
      <w:r w:rsidR="00444D42" w:rsidRPr="002F4DAD">
        <w:rPr>
          <w:rFonts w:ascii="Times New Roman" w:hAnsi="Times New Roman" w:cs="Times New Roman"/>
          <w:color w:val="auto"/>
        </w:rPr>
        <w:t xml:space="preserve">.4. paaiškėja, kad </w:t>
      </w:r>
      <w:r>
        <w:rPr>
          <w:rFonts w:ascii="Times New Roman" w:hAnsi="Times New Roman" w:cs="Times New Roman"/>
          <w:color w:val="auto"/>
        </w:rPr>
        <w:t xml:space="preserve">projekto </w:t>
      </w:r>
      <w:r w:rsidR="00444D42" w:rsidRPr="002F4DAD">
        <w:rPr>
          <w:rFonts w:ascii="Times New Roman" w:hAnsi="Times New Roman" w:cs="Times New Roman"/>
          <w:color w:val="auto"/>
        </w:rPr>
        <w:t xml:space="preserve">vykdytojas pateikė tikrovės neatitinkančius duomenis ar suklastotus dokumentus, kurių pagrindu buvo skirtos Fondo lėšos. </w:t>
      </w:r>
    </w:p>
    <w:p w:rsidR="00444D42" w:rsidRPr="002F4DAD" w:rsidRDefault="00403A8E" w:rsidP="00EF655C">
      <w:pPr>
        <w:pStyle w:val="Default"/>
        <w:spacing w:line="360" w:lineRule="auto"/>
        <w:ind w:firstLine="709"/>
        <w:jc w:val="both"/>
        <w:rPr>
          <w:color w:val="auto"/>
        </w:rPr>
      </w:pPr>
      <w:r>
        <w:rPr>
          <w:rFonts w:ascii="Times New Roman" w:hAnsi="Times New Roman" w:cs="Times New Roman"/>
          <w:color w:val="auto"/>
        </w:rPr>
        <w:t>5</w:t>
      </w:r>
      <w:r w:rsidR="0058277F">
        <w:rPr>
          <w:rFonts w:ascii="Times New Roman" w:hAnsi="Times New Roman" w:cs="Times New Roman"/>
          <w:color w:val="auto"/>
        </w:rPr>
        <w:t>5</w:t>
      </w:r>
      <w:r w:rsidR="00444D42" w:rsidRPr="002F4DAD">
        <w:rPr>
          <w:rFonts w:ascii="Times New Roman" w:hAnsi="Times New Roman" w:cs="Times New Roman"/>
          <w:color w:val="auto"/>
        </w:rPr>
        <w:t xml:space="preserve">. Tarybai pritarus taisyklių </w:t>
      </w:r>
      <w:r>
        <w:rPr>
          <w:rFonts w:ascii="Times New Roman" w:hAnsi="Times New Roman" w:cs="Times New Roman"/>
          <w:color w:val="auto"/>
        </w:rPr>
        <w:t>5</w:t>
      </w:r>
      <w:r w:rsidR="0058277F">
        <w:rPr>
          <w:rFonts w:ascii="Times New Roman" w:hAnsi="Times New Roman" w:cs="Times New Roman"/>
          <w:color w:val="auto"/>
        </w:rPr>
        <w:t>4</w:t>
      </w:r>
      <w:r w:rsidR="00444D42" w:rsidRPr="002F4DAD">
        <w:rPr>
          <w:rFonts w:ascii="Times New Roman" w:hAnsi="Times New Roman" w:cs="Times New Roman"/>
          <w:color w:val="auto"/>
        </w:rPr>
        <w:t xml:space="preserve"> punkte numatytam Departamento siūlymui, Departamentas vienašališkai nutraukia sutartį su vykdytoju. </w:t>
      </w:r>
    </w:p>
    <w:p w:rsidR="00455473" w:rsidRPr="0095626A" w:rsidRDefault="00403A8E" w:rsidP="00EF655C">
      <w:pPr>
        <w:pStyle w:val="Default"/>
        <w:spacing w:line="360" w:lineRule="auto"/>
        <w:ind w:firstLine="709"/>
        <w:jc w:val="both"/>
        <w:rPr>
          <w:rFonts w:ascii="Times New Roman" w:hAnsi="Times New Roman" w:cs="Times New Roman"/>
          <w:color w:val="auto"/>
        </w:rPr>
      </w:pPr>
      <w:r>
        <w:rPr>
          <w:rFonts w:ascii="Times New Roman" w:hAnsi="Times New Roman" w:cs="Times New Roman"/>
          <w:color w:val="auto"/>
        </w:rPr>
        <w:t>5</w:t>
      </w:r>
      <w:r w:rsidR="0058277F">
        <w:rPr>
          <w:rFonts w:ascii="Times New Roman" w:hAnsi="Times New Roman" w:cs="Times New Roman"/>
          <w:color w:val="auto"/>
        </w:rPr>
        <w:t>6</w:t>
      </w:r>
      <w:r w:rsidR="00444D42" w:rsidRPr="002F4DAD">
        <w:rPr>
          <w:rFonts w:ascii="Times New Roman" w:hAnsi="Times New Roman" w:cs="Times New Roman"/>
          <w:color w:val="auto"/>
        </w:rPr>
        <w:t xml:space="preserve">. Nutraukus sutartį vadovaujantis taisyklių </w:t>
      </w:r>
      <w:r>
        <w:rPr>
          <w:rFonts w:ascii="Times New Roman" w:hAnsi="Times New Roman" w:cs="Times New Roman"/>
          <w:color w:val="auto"/>
        </w:rPr>
        <w:t>5</w:t>
      </w:r>
      <w:r w:rsidR="0058277F">
        <w:rPr>
          <w:rFonts w:ascii="Times New Roman" w:hAnsi="Times New Roman" w:cs="Times New Roman"/>
          <w:color w:val="auto"/>
        </w:rPr>
        <w:t>4</w:t>
      </w:r>
      <w:r w:rsidR="00444D42" w:rsidRPr="002F4DAD">
        <w:rPr>
          <w:rFonts w:ascii="Times New Roman" w:hAnsi="Times New Roman" w:cs="Times New Roman"/>
          <w:color w:val="auto"/>
        </w:rPr>
        <w:t xml:space="preserve">.1 ir (arba) </w:t>
      </w:r>
      <w:r>
        <w:rPr>
          <w:rFonts w:ascii="Times New Roman" w:hAnsi="Times New Roman" w:cs="Times New Roman"/>
          <w:color w:val="auto"/>
        </w:rPr>
        <w:t>5</w:t>
      </w:r>
      <w:r w:rsidR="0058277F">
        <w:rPr>
          <w:rFonts w:ascii="Times New Roman" w:hAnsi="Times New Roman" w:cs="Times New Roman"/>
          <w:color w:val="auto"/>
        </w:rPr>
        <w:t>4</w:t>
      </w:r>
      <w:r w:rsidR="00444D42" w:rsidRPr="002F4DAD">
        <w:rPr>
          <w:rFonts w:ascii="Times New Roman" w:hAnsi="Times New Roman" w:cs="Times New Roman"/>
          <w:color w:val="auto"/>
        </w:rPr>
        <w:t xml:space="preserve">.3 </w:t>
      </w:r>
      <w:r>
        <w:rPr>
          <w:rFonts w:ascii="Times New Roman" w:hAnsi="Times New Roman" w:cs="Times New Roman"/>
          <w:color w:val="auto"/>
        </w:rPr>
        <w:t>pa</w:t>
      </w:r>
      <w:r w:rsidR="00444D42" w:rsidRPr="002F4DAD">
        <w:rPr>
          <w:rFonts w:ascii="Times New Roman" w:hAnsi="Times New Roman" w:cs="Times New Roman"/>
          <w:color w:val="auto"/>
        </w:rPr>
        <w:t>punk</w:t>
      </w:r>
      <w:r>
        <w:rPr>
          <w:rFonts w:ascii="Times New Roman" w:hAnsi="Times New Roman" w:cs="Times New Roman"/>
          <w:color w:val="auto"/>
        </w:rPr>
        <w:t>či</w:t>
      </w:r>
      <w:r w:rsidR="00444D42" w:rsidRPr="002F4DAD">
        <w:rPr>
          <w:rFonts w:ascii="Times New Roman" w:hAnsi="Times New Roman" w:cs="Times New Roman"/>
          <w:color w:val="auto"/>
        </w:rPr>
        <w:t xml:space="preserve">ais, </w:t>
      </w:r>
      <w:r>
        <w:rPr>
          <w:rFonts w:ascii="Times New Roman" w:hAnsi="Times New Roman" w:cs="Times New Roman"/>
          <w:color w:val="auto"/>
        </w:rPr>
        <w:t xml:space="preserve">projekto </w:t>
      </w:r>
      <w:r w:rsidR="00444D42" w:rsidRPr="002F4DAD">
        <w:rPr>
          <w:rFonts w:ascii="Times New Roman" w:hAnsi="Times New Roman" w:cs="Times New Roman"/>
          <w:color w:val="auto"/>
        </w:rPr>
        <w:t>vykdytojas privalo per 20 darbo dienų nuo sutarties nutraukimo dienos į sutartyje nurodytą Departamento banko sąskaitą grąžinti</w:t>
      </w:r>
      <w:r w:rsidR="00B370B0">
        <w:rPr>
          <w:rFonts w:ascii="Times New Roman" w:hAnsi="Times New Roman" w:cs="Times New Roman"/>
          <w:color w:val="auto"/>
        </w:rPr>
        <w:t xml:space="preserve"> </w:t>
      </w:r>
      <w:r w:rsidR="00B370B0" w:rsidRPr="00B370B0">
        <w:rPr>
          <w:rFonts w:ascii="Times New Roman" w:hAnsi="Times New Roman" w:cs="Times New Roman"/>
          <w:color w:val="auto"/>
        </w:rPr>
        <w:t>(už kiekvieną uždelstą dieną mokant po 0,03 procento dydžio delspinigius nuo laiku negrąžintos sumos)</w:t>
      </w:r>
      <w:r w:rsidR="00444D42" w:rsidRPr="002F4DAD">
        <w:rPr>
          <w:rFonts w:ascii="Times New Roman" w:hAnsi="Times New Roman" w:cs="Times New Roman"/>
          <w:color w:val="auto"/>
        </w:rPr>
        <w:t xml:space="preserve"> Fondo lėšas, skirtas neįvykusioms projekto priemonėms įgyvendinti. Nutraukus sutartį vadovaujantis taisyklių </w:t>
      </w:r>
      <w:r>
        <w:rPr>
          <w:rFonts w:ascii="Times New Roman" w:hAnsi="Times New Roman" w:cs="Times New Roman"/>
          <w:color w:val="auto"/>
        </w:rPr>
        <w:t>5</w:t>
      </w:r>
      <w:r w:rsidR="0058277F">
        <w:rPr>
          <w:rFonts w:ascii="Times New Roman" w:hAnsi="Times New Roman" w:cs="Times New Roman"/>
          <w:color w:val="auto"/>
        </w:rPr>
        <w:t>4</w:t>
      </w:r>
      <w:r w:rsidR="00444D42" w:rsidRPr="002F4DAD">
        <w:rPr>
          <w:rFonts w:ascii="Times New Roman" w:hAnsi="Times New Roman" w:cs="Times New Roman"/>
          <w:color w:val="auto"/>
        </w:rPr>
        <w:t xml:space="preserve">.2 ir (arba) </w:t>
      </w:r>
      <w:r>
        <w:rPr>
          <w:rFonts w:ascii="Times New Roman" w:hAnsi="Times New Roman" w:cs="Times New Roman"/>
          <w:color w:val="auto"/>
        </w:rPr>
        <w:t>5</w:t>
      </w:r>
      <w:r w:rsidR="0058277F">
        <w:rPr>
          <w:rFonts w:ascii="Times New Roman" w:hAnsi="Times New Roman" w:cs="Times New Roman"/>
          <w:color w:val="auto"/>
        </w:rPr>
        <w:t>4</w:t>
      </w:r>
      <w:r w:rsidR="00444D42" w:rsidRPr="002F4DAD">
        <w:rPr>
          <w:rFonts w:ascii="Times New Roman" w:hAnsi="Times New Roman" w:cs="Times New Roman"/>
          <w:color w:val="auto"/>
        </w:rPr>
        <w:t xml:space="preserve">.4 </w:t>
      </w:r>
      <w:r>
        <w:rPr>
          <w:rFonts w:ascii="Times New Roman" w:hAnsi="Times New Roman" w:cs="Times New Roman"/>
          <w:color w:val="auto"/>
        </w:rPr>
        <w:t>pa</w:t>
      </w:r>
      <w:r w:rsidRPr="00403A8E">
        <w:rPr>
          <w:rFonts w:ascii="Times New Roman" w:hAnsi="Times New Roman" w:cs="Times New Roman"/>
          <w:color w:val="auto"/>
        </w:rPr>
        <w:t>punk</w:t>
      </w:r>
      <w:r>
        <w:rPr>
          <w:rFonts w:ascii="Times New Roman" w:hAnsi="Times New Roman" w:cs="Times New Roman"/>
          <w:color w:val="auto"/>
        </w:rPr>
        <w:t>či</w:t>
      </w:r>
      <w:r w:rsidR="00444D42" w:rsidRPr="002F4DAD">
        <w:rPr>
          <w:rFonts w:ascii="Times New Roman" w:hAnsi="Times New Roman" w:cs="Times New Roman"/>
          <w:color w:val="auto"/>
        </w:rPr>
        <w:t xml:space="preserve">ais, </w:t>
      </w:r>
      <w:r>
        <w:rPr>
          <w:rFonts w:ascii="Times New Roman" w:hAnsi="Times New Roman" w:cs="Times New Roman"/>
          <w:color w:val="auto"/>
        </w:rPr>
        <w:t xml:space="preserve">projekto </w:t>
      </w:r>
      <w:r w:rsidR="00444D42" w:rsidRPr="002F4DAD">
        <w:rPr>
          <w:rFonts w:ascii="Times New Roman" w:hAnsi="Times New Roman" w:cs="Times New Roman"/>
          <w:color w:val="auto"/>
        </w:rPr>
        <w:t>vykdytojas privalo per šiame punkte nurodytą terminą į sutartyje nurodytą Departamento banko sąskaitą grąžinti</w:t>
      </w:r>
      <w:r w:rsidR="00B370B0">
        <w:rPr>
          <w:rFonts w:ascii="Times New Roman" w:hAnsi="Times New Roman" w:cs="Times New Roman"/>
          <w:color w:val="auto"/>
        </w:rPr>
        <w:t xml:space="preserve"> </w:t>
      </w:r>
      <w:r w:rsidR="00B370B0" w:rsidRPr="00B370B0">
        <w:rPr>
          <w:rFonts w:ascii="Times New Roman" w:hAnsi="Times New Roman" w:cs="Times New Roman"/>
          <w:color w:val="auto"/>
        </w:rPr>
        <w:t>(už kiekvieną uždelstą dieną mokant po 0,03 procento dydžio delspinigius nuo laiku negrąžintos sumos)</w:t>
      </w:r>
      <w:r w:rsidR="00444D42" w:rsidRPr="002F4DAD">
        <w:rPr>
          <w:rFonts w:ascii="Times New Roman" w:hAnsi="Times New Roman" w:cs="Times New Roman"/>
          <w:color w:val="auto"/>
        </w:rPr>
        <w:t xml:space="preserve"> visas sutarties pagrindu išmokėtas Fondo lėšas. Jei </w:t>
      </w:r>
      <w:r>
        <w:rPr>
          <w:rFonts w:ascii="Times New Roman" w:hAnsi="Times New Roman" w:cs="Times New Roman"/>
          <w:color w:val="auto"/>
        </w:rPr>
        <w:t xml:space="preserve">projekto </w:t>
      </w:r>
      <w:r w:rsidR="00444D42" w:rsidRPr="002F4DAD">
        <w:rPr>
          <w:rFonts w:ascii="Times New Roman" w:hAnsi="Times New Roman" w:cs="Times New Roman"/>
          <w:color w:val="auto"/>
        </w:rPr>
        <w:t xml:space="preserve">vykdytojui įgyvendinant projektą nustatomi keli atvejai, nurodyti taisyklių </w:t>
      </w:r>
      <w:r>
        <w:rPr>
          <w:rFonts w:ascii="Times New Roman" w:hAnsi="Times New Roman" w:cs="Times New Roman"/>
          <w:color w:val="auto"/>
        </w:rPr>
        <w:t>5</w:t>
      </w:r>
      <w:r w:rsidR="0058277F">
        <w:rPr>
          <w:rFonts w:ascii="Times New Roman" w:hAnsi="Times New Roman" w:cs="Times New Roman"/>
          <w:color w:val="auto"/>
        </w:rPr>
        <w:t>4</w:t>
      </w:r>
      <w:r w:rsidR="00444D42" w:rsidRPr="002F4DAD">
        <w:rPr>
          <w:rFonts w:ascii="Times New Roman" w:hAnsi="Times New Roman" w:cs="Times New Roman"/>
          <w:color w:val="auto"/>
        </w:rPr>
        <w:t xml:space="preserve"> punkte, ir bent vienam iš jų taikytina sankcija – sutarties nutraukimas ir visų sutarties pagrindu išmokėtų Fondo lėšų grąžinimas, laikoma, kad ši griežčiausia sankcija yra pakankama ir papildomų sankcijų šiuo atveju Departamentas netaiko</w:t>
      </w:r>
      <w:r w:rsidR="00455473" w:rsidRPr="0095626A">
        <w:rPr>
          <w:rFonts w:ascii="Times New Roman" w:hAnsi="Times New Roman" w:cs="Times New Roman"/>
          <w:color w:val="auto"/>
        </w:rPr>
        <w:t xml:space="preserve">. </w:t>
      </w:r>
    </w:p>
    <w:p w:rsidR="00455473" w:rsidRPr="0095626A" w:rsidRDefault="00455473" w:rsidP="00EF655C">
      <w:pPr>
        <w:pStyle w:val="Default"/>
        <w:spacing w:line="360" w:lineRule="auto"/>
        <w:ind w:firstLine="709"/>
        <w:jc w:val="both"/>
        <w:rPr>
          <w:rFonts w:ascii="Times New Roman" w:hAnsi="Times New Roman" w:cs="Times New Roman"/>
          <w:color w:val="auto"/>
        </w:rPr>
      </w:pPr>
      <w:r>
        <w:rPr>
          <w:rFonts w:ascii="Times New Roman" w:hAnsi="Times New Roman" w:cs="Times New Roman"/>
          <w:color w:val="auto"/>
        </w:rPr>
        <w:t>5</w:t>
      </w:r>
      <w:r w:rsidR="0058277F">
        <w:rPr>
          <w:rFonts w:ascii="Times New Roman" w:hAnsi="Times New Roman" w:cs="Times New Roman"/>
          <w:color w:val="auto"/>
        </w:rPr>
        <w:t>7</w:t>
      </w:r>
      <w:r w:rsidRPr="0095626A">
        <w:rPr>
          <w:rFonts w:ascii="Times New Roman" w:hAnsi="Times New Roman" w:cs="Times New Roman"/>
          <w:color w:val="auto"/>
        </w:rPr>
        <w:t xml:space="preserve">. Skirtos lėšos laikomos panaudotomis pagal sutartyje ir jos prieduose nurodytą paskirtį, jeigu: </w:t>
      </w:r>
    </w:p>
    <w:p w:rsidR="00455473" w:rsidRPr="0095626A" w:rsidRDefault="00455473" w:rsidP="00EF655C">
      <w:pPr>
        <w:pStyle w:val="Default"/>
        <w:spacing w:line="360" w:lineRule="auto"/>
        <w:ind w:firstLine="709"/>
        <w:jc w:val="both"/>
        <w:rPr>
          <w:rFonts w:ascii="Times New Roman" w:hAnsi="Times New Roman" w:cs="Times New Roman"/>
          <w:color w:val="auto"/>
        </w:rPr>
      </w:pPr>
      <w:r>
        <w:rPr>
          <w:rFonts w:ascii="Times New Roman" w:hAnsi="Times New Roman" w:cs="Times New Roman"/>
          <w:color w:val="auto"/>
        </w:rPr>
        <w:t>5</w:t>
      </w:r>
      <w:r w:rsidR="0058277F">
        <w:rPr>
          <w:rFonts w:ascii="Times New Roman" w:hAnsi="Times New Roman" w:cs="Times New Roman"/>
          <w:color w:val="auto"/>
        </w:rPr>
        <w:t>7</w:t>
      </w:r>
      <w:r w:rsidRPr="0095626A">
        <w:rPr>
          <w:rFonts w:ascii="Times New Roman" w:hAnsi="Times New Roman" w:cs="Times New Roman"/>
          <w:color w:val="auto"/>
        </w:rPr>
        <w:t xml:space="preserve">.1. yra pasiekti paraiškoje ir sutartyje nurodyti projekto tikslai ir uždaviniai; </w:t>
      </w:r>
    </w:p>
    <w:p w:rsidR="00455473" w:rsidRPr="0095626A" w:rsidRDefault="00455473" w:rsidP="00EF655C">
      <w:pPr>
        <w:pStyle w:val="Default"/>
        <w:spacing w:line="360" w:lineRule="auto"/>
        <w:ind w:firstLine="709"/>
        <w:jc w:val="both"/>
        <w:rPr>
          <w:rFonts w:ascii="Times New Roman" w:hAnsi="Times New Roman" w:cs="Times New Roman"/>
          <w:color w:val="auto"/>
        </w:rPr>
      </w:pPr>
      <w:r>
        <w:rPr>
          <w:rFonts w:ascii="Times New Roman" w:hAnsi="Times New Roman" w:cs="Times New Roman"/>
          <w:color w:val="auto"/>
        </w:rPr>
        <w:t>5</w:t>
      </w:r>
      <w:r w:rsidR="0058277F">
        <w:rPr>
          <w:rFonts w:ascii="Times New Roman" w:hAnsi="Times New Roman" w:cs="Times New Roman"/>
          <w:color w:val="auto"/>
        </w:rPr>
        <w:t>7</w:t>
      </w:r>
      <w:r w:rsidRPr="0095626A">
        <w:rPr>
          <w:rFonts w:ascii="Times New Roman" w:hAnsi="Times New Roman" w:cs="Times New Roman"/>
          <w:color w:val="auto"/>
        </w:rPr>
        <w:t xml:space="preserve">.2. skirtos lėšos panaudotos tinkamoms projekto išlaidoms apmokėti. </w:t>
      </w:r>
    </w:p>
    <w:p w:rsidR="00455473" w:rsidRDefault="00455473" w:rsidP="00EF655C">
      <w:pPr>
        <w:pStyle w:val="Default"/>
        <w:spacing w:line="360" w:lineRule="auto"/>
        <w:ind w:firstLine="709"/>
        <w:jc w:val="both"/>
        <w:rPr>
          <w:rFonts w:ascii="Times New Roman" w:hAnsi="Times New Roman" w:cs="Times New Roman"/>
          <w:color w:val="auto"/>
        </w:rPr>
      </w:pPr>
      <w:r>
        <w:rPr>
          <w:rFonts w:ascii="Times New Roman" w:hAnsi="Times New Roman" w:cs="Times New Roman"/>
          <w:color w:val="auto"/>
        </w:rPr>
        <w:t>5</w:t>
      </w:r>
      <w:r w:rsidR="0058277F">
        <w:rPr>
          <w:rFonts w:ascii="Times New Roman" w:hAnsi="Times New Roman" w:cs="Times New Roman"/>
          <w:color w:val="auto"/>
        </w:rPr>
        <w:t>8</w:t>
      </w:r>
      <w:r w:rsidRPr="0095626A">
        <w:rPr>
          <w:rFonts w:ascii="Times New Roman" w:hAnsi="Times New Roman" w:cs="Times New Roman"/>
          <w:color w:val="auto"/>
        </w:rPr>
        <w:t xml:space="preserve">. Projekto išlaidų tinkamumas nustatomas vertinant, ar jos: </w:t>
      </w:r>
    </w:p>
    <w:p w:rsidR="00455473" w:rsidRPr="0095626A" w:rsidRDefault="00455473" w:rsidP="00EF655C">
      <w:pPr>
        <w:pStyle w:val="Default"/>
        <w:spacing w:line="360" w:lineRule="auto"/>
        <w:ind w:firstLine="709"/>
        <w:jc w:val="both"/>
        <w:rPr>
          <w:rFonts w:ascii="Times New Roman" w:hAnsi="Times New Roman" w:cs="Times New Roman"/>
          <w:color w:val="auto"/>
        </w:rPr>
      </w:pPr>
      <w:r>
        <w:rPr>
          <w:rFonts w:ascii="Times New Roman" w:hAnsi="Times New Roman" w:cs="Times New Roman"/>
          <w:color w:val="auto"/>
        </w:rPr>
        <w:t>5</w:t>
      </w:r>
      <w:r w:rsidR="0058277F">
        <w:rPr>
          <w:rFonts w:ascii="Times New Roman" w:hAnsi="Times New Roman" w:cs="Times New Roman"/>
          <w:color w:val="auto"/>
        </w:rPr>
        <w:t>8</w:t>
      </w:r>
      <w:r w:rsidRPr="0095626A">
        <w:rPr>
          <w:rFonts w:ascii="Times New Roman" w:hAnsi="Times New Roman" w:cs="Times New Roman"/>
          <w:color w:val="auto"/>
        </w:rPr>
        <w:t xml:space="preserve">.1. yra faktiškai patirtos ir apmokėtos nepažeidžiant Lietuvos Respublikos teisės aktų reikalavimų, įtrauktos į projekto vykdytojo apskaitą ir gali būti nustatomos, patikrinamos ir patvirtinamos atitinkamais apskaitos dokumentais, turinčiais visus Lietuvos Respublikos buhalterinės apskaitos įstatyme ir kituose teisės aktuose nustatytus apskaitos dokumentų rekvizitus; </w:t>
      </w:r>
    </w:p>
    <w:p w:rsidR="00455473" w:rsidRPr="0095626A" w:rsidRDefault="00455473" w:rsidP="00EF655C">
      <w:pPr>
        <w:pStyle w:val="Default"/>
        <w:spacing w:line="360" w:lineRule="auto"/>
        <w:ind w:firstLine="709"/>
        <w:jc w:val="both"/>
        <w:rPr>
          <w:rFonts w:ascii="Times New Roman" w:hAnsi="Times New Roman" w:cs="Times New Roman"/>
          <w:color w:val="auto"/>
        </w:rPr>
      </w:pPr>
      <w:r>
        <w:rPr>
          <w:rFonts w:ascii="Times New Roman" w:hAnsi="Times New Roman" w:cs="Times New Roman"/>
          <w:color w:val="auto"/>
        </w:rPr>
        <w:t>5</w:t>
      </w:r>
      <w:r w:rsidR="0058277F">
        <w:rPr>
          <w:rFonts w:ascii="Times New Roman" w:hAnsi="Times New Roman" w:cs="Times New Roman"/>
          <w:color w:val="auto"/>
        </w:rPr>
        <w:t>8</w:t>
      </w:r>
      <w:r w:rsidRPr="0095626A">
        <w:rPr>
          <w:rFonts w:ascii="Times New Roman" w:hAnsi="Times New Roman" w:cs="Times New Roman"/>
          <w:color w:val="auto"/>
        </w:rPr>
        <w:t xml:space="preserve">.2. yra būtinos projektui įgyvendinti, numatytos projekto įgyvendinimo sutartyje, naudojamos tik projekto tikslams ir rezultatams pasiekti, atitinka skaidraus finansų valdymo, sąnaudų pagrįstumo ir efektyvumo principus; </w:t>
      </w:r>
    </w:p>
    <w:p w:rsidR="00455473" w:rsidRPr="0095626A" w:rsidRDefault="00455473" w:rsidP="00EF655C">
      <w:pPr>
        <w:pStyle w:val="Default"/>
        <w:spacing w:line="360" w:lineRule="auto"/>
        <w:ind w:firstLine="709"/>
        <w:jc w:val="both"/>
        <w:rPr>
          <w:rFonts w:ascii="Times New Roman" w:hAnsi="Times New Roman" w:cs="Times New Roman"/>
          <w:color w:val="auto"/>
        </w:rPr>
      </w:pPr>
      <w:r>
        <w:rPr>
          <w:rFonts w:ascii="Times New Roman" w:hAnsi="Times New Roman" w:cs="Times New Roman"/>
          <w:color w:val="auto"/>
        </w:rPr>
        <w:t>5</w:t>
      </w:r>
      <w:r w:rsidR="0058277F">
        <w:rPr>
          <w:rFonts w:ascii="Times New Roman" w:hAnsi="Times New Roman" w:cs="Times New Roman"/>
          <w:color w:val="auto"/>
        </w:rPr>
        <w:t>8</w:t>
      </w:r>
      <w:r w:rsidRPr="0095626A">
        <w:rPr>
          <w:rFonts w:ascii="Times New Roman" w:hAnsi="Times New Roman" w:cs="Times New Roman"/>
          <w:color w:val="auto"/>
        </w:rPr>
        <w:t>.3. pagal savo paskirtį atitinka sutarties</w:t>
      </w:r>
      <w:r w:rsidR="00403A8E">
        <w:rPr>
          <w:rFonts w:ascii="Times New Roman" w:hAnsi="Times New Roman" w:cs="Times New Roman"/>
          <w:color w:val="auto"/>
        </w:rPr>
        <w:t xml:space="preserve"> sąmatoje</w:t>
      </w:r>
      <w:r w:rsidRPr="0095626A">
        <w:rPr>
          <w:rFonts w:ascii="Times New Roman" w:hAnsi="Times New Roman" w:cs="Times New Roman"/>
          <w:color w:val="auto"/>
        </w:rPr>
        <w:t xml:space="preserve"> nurodytas išlaidas; </w:t>
      </w:r>
    </w:p>
    <w:p w:rsidR="00455473" w:rsidRPr="0095626A" w:rsidRDefault="00455473" w:rsidP="00EF655C">
      <w:pPr>
        <w:pStyle w:val="Default"/>
        <w:spacing w:line="360" w:lineRule="auto"/>
        <w:ind w:firstLine="709"/>
        <w:jc w:val="both"/>
        <w:rPr>
          <w:rFonts w:ascii="Times New Roman" w:hAnsi="Times New Roman" w:cs="Times New Roman"/>
          <w:color w:val="auto"/>
        </w:rPr>
      </w:pPr>
      <w:r>
        <w:rPr>
          <w:rFonts w:ascii="Times New Roman" w:hAnsi="Times New Roman" w:cs="Times New Roman"/>
          <w:color w:val="auto"/>
        </w:rPr>
        <w:t>5</w:t>
      </w:r>
      <w:r w:rsidR="0058277F">
        <w:rPr>
          <w:rFonts w:ascii="Times New Roman" w:hAnsi="Times New Roman" w:cs="Times New Roman"/>
          <w:color w:val="auto"/>
        </w:rPr>
        <w:t>8</w:t>
      </w:r>
      <w:r w:rsidRPr="0095626A">
        <w:rPr>
          <w:rFonts w:ascii="Times New Roman" w:hAnsi="Times New Roman" w:cs="Times New Roman"/>
          <w:color w:val="auto"/>
        </w:rPr>
        <w:t xml:space="preserve">.4. yra realios, atitinkančios rinkos kainas; </w:t>
      </w:r>
    </w:p>
    <w:p w:rsidR="00455473" w:rsidRPr="0095626A" w:rsidRDefault="00455473" w:rsidP="00EF655C">
      <w:pPr>
        <w:pStyle w:val="Default"/>
        <w:spacing w:line="360" w:lineRule="auto"/>
        <w:ind w:firstLine="709"/>
        <w:jc w:val="both"/>
        <w:rPr>
          <w:rFonts w:ascii="Times New Roman" w:hAnsi="Times New Roman" w:cs="Times New Roman"/>
          <w:color w:val="auto"/>
        </w:rPr>
      </w:pPr>
      <w:r>
        <w:rPr>
          <w:rFonts w:ascii="Times New Roman" w:hAnsi="Times New Roman" w:cs="Times New Roman"/>
          <w:color w:val="auto"/>
        </w:rPr>
        <w:t>5</w:t>
      </w:r>
      <w:r w:rsidR="0058277F">
        <w:rPr>
          <w:rFonts w:ascii="Times New Roman" w:hAnsi="Times New Roman" w:cs="Times New Roman"/>
          <w:color w:val="auto"/>
        </w:rPr>
        <w:t>8</w:t>
      </w:r>
      <w:r w:rsidRPr="0095626A">
        <w:rPr>
          <w:rFonts w:ascii="Times New Roman" w:hAnsi="Times New Roman" w:cs="Times New Roman"/>
          <w:color w:val="auto"/>
        </w:rPr>
        <w:t xml:space="preserve">.5. yra patirtos laikantis Lietuvos Respublikos viešųjų pirkimų įstatymo (toliau – VPĮ) nuostatų, jeigu projekto vykdytojas, vadovaujantis VPĮ nuostatomis, yra perkančioji organizacija. </w:t>
      </w:r>
    </w:p>
    <w:p w:rsidR="00455473" w:rsidRPr="0095626A" w:rsidRDefault="0058277F" w:rsidP="00EF655C">
      <w:pPr>
        <w:pStyle w:val="Default"/>
        <w:spacing w:line="360" w:lineRule="auto"/>
        <w:ind w:firstLine="709"/>
        <w:jc w:val="both"/>
        <w:rPr>
          <w:rFonts w:ascii="Times New Roman" w:hAnsi="Times New Roman" w:cs="Times New Roman"/>
          <w:color w:val="auto"/>
        </w:rPr>
      </w:pPr>
      <w:r>
        <w:rPr>
          <w:rFonts w:ascii="Times New Roman" w:hAnsi="Times New Roman" w:cs="Times New Roman"/>
          <w:color w:val="auto"/>
        </w:rPr>
        <w:t>59</w:t>
      </w:r>
      <w:r w:rsidR="00455473" w:rsidRPr="0095626A">
        <w:rPr>
          <w:rFonts w:ascii="Times New Roman" w:hAnsi="Times New Roman" w:cs="Times New Roman"/>
          <w:color w:val="auto"/>
        </w:rPr>
        <w:t xml:space="preserve">. </w:t>
      </w:r>
      <w:r w:rsidR="00EF05EE">
        <w:rPr>
          <w:rFonts w:ascii="Times New Roman" w:hAnsi="Times New Roman" w:cs="Times New Roman"/>
          <w:color w:val="auto"/>
        </w:rPr>
        <w:t>Kalendorinių</w:t>
      </w:r>
      <w:r w:rsidR="00455473" w:rsidRPr="0095626A">
        <w:rPr>
          <w:rFonts w:ascii="Times New Roman" w:hAnsi="Times New Roman" w:cs="Times New Roman"/>
          <w:color w:val="auto"/>
        </w:rPr>
        <w:t xml:space="preserve"> metų pradžioje projekto vykdytojas privalo skaičiuoti planuojamą metų veiklos finansavimą. Jeigu numatoma, kad veikla bus daugiau kaip 50 procentų finansuojama iš valstybės ar savivaldybių biudžetų arba kitų valstybės ar savivaldybių fondų, arba VPĮ nustatytų viešųjų ar privačių juridinių asmenų lėšų</w:t>
      </w:r>
      <w:r w:rsidR="00455473">
        <w:rPr>
          <w:rFonts w:ascii="Times New Roman" w:hAnsi="Times New Roman" w:cs="Times New Roman"/>
          <w:color w:val="auto"/>
        </w:rPr>
        <w:t xml:space="preserve"> (</w:t>
      </w:r>
      <w:r w:rsidR="003E6202">
        <w:rPr>
          <w:rFonts w:ascii="Times New Roman" w:hAnsi="Times New Roman" w:cs="Times New Roman"/>
          <w:color w:val="auto"/>
        </w:rPr>
        <w:t xml:space="preserve">VPĮ </w:t>
      </w:r>
      <w:r w:rsidR="00455473">
        <w:rPr>
          <w:rFonts w:ascii="Times New Roman" w:hAnsi="Times New Roman" w:cs="Times New Roman"/>
          <w:color w:val="auto"/>
        </w:rPr>
        <w:t>4 str</w:t>
      </w:r>
      <w:r w:rsidR="003E6202">
        <w:rPr>
          <w:rFonts w:ascii="Times New Roman" w:hAnsi="Times New Roman" w:cs="Times New Roman"/>
          <w:color w:val="auto"/>
        </w:rPr>
        <w:t>aipsnio</w:t>
      </w:r>
      <w:r w:rsidR="00455473">
        <w:rPr>
          <w:rFonts w:ascii="Times New Roman" w:hAnsi="Times New Roman" w:cs="Times New Roman"/>
          <w:color w:val="auto"/>
        </w:rPr>
        <w:t xml:space="preserve"> reikalavimai)</w:t>
      </w:r>
      <w:r w:rsidR="00455473" w:rsidRPr="0095626A">
        <w:rPr>
          <w:rFonts w:ascii="Times New Roman" w:hAnsi="Times New Roman" w:cs="Times New Roman"/>
          <w:color w:val="auto"/>
        </w:rPr>
        <w:t xml:space="preserve">, projekto vykdytojas tais </w:t>
      </w:r>
      <w:r w:rsidR="00EF05EE">
        <w:rPr>
          <w:rFonts w:ascii="Times New Roman" w:hAnsi="Times New Roman" w:cs="Times New Roman"/>
          <w:color w:val="auto"/>
        </w:rPr>
        <w:t>kalendoriniais</w:t>
      </w:r>
      <w:r w:rsidR="00455473" w:rsidRPr="0095626A">
        <w:rPr>
          <w:rFonts w:ascii="Times New Roman" w:hAnsi="Times New Roman" w:cs="Times New Roman"/>
          <w:color w:val="auto"/>
        </w:rPr>
        <w:t xml:space="preserve"> metais visus savo pirkimus, nepriklausomai nuo lėšų šaltinio, vykdo VPĮ nustatyta tvarka. </w:t>
      </w:r>
    </w:p>
    <w:p w:rsidR="00455473" w:rsidRPr="0095626A" w:rsidRDefault="00D23C72" w:rsidP="00EF655C">
      <w:pPr>
        <w:pStyle w:val="Default"/>
        <w:spacing w:line="360" w:lineRule="auto"/>
        <w:ind w:firstLine="709"/>
        <w:jc w:val="both"/>
        <w:rPr>
          <w:rFonts w:ascii="Times New Roman" w:hAnsi="Times New Roman" w:cs="Times New Roman"/>
          <w:color w:val="auto"/>
        </w:rPr>
      </w:pPr>
      <w:r>
        <w:rPr>
          <w:rFonts w:ascii="Times New Roman" w:hAnsi="Times New Roman" w:cs="Times New Roman"/>
          <w:color w:val="auto"/>
        </w:rPr>
        <w:t>6</w:t>
      </w:r>
      <w:r w:rsidR="0058277F">
        <w:rPr>
          <w:rFonts w:ascii="Times New Roman" w:hAnsi="Times New Roman" w:cs="Times New Roman"/>
          <w:color w:val="auto"/>
        </w:rPr>
        <w:t>0</w:t>
      </w:r>
      <w:r w:rsidR="00455473" w:rsidRPr="0095626A">
        <w:rPr>
          <w:rFonts w:ascii="Times New Roman" w:hAnsi="Times New Roman" w:cs="Times New Roman"/>
          <w:color w:val="auto"/>
        </w:rPr>
        <w:t>. Jeigu projekto vykdytojas</w:t>
      </w:r>
      <w:r>
        <w:rPr>
          <w:rFonts w:ascii="Times New Roman" w:hAnsi="Times New Roman" w:cs="Times New Roman"/>
          <w:color w:val="auto"/>
        </w:rPr>
        <w:t>,</w:t>
      </w:r>
      <w:r w:rsidR="00455473" w:rsidRPr="0095626A">
        <w:rPr>
          <w:rFonts w:ascii="Times New Roman" w:hAnsi="Times New Roman" w:cs="Times New Roman"/>
          <w:color w:val="auto"/>
        </w:rPr>
        <w:t xml:space="preserve"> pagal planuojamą metų pradžioje finansavimą</w:t>
      </w:r>
      <w:r>
        <w:rPr>
          <w:rFonts w:ascii="Times New Roman" w:hAnsi="Times New Roman" w:cs="Times New Roman"/>
          <w:color w:val="auto"/>
        </w:rPr>
        <w:t>,</w:t>
      </w:r>
      <w:r w:rsidR="00455473" w:rsidRPr="0095626A">
        <w:rPr>
          <w:rFonts w:ascii="Times New Roman" w:hAnsi="Times New Roman" w:cs="Times New Roman"/>
          <w:color w:val="auto"/>
        </w:rPr>
        <w:t xml:space="preserve"> yra ne perkančioji organizacija, o per metus gavus finansavimą paaiškėja, kad jis tapo perkančiąja organizacija, visus pirkimus nuo šio momento jis privalo vykdyti vadovaujantis VPĮ. </w:t>
      </w:r>
    </w:p>
    <w:p w:rsidR="00455473" w:rsidRDefault="00455473" w:rsidP="00EF655C">
      <w:pPr>
        <w:pStyle w:val="Default"/>
        <w:spacing w:line="360" w:lineRule="auto"/>
        <w:ind w:firstLine="709"/>
        <w:jc w:val="both"/>
        <w:rPr>
          <w:rFonts w:ascii="Times New Roman" w:hAnsi="Times New Roman" w:cs="Times New Roman"/>
          <w:color w:val="auto"/>
        </w:rPr>
      </w:pPr>
      <w:r w:rsidRPr="004A062E">
        <w:rPr>
          <w:rFonts w:ascii="Times New Roman" w:hAnsi="Times New Roman" w:cs="Times New Roman"/>
          <w:color w:val="auto"/>
        </w:rPr>
        <w:t>6</w:t>
      </w:r>
      <w:r w:rsidR="0058277F">
        <w:rPr>
          <w:rFonts w:ascii="Times New Roman" w:hAnsi="Times New Roman" w:cs="Times New Roman"/>
          <w:color w:val="auto"/>
        </w:rPr>
        <w:t>1</w:t>
      </w:r>
      <w:r w:rsidRPr="004A062E">
        <w:rPr>
          <w:rFonts w:ascii="Times New Roman" w:hAnsi="Times New Roman" w:cs="Times New Roman"/>
          <w:color w:val="auto"/>
        </w:rPr>
        <w:t xml:space="preserve">. </w:t>
      </w:r>
      <w:r w:rsidR="00DF343A" w:rsidRPr="00DF343A">
        <w:rPr>
          <w:rFonts w:ascii="Times New Roman" w:hAnsi="Times New Roman" w:cs="Times New Roman"/>
          <w:color w:val="auto"/>
        </w:rPr>
        <w:t>Iki 5 procentų Fondo lėšų sumos, skirtos projektui įgyvendinti, gali būti panaudota nenumatytoms išlaidoms, kurios nebuvo tiksliai žinomos sutarties sudarymo metu ir kurios nedubliuoja sutarties sąmatoje jau esančių išlaidų, padengti. Projekto nenumatytos išlaidos negali būti naudojamos projekto administravimo išlaidoms padengti.</w:t>
      </w:r>
    </w:p>
    <w:p w:rsidR="00455473" w:rsidRPr="0095626A" w:rsidRDefault="00455473" w:rsidP="00EF655C">
      <w:pPr>
        <w:pStyle w:val="Default"/>
        <w:spacing w:line="360" w:lineRule="auto"/>
        <w:ind w:firstLine="709"/>
        <w:jc w:val="both"/>
        <w:rPr>
          <w:rFonts w:ascii="Times New Roman" w:hAnsi="Times New Roman" w:cs="Times New Roman"/>
          <w:color w:val="auto"/>
        </w:rPr>
      </w:pPr>
      <w:r>
        <w:rPr>
          <w:rFonts w:ascii="Times New Roman" w:hAnsi="Times New Roman" w:cs="Times New Roman"/>
          <w:color w:val="auto"/>
        </w:rPr>
        <w:t>6</w:t>
      </w:r>
      <w:r w:rsidR="0058277F">
        <w:rPr>
          <w:rFonts w:ascii="Times New Roman" w:hAnsi="Times New Roman" w:cs="Times New Roman"/>
          <w:color w:val="auto"/>
        </w:rPr>
        <w:t>2</w:t>
      </w:r>
      <w:r w:rsidRPr="0095626A">
        <w:rPr>
          <w:rFonts w:ascii="Times New Roman" w:hAnsi="Times New Roman" w:cs="Times New Roman"/>
          <w:color w:val="auto"/>
        </w:rPr>
        <w:t xml:space="preserve">. </w:t>
      </w:r>
      <w:r w:rsidR="00D23C72">
        <w:rPr>
          <w:rFonts w:ascii="Times New Roman" w:hAnsi="Times New Roman" w:cs="Times New Roman"/>
          <w:color w:val="auto"/>
        </w:rPr>
        <w:t>S</w:t>
      </w:r>
      <w:r w:rsidRPr="0095626A">
        <w:rPr>
          <w:rFonts w:ascii="Times New Roman" w:hAnsi="Times New Roman" w:cs="Times New Roman"/>
          <w:color w:val="auto"/>
        </w:rPr>
        <w:t xml:space="preserve">kirtų </w:t>
      </w:r>
      <w:r w:rsidR="00D23C72" w:rsidRPr="0095626A">
        <w:rPr>
          <w:rFonts w:ascii="Times New Roman" w:hAnsi="Times New Roman" w:cs="Times New Roman"/>
          <w:color w:val="auto"/>
        </w:rPr>
        <w:t xml:space="preserve">Fondo </w:t>
      </w:r>
      <w:r w:rsidRPr="0095626A">
        <w:rPr>
          <w:rFonts w:ascii="Times New Roman" w:hAnsi="Times New Roman" w:cs="Times New Roman"/>
          <w:color w:val="auto"/>
        </w:rPr>
        <w:t xml:space="preserve">lėšų dydis projekto dalyvių maitinimui negali viršyti Lietuvos Respublikos Vyriausybės 2003 m. gruodžio 2 d. nutarime Nr. 1515 „Dėl neapmokestinamų piniginių kompensacijų dydžių nustatymo“ </w:t>
      </w:r>
      <w:r>
        <w:rPr>
          <w:rFonts w:ascii="Times New Roman" w:hAnsi="Times New Roman" w:cs="Times New Roman"/>
          <w:color w:val="auto"/>
        </w:rPr>
        <w:t xml:space="preserve">ir </w:t>
      </w:r>
      <w:r w:rsidRPr="00A11F55">
        <w:rPr>
          <w:rFonts w:ascii="Times New Roman" w:hAnsi="Times New Roman" w:cs="Times New Roman"/>
        </w:rPr>
        <w:t>1997 m. birželio 5 d. nutarim</w:t>
      </w:r>
      <w:r w:rsidR="003E6202">
        <w:rPr>
          <w:rFonts w:ascii="Times New Roman" w:hAnsi="Times New Roman" w:cs="Times New Roman"/>
        </w:rPr>
        <w:t>e</w:t>
      </w:r>
      <w:r w:rsidRPr="00A11F55">
        <w:rPr>
          <w:rFonts w:ascii="Times New Roman" w:hAnsi="Times New Roman" w:cs="Times New Roman"/>
        </w:rPr>
        <w:t xml:space="preserve"> Nr. 561 „Dėl sporto renginių, vykstančių Lietuvoje, dalyvių vienos paros maitinimosi išlaidų piniginių kompensacijų dydžių patvirtinimo“</w:t>
      </w:r>
      <w:r>
        <w:rPr>
          <w:rFonts w:ascii="Times New Roman" w:hAnsi="Times New Roman" w:cs="Times New Roman"/>
        </w:rPr>
        <w:t xml:space="preserve"> </w:t>
      </w:r>
      <w:r w:rsidRPr="0095626A">
        <w:rPr>
          <w:rFonts w:ascii="Times New Roman" w:hAnsi="Times New Roman" w:cs="Times New Roman"/>
          <w:color w:val="auto"/>
        </w:rPr>
        <w:t>nustatytų sumų.</w:t>
      </w:r>
    </w:p>
    <w:p w:rsidR="00455473" w:rsidRPr="0095626A" w:rsidRDefault="00455473" w:rsidP="00EF655C">
      <w:pPr>
        <w:pStyle w:val="Default"/>
        <w:spacing w:line="360" w:lineRule="auto"/>
        <w:ind w:firstLine="709"/>
        <w:jc w:val="both"/>
        <w:rPr>
          <w:rFonts w:ascii="Times New Roman" w:hAnsi="Times New Roman" w:cs="Times New Roman"/>
          <w:color w:val="auto"/>
        </w:rPr>
      </w:pPr>
      <w:r>
        <w:rPr>
          <w:rFonts w:ascii="Times New Roman" w:hAnsi="Times New Roman" w:cs="Times New Roman"/>
          <w:color w:val="auto"/>
        </w:rPr>
        <w:t>6</w:t>
      </w:r>
      <w:r w:rsidR="0058277F">
        <w:rPr>
          <w:rFonts w:ascii="Times New Roman" w:hAnsi="Times New Roman" w:cs="Times New Roman"/>
          <w:color w:val="auto"/>
        </w:rPr>
        <w:t>3</w:t>
      </w:r>
      <w:r w:rsidRPr="0095626A">
        <w:rPr>
          <w:rFonts w:ascii="Times New Roman" w:hAnsi="Times New Roman" w:cs="Times New Roman"/>
          <w:color w:val="auto"/>
        </w:rPr>
        <w:t xml:space="preserve">. </w:t>
      </w:r>
      <w:r w:rsidR="00DF343A" w:rsidRPr="00DF343A">
        <w:rPr>
          <w:rFonts w:ascii="Times New Roman" w:hAnsi="Times New Roman" w:cs="Times New Roman"/>
          <w:color w:val="auto"/>
        </w:rPr>
        <w:t>Skiriant finansavimą išlaidoms, susijusioms su komandiruotėmis ir piniginėmis kompensacijomis,</w:t>
      </w:r>
      <w:r w:rsidR="00DF343A">
        <w:rPr>
          <w:rFonts w:ascii="Times New Roman" w:hAnsi="Times New Roman" w:cs="Times New Roman"/>
          <w:color w:val="auto"/>
        </w:rPr>
        <w:t xml:space="preserve"> </w:t>
      </w:r>
      <w:r w:rsidRPr="0095626A">
        <w:rPr>
          <w:rFonts w:ascii="Times New Roman" w:hAnsi="Times New Roman" w:cs="Times New Roman"/>
          <w:color w:val="auto"/>
        </w:rPr>
        <w:t>lėšų dydis nustatomas vadovauja</w:t>
      </w:r>
      <w:r w:rsidR="00F9619E">
        <w:rPr>
          <w:rFonts w:ascii="Times New Roman" w:hAnsi="Times New Roman" w:cs="Times New Roman"/>
          <w:color w:val="auto"/>
        </w:rPr>
        <w:t>ntis</w:t>
      </w:r>
      <w:r w:rsidRPr="0095626A">
        <w:rPr>
          <w:rFonts w:ascii="Times New Roman" w:hAnsi="Times New Roman" w:cs="Times New Roman"/>
          <w:color w:val="auto"/>
        </w:rPr>
        <w:t xml:space="preserve"> </w:t>
      </w:r>
      <w:r w:rsidR="00F9619E" w:rsidRPr="00A11F55">
        <w:rPr>
          <w:rFonts w:ascii="Times New Roman" w:hAnsi="Times New Roman" w:cs="Times New Roman"/>
        </w:rPr>
        <w:t>L</w:t>
      </w:r>
      <w:r w:rsidR="00F9619E">
        <w:rPr>
          <w:rFonts w:ascii="Times New Roman" w:hAnsi="Times New Roman" w:cs="Times New Roman"/>
        </w:rPr>
        <w:t xml:space="preserve">ietuvos </w:t>
      </w:r>
      <w:r w:rsidR="00F9619E" w:rsidRPr="00A11F55">
        <w:rPr>
          <w:rFonts w:ascii="Times New Roman" w:hAnsi="Times New Roman" w:cs="Times New Roman"/>
        </w:rPr>
        <w:t>R</w:t>
      </w:r>
      <w:r w:rsidR="00F9619E">
        <w:rPr>
          <w:rFonts w:ascii="Times New Roman" w:hAnsi="Times New Roman" w:cs="Times New Roman"/>
        </w:rPr>
        <w:t>espublikos</w:t>
      </w:r>
      <w:r w:rsidR="00F9619E" w:rsidRPr="00A11F55">
        <w:rPr>
          <w:rFonts w:ascii="Times New Roman" w:hAnsi="Times New Roman" w:cs="Times New Roman"/>
        </w:rPr>
        <w:t xml:space="preserve"> savanoriškos veiklos įstatymu,</w:t>
      </w:r>
      <w:r w:rsidR="00F9619E">
        <w:rPr>
          <w:rFonts w:ascii="Times New Roman" w:hAnsi="Times New Roman" w:cs="Times New Roman"/>
        </w:rPr>
        <w:t xml:space="preserve"> </w:t>
      </w:r>
      <w:r w:rsidR="00F9619E">
        <w:rPr>
          <w:rFonts w:ascii="Times New Roman" w:hAnsi="Times New Roman" w:cs="Times New Roman"/>
          <w:color w:val="auto"/>
        </w:rPr>
        <w:t>T</w:t>
      </w:r>
      <w:r w:rsidR="00F9619E" w:rsidRPr="0095626A">
        <w:rPr>
          <w:rFonts w:ascii="Times New Roman" w:hAnsi="Times New Roman" w:cs="Times New Roman"/>
          <w:color w:val="auto"/>
        </w:rPr>
        <w:t>arnybinių komandiruočių išlaidų apmokėjimo biudžetinėse įstaigose taisykl</w:t>
      </w:r>
      <w:r w:rsidR="00F9619E">
        <w:rPr>
          <w:rFonts w:ascii="Times New Roman" w:hAnsi="Times New Roman" w:cs="Times New Roman"/>
          <w:color w:val="auto"/>
        </w:rPr>
        <w:t>ėmis, patvirtintomis</w:t>
      </w:r>
      <w:r w:rsidR="00F9619E" w:rsidRPr="0095626A">
        <w:rPr>
          <w:rFonts w:ascii="Times New Roman" w:hAnsi="Times New Roman" w:cs="Times New Roman"/>
          <w:color w:val="auto"/>
        </w:rPr>
        <w:t xml:space="preserve"> </w:t>
      </w:r>
      <w:r w:rsidRPr="0095626A">
        <w:rPr>
          <w:rFonts w:ascii="Times New Roman" w:hAnsi="Times New Roman" w:cs="Times New Roman"/>
          <w:color w:val="auto"/>
        </w:rPr>
        <w:t xml:space="preserve">Lietuvos Respublikos Vyriausybės 2004 m. balandžio 29 d. nutarimu Nr. 526 „Dėl </w:t>
      </w:r>
      <w:r w:rsidR="00F9619E">
        <w:rPr>
          <w:rFonts w:ascii="Times New Roman" w:hAnsi="Times New Roman" w:cs="Times New Roman"/>
          <w:color w:val="auto"/>
        </w:rPr>
        <w:t>T</w:t>
      </w:r>
      <w:r w:rsidRPr="0095626A">
        <w:rPr>
          <w:rFonts w:ascii="Times New Roman" w:hAnsi="Times New Roman" w:cs="Times New Roman"/>
          <w:color w:val="auto"/>
        </w:rPr>
        <w:t>arnybinių komandiruočių išlaidų apmokėjimo biudžetinėse įstaigose taisyklių patvirtinimo“</w:t>
      </w:r>
      <w:r w:rsidR="00F9619E">
        <w:rPr>
          <w:rFonts w:ascii="Times New Roman" w:hAnsi="Times New Roman" w:cs="Times New Roman"/>
          <w:color w:val="auto"/>
        </w:rPr>
        <w:t xml:space="preserve">, </w:t>
      </w:r>
      <w:r w:rsidR="00F9619E" w:rsidRPr="00F9619E">
        <w:rPr>
          <w:rFonts w:ascii="Times New Roman" w:hAnsi="Times New Roman" w:cs="Times New Roman"/>
          <w:color w:val="auto"/>
        </w:rPr>
        <w:t>Komandiruočių sąnaudų atskaitymo</w:t>
      </w:r>
      <w:r w:rsidR="00F9619E">
        <w:rPr>
          <w:rFonts w:ascii="Times New Roman" w:hAnsi="Times New Roman" w:cs="Times New Roman"/>
          <w:color w:val="auto"/>
        </w:rPr>
        <w:t xml:space="preserve"> iš pajamų taisyklėmis, patvirtintomis Lietuvos Respublikos Vyriausybės 2003 m. sausio 28 d. nutarimu Nr. 99 „Dėl Komandiruočių sąnaudų atskaitymo iš pajamų taisyklių patvirtinimo“, Lietuvos Respublikos Vyriausybės 2004 m. lapkričio 3 d. nutarimu Nr. 1365 „Dėl išlaidų, susijusių su tarnybinėmis komandiruotėmis, dydžio ir mokėjimo tvarkos“,</w:t>
      </w:r>
      <w:r w:rsidRPr="0095626A">
        <w:rPr>
          <w:rFonts w:ascii="Times New Roman" w:hAnsi="Times New Roman" w:cs="Times New Roman"/>
          <w:color w:val="auto"/>
        </w:rPr>
        <w:t xml:space="preserve"> Lietuvos Respublikos Vyriausybės 2003 m. gruodžio 2 d. nutarimu Nr. 1515 „Dėl neapmokestinamųjų piniginių kompensacijų dydžių nustatymo“</w:t>
      </w:r>
      <w:r>
        <w:rPr>
          <w:rFonts w:ascii="Times New Roman" w:hAnsi="Times New Roman" w:cs="Times New Roman"/>
          <w:color w:val="auto"/>
        </w:rPr>
        <w:t xml:space="preserve">, </w:t>
      </w:r>
      <w:r w:rsidRPr="00A11F55">
        <w:rPr>
          <w:rFonts w:ascii="Times New Roman" w:hAnsi="Times New Roman" w:cs="Times New Roman"/>
        </w:rPr>
        <w:t xml:space="preserve">1997 m. birželio 5 d. nutarimu Nr. </w:t>
      </w:r>
      <w:r w:rsidR="00D24789">
        <w:rPr>
          <w:rFonts w:ascii="Times New Roman" w:hAnsi="Times New Roman" w:cs="Times New Roman"/>
        </w:rPr>
        <w:t>5</w:t>
      </w:r>
      <w:r w:rsidRPr="00A11F55">
        <w:rPr>
          <w:rFonts w:ascii="Times New Roman" w:hAnsi="Times New Roman" w:cs="Times New Roman"/>
        </w:rPr>
        <w:t>61 „Dėl sporto renginių, vykstančių Lietuvoje, dalyvių vienos paros maitinimosi išlaidų piniginių kompensacijų dydžių patvirtinimo“, L</w:t>
      </w:r>
      <w:r w:rsidR="00D23C72">
        <w:rPr>
          <w:rFonts w:ascii="Times New Roman" w:hAnsi="Times New Roman" w:cs="Times New Roman"/>
        </w:rPr>
        <w:t xml:space="preserve">ietuvos </w:t>
      </w:r>
      <w:r w:rsidRPr="00A11F55">
        <w:rPr>
          <w:rFonts w:ascii="Times New Roman" w:hAnsi="Times New Roman" w:cs="Times New Roman"/>
        </w:rPr>
        <w:t>R</w:t>
      </w:r>
      <w:r w:rsidR="00D23C72">
        <w:rPr>
          <w:rFonts w:ascii="Times New Roman" w:hAnsi="Times New Roman" w:cs="Times New Roman"/>
        </w:rPr>
        <w:t>espublikos</w:t>
      </w:r>
      <w:r w:rsidRPr="00A11F55">
        <w:rPr>
          <w:rFonts w:ascii="Times New Roman" w:hAnsi="Times New Roman" w:cs="Times New Roman"/>
        </w:rPr>
        <w:t xml:space="preserve"> socialinės apsaugos ir darbo ministro 2011 m. liepos 14 d. įsakymu Nr. A1-330 „Dėl </w:t>
      </w:r>
      <w:r w:rsidR="00BF614A">
        <w:rPr>
          <w:rFonts w:ascii="Times New Roman" w:hAnsi="Times New Roman" w:cs="Times New Roman"/>
        </w:rPr>
        <w:t>S</w:t>
      </w:r>
      <w:r w:rsidRPr="00A11F55">
        <w:rPr>
          <w:rFonts w:ascii="Times New Roman" w:hAnsi="Times New Roman" w:cs="Times New Roman"/>
        </w:rPr>
        <w:t>avanoriškos veiklos išlaidų kompensavimo sąlygų ir tvarkos aprašo patvirtinimo“</w:t>
      </w:r>
      <w:r w:rsidRPr="0095626A">
        <w:rPr>
          <w:rFonts w:ascii="Times New Roman" w:hAnsi="Times New Roman" w:cs="Times New Roman"/>
          <w:color w:val="auto"/>
        </w:rPr>
        <w:t xml:space="preserve">. </w:t>
      </w:r>
    </w:p>
    <w:p w:rsidR="00455473" w:rsidRPr="0095626A" w:rsidRDefault="00455473" w:rsidP="00EF655C">
      <w:pPr>
        <w:pStyle w:val="Default"/>
        <w:spacing w:line="360" w:lineRule="auto"/>
        <w:ind w:firstLine="709"/>
        <w:jc w:val="both"/>
        <w:rPr>
          <w:rFonts w:ascii="Times New Roman" w:hAnsi="Times New Roman" w:cs="Times New Roman"/>
          <w:color w:val="auto"/>
        </w:rPr>
      </w:pPr>
      <w:r>
        <w:rPr>
          <w:rFonts w:ascii="Times New Roman" w:hAnsi="Times New Roman" w:cs="Times New Roman"/>
          <w:color w:val="auto"/>
        </w:rPr>
        <w:t>6</w:t>
      </w:r>
      <w:r w:rsidR="0058277F">
        <w:rPr>
          <w:rFonts w:ascii="Times New Roman" w:hAnsi="Times New Roman" w:cs="Times New Roman"/>
          <w:color w:val="auto"/>
        </w:rPr>
        <w:t>4</w:t>
      </w:r>
      <w:r w:rsidRPr="0095626A">
        <w:rPr>
          <w:rFonts w:ascii="Times New Roman" w:hAnsi="Times New Roman" w:cs="Times New Roman"/>
          <w:color w:val="auto"/>
        </w:rPr>
        <w:t xml:space="preserve">. Projekto </w:t>
      </w:r>
      <w:r>
        <w:rPr>
          <w:rFonts w:ascii="Times New Roman" w:hAnsi="Times New Roman" w:cs="Times New Roman"/>
          <w:color w:val="auto"/>
        </w:rPr>
        <w:t>informacinėje</w:t>
      </w:r>
      <w:r w:rsidRPr="0095626A">
        <w:rPr>
          <w:rFonts w:ascii="Times New Roman" w:hAnsi="Times New Roman" w:cs="Times New Roman"/>
          <w:color w:val="auto"/>
        </w:rPr>
        <w:t xml:space="preserve"> medžiagoje turi būti nurodyta, kad projekt</w:t>
      </w:r>
      <w:r>
        <w:rPr>
          <w:rFonts w:ascii="Times New Roman" w:hAnsi="Times New Roman" w:cs="Times New Roman"/>
          <w:color w:val="auto"/>
        </w:rPr>
        <w:t>as</w:t>
      </w:r>
      <w:r w:rsidRPr="0095626A">
        <w:rPr>
          <w:rFonts w:ascii="Times New Roman" w:hAnsi="Times New Roman" w:cs="Times New Roman"/>
          <w:color w:val="auto"/>
        </w:rPr>
        <w:t xml:space="preserve"> finansuoja</w:t>
      </w:r>
      <w:r>
        <w:rPr>
          <w:rFonts w:ascii="Times New Roman" w:hAnsi="Times New Roman" w:cs="Times New Roman"/>
          <w:color w:val="auto"/>
        </w:rPr>
        <w:t>mas</w:t>
      </w:r>
      <w:r w:rsidRPr="0095626A">
        <w:rPr>
          <w:rFonts w:ascii="Times New Roman" w:hAnsi="Times New Roman" w:cs="Times New Roman"/>
          <w:color w:val="auto"/>
        </w:rPr>
        <w:t xml:space="preserve"> </w:t>
      </w:r>
      <w:r w:rsidR="00BA2DD6">
        <w:rPr>
          <w:rFonts w:ascii="Times New Roman" w:hAnsi="Times New Roman" w:cs="Times New Roman"/>
          <w:color w:val="auto"/>
        </w:rPr>
        <w:t>F</w:t>
      </w:r>
      <w:r w:rsidRPr="00A4719A">
        <w:rPr>
          <w:rFonts w:ascii="Times New Roman" w:hAnsi="Times New Roman" w:cs="Times New Roman"/>
          <w:color w:val="auto"/>
        </w:rPr>
        <w:t>ond</w:t>
      </w:r>
      <w:r>
        <w:rPr>
          <w:rFonts w:ascii="Times New Roman" w:hAnsi="Times New Roman" w:cs="Times New Roman"/>
          <w:color w:val="auto"/>
        </w:rPr>
        <w:t>o lėšomis</w:t>
      </w:r>
      <w:r w:rsidRPr="00A4719A">
        <w:rPr>
          <w:rFonts w:ascii="Times New Roman" w:hAnsi="Times New Roman" w:cs="Times New Roman"/>
          <w:color w:val="auto"/>
        </w:rPr>
        <w:t>.</w:t>
      </w:r>
      <w:r w:rsidRPr="0095626A">
        <w:rPr>
          <w:rFonts w:ascii="Times New Roman" w:hAnsi="Times New Roman" w:cs="Times New Roman"/>
          <w:color w:val="auto"/>
        </w:rPr>
        <w:t xml:space="preserve"> </w:t>
      </w:r>
    </w:p>
    <w:p w:rsidR="00455473" w:rsidRPr="0095626A" w:rsidRDefault="00455473" w:rsidP="00EF655C">
      <w:pPr>
        <w:pStyle w:val="Default"/>
        <w:spacing w:line="360" w:lineRule="auto"/>
        <w:ind w:firstLine="709"/>
        <w:jc w:val="both"/>
        <w:rPr>
          <w:rFonts w:ascii="Times New Roman" w:hAnsi="Times New Roman" w:cs="Times New Roman"/>
          <w:color w:val="auto"/>
        </w:rPr>
      </w:pPr>
      <w:r>
        <w:rPr>
          <w:rFonts w:ascii="Times New Roman" w:hAnsi="Times New Roman" w:cs="Times New Roman"/>
          <w:color w:val="auto"/>
        </w:rPr>
        <w:t>6</w:t>
      </w:r>
      <w:r w:rsidR="0058277F">
        <w:rPr>
          <w:rFonts w:ascii="Times New Roman" w:hAnsi="Times New Roman" w:cs="Times New Roman"/>
          <w:color w:val="auto"/>
        </w:rPr>
        <w:t>5</w:t>
      </w:r>
      <w:r w:rsidRPr="0095626A">
        <w:rPr>
          <w:rFonts w:ascii="Times New Roman" w:hAnsi="Times New Roman" w:cs="Times New Roman"/>
          <w:color w:val="auto"/>
        </w:rPr>
        <w:t xml:space="preserve">. Fondo lėšos, be </w:t>
      </w:r>
      <w:r>
        <w:rPr>
          <w:rFonts w:ascii="Times New Roman" w:hAnsi="Times New Roman" w:cs="Times New Roman"/>
          <w:color w:val="auto"/>
        </w:rPr>
        <w:t>Taisyklių</w:t>
      </w:r>
      <w:r w:rsidRPr="0095626A">
        <w:rPr>
          <w:rFonts w:ascii="Times New Roman" w:hAnsi="Times New Roman" w:cs="Times New Roman"/>
          <w:color w:val="auto"/>
        </w:rPr>
        <w:t xml:space="preserve"> </w:t>
      </w:r>
      <w:r>
        <w:rPr>
          <w:rFonts w:ascii="Times New Roman" w:hAnsi="Times New Roman" w:cs="Times New Roman"/>
          <w:color w:val="auto"/>
        </w:rPr>
        <w:t>6</w:t>
      </w:r>
      <w:r w:rsidRPr="0095626A">
        <w:rPr>
          <w:rFonts w:ascii="Times New Roman" w:hAnsi="Times New Roman" w:cs="Times New Roman"/>
          <w:color w:val="auto"/>
        </w:rPr>
        <w:t xml:space="preserve"> punkte nustatytų atvejų, taip pat negali būti </w:t>
      </w:r>
      <w:r w:rsidR="00BA2DD6">
        <w:rPr>
          <w:rFonts w:ascii="Times New Roman" w:hAnsi="Times New Roman" w:cs="Times New Roman"/>
          <w:color w:val="auto"/>
        </w:rPr>
        <w:t xml:space="preserve">skiriamos ir </w:t>
      </w:r>
      <w:r w:rsidRPr="0095626A">
        <w:rPr>
          <w:rFonts w:ascii="Times New Roman" w:hAnsi="Times New Roman" w:cs="Times New Roman"/>
          <w:color w:val="auto"/>
        </w:rPr>
        <w:t xml:space="preserve">naudojamos: </w:t>
      </w:r>
    </w:p>
    <w:p w:rsidR="00455473" w:rsidRPr="0095626A" w:rsidRDefault="00455473" w:rsidP="00EF655C">
      <w:pPr>
        <w:pStyle w:val="Default"/>
        <w:spacing w:line="360" w:lineRule="auto"/>
        <w:ind w:firstLine="709"/>
        <w:jc w:val="both"/>
        <w:rPr>
          <w:rFonts w:ascii="Times New Roman" w:hAnsi="Times New Roman" w:cs="Times New Roman"/>
          <w:color w:val="auto"/>
        </w:rPr>
      </w:pPr>
      <w:r>
        <w:rPr>
          <w:rFonts w:ascii="Times New Roman" w:hAnsi="Times New Roman" w:cs="Times New Roman"/>
          <w:color w:val="auto"/>
        </w:rPr>
        <w:t>6</w:t>
      </w:r>
      <w:r w:rsidR="0058277F">
        <w:rPr>
          <w:rFonts w:ascii="Times New Roman" w:hAnsi="Times New Roman" w:cs="Times New Roman"/>
          <w:color w:val="auto"/>
        </w:rPr>
        <w:t>5</w:t>
      </w:r>
      <w:r w:rsidRPr="0095626A">
        <w:rPr>
          <w:rFonts w:ascii="Times New Roman" w:hAnsi="Times New Roman" w:cs="Times New Roman"/>
          <w:color w:val="auto"/>
        </w:rPr>
        <w:t xml:space="preserve">.1. išlaidoms pagal sutartis su konsultantais; </w:t>
      </w:r>
    </w:p>
    <w:p w:rsidR="00455473" w:rsidRPr="0095626A" w:rsidRDefault="00455473" w:rsidP="00EF655C">
      <w:pPr>
        <w:pStyle w:val="Default"/>
        <w:spacing w:line="360" w:lineRule="auto"/>
        <w:ind w:firstLine="709"/>
        <w:jc w:val="both"/>
        <w:rPr>
          <w:rFonts w:ascii="Times New Roman" w:hAnsi="Times New Roman" w:cs="Times New Roman"/>
          <w:color w:val="auto"/>
        </w:rPr>
      </w:pPr>
      <w:r>
        <w:rPr>
          <w:rFonts w:ascii="Times New Roman" w:hAnsi="Times New Roman" w:cs="Times New Roman"/>
          <w:color w:val="auto"/>
        </w:rPr>
        <w:t>6</w:t>
      </w:r>
      <w:r w:rsidR="0058277F">
        <w:rPr>
          <w:rFonts w:ascii="Times New Roman" w:hAnsi="Times New Roman" w:cs="Times New Roman"/>
          <w:color w:val="auto"/>
        </w:rPr>
        <w:t>5</w:t>
      </w:r>
      <w:r w:rsidRPr="0095626A">
        <w:rPr>
          <w:rFonts w:ascii="Times New Roman" w:hAnsi="Times New Roman" w:cs="Times New Roman"/>
          <w:color w:val="auto"/>
        </w:rPr>
        <w:t xml:space="preserve">.2. baudoms, delspinigiams, finansinėms nuobaudoms, bylinėjimosi išlaidoms, paskolų palūkanoms ir skolų padengimo išlaidoms; </w:t>
      </w:r>
    </w:p>
    <w:p w:rsidR="00455473" w:rsidRPr="0095626A" w:rsidRDefault="00455473" w:rsidP="00EF655C">
      <w:pPr>
        <w:pStyle w:val="Default"/>
        <w:spacing w:line="360" w:lineRule="auto"/>
        <w:ind w:firstLine="709"/>
        <w:jc w:val="both"/>
        <w:rPr>
          <w:rFonts w:ascii="Times New Roman" w:hAnsi="Times New Roman" w:cs="Times New Roman"/>
          <w:color w:val="auto"/>
        </w:rPr>
      </w:pPr>
      <w:r>
        <w:rPr>
          <w:rFonts w:ascii="Times New Roman" w:hAnsi="Times New Roman" w:cs="Times New Roman"/>
          <w:color w:val="auto"/>
        </w:rPr>
        <w:t>6</w:t>
      </w:r>
      <w:r w:rsidR="0058277F">
        <w:rPr>
          <w:rFonts w:ascii="Times New Roman" w:hAnsi="Times New Roman" w:cs="Times New Roman"/>
          <w:color w:val="auto"/>
        </w:rPr>
        <w:t>5</w:t>
      </w:r>
      <w:r w:rsidRPr="0095626A">
        <w:rPr>
          <w:rFonts w:ascii="Times New Roman" w:hAnsi="Times New Roman" w:cs="Times New Roman"/>
          <w:color w:val="auto"/>
        </w:rPr>
        <w:t xml:space="preserve">.3. projektams, kurie yra bendrojo lavinimo, profesinio mokymo, aukštojo mokslo įstaigų mokymo programų dalis; </w:t>
      </w:r>
    </w:p>
    <w:p w:rsidR="00455473" w:rsidRPr="0095626A" w:rsidRDefault="00455473" w:rsidP="00EF655C">
      <w:pPr>
        <w:pStyle w:val="Default"/>
        <w:spacing w:line="360" w:lineRule="auto"/>
        <w:ind w:firstLine="709"/>
        <w:jc w:val="both"/>
        <w:rPr>
          <w:rFonts w:ascii="Times New Roman" w:hAnsi="Times New Roman" w:cs="Times New Roman"/>
          <w:color w:val="auto"/>
        </w:rPr>
      </w:pPr>
      <w:r>
        <w:rPr>
          <w:rFonts w:ascii="Times New Roman" w:hAnsi="Times New Roman" w:cs="Times New Roman"/>
          <w:color w:val="auto"/>
        </w:rPr>
        <w:t>6</w:t>
      </w:r>
      <w:r w:rsidR="0058277F">
        <w:rPr>
          <w:rFonts w:ascii="Times New Roman" w:hAnsi="Times New Roman" w:cs="Times New Roman"/>
          <w:color w:val="auto"/>
        </w:rPr>
        <w:t>5</w:t>
      </w:r>
      <w:r w:rsidRPr="0095626A">
        <w:rPr>
          <w:rFonts w:ascii="Times New Roman" w:hAnsi="Times New Roman" w:cs="Times New Roman"/>
          <w:color w:val="auto"/>
        </w:rPr>
        <w:t>.</w:t>
      </w:r>
      <w:r w:rsidR="00D24789">
        <w:rPr>
          <w:rFonts w:ascii="Times New Roman" w:hAnsi="Times New Roman" w:cs="Times New Roman"/>
          <w:color w:val="auto"/>
        </w:rPr>
        <w:t>4</w:t>
      </w:r>
      <w:r w:rsidRPr="0095626A">
        <w:rPr>
          <w:rFonts w:ascii="Times New Roman" w:hAnsi="Times New Roman" w:cs="Times New Roman"/>
          <w:color w:val="auto"/>
        </w:rPr>
        <w:t xml:space="preserve">. ilgalaikio materialaus ir nematerialaus turto įsigijimui, tiesiogiai nesusijusiam su projekto įgyvendinimu; </w:t>
      </w:r>
    </w:p>
    <w:p w:rsidR="00455473" w:rsidRPr="0095626A" w:rsidRDefault="00455473" w:rsidP="00EF655C">
      <w:pPr>
        <w:pStyle w:val="Default"/>
        <w:spacing w:line="360" w:lineRule="auto"/>
        <w:ind w:firstLine="709"/>
        <w:jc w:val="both"/>
        <w:rPr>
          <w:rFonts w:ascii="Times New Roman" w:hAnsi="Times New Roman" w:cs="Times New Roman"/>
          <w:color w:val="auto"/>
        </w:rPr>
      </w:pPr>
      <w:r>
        <w:rPr>
          <w:rFonts w:ascii="Times New Roman" w:hAnsi="Times New Roman" w:cs="Times New Roman"/>
          <w:color w:val="auto"/>
        </w:rPr>
        <w:t>6</w:t>
      </w:r>
      <w:r w:rsidR="0058277F">
        <w:rPr>
          <w:rFonts w:ascii="Times New Roman" w:hAnsi="Times New Roman" w:cs="Times New Roman"/>
          <w:color w:val="auto"/>
        </w:rPr>
        <w:t>5</w:t>
      </w:r>
      <w:r w:rsidRPr="0095626A">
        <w:rPr>
          <w:rFonts w:ascii="Times New Roman" w:hAnsi="Times New Roman" w:cs="Times New Roman"/>
          <w:color w:val="auto"/>
        </w:rPr>
        <w:t>.</w:t>
      </w:r>
      <w:r w:rsidR="00D24789">
        <w:rPr>
          <w:rFonts w:ascii="Times New Roman" w:hAnsi="Times New Roman" w:cs="Times New Roman"/>
          <w:color w:val="auto"/>
        </w:rPr>
        <w:t>5</w:t>
      </w:r>
      <w:r w:rsidRPr="0095626A">
        <w:rPr>
          <w:rFonts w:ascii="Times New Roman" w:hAnsi="Times New Roman" w:cs="Times New Roman"/>
          <w:color w:val="auto"/>
        </w:rPr>
        <w:t xml:space="preserve">. projektų vykdytojų veiklos plėtrai ar jų kasdienei veiklai (pavyzdžiui, biuro nuomai ar komunalinėms paslaugoms), tiesiogiai nesusijusioms su projekto įgyvendinimu; </w:t>
      </w:r>
    </w:p>
    <w:p w:rsidR="00455473" w:rsidRPr="0095626A" w:rsidRDefault="00455473" w:rsidP="00EF655C">
      <w:pPr>
        <w:pStyle w:val="Default"/>
        <w:spacing w:line="360" w:lineRule="auto"/>
        <w:ind w:firstLine="709"/>
        <w:jc w:val="both"/>
        <w:rPr>
          <w:rFonts w:ascii="Times New Roman" w:hAnsi="Times New Roman" w:cs="Times New Roman"/>
          <w:color w:val="auto"/>
        </w:rPr>
      </w:pPr>
      <w:r>
        <w:rPr>
          <w:rFonts w:ascii="Times New Roman" w:hAnsi="Times New Roman" w:cs="Times New Roman"/>
          <w:color w:val="auto"/>
        </w:rPr>
        <w:t>6</w:t>
      </w:r>
      <w:r w:rsidR="0058277F">
        <w:rPr>
          <w:rFonts w:ascii="Times New Roman" w:hAnsi="Times New Roman" w:cs="Times New Roman"/>
          <w:color w:val="auto"/>
        </w:rPr>
        <w:t>5</w:t>
      </w:r>
      <w:r w:rsidRPr="0095626A">
        <w:rPr>
          <w:rFonts w:ascii="Times New Roman" w:hAnsi="Times New Roman" w:cs="Times New Roman"/>
          <w:color w:val="auto"/>
        </w:rPr>
        <w:t>.</w:t>
      </w:r>
      <w:r w:rsidR="00D24789">
        <w:rPr>
          <w:rFonts w:ascii="Times New Roman" w:hAnsi="Times New Roman" w:cs="Times New Roman"/>
          <w:color w:val="auto"/>
        </w:rPr>
        <w:t>6</w:t>
      </w:r>
      <w:r w:rsidRPr="0095626A">
        <w:rPr>
          <w:rFonts w:ascii="Times New Roman" w:hAnsi="Times New Roman" w:cs="Times New Roman"/>
          <w:color w:val="auto"/>
        </w:rPr>
        <w:t xml:space="preserve">. pastatų ir patalpų remontui, tiesiogiai nesusijusiam su projekto įgyvendinimu; </w:t>
      </w:r>
    </w:p>
    <w:p w:rsidR="003E6202" w:rsidRDefault="00455473" w:rsidP="00EF655C">
      <w:pPr>
        <w:pStyle w:val="Default"/>
        <w:spacing w:line="360" w:lineRule="auto"/>
        <w:ind w:firstLine="709"/>
        <w:jc w:val="both"/>
        <w:rPr>
          <w:rFonts w:ascii="Times New Roman" w:hAnsi="Times New Roman" w:cs="Times New Roman"/>
          <w:color w:val="auto"/>
        </w:rPr>
      </w:pPr>
      <w:r>
        <w:rPr>
          <w:rFonts w:ascii="Times New Roman" w:hAnsi="Times New Roman" w:cs="Times New Roman"/>
          <w:color w:val="auto"/>
        </w:rPr>
        <w:t>6</w:t>
      </w:r>
      <w:r w:rsidR="0058277F">
        <w:rPr>
          <w:rFonts w:ascii="Times New Roman" w:hAnsi="Times New Roman" w:cs="Times New Roman"/>
          <w:color w:val="auto"/>
        </w:rPr>
        <w:t>5</w:t>
      </w:r>
      <w:r w:rsidRPr="0095626A">
        <w:rPr>
          <w:rFonts w:ascii="Times New Roman" w:hAnsi="Times New Roman" w:cs="Times New Roman"/>
          <w:color w:val="auto"/>
        </w:rPr>
        <w:t>.</w:t>
      </w:r>
      <w:r w:rsidR="00D24789">
        <w:rPr>
          <w:rFonts w:ascii="Times New Roman" w:hAnsi="Times New Roman" w:cs="Times New Roman"/>
          <w:color w:val="auto"/>
        </w:rPr>
        <w:t>7</w:t>
      </w:r>
      <w:r w:rsidRPr="0095626A">
        <w:rPr>
          <w:rFonts w:ascii="Times New Roman" w:hAnsi="Times New Roman" w:cs="Times New Roman"/>
          <w:color w:val="auto"/>
        </w:rPr>
        <w:t xml:space="preserve">. narystės asociacijose mokesčiams apmokėti, jei šios išlaidos tiesiogiai nesusijusios su projekto įgyvendinimu. </w:t>
      </w:r>
    </w:p>
    <w:p w:rsidR="00455473" w:rsidRPr="0095626A" w:rsidRDefault="00455473" w:rsidP="00EF655C">
      <w:pPr>
        <w:pStyle w:val="Default"/>
        <w:spacing w:line="360" w:lineRule="auto"/>
        <w:ind w:firstLine="709"/>
        <w:jc w:val="both"/>
        <w:rPr>
          <w:rFonts w:ascii="Times New Roman" w:hAnsi="Times New Roman" w:cs="Times New Roman"/>
          <w:color w:val="auto"/>
        </w:rPr>
      </w:pPr>
      <w:r>
        <w:rPr>
          <w:rFonts w:ascii="Times New Roman" w:hAnsi="Times New Roman" w:cs="Times New Roman"/>
          <w:color w:val="auto"/>
        </w:rPr>
        <w:t>6</w:t>
      </w:r>
      <w:r w:rsidR="0058277F">
        <w:rPr>
          <w:rFonts w:ascii="Times New Roman" w:hAnsi="Times New Roman" w:cs="Times New Roman"/>
          <w:color w:val="auto"/>
        </w:rPr>
        <w:t>6</w:t>
      </w:r>
      <w:r w:rsidRPr="0095626A">
        <w:rPr>
          <w:rFonts w:ascii="Times New Roman" w:hAnsi="Times New Roman" w:cs="Times New Roman"/>
          <w:color w:val="auto"/>
        </w:rPr>
        <w:t xml:space="preserve">. Projekto vykdytojas gali ne vėliau kaip prieš </w:t>
      </w:r>
      <w:r>
        <w:rPr>
          <w:rFonts w:ascii="Times New Roman" w:hAnsi="Times New Roman" w:cs="Times New Roman"/>
          <w:color w:val="auto"/>
        </w:rPr>
        <w:t>2</w:t>
      </w:r>
      <w:r w:rsidRPr="0095626A">
        <w:rPr>
          <w:rFonts w:ascii="Times New Roman" w:hAnsi="Times New Roman" w:cs="Times New Roman"/>
          <w:color w:val="auto"/>
        </w:rPr>
        <w:t xml:space="preserve">0 darbo dienų iki sutartyje nustatyto projekto įgyvendinimo termino pabaigos Tarybai pateikti argumentuotą prašymą dėl: </w:t>
      </w:r>
    </w:p>
    <w:p w:rsidR="00455473" w:rsidRPr="0095626A" w:rsidRDefault="00455473" w:rsidP="00EF655C">
      <w:pPr>
        <w:pStyle w:val="Default"/>
        <w:spacing w:line="360" w:lineRule="auto"/>
        <w:ind w:firstLine="709"/>
        <w:jc w:val="both"/>
        <w:rPr>
          <w:rFonts w:ascii="Times New Roman" w:hAnsi="Times New Roman" w:cs="Times New Roman"/>
          <w:color w:val="auto"/>
        </w:rPr>
      </w:pPr>
      <w:r>
        <w:rPr>
          <w:rFonts w:ascii="Times New Roman" w:hAnsi="Times New Roman" w:cs="Times New Roman"/>
          <w:color w:val="auto"/>
        </w:rPr>
        <w:t>6</w:t>
      </w:r>
      <w:r w:rsidR="0058277F">
        <w:rPr>
          <w:rFonts w:ascii="Times New Roman" w:hAnsi="Times New Roman" w:cs="Times New Roman"/>
          <w:color w:val="auto"/>
        </w:rPr>
        <w:t>6</w:t>
      </w:r>
      <w:r w:rsidRPr="0095626A">
        <w:rPr>
          <w:rFonts w:ascii="Times New Roman" w:hAnsi="Times New Roman" w:cs="Times New Roman"/>
          <w:color w:val="auto"/>
        </w:rPr>
        <w:t xml:space="preserve">.1. projekto pavadinimo keitimo, kai nesikeičia konkursui pateiktoje projekto paraiškoje ir (ar) sutartyje nurodyti projekto tikslai ir uždaviniai (turinys); </w:t>
      </w:r>
    </w:p>
    <w:p w:rsidR="00455473" w:rsidRPr="0095626A" w:rsidRDefault="00455473" w:rsidP="00EF655C">
      <w:pPr>
        <w:pStyle w:val="Default"/>
        <w:spacing w:line="360" w:lineRule="auto"/>
        <w:ind w:firstLine="709"/>
        <w:jc w:val="both"/>
        <w:rPr>
          <w:rFonts w:ascii="Times New Roman" w:hAnsi="Times New Roman" w:cs="Times New Roman"/>
          <w:color w:val="auto"/>
        </w:rPr>
      </w:pPr>
      <w:r>
        <w:rPr>
          <w:rFonts w:ascii="Times New Roman" w:hAnsi="Times New Roman" w:cs="Times New Roman"/>
          <w:color w:val="auto"/>
        </w:rPr>
        <w:t>6</w:t>
      </w:r>
      <w:r w:rsidR="0058277F">
        <w:rPr>
          <w:rFonts w:ascii="Times New Roman" w:hAnsi="Times New Roman" w:cs="Times New Roman"/>
          <w:color w:val="auto"/>
        </w:rPr>
        <w:t>6</w:t>
      </w:r>
      <w:r w:rsidRPr="0095626A">
        <w:rPr>
          <w:rFonts w:ascii="Times New Roman" w:hAnsi="Times New Roman" w:cs="Times New Roman"/>
          <w:color w:val="auto"/>
        </w:rPr>
        <w:t xml:space="preserve">.2. projekto įgyvendinimo laikotarpio keitimo, kai prašoma projekto įgyvendinimo laikotarpį pratęsti ne vėliau kaip iki einamųjų metų gruodžio 31 d.; </w:t>
      </w:r>
    </w:p>
    <w:p w:rsidR="00455473" w:rsidRPr="0095626A" w:rsidRDefault="00455473" w:rsidP="00EF655C">
      <w:pPr>
        <w:pStyle w:val="Default"/>
        <w:spacing w:line="360" w:lineRule="auto"/>
        <w:ind w:firstLine="709"/>
        <w:jc w:val="both"/>
        <w:rPr>
          <w:rFonts w:ascii="Times New Roman" w:hAnsi="Times New Roman" w:cs="Times New Roman"/>
          <w:color w:val="auto"/>
        </w:rPr>
      </w:pPr>
      <w:r>
        <w:rPr>
          <w:rFonts w:ascii="Times New Roman" w:hAnsi="Times New Roman" w:cs="Times New Roman"/>
          <w:color w:val="auto"/>
        </w:rPr>
        <w:t>6</w:t>
      </w:r>
      <w:r w:rsidR="0058277F">
        <w:rPr>
          <w:rFonts w:ascii="Times New Roman" w:hAnsi="Times New Roman" w:cs="Times New Roman"/>
          <w:color w:val="auto"/>
        </w:rPr>
        <w:t>6</w:t>
      </w:r>
      <w:r w:rsidRPr="0095626A">
        <w:rPr>
          <w:rFonts w:ascii="Times New Roman" w:hAnsi="Times New Roman" w:cs="Times New Roman"/>
          <w:color w:val="auto"/>
        </w:rPr>
        <w:t>.3.</w:t>
      </w:r>
      <w:r w:rsidR="00060FF1" w:rsidRPr="00060FF1">
        <w:rPr>
          <w:rFonts w:ascii="Times New Roman" w:eastAsia="Times New Roman" w:hAnsi="Times New Roman" w:cs="Times New Roman"/>
          <w:color w:val="auto"/>
        </w:rPr>
        <w:t xml:space="preserve"> </w:t>
      </w:r>
      <w:r w:rsidR="00E96659" w:rsidRPr="00060FF1">
        <w:rPr>
          <w:rFonts w:ascii="Times New Roman" w:hAnsi="Times New Roman" w:cs="Times New Roman"/>
          <w:color w:val="auto"/>
        </w:rPr>
        <w:t xml:space="preserve">sutarties sąmatos keitimo, jei projekto įgyvendinimo metu išlaidų dydžiai skirtųsi nuo planuotų sąmatoje ir faktinės išlaidos </w:t>
      </w:r>
      <w:r w:rsidR="00E96659">
        <w:rPr>
          <w:rFonts w:ascii="Times New Roman" w:hAnsi="Times New Roman" w:cs="Times New Roman"/>
          <w:color w:val="auto"/>
        </w:rPr>
        <w:t>viename</w:t>
      </w:r>
      <w:r w:rsidR="00E96659" w:rsidRPr="006415E7">
        <w:rPr>
          <w:rFonts w:ascii="Times New Roman" w:hAnsi="Times New Roman" w:cs="Times New Roman"/>
          <w:color w:val="auto"/>
        </w:rPr>
        <w:t xml:space="preserve"> sąmatos stra</w:t>
      </w:r>
      <w:r w:rsidR="00E96659">
        <w:rPr>
          <w:rFonts w:ascii="Times New Roman" w:hAnsi="Times New Roman" w:cs="Times New Roman"/>
          <w:color w:val="auto"/>
        </w:rPr>
        <w:t>ipsnyje</w:t>
      </w:r>
      <w:r w:rsidR="00E96659" w:rsidRPr="006415E7">
        <w:rPr>
          <w:rFonts w:ascii="Times New Roman" w:hAnsi="Times New Roman" w:cs="Times New Roman"/>
          <w:color w:val="auto"/>
        </w:rPr>
        <w:t xml:space="preserve"> viršytų planuotas daugiau kaip 30 procentų </w:t>
      </w:r>
      <w:r w:rsidR="00E96659" w:rsidRPr="001F6800">
        <w:rPr>
          <w:rFonts w:ascii="Times New Roman" w:hAnsi="Times New Roman" w:cs="Times New Roman"/>
          <w:color w:val="auto"/>
        </w:rPr>
        <w:t>(kai įgyvendinant projektą faktinių išlaidų dydžiai viename sąmatos straipsnyje neviršija 30 procentų planuotų, projekto vykdytojas, teikdamas taisyklėse nustatytas projekto įgyvendinimo ataskaitas, privalo informuoti Departamentą apie tai, dėl kokių priežasčių atsirado skirtumas tarp faktinių ir planuotų išlaidų dydžių).</w:t>
      </w:r>
      <w:r w:rsidR="00E96659" w:rsidRPr="00060FF1">
        <w:rPr>
          <w:rFonts w:ascii="Times New Roman" w:hAnsi="Times New Roman" w:cs="Times New Roman"/>
          <w:color w:val="auto"/>
        </w:rPr>
        <w:t xml:space="preserve"> Jeigu įgyvendinant projektą išlaidų dydžiai bus paskirstyti kitaip nei planuota sutarties sąmatoje ir viršys ši</w:t>
      </w:r>
      <w:r w:rsidR="00E96659">
        <w:rPr>
          <w:rFonts w:ascii="Times New Roman" w:hAnsi="Times New Roman" w:cs="Times New Roman"/>
          <w:color w:val="auto"/>
        </w:rPr>
        <w:t>ame</w:t>
      </w:r>
      <w:r w:rsidR="00E96659" w:rsidRPr="00060FF1">
        <w:rPr>
          <w:rFonts w:ascii="Times New Roman" w:hAnsi="Times New Roman" w:cs="Times New Roman"/>
          <w:color w:val="auto"/>
        </w:rPr>
        <w:t xml:space="preserve"> </w:t>
      </w:r>
      <w:r w:rsidR="00E96659">
        <w:rPr>
          <w:rFonts w:ascii="Times New Roman" w:hAnsi="Times New Roman" w:cs="Times New Roman"/>
          <w:color w:val="auto"/>
        </w:rPr>
        <w:t>pa</w:t>
      </w:r>
      <w:r w:rsidR="00E96659" w:rsidRPr="00060FF1">
        <w:rPr>
          <w:rFonts w:ascii="Times New Roman" w:hAnsi="Times New Roman" w:cs="Times New Roman"/>
          <w:color w:val="auto"/>
        </w:rPr>
        <w:t>punkt</w:t>
      </w:r>
      <w:r w:rsidR="00E96659">
        <w:rPr>
          <w:rFonts w:ascii="Times New Roman" w:hAnsi="Times New Roman" w:cs="Times New Roman"/>
          <w:color w:val="auto"/>
        </w:rPr>
        <w:t>yje</w:t>
      </w:r>
      <w:r w:rsidR="00E96659" w:rsidRPr="00060FF1">
        <w:rPr>
          <w:rFonts w:ascii="Times New Roman" w:hAnsi="Times New Roman" w:cs="Times New Roman"/>
          <w:color w:val="auto"/>
        </w:rPr>
        <w:t xml:space="preserve"> nurodytą dydį, toks lėšų panaudojimas bus laikomas netinkamu</w:t>
      </w:r>
      <w:r w:rsidR="00E96659" w:rsidRPr="0095626A">
        <w:rPr>
          <w:rFonts w:ascii="Times New Roman" w:hAnsi="Times New Roman" w:cs="Times New Roman"/>
          <w:color w:val="auto"/>
        </w:rPr>
        <w:t>;</w:t>
      </w:r>
      <w:r w:rsidRPr="0095626A">
        <w:rPr>
          <w:rFonts w:ascii="Times New Roman" w:hAnsi="Times New Roman" w:cs="Times New Roman"/>
          <w:color w:val="auto"/>
        </w:rPr>
        <w:t xml:space="preserve"> </w:t>
      </w:r>
    </w:p>
    <w:p w:rsidR="00455473" w:rsidRPr="0095626A" w:rsidRDefault="00455473" w:rsidP="00EF655C">
      <w:pPr>
        <w:pStyle w:val="Default"/>
        <w:spacing w:line="360" w:lineRule="auto"/>
        <w:ind w:firstLine="709"/>
        <w:jc w:val="both"/>
        <w:rPr>
          <w:rFonts w:ascii="Times New Roman" w:hAnsi="Times New Roman" w:cs="Times New Roman"/>
          <w:color w:val="auto"/>
        </w:rPr>
      </w:pPr>
      <w:r>
        <w:rPr>
          <w:rFonts w:ascii="Times New Roman" w:hAnsi="Times New Roman" w:cs="Times New Roman"/>
          <w:color w:val="auto"/>
        </w:rPr>
        <w:t>6</w:t>
      </w:r>
      <w:r w:rsidR="0058277F">
        <w:rPr>
          <w:rFonts w:ascii="Times New Roman" w:hAnsi="Times New Roman" w:cs="Times New Roman"/>
          <w:color w:val="auto"/>
        </w:rPr>
        <w:t>6</w:t>
      </w:r>
      <w:r w:rsidRPr="0095626A">
        <w:rPr>
          <w:rFonts w:ascii="Times New Roman" w:hAnsi="Times New Roman" w:cs="Times New Roman"/>
          <w:color w:val="auto"/>
        </w:rPr>
        <w:t xml:space="preserve">.4. sutarties </w:t>
      </w:r>
      <w:r w:rsidR="00BA2DD6">
        <w:rPr>
          <w:rFonts w:ascii="Times New Roman" w:hAnsi="Times New Roman" w:cs="Times New Roman"/>
          <w:color w:val="auto"/>
        </w:rPr>
        <w:t xml:space="preserve">sąmatos </w:t>
      </w:r>
      <w:r w:rsidRPr="0095626A">
        <w:rPr>
          <w:rFonts w:ascii="Times New Roman" w:hAnsi="Times New Roman" w:cs="Times New Roman"/>
          <w:color w:val="auto"/>
        </w:rPr>
        <w:t xml:space="preserve">keitimo, kai keičiasi sutarties </w:t>
      </w:r>
      <w:r w:rsidR="00BA2DD6">
        <w:rPr>
          <w:rFonts w:ascii="Times New Roman" w:hAnsi="Times New Roman" w:cs="Times New Roman"/>
          <w:color w:val="auto"/>
        </w:rPr>
        <w:t xml:space="preserve">sąmatos </w:t>
      </w:r>
      <w:r w:rsidRPr="0095626A">
        <w:rPr>
          <w:rFonts w:ascii="Times New Roman" w:hAnsi="Times New Roman" w:cs="Times New Roman"/>
          <w:color w:val="auto"/>
        </w:rPr>
        <w:t>straipsniuose nurodytų išlaidų paskirtis</w:t>
      </w:r>
      <w:r>
        <w:rPr>
          <w:rFonts w:ascii="Times New Roman" w:hAnsi="Times New Roman" w:cs="Times New Roman"/>
          <w:color w:val="auto"/>
        </w:rPr>
        <w:t xml:space="preserve"> (keitimai galimi paraiškos ribose)</w:t>
      </w:r>
      <w:r w:rsidRPr="0095626A">
        <w:rPr>
          <w:rFonts w:ascii="Times New Roman" w:hAnsi="Times New Roman" w:cs="Times New Roman"/>
          <w:color w:val="auto"/>
        </w:rPr>
        <w:t xml:space="preserve">; </w:t>
      </w:r>
    </w:p>
    <w:p w:rsidR="00455473" w:rsidRPr="0095626A" w:rsidRDefault="00455473" w:rsidP="00EF655C">
      <w:pPr>
        <w:pStyle w:val="Default"/>
        <w:spacing w:line="360" w:lineRule="auto"/>
        <w:ind w:firstLine="709"/>
        <w:jc w:val="both"/>
        <w:rPr>
          <w:rFonts w:ascii="Times New Roman" w:hAnsi="Times New Roman" w:cs="Times New Roman"/>
          <w:color w:val="auto"/>
        </w:rPr>
      </w:pPr>
      <w:r>
        <w:rPr>
          <w:rFonts w:ascii="Times New Roman" w:hAnsi="Times New Roman" w:cs="Times New Roman"/>
          <w:color w:val="auto"/>
        </w:rPr>
        <w:t>6</w:t>
      </w:r>
      <w:r w:rsidR="0058277F">
        <w:rPr>
          <w:rFonts w:ascii="Times New Roman" w:hAnsi="Times New Roman" w:cs="Times New Roman"/>
          <w:color w:val="auto"/>
        </w:rPr>
        <w:t>6</w:t>
      </w:r>
      <w:r w:rsidRPr="0095626A">
        <w:rPr>
          <w:rFonts w:ascii="Times New Roman" w:hAnsi="Times New Roman" w:cs="Times New Roman"/>
          <w:color w:val="auto"/>
        </w:rPr>
        <w:t xml:space="preserve">.5. </w:t>
      </w:r>
      <w:r>
        <w:rPr>
          <w:rFonts w:ascii="Times New Roman" w:hAnsi="Times New Roman" w:cs="Times New Roman"/>
          <w:color w:val="auto"/>
        </w:rPr>
        <w:t xml:space="preserve">kitų </w:t>
      </w:r>
      <w:r w:rsidRPr="0095626A">
        <w:rPr>
          <w:rFonts w:ascii="Times New Roman" w:hAnsi="Times New Roman" w:cs="Times New Roman"/>
          <w:color w:val="auto"/>
        </w:rPr>
        <w:t xml:space="preserve">sutarties sąlygų keitimo. </w:t>
      </w:r>
    </w:p>
    <w:p w:rsidR="00455473" w:rsidRPr="0095626A" w:rsidRDefault="00455473" w:rsidP="00EF655C">
      <w:pPr>
        <w:pStyle w:val="Default"/>
        <w:spacing w:line="360" w:lineRule="auto"/>
        <w:ind w:firstLine="709"/>
        <w:jc w:val="both"/>
        <w:rPr>
          <w:rFonts w:ascii="Times New Roman" w:hAnsi="Times New Roman" w:cs="Times New Roman"/>
          <w:color w:val="auto"/>
        </w:rPr>
      </w:pPr>
      <w:r w:rsidRPr="00A4719A">
        <w:rPr>
          <w:rFonts w:ascii="Times New Roman" w:hAnsi="Times New Roman" w:cs="Times New Roman"/>
          <w:color w:val="auto"/>
        </w:rPr>
        <w:t>6</w:t>
      </w:r>
      <w:r w:rsidR="0058277F">
        <w:rPr>
          <w:rFonts w:ascii="Times New Roman" w:hAnsi="Times New Roman" w:cs="Times New Roman"/>
          <w:color w:val="auto"/>
        </w:rPr>
        <w:t>7</w:t>
      </w:r>
      <w:r w:rsidRPr="00A4719A">
        <w:rPr>
          <w:rFonts w:ascii="Times New Roman" w:hAnsi="Times New Roman" w:cs="Times New Roman"/>
          <w:color w:val="auto"/>
        </w:rPr>
        <w:t>. Sprendimą dėl Taisyklių 6</w:t>
      </w:r>
      <w:r w:rsidR="0058277F">
        <w:rPr>
          <w:rFonts w:ascii="Times New Roman" w:hAnsi="Times New Roman" w:cs="Times New Roman"/>
          <w:color w:val="auto"/>
        </w:rPr>
        <w:t>6</w:t>
      </w:r>
      <w:r w:rsidRPr="00A4719A">
        <w:rPr>
          <w:rFonts w:ascii="Times New Roman" w:hAnsi="Times New Roman" w:cs="Times New Roman"/>
          <w:color w:val="auto"/>
        </w:rPr>
        <w:t xml:space="preserve"> p</w:t>
      </w:r>
      <w:r w:rsidR="00BA2DD6">
        <w:rPr>
          <w:rFonts w:ascii="Times New Roman" w:hAnsi="Times New Roman" w:cs="Times New Roman"/>
          <w:color w:val="auto"/>
        </w:rPr>
        <w:t>unkte</w:t>
      </w:r>
      <w:r w:rsidRPr="00A4719A">
        <w:rPr>
          <w:rFonts w:ascii="Times New Roman" w:hAnsi="Times New Roman" w:cs="Times New Roman"/>
          <w:color w:val="auto"/>
        </w:rPr>
        <w:t xml:space="preserve"> nurodytų prašymų priima Taryba per 10 darbo dienų nuo prašymo pateikimo dienos.</w:t>
      </w:r>
      <w:r w:rsidRPr="0095626A">
        <w:rPr>
          <w:rFonts w:ascii="Times New Roman" w:hAnsi="Times New Roman" w:cs="Times New Roman"/>
          <w:color w:val="auto"/>
        </w:rPr>
        <w:t xml:space="preserve"> </w:t>
      </w:r>
    </w:p>
    <w:p w:rsidR="00455473" w:rsidRPr="0095626A" w:rsidRDefault="00455473" w:rsidP="00EF655C">
      <w:pPr>
        <w:pStyle w:val="Default"/>
        <w:spacing w:line="360" w:lineRule="auto"/>
        <w:ind w:firstLine="709"/>
        <w:jc w:val="both"/>
        <w:rPr>
          <w:rFonts w:ascii="Times New Roman" w:hAnsi="Times New Roman" w:cs="Times New Roman"/>
          <w:color w:val="auto"/>
        </w:rPr>
      </w:pPr>
      <w:r>
        <w:rPr>
          <w:rFonts w:ascii="Times New Roman" w:hAnsi="Times New Roman" w:cs="Times New Roman"/>
          <w:color w:val="auto"/>
        </w:rPr>
        <w:t>6</w:t>
      </w:r>
      <w:r w:rsidR="0058277F">
        <w:rPr>
          <w:rFonts w:ascii="Times New Roman" w:hAnsi="Times New Roman" w:cs="Times New Roman"/>
          <w:color w:val="auto"/>
        </w:rPr>
        <w:t>8</w:t>
      </w:r>
      <w:r w:rsidRPr="0095626A">
        <w:rPr>
          <w:rFonts w:ascii="Times New Roman" w:hAnsi="Times New Roman" w:cs="Times New Roman"/>
          <w:color w:val="auto"/>
        </w:rPr>
        <w:t xml:space="preserve">. Praleidus </w:t>
      </w:r>
      <w:r>
        <w:rPr>
          <w:rFonts w:ascii="Times New Roman" w:hAnsi="Times New Roman" w:cs="Times New Roman"/>
          <w:color w:val="auto"/>
        </w:rPr>
        <w:t>Taisyklių</w:t>
      </w:r>
      <w:r w:rsidRPr="0095626A">
        <w:rPr>
          <w:rFonts w:ascii="Times New Roman" w:hAnsi="Times New Roman" w:cs="Times New Roman"/>
          <w:color w:val="auto"/>
        </w:rPr>
        <w:t xml:space="preserve"> </w:t>
      </w:r>
      <w:r>
        <w:rPr>
          <w:rFonts w:ascii="Times New Roman" w:hAnsi="Times New Roman" w:cs="Times New Roman"/>
          <w:color w:val="auto"/>
        </w:rPr>
        <w:t>6</w:t>
      </w:r>
      <w:r w:rsidR="0058277F">
        <w:rPr>
          <w:rFonts w:ascii="Times New Roman" w:hAnsi="Times New Roman" w:cs="Times New Roman"/>
          <w:color w:val="auto"/>
        </w:rPr>
        <w:t>6</w:t>
      </w:r>
      <w:r w:rsidRPr="0095626A">
        <w:rPr>
          <w:rFonts w:ascii="Times New Roman" w:hAnsi="Times New Roman" w:cs="Times New Roman"/>
          <w:color w:val="auto"/>
        </w:rPr>
        <w:t xml:space="preserve"> punkte nustatytą terminą, prašymai yra atmetami, nebent projekto vykdytojas nurodo svarbias priežastis, dėl kurių šis terminas buvo praleistas, ir Taryb</w:t>
      </w:r>
      <w:r>
        <w:rPr>
          <w:rFonts w:ascii="Times New Roman" w:hAnsi="Times New Roman" w:cs="Times New Roman"/>
          <w:color w:val="auto"/>
        </w:rPr>
        <w:t>a</w:t>
      </w:r>
      <w:r w:rsidRPr="0095626A">
        <w:rPr>
          <w:rFonts w:ascii="Times New Roman" w:hAnsi="Times New Roman" w:cs="Times New Roman"/>
          <w:color w:val="auto"/>
        </w:rPr>
        <w:t xml:space="preserve"> nusprendžia jį atnaujinti. </w:t>
      </w:r>
    </w:p>
    <w:p w:rsidR="00455473" w:rsidRPr="0095626A" w:rsidRDefault="0058277F" w:rsidP="00EF655C">
      <w:pPr>
        <w:pStyle w:val="Default"/>
        <w:spacing w:line="360" w:lineRule="auto"/>
        <w:ind w:firstLine="709"/>
        <w:jc w:val="both"/>
        <w:rPr>
          <w:rFonts w:ascii="Times New Roman" w:hAnsi="Times New Roman" w:cs="Times New Roman"/>
          <w:color w:val="auto"/>
        </w:rPr>
      </w:pPr>
      <w:r>
        <w:rPr>
          <w:rFonts w:ascii="Times New Roman" w:hAnsi="Times New Roman" w:cs="Times New Roman"/>
          <w:color w:val="auto"/>
        </w:rPr>
        <w:t>69</w:t>
      </w:r>
      <w:r w:rsidR="00455473" w:rsidRPr="0095626A">
        <w:rPr>
          <w:rFonts w:ascii="Times New Roman" w:hAnsi="Times New Roman" w:cs="Times New Roman"/>
          <w:color w:val="auto"/>
        </w:rPr>
        <w:t xml:space="preserve">. Nepatenkinus ar atmetus prašymą, teiktą </w:t>
      </w:r>
      <w:r w:rsidR="00455473">
        <w:rPr>
          <w:rFonts w:ascii="Times New Roman" w:hAnsi="Times New Roman" w:cs="Times New Roman"/>
          <w:color w:val="auto"/>
        </w:rPr>
        <w:t>Taisyklių</w:t>
      </w:r>
      <w:r w:rsidR="00455473" w:rsidRPr="0095626A">
        <w:rPr>
          <w:rFonts w:ascii="Times New Roman" w:hAnsi="Times New Roman" w:cs="Times New Roman"/>
          <w:color w:val="auto"/>
        </w:rPr>
        <w:t xml:space="preserve"> </w:t>
      </w:r>
      <w:r w:rsidR="00455473">
        <w:rPr>
          <w:rFonts w:ascii="Times New Roman" w:hAnsi="Times New Roman" w:cs="Times New Roman"/>
          <w:color w:val="auto"/>
        </w:rPr>
        <w:t>6</w:t>
      </w:r>
      <w:r>
        <w:rPr>
          <w:rFonts w:ascii="Times New Roman" w:hAnsi="Times New Roman" w:cs="Times New Roman"/>
          <w:color w:val="auto"/>
        </w:rPr>
        <w:t>6</w:t>
      </w:r>
      <w:r w:rsidR="00455473" w:rsidRPr="0095626A">
        <w:rPr>
          <w:rFonts w:ascii="Times New Roman" w:hAnsi="Times New Roman" w:cs="Times New Roman"/>
          <w:color w:val="auto"/>
        </w:rPr>
        <w:t xml:space="preserve"> punkte nustatyta tvarka, projekto vykdytojas turi laikytis sutartyje nustatytų sąlygų. </w:t>
      </w:r>
    </w:p>
    <w:p w:rsidR="00455473" w:rsidRPr="0095626A" w:rsidRDefault="00BA2DD6" w:rsidP="00EF655C">
      <w:pPr>
        <w:pStyle w:val="Default"/>
        <w:spacing w:line="360" w:lineRule="auto"/>
        <w:ind w:firstLine="709"/>
        <w:jc w:val="both"/>
        <w:rPr>
          <w:rFonts w:ascii="Times New Roman" w:hAnsi="Times New Roman" w:cs="Times New Roman"/>
          <w:color w:val="auto"/>
        </w:rPr>
      </w:pPr>
      <w:r>
        <w:rPr>
          <w:rFonts w:ascii="Times New Roman" w:hAnsi="Times New Roman" w:cs="Times New Roman"/>
          <w:color w:val="auto"/>
        </w:rPr>
        <w:t>7</w:t>
      </w:r>
      <w:r w:rsidR="0058277F">
        <w:rPr>
          <w:rFonts w:ascii="Times New Roman" w:hAnsi="Times New Roman" w:cs="Times New Roman"/>
          <w:color w:val="auto"/>
        </w:rPr>
        <w:t>0</w:t>
      </w:r>
      <w:r w:rsidR="00455473" w:rsidRPr="0095626A">
        <w:rPr>
          <w:rFonts w:ascii="Times New Roman" w:hAnsi="Times New Roman" w:cs="Times New Roman"/>
          <w:color w:val="auto"/>
        </w:rPr>
        <w:t xml:space="preserve">. Sutarties galiojimo metu projekto vykdytojas neturi teisės perleisti jokių savo teisių ir pareigų, kylančių iš sutarties, tretiesiems asmenims. </w:t>
      </w:r>
    </w:p>
    <w:p w:rsidR="00455473" w:rsidRDefault="00455473" w:rsidP="00EF655C">
      <w:pPr>
        <w:pStyle w:val="Default"/>
        <w:spacing w:line="360" w:lineRule="auto"/>
        <w:ind w:firstLine="709"/>
        <w:jc w:val="both"/>
        <w:rPr>
          <w:rFonts w:ascii="Times New Roman" w:hAnsi="Times New Roman" w:cs="Times New Roman"/>
          <w:color w:val="auto"/>
        </w:rPr>
      </w:pPr>
      <w:r>
        <w:rPr>
          <w:rFonts w:ascii="Times New Roman" w:hAnsi="Times New Roman" w:cs="Times New Roman"/>
          <w:color w:val="auto"/>
        </w:rPr>
        <w:t>7</w:t>
      </w:r>
      <w:r w:rsidR="0058277F">
        <w:rPr>
          <w:rFonts w:ascii="Times New Roman" w:hAnsi="Times New Roman" w:cs="Times New Roman"/>
          <w:color w:val="auto"/>
        </w:rPr>
        <w:t>1</w:t>
      </w:r>
      <w:r w:rsidRPr="0095626A">
        <w:rPr>
          <w:rFonts w:ascii="Times New Roman" w:hAnsi="Times New Roman" w:cs="Times New Roman"/>
          <w:color w:val="auto"/>
        </w:rPr>
        <w:t>. Projekto vykdytojui atsisakius vykdyti projektą ir grąžinus lėšas Taryb</w:t>
      </w:r>
      <w:r>
        <w:rPr>
          <w:rFonts w:ascii="Times New Roman" w:hAnsi="Times New Roman" w:cs="Times New Roman"/>
          <w:color w:val="auto"/>
        </w:rPr>
        <w:t>a</w:t>
      </w:r>
      <w:r w:rsidRPr="0095626A">
        <w:rPr>
          <w:rFonts w:ascii="Times New Roman" w:hAnsi="Times New Roman" w:cs="Times New Roman"/>
          <w:color w:val="auto"/>
        </w:rPr>
        <w:t xml:space="preserve"> tokias lėšas naudo</w:t>
      </w:r>
      <w:r w:rsidR="00BA2DD6">
        <w:rPr>
          <w:rFonts w:ascii="Times New Roman" w:hAnsi="Times New Roman" w:cs="Times New Roman"/>
          <w:color w:val="auto"/>
        </w:rPr>
        <w:t>ja</w:t>
      </w:r>
      <w:r w:rsidRPr="0095626A">
        <w:rPr>
          <w:rFonts w:ascii="Times New Roman" w:hAnsi="Times New Roman" w:cs="Times New Roman"/>
          <w:color w:val="auto"/>
        </w:rPr>
        <w:t xml:space="preserve"> </w:t>
      </w:r>
      <w:r>
        <w:rPr>
          <w:rFonts w:ascii="Times New Roman" w:hAnsi="Times New Roman" w:cs="Times New Roman"/>
          <w:color w:val="auto"/>
        </w:rPr>
        <w:t>Taisyklių</w:t>
      </w:r>
      <w:r w:rsidRPr="0095626A">
        <w:rPr>
          <w:rFonts w:ascii="Times New Roman" w:hAnsi="Times New Roman" w:cs="Times New Roman"/>
          <w:color w:val="auto"/>
        </w:rPr>
        <w:t xml:space="preserve"> </w:t>
      </w:r>
      <w:r>
        <w:rPr>
          <w:rFonts w:ascii="Times New Roman" w:hAnsi="Times New Roman" w:cs="Times New Roman"/>
          <w:color w:val="auto"/>
        </w:rPr>
        <w:t>4</w:t>
      </w:r>
      <w:r w:rsidR="0058277F">
        <w:rPr>
          <w:rFonts w:ascii="Times New Roman" w:hAnsi="Times New Roman" w:cs="Times New Roman"/>
          <w:color w:val="auto"/>
        </w:rPr>
        <w:t>5</w:t>
      </w:r>
      <w:r w:rsidRPr="0095626A">
        <w:rPr>
          <w:rFonts w:ascii="Times New Roman" w:hAnsi="Times New Roman" w:cs="Times New Roman"/>
          <w:color w:val="auto"/>
        </w:rPr>
        <w:t xml:space="preserve"> punkte</w:t>
      </w:r>
      <w:r w:rsidR="00B445C7">
        <w:rPr>
          <w:rFonts w:ascii="Times New Roman" w:hAnsi="Times New Roman" w:cs="Times New Roman"/>
          <w:color w:val="auto"/>
        </w:rPr>
        <w:t xml:space="preserve"> </w:t>
      </w:r>
      <w:r w:rsidR="00BA2DD6">
        <w:rPr>
          <w:rFonts w:ascii="Times New Roman" w:hAnsi="Times New Roman" w:cs="Times New Roman"/>
          <w:color w:val="auto"/>
        </w:rPr>
        <w:t>nustatyta tvarka</w:t>
      </w:r>
      <w:r w:rsidRPr="0095626A">
        <w:rPr>
          <w:rFonts w:ascii="Times New Roman" w:hAnsi="Times New Roman" w:cs="Times New Roman"/>
          <w:color w:val="auto"/>
        </w:rPr>
        <w:t xml:space="preserve">. </w:t>
      </w:r>
    </w:p>
    <w:p w:rsidR="00455473" w:rsidRPr="0095626A" w:rsidRDefault="00455473" w:rsidP="0095626A">
      <w:pPr>
        <w:pStyle w:val="Default"/>
        <w:spacing w:line="360" w:lineRule="auto"/>
        <w:jc w:val="both"/>
        <w:rPr>
          <w:rFonts w:ascii="Times New Roman" w:hAnsi="Times New Roman" w:cs="Times New Roman"/>
          <w:color w:val="auto"/>
        </w:rPr>
      </w:pPr>
    </w:p>
    <w:p w:rsidR="00455473" w:rsidRPr="0095626A" w:rsidRDefault="00455473" w:rsidP="002F4DAD">
      <w:pPr>
        <w:pStyle w:val="Default"/>
        <w:spacing w:line="360" w:lineRule="auto"/>
        <w:jc w:val="center"/>
        <w:rPr>
          <w:rFonts w:ascii="Times New Roman" w:hAnsi="Times New Roman" w:cs="Times New Roman"/>
          <w:color w:val="auto"/>
        </w:rPr>
      </w:pPr>
      <w:r w:rsidRPr="0095626A">
        <w:rPr>
          <w:rFonts w:ascii="Times New Roman" w:hAnsi="Times New Roman" w:cs="Times New Roman"/>
          <w:b/>
          <w:bCs/>
          <w:color w:val="auto"/>
        </w:rPr>
        <w:t>VII SKYRIUS</w:t>
      </w:r>
    </w:p>
    <w:p w:rsidR="00455473" w:rsidRDefault="00455473" w:rsidP="002F4DAD">
      <w:pPr>
        <w:pStyle w:val="Default"/>
        <w:spacing w:line="360" w:lineRule="auto"/>
        <w:jc w:val="center"/>
        <w:rPr>
          <w:rFonts w:ascii="Times New Roman" w:hAnsi="Times New Roman" w:cs="Times New Roman"/>
          <w:b/>
          <w:bCs/>
          <w:color w:val="auto"/>
        </w:rPr>
      </w:pPr>
      <w:r w:rsidRPr="0095626A">
        <w:rPr>
          <w:rFonts w:ascii="Times New Roman" w:hAnsi="Times New Roman" w:cs="Times New Roman"/>
          <w:b/>
          <w:bCs/>
          <w:color w:val="auto"/>
        </w:rPr>
        <w:t>ATSISKAITYMO UŽ SKIRTAS LĖŠAS TVARKA</w:t>
      </w:r>
    </w:p>
    <w:p w:rsidR="00EF655C" w:rsidRPr="0095626A" w:rsidRDefault="00EF655C" w:rsidP="002F4DAD">
      <w:pPr>
        <w:pStyle w:val="Default"/>
        <w:spacing w:line="360" w:lineRule="auto"/>
        <w:jc w:val="center"/>
        <w:rPr>
          <w:rFonts w:ascii="Times New Roman" w:hAnsi="Times New Roman" w:cs="Times New Roman"/>
          <w:color w:val="auto"/>
        </w:rPr>
      </w:pPr>
    </w:p>
    <w:p w:rsidR="00A2572C" w:rsidRPr="002F4DAD" w:rsidRDefault="00A2572C" w:rsidP="00EF655C">
      <w:pPr>
        <w:pStyle w:val="Default"/>
        <w:spacing w:line="360" w:lineRule="auto"/>
        <w:ind w:firstLine="709"/>
        <w:jc w:val="both"/>
        <w:rPr>
          <w:rFonts w:ascii="Times New Roman" w:hAnsi="Times New Roman" w:cs="Times New Roman"/>
          <w:color w:val="auto"/>
        </w:rPr>
      </w:pPr>
      <w:r>
        <w:rPr>
          <w:rFonts w:ascii="Times New Roman" w:hAnsi="Times New Roman" w:cs="Times New Roman"/>
          <w:color w:val="auto"/>
        </w:rPr>
        <w:t>7</w:t>
      </w:r>
      <w:r w:rsidR="0058277F">
        <w:rPr>
          <w:rFonts w:ascii="Times New Roman" w:hAnsi="Times New Roman" w:cs="Times New Roman"/>
          <w:color w:val="auto"/>
        </w:rPr>
        <w:t>2</w:t>
      </w:r>
      <w:r>
        <w:rPr>
          <w:rFonts w:ascii="Times New Roman" w:hAnsi="Times New Roman" w:cs="Times New Roman"/>
          <w:color w:val="auto"/>
        </w:rPr>
        <w:t>.</w:t>
      </w:r>
      <w:r w:rsidRPr="002F4DAD">
        <w:rPr>
          <w:rFonts w:ascii="Times New Roman" w:hAnsi="Times New Roman" w:cs="Times New Roman"/>
          <w:color w:val="auto"/>
        </w:rPr>
        <w:t xml:space="preserve"> Vykdytojas,</w:t>
      </w:r>
      <w:r w:rsidR="00C518BA">
        <w:rPr>
          <w:rFonts w:ascii="Times New Roman" w:hAnsi="Times New Roman" w:cs="Times New Roman"/>
          <w:color w:val="auto"/>
        </w:rPr>
        <w:t xml:space="preserve"> išskyrus Departamentą,</w:t>
      </w:r>
      <w:r w:rsidRPr="002F4DAD">
        <w:rPr>
          <w:rFonts w:ascii="Times New Roman" w:hAnsi="Times New Roman" w:cs="Times New Roman"/>
          <w:color w:val="auto"/>
        </w:rPr>
        <w:t xml:space="preserve"> įgyvendindamas projektą, pateikia Departamentui šiuos atsiskaitymo dokumentus, kurių formas tvirtina Departamento generalinis direktorius: </w:t>
      </w:r>
    </w:p>
    <w:p w:rsidR="00A2572C" w:rsidRPr="002F4DAD" w:rsidRDefault="00A2572C" w:rsidP="00EF655C">
      <w:pPr>
        <w:pStyle w:val="Default"/>
        <w:spacing w:line="360" w:lineRule="auto"/>
        <w:ind w:firstLine="709"/>
        <w:jc w:val="both"/>
        <w:rPr>
          <w:rFonts w:ascii="Times New Roman" w:hAnsi="Times New Roman" w:cs="Times New Roman"/>
          <w:color w:val="auto"/>
        </w:rPr>
      </w:pPr>
      <w:r>
        <w:rPr>
          <w:rFonts w:ascii="Times New Roman" w:hAnsi="Times New Roman" w:cs="Times New Roman"/>
          <w:color w:val="auto"/>
        </w:rPr>
        <w:t>7</w:t>
      </w:r>
      <w:r w:rsidR="0058277F">
        <w:rPr>
          <w:rFonts w:ascii="Times New Roman" w:hAnsi="Times New Roman" w:cs="Times New Roman"/>
          <w:color w:val="auto"/>
        </w:rPr>
        <w:t>2</w:t>
      </w:r>
      <w:r w:rsidRPr="002F4DAD">
        <w:rPr>
          <w:rFonts w:ascii="Times New Roman" w:hAnsi="Times New Roman" w:cs="Times New Roman"/>
          <w:color w:val="auto"/>
        </w:rPr>
        <w:t xml:space="preserve">.1. </w:t>
      </w:r>
      <w:r w:rsidR="00060FF1">
        <w:rPr>
          <w:rFonts w:ascii="Times New Roman" w:hAnsi="Times New Roman" w:cs="Times New Roman"/>
          <w:color w:val="auto"/>
        </w:rPr>
        <w:t>sutarties</w:t>
      </w:r>
      <w:r w:rsidRPr="002F4DAD">
        <w:rPr>
          <w:rFonts w:ascii="Times New Roman" w:hAnsi="Times New Roman" w:cs="Times New Roman"/>
          <w:color w:val="auto"/>
        </w:rPr>
        <w:t xml:space="preserve"> sąmatos įvykdymo </w:t>
      </w:r>
      <w:r w:rsidRPr="002E1DEB">
        <w:rPr>
          <w:rFonts w:ascii="Times New Roman" w:hAnsi="Times New Roman" w:cs="Times New Roman"/>
          <w:color w:val="auto"/>
        </w:rPr>
        <w:t>ketvirčio</w:t>
      </w:r>
      <w:r w:rsidRPr="00A2572C">
        <w:rPr>
          <w:rFonts w:ascii="Times New Roman" w:hAnsi="Times New Roman" w:cs="Times New Roman"/>
          <w:color w:val="auto"/>
        </w:rPr>
        <w:t xml:space="preserve"> </w:t>
      </w:r>
      <w:r w:rsidRPr="002F4DAD">
        <w:rPr>
          <w:rFonts w:ascii="Times New Roman" w:hAnsi="Times New Roman" w:cs="Times New Roman"/>
          <w:color w:val="auto"/>
        </w:rPr>
        <w:t>ataskaitą;</w:t>
      </w:r>
    </w:p>
    <w:p w:rsidR="00A2572C" w:rsidRPr="002F4DAD" w:rsidRDefault="00A2572C" w:rsidP="00EF655C">
      <w:pPr>
        <w:pStyle w:val="Default"/>
        <w:spacing w:line="360" w:lineRule="auto"/>
        <w:ind w:firstLine="709"/>
        <w:jc w:val="both"/>
        <w:rPr>
          <w:rFonts w:ascii="Times New Roman" w:hAnsi="Times New Roman" w:cs="Times New Roman"/>
          <w:color w:val="auto"/>
        </w:rPr>
      </w:pPr>
      <w:r>
        <w:rPr>
          <w:rFonts w:ascii="Times New Roman" w:hAnsi="Times New Roman" w:cs="Times New Roman"/>
          <w:color w:val="auto"/>
        </w:rPr>
        <w:t>7</w:t>
      </w:r>
      <w:r w:rsidR="0058277F">
        <w:rPr>
          <w:rFonts w:ascii="Times New Roman" w:hAnsi="Times New Roman" w:cs="Times New Roman"/>
          <w:color w:val="auto"/>
        </w:rPr>
        <w:t>2</w:t>
      </w:r>
      <w:r w:rsidRPr="002F4DAD">
        <w:rPr>
          <w:rFonts w:ascii="Times New Roman" w:hAnsi="Times New Roman" w:cs="Times New Roman"/>
          <w:color w:val="auto"/>
        </w:rPr>
        <w:t xml:space="preserve">.2. </w:t>
      </w:r>
      <w:r w:rsidR="00C518BA">
        <w:rPr>
          <w:rFonts w:ascii="Times New Roman" w:hAnsi="Times New Roman" w:cs="Times New Roman"/>
          <w:color w:val="auto"/>
        </w:rPr>
        <w:t>l</w:t>
      </w:r>
      <w:r w:rsidRPr="002F4DAD">
        <w:rPr>
          <w:rFonts w:ascii="Times New Roman" w:hAnsi="Times New Roman" w:cs="Times New Roman"/>
          <w:color w:val="auto"/>
        </w:rPr>
        <w:t>ėšų panaudojimą pagrindžiančių dokumentų ketvirčio registrą;</w:t>
      </w:r>
    </w:p>
    <w:p w:rsidR="00A2572C" w:rsidRPr="002F4DAD" w:rsidRDefault="00A2572C" w:rsidP="00EF655C">
      <w:pPr>
        <w:pStyle w:val="Default"/>
        <w:spacing w:line="360" w:lineRule="auto"/>
        <w:ind w:firstLine="709"/>
        <w:jc w:val="both"/>
        <w:rPr>
          <w:rFonts w:ascii="Times New Roman" w:hAnsi="Times New Roman" w:cs="Times New Roman"/>
          <w:color w:val="auto"/>
        </w:rPr>
      </w:pPr>
      <w:r>
        <w:rPr>
          <w:rFonts w:ascii="Times New Roman" w:hAnsi="Times New Roman" w:cs="Times New Roman"/>
          <w:color w:val="auto"/>
        </w:rPr>
        <w:t>7</w:t>
      </w:r>
      <w:r w:rsidR="0058277F">
        <w:rPr>
          <w:rFonts w:ascii="Times New Roman" w:hAnsi="Times New Roman" w:cs="Times New Roman"/>
          <w:color w:val="auto"/>
        </w:rPr>
        <w:t>2</w:t>
      </w:r>
      <w:r w:rsidRPr="002F4DAD">
        <w:rPr>
          <w:rFonts w:ascii="Times New Roman" w:hAnsi="Times New Roman" w:cs="Times New Roman"/>
          <w:color w:val="auto"/>
        </w:rPr>
        <w:t xml:space="preserve">.3. </w:t>
      </w:r>
      <w:r w:rsidR="00C518BA">
        <w:rPr>
          <w:rFonts w:ascii="Times New Roman" w:hAnsi="Times New Roman" w:cs="Times New Roman"/>
          <w:color w:val="auto"/>
        </w:rPr>
        <w:t>p</w:t>
      </w:r>
      <w:r w:rsidRPr="002F4DAD">
        <w:rPr>
          <w:rFonts w:ascii="Times New Roman" w:hAnsi="Times New Roman" w:cs="Times New Roman"/>
          <w:color w:val="auto"/>
        </w:rPr>
        <w:t>rojekto įgyvendinimo priemonių plano ketvirčio ataskaitą</w:t>
      </w:r>
      <w:r w:rsidR="00C518BA">
        <w:rPr>
          <w:rFonts w:ascii="Times New Roman" w:hAnsi="Times New Roman" w:cs="Times New Roman"/>
          <w:color w:val="auto"/>
        </w:rPr>
        <w:t>;</w:t>
      </w:r>
    </w:p>
    <w:p w:rsidR="00A2572C" w:rsidRPr="002F4DAD" w:rsidRDefault="00A2572C" w:rsidP="00EF655C">
      <w:pPr>
        <w:pStyle w:val="Default"/>
        <w:spacing w:line="360" w:lineRule="auto"/>
        <w:ind w:firstLine="709"/>
        <w:jc w:val="both"/>
        <w:rPr>
          <w:rFonts w:ascii="Times New Roman" w:hAnsi="Times New Roman" w:cs="Times New Roman"/>
          <w:color w:val="auto"/>
        </w:rPr>
      </w:pPr>
      <w:r>
        <w:rPr>
          <w:rFonts w:ascii="Times New Roman" w:hAnsi="Times New Roman" w:cs="Times New Roman"/>
          <w:color w:val="auto"/>
        </w:rPr>
        <w:t>7</w:t>
      </w:r>
      <w:r w:rsidR="0058277F">
        <w:rPr>
          <w:rFonts w:ascii="Times New Roman" w:hAnsi="Times New Roman" w:cs="Times New Roman"/>
          <w:color w:val="auto"/>
        </w:rPr>
        <w:t>2</w:t>
      </w:r>
      <w:r w:rsidRPr="002F4DAD">
        <w:rPr>
          <w:rFonts w:ascii="Times New Roman" w:hAnsi="Times New Roman" w:cs="Times New Roman"/>
          <w:color w:val="auto"/>
        </w:rPr>
        <w:t xml:space="preserve">.4. projekto laimėjimų tarptautinėse varžybose ketvirčio ataskaitą (teikia tik tie vykdytojai, kurie įgyvendina projektus didelio sportinio meistriškumo plėtotės </w:t>
      </w:r>
      <w:r w:rsidR="00C518BA">
        <w:rPr>
          <w:rFonts w:ascii="Times New Roman" w:hAnsi="Times New Roman" w:cs="Times New Roman"/>
          <w:color w:val="auto"/>
        </w:rPr>
        <w:t xml:space="preserve">veiklos </w:t>
      </w:r>
      <w:r w:rsidRPr="002F4DAD">
        <w:rPr>
          <w:rFonts w:ascii="Times New Roman" w:hAnsi="Times New Roman" w:cs="Times New Roman"/>
          <w:color w:val="auto"/>
        </w:rPr>
        <w:t>srityje);</w:t>
      </w:r>
    </w:p>
    <w:p w:rsidR="009F1898" w:rsidRPr="009F1898" w:rsidRDefault="009F1898" w:rsidP="00EF655C">
      <w:pPr>
        <w:pStyle w:val="Default"/>
        <w:spacing w:line="360" w:lineRule="auto"/>
        <w:ind w:firstLine="709"/>
        <w:jc w:val="both"/>
      </w:pPr>
      <w:r w:rsidRPr="009F1898">
        <w:rPr>
          <w:rFonts w:ascii="Times New Roman" w:hAnsi="Times New Roman" w:cs="Times New Roman"/>
          <w:color w:val="auto"/>
        </w:rPr>
        <w:t>7</w:t>
      </w:r>
      <w:r w:rsidR="0058277F">
        <w:rPr>
          <w:rFonts w:ascii="Times New Roman" w:hAnsi="Times New Roman" w:cs="Times New Roman"/>
          <w:color w:val="auto"/>
        </w:rPr>
        <w:t>2</w:t>
      </w:r>
      <w:r w:rsidRPr="009F1898">
        <w:rPr>
          <w:rFonts w:ascii="Times New Roman" w:hAnsi="Times New Roman" w:cs="Times New Roman"/>
          <w:color w:val="auto"/>
        </w:rPr>
        <w:t>.5. nuosavų ir (ar) kitų šaltinių lėšų naudojimo ataskaitą;</w:t>
      </w:r>
    </w:p>
    <w:p w:rsidR="00A2572C" w:rsidRPr="002F4DAD" w:rsidRDefault="00C518BA" w:rsidP="00EF655C">
      <w:pPr>
        <w:pStyle w:val="Default"/>
        <w:spacing w:line="360" w:lineRule="auto"/>
        <w:ind w:firstLine="709"/>
        <w:jc w:val="both"/>
        <w:rPr>
          <w:rFonts w:ascii="Times New Roman" w:hAnsi="Times New Roman" w:cs="Times New Roman"/>
          <w:color w:val="auto"/>
        </w:rPr>
      </w:pPr>
      <w:r>
        <w:rPr>
          <w:rFonts w:ascii="Times New Roman" w:hAnsi="Times New Roman" w:cs="Times New Roman"/>
          <w:color w:val="auto"/>
        </w:rPr>
        <w:t>7</w:t>
      </w:r>
      <w:r w:rsidR="0058277F">
        <w:rPr>
          <w:rFonts w:ascii="Times New Roman" w:hAnsi="Times New Roman" w:cs="Times New Roman"/>
          <w:color w:val="auto"/>
        </w:rPr>
        <w:t>2</w:t>
      </w:r>
      <w:r w:rsidR="00A2572C" w:rsidRPr="002F4DAD">
        <w:rPr>
          <w:rFonts w:ascii="Times New Roman" w:hAnsi="Times New Roman" w:cs="Times New Roman"/>
          <w:color w:val="auto"/>
        </w:rPr>
        <w:t>.</w:t>
      </w:r>
      <w:r w:rsidR="009F1898">
        <w:rPr>
          <w:rFonts w:ascii="Times New Roman" w:hAnsi="Times New Roman" w:cs="Times New Roman"/>
          <w:color w:val="auto"/>
        </w:rPr>
        <w:t>6</w:t>
      </w:r>
      <w:r w:rsidR="00A2572C" w:rsidRPr="002F4DAD">
        <w:rPr>
          <w:rFonts w:ascii="Times New Roman" w:hAnsi="Times New Roman" w:cs="Times New Roman"/>
          <w:color w:val="auto"/>
        </w:rPr>
        <w:t xml:space="preserve">. </w:t>
      </w:r>
      <w:r>
        <w:rPr>
          <w:rFonts w:ascii="Times New Roman" w:hAnsi="Times New Roman" w:cs="Times New Roman"/>
          <w:color w:val="auto"/>
        </w:rPr>
        <w:t>p</w:t>
      </w:r>
      <w:r w:rsidR="00A2572C" w:rsidRPr="002F4DAD">
        <w:rPr>
          <w:rFonts w:ascii="Times New Roman" w:hAnsi="Times New Roman" w:cs="Times New Roman"/>
          <w:color w:val="auto"/>
        </w:rPr>
        <w:t>rojekto įgyvendinimo veiklos ataskaitą</w:t>
      </w:r>
      <w:r>
        <w:rPr>
          <w:rFonts w:ascii="Times New Roman" w:hAnsi="Times New Roman" w:cs="Times New Roman"/>
          <w:color w:val="auto"/>
        </w:rPr>
        <w:t>.</w:t>
      </w:r>
    </w:p>
    <w:p w:rsidR="000F45C4" w:rsidRDefault="00C518BA" w:rsidP="00EF655C">
      <w:pPr>
        <w:pStyle w:val="Default"/>
        <w:spacing w:line="360" w:lineRule="auto"/>
        <w:ind w:firstLine="709"/>
        <w:jc w:val="both"/>
        <w:rPr>
          <w:rFonts w:ascii="Times New Roman" w:hAnsi="Times New Roman" w:cs="Times New Roman"/>
          <w:color w:val="auto"/>
        </w:rPr>
      </w:pPr>
      <w:r>
        <w:rPr>
          <w:rFonts w:ascii="Times New Roman" w:hAnsi="Times New Roman" w:cs="Times New Roman"/>
          <w:color w:val="auto"/>
        </w:rPr>
        <w:t>7</w:t>
      </w:r>
      <w:r w:rsidR="0058277F">
        <w:rPr>
          <w:rFonts w:ascii="Times New Roman" w:hAnsi="Times New Roman" w:cs="Times New Roman"/>
          <w:color w:val="auto"/>
        </w:rPr>
        <w:t>3</w:t>
      </w:r>
      <w:r w:rsidR="00A2572C" w:rsidRPr="002F4DAD">
        <w:rPr>
          <w:rFonts w:ascii="Times New Roman" w:hAnsi="Times New Roman" w:cs="Times New Roman"/>
          <w:color w:val="auto"/>
        </w:rPr>
        <w:t xml:space="preserve">. Departamentas už įvykdytą projektą parengia projekto įgyvendinimo laisvos formos ataskaitą. </w:t>
      </w:r>
    </w:p>
    <w:p w:rsidR="00A2572C" w:rsidRPr="002F4DAD" w:rsidRDefault="00C518BA" w:rsidP="00EF655C">
      <w:pPr>
        <w:pStyle w:val="Default"/>
        <w:spacing w:line="360" w:lineRule="auto"/>
        <w:ind w:firstLine="709"/>
        <w:jc w:val="both"/>
        <w:rPr>
          <w:rFonts w:ascii="Times New Roman" w:hAnsi="Times New Roman" w:cs="Times New Roman"/>
          <w:color w:val="auto"/>
        </w:rPr>
      </w:pPr>
      <w:r>
        <w:rPr>
          <w:rFonts w:ascii="Times New Roman" w:hAnsi="Times New Roman" w:cs="Times New Roman"/>
          <w:color w:val="auto"/>
        </w:rPr>
        <w:t>7</w:t>
      </w:r>
      <w:r w:rsidR="0058277F">
        <w:rPr>
          <w:rFonts w:ascii="Times New Roman" w:hAnsi="Times New Roman" w:cs="Times New Roman"/>
          <w:color w:val="auto"/>
        </w:rPr>
        <w:t>4</w:t>
      </w:r>
      <w:r>
        <w:rPr>
          <w:rFonts w:ascii="Times New Roman" w:hAnsi="Times New Roman" w:cs="Times New Roman"/>
          <w:color w:val="auto"/>
        </w:rPr>
        <w:t>.</w:t>
      </w:r>
      <w:r w:rsidR="00A2572C" w:rsidRPr="002F4DAD">
        <w:rPr>
          <w:rFonts w:ascii="Times New Roman" w:hAnsi="Times New Roman" w:cs="Times New Roman"/>
          <w:color w:val="auto"/>
        </w:rPr>
        <w:t xml:space="preserve"> </w:t>
      </w:r>
      <w:r w:rsidR="000F45C4" w:rsidRPr="000F45C4">
        <w:rPr>
          <w:rFonts w:ascii="Times New Roman" w:hAnsi="Times New Roman" w:cs="Times New Roman"/>
          <w:color w:val="auto"/>
        </w:rPr>
        <w:t>Projekto vykdytojui patyrus projekto vykdymo išlaidų ir/ar sąnaudų, atsiskaitymo dokum</w:t>
      </w:r>
      <w:r w:rsidR="000F45C4">
        <w:rPr>
          <w:rFonts w:ascii="Times New Roman" w:hAnsi="Times New Roman" w:cs="Times New Roman"/>
          <w:color w:val="auto"/>
        </w:rPr>
        <w:t>entai Departamentui pateikiami:</w:t>
      </w:r>
    </w:p>
    <w:p w:rsidR="00A2572C" w:rsidRPr="002F4DAD" w:rsidRDefault="00C518BA" w:rsidP="00EF655C">
      <w:pPr>
        <w:pStyle w:val="Default"/>
        <w:spacing w:line="360" w:lineRule="auto"/>
        <w:ind w:firstLine="709"/>
        <w:jc w:val="both"/>
        <w:rPr>
          <w:rFonts w:ascii="Times New Roman" w:hAnsi="Times New Roman" w:cs="Times New Roman"/>
          <w:color w:val="auto"/>
        </w:rPr>
      </w:pPr>
      <w:r>
        <w:rPr>
          <w:rFonts w:ascii="Times New Roman" w:hAnsi="Times New Roman" w:cs="Times New Roman"/>
          <w:color w:val="auto"/>
        </w:rPr>
        <w:t>7</w:t>
      </w:r>
      <w:r w:rsidR="0064091F">
        <w:rPr>
          <w:rFonts w:ascii="Times New Roman" w:hAnsi="Times New Roman" w:cs="Times New Roman"/>
          <w:color w:val="auto"/>
        </w:rPr>
        <w:t>4</w:t>
      </w:r>
      <w:r w:rsidR="00A2572C" w:rsidRPr="002F4DAD">
        <w:rPr>
          <w:rFonts w:ascii="Times New Roman" w:hAnsi="Times New Roman" w:cs="Times New Roman"/>
          <w:color w:val="auto"/>
        </w:rPr>
        <w:t xml:space="preserve">.1. jei projektui įgyvendinti skirta lėšų suma yra iki 9 000 EUR, vykdytojas pateikia </w:t>
      </w:r>
      <w:r>
        <w:rPr>
          <w:rFonts w:ascii="Times New Roman" w:hAnsi="Times New Roman" w:cs="Times New Roman"/>
          <w:color w:val="auto"/>
        </w:rPr>
        <w:t>7</w:t>
      </w:r>
      <w:r w:rsidR="0058277F">
        <w:rPr>
          <w:rFonts w:ascii="Times New Roman" w:hAnsi="Times New Roman" w:cs="Times New Roman"/>
          <w:color w:val="auto"/>
        </w:rPr>
        <w:t>2</w:t>
      </w:r>
      <w:r w:rsidR="00A2572C" w:rsidRPr="002F4DAD">
        <w:rPr>
          <w:rFonts w:ascii="Times New Roman" w:hAnsi="Times New Roman" w:cs="Times New Roman"/>
          <w:color w:val="auto"/>
        </w:rPr>
        <w:t>.1-</w:t>
      </w:r>
      <w:r>
        <w:rPr>
          <w:rFonts w:ascii="Times New Roman" w:hAnsi="Times New Roman" w:cs="Times New Roman"/>
          <w:color w:val="auto"/>
        </w:rPr>
        <w:t>7</w:t>
      </w:r>
      <w:r w:rsidR="0058277F">
        <w:rPr>
          <w:rFonts w:ascii="Times New Roman" w:hAnsi="Times New Roman" w:cs="Times New Roman"/>
          <w:color w:val="auto"/>
        </w:rPr>
        <w:t>2</w:t>
      </w:r>
      <w:r w:rsidR="00A2572C" w:rsidRPr="002F4DAD">
        <w:rPr>
          <w:rFonts w:ascii="Times New Roman" w:hAnsi="Times New Roman" w:cs="Times New Roman"/>
          <w:color w:val="auto"/>
        </w:rPr>
        <w:t xml:space="preserve">.4 </w:t>
      </w:r>
      <w:r>
        <w:rPr>
          <w:rFonts w:ascii="Times New Roman" w:hAnsi="Times New Roman" w:cs="Times New Roman"/>
          <w:color w:val="auto"/>
        </w:rPr>
        <w:t>pa</w:t>
      </w:r>
      <w:r w:rsidR="00A2572C" w:rsidRPr="002F4DAD">
        <w:rPr>
          <w:rFonts w:ascii="Times New Roman" w:hAnsi="Times New Roman" w:cs="Times New Roman"/>
          <w:color w:val="auto"/>
        </w:rPr>
        <w:t>punk</w:t>
      </w:r>
      <w:r>
        <w:rPr>
          <w:rFonts w:ascii="Times New Roman" w:hAnsi="Times New Roman" w:cs="Times New Roman"/>
          <w:color w:val="auto"/>
        </w:rPr>
        <w:t>či</w:t>
      </w:r>
      <w:r w:rsidR="00A2572C" w:rsidRPr="002F4DAD">
        <w:rPr>
          <w:rFonts w:ascii="Times New Roman" w:hAnsi="Times New Roman" w:cs="Times New Roman"/>
          <w:color w:val="auto"/>
        </w:rPr>
        <w:t>uose nurodytus atsiskaitymo dokumentus, teikiamus už atitinkamą ketvirtį, – iki kito ketvirčio pirmo mėnesio 5 dienos;</w:t>
      </w:r>
    </w:p>
    <w:p w:rsidR="00A2572C" w:rsidRPr="002F4DAD" w:rsidRDefault="00C518BA" w:rsidP="00EF655C">
      <w:pPr>
        <w:pStyle w:val="Default"/>
        <w:spacing w:line="360" w:lineRule="auto"/>
        <w:ind w:firstLine="709"/>
        <w:jc w:val="both"/>
        <w:rPr>
          <w:rFonts w:ascii="Times New Roman" w:hAnsi="Times New Roman" w:cs="Times New Roman"/>
          <w:color w:val="auto"/>
        </w:rPr>
      </w:pPr>
      <w:r>
        <w:rPr>
          <w:rFonts w:ascii="Times New Roman" w:hAnsi="Times New Roman" w:cs="Times New Roman"/>
          <w:color w:val="auto"/>
        </w:rPr>
        <w:t>7</w:t>
      </w:r>
      <w:r w:rsidR="0064091F">
        <w:rPr>
          <w:rFonts w:ascii="Times New Roman" w:hAnsi="Times New Roman" w:cs="Times New Roman"/>
          <w:color w:val="auto"/>
        </w:rPr>
        <w:t>4</w:t>
      </w:r>
      <w:r w:rsidR="00A2572C" w:rsidRPr="002F4DAD">
        <w:rPr>
          <w:rFonts w:ascii="Times New Roman" w:hAnsi="Times New Roman" w:cs="Times New Roman"/>
          <w:color w:val="auto"/>
        </w:rPr>
        <w:t xml:space="preserve">2. jei projektui įgyvendinti skirtų lėšų suma nuo 9 001 EUR iki 58 000 EUR, vykdytojas pateikia </w:t>
      </w:r>
      <w:r>
        <w:rPr>
          <w:rFonts w:ascii="Times New Roman" w:hAnsi="Times New Roman" w:cs="Times New Roman"/>
          <w:color w:val="auto"/>
        </w:rPr>
        <w:t>7</w:t>
      </w:r>
      <w:r w:rsidR="0064091F">
        <w:rPr>
          <w:rFonts w:ascii="Times New Roman" w:hAnsi="Times New Roman" w:cs="Times New Roman"/>
          <w:color w:val="auto"/>
        </w:rPr>
        <w:t>2</w:t>
      </w:r>
      <w:r w:rsidR="00A2572C" w:rsidRPr="002F4DAD">
        <w:rPr>
          <w:rFonts w:ascii="Times New Roman" w:hAnsi="Times New Roman" w:cs="Times New Roman"/>
          <w:color w:val="auto"/>
        </w:rPr>
        <w:t>.1-</w:t>
      </w:r>
      <w:r>
        <w:rPr>
          <w:rFonts w:ascii="Times New Roman" w:hAnsi="Times New Roman" w:cs="Times New Roman"/>
          <w:color w:val="auto"/>
        </w:rPr>
        <w:t>7</w:t>
      </w:r>
      <w:r w:rsidR="0064091F">
        <w:rPr>
          <w:rFonts w:ascii="Times New Roman" w:hAnsi="Times New Roman" w:cs="Times New Roman"/>
          <w:color w:val="auto"/>
        </w:rPr>
        <w:t>2</w:t>
      </w:r>
      <w:r w:rsidR="00A2572C" w:rsidRPr="002F4DAD">
        <w:rPr>
          <w:rFonts w:ascii="Times New Roman" w:hAnsi="Times New Roman" w:cs="Times New Roman"/>
          <w:color w:val="auto"/>
        </w:rPr>
        <w:t xml:space="preserve">.4 </w:t>
      </w:r>
      <w:r>
        <w:rPr>
          <w:rFonts w:ascii="Times New Roman" w:hAnsi="Times New Roman" w:cs="Times New Roman"/>
          <w:color w:val="auto"/>
        </w:rPr>
        <w:t>pa</w:t>
      </w:r>
      <w:r w:rsidR="00A2572C" w:rsidRPr="002F4DAD">
        <w:rPr>
          <w:rFonts w:ascii="Times New Roman" w:hAnsi="Times New Roman" w:cs="Times New Roman"/>
          <w:color w:val="auto"/>
        </w:rPr>
        <w:t>punk</w:t>
      </w:r>
      <w:r>
        <w:rPr>
          <w:rFonts w:ascii="Times New Roman" w:hAnsi="Times New Roman" w:cs="Times New Roman"/>
          <w:color w:val="auto"/>
        </w:rPr>
        <w:t>či</w:t>
      </w:r>
      <w:r w:rsidR="00A2572C" w:rsidRPr="002F4DAD">
        <w:rPr>
          <w:rFonts w:ascii="Times New Roman" w:hAnsi="Times New Roman" w:cs="Times New Roman"/>
          <w:color w:val="auto"/>
        </w:rPr>
        <w:t>uose nurodytus atsiskaitymo dokumentus, teikiamus už atitinkamą ketvirtį, – iki kito ketvirčio pirmo mėnesio 8 dienos;</w:t>
      </w:r>
    </w:p>
    <w:p w:rsidR="00A2572C" w:rsidRPr="002F4DAD" w:rsidRDefault="00C518BA" w:rsidP="00EF655C">
      <w:pPr>
        <w:pStyle w:val="Default"/>
        <w:spacing w:line="360" w:lineRule="auto"/>
        <w:ind w:firstLine="709"/>
        <w:jc w:val="both"/>
        <w:rPr>
          <w:rFonts w:ascii="Times New Roman" w:hAnsi="Times New Roman" w:cs="Times New Roman"/>
          <w:color w:val="auto"/>
        </w:rPr>
      </w:pPr>
      <w:r>
        <w:rPr>
          <w:rFonts w:ascii="Times New Roman" w:hAnsi="Times New Roman" w:cs="Times New Roman"/>
          <w:color w:val="auto"/>
        </w:rPr>
        <w:t>7</w:t>
      </w:r>
      <w:r w:rsidR="0064091F">
        <w:rPr>
          <w:rFonts w:ascii="Times New Roman" w:hAnsi="Times New Roman" w:cs="Times New Roman"/>
          <w:color w:val="auto"/>
        </w:rPr>
        <w:t>4</w:t>
      </w:r>
      <w:r w:rsidR="00A2572C" w:rsidRPr="002F4DAD">
        <w:rPr>
          <w:rFonts w:ascii="Times New Roman" w:hAnsi="Times New Roman" w:cs="Times New Roman"/>
          <w:color w:val="auto"/>
        </w:rPr>
        <w:t xml:space="preserve">.3. jei projektui įgyvendinti skirtų lėšų suma </w:t>
      </w:r>
      <w:r>
        <w:rPr>
          <w:rFonts w:ascii="Times New Roman" w:hAnsi="Times New Roman" w:cs="Times New Roman"/>
          <w:color w:val="auto"/>
        </w:rPr>
        <w:t>nuo</w:t>
      </w:r>
      <w:r w:rsidR="00A2572C" w:rsidRPr="002F4DAD">
        <w:rPr>
          <w:rFonts w:ascii="Times New Roman" w:hAnsi="Times New Roman" w:cs="Times New Roman"/>
          <w:color w:val="auto"/>
        </w:rPr>
        <w:t xml:space="preserve"> 58 001 EUR, vykdytojas pateikia </w:t>
      </w:r>
      <w:r>
        <w:rPr>
          <w:rFonts w:ascii="Times New Roman" w:hAnsi="Times New Roman" w:cs="Times New Roman"/>
          <w:color w:val="auto"/>
        </w:rPr>
        <w:t>7</w:t>
      </w:r>
      <w:r w:rsidR="0064091F">
        <w:rPr>
          <w:rFonts w:ascii="Times New Roman" w:hAnsi="Times New Roman" w:cs="Times New Roman"/>
          <w:color w:val="auto"/>
        </w:rPr>
        <w:t>2</w:t>
      </w:r>
      <w:r w:rsidR="00A2572C" w:rsidRPr="002F4DAD">
        <w:rPr>
          <w:rFonts w:ascii="Times New Roman" w:hAnsi="Times New Roman" w:cs="Times New Roman"/>
          <w:color w:val="auto"/>
        </w:rPr>
        <w:t>.1-</w:t>
      </w:r>
      <w:r>
        <w:rPr>
          <w:rFonts w:ascii="Times New Roman" w:hAnsi="Times New Roman" w:cs="Times New Roman"/>
          <w:color w:val="auto"/>
        </w:rPr>
        <w:t>7</w:t>
      </w:r>
      <w:r w:rsidR="0064091F">
        <w:rPr>
          <w:rFonts w:ascii="Times New Roman" w:hAnsi="Times New Roman" w:cs="Times New Roman"/>
          <w:color w:val="auto"/>
        </w:rPr>
        <w:t>2</w:t>
      </w:r>
      <w:r w:rsidR="00A2572C" w:rsidRPr="002F4DAD">
        <w:rPr>
          <w:rFonts w:ascii="Times New Roman" w:hAnsi="Times New Roman" w:cs="Times New Roman"/>
          <w:color w:val="auto"/>
        </w:rPr>
        <w:t xml:space="preserve">.4 </w:t>
      </w:r>
      <w:r>
        <w:rPr>
          <w:rFonts w:ascii="Times New Roman" w:hAnsi="Times New Roman" w:cs="Times New Roman"/>
          <w:color w:val="auto"/>
        </w:rPr>
        <w:t>pa</w:t>
      </w:r>
      <w:r w:rsidR="00A2572C" w:rsidRPr="002F4DAD">
        <w:rPr>
          <w:rFonts w:ascii="Times New Roman" w:hAnsi="Times New Roman" w:cs="Times New Roman"/>
          <w:color w:val="auto"/>
        </w:rPr>
        <w:t>punk</w:t>
      </w:r>
      <w:r>
        <w:rPr>
          <w:rFonts w:ascii="Times New Roman" w:hAnsi="Times New Roman" w:cs="Times New Roman"/>
          <w:color w:val="auto"/>
        </w:rPr>
        <w:t>či</w:t>
      </w:r>
      <w:r w:rsidR="00A2572C" w:rsidRPr="002F4DAD">
        <w:rPr>
          <w:rFonts w:ascii="Times New Roman" w:hAnsi="Times New Roman" w:cs="Times New Roman"/>
          <w:color w:val="auto"/>
        </w:rPr>
        <w:t>uose nurodytus atsiskaitymo dokumentus, teikiamus už atitinkamą ketvirtį, – iki kito ketvirčio pirmo mėnesio 10 dienos;</w:t>
      </w:r>
    </w:p>
    <w:p w:rsidR="00A2572C" w:rsidRPr="002F4DAD" w:rsidRDefault="00C518BA" w:rsidP="00EF655C">
      <w:pPr>
        <w:pStyle w:val="Default"/>
        <w:spacing w:line="360" w:lineRule="auto"/>
        <w:ind w:firstLine="709"/>
        <w:jc w:val="both"/>
        <w:rPr>
          <w:rFonts w:ascii="Times New Roman" w:hAnsi="Times New Roman" w:cs="Times New Roman"/>
          <w:color w:val="auto"/>
        </w:rPr>
      </w:pPr>
      <w:r>
        <w:rPr>
          <w:rFonts w:ascii="Times New Roman" w:hAnsi="Times New Roman" w:cs="Times New Roman"/>
          <w:color w:val="auto"/>
        </w:rPr>
        <w:t>7</w:t>
      </w:r>
      <w:r w:rsidR="0064091F">
        <w:rPr>
          <w:rFonts w:ascii="Times New Roman" w:hAnsi="Times New Roman" w:cs="Times New Roman"/>
          <w:color w:val="auto"/>
        </w:rPr>
        <w:t>4</w:t>
      </w:r>
      <w:r w:rsidR="00A2572C" w:rsidRPr="002F4DAD">
        <w:rPr>
          <w:rFonts w:ascii="Times New Roman" w:hAnsi="Times New Roman" w:cs="Times New Roman"/>
          <w:color w:val="auto"/>
        </w:rPr>
        <w:t>.</w:t>
      </w:r>
      <w:r>
        <w:rPr>
          <w:rFonts w:ascii="Times New Roman" w:hAnsi="Times New Roman" w:cs="Times New Roman"/>
          <w:color w:val="auto"/>
        </w:rPr>
        <w:t>4</w:t>
      </w:r>
      <w:r w:rsidR="00A2572C" w:rsidRPr="002F4DAD">
        <w:rPr>
          <w:rFonts w:ascii="Times New Roman" w:hAnsi="Times New Roman" w:cs="Times New Roman"/>
          <w:color w:val="auto"/>
        </w:rPr>
        <w:t>.</w:t>
      </w:r>
      <w:r w:rsidR="009F1898" w:rsidRPr="009F1898">
        <w:rPr>
          <w:rFonts w:ascii="Times New Roman" w:eastAsia="Times New Roman" w:hAnsi="Times New Roman" w:cs="Times New Roman"/>
          <w:color w:val="auto"/>
        </w:rPr>
        <w:t xml:space="preserve"> </w:t>
      </w:r>
      <w:r w:rsidR="009F1898" w:rsidRPr="009F1898">
        <w:rPr>
          <w:rFonts w:ascii="Times New Roman" w:hAnsi="Times New Roman" w:cs="Times New Roman"/>
          <w:color w:val="auto"/>
        </w:rPr>
        <w:t>7</w:t>
      </w:r>
      <w:r w:rsidR="0064091F">
        <w:rPr>
          <w:rFonts w:ascii="Times New Roman" w:hAnsi="Times New Roman" w:cs="Times New Roman"/>
          <w:color w:val="auto"/>
        </w:rPr>
        <w:t>2</w:t>
      </w:r>
      <w:r w:rsidR="009F1898" w:rsidRPr="009F1898">
        <w:rPr>
          <w:rFonts w:ascii="Times New Roman" w:hAnsi="Times New Roman" w:cs="Times New Roman"/>
          <w:color w:val="auto"/>
        </w:rPr>
        <w:t>.5 ir 7</w:t>
      </w:r>
      <w:r w:rsidR="0064091F">
        <w:rPr>
          <w:rFonts w:ascii="Times New Roman" w:hAnsi="Times New Roman" w:cs="Times New Roman"/>
          <w:color w:val="auto"/>
        </w:rPr>
        <w:t>2</w:t>
      </w:r>
      <w:r w:rsidR="009F1898" w:rsidRPr="009F1898">
        <w:rPr>
          <w:rFonts w:ascii="Times New Roman" w:hAnsi="Times New Roman" w:cs="Times New Roman"/>
          <w:color w:val="auto"/>
        </w:rPr>
        <w:t>.6 papunkčiuose nurodytos ataskaitos pateikiamos vieną kartą (įgyvendinus projektą), ne vėliau, kaip per 10 darbo dienų nuo projekto įgyvendinimo pabaigos.</w:t>
      </w:r>
    </w:p>
    <w:p w:rsidR="000F45C4" w:rsidRPr="000F45C4" w:rsidRDefault="000F45C4" w:rsidP="000F45C4">
      <w:pPr>
        <w:pStyle w:val="Default"/>
        <w:spacing w:line="360" w:lineRule="auto"/>
        <w:ind w:firstLine="709"/>
        <w:jc w:val="both"/>
        <w:rPr>
          <w:rFonts w:ascii="Times New Roman" w:hAnsi="Times New Roman" w:cs="Times New Roman"/>
          <w:color w:val="auto"/>
        </w:rPr>
      </w:pPr>
      <w:r w:rsidRPr="000F45C4">
        <w:rPr>
          <w:rFonts w:ascii="Times New Roman" w:hAnsi="Times New Roman" w:cs="Times New Roman"/>
          <w:color w:val="auto"/>
        </w:rPr>
        <w:t>75. Departamentas turi teisę inicijuoti lėšų mokėjimo sustabdymą, jei projekto vykdytojas nepateikia atskirų ketvirčių atsiskaitymo dokumentų, nurodytų Taisyklių 72.1-72.4 papunkčiuose, Taisyklėse nustatyta tvarka ir terminais, iki tol, kol bus pateikti atitinkami atsiskaitymo dokumentai.</w:t>
      </w:r>
    </w:p>
    <w:p w:rsidR="000F45C4" w:rsidRDefault="000F45C4" w:rsidP="000F45C4">
      <w:pPr>
        <w:pStyle w:val="Default"/>
        <w:spacing w:line="360" w:lineRule="auto"/>
        <w:ind w:firstLine="709"/>
        <w:jc w:val="both"/>
        <w:rPr>
          <w:rFonts w:ascii="Times New Roman" w:hAnsi="Times New Roman" w:cs="Times New Roman"/>
          <w:color w:val="auto"/>
        </w:rPr>
      </w:pPr>
      <w:r w:rsidRPr="000F45C4">
        <w:rPr>
          <w:rFonts w:ascii="Times New Roman" w:hAnsi="Times New Roman" w:cs="Times New Roman"/>
          <w:color w:val="auto"/>
        </w:rPr>
        <w:t>Jei projekto vykdytojas nepateikia viso projekto įgyvendinimo ketvirčių atsiskaitymo dokumentų, nurodytų Taisyklių 72.1-72.4 papunkčiuose, ir (ar) Taisyklių 72.5 ir 72.6 papunkčiuose nurodytų ataskaitų per Taisyklių 74.4 papunktyje nustatytą terminą, Taryba Departamento teikimu gali pripažinti, kad skirtos lėšos laikomos panaudotomis netinkamai ir turi būti grąžinamos Departamentui per nustatytą terminą (už kiekvieną uždelstą dieną mokant po 0,03 procento dydžio delspinigius nuo laiku negrąžintos sumos)</w:t>
      </w:r>
      <w:r>
        <w:rPr>
          <w:rFonts w:ascii="Times New Roman" w:hAnsi="Times New Roman" w:cs="Times New Roman"/>
          <w:color w:val="auto"/>
        </w:rPr>
        <w:t>.</w:t>
      </w:r>
    </w:p>
    <w:p w:rsidR="00455473" w:rsidRPr="0095626A" w:rsidRDefault="00455473" w:rsidP="000F45C4">
      <w:pPr>
        <w:pStyle w:val="Default"/>
        <w:spacing w:line="360" w:lineRule="auto"/>
        <w:ind w:firstLine="709"/>
        <w:jc w:val="both"/>
        <w:rPr>
          <w:rFonts w:ascii="Times New Roman" w:hAnsi="Times New Roman" w:cs="Times New Roman"/>
          <w:color w:val="auto"/>
        </w:rPr>
      </w:pPr>
      <w:r>
        <w:rPr>
          <w:rFonts w:ascii="Times New Roman" w:hAnsi="Times New Roman" w:cs="Times New Roman"/>
          <w:color w:val="auto"/>
        </w:rPr>
        <w:t>7</w:t>
      </w:r>
      <w:r w:rsidR="0064091F">
        <w:rPr>
          <w:rFonts w:ascii="Times New Roman" w:hAnsi="Times New Roman" w:cs="Times New Roman"/>
          <w:color w:val="auto"/>
        </w:rPr>
        <w:t>6</w:t>
      </w:r>
      <w:r w:rsidRPr="0095626A">
        <w:rPr>
          <w:rFonts w:ascii="Times New Roman" w:hAnsi="Times New Roman" w:cs="Times New Roman"/>
          <w:color w:val="auto"/>
        </w:rPr>
        <w:t xml:space="preserve">. </w:t>
      </w:r>
      <w:r>
        <w:rPr>
          <w:rFonts w:ascii="Times New Roman" w:hAnsi="Times New Roman" w:cs="Times New Roman"/>
          <w:color w:val="auto"/>
        </w:rPr>
        <w:t>Departamentui</w:t>
      </w:r>
      <w:r w:rsidRPr="0095626A">
        <w:rPr>
          <w:rFonts w:ascii="Times New Roman" w:hAnsi="Times New Roman" w:cs="Times New Roman"/>
          <w:color w:val="auto"/>
        </w:rPr>
        <w:t xml:space="preserve"> pareikalavus, projekto vykdytojas per nustatytą terminą privalo pateikti vis</w:t>
      </w:r>
      <w:r w:rsidR="00DE4D51">
        <w:rPr>
          <w:rFonts w:ascii="Times New Roman" w:hAnsi="Times New Roman" w:cs="Times New Roman"/>
          <w:color w:val="auto"/>
        </w:rPr>
        <w:t>a</w:t>
      </w:r>
      <w:r w:rsidRPr="0095626A">
        <w:rPr>
          <w:rFonts w:ascii="Times New Roman" w:hAnsi="Times New Roman" w:cs="Times New Roman"/>
          <w:color w:val="auto"/>
        </w:rPr>
        <w:t>s išlaidas pateisinančių ir apmokėjimą patvirtinančių dokumentų kopijas</w:t>
      </w:r>
      <w:r>
        <w:rPr>
          <w:rFonts w:ascii="Times New Roman" w:hAnsi="Times New Roman" w:cs="Times New Roman"/>
          <w:color w:val="auto"/>
        </w:rPr>
        <w:t xml:space="preserve"> (įskaitant viešojo pirkimo, jei toks buvo vykdomas, dokumentus)</w:t>
      </w:r>
      <w:r w:rsidRPr="0095626A">
        <w:rPr>
          <w:rFonts w:ascii="Times New Roman" w:hAnsi="Times New Roman" w:cs="Times New Roman"/>
          <w:color w:val="auto"/>
        </w:rPr>
        <w:t xml:space="preserve">, patvirtintas projekto vykdytojo </w:t>
      </w:r>
      <w:r w:rsidR="00B676EC">
        <w:rPr>
          <w:rFonts w:ascii="Times New Roman" w:hAnsi="Times New Roman" w:cs="Times New Roman"/>
          <w:color w:val="auto"/>
        </w:rPr>
        <w:t xml:space="preserve">įgalioto atstovo </w:t>
      </w:r>
      <w:r w:rsidRPr="0095626A">
        <w:rPr>
          <w:rFonts w:ascii="Times New Roman" w:hAnsi="Times New Roman" w:cs="Times New Roman"/>
          <w:color w:val="auto"/>
        </w:rPr>
        <w:t xml:space="preserve">parašu ir antspaudu, jeigu juridinis asmuo privalo jį turėti. </w:t>
      </w:r>
    </w:p>
    <w:p w:rsidR="00455473" w:rsidRPr="0095626A" w:rsidRDefault="00455473" w:rsidP="00EF655C">
      <w:pPr>
        <w:pStyle w:val="Default"/>
        <w:spacing w:line="360" w:lineRule="auto"/>
        <w:ind w:firstLine="709"/>
        <w:jc w:val="both"/>
        <w:rPr>
          <w:rFonts w:ascii="Times New Roman" w:hAnsi="Times New Roman" w:cs="Times New Roman"/>
          <w:color w:val="auto"/>
        </w:rPr>
      </w:pPr>
      <w:r>
        <w:rPr>
          <w:rFonts w:ascii="Times New Roman" w:hAnsi="Times New Roman" w:cs="Times New Roman"/>
          <w:color w:val="auto"/>
        </w:rPr>
        <w:t>7</w:t>
      </w:r>
      <w:r w:rsidR="0064091F">
        <w:rPr>
          <w:rFonts w:ascii="Times New Roman" w:hAnsi="Times New Roman" w:cs="Times New Roman"/>
          <w:color w:val="auto"/>
        </w:rPr>
        <w:t>7</w:t>
      </w:r>
      <w:r w:rsidRPr="0095626A">
        <w:rPr>
          <w:rFonts w:ascii="Times New Roman" w:hAnsi="Times New Roman" w:cs="Times New Roman"/>
          <w:color w:val="auto"/>
        </w:rPr>
        <w:t xml:space="preserve">. Išlaidas pateisinantys dokumentai yra prekių (paslaugų) tiekėjų pateiktos sąskaitos faktūros, PVM sąskaitos faktūros, pirkimo-pardavimo kvitai, kasos aparatų kvitai, darbo užmokesčio apskaitos žiniaraščiai, kelionių dokumentai, sutartys ir darbų priėmimo–perdavimo aktai bei kiti dokumentai, pateisinantys ir įrodantys patirtas išlaidas. </w:t>
      </w:r>
    </w:p>
    <w:p w:rsidR="00F673BD" w:rsidRPr="00F673BD" w:rsidRDefault="00455473" w:rsidP="00EF655C">
      <w:pPr>
        <w:pStyle w:val="Default"/>
        <w:spacing w:line="360" w:lineRule="auto"/>
        <w:ind w:firstLine="709"/>
        <w:jc w:val="both"/>
        <w:rPr>
          <w:rFonts w:ascii="Times New Roman" w:hAnsi="Times New Roman" w:cs="Times New Roman"/>
          <w:color w:val="auto"/>
        </w:rPr>
      </w:pPr>
      <w:r w:rsidRPr="003E6202">
        <w:rPr>
          <w:rFonts w:ascii="Times New Roman" w:hAnsi="Times New Roman" w:cs="Times New Roman"/>
          <w:color w:val="auto"/>
        </w:rPr>
        <w:t>7</w:t>
      </w:r>
      <w:r w:rsidR="0064091F">
        <w:rPr>
          <w:rFonts w:ascii="Times New Roman" w:hAnsi="Times New Roman" w:cs="Times New Roman"/>
          <w:color w:val="auto"/>
        </w:rPr>
        <w:t>8</w:t>
      </w:r>
      <w:r w:rsidRPr="003E6202">
        <w:rPr>
          <w:rFonts w:ascii="Times New Roman" w:hAnsi="Times New Roman" w:cs="Times New Roman"/>
          <w:color w:val="auto"/>
        </w:rPr>
        <w:t>.</w:t>
      </w:r>
      <w:r w:rsidR="00F673BD" w:rsidRPr="00F673BD">
        <w:rPr>
          <w:rFonts w:ascii="Times New Roman" w:hAnsi="Times New Roman" w:cs="Times New Roman"/>
          <w:color w:val="auto"/>
        </w:rPr>
        <w:t xml:space="preserve"> Išlaidų apmokėjimą įrodantys dokumentai yra banko arba kitos kredito įstaigos sąskaitos išrašai, įrodantys, kad pagal išlaidas pateisinančius dokumentus buvo atliktas mokėjimas. </w:t>
      </w:r>
    </w:p>
    <w:p w:rsidR="00FB7A90" w:rsidRPr="00FB7A90" w:rsidRDefault="0064091F" w:rsidP="00EF655C">
      <w:pPr>
        <w:pStyle w:val="Default"/>
        <w:spacing w:line="360" w:lineRule="auto"/>
        <w:ind w:firstLine="709"/>
        <w:jc w:val="both"/>
        <w:rPr>
          <w:rFonts w:ascii="Times New Roman" w:hAnsi="Times New Roman" w:cs="Times New Roman"/>
          <w:color w:val="auto"/>
        </w:rPr>
      </w:pPr>
      <w:r>
        <w:rPr>
          <w:rFonts w:ascii="Times New Roman" w:hAnsi="Times New Roman" w:cs="Times New Roman"/>
          <w:color w:val="auto"/>
        </w:rPr>
        <w:t>79</w:t>
      </w:r>
      <w:r w:rsidR="00455473" w:rsidRPr="0095626A">
        <w:rPr>
          <w:rFonts w:ascii="Times New Roman" w:hAnsi="Times New Roman" w:cs="Times New Roman"/>
          <w:color w:val="auto"/>
        </w:rPr>
        <w:t xml:space="preserve">. </w:t>
      </w:r>
      <w:r w:rsidR="00FB7A90" w:rsidRPr="00FB7A90">
        <w:rPr>
          <w:rFonts w:ascii="Times New Roman" w:hAnsi="Times New Roman" w:cs="Times New Roman"/>
          <w:color w:val="auto"/>
        </w:rPr>
        <w:t>Nustačius, kad projekto vykdytojas dėl jo kaltės nepagrįstai gavo lėšas ar netinkamai jas panaudojo, projekto vykdytojas privalo jas grąžinti Departamentui. Nustačius, kad projekto vykdytojas nesilaikė Taisyklių 17.4 punkte nurodyto įsipareigojimo, projekto vykdytojas privalo grąžinti Departamentui tokią fondo lėšų dalį, kokia buvo įsipareigojęs prisidėti prie projekto įgyvendinimo nuosavomis ar kitų šaltinių lėšomis. Lėšų negrąžinus per Departamento nustatytą terminą, jos išieškomos teisės aktų nustatyta tvarka</w:t>
      </w:r>
      <w:r w:rsidR="00B370B0">
        <w:rPr>
          <w:rFonts w:ascii="Times New Roman" w:hAnsi="Times New Roman" w:cs="Times New Roman"/>
          <w:color w:val="auto"/>
        </w:rPr>
        <w:t xml:space="preserve"> ir </w:t>
      </w:r>
      <w:r w:rsidR="00B370B0" w:rsidRPr="00B370B0">
        <w:rPr>
          <w:rFonts w:ascii="Times New Roman" w:hAnsi="Times New Roman" w:cs="Times New Roman"/>
          <w:color w:val="auto"/>
        </w:rPr>
        <w:t xml:space="preserve">už kiekvieną uždelstą dieną </w:t>
      </w:r>
      <w:r w:rsidR="00B370B0">
        <w:rPr>
          <w:rFonts w:ascii="Times New Roman" w:hAnsi="Times New Roman" w:cs="Times New Roman"/>
          <w:color w:val="auto"/>
        </w:rPr>
        <w:t xml:space="preserve">skaičiuojami </w:t>
      </w:r>
      <w:r w:rsidR="00B370B0" w:rsidRPr="00B370B0">
        <w:rPr>
          <w:rFonts w:ascii="Times New Roman" w:hAnsi="Times New Roman" w:cs="Times New Roman"/>
          <w:color w:val="auto"/>
        </w:rPr>
        <w:t>0,03 procento dydžio delspinigi</w:t>
      </w:r>
      <w:r w:rsidR="00B370B0">
        <w:rPr>
          <w:rFonts w:ascii="Times New Roman" w:hAnsi="Times New Roman" w:cs="Times New Roman"/>
          <w:color w:val="auto"/>
        </w:rPr>
        <w:t>ai</w:t>
      </w:r>
      <w:r w:rsidR="00B370B0" w:rsidRPr="00B370B0">
        <w:rPr>
          <w:rFonts w:ascii="Times New Roman" w:hAnsi="Times New Roman" w:cs="Times New Roman"/>
          <w:color w:val="auto"/>
        </w:rPr>
        <w:t xml:space="preserve"> nuo laiku negrąžintos sumos</w:t>
      </w:r>
      <w:r w:rsidR="00FB7A90" w:rsidRPr="00FB7A90">
        <w:rPr>
          <w:rFonts w:ascii="Times New Roman" w:hAnsi="Times New Roman" w:cs="Times New Roman"/>
          <w:color w:val="auto"/>
        </w:rPr>
        <w:t xml:space="preserve">. </w:t>
      </w:r>
    </w:p>
    <w:p w:rsidR="00455473" w:rsidRDefault="00B370B0" w:rsidP="00EF655C">
      <w:pPr>
        <w:pStyle w:val="Default"/>
        <w:spacing w:line="360" w:lineRule="auto"/>
        <w:ind w:firstLine="709"/>
        <w:jc w:val="both"/>
        <w:rPr>
          <w:rFonts w:ascii="Times New Roman" w:hAnsi="Times New Roman" w:cs="Times New Roman"/>
          <w:color w:val="auto"/>
        </w:rPr>
      </w:pPr>
      <w:r>
        <w:rPr>
          <w:rFonts w:ascii="Times New Roman" w:hAnsi="Times New Roman" w:cs="Times New Roman"/>
          <w:color w:val="auto"/>
        </w:rPr>
        <w:t>N</w:t>
      </w:r>
      <w:r w:rsidR="00FB7A90" w:rsidRPr="00FB7A90">
        <w:rPr>
          <w:rFonts w:ascii="Times New Roman" w:hAnsi="Times New Roman" w:cs="Times New Roman"/>
          <w:color w:val="auto"/>
        </w:rPr>
        <w:t>ustačius šiame punkte nurodytus pažeidimus, projekto vykdytojas praranda teisę trejus metus teikti paraiškas ir gauti Fondo lėšų.</w:t>
      </w:r>
    </w:p>
    <w:p w:rsidR="00455473" w:rsidRDefault="00455473" w:rsidP="00EF655C">
      <w:pPr>
        <w:pStyle w:val="Default"/>
        <w:spacing w:line="360" w:lineRule="auto"/>
        <w:ind w:firstLine="709"/>
        <w:jc w:val="both"/>
        <w:rPr>
          <w:rFonts w:ascii="Times New Roman" w:hAnsi="Times New Roman" w:cs="Times New Roman"/>
          <w:color w:val="auto"/>
        </w:rPr>
      </w:pPr>
      <w:r>
        <w:rPr>
          <w:rFonts w:ascii="Times New Roman" w:hAnsi="Times New Roman" w:cs="Times New Roman"/>
          <w:color w:val="auto"/>
        </w:rPr>
        <w:t>8</w:t>
      </w:r>
      <w:r w:rsidR="0064091F">
        <w:rPr>
          <w:rFonts w:ascii="Times New Roman" w:hAnsi="Times New Roman" w:cs="Times New Roman"/>
          <w:color w:val="auto"/>
        </w:rPr>
        <w:t>0</w:t>
      </w:r>
      <w:r w:rsidRPr="0095626A">
        <w:rPr>
          <w:rFonts w:ascii="Times New Roman" w:hAnsi="Times New Roman" w:cs="Times New Roman"/>
          <w:color w:val="auto"/>
        </w:rPr>
        <w:t xml:space="preserve">. </w:t>
      </w:r>
      <w:r>
        <w:rPr>
          <w:rFonts w:ascii="Times New Roman" w:hAnsi="Times New Roman" w:cs="Times New Roman"/>
          <w:color w:val="auto"/>
        </w:rPr>
        <w:t xml:space="preserve">Departamentui ar </w:t>
      </w:r>
      <w:r w:rsidRPr="0095626A">
        <w:rPr>
          <w:rFonts w:ascii="Times New Roman" w:hAnsi="Times New Roman" w:cs="Times New Roman"/>
          <w:color w:val="auto"/>
        </w:rPr>
        <w:t xml:space="preserve">Tarybai nustačius, kad projekto vykdytojas nevykdo kitų </w:t>
      </w:r>
      <w:r>
        <w:rPr>
          <w:rFonts w:ascii="Times New Roman" w:hAnsi="Times New Roman" w:cs="Times New Roman"/>
          <w:color w:val="auto"/>
        </w:rPr>
        <w:t>Taisyklių, Tarybos sprendimų</w:t>
      </w:r>
      <w:r w:rsidRPr="0095626A">
        <w:rPr>
          <w:rFonts w:ascii="Times New Roman" w:hAnsi="Times New Roman" w:cs="Times New Roman"/>
          <w:color w:val="auto"/>
        </w:rPr>
        <w:t xml:space="preserve"> ar sutarties sąlygų, </w:t>
      </w:r>
      <w:r w:rsidR="0038310A">
        <w:rPr>
          <w:rFonts w:ascii="Times New Roman" w:hAnsi="Times New Roman" w:cs="Times New Roman"/>
          <w:color w:val="auto"/>
        </w:rPr>
        <w:t>Departamentas</w:t>
      </w:r>
      <w:r w:rsidRPr="0095626A">
        <w:rPr>
          <w:rFonts w:ascii="Times New Roman" w:hAnsi="Times New Roman" w:cs="Times New Roman"/>
          <w:color w:val="auto"/>
        </w:rPr>
        <w:t xml:space="preserve"> gali priimti sprendimą taikyti </w:t>
      </w:r>
      <w:r>
        <w:rPr>
          <w:rFonts w:ascii="Times New Roman" w:hAnsi="Times New Roman" w:cs="Times New Roman"/>
          <w:color w:val="auto"/>
        </w:rPr>
        <w:t>Taisyklių</w:t>
      </w:r>
      <w:r w:rsidRPr="0095626A">
        <w:rPr>
          <w:rFonts w:ascii="Times New Roman" w:hAnsi="Times New Roman" w:cs="Times New Roman"/>
          <w:color w:val="auto"/>
        </w:rPr>
        <w:t xml:space="preserve"> </w:t>
      </w:r>
      <w:r w:rsidR="0064091F">
        <w:rPr>
          <w:rFonts w:ascii="Times New Roman" w:hAnsi="Times New Roman" w:cs="Times New Roman"/>
          <w:color w:val="auto"/>
        </w:rPr>
        <w:t>79</w:t>
      </w:r>
      <w:r w:rsidRPr="0095626A">
        <w:rPr>
          <w:rFonts w:ascii="Times New Roman" w:hAnsi="Times New Roman" w:cs="Times New Roman"/>
          <w:color w:val="auto"/>
        </w:rPr>
        <w:t xml:space="preserve"> punkte</w:t>
      </w:r>
      <w:r w:rsidR="009433AC">
        <w:rPr>
          <w:rFonts w:ascii="Times New Roman" w:hAnsi="Times New Roman" w:cs="Times New Roman"/>
          <w:color w:val="auto"/>
        </w:rPr>
        <w:t xml:space="preserve"> nustatytas poveikio priemones.</w:t>
      </w:r>
    </w:p>
    <w:p w:rsidR="009433AC" w:rsidRDefault="009433AC" w:rsidP="0095626A">
      <w:pPr>
        <w:pStyle w:val="Default"/>
        <w:spacing w:line="360" w:lineRule="auto"/>
        <w:jc w:val="both"/>
        <w:rPr>
          <w:rFonts w:ascii="Times New Roman" w:hAnsi="Times New Roman" w:cs="Times New Roman"/>
          <w:color w:val="auto"/>
        </w:rPr>
      </w:pPr>
    </w:p>
    <w:p w:rsidR="009433AC" w:rsidRDefault="009433AC" w:rsidP="009433AC">
      <w:pPr>
        <w:pStyle w:val="Default"/>
        <w:spacing w:line="360" w:lineRule="auto"/>
        <w:jc w:val="center"/>
        <w:rPr>
          <w:rFonts w:ascii="Times New Roman" w:hAnsi="Times New Roman" w:cs="Times New Roman"/>
          <w:b/>
          <w:color w:val="auto"/>
        </w:rPr>
      </w:pPr>
      <w:r>
        <w:rPr>
          <w:rFonts w:ascii="Times New Roman" w:hAnsi="Times New Roman" w:cs="Times New Roman"/>
          <w:b/>
          <w:color w:val="auto"/>
        </w:rPr>
        <w:t>VIII. FONDO LĖŠŲ NAUDOJIMO KONTROLĖ</w:t>
      </w:r>
    </w:p>
    <w:p w:rsidR="00EF655C" w:rsidRDefault="00EF655C" w:rsidP="009433AC">
      <w:pPr>
        <w:pStyle w:val="Default"/>
        <w:spacing w:line="360" w:lineRule="auto"/>
        <w:jc w:val="center"/>
        <w:rPr>
          <w:rFonts w:ascii="Times New Roman" w:hAnsi="Times New Roman" w:cs="Times New Roman"/>
          <w:b/>
          <w:color w:val="auto"/>
        </w:rPr>
      </w:pPr>
    </w:p>
    <w:p w:rsidR="009433AC" w:rsidRPr="00690CEE" w:rsidRDefault="009433AC" w:rsidP="00EF655C">
      <w:pPr>
        <w:suppressAutoHyphens/>
        <w:autoSpaceDE w:val="0"/>
        <w:autoSpaceDN w:val="0"/>
        <w:adjustRightInd w:val="0"/>
        <w:spacing w:line="360" w:lineRule="auto"/>
        <w:ind w:firstLine="709"/>
        <w:jc w:val="both"/>
        <w:textAlignment w:val="center"/>
        <w:rPr>
          <w:color w:val="000000"/>
        </w:rPr>
      </w:pPr>
      <w:r w:rsidRPr="00F77EC5">
        <w:rPr>
          <w:color w:val="000000"/>
        </w:rPr>
        <w:t>8</w:t>
      </w:r>
      <w:r w:rsidR="0064091F">
        <w:rPr>
          <w:color w:val="000000"/>
        </w:rPr>
        <w:t>1</w:t>
      </w:r>
      <w:r w:rsidRPr="00F77EC5">
        <w:rPr>
          <w:color w:val="000000"/>
        </w:rPr>
        <w:t xml:space="preserve">. </w:t>
      </w:r>
      <w:r>
        <w:rPr>
          <w:color w:val="000000"/>
        </w:rPr>
        <w:t>Kaip naudojamos projektų įgyvendinimui skirtos Fondo lėšos kontroliuoja D</w:t>
      </w:r>
      <w:r w:rsidRPr="00690CEE">
        <w:rPr>
          <w:color w:val="000000"/>
        </w:rPr>
        <w:t>epartamento generalinio direktoriaus įsakymu paskirti asmenys.</w:t>
      </w:r>
    </w:p>
    <w:p w:rsidR="009433AC" w:rsidRPr="00F77EC5" w:rsidRDefault="009433AC" w:rsidP="00EF655C">
      <w:pPr>
        <w:pStyle w:val="Default"/>
        <w:spacing w:line="360" w:lineRule="auto"/>
        <w:ind w:firstLine="709"/>
        <w:jc w:val="both"/>
        <w:rPr>
          <w:rFonts w:ascii="Times New Roman" w:hAnsi="Times New Roman" w:cs="Times New Roman"/>
          <w:color w:val="auto"/>
        </w:rPr>
      </w:pPr>
      <w:r>
        <w:rPr>
          <w:rFonts w:ascii="Times New Roman" w:hAnsi="Times New Roman" w:cs="Times New Roman"/>
          <w:color w:val="auto"/>
        </w:rPr>
        <w:t>8</w:t>
      </w:r>
      <w:r w:rsidR="0064091F">
        <w:rPr>
          <w:rFonts w:ascii="Times New Roman" w:hAnsi="Times New Roman" w:cs="Times New Roman"/>
          <w:color w:val="auto"/>
        </w:rPr>
        <w:t>2</w:t>
      </w:r>
      <w:r w:rsidRPr="00F77EC5">
        <w:rPr>
          <w:rFonts w:ascii="Times New Roman" w:hAnsi="Times New Roman" w:cs="Times New Roman"/>
          <w:color w:val="auto"/>
        </w:rPr>
        <w:t xml:space="preserve">. Atliekant </w:t>
      </w:r>
      <w:r>
        <w:rPr>
          <w:rFonts w:ascii="Times New Roman" w:hAnsi="Times New Roman" w:cs="Times New Roman"/>
          <w:color w:val="auto"/>
        </w:rPr>
        <w:t xml:space="preserve">Fondo lėšų naudojimo kontrolę </w:t>
      </w:r>
      <w:r w:rsidRPr="00F77EC5">
        <w:rPr>
          <w:rFonts w:ascii="Times New Roman" w:hAnsi="Times New Roman" w:cs="Times New Roman"/>
          <w:color w:val="auto"/>
        </w:rPr>
        <w:t>vertinama, ar pasiekiami pro</w:t>
      </w:r>
      <w:r>
        <w:rPr>
          <w:rFonts w:ascii="Times New Roman" w:hAnsi="Times New Roman" w:cs="Times New Roman"/>
          <w:color w:val="auto"/>
        </w:rPr>
        <w:t>jekte</w:t>
      </w:r>
      <w:r w:rsidRPr="00F77EC5">
        <w:rPr>
          <w:rFonts w:ascii="Times New Roman" w:hAnsi="Times New Roman" w:cs="Times New Roman"/>
          <w:color w:val="auto"/>
        </w:rPr>
        <w:t xml:space="preserve"> numatyti tikslai ir suplanuoti veiklos rezultatai, įgyvendinami uždaviniai, vykdomos konkrečios priemonės, ar skirtos lėšos naudojamos tinkamai ir pagal paskirtį.</w:t>
      </w:r>
    </w:p>
    <w:p w:rsidR="009433AC" w:rsidRPr="00F77EC5" w:rsidRDefault="009433AC" w:rsidP="00EF655C">
      <w:pPr>
        <w:pStyle w:val="Default"/>
        <w:spacing w:line="360" w:lineRule="auto"/>
        <w:ind w:firstLine="709"/>
        <w:jc w:val="both"/>
        <w:rPr>
          <w:rFonts w:ascii="Times New Roman" w:hAnsi="Times New Roman" w:cs="Times New Roman"/>
          <w:color w:val="auto"/>
        </w:rPr>
      </w:pPr>
      <w:r>
        <w:rPr>
          <w:rFonts w:ascii="Times New Roman" w:hAnsi="Times New Roman" w:cs="Times New Roman"/>
          <w:color w:val="auto"/>
        </w:rPr>
        <w:t>8</w:t>
      </w:r>
      <w:r w:rsidR="0064091F">
        <w:rPr>
          <w:rFonts w:ascii="Times New Roman" w:hAnsi="Times New Roman" w:cs="Times New Roman"/>
          <w:color w:val="auto"/>
        </w:rPr>
        <w:t>3</w:t>
      </w:r>
      <w:r w:rsidRPr="00F77EC5">
        <w:rPr>
          <w:rFonts w:ascii="Times New Roman" w:hAnsi="Times New Roman" w:cs="Times New Roman"/>
          <w:color w:val="auto"/>
        </w:rPr>
        <w:t xml:space="preserve">. </w:t>
      </w:r>
      <w:r>
        <w:rPr>
          <w:rFonts w:ascii="Times New Roman" w:hAnsi="Times New Roman" w:cs="Times New Roman"/>
          <w:color w:val="auto"/>
        </w:rPr>
        <w:t xml:space="preserve">Fondo lėšų naudojimo kontrolę </w:t>
      </w:r>
      <w:r w:rsidRPr="00F77EC5">
        <w:rPr>
          <w:rFonts w:ascii="Times New Roman" w:hAnsi="Times New Roman" w:cs="Times New Roman"/>
          <w:color w:val="auto"/>
        </w:rPr>
        <w:t xml:space="preserve">atlikti paskirti asmenys parengia metinį </w:t>
      </w:r>
      <w:r>
        <w:rPr>
          <w:rFonts w:ascii="Times New Roman" w:hAnsi="Times New Roman" w:cs="Times New Roman"/>
          <w:color w:val="auto"/>
        </w:rPr>
        <w:t>kontrolės</w:t>
      </w:r>
      <w:r w:rsidRPr="00F77EC5">
        <w:rPr>
          <w:rFonts w:ascii="Times New Roman" w:hAnsi="Times New Roman" w:cs="Times New Roman"/>
          <w:color w:val="auto"/>
        </w:rPr>
        <w:t xml:space="preserve"> planą (ketvirčiais), kuris tvirtinamas </w:t>
      </w:r>
      <w:r>
        <w:rPr>
          <w:rFonts w:ascii="Times New Roman" w:hAnsi="Times New Roman" w:cs="Times New Roman"/>
          <w:color w:val="auto"/>
        </w:rPr>
        <w:t>D</w:t>
      </w:r>
      <w:r w:rsidRPr="00F77EC5">
        <w:rPr>
          <w:rFonts w:ascii="Times New Roman" w:hAnsi="Times New Roman" w:cs="Times New Roman"/>
          <w:color w:val="auto"/>
        </w:rPr>
        <w:t>epartamento generalinio direktoriaus įsakymu.</w:t>
      </w:r>
    </w:p>
    <w:p w:rsidR="009433AC" w:rsidRPr="00F77EC5" w:rsidRDefault="009433AC" w:rsidP="00EF655C">
      <w:pPr>
        <w:pStyle w:val="Default"/>
        <w:spacing w:line="360" w:lineRule="auto"/>
        <w:ind w:firstLine="709"/>
        <w:jc w:val="both"/>
        <w:rPr>
          <w:rFonts w:ascii="Times New Roman" w:hAnsi="Times New Roman" w:cs="Times New Roman"/>
          <w:color w:val="auto"/>
        </w:rPr>
      </w:pPr>
      <w:r>
        <w:rPr>
          <w:rFonts w:ascii="Times New Roman" w:hAnsi="Times New Roman" w:cs="Times New Roman"/>
          <w:color w:val="auto"/>
        </w:rPr>
        <w:t>8</w:t>
      </w:r>
      <w:r w:rsidR="0064091F">
        <w:rPr>
          <w:rFonts w:ascii="Times New Roman" w:hAnsi="Times New Roman" w:cs="Times New Roman"/>
          <w:color w:val="auto"/>
        </w:rPr>
        <w:t>4</w:t>
      </w:r>
      <w:r w:rsidRPr="00F77EC5">
        <w:rPr>
          <w:rFonts w:ascii="Times New Roman" w:hAnsi="Times New Roman" w:cs="Times New Roman"/>
          <w:color w:val="auto"/>
        </w:rPr>
        <w:t xml:space="preserve">. Pasibaigus ketvirčiui, iki kito ketvirčio pirmo mėnesio 20 d., </w:t>
      </w:r>
      <w:r>
        <w:rPr>
          <w:rFonts w:ascii="Times New Roman" w:hAnsi="Times New Roman" w:cs="Times New Roman"/>
          <w:color w:val="auto"/>
        </w:rPr>
        <w:t>Fondo lėšų naudojimo kontrolę</w:t>
      </w:r>
      <w:r w:rsidRPr="00F77EC5">
        <w:rPr>
          <w:rFonts w:ascii="Times New Roman" w:hAnsi="Times New Roman" w:cs="Times New Roman"/>
          <w:color w:val="auto"/>
        </w:rPr>
        <w:t xml:space="preserve"> vykdę asmenys </w:t>
      </w:r>
      <w:r>
        <w:rPr>
          <w:rFonts w:ascii="Times New Roman" w:hAnsi="Times New Roman" w:cs="Times New Roman"/>
          <w:color w:val="auto"/>
        </w:rPr>
        <w:t>D</w:t>
      </w:r>
      <w:r w:rsidRPr="00F77EC5">
        <w:rPr>
          <w:rFonts w:ascii="Times New Roman" w:hAnsi="Times New Roman" w:cs="Times New Roman"/>
          <w:color w:val="auto"/>
        </w:rPr>
        <w:t>epartamento generaliniam direktoriui pateikia programų įgyvendinimo stebėsenos ataskaitas.</w:t>
      </w:r>
    </w:p>
    <w:p w:rsidR="009433AC" w:rsidRPr="0095626A" w:rsidRDefault="009433AC" w:rsidP="00EF655C">
      <w:pPr>
        <w:pStyle w:val="Default"/>
        <w:spacing w:line="360" w:lineRule="auto"/>
        <w:ind w:firstLine="709"/>
        <w:jc w:val="both"/>
        <w:rPr>
          <w:rFonts w:ascii="Times New Roman" w:hAnsi="Times New Roman" w:cs="Times New Roman"/>
          <w:color w:val="auto"/>
        </w:rPr>
      </w:pPr>
      <w:r>
        <w:rPr>
          <w:rFonts w:ascii="Times New Roman" w:hAnsi="Times New Roman" w:cs="Times New Roman"/>
          <w:color w:val="auto"/>
        </w:rPr>
        <w:t>8</w:t>
      </w:r>
      <w:r w:rsidR="0064091F">
        <w:rPr>
          <w:rFonts w:ascii="Times New Roman" w:hAnsi="Times New Roman" w:cs="Times New Roman"/>
          <w:color w:val="auto"/>
        </w:rPr>
        <w:t>5</w:t>
      </w:r>
      <w:r>
        <w:rPr>
          <w:rFonts w:ascii="Times New Roman" w:hAnsi="Times New Roman" w:cs="Times New Roman"/>
          <w:color w:val="auto"/>
        </w:rPr>
        <w:t>. Departamentas privalo iki kiekvieno kalendorinio ketvirčio pirmo mėnesio 25 dienos (o esant reikalui – nedelsiant po reikšmingų ir Tarybos sprendimų priėmimo reikalaujančių aplinkybių nustatymo) pateikti Tarybai ataskaitą apie Departamento per praėjusį kalendorinį ketvirtį atliktus Fondo lėšų panaudojimo kontrolės veiksmus ir nustatytas aplinkybes.</w:t>
      </w:r>
    </w:p>
    <w:p w:rsidR="009433AC" w:rsidRDefault="009433AC" w:rsidP="002F4DAD">
      <w:pPr>
        <w:pStyle w:val="Default"/>
        <w:spacing w:line="360" w:lineRule="auto"/>
        <w:jc w:val="center"/>
        <w:rPr>
          <w:rFonts w:ascii="Times New Roman" w:hAnsi="Times New Roman" w:cs="Times New Roman"/>
          <w:b/>
          <w:bCs/>
          <w:color w:val="auto"/>
        </w:rPr>
      </w:pPr>
    </w:p>
    <w:p w:rsidR="00455473" w:rsidRPr="0095626A" w:rsidRDefault="00455473" w:rsidP="002F4DAD">
      <w:pPr>
        <w:pStyle w:val="Default"/>
        <w:spacing w:line="360" w:lineRule="auto"/>
        <w:jc w:val="center"/>
        <w:rPr>
          <w:rFonts w:ascii="Times New Roman" w:hAnsi="Times New Roman" w:cs="Times New Roman"/>
          <w:color w:val="auto"/>
        </w:rPr>
      </w:pPr>
      <w:r w:rsidRPr="0095626A">
        <w:rPr>
          <w:rFonts w:ascii="Times New Roman" w:hAnsi="Times New Roman" w:cs="Times New Roman"/>
          <w:b/>
          <w:bCs/>
          <w:color w:val="auto"/>
        </w:rPr>
        <w:t>VIII SKYRIUS</w:t>
      </w:r>
    </w:p>
    <w:p w:rsidR="00455473" w:rsidRDefault="00455473" w:rsidP="002F4DAD">
      <w:pPr>
        <w:pStyle w:val="Default"/>
        <w:spacing w:line="360" w:lineRule="auto"/>
        <w:jc w:val="center"/>
        <w:rPr>
          <w:rFonts w:ascii="Times New Roman" w:hAnsi="Times New Roman" w:cs="Times New Roman"/>
          <w:b/>
          <w:bCs/>
          <w:color w:val="auto"/>
        </w:rPr>
      </w:pPr>
      <w:r w:rsidRPr="0095626A">
        <w:rPr>
          <w:rFonts w:ascii="Times New Roman" w:hAnsi="Times New Roman" w:cs="Times New Roman"/>
          <w:b/>
          <w:bCs/>
          <w:color w:val="auto"/>
        </w:rPr>
        <w:t>BAIGIAMOSIOS NUOSTATOS</w:t>
      </w:r>
    </w:p>
    <w:p w:rsidR="00EF655C" w:rsidRPr="0095626A" w:rsidRDefault="00EF655C" w:rsidP="002F4DAD">
      <w:pPr>
        <w:pStyle w:val="Default"/>
        <w:spacing w:line="360" w:lineRule="auto"/>
        <w:jc w:val="center"/>
        <w:rPr>
          <w:rFonts w:ascii="Times New Roman" w:hAnsi="Times New Roman" w:cs="Times New Roman"/>
          <w:color w:val="auto"/>
        </w:rPr>
      </w:pPr>
    </w:p>
    <w:p w:rsidR="00455473" w:rsidRPr="0095626A" w:rsidRDefault="00455473" w:rsidP="00EF655C">
      <w:pPr>
        <w:pStyle w:val="Default"/>
        <w:spacing w:line="360" w:lineRule="auto"/>
        <w:ind w:firstLine="709"/>
        <w:jc w:val="both"/>
        <w:rPr>
          <w:rFonts w:ascii="Times New Roman" w:hAnsi="Times New Roman" w:cs="Times New Roman"/>
          <w:color w:val="auto"/>
        </w:rPr>
      </w:pPr>
      <w:r>
        <w:rPr>
          <w:rFonts w:ascii="Times New Roman" w:hAnsi="Times New Roman" w:cs="Times New Roman"/>
          <w:color w:val="auto"/>
        </w:rPr>
        <w:t>8</w:t>
      </w:r>
      <w:r w:rsidR="0064091F">
        <w:rPr>
          <w:rFonts w:ascii="Times New Roman" w:hAnsi="Times New Roman" w:cs="Times New Roman"/>
          <w:color w:val="auto"/>
        </w:rPr>
        <w:t>6</w:t>
      </w:r>
      <w:r w:rsidRPr="0095626A">
        <w:rPr>
          <w:rFonts w:ascii="Times New Roman" w:hAnsi="Times New Roman" w:cs="Times New Roman"/>
          <w:color w:val="auto"/>
        </w:rPr>
        <w:t xml:space="preserve">. Projektų konkursų dokumentai </w:t>
      </w:r>
      <w:r>
        <w:rPr>
          <w:rFonts w:ascii="Times New Roman" w:hAnsi="Times New Roman" w:cs="Times New Roman"/>
          <w:color w:val="auto"/>
        </w:rPr>
        <w:t>Departamente</w:t>
      </w:r>
      <w:r w:rsidRPr="0095626A">
        <w:rPr>
          <w:rFonts w:ascii="Times New Roman" w:hAnsi="Times New Roman" w:cs="Times New Roman"/>
          <w:color w:val="auto"/>
        </w:rPr>
        <w:t xml:space="preserve"> saugomi teisės aktų nustatyta tvarka ir terminais. </w:t>
      </w:r>
    </w:p>
    <w:p w:rsidR="00455473" w:rsidRPr="0095626A" w:rsidRDefault="00455473" w:rsidP="00EF655C">
      <w:pPr>
        <w:pStyle w:val="Default"/>
        <w:spacing w:line="360" w:lineRule="auto"/>
        <w:ind w:firstLine="709"/>
        <w:jc w:val="both"/>
        <w:rPr>
          <w:rFonts w:ascii="Times New Roman" w:hAnsi="Times New Roman" w:cs="Times New Roman"/>
          <w:color w:val="auto"/>
        </w:rPr>
      </w:pPr>
      <w:r>
        <w:rPr>
          <w:rFonts w:ascii="Times New Roman" w:hAnsi="Times New Roman" w:cs="Times New Roman"/>
          <w:color w:val="auto"/>
        </w:rPr>
        <w:t>8</w:t>
      </w:r>
      <w:r w:rsidR="0064091F">
        <w:rPr>
          <w:rFonts w:ascii="Times New Roman" w:hAnsi="Times New Roman" w:cs="Times New Roman"/>
          <w:color w:val="auto"/>
        </w:rPr>
        <w:t>7</w:t>
      </w:r>
      <w:r w:rsidRPr="0095626A">
        <w:rPr>
          <w:rFonts w:ascii="Times New Roman" w:hAnsi="Times New Roman" w:cs="Times New Roman"/>
          <w:color w:val="auto"/>
        </w:rPr>
        <w:t xml:space="preserve">. Pareiškėjų ir projektų vykdytojų skundai teikiami ir nagrinėjami teisės aktų nustatyta tvarka. </w:t>
      </w:r>
    </w:p>
    <w:p w:rsidR="00455473" w:rsidRPr="0095626A" w:rsidRDefault="00455473" w:rsidP="002F4DAD">
      <w:pPr>
        <w:pStyle w:val="Default"/>
        <w:spacing w:line="360" w:lineRule="auto"/>
        <w:jc w:val="center"/>
        <w:rPr>
          <w:rFonts w:ascii="Times New Roman" w:hAnsi="Times New Roman" w:cs="Times New Roman"/>
          <w:color w:val="auto"/>
        </w:rPr>
      </w:pPr>
      <w:r w:rsidRPr="0095626A">
        <w:rPr>
          <w:rFonts w:ascii="Times New Roman" w:hAnsi="Times New Roman" w:cs="Times New Roman"/>
          <w:color w:val="auto"/>
        </w:rPr>
        <w:t>______________</w:t>
      </w:r>
    </w:p>
    <w:sectPr w:rsidR="00455473" w:rsidRPr="0095626A" w:rsidSect="00EF655C">
      <w:headerReference w:type="default" r:id="rId13"/>
      <w:footerReference w:type="default" r:id="rId14"/>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2E2A" w:rsidRDefault="00042E2A" w:rsidP="0095626A">
      <w:r>
        <w:separator/>
      </w:r>
    </w:p>
  </w:endnote>
  <w:endnote w:type="continuationSeparator" w:id="0">
    <w:p w:rsidR="00042E2A" w:rsidRDefault="00042E2A" w:rsidP="009562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AD" w:rsidRDefault="002F4DAD">
    <w:pPr>
      <w:pStyle w:val="Footer"/>
      <w:jc w:val="right"/>
    </w:pPr>
  </w:p>
  <w:p w:rsidR="002F4DAD" w:rsidRDefault="002F4D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2E2A" w:rsidRDefault="00042E2A" w:rsidP="0095626A">
      <w:r>
        <w:separator/>
      </w:r>
    </w:p>
  </w:footnote>
  <w:footnote w:type="continuationSeparator" w:id="0">
    <w:p w:rsidR="00042E2A" w:rsidRDefault="00042E2A" w:rsidP="009562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55C" w:rsidRDefault="00EF655C">
    <w:pPr>
      <w:pStyle w:val="Header"/>
      <w:jc w:val="center"/>
    </w:pPr>
    <w:r>
      <w:fldChar w:fldCharType="begin"/>
    </w:r>
    <w:r>
      <w:instrText xml:space="preserve"> PAGE   \* MERGEFORMAT </w:instrText>
    </w:r>
    <w:r>
      <w:fldChar w:fldCharType="separate"/>
    </w:r>
    <w:r w:rsidR="00AC0A68">
      <w:rPr>
        <w:noProof/>
      </w:rPr>
      <w:t>16</w:t>
    </w:r>
    <w:r>
      <w:rPr>
        <w:noProof/>
      </w:rPr>
      <w:fldChar w:fldCharType="end"/>
    </w:r>
  </w:p>
  <w:p w:rsidR="00EF655C" w:rsidRDefault="00EF655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982"/>
    <w:rsid w:val="00021070"/>
    <w:rsid w:val="00031A4D"/>
    <w:rsid w:val="00041B65"/>
    <w:rsid w:val="00042E2A"/>
    <w:rsid w:val="00054046"/>
    <w:rsid w:val="0006016C"/>
    <w:rsid w:val="00060FF1"/>
    <w:rsid w:val="0006798C"/>
    <w:rsid w:val="00095582"/>
    <w:rsid w:val="00097E7E"/>
    <w:rsid w:val="000A50A6"/>
    <w:rsid w:val="000C378B"/>
    <w:rsid w:val="000C3FA4"/>
    <w:rsid w:val="000D2D56"/>
    <w:rsid w:val="000D6C45"/>
    <w:rsid w:val="000E6C59"/>
    <w:rsid w:val="000F45C4"/>
    <w:rsid w:val="000F475D"/>
    <w:rsid w:val="000F64D4"/>
    <w:rsid w:val="000F73C7"/>
    <w:rsid w:val="00117B7E"/>
    <w:rsid w:val="00121C35"/>
    <w:rsid w:val="00122125"/>
    <w:rsid w:val="00133AAE"/>
    <w:rsid w:val="001352F8"/>
    <w:rsid w:val="00152F44"/>
    <w:rsid w:val="001532CB"/>
    <w:rsid w:val="00153798"/>
    <w:rsid w:val="00163D3A"/>
    <w:rsid w:val="001821D7"/>
    <w:rsid w:val="00182D3D"/>
    <w:rsid w:val="00190DD4"/>
    <w:rsid w:val="00192B8A"/>
    <w:rsid w:val="001A315A"/>
    <w:rsid w:val="001C1898"/>
    <w:rsid w:val="001C1C5E"/>
    <w:rsid w:val="002018B4"/>
    <w:rsid w:val="00226FB8"/>
    <w:rsid w:val="00231FE7"/>
    <w:rsid w:val="00246552"/>
    <w:rsid w:val="0026409A"/>
    <w:rsid w:val="00264FA4"/>
    <w:rsid w:val="00290529"/>
    <w:rsid w:val="00291A68"/>
    <w:rsid w:val="002A0531"/>
    <w:rsid w:val="002A61B1"/>
    <w:rsid w:val="002B173C"/>
    <w:rsid w:val="002C6E8F"/>
    <w:rsid w:val="002C7A3B"/>
    <w:rsid w:val="002E18B8"/>
    <w:rsid w:val="002F4DAD"/>
    <w:rsid w:val="00324676"/>
    <w:rsid w:val="003274E3"/>
    <w:rsid w:val="00330065"/>
    <w:rsid w:val="00340DD4"/>
    <w:rsid w:val="00341EF3"/>
    <w:rsid w:val="00362AF2"/>
    <w:rsid w:val="0036554C"/>
    <w:rsid w:val="003759C7"/>
    <w:rsid w:val="003802D1"/>
    <w:rsid w:val="0038310A"/>
    <w:rsid w:val="00385F73"/>
    <w:rsid w:val="003A7BAF"/>
    <w:rsid w:val="003C37F5"/>
    <w:rsid w:val="003C675E"/>
    <w:rsid w:val="003C6A87"/>
    <w:rsid w:val="003D676D"/>
    <w:rsid w:val="003D7C28"/>
    <w:rsid w:val="003E6202"/>
    <w:rsid w:val="003E71FC"/>
    <w:rsid w:val="00401F33"/>
    <w:rsid w:val="00403A8E"/>
    <w:rsid w:val="004064EE"/>
    <w:rsid w:val="0041455D"/>
    <w:rsid w:val="00444D42"/>
    <w:rsid w:val="0045477A"/>
    <w:rsid w:val="00455473"/>
    <w:rsid w:val="004606B5"/>
    <w:rsid w:val="004662AD"/>
    <w:rsid w:val="00473763"/>
    <w:rsid w:val="00480982"/>
    <w:rsid w:val="00480CCB"/>
    <w:rsid w:val="00484CA5"/>
    <w:rsid w:val="00497B84"/>
    <w:rsid w:val="004A062E"/>
    <w:rsid w:val="004A256D"/>
    <w:rsid w:val="004D1D4E"/>
    <w:rsid w:val="004D7421"/>
    <w:rsid w:val="004E1057"/>
    <w:rsid w:val="004F325A"/>
    <w:rsid w:val="00522B70"/>
    <w:rsid w:val="00565E4E"/>
    <w:rsid w:val="005671A7"/>
    <w:rsid w:val="00567962"/>
    <w:rsid w:val="0058277F"/>
    <w:rsid w:val="005924EF"/>
    <w:rsid w:val="005A4FD7"/>
    <w:rsid w:val="005A76F8"/>
    <w:rsid w:val="00603D65"/>
    <w:rsid w:val="00626BCB"/>
    <w:rsid w:val="00634ED6"/>
    <w:rsid w:val="0064091F"/>
    <w:rsid w:val="00654AF2"/>
    <w:rsid w:val="0066357C"/>
    <w:rsid w:val="006768CE"/>
    <w:rsid w:val="00681815"/>
    <w:rsid w:val="0069289C"/>
    <w:rsid w:val="00694D8B"/>
    <w:rsid w:val="0069563F"/>
    <w:rsid w:val="00696362"/>
    <w:rsid w:val="00696EC7"/>
    <w:rsid w:val="006E12D5"/>
    <w:rsid w:val="006E460F"/>
    <w:rsid w:val="0071416E"/>
    <w:rsid w:val="00717777"/>
    <w:rsid w:val="00717AF1"/>
    <w:rsid w:val="00722281"/>
    <w:rsid w:val="00733765"/>
    <w:rsid w:val="00745B31"/>
    <w:rsid w:val="007D3F82"/>
    <w:rsid w:val="007D6DB5"/>
    <w:rsid w:val="007E0917"/>
    <w:rsid w:val="007E381C"/>
    <w:rsid w:val="00823D42"/>
    <w:rsid w:val="0082555F"/>
    <w:rsid w:val="008364AC"/>
    <w:rsid w:val="00842EB1"/>
    <w:rsid w:val="00855CBA"/>
    <w:rsid w:val="00860867"/>
    <w:rsid w:val="00873F4D"/>
    <w:rsid w:val="008A4409"/>
    <w:rsid w:val="008C09B7"/>
    <w:rsid w:val="008C12CB"/>
    <w:rsid w:val="008C745D"/>
    <w:rsid w:val="008D036A"/>
    <w:rsid w:val="008D0B4F"/>
    <w:rsid w:val="008E077F"/>
    <w:rsid w:val="00901ACA"/>
    <w:rsid w:val="009104B4"/>
    <w:rsid w:val="009136A5"/>
    <w:rsid w:val="0091487F"/>
    <w:rsid w:val="00926EAA"/>
    <w:rsid w:val="009433AC"/>
    <w:rsid w:val="0095626A"/>
    <w:rsid w:val="00983808"/>
    <w:rsid w:val="00991D2B"/>
    <w:rsid w:val="00995136"/>
    <w:rsid w:val="009A22C8"/>
    <w:rsid w:val="009C346B"/>
    <w:rsid w:val="009C506B"/>
    <w:rsid w:val="009D121B"/>
    <w:rsid w:val="009D2FAA"/>
    <w:rsid w:val="009D36E4"/>
    <w:rsid w:val="009E019B"/>
    <w:rsid w:val="009E2B1E"/>
    <w:rsid w:val="009F07CA"/>
    <w:rsid w:val="009F1898"/>
    <w:rsid w:val="009F4ED2"/>
    <w:rsid w:val="00A06D4E"/>
    <w:rsid w:val="00A10191"/>
    <w:rsid w:val="00A11F55"/>
    <w:rsid w:val="00A209C0"/>
    <w:rsid w:val="00A2572C"/>
    <w:rsid w:val="00A30B7F"/>
    <w:rsid w:val="00A31D2E"/>
    <w:rsid w:val="00A41DEA"/>
    <w:rsid w:val="00A43EF4"/>
    <w:rsid w:val="00A4719A"/>
    <w:rsid w:val="00A5221D"/>
    <w:rsid w:val="00A54E53"/>
    <w:rsid w:val="00A628CA"/>
    <w:rsid w:val="00A64337"/>
    <w:rsid w:val="00A70C7B"/>
    <w:rsid w:val="00A87282"/>
    <w:rsid w:val="00A873EE"/>
    <w:rsid w:val="00AB09EA"/>
    <w:rsid w:val="00AC0A68"/>
    <w:rsid w:val="00AC2CE9"/>
    <w:rsid w:val="00AC78B5"/>
    <w:rsid w:val="00AD046D"/>
    <w:rsid w:val="00AF4051"/>
    <w:rsid w:val="00B24260"/>
    <w:rsid w:val="00B370B0"/>
    <w:rsid w:val="00B42CD9"/>
    <w:rsid w:val="00B445C7"/>
    <w:rsid w:val="00B54946"/>
    <w:rsid w:val="00B60651"/>
    <w:rsid w:val="00B64E97"/>
    <w:rsid w:val="00B676EC"/>
    <w:rsid w:val="00B70279"/>
    <w:rsid w:val="00B70444"/>
    <w:rsid w:val="00B7296F"/>
    <w:rsid w:val="00B8559F"/>
    <w:rsid w:val="00B90463"/>
    <w:rsid w:val="00BA2DD6"/>
    <w:rsid w:val="00BA3C1E"/>
    <w:rsid w:val="00BC0F5B"/>
    <w:rsid w:val="00BC11E3"/>
    <w:rsid w:val="00BC16DA"/>
    <w:rsid w:val="00BE33B1"/>
    <w:rsid w:val="00BF53D7"/>
    <w:rsid w:val="00BF614A"/>
    <w:rsid w:val="00BF6552"/>
    <w:rsid w:val="00BF7806"/>
    <w:rsid w:val="00C004A2"/>
    <w:rsid w:val="00C22DEF"/>
    <w:rsid w:val="00C234B7"/>
    <w:rsid w:val="00C26F2F"/>
    <w:rsid w:val="00C41D15"/>
    <w:rsid w:val="00C518BA"/>
    <w:rsid w:val="00C55141"/>
    <w:rsid w:val="00C63238"/>
    <w:rsid w:val="00C72C97"/>
    <w:rsid w:val="00C81F28"/>
    <w:rsid w:val="00CA48D0"/>
    <w:rsid w:val="00CA4CA2"/>
    <w:rsid w:val="00CA692B"/>
    <w:rsid w:val="00CB0808"/>
    <w:rsid w:val="00CC5870"/>
    <w:rsid w:val="00CD4C53"/>
    <w:rsid w:val="00CE35FE"/>
    <w:rsid w:val="00CF3DDE"/>
    <w:rsid w:val="00D06231"/>
    <w:rsid w:val="00D200F9"/>
    <w:rsid w:val="00D23C72"/>
    <w:rsid w:val="00D24789"/>
    <w:rsid w:val="00D51B69"/>
    <w:rsid w:val="00D543B0"/>
    <w:rsid w:val="00D5502B"/>
    <w:rsid w:val="00D84C81"/>
    <w:rsid w:val="00DA4FE3"/>
    <w:rsid w:val="00DA5576"/>
    <w:rsid w:val="00DC2532"/>
    <w:rsid w:val="00DC449D"/>
    <w:rsid w:val="00DD13ED"/>
    <w:rsid w:val="00DD352F"/>
    <w:rsid w:val="00DE1D41"/>
    <w:rsid w:val="00DE4D51"/>
    <w:rsid w:val="00DF343A"/>
    <w:rsid w:val="00DF7AF0"/>
    <w:rsid w:val="00E14565"/>
    <w:rsid w:val="00E20BA2"/>
    <w:rsid w:val="00E223B0"/>
    <w:rsid w:val="00E46F49"/>
    <w:rsid w:val="00E508D7"/>
    <w:rsid w:val="00E52127"/>
    <w:rsid w:val="00E52B4E"/>
    <w:rsid w:val="00E53499"/>
    <w:rsid w:val="00E96659"/>
    <w:rsid w:val="00EA1E7E"/>
    <w:rsid w:val="00EA407C"/>
    <w:rsid w:val="00EA4A57"/>
    <w:rsid w:val="00EB0BC0"/>
    <w:rsid w:val="00EB67AC"/>
    <w:rsid w:val="00EB70A9"/>
    <w:rsid w:val="00EB7B22"/>
    <w:rsid w:val="00ED6484"/>
    <w:rsid w:val="00EE11E7"/>
    <w:rsid w:val="00EE13C3"/>
    <w:rsid w:val="00EF05EE"/>
    <w:rsid w:val="00EF322D"/>
    <w:rsid w:val="00EF50ED"/>
    <w:rsid w:val="00EF655C"/>
    <w:rsid w:val="00F16CC1"/>
    <w:rsid w:val="00F43EB7"/>
    <w:rsid w:val="00F52A92"/>
    <w:rsid w:val="00F673BD"/>
    <w:rsid w:val="00F92A56"/>
    <w:rsid w:val="00F9360F"/>
    <w:rsid w:val="00F9619E"/>
    <w:rsid w:val="00FB7A90"/>
    <w:rsid w:val="00FC3ABD"/>
    <w:rsid w:val="00FC6FD4"/>
    <w:rsid w:val="00FC7075"/>
    <w:rsid w:val="00FD13BB"/>
    <w:rsid w:val="00FD2040"/>
    <w:rsid w:val="00FD5AA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1070"/>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480982"/>
    <w:pPr>
      <w:autoSpaceDE w:val="0"/>
      <w:autoSpaceDN w:val="0"/>
      <w:adjustRightInd w:val="0"/>
    </w:pPr>
    <w:rPr>
      <w:rFonts w:ascii="Arial" w:hAnsi="Arial" w:cs="Arial"/>
      <w:color w:val="000000"/>
      <w:sz w:val="24"/>
      <w:szCs w:val="24"/>
      <w:lang w:eastAsia="en-US"/>
    </w:rPr>
  </w:style>
  <w:style w:type="paragraph" w:styleId="Header">
    <w:name w:val="header"/>
    <w:basedOn w:val="Normal"/>
    <w:link w:val="HeaderChar"/>
    <w:uiPriority w:val="99"/>
    <w:rsid w:val="0095626A"/>
    <w:pPr>
      <w:tabs>
        <w:tab w:val="center" w:pos="4819"/>
        <w:tab w:val="right" w:pos="9638"/>
      </w:tabs>
      <w:ind w:firstLine="714"/>
      <w:jc w:val="both"/>
    </w:pPr>
    <w:rPr>
      <w:rFonts w:ascii="Calibri" w:eastAsia="Calibri" w:hAnsi="Calibri"/>
      <w:sz w:val="22"/>
      <w:szCs w:val="22"/>
    </w:rPr>
  </w:style>
  <w:style w:type="character" w:customStyle="1" w:styleId="HeaderChar">
    <w:name w:val="Header Char"/>
    <w:link w:val="Header"/>
    <w:uiPriority w:val="99"/>
    <w:locked/>
    <w:rsid w:val="0095626A"/>
    <w:rPr>
      <w:rFonts w:cs="Times New Roman"/>
    </w:rPr>
  </w:style>
  <w:style w:type="paragraph" w:styleId="Footer">
    <w:name w:val="footer"/>
    <w:basedOn w:val="Normal"/>
    <w:link w:val="FooterChar"/>
    <w:uiPriority w:val="99"/>
    <w:rsid w:val="0095626A"/>
    <w:pPr>
      <w:tabs>
        <w:tab w:val="center" w:pos="4819"/>
        <w:tab w:val="right" w:pos="9638"/>
      </w:tabs>
      <w:ind w:firstLine="714"/>
      <w:jc w:val="both"/>
    </w:pPr>
    <w:rPr>
      <w:rFonts w:ascii="Calibri" w:eastAsia="Calibri" w:hAnsi="Calibri"/>
      <w:sz w:val="22"/>
      <w:szCs w:val="22"/>
    </w:rPr>
  </w:style>
  <w:style w:type="character" w:customStyle="1" w:styleId="FooterChar">
    <w:name w:val="Footer Char"/>
    <w:link w:val="Footer"/>
    <w:uiPriority w:val="99"/>
    <w:locked/>
    <w:rsid w:val="0095626A"/>
    <w:rPr>
      <w:rFonts w:cs="Times New Roman"/>
    </w:rPr>
  </w:style>
  <w:style w:type="character" w:styleId="Hyperlink">
    <w:name w:val="Hyperlink"/>
    <w:uiPriority w:val="99"/>
    <w:rsid w:val="00021070"/>
    <w:rPr>
      <w:rFonts w:cs="Times New Roman"/>
      <w:color w:val="0000FF"/>
      <w:u w:val="single"/>
    </w:rPr>
  </w:style>
  <w:style w:type="paragraph" w:styleId="BalloonText">
    <w:name w:val="Balloon Text"/>
    <w:basedOn w:val="Normal"/>
    <w:link w:val="BalloonTextChar"/>
    <w:uiPriority w:val="99"/>
    <w:semiHidden/>
    <w:rsid w:val="00182D3D"/>
    <w:rPr>
      <w:rFonts w:ascii="Tahoma" w:hAnsi="Tahoma" w:cs="Tahoma"/>
      <w:sz w:val="16"/>
      <w:szCs w:val="16"/>
    </w:rPr>
  </w:style>
  <w:style w:type="character" w:customStyle="1" w:styleId="BalloonTextChar">
    <w:name w:val="Balloon Text Char"/>
    <w:link w:val="BalloonText"/>
    <w:uiPriority w:val="99"/>
    <w:semiHidden/>
    <w:locked/>
    <w:rsid w:val="00182D3D"/>
    <w:rPr>
      <w:rFonts w:ascii="Tahoma" w:hAnsi="Tahoma" w:cs="Tahoma"/>
      <w:sz w:val="16"/>
      <w:szCs w:val="16"/>
    </w:rPr>
  </w:style>
  <w:style w:type="paragraph" w:styleId="FootnoteText">
    <w:name w:val="footnote text"/>
    <w:aliases w:val="fn"/>
    <w:basedOn w:val="Normal"/>
    <w:link w:val="FootnoteTextChar"/>
    <w:uiPriority w:val="99"/>
    <w:semiHidden/>
    <w:rsid w:val="00A4719A"/>
    <w:rPr>
      <w:sz w:val="20"/>
      <w:szCs w:val="20"/>
      <w:lang w:val="en-GB"/>
    </w:rPr>
  </w:style>
  <w:style w:type="character" w:customStyle="1" w:styleId="FootnoteTextChar">
    <w:name w:val="Footnote Text Char"/>
    <w:aliases w:val="fn Char"/>
    <w:link w:val="FootnoteText"/>
    <w:uiPriority w:val="99"/>
    <w:semiHidden/>
    <w:locked/>
    <w:rsid w:val="00A4719A"/>
    <w:rPr>
      <w:rFonts w:ascii="Times New Roman" w:hAnsi="Times New Roman" w:cs="Times New Roman"/>
      <w:sz w:val="20"/>
      <w:szCs w:val="20"/>
      <w:lang w:val="en-GB"/>
    </w:rPr>
  </w:style>
  <w:style w:type="character" w:styleId="FootnoteReference">
    <w:name w:val="footnote reference"/>
    <w:uiPriority w:val="99"/>
    <w:semiHidden/>
    <w:rsid w:val="00A4719A"/>
    <w:rPr>
      <w:rFonts w:cs="Times New Roman"/>
      <w:vertAlign w:val="superscript"/>
    </w:rPr>
  </w:style>
  <w:style w:type="character" w:styleId="CommentReference">
    <w:name w:val="annotation reference"/>
    <w:uiPriority w:val="99"/>
    <w:semiHidden/>
    <w:rsid w:val="00A209C0"/>
    <w:rPr>
      <w:rFonts w:cs="Times New Roman"/>
      <w:sz w:val="16"/>
      <w:szCs w:val="16"/>
    </w:rPr>
  </w:style>
  <w:style w:type="paragraph" w:styleId="CommentText">
    <w:name w:val="annotation text"/>
    <w:basedOn w:val="Normal"/>
    <w:link w:val="CommentTextChar"/>
    <w:uiPriority w:val="99"/>
    <w:semiHidden/>
    <w:rsid w:val="00A209C0"/>
    <w:rPr>
      <w:sz w:val="20"/>
      <w:szCs w:val="20"/>
    </w:rPr>
  </w:style>
  <w:style w:type="character" w:customStyle="1" w:styleId="CommentTextChar">
    <w:name w:val="Comment Text Char"/>
    <w:link w:val="CommentText"/>
    <w:uiPriority w:val="99"/>
    <w:semiHidden/>
    <w:locked/>
    <w:rsid w:val="00A209C0"/>
    <w:rPr>
      <w:rFonts w:ascii="Times New Roman" w:hAnsi="Times New Roman" w:cs="Times New Roman"/>
      <w:sz w:val="20"/>
      <w:szCs w:val="20"/>
      <w:lang w:val="lt-LT"/>
    </w:rPr>
  </w:style>
  <w:style w:type="paragraph" w:styleId="CommentSubject">
    <w:name w:val="annotation subject"/>
    <w:basedOn w:val="CommentText"/>
    <w:next w:val="CommentText"/>
    <w:link w:val="CommentSubjectChar"/>
    <w:uiPriority w:val="99"/>
    <w:semiHidden/>
    <w:rsid w:val="00A209C0"/>
    <w:rPr>
      <w:b/>
      <w:bCs/>
    </w:rPr>
  </w:style>
  <w:style w:type="character" w:customStyle="1" w:styleId="CommentSubjectChar">
    <w:name w:val="Comment Subject Char"/>
    <w:link w:val="CommentSubject"/>
    <w:uiPriority w:val="99"/>
    <w:semiHidden/>
    <w:locked/>
    <w:rsid w:val="00A209C0"/>
    <w:rPr>
      <w:rFonts w:ascii="Times New Roman" w:hAnsi="Times New Roman" w:cs="Times New Roman"/>
      <w:b/>
      <w:bCs/>
      <w:sz w:val="20"/>
      <w:szCs w:val="20"/>
      <w:lang w:val="lt-LT"/>
    </w:rPr>
  </w:style>
  <w:style w:type="paragraph" w:customStyle="1" w:styleId="Hyperlink1">
    <w:name w:val="Hyperlink1"/>
    <w:basedOn w:val="Normal"/>
    <w:rsid w:val="00EB70A9"/>
    <w:pPr>
      <w:suppressAutoHyphens/>
      <w:autoSpaceDE w:val="0"/>
      <w:autoSpaceDN w:val="0"/>
      <w:adjustRightInd w:val="0"/>
      <w:spacing w:line="297" w:lineRule="auto"/>
      <w:ind w:firstLine="312"/>
      <w:jc w:val="both"/>
    </w:pPr>
    <w:rPr>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1070"/>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480982"/>
    <w:pPr>
      <w:autoSpaceDE w:val="0"/>
      <w:autoSpaceDN w:val="0"/>
      <w:adjustRightInd w:val="0"/>
    </w:pPr>
    <w:rPr>
      <w:rFonts w:ascii="Arial" w:hAnsi="Arial" w:cs="Arial"/>
      <w:color w:val="000000"/>
      <w:sz w:val="24"/>
      <w:szCs w:val="24"/>
      <w:lang w:eastAsia="en-US"/>
    </w:rPr>
  </w:style>
  <w:style w:type="paragraph" w:styleId="Header">
    <w:name w:val="header"/>
    <w:basedOn w:val="Normal"/>
    <w:link w:val="HeaderChar"/>
    <w:uiPriority w:val="99"/>
    <w:rsid w:val="0095626A"/>
    <w:pPr>
      <w:tabs>
        <w:tab w:val="center" w:pos="4819"/>
        <w:tab w:val="right" w:pos="9638"/>
      </w:tabs>
      <w:ind w:firstLine="714"/>
      <w:jc w:val="both"/>
    </w:pPr>
    <w:rPr>
      <w:rFonts w:ascii="Calibri" w:eastAsia="Calibri" w:hAnsi="Calibri"/>
      <w:sz w:val="22"/>
      <w:szCs w:val="22"/>
    </w:rPr>
  </w:style>
  <w:style w:type="character" w:customStyle="1" w:styleId="HeaderChar">
    <w:name w:val="Header Char"/>
    <w:link w:val="Header"/>
    <w:uiPriority w:val="99"/>
    <w:locked/>
    <w:rsid w:val="0095626A"/>
    <w:rPr>
      <w:rFonts w:cs="Times New Roman"/>
    </w:rPr>
  </w:style>
  <w:style w:type="paragraph" w:styleId="Footer">
    <w:name w:val="footer"/>
    <w:basedOn w:val="Normal"/>
    <w:link w:val="FooterChar"/>
    <w:uiPriority w:val="99"/>
    <w:rsid w:val="0095626A"/>
    <w:pPr>
      <w:tabs>
        <w:tab w:val="center" w:pos="4819"/>
        <w:tab w:val="right" w:pos="9638"/>
      </w:tabs>
      <w:ind w:firstLine="714"/>
      <w:jc w:val="both"/>
    </w:pPr>
    <w:rPr>
      <w:rFonts w:ascii="Calibri" w:eastAsia="Calibri" w:hAnsi="Calibri"/>
      <w:sz w:val="22"/>
      <w:szCs w:val="22"/>
    </w:rPr>
  </w:style>
  <w:style w:type="character" w:customStyle="1" w:styleId="FooterChar">
    <w:name w:val="Footer Char"/>
    <w:link w:val="Footer"/>
    <w:uiPriority w:val="99"/>
    <w:locked/>
    <w:rsid w:val="0095626A"/>
    <w:rPr>
      <w:rFonts w:cs="Times New Roman"/>
    </w:rPr>
  </w:style>
  <w:style w:type="character" w:styleId="Hyperlink">
    <w:name w:val="Hyperlink"/>
    <w:uiPriority w:val="99"/>
    <w:rsid w:val="00021070"/>
    <w:rPr>
      <w:rFonts w:cs="Times New Roman"/>
      <w:color w:val="0000FF"/>
      <w:u w:val="single"/>
    </w:rPr>
  </w:style>
  <w:style w:type="paragraph" w:styleId="BalloonText">
    <w:name w:val="Balloon Text"/>
    <w:basedOn w:val="Normal"/>
    <w:link w:val="BalloonTextChar"/>
    <w:uiPriority w:val="99"/>
    <w:semiHidden/>
    <w:rsid w:val="00182D3D"/>
    <w:rPr>
      <w:rFonts w:ascii="Tahoma" w:hAnsi="Tahoma" w:cs="Tahoma"/>
      <w:sz w:val="16"/>
      <w:szCs w:val="16"/>
    </w:rPr>
  </w:style>
  <w:style w:type="character" w:customStyle="1" w:styleId="BalloonTextChar">
    <w:name w:val="Balloon Text Char"/>
    <w:link w:val="BalloonText"/>
    <w:uiPriority w:val="99"/>
    <w:semiHidden/>
    <w:locked/>
    <w:rsid w:val="00182D3D"/>
    <w:rPr>
      <w:rFonts w:ascii="Tahoma" w:hAnsi="Tahoma" w:cs="Tahoma"/>
      <w:sz w:val="16"/>
      <w:szCs w:val="16"/>
    </w:rPr>
  </w:style>
  <w:style w:type="paragraph" w:styleId="FootnoteText">
    <w:name w:val="footnote text"/>
    <w:aliases w:val="fn"/>
    <w:basedOn w:val="Normal"/>
    <w:link w:val="FootnoteTextChar"/>
    <w:uiPriority w:val="99"/>
    <w:semiHidden/>
    <w:rsid w:val="00A4719A"/>
    <w:rPr>
      <w:sz w:val="20"/>
      <w:szCs w:val="20"/>
      <w:lang w:val="en-GB"/>
    </w:rPr>
  </w:style>
  <w:style w:type="character" w:customStyle="1" w:styleId="FootnoteTextChar">
    <w:name w:val="Footnote Text Char"/>
    <w:aliases w:val="fn Char"/>
    <w:link w:val="FootnoteText"/>
    <w:uiPriority w:val="99"/>
    <w:semiHidden/>
    <w:locked/>
    <w:rsid w:val="00A4719A"/>
    <w:rPr>
      <w:rFonts w:ascii="Times New Roman" w:hAnsi="Times New Roman" w:cs="Times New Roman"/>
      <w:sz w:val="20"/>
      <w:szCs w:val="20"/>
      <w:lang w:val="en-GB"/>
    </w:rPr>
  </w:style>
  <w:style w:type="character" w:styleId="FootnoteReference">
    <w:name w:val="footnote reference"/>
    <w:uiPriority w:val="99"/>
    <w:semiHidden/>
    <w:rsid w:val="00A4719A"/>
    <w:rPr>
      <w:rFonts w:cs="Times New Roman"/>
      <w:vertAlign w:val="superscript"/>
    </w:rPr>
  </w:style>
  <w:style w:type="character" w:styleId="CommentReference">
    <w:name w:val="annotation reference"/>
    <w:uiPriority w:val="99"/>
    <w:semiHidden/>
    <w:rsid w:val="00A209C0"/>
    <w:rPr>
      <w:rFonts w:cs="Times New Roman"/>
      <w:sz w:val="16"/>
      <w:szCs w:val="16"/>
    </w:rPr>
  </w:style>
  <w:style w:type="paragraph" w:styleId="CommentText">
    <w:name w:val="annotation text"/>
    <w:basedOn w:val="Normal"/>
    <w:link w:val="CommentTextChar"/>
    <w:uiPriority w:val="99"/>
    <w:semiHidden/>
    <w:rsid w:val="00A209C0"/>
    <w:rPr>
      <w:sz w:val="20"/>
      <w:szCs w:val="20"/>
    </w:rPr>
  </w:style>
  <w:style w:type="character" w:customStyle="1" w:styleId="CommentTextChar">
    <w:name w:val="Comment Text Char"/>
    <w:link w:val="CommentText"/>
    <w:uiPriority w:val="99"/>
    <w:semiHidden/>
    <w:locked/>
    <w:rsid w:val="00A209C0"/>
    <w:rPr>
      <w:rFonts w:ascii="Times New Roman" w:hAnsi="Times New Roman" w:cs="Times New Roman"/>
      <w:sz w:val="20"/>
      <w:szCs w:val="20"/>
      <w:lang w:val="lt-LT"/>
    </w:rPr>
  </w:style>
  <w:style w:type="paragraph" w:styleId="CommentSubject">
    <w:name w:val="annotation subject"/>
    <w:basedOn w:val="CommentText"/>
    <w:next w:val="CommentText"/>
    <w:link w:val="CommentSubjectChar"/>
    <w:uiPriority w:val="99"/>
    <w:semiHidden/>
    <w:rsid w:val="00A209C0"/>
    <w:rPr>
      <w:b/>
      <w:bCs/>
    </w:rPr>
  </w:style>
  <w:style w:type="character" w:customStyle="1" w:styleId="CommentSubjectChar">
    <w:name w:val="Comment Subject Char"/>
    <w:link w:val="CommentSubject"/>
    <w:uiPriority w:val="99"/>
    <w:semiHidden/>
    <w:locked/>
    <w:rsid w:val="00A209C0"/>
    <w:rPr>
      <w:rFonts w:ascii="Times New Roman" w:hAnsi="Times New Roman" w:cs="Times New Roman"/>
      <w:b/>
      <w:bCs/>
      <w:sz w:val="20"/>
      <w:szCs w:val="20"/>
      <w:lang w:val="lt-LT"/>
    </w:rPr>
  </w:style>
  <w:style w:type="paragraph" w:customStyle="1" w:styleId="Hyperlink1">
    <w:name w:val="Hyperlink1"/>
    <w:basedOn w:val="Normal"/>
    <w:rsid w:val="00EB70A9"/>
    <w:pPr>
      <w:suppressAutoHyphens/>
      <w:autoSpaceDE w:val="0"/>
      <w:autoSpaceDN w:val="0"/>
      <w:adjustRightInd w:val="0"/>
      <w:spacing w:line="297" w:lineRule="auto"/>
      <w:ind w:firstLine="312"/>
      <w:jc w:val="both"/>
    </w:pPr>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5127023">
      <w:bodyDiv w:val="1"/>
      <w:marLeft w:val="0"/>
      <w:marRight w:val="0"/>
      <w:marTop w:val="0"/>
      <w:marBottom w:val="0"/>
      <w:divBdr>
        <w:top w:val="none" w:sz="0" w:space="0" w:color="auto"/>
        <w:left w:val="none" w:sz="0" w:space="0" w:color="auto"/>
        <w:bottom w:val="none" w:sz="0" w:space="0" w:color="auto"/>
        <w:right w:val="none" w:sz="0" w:space="0" w:color="auto"/>
      </w:divBdr>
    </w:div>
    <w:div w:id="976379985">
      <w:bodyDiv w:val="1"/>
      <w:marLeft w:val="0"/>
      <w:marRight w:val="0"/>
      <w:marTop w:val="0"/>
      <w:marBottom w:val="0"/>
      <w:divBdr>
        <w:top w:val="none" w:sz="0" w:space="0" w:color="auto"/>
        <w:left w:val="none" w:sz="0" w:space="0" w:color="auto"/>
        <w:bottom w:val="none" w:sz="0" w:space="0" w:color="auto"/>
        <w:right w:val="none" w:sz="0" w:space="0" w:color="auto"/>
      </w:divBdr>
    </w:div>
    <w:div w:id="1522548744">
      <w:bodyDiv w:val="1"/>
      <w:marLeft w:val="0"/>
      <w:marRight w:val="0"/>
      <w:marTop w:val="0"/>
      <w:marBottom w:val="0"/>
      <w:divBdr>
        <w:top w:val="none" w:sz="0" w:space="0" w:color="auto"/>
        <w:left w:val="none" w:sz="0" w:space="0" w:color="auto"/>
        <w:bottom w:val="none" w:sz="0" w:space="0" w:color="auto"/>
        <w:right w:val="none" w:sz="0" w:space="0" w:color="auto"/>
      </w:divBdr>
    </w:div>
    <w:div w:id="1786074294">
      <w:bodyDiv w:val="1"/>
      <w:marLeft w:val="0"/>
      <w:marRight w:val="0"/>
      <w:marTop w:val="0"/>
      <w:marBottom w:val="0"/>
      <w:divBdr>
        <w:top w:val="none" w:sz="0" w:space="0" w:color="auto"/>
        <w:left w:val="none" w:sz="0" w:space="0" w:color="auto"/>
        <w:bottom w:val="none" w:sz="0" w:space="0" w:color="auto"/>
        <w:right w:val="none" w:sz="0" w:space="0" w:color="auto"/>
      </w:divBdr>
    </w:div>
    <w:div w:id="1828083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ksd.lt"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kksd.l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ksd.l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kksd.lt" TargetMode="External"/><Relationship Id="rId4" Type="http://schemas.openxmlformats.org/officeDocument/2006/relationships/settings" Target="settings.xml"/><Relationship Id="rId9" Type="http://schemas.openxmlformats.org/officeDocument/2006/relationships/hyperlink" Target="http://www.kksd.lt"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A144AA-C094-4AD6-B827-C2741AF25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25242</Words>
  <Characters>14388</Characters>
  <Application>Microsoft Office Word</Application>
  <DocSecurity>0</DocSecurity>
  <Lines>119</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39551</CharactersWithSpaces>
  <SharedDoc>false</SharedDoc>
  <HLinks>
    <vt:vector size="30" baseType="variant">
      <vt:variant>
        <vt:i4>6881331</vt:i4>
      </vt:variant>
      <vt:variant>
        <vt:i4>12</vt:i4>
      </vt:variant>
      <vt:variant>
        <vt:i4>0</vt:i4>
      </vt:variant>
      <vt:variant>
        <vt:i4>5</vt:i4>
      </vt:variant>
      <vt:variant>
        <vt:lpwstr>http://www.kksd.lt/</vt:lpwstr>
      </vt:variant>
      <vt:variant>
        <vt:lpwstr/>
      </vt:variant>
      <vt:variant>
        <vt:i4>6881331</vt:i4>
      </vt:variant>
      <vt:variant>
        <vt:i4>9</vt:i4>
      </vt:variant>
      <vt:variant>
        <vt:i4>0</vt:i4>
      </vt:variant>
      <vt:variant>
        <vt:i4>5</vt:i4>
      </vt:variant>
      <vt:variant>
        <vt:lpwstr>http://www.kksd.lt/</vt:lpwstr>
      </vt:variant>
      <vt:variant>
        <vt:lpwstr/>
      </vt:variant>
      <vt:variant>
        <vt:i4>6881331</vt:i4>
      </vt:variant>
      <vt:variant>
        <vt:i4>6</vt:i4>
      </vt:variant>
      <vt:variant>
        <vt:i4>0</vt:i4>
      </vt:variant>
      <vt:variant>
        <vt:i4>5</vt:i4>
      </vt:variant>
      <vt:variant>
        <vt:lpwstr>http://www.kksd.lt/</vt:lpwstr>
      </vt:variant>
      <vt:variant>
        <vt:lpwstr/>
      </vt:variant>
      <vt:variant>
        <vt:i4>6881331</vt:i4>
      </vt:variant>
      <vt:variant>
        <vt:i4>3</vt:i4>
      </vt:variant>
      <vt:variant>
        <vt:i4>0</vt:i4>
      </vt:variant>
      <vt:variant>
        <vt:i4>5</vt:i4>
      </vt:variant>
      <vt:variant>
        <vt:lpwstr>http://www.kksd.lt/</vt:lpwstr>
      </vt:variant>
      <vt:variant>
        <vt:lpwstr/>
      </vt:variant>
      <vt:variant>
        <vt:i4>6881331</vt:i4>
      </vt:variant>
      <vt:variant>
        <vt:i4>0</vt:i4>
      </vt:variant>
      <vt:variant>
        <vt:i4>0</vt:i4>
      </vt:variant>
      <vt:variant>
        <vt:i4>5</vt:i4>
      </vt:variant>
      <vt:variant>
        <vt:lpwstr>http://www.kksd.lt/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ADVOKATAS</dc:creator>
  <cp:lastModifiedBy>...</cp:lastModifiedBy>
  <cp:revision>4</cp:revision>
  <cp:lastPrinted>2017-07-28T07:17:00Z</cp:lastPrinted>
  <dcterms:created xsi:type="dcterms:W3CDTF">2017-07-28T06:50:00Z</dcterms:created>
  <dcterms:modified xsi:type="dcterms:W3CDTF">2017-07-28T07:17:00Z</dcterms:modified>
</cp:coreProperties>
</file>