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5DB" w:rsidRDefault="00A825B3" w:rsidP="00A825B3">
      <w:r>
        <w:tab/>
      </w:r>
      <w:r>
        <w:tab/>
      </w:r>
      <w:r>
        <w:tab/>
      </w:r>
      <w:r>
        <w:tab/>
      </w:r>
      <w:r w:rsidR="000505DB" w:rsidRPr="00BC2A67">
        <w:t>PATVIRTINTA</w:t>
      </w:r>
    </w:p>
    <w:p w:rsidR="00A825B3" w:rsidRDefault="00A825B3" w:rsidP="000505DB">
      <w:pPr>
        <w:ind w:left="2592" w:firstLine="2592"/>
      </w:pPr>
      <w:r w:rsidRPr="00BC2A67">
        <w:t xml:space="preserve">Joniškio rajono savivaldybės </w:t>
      </w:r>
    </w:p>
    <w:p w:rsidR="00A825B3" w:rsidRDefault="00A825B3" w:rsidP="00A825B3">
      <w:r>
        <w:tab/>
      </w:r>
      <w:r>
        <w:tab/>
      </w:r>
      <w:r>
        <w:tab/>
      </w:r>
      <w:r>
        <w:tab/>
      </w:r>
      <w:r w:rsidRPr="00BC2A67">
        <w:t xml:space="preserve">administracijos direktoriaus </w:t>
      </w:r>
    </w:p>
    <w:p w:rsidR="00A825B3" w:rsidRDefault="00A825B3" w:rsidP="00A825B3">
      <w:r>
        <w:tab/>
      </w:r>
      <w:r>
        <w:tab/>
      </w:r>
      <w:r>
        <w:tab/>
      </w:r>
      <w:r>
        <w:tab/>
        <w:t>201</w:t>
      </w:r>
      <w:r w:rsidR="006F752B">
        <w:t>8</w:t>
      </w:r>
      <w:r w:rsidR="000505DB">
        <w:t xml:space="preserve"> m. </w:t>
      </w:r>
      <w:r w:rsidR="00051015">
        <w:t>balandžio</w:t>
      </w:r>
      <w:r w:rsidR="000505DB">
        <w:t xml:space="preserve"> </w:t>
      </w:r>
      <w:r w:rsidR="00701CA1">
        <w:t>23</w:t>
      </w:r>
      <w:r w:rsidR="000505DB">
        <w:t xml:space="preserve"> </w:t>
      </w:r>
      <w:r w:rsidRPr="00BC2A67">
        <w:t>d. įsakymu Nr.</w:t>
      </w:r>
      <w:r w:rsidR="000505DB">
        <w:t xml:space="preserve"> </w:t>
      </w:r>
      <w:r w:rsidR="00701CA1">
        <w:t>A-386</w:t>
      </w:r>
    </w:p>
    <w:p w:rsidR="00A825B3" w:rsidRDefault="00A825B3" w:rsidP="00DC43DC"/>
    <w:p w:rsidR="007D0C94" w:rsidRDefault="007D0C94" w:rsidP="007D0C94">
      <w:pPr>
        <w:spacing w:line="276" w:lineRule="auto"/>
        <w:jc w:val="center"/>
        <w:rPr>
          <w:b/>
        </w:rPr>
      </w:pPr>
      <w:r>
        <w:rPr>
          <w:b/>
        </w:rPr>
        <w:t>JONIŠKIO RAJONO SAVIVALDYBĖS ADMINISTRACIJOS</w:t>
      </w:r>
    </w:p>
    <w:p w:rsidR="00A825B3" w:rsidRPr="000505DB" w:rsidRDefault="00C66CD5" w:rsidP="007D0C94">
      <w:pPr>
        <w:spacing w:line="276" w:lineRule="auto"/>
        <w:jc w:val="center"/>
        <w:rPr>
          <w:b/>
          <w:lang w:val="en-US"/>
        </w:rPr>
      </w:pPr>
      <w:r>
        <w:rPr>
          <w:b/>
        </w:rPr>
        <w:t>SKAISTGIRIO</w:t>
      </w:r>
      <w:r w:rsidR="007D0C94">
        <w:rPr>
          <w:b/>
        </w:rPr>
        <w:t xml:space="preserve"> SENIŪNIJOS</w:t>
      </w:r>
    </w:p>
    <w:p w:rsidR="00A825B3" w:rsidRPr="00BC2A67" w:rsidRDefault="00A825B3" w:rsidP="007D0C94">
      <w:pPr>
        <w:spacing w:line="276" w:lineRule="auto"/>
        <w:jc w:val="center"/>
        <w:rPr>
          <w:b/>
        </w:rPr>
      </w:pPr>
      <w:r w:rsidRPr="00BC2A67">
        <w:rPr>
          <w:b/>
        </w:rPr>
        <w:t>METINIS VEIKLOS PLANAS</w:t>
      </w:r>
    </w:p>
    <w:p w:rsidR="00A825B3" w:rsidRPr="00153584" w:rsidRDefault="00340C63" w:rsidP="00153584">
      <w:pPr>
        <w:spacing w:line="276" w:lineRule="auto"/>
        <w:ind w:left="360"/>
        <w:jc w:val="center"/>
        <w:rPr>
          <w:b/>
          <w:sz w:val="20"/>
          <w:szCs w:val="20"/>
        </w:rPr>
      </w:pPr>
      <w:r>
        <w:rPr>
          <w:b/>
        </w:rPr>
        <w:t>2018</w:t>
      </w:r>
      <w:r w:rsidR="00B12751" w:rsidRPr="00153584">
        <w:rPr>
          <w:b/>
        </w:rPr>
        <w:t xml:space="preserve"> m</w:t>
      </w:r>
      <w:r w:rsidR="007D0C94" w:rsidRPr="00153584">
        <w:rPr>
          <w:b/>
        </w:rPr>
        <w:t>.</w:t>
      </w:r>
    </w:p>
    <w:p w:rsidR="00A825B3" w:rsidRDefault="00A825B3" w:rsidP="007D0C94">
      <w:pPr>
        <w:spacing w:line="276" w:lineRule="auto"/>
        <w:jc w:val="center"/>
      </w:pPr>
    </w:p>
    <w:p w:rsidR="00A825B3" w:rsidRPr="007D0C94" w:rsidRDefault="00A825B3" w:rsidP="007D0C94">
      <w:pPr>
        <w:pStyle w:val="Sraopastraipa"/>
        <w:numPr>
          <w:ilvl w:val="0"/>
          <w:numId w:val="5"/>
        </w:numPr>
        <w:spacing w:line="276" w:lineRule="auto"/>
        <w:ind w:left="3969" w:hanging="283"/>
        <w:rPr>
          <w:b/>
        </w:rPr>
      </w:pPr>
      <w:r w:rsidRPr="007D0C94">
        <w:rPr>
          <w:b/>
        </w:rPr>
        <w:t>BENDROJI DALIS</w:t>
      </w:r>
    </w:p>
    <w:p w:rsidR="00A825B3" w:rsidRPr="00BC2A67" w:rsidRDefault="00A825B3" w:rsidP="007D0C9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7013"/>
      </w:tblGrid>
      <w:tr w:rsidR="00BE7BE6" w:rsidTr="00BE7BE6">
        <w:trPr>
          <w:trHeight w:val="5899"/>
        </w:trPr>
        <w:tc>
          <w:tcPr>
            <w:tcW w:w="2660" w:type="dxa"/>
            <w:vAlign w:val="center"/>
          </w:tcPr>
          <w:p w:rsidR="00BE7BE6" w:rsidRDefault="00BE7BE6" w:rsidP="00107659">
            <w:r>
              <w:t>1. A</w:t>
            </w:r>
            <w:r w:rsidRPr="00BC2A67">
              <w:t>plinka</w:t>
            </w:r>
          </w:p>
        </w:tc>
        <w:tc>
          <w:tcPr>
            <w:tcW w:w="7194" w:type="dxa"/>
            <w:vAlign w:val="center"/>
          </w:tcPr>
          <w:p w:rsidR="00BE7BE6" w:rsidRDefault="00BE7BE6" w:rsidP="003437F3">
            <w:r>
              <w:t>1.1. Teritorijos plotas – 14 240 ha.</w:t>
            </w:r>
          </w:p>
          <w:p w:rsidR="00BE7BE6" w:rsidRDefault="00BE7BE6" w:rsidP="003437F3">
            <w:r>
              <w:t>1.2. Vietinių kelių ilgis – 136,60 km.</w:t>
            </w:r>
          </w:p>
          <w:p w:rsidR="00BE7BE6" w:rsidRDefault="00BE7BE6" w:rsidP="003437F3">
            <w:r>
              <w:t>1.3. Gyventojų skaičius 2018-01-01 duomenimis – 2158,</w:t>
            </w:r>
          </w:p>
          <w:p w:rsidR="00BE7BE6" w:rsidRDefault="00BE7BE6" w:rsidP="003437F3">
            <w:r>
              <w:t xml:space="preserve"> iš jų: vaikai – 231, darbingo amžiaus gyventojai – 1463, </w:t>
            </w:r>
            <w:proofErr w:type="spellStart"/>
            <w:r>
              <w:t>pensijinio</w:t>
            </w:r>
            <w:proofErr w:type="spellEnd"/>
            <w:r>
              <w:t xml:space="preserve"> amžiaus gyventojai – 464.</w:t>
            </w:r>
          </w:p>
          <w:p w:rsidR="00BE7BE6" w:rsidRDefault="00BE7BE6" w:rsidP="003437F3">
            <w:r>
              <w:t>1.4. Seniūnijoje yra Skaistgirio miestelis ir 33 kaimai.</w:t>
            </w:r>
          </w:p>
          <w:p w:rsidR="003437F3" w:rsidRDefault="00BE7BE6" w:rsidP="003437F3">
            <w:r>
              <w:t xml:space="preserve">1.5. Seniūnijoje veikia Skaistgirio gimnazija ir ikimokyklinio ugdymo skyrius, Skaistgirio vaikų užimtumo centras „Draugystės tiltas“, bažnyčia, Joniškio kultūros centro Skaistgirio ir </w:t>
            </w:r>
            <w:proofErr w:type="spellStart"/>
            <w:r>
              <w:t>Maldenių</w:t>
            </w:r>
            <w:proofErr w:type="spellEnd"/>
            <w:r>
              <w:t xml:space="preserve"> filialai, Joniškio PSPC Skaistgirio ambulatorija, Joniškio kredito unijos Skaistgirio skyrius, Joniškio rajono savivaldybės J. Avyžiaus viešosios bibliotekos Skaistgirio, </w:t>
            </w:r>
            <w:proofErr w:type="spellStart"/>
            <w:r>
              <w:t>Maldenių</w:t>
            </w:r>
            <w:proofErr w:type="spellEnd"/>
            <w:r>
              <w:t xml:space="preserve"> ir </w:t>
            </w:r>
            <w:proofErr w:type="spellStart"/>
            <w:r>
              <w:t>Jurdaičių</w:t>
            </w:r>
            <w:proofErr w:type="spellEnd"/>
            <w:r>
              <w:t xml:space="preserve"> filialai, Skaistgirio girininkija, R.</w:t>
            </w:r>
            <w:r w:rsidR="003437F3">
              <w:t xml:space="preserve"> </w:t>
            </w:r>
            <w:proofErr w:type="spellStart"/>
            <w:r>
              <w:t>Krištopaitienės</w:t>
            </w:r>
            <w:proofErr w:type="spellEnd"/>
            <w:r>
              <w:t xml:space="preserve"> kaimo turizmo sodyba, restoranas Drevė“, UAB „Skaistgirio skalda“, UAB „Skaisti giria“, UAB</w:t>
            </w:r>
            <w:r w:rsidR="003437F3">
              <w:t xml:space="preserve"> „</w:t>
            </w:r>
            <w:proofErr w:type="spellStart"/>
            <w:r>
              <w:t>Grūdintė</w:t>
            </w:r>
            <w:proofErr w:type="spellEnd"/>
            <w:r>
              <w:t xml:space="preserve">“, Skaistgirio, </w:t>
            </w:r>
            <w:proofErr w:type="spellStart"/>
            <w:r>
              <w:t>Reibinių</w:t>
            </w:r>
            <w:proofErr w:type="spellEnd"/>
            <w:r>
              <w:t xml:space="preserve">, Alsių, „Skaisčio“, „Aušros“ žemės ūkio bendrovės, Žagarės pieninė, KB Alsių paukštynas, penkios parduotuvės. </w:t>
            </w:r>
          </w:p>
          <w:p w:rsidR="00BE7BE6" w:rsidRPr="00717CC3" w:rsidRDefault="00BE7BE6" w:rsidP="003437F3">
            <w:r>
              <w:t>1.6. Seniūnijoje veikia visuomeninės organizacijos: aštuonios kaimų bendruomenės: Reibinių, Jurdaičių, Maldenių, Lankaičių, Normantėlių, Alsių, Ramoškių ir Skaistgirio miestelio, Joniškio neįgaliųjų draugijos Skaistgirio padalinys, moterų draugija „Versmė“, jaunimo klubas, sporto klubas.</w:t>
            </w:r>
          </w:p>
        </w:tc>
      </w:tr>
      <w:tr w:rsidR="00BE7BE6" w:rsidTr="00BE7BE6">
        <w:trPr>
          <w:trHeight w:val="2404"/>
        </w:trPr>
        <w:tc>
          <w:tcPr>
            <w:tcW w:w="2660" w:type="dxa"/>
            <w:vAlign w:val="center"/>
          </w:tcPr>
          <w:p w:rsidR="00BE7BE6" w:rsidRDefault="00BE7BE6" w:rsidP="00107659">
            <w:r>
              <w:t>2. Vidinė struktūra</w:t>
            </w:r>
          </w:p>
        </w:tc>
        <w:tc>
          <w:tcPr>
            <w:tcW w:w="7194" w:type="dxa"/>
            <w:vAlign w:val="center"/>
          </w:tcPr>
          <w:p w:rsidR="00BE7BE6" w:rsidRDefault="00BE7BE6" w:rsidP="003437F3">
            <w:r>
              <w:t>2.1. Seniūnijoje etatų skaičius – 12</w:t>
            </w:r>
          </w:p>
          <w:p w:rsidR="00BE7BE6" w:rsidRDefault="00BE7BE6" w:rsidP="003437F3">
            <w:r>
              <w:t>2.2. Seniūnijoje dirba 1 valstybės tarnautojas ir 11 darbuotojų, dirbančių pagal darbo sutartis.</w:t>
            </w:r>
          </w:p>
          <w:p w:rsidR="00BE7BE6" w:rsidRDefault="00BE7BE6" w:rsidP="003437F3">
            <w:r>
              <w:t xml:space="preserve">2.3. Seniūnija suskirstyta į šešias </w:t>
            </w:r>
            <w:proofErr w:type="spellStart"/>
            <w:r>
              <w:t>seniūnaitijas</w:t>
            </w:r>
            <w:proofErr w:type="spellEnd"/>
            <w:r>
              <w:t>: Skaistgirio</w:t>
            </w:r>
            <w:r w:rsidR="003437F3">
              <w:t>,</w:t>
            </w:r>
            <w:r>
              <w:t xml:space="preserve"> </w:t>
            </w:r>
            <w:proofErr w:type="spellStart"/>
            <w:r>
              <w:t>Reibinių</w:t>
            </w:r>
            <w:proofErr w:type="spellEnd"/>
            <w:r>
              <w:t xml:space="preserve">, </w:t>
            </w:r>
            <w:proofErr w:type="spellStart"/>
            <w:r>
              <w:t>Jurdaičių</w:t>
            </w:r>
            <w:proofErr w:type="spellEnd"/>
            <w:r>
              <w:t xml:space="preserve">, </w:t>
            </w:r>
            <w:proofErr w:type="spellStart"/>
            <w:r>
              <w:t>Maldenių</w:t>
            </w:r>
            <w:proofErr w:type="spellEnd"/>
            <w:r>
              <w:t>, Lankaičių ir Alsių.</w:t>
            </w:r>
          </w:p>
          <w:p w:rsidR="00BE7BE6" w:rsidRPr="0096663F" w:rsidRDefault="00BE7BE6" w:rsidP="003437F3">
            <w:r>
              <w:t>2.4. Seniūnijos balanse apskaitomų socialinių būstų, pastatų skaičius – 42.</w:t>
            </w:r>
          </w:p>
        </w:tc>
      </w:tr>
      <w:tr w:rsidR="00A825B3" w:rsidTr="0096663F">
        <w:tc>
          <w:tcPr>
            <w:tcW w:w="2660" w:type="dxa"/>
            <w:vAlign w:val="center"/>
          </w:tcPr>
          <w:p w:rsidR="00A825B3" w:rsidRDefault="00A825B3" w:rsidP="00107659">
            <w:r>
              <w:t>3. Misija ir tikslai, pagrindinė veikla</w:t>
            </w:r>
          </w:p>
        </w:tc>
        <w:tc>
          <w:tcPr>
            <w:tcW w:w="7194" w:type="dxa"/>
            <w:vAlign w:val="center"/>
          </w:tcPr>
          <w:p w:rsidR="00A825B3" w:rsidRDefault="00277B78" w:rsidP="003437F3">
            <w:r>
              <w:t xml:space="preserve">3.1 </w:t>
            </w:r>
            <w:r>
              <w:rPr>
                <w:b/>
              </w:rPr>
              <w:t xml:space="preserve">Misija: </w:t>
            </w:r>
            <w:r>
              <w:t>Seniūnijos misija yra plėtoti vietos savivaldą, kaip demokratinės valstybės raidos pagrindą, jai priskirtoje teritorijoje bei įgyvendinti pavestas viešojo administravimo funkcijas.</w:t>
            </w:r>
          </w:p>
          <w:p w:rsidR="00277B78" w:rsidRPr="00277B78" w:rsidRDefault="00277B78" w:rsidP="003437F3">
            <w:r>
              <w:rPr>
                <w:b/>
              </w:rPr>
              <w:t xml:space="preserve">3.2. Tikslai: </w:t>
            </w:r>
            <w:r>
              <w:t>Įgyvendinti savivaldybės pavestas fun</w:t>
            </w:r>
            <w:r w:rsidR="007D0C94">
              <w:t>k</w:t>
            </w:r>
            <w:r w:rsidR="00E72B20">
              <w:t>cijas, kurios numatytos Skaistgirio</w:t>
            </w:r>
            <w:r>
              <w:t xml:space="preserve"> seniūnijos veiklos nuostatuose. Užtikrinti paslaugų prieinamumą ir kokybę visiems seniūnijos gyventojams. Tvarkyti saugomų teritorijų viešąją aplinką, organizuoti paveldosaugos objektų priežiūrą, rūpintis tinkamu gatvių apšvietimu ir vykdyti vietinių kelių priežiūrą. Remti ir skatinti seniūnijos gyventojų bendruomen</w:t>
            </w:r>
            <w:r w:rsidR="001B07D9">
              <w:t>in</w:t>
            </w:r>
            <w:r>
              <w:t xml:space="preserve">ę, kultūrinę ir sportinę veiklą. Teikti kokybiškas socialines paslaugas seniūnijos gyventojams, jas planuojant ir </w:t>
            </w:r>
            <w:r>
              <w:lastRenderedPageBreak/>
              <w:t>organizuojant taip, kad gyventojai gautų įvairiapusę socialinę paramą, kuri jiems priklauso pagal įstatymus.</w:t>
            </w:r>
          </w:p>
        </w:tc>
      </w:tr>
      <w:tr w:rsidR="00A825B3" w:rsidTr="00F15BA5">
        <w:trPr>
          <w:trHeight w:val="333"/>
        </w:trPr>
        <w:tc>
          <w:tcPr>
            <w:tcW w:w="2660" w:type="dxa"/>
            <w:vAlign w:val="center"/>
          </w:tcPr>
          <w:p w:rsidR="00A825B3" w:rsidRDefault="00A825B3" w:rsidP="00107659">
            <w:r>
              <w:lastRenderedPageBreak/>
              <w:t>4. Kita informacija</w:t>
            </w:r>
          </w:p>
        </w:tc>
        <w:tc>
          <w:tcPr>
            <w:tcW w:w="7194" w:type="dxa"/>
            <w:vAlign w:val="center"/>
          </w:tcPr>
          <w:p w:rsidR="00A825B3" w:rsidRPr="000E5CE6" w:rsidRDefault="00A825B3" w:rsidP="007D0C94">
            <w:pPr>
              <w:jc w:val="center"/>
              <w:rPr>
                <w:i/>
              </w:rPr>
            </w:pPr>
          </w:p>
        </w:tc>
      </w:tr>
    </w:tbl>
    <w:p w:rsidR="00A825B3" w:rsidRPr="00BC2A67" w:rsidRDefault="00A825B3" w:rsidP="00A825B3">
      <w:pPr>
        <w:ind w:firstLine="1296"/>
      </w:pPr>
      <w:bookmarkStart w:id="0" w:name="_GoBack"/>
      <w:bookmarkEnd w:id="0"/>
    </w:p>
    <w:p w:rsidR="00BE7BE6" w:rsidRDefault="00BE7BE6" w:rsidP="003437F3">
      <w:pPr>
        <w:jc w:val="center"/>
      </w:pPr>
      <w:r>
        <w:t>___________________________</w:t>
      </w:r>
    </w:p>
    <w:p w:rsidR="00BE7BE6" w:rsidRDefault="00BE7BE6" w:rsidP="00BE7BE6">
      <w:pPr>
        <w:ind w:firstLine="1296"/>
      </w:pPr>
    </w:p>
    <w:p w:rsidR="002436F9" w:rsidRDefault="002436F9"/>
    <w:sectPr w:rsidR="002436F9" w:rsidSect="0046332A">
      <w:pgSz w:w="11906" w:h="16838"/>
      <w:pgMar w:top="851"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6D19"/>
    <w:multiLevelType w:val="hybridMultilevel"/>
    <w:tmpl w:val="51408C3C"/>
    <w:lvl w:ilvl="0" w:tplc="79B2FEB0">
      <w:start w:val="2016"/>
      <w:numFmt w:val="decimal"/>
      <w:lvlText w:val="%1"/>
      <w:lvlJc w:val="left"/>
      <w:pPr>
        <w:ind w:left="840" w:hanging="48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0036F26"/>
    <w:multiLevelType w:val="hybridMultilevel"/>
    <w:tmpl w:val="302A3746"/>
    <w:lvl w:ilvl="0" w:tplc="E98E84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1940D6D"/>
    <w:multiLevelType w:val="hybridMultilevel"/>
    <w:tmpl w:val="3648F2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320603"/>
    <w:multiLevelType w:val="hybridMultilevel"/>
    <w:tmpl w:val="315AA622"/>
    <w:lvl w:ilvl="0" w:tplc="C242D5B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6E8C3056"/>
    <w:multiLevelType w:val="hybridMultilevel"/>
    <w:tmpl w:val="1164A1C8"/>
    <w:lvl w:ilvl="0" w:tplc="3E72024A">
      <w:start w:val="1"/>
      <w:numFmt w:val="upperRoman"/>
      <w:lvlText w:val="%1."/>
      <w:lvlJc w:val="left"/>
      <w:pPr>
        <w:ind w:left="4740" w:hanging="720"/>
      </w:pPr>
      <w:rPr>
        <w:rFonts w:hint="default"/>
      </w:rPr>
    </w:lvl>
    <w:lvl w:ilvl="1" w:tplc="04270019" w:tentative="1">
      <w:start w:val="1"/>
      <w:numFmt w:val="lowerLetter"/>
      <w:lvlText w:val="%2."/>
      <w:lvlJc w:val="left"/>
      <w:pPr>
        <w:ind w:left="5100" w:hanging="360"/>
      </w:pPr>
    </w:lvl>
    <w:lvl w:ilvl="2" w:tplc="0427001B" w:tentative="1">
      <w:start w:val="1"/>
      <w:numFmt w:val="lowerRoman"/>
      <w:lvlText w:val="%3."/>
      <w:lvlJc w:val="right"/>
      <w:pPr>
        <w:ind w:left="5820" w:hanging="180"/>
      </w:pPr>
    </w:lvl>
    <w:lvl w:ilvl="3" w:tplc="0427000F" w:tentative="1">
      <w:start w:val="1"/>
      <w:numFmt w:val="decimal"/>
      <w:lvlText w:val="%4."/>
      <w:lvlJc w:val="left"/>
      <w:pPr>
        <w:ind w:left="6540" w:hanging="360"/>
      </w:pPr>
    </w:lvl>
    <w:lvl w:ilvl="4" w:tplc="04270019" w:tentative="1">
      <w:start w:val="1"/>
      <w:numFmt w:val="lowerLetter"/>
      <w:lvlText w:val="%5."/>
      <w:lvlJc w:val="left"/>
      <w:pPr>
        <w:ind w:left="7260" w:hanging="360"/>
      </w:pPr>
    </w:lvl>
    <w:lvl w:ilvl="5" w:tplc="0427001B" w:tentative="1">
      <w:start w:val="1"/>
      <w:numFmt w:val="lowerRoman"/>
      <w:lvlText w:val="%6."/>
      <w:lvlJc w:val="right"/>
      <w:pPr>
        <w:ind w:left="7980" w:hanging="180"/>
      </w:pPr>
    </w:lvl>
    <w:lvl w:ilvl="6" w:tplc="0427000F" w:tentative="1">
      <w:start w:val="1"/>
      <w:numFmt w:val="decimal"/>
      <w:lvlText w:val="%7."/>
      <w:lvlJc w:val="left"/>
      <w:pPr>
        <w:ind w:left="8700" w:hanging="360"/>
      </w:pPr>
    </w:lvl>
    <w:lvl w:ilvl="7" w:tplc="04270019" w:tentative="1">
      <w:start w:val="1"/>
      <w:numFmt w:val="lowerLetter"/>
      <w:lvlText w:val="%8."/>
      <w:lvlJc w:val="left"/>
      <w:pPr>
        <w:ind w:left="9420" w:hanging="360"/>
      </w:pPr>
    </w:lvl>
    <w:lvl w:ilvl="8" w:tplc="0427001B" w:tentative="1">
      <w:start w:val="1"/>
      <w:numFmt w:val="lowerRoman"/>
      <w:lvlText w:val="%9."/>
      <w:lvlJc w:val="right"/>
      <w:pPr>
        <w:ind w:left="101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B3"/>
    <w:rsid w:val="00001F2D"/>
    <w:rsid w:val="00034EA4"/>
    <w:rsid w:val="000505DB"/>
    <w:rsid w:val="00051015"/>
    <w:rsid w:val="000B0D2D"/>
    <w:rsid w:val="00111E15"/>
    <w:rsid w:val="00153584"/>
    <w:rsid w:val="001B07D9"/>
    <w:rsid w:val="002436F9"/>
    <w:rsid w:val="00260B03"/>
    <w:rsid w:val="00277B78"/>
    <w:rsid w:val="00340C63"/>
    <w:rsid w:val="003437F3"/>
    <w:rsid w:val="0034783B"/>
    <w:rsid w:val="003C53DD"/>
    <w:rsid w:val="004535F9"/>
    <w:rsid w:val="0046332A"/>
    <w:rsid w:val="00495A40"/>
    <w:rsid w:val="00563E28"/>
    <w:rsid w:val="005C0D53"/>
    <w:rsid w:val="005E1EC1"/>
    <w:rsid w:val="00665C16"/>
    <w:rsid w:val="00670B8A"/>
    <w:rsid w:val="006A5225"/>
    <w:rsid w:val="006F752B"/>
    <w:rsid w:val="00701CA1"/>
    <w:rsid w:val="00717CC3"/>
    <w:rsid w:val="00741733"/>
    <w:rsid w:val="007571EE"/>
    <w:rsid w:val="00776831"/>
    <w:rsid w:val="00787BF6"/>
    <w:rsid w:val="007D0C94"/>
    <w:rsid w:val="007E2CDD"/>
    <w:rsid w:val="007F7203"/>
    <w:rsid w:val="008F7942"/>
    <w:rsid w:val="009335AB"/>
    <w:rsid w:val="00953209"/>
    <w:rsid w:val="0096663F"/>
    <w:rsid w:val="009A567D"/>
    <w:rsid w:val="009F6F96"/>
    <w:rsid w:val="00A26D55"/>
    <w:rsid w:val="00A71E51"/>
    <w:rsid w:val="00A825B3"/>
    <w:rsid w:val="00B05A30"/>
    <w:rsid w:val="00B05B7D"/>
    <w:rsid w:val="00B12751"/>
    <w:rsid w:val="00B66EE7"/>
    <w:rsid w:val="00BE7BE6"/>
    <w:rsid w:val="00C5268A"/>
    <w:rsid w:val="00C66CD5"/>
    <w:rsid w:val="00CD70B4"/>
    <w:rsid w:val="00D03604"/>
    <w:rsid w:val="00D128DF"/>
    <w:rsid w:val="00D503B1"/>
    <w:rsid w:val="00D71CDA"/>
    <w:rsid w:val="00D81D59"/>
    <w:rsid w:val="00D95158"/>
    <w:rsid w:val="00DB1CF4"/>
    <w:rsid w:val="00DC43DC"/>
    <w:rsid w:val="00DF1EFB"/>
    <w:rsid w:val="00E254B1"/>
    <w:rsid w:val="00E551BD"/>
    <w:rsid w:val="00E72B20"/>
    <w:rsid w:val="00EA085D"/>
    <w:rsid w:val="00F15BA5"/>
    <w:rsid w:val="00F654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8282"/>
  <w15:docId w15:val="{DE99C526-F7B4-4AF9-BD92-27DFB3E6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825B3"/>
    <w:pPr>
      <w:spacing w:after="0" w:line="240" w:lineRule="auto"/>
    </w:pPr>
    <w:rPr>
      <w:rFonts w:ascii="Times New Roman" w:eastAsia="Calibri" w:hAnsi="Times New Roman" w:cs="Times New Roman"/>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1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1177">
      <w:bodyDiv w:val="1"/>
      <w:marLeft w:val="0"/>
      <w:marRight w:val="0"/>
      <w:marTop w:val="0"/>
      <w:marBottom w:val="0"/>
      <w:divBdr>
        <w:top w:val="none" w:sz="0" w:space="0" w:color="auto"/>
        <w:left w:val="none" w:sz="0" w:space="0" w:color="auto"/>
        <w:bottom w:val="none" w:sz="0" w:space="0" w:color="auto"/>
        <w:right w:val="none" w:sz="0" w:space="0" w:color="auto"/>
      </w:divBdr>
    </w:div>
    <w:div w:id="21100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1762</Words>
  <Characters>1005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Joniškio rajono savivaldybė</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genzmn</dc:creator>
  <cp:keywords/>
  <dc:description/>
  <cp:lastModifiedBy>Laimutė Vasiliauskienė</cp:lastModifiedBy>
  <cp:revision>5</cp:revision>
  <cp:lastPrinted>2016-02-25T07:26:00Z</cp:lastPrinted>
  <dcterms:created xsi:type="dcterms:W3CDTF">2018-04-20T11:44:00Z</dcterms:created>
  <dcterms:modified xsi:type="dcterms:W3CDTF">2018-04-23T08:42:00Z</dcterms:modified>
</cp:coreProperties>
</file>