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00" w:rsidRPr="00491F28" w:rsidRDefault="004B4000" w:rsidP="003C1A93">
      <w:pPr>
        <w:ind w:left="5387"/>
        <w:rPr>
          <w:rFonts w:ascii="Times New Roman" w:hAnsi="Times New Roman" w:cs="Times New Roman"/>
          <w:caps/>
          <w:sz w:val="24"/>
          <w:szCs w:val="24"/>
        </w:rPr>
      </w:pPr>
      <w:r w:rsidRPr="00491F28">
        <w:rPr>
          <w:rFonts w:ascii="Times New Roman" w:hAnsi="Times New Roman" w:cs="Times New Roman"/>
          <w:caps/>
          <w:sz w:val="24"/>
          <w:szCs w:val="24"/>
        </w:rPr>
        <w:t>Patvirtinta</w:t>
      </w:r>
    </w:p>
    <w:p w:rsidR="004B4000" w:rsidRDefault="004B4000" w:rsidP="003C1A93">
      <w:pPr>
        <w:ind w:left="5387"/>
        <w:rPr>
          <w:rFonts w:ascii="Times New Roman" w:hAnsi="Times New Roman" w:cs="Times New Roman"/>
          <w:sz w:val="24"/>
          <w:szCs w:val="24"/>
        </w:rPr>
      </w:pPr>
      <w:r w:rsidRPr="00491F28">
        <w:rPr>
          <w:rFonts w:ascii="Times New Roman" w:hAnsi="Times New Roman" w:cs="Times New Roman"/>
          <w:sz w:val="24"/>
          <w:szCs w:val="24"/>
        </w:rPr>
        <w:t xml:space="preserve">Joniškio rajono savivaldybės tarybos </w:t>
      </w:r>
    </w:p>
    <w:p w:rsidR="004B4000" w:rsidRPr="00491F28" w:rsidRDefault="004B4000" w:rsidP="003C1A93">
      <w:pPr>
        <w:ind w:left="5387"/>
        <w:rPr>
          <w:rFonts w:ascii="Times New Roman" w:hAnsi="Times New Roman" w:cs="Times New Roman"/>
          <w:sz w:val="24"/>
          <w:szCs w:val="24"/>
        </w:rPr>
      </w:pPr>
      <w:r w:rsidRPr="00491F28">
        <w:rPr>
          <w:rFonts w:ascii="Times New Roman" w:hAnsi="Times New Roman" w:cs="Times New Roman"/>
          <w:sz w:val="24"/>
          <w:szCs w:val="24"/>
        </w:rPr>
        <w:t xml:space="preserve">2012 m. </w:t>
      </w:r>
      <w:r>
        <w:rPr>
          <w:rFonts w:ascii="Times New Roman" w:hAnsi="Times New Roman" w:cs="Times New Roman"/>
          <w:sz w:val="24"/>
          <w:szCs w:val="24"/>
        </w:rPr>
        <w:t>birželio</w:t>
      </w:r>
      <w:r w:rsidRPr="00491F28">
        <w:rPr>
          <w:rFonts w:ascii="Times New Roman" w:hAnsi="Times New Roman" w:cs="Times New Roman"/>
          <w:sz w:val="24"/>
          <w:szCs w:val="24"/>
        </w:rPr>
        <w:t xml:space="preserve"> </w:t>
      </w:r>
      <w:r>
        <w:rPr>
          <w:rFonts w:ascii="Times New Roman" w:hAnsi="Times New Roman" w:cs="Times New Roman"/>
          <w:sz w:val="24"/>
          <w:szCs w:val="24"/>
        </w:rPr>
        <w:t xml:space="preserve">28 </w:t>
      </w:r>
      <w:r w:rsidRPr="00491F28">
        <w:rPr>
          <w:rFonts w:ascii="Times New Roman" w:hAnsi="Times New Roman" w:cs="Times New Roman"/>
          <w:sz w:val="24"/>
          <w:szCs w:val="24"/>
        </w:rPr>
        <w:t xml:space="preserve">d. sprendimu Nr. </w:t>
      </w:r>
      <w:r>
        <w:rPr>
          <w:rFonts w:ascii="Times New Roman" w:hAnsi="Times New Roman" w:cs="Times New Roman"/>
          <w:sz w:val="24"/>
          <w:szCs w:val="24"/>
        </w:rPr>
        <w:t>T-115</w:t>
      </w:r>
    </w:p>
    <w:p w:rsidR="004B4000" w:rsidRPr="00491F28" w:rsidRDefault="004B4000" w:rsidP="004E0BCE">
      <w:pPr>
        <w:ind w:left="6480"/>
        <w:rPr>
          <w:rFonts w:ascii="Times New Roman" w:hAnsi="Times New Roman" w:cs="Times New Roman"/>
          <w:sz w:val="24"/>
          <w:szCs w:val="24"/>
        </w:rPr>
      </w:pPr>
    </w:p>
    <w:p w:rsidR="004B4000" w:rsidRPr="00491F28" w:rsidRDefault="004B4000" w:rsidP="004E0BCE">
      <w:pPr>
        <w:ind w:left="5184" w:firstLine="1296"/>
        <w:rPr>
          <w:rFonts w:ascii="Times New Roman" w:hAnsi="Times New Roman" w:cs="Times New Roman"/>
          <w:sz w:val="24"/>
          <w:szCs w:val="24"/>
        </w:rPr>
      </w:pPr>
    </w:p>
    <w:p w:rsidR="004B4000" w:rsidRPr="00491F28" w:rsidRDefault="004B4000" w:rsidP="004E0BCE">
      <w:pPr>
        <w:autoSpaceDE w:val="0"/>
        <w:autoSpaceDN w:val="0"/>
        <w:adjustRightInd w:val="0"/>
        <w:jc w:val="center"/>
        <w:rPr>
          <w:rFonts w:ascii="Times New Roman" w:hAnsi="Times New Roman" w:cs="Times New Roman"/>
          <w:b/>
          <w:bCs/>
          <w:sz w:val="24"/>
          <w:szCs w:val="24"/>
        </w:rPr>
      </w:pPr>
      <w:r w:rsidRPr="00C079CB">
        <w:rPr>
          <w:rFonts w:ascii="Times New Roman" w:hAnsi="Times New Roman" w:cs="Times New Roman"/>
          <w:b/>
          <w:caps/>
          <w:sz w:val="24"/>
          <w:szCs w:val="24"/>
          <w:shd w:val="clear" w:color="auto" w:fill="FFFFFF"/>
        </w:rPr>
        <w:t>Žmogaus palaikų gabenimo patologinės anatomijos tyrimams ar teismo medicinos ekspertizėms ir tyrimams</w:t>
      </w:r>
      <w:r w:rsidRPr="00C079CB">
        <w:rPr>
          <w:rFonts w:ascii="Times New Roman" w:hAnsi="Times New Roman" w:cs="Times New Roman"/>
          <w:b/>
          <w:bCs/>
          <w:caps/>
          <w:sz w:val="24"/>
          <w:szCs w:val="24"/>
        </w:rPr>
        <w:t>, LAIKINO LAIKYMO</w:t>
      </w:r>
      <w:r>
        <w:rPr>
          <w:rFonts w:ascii="Times New Roman" w:hAnsi="Times New Roman" w:cs="Times New Roman"/>
          <w:b/>
          <w:bCs/>
          <w:caps/>
          <w:sz w:val="24"/>
          <w:szCs w:val="24"/>
        </w:rPr>
        <w:t xml:space="preserve"> </w:t>
      </w:r>
      <w:r w:rsidRPr="00C079CB">
        <w:rPr>
          <w:rFonts w:ascii="Times New Roman" w:hAnsi="Times New Roman" w:cs="Times New Roman"/>
          <w:b/>
          <w:bCs/>
          <w:caps/>
          <w:sz w:val="24"/>
          <w:szCs w:val="24"/>
        </w:rPr>
        <w:t xml:space="preserve">(SAUGOJIMO) </w:t>
      </w:r>
      <w:r>
        <w:rPr>
          <w:rFonts w:ascii="Times New Roman" w:hAnsi="Times New Roman" w:cs="Times New Roman"/>
          <w:b/>
          <w:bCs/>
          <w:caps/>
          <w:sz w:val="24"/>
          <w:szCs w:val="24"/>
        </w:rPr>
        <w:t>ir vienišų asmenų</w:t>
      </w:r>
      <w:r w:rsidRPr="00C079CB">
        <w:rPr>
          <w:rFonts w:ascii="Times New Roman" w:hAnsi="Times New Roman" w:cs="Times New Roman"/>
          <w:b/>
          <w:bCs/>
          <w:caps/>
          <w:sz w:val="24"/>
          <w:szCs w:val="24"/>
        </w:rPr>
        <w:t xml:space="preserve"> LAIDOJIMO JONIŠKIO RAJONO </w:t>
      </w:r>
      <w:r w:rsidRPr="00491F28">
        <w:rPr>
          <w:rFonts w:ascii="Times New Roman" w:hAnsi="Times New Roman" w:cs="Times New Roman"/>
          <w:b/>
          <w:bCs/>
          <w:sz w:val="24"/>
          <w:szCs w:val="24"/>
        </w:rPr>
        <w:t>SAVIVALDYBĖJE TVARKOS APRAŠAS</w:t>
      </w:r>
    </w:p>
    <w:p w:rsidR="004B4000" w:rsidRPr="00491F28" w:rsidRDefault="004B4000" w:rsidP="004E0BCE">
      <w:pPr>
        <w:autoSpaceDE w:val="0"/>
        <w:autoSpaceDN w:val="0"/>
        <w:adjustRightInd w:val="0"/>
        <w:rPr>
          <w:rFonts w:ascii="Times New Roman" w:hAnsi="Times New Roman" w:cs="Times New Roman"/>
          <w:b/>
          <w:bCs/>
          <w:sz w:val="24"/>
          <w:szCs w:val="24"/>
        </w:rPr>
      </w:pPr>
    </w:p>
    <w:p w:rsidR="004B4000" w:rsidRPr="00491F28" w:rsidRDefault="004B4000" w:rsidP="004E0BCE">
      <w:pPr>
        <w:pStyle w:val="ListParagraph"/>
        <w:numPr>
          <w:ilvl w:val="0"/>
          <w:numId w:val="1"/>
        </w:numPr>
        <w:autoSpaceDE w:val="0"/>
        <w:autoSpaceDN w:val="0"/>
        <w:adjustRightInd w:val="0"/>
        <w:spacing w:after="0" w:line="240" w:lineRule="auto"/>
        <w:jc w:val="center"/>
        <w:rPr>
          <w:b/>
          <w:bCs/>
        </w:rPr>
      </w:pPr>
      <w:r w:rsidRPr="00491F28">
        <w:rPr>
          <w:b/>
          <w:bCs/>
        </w:rPr>
        <w:t xml:space="preserve">BENDROSIOS </w:t>
      </w:r>
      <w:r>
        <w:rPr>
          <w:b/>
          <w:bCs/>
        </w:rPr>
        <w:t>NUOSTATOS</w:t>
      </w:r>
    </w:p>
    <w:p w:rsidR="004B4000" w:rsidRPr="00491F28" w:rsidRDefault="004B4000" w:rsidP="004E0BCE">
      <w:pPr>
        <w:pStyle w:val="ListParagraph"/>
        <w:autoSpaceDE w:val="0"/>
        <w:autoSpaceDN w:val="0"/>
        <w:adjustRightInd w:val="0"/>
        <w:spacing w:after="0" w:line="240" w:lineRule="auto"/>
        <w:ind w:left="1080"/>
        <w:jc w:val="center"/>
        <w:rPr>
          <w:b/>
          <w:bCs/>
        </w:rPr>
      </w:pPr>
    </w:p>
    <w:p w:rsidR="004B4000" w:rsidRPr="000935AB" w:rsidRDefault="004B4000" w:rsidP="004E0BCE">
      <w:pPr>
        <w:autoSpaceDE w:val="0"/>
        <w:autoSpaceDN w:val="0"/>
        <w:adjustRightInd w:val="0"/>
        <w:ind w:firstLine="737"/>
        <w:rPr>
          <w:rFonts w:ascii="Times New Roman" w:hAnsi="Times New Roman" w:cs="Times New Roman"/>
          <w:sz w:val="24"/>
          <w:szCs w:val="24"/>
        </w:rPr>
      </w:pPr>
      <w:r>
        <w:rPr>
          <w:rFonts w:ascii="Times New Roman" w:hAnsi="Times New Roman" w:cs="Times New Roman"/>
          <w:sz w:val="24"/>
          <w:szCs w:val="24"/>
        </w:rPr>
        <w:t xml:space="preserve">1. </w:t>
      </w:r>
      <w:r w:rsidRPr="002535D8">
        <w:rPr>
          <w:rFonts w:ascii="Times New Roman" w:hAnsi="Times New Roman" w:cs="Times New Roman"/>
          <w:sz w:val="24"/>
          <w:szCs w:val="24"/>
        </w:rPr>
        <w:t>Žmogaus palaikų gabenimo patologinės anatomijos tyrimams ar teismo medicinos ekspertizėms ir tyrimams, laikino laikymo (saugojimo) ir vienišų asmenų laidojimo Joniškio rajono savivaldybėje tvarkos aprašas</w:t>
      </w:r>
      <w:r>
        <w:rPr>
          <w:rFonts w:ascii="Times New Roman" w:hAnsi="Times New Roman" w:cs="Times New Roman"/>
          <w:sz w:val="24"/>
          <w:szCs w:val="24"/>
        </w:rPr>
        <w:t xml:space="preserve"> </w:t>
      </w:r>
      <w:r w:rsidRPr="002535D8">
        <w:rPr>
          <w:rFonts w:ascii="Times New Roman" w:hAnsi="Times New Roman" w:cs="Times New Roman"/>
          <w:sz w:val="24"/>
          <w:szCs w:val="24"/>
        </w:rPr>
        <w:t xml:space="preserve">(toliau – tvarkos aprašas) nustato </w:t>
      </w:r>
      <w:r>
        <w:rPr>
          <w:rFonts w:ascii="Times New Roman" w:hAnsi="Times New Roman" w:cs="Times New Roman"/>
          <w:sz w:val="24"/>
          <w:szCs w:val="24"/>
        </w:rPr>
        <w:t xml:space="preserve">žmogaus palaikų gabenimo patologinės anatomijos tyrimams ar teismo medicinos ekspertizėms ir tyrimams, žmogaus palaikų </w:t>
      </w:r>
      <w:r w:rsidRPr="000935AB">
        <w:rPr>
          <w:rFonts w:ascii="Times New Roman" w:hAnsi="Times New Roman" w:cs="Times New Roman"/>
          <w:sz w:val="24"/>
          <w:szCs w:val="24"/>
        </w:rPr>
        <w:t>laikino laikymo (saugojimo) ir vienišų asmenų laidojimo tvarką Joniškio rajono savivaldybėje.</w:t>
      </w:r>
    </w:p>
    <w:p w:rsidR="004B4000" w:rsidRPr="00A23B56" w:rsidRDefault="004B4000" w:rsidP="004E0BCE">
      <w:pPr>
        <w:ind w:firstLine="737"/>
        <w:rPr>
          <w:rFonts w:ascii="Times New Roman" w:hAnsi="Times New Roman" w:cs="Times New Roman"/>
          <w:sz w:val="24"/>
          <w:szCs w:val="24"/>
        </w:rPr>
      </w:pPr>
      <w:r w:rsidRPr="00A23B56">
        <w:rPr>
          <w:rFonts w:ascii="Times New Roman" w:hAnsi="Times New Roman" w:cs="Times New Roman"/>
          <w:sz w:val="24"/>
          <w:szCs w:val="24"/>
        </w:rPr>
        <w:t xml:space="preserve">2. </w:t>
      </w:r>
      <w:r>
        <w:rPr>
          <w:rFonts w:ascii="Times New Roman" w:hAnsi="Times New Roman" w:cs="Times New Roman"/>
          <w:sz w:val="24"/>
          <w:szCs w:val="24"/>
        </w:rPr>
        <w:t>Tvarkos a</w:t>
      </w:r>
      <w:r w:rsidRPr="00A23B56">
        <w:rPr>
          <w:rFonts w:ascii="Times New Roman" w:hAnsi="Times New Roman" w:cs="Times New Roman"/>
          <w:sz w:val="24"/>
          <w:szCs w:val="24"/>
        </w:rPr>
        <w:t>praše vartojamos sąvokos atitinka</w:t>
      </w:r>
      <w:r w:rsidRPr="003871AF">
        <w:rPr>
          <w:rFonts w:ascii="Times New Roman" w:hAnsi="Times New Roman" w:cs="Times New Roman"/>
          <w:sz w:val="24"/>
          <w:szCs w:val="24"/>
        </w:rPr>
        <w:t xml:space="preserve"> </w:t>
      </w:r>
      <w:r>
        <w:rPr>
          <w:rFonts w:ascii="Times New Roman" w:hAnsi="Times New Roman" w:cs="Times New Roman"/>
          <w:sz w:val="24"/>
          <w:szCs w:val="24"/>
        </w:rPr>
        <w:t xml:space="preserve">Lietuvos Respublikos žmonių palaikų laidojimo įstatyme </w:t>
      </w:r>
      <w:r w:rsidRPr="00A940FB">
        <w:rPr>
          <w:rFonts w:ascii="Times New Roman" w:hAnsi="Times New Roman" w:cs="Times New Roman"/>
          <w:sz w:val="24"/>
          <w:szCs w:val="24"/>
        </w:rPr>
        <w:t xml:space="preserve">(Žin., </w:t>
      </w:r>
      <w:r>
        <w:rPr>
          <w:rFonts w:ascii="Times New Roman" w:hAnsi="Times New Roman" w:cs="Times New Roman"/>
          <w:sz w:val="24"/>
          <w:szCs w:val="24"/>
        </w:rPr>
        <w:t>2007, Nr. 140</w:t>
      </w:r>
      <w:r w:rsidRPr="00A940FB">
        <w:rPr>
          <w:rFonts w:ascii="Times New Roman" w:hAnsi="Times New Roman" w:cs="Times New Roman"/>
          <w:sz w:val="24"/>
          <w:szCs w:val="24"/>
        </w:rPr>
        <w:t>-</w:t>
      </w:r>
      <w:r>
        <w:rPr>
          <w:rFonts w:ascii="Times New Roman" w:hAnsi="Times New Roman" w:cs="Times New Roman"/>
          <w:sz w:val="24"/>
          <w:szCs w:val="24"/>
        </w:rPr>
        <w:t>5763),</w:t>
      </w:r>
      <w:r w:rsidRPr="00A23B56">
        <w:rPr>
          <w:rFonts w:ascii="Times New Roman" w:hAnsi="Times New Roman" w:cs="Times New Roman"/>
          <w:sz w:val="24"/>
          <w:szCs w:val="24"/>
        </w:rPr>
        <w:t xml:space="preserve"> Lietuvos Respublikos žmogaus mirties nustatymo ir kritinių būklių įstatyme</w:t>
      </w:r>
      <w:r>
        <w:rPr>
          <w:rFonts w:ascii="Times New Roman" w:hAnsi="Times New Roman" w:cs="Times New Roman"/>
          <w:sz w:val="24"/>
          <w:szCs w:val="24"/>
        </w:rPr>
        <w:t xml:space="preserve"> </w:t>
      </w:r>
      <w:r w:rsidRPr="00A23B56">
        <w:rPr>
          <w:rFonts w:ascii="Times New Roman" w:hAnsi="Times New Roman" w:cs="Times New Roman"/>
          <w:sz w:val="24"/>
          <w:szCs w:val="24"/>
        </w:rPr>
        <w:t xml:space="preserve">(Žin., </w:t>
      </w:r>
      <w:r>
        <w:rPr>
          <w:rFonts w:ascii="Times New Roman" w:hAnsi="Times New Roman" w:cs="Times New Roman"/>
          <w:sz w:val="24"/>
          <w:szCs w:val="24"/>
        </w:rPr>
        <w:t xml:space="preserve">1999, Nr. 30-712; </w:t>
      </w:r>
      <w:r w:rsidRPr="00A23B56">
        <w:rPr>
          <w:rFonts w:ascii="Times New Roman" w:hAnsi="Times New Roman" w:cs="Times New Roman"/>
          <w:sz w:val="24"/>
          <w:szCs w:val="24"/>
        </w:rPr>
        <w:t>2002, Nr. 43-1601), Lietuvos Respublikos žmonių palaikų laidojimo įstatyme (Žin., 2007, Nr.</w:t>
      </w:r>
      <w:r>
        <w:rPr>
          <w:rFonts w:ascii="Times New Roman" w:hAnsi="Times New Roman" w:cs="Times New Roman"/>
          <w:sz w:val="24"/>
          <w:szCs w:val="24"/>
        </w:rPr>
        <w:t xml:space="preserve"> </w:t>
      </w:r>
      <w:r w:rsidRPr="00A23B56">
        <w:rPr>
          <w:rFonts w:ascii="Times New Roman" w:hAnsi="Times New Roman" w:cs="Times New Roman"/>
          <w:sz w:val="24"/>
          <w:szCs w:val="24"/>
        </w:rPr>
        <w:t>140-5763) ir kituose teisės aktuose vartojamas sąvokas.</w:t>
      </w:r>
    </w:p>
    <w:p w:rsidR="004B4000" w:rsidRPr="00491F28" w:rsidRDefault="004B4000" w:rsidP="004E0BCE">
      <w:pPr>
        <w:autoSpaceDE w:val="0"/>
        <w:autoSpaceDN w:val="0"/>
        <w:adjustRightInd w:val="0"/>
        <w:spacing w:line="360" w:lineRule="auto"/>
        <w:ind w:firstLine="737"/>
        <w:jc w:val="both"/>
        <w:rPr>
          <w:rFonts w:ascii="Times New Roman" w:hAnsi="Times New Roman" w:cs="Times New Roman"/>
          <w:sz w:val="24"/>
          <w:szCs w:val="24"/>
        </w:rPr>
      </w:pPr>
    </w:p>
    <w:p w:rsidR="004B4000" w:rsidRDefault="004B4000" w:rsidP="00536319">
      <w:pPr>
        <w:jc w:val="center"/>
        <w:rPr>
          <w:rFonts w:ascii="Times New Roman" w:hAnsi="Times New Roman" w:cs="Times New Roman"/>
          <w:b/>
          <w:sz w:val="24"/>
          <w:szCs w:val="24"/>
        </w:rPr>
      </w:pPr>
      <w:r>
        <w:rPr>
          <w:rFonts w:ascii="Times New Roman" w:hAnsi="Times New Roman" w:cs="Times New Roman"/>
          <w:b/>
          <w:caps/>
          <w:sz w:val="24"/>
          <w:szCs w:val="24"/>
          <w:shd w:val="clear" w:color="auto" w:fill="FFFFFF"/>
        </w:rPr>
        <w:t xml:space="preserve">ii. </w:t>
      </w:r>
      <w:r w:rsidRPr="00C079CB">
        <w:rPr>
          <w:rFonts w:ascii="Times New Roman" w:hAnsi="Times New Roman" w:cs="Times New Roman"/>
          <w:b/>
          <w:caps/>
          <w:sz w:val="24"/>
          <w:szCs w:val="24"/>
          <w:shd w:val="clear" w:color="auto" w:fill="FFFFFF"/>
        </w:rPr>
        <w:t>Žmogaus palaikų gabenimo patologinės anatomijos tyrimams ar teismo medicinos ekspertizėms ir tyrimams</w:t>
      </w:r>
      <w:r>
        <w:rPr>
          <w:rFonts w:ascii="Times New Roman" w:hAnsi="Times New Roman" w:cs="Times New Roman"/>
          <w:b/>
          <w:sz w:val="24"/>
          <w:szCs w:val="24"/>
        </w:rPr>
        <w:t xml:space="preserve"> </w:t>
      </w:r>
      <w:r w:rsidRPr="00D92BA8">
        <w:rPr>
          <w:rFonts w:ascii="Times New Roman" w:hAnsi="Times New Roman" w:cs="Times New Roman"/>
          <w:b/>
          <w:sz w:val="24"/>
          <w:szCs w:val="24"/>
        </w:rPr>
        <w:t>TVARKA</w:t>
      </w:r>
    </w:p>
    <w:p w:rsidR="004B4000" w:rsidRDefault="004B4000" w:rsidP="004E0BCE">
      <w:pPr>
        <w:ind w:left="1080"/>
        <w:rPr>
          <w:rFonts w:ascii="Times New Roman" w:hAnsi="Times New Roman" w:cs="Times New Roman"/>
          <w:b/>
          <w:sz w:val="24"/>
          <w:szCs w:val="24"/>
        </w:rPr>
      </w:pPr>
    </w:p>
    <w:p w:rsidR="004B4000" w:rsidRPr="00E72C9F" w:rsidRDefault="004B4000" w:rsidP="004E0BCE">
      <w:pPr>
        <w:autoSpaceDE w:val="0"/>
        <w:autoSpaceDN w:val="0"/>
        <w:adjustRightInd w:val="0"/>
        <w:ind w:firstLine="737"/>
        <w:rPr>
          <w:rFonts w:ascii="Times New Roman" w:hAnsi="Times New Roman" w:cs="Times New Roman"/>
          <w:sz w:val="24"/>
          <w:szCs w:val="24"/>
        </w:rPr>
      </w:pPr>
      <w:r w:rsidRPr="00E72C9F">
        <w:rPr>
          <w:rFonts w:ascii="Times New Roman" w:hAnsi="Times New Roman" w:cs="Times New Roman"/>
          <w:sz w:val="24"/>
          <w:szCs w:val="24"/>
        </w:rPr>
        <w:t xml:space="preserve">3. Konstatavus mirties faktą Lietuvos Respublikos žmogaus mirties nustatymo ir kritinių būklių įstatymo nustatyta tvarka, policijos ar prokuratūros pareigūnai iškviečia </w:t>
      </w:r>
      <w:r>
        <w:rPr>
          <w:rFonts w:ascii="Times New Roman" w:hAnsi="Times New Roman" w:cs="Times New Roman"/>
          <w:sz w:val="24"/>
          <w:szCs w:val="24"/>
        </w:rPr>
        <w:t>laidojimo paslaugų teikėją, sudariusį</w:t>
      </w:r>
      <w:r w:rsidRPr="00E72C9F">
        <w:rPr>
          <w:rFonts w:ascii="Times New Roman" w:hAnsi="Times New Roman" w:cs="Times New Roman"/>
          <w:sz w:val="24"/>
          <w:szCs w:val="24"/>
        </w:rPr>
        <w:t xml:space="preserve"> sutartį su Joniškio rajono savivaldybės administracija dėl žmogaus palaikų gabenimo, vežti žmogaus palaikus iš įvykio vietos.</w:t>
      </w:r>
    </w:p>
    <w:p w:rsidR="004B4000" w:rsidRPr="00491F28" w:rsidRDefault="004B4000" w:rsidP="004E0BCE">
      <w:pPr>
        <w:autoSpaceDE w:val="0"/>
        <w:autoSpaceDN w:val="0"/>
        <w:adjustRightInd w:val="0"/>
        <w:ind w:firstLine="737"/>
        <w:rPr>
          <w:rFonts w:ascii="Times New Roman" w:hAnsi="Times New Roman" w:cs="Times New Roman"/>
          <w:sz w:val="24"/>
          <w:szCs w:val="24"/>
        </w:rPr>
      </w:pPr>
      <w:r>
        <w:rPr>
          <w:rFonts w:ascii="Times New Roman" w:hAnsi="Times New Roman" w:cs="Times New Roman"/>
          <w:sz w:val="24"/>
          <w:szCs w:val="24"/>
        </w:rPr>
        <w:t>4</w:t>
      </w:r>
      <w:r w:rsidRPr="00491F28">
        <w:rPr>
          <w:rFonts w:ascii="Times New Roman" w:hAnsi="Times New Roman" w:cs="Times New Roman"/>
          <w:sz w:val="24"/>
          <w:szCs w:val="24"/>
        </w:rPr>
        <w:t xml:space="preserve">. Policijos ar prokuratūros pareigūnai pateikia </w:t>
      </w:r>
      <w:r>
        <w:rPr>
          <w:rFonts w:ascii="Times New Roman" w:hAnsi="Times New Roman" w:cs="Times New Roman"/>
          <w:sz w:val="24"/>
          <w:szCs w:val="24"/>
        </w:rPr>
        <w:t>žmogaus</w:t>
      </w:r>
      <w:r w:rsidRPr="00491F28">
        <w:rPr>
          <w:rFonts w:ascii="Times New Roman" w:hAnsi="Times New Roman" w:cs="Times New Roman"/>
          <w:sz w:val="24"/>
          <w:szCs w:val="24"/>
        </w:rPr>
        <w:t xml:space="preserve">  palaikus </w:t>
      </w:r>
      <w:r>
        <w:rPr>
          <w:rFonts w:ascii="Times New Roman" w:hAnsi="Times New Roman" w:cs="Times New Roman"/>
          <w:sz w:val="24"/>
          <w:szCs w:val="24"/>
        </w:rPr>
        <w:t xml:space="preserve">gabenančiam laidojimo paslaugų teikėjui </w:t>
      </w:r>
      <w:r w:rsidRPr="00491F28">
        <w:rPr>
          <w:rFonts w:ascii="Times New Roman" w:hAnsi="Times New Roman" w:cs="Times New Roman"/>
          <w:sz w:val="24"/>
          <w:szCs w:val="24"/>
        </w:rPr>
        <w:t xml:space="preserve">pažymą, kurioje nurodo </w:t>
      </w:r>
      <w:r>
        <w:rPr>
          <w:rFonts w:ascii="Times New Roman" w:hAnsi="Times New Roman" w:cs="Times New Roman"/>
          <w:sz w:val="24"/>
          <w:szCs w:val="24"/>
        </w:rPr>
        <w:t xml:space="preserve">laidojimo paslaugų teikėjo </w:t>
      </w:r>
      <w:r w:rsidRPr="00491F28">
        <w:rPr>
          <w:rFonts w:ascii="Times New Roman" w:hAnsi="Times New Roman" w:cs="Times New Roman"/>
          <w:sz w:val="24"/>
          <w:szCs w:val="24"/>
        </w:rPr>
        <w:t xml:space="preserve">iškvietimo laiką, vietą, mirusiojo vardą, pavardę (jei nežinoma, rašoma „nežinoma“), </w:t>
      </w:r>
      <w:r>
        <w:rPr>
          <w:rFonts w:ascii="Times New Roman" w:hAnsi="Times New Roman" w:cs="Times New Roman"/>
          <w:sz w:val="24"/>
          <w:szCs w:val="24"/>
        </w:rPr>
        <w:t>laidojimo paslaugų teikėją iškvietusio</w:t>
      </w:r>
      <w:r w:rsidRPr="00491F28">
        <w:rPr>
          <w:rFonts w:ascii="Times New Roman" w:hAnsi="Times New Roman" w:cs="Times New Roman"/>
          <w:sz w:val="24"/>
          <w:szCs w:val="24"/>
        </w:rPr>
        <w:t xml:space="preserve"> pareigūno pareigas, vardą, pavardę, telefono numerį </w:t>
      </w:r>
      <w:r>
        <w:rPr>
          <w:rFonts w:ascii="Times New Roman" w:hAnsi="Times New Roman" w:cs="Times New Roman"/>
          <w:sz w:val="24"/>
          <w:szCs w:val="24"/>
        </w:rPr>
        <w:t>ir</w:t>
      </w:r>
      <w:r w:rsidRPr="00491F28">
        <w:rPr>
          <w:rFonts w:ascii="Times New Roman" w:hAnsi="Times New Roman" w:cs="Times New Roman"/>
          <w:sz w:val="24"/>
          <w:szCs w:val="24"/>
        </w:rPr>
        <w:t xml:space="preserve"> </w:t>
      </w:r>
      <w:r>
        <w:rPr>
          <w:rFonts w:ascii="Times New Roman" w:hAnsi="Times New Roman" w:cs="Times New Roman"/>
          <w:sz w:val="24"/>
          <w:szCs w:val="24"/>
        </w:rPr>
        <w:t>iškvietimo</w:t>
      </w:r>
      <w:r w:rsidRPr="00491F28">
        <w:rPr>
          <w:rFonts w:ascii="Times New Roman" w:hAnsi="Times New Roman" w:cs="Times New Roman"/>
          <w:sz w:val="24"/>
          <w:szCs w:val="24"/>
        </w:rPr>
        <w:t xml:space="preserve"> priežastis.</w:t>
      </w:r>
    </w:p>
    <w:p w:rsidR="004B4000" w:rsidRPr="00491F28" w:rsidRDefault="004B4000" w:rsidP="004E0BCE">
      <w:pPr>
        <w:autoSpaceDE w:val="0"/>
        <w:autoSpaceDN w:val="0"/>
        <w:adjustRightInd w:val="0"/>
        <w:ind w:firstLine="737"/>
        <w:rPr>
          <w:rFonts w:ascii="Times New Roman" w:hAnsi="Times New Roman" w:cs="Times New Roman"/>
          <w:sz w:val="24"/>
          <w:szCs w:val="24"/>
        </w:rPr>
      </w:pPr>
      <w:r>
        <w:rPr>
          <w:rFonts w:ascii="Times New Roman" w:hAnsi="Times New Roman" w:cs="Times New Roman"/>
          <w:sz w:val="24"/>
          <w:szCs w:val="24"/>
        </w:rPr>
        <w:t>5</w:t>
      </w:r>
      <w:r w:rsidRPr="00491F28">
        <w:rPr>
          <w:rFonts w:ascii="Times New Roman" w:hAnsi="Times New Roman" w:cs="Times New Roman"/>
          <w:sz w:val="24"/>
          <w:szCs w:val="24"/>
        </w:rPr>
        <w:t xml:space="preserve">. </w:t>
      </w:r>
      <w:r w:rsidRPr="000935AB">
        <w:rPr>
          <w:rFonts w:ascii="Times New Roman" w:hAnsi="Times New Roman" w:cs="Times New Roman"/>
          <w:sz w:val="24"/>
          <w:szCs w:val="24"/>
        </w:rPr>
        <w:t>Žmogaus palaikai gabenami tik specialiu transportu, policijos ar prokuratūros pareigūnams pateikus nukreipimą atlikti patologinės anatomijos tyrimus ar teismo m</w:t>
      </w:r>
      <w:smartTag w:uri="urn:schemas-microsoft-com:office:smarttags" w:element="PersonName">
        <w:r w:rsidRPr="000935AB">
          <w:rPr>
            <w:rFonts w:ascii="Times New Roman" w:hAnsi="Times New Roman" w:cs="Times New Roman"/>
            <w:sz w:val="24"/>
            <w:szCs w:val="24"/>
          </w:rPr>
          <w:t>ed</w:t>
        </w:r>
      </w:smartTag>
      <w:r w:rsidRPr="000935AB">
        <w:rPr>
          <w:rFonts w:ascii="Times New Roman" w:hAnsi="Times New Roman" w:cs="Times New Roman"/>
          <w:sz w:val="24"/>
          <w:szCs w:val="24"/>
        </w:rPr>
        <w:t>icinos ekspertizes ir tyrimus. Esant tvarkos aprašo 8 punkte nustatytoms aplinkybėms, žmogaus palaikai gabenami laikinai laikyti</w:t>
      </w:r>
      <w:r>
        <w:rPr>
          <w:rFonts w:ascii="Times New Roman" w:hAnsi="Times New Roman" w:cs="Times New Roman"/>
          <w:sz w:val="24"/>
          <w:szCs w:val="24"/>
        </w:rPr>
        <w:t xml:space="preserve"> (saugoti). Atlikus teismo medicinos ekspertizes ir tyrimus ar patologinės anatomijos tyrimus, žmogaus palaikai pervežami į šarvojimo vietą. </w:t>
      </w:r>
    </w:p>
    <w:p w:rsidR="004B4000" w:rsidRPr="00491F28" w:rsidRDefault="004B4000" w:rsidP="004E0BCE">
      <w:pPr>
        <w:autoSpaceDE w:val="0"/>
        <w:autoSpaceDN w:val="0"/>
        <w:adjustRightInd w:val="0"/>
        <w:ind w:firstLine="737"/>
        <w:rPr>
          <w:rFonts w:ascii="Times New Roman" w:hAnsi="Times New Roman" w:cs="Times New Roman"/>
          <w:sz w:val="24"/>
          <w:szCs w:val="24"/>
        </w:rPr>
      </w:pPr>
      <w:r>
        <w:rPr>
          <w:rFonts w:ascii="Times New Roman" w:hAnsi="Times New Roman" w:cs="Times New Roman"/>
          <w:sz w:val="24"/>
          <w:szCs w:val="24"/>
        </w:rPr>
        <w:t>6</w:t>
      </w:r>
      <w:r w:rsidRPr="00491F28">
        <w:rPr>
          <w:rFonts w:ascii="Times New Roman" w:hAnsi="Times New Roman" w:cs="Times New Roman"/>
          <w:sz w:val="24"/>
          <w:szCs w:val="24"/>
        </w:rPr>
        <w:t xml:space="preserve">. </w:t>
      </w:r>
      <w:r>
        <w:rPr>
          <w:rFonts w:ascii="Times New Roman" w:hAnsi="Times New Roman" w:cs="Times New Roman"/>
          <w:sz w:val="24"/>
          <w:szCs w:val="24"/>
        </w:rPr>
        <w:t xml:space="preserve">Laidojimo paslaugų teikėjas </w:t>
      </w:r>
      <w:r w:rsidRPr="00491F28">
        <w:rPr>
          <w:rFonts w:ascii="Times New Roman" w:hAnsi="Times New Roman" w:cs="Times New Roman"/>
          <w:sz w:val="24"/>
          <w:szCs w:val="24"/>
        </w:rPr>
        <w:t xml:space="preserve">turi atitikti Lietuvos Respublikos sveikatos apsaugos ministro </w:t>
      </w:r>
      <w:smartTag w:uri="schemas-tilde-lv/tildestengine" w:element="metric2">
        <w:smartTagPr>
          <w:attr w:name="metric_value" w:val="2007"/>
          <w:attr w:name="metric_text" w:val="m"/>
        </w:smartTagPr>
        <w:r w:rsidRPr="00491F28">
          <w:rPr>
            <w:rFonts w:ascii="Times New Roman" w:hAnsi="Times New Roman" w:cs="Times New Roman"/>
            <w:sz w:val="24"/>
            <w:szCs w:val="24"/>
          </w:rPr>
          <w:t>2007 m</w:t>
        </w:r>
      </w:smartTag>
      <w:r w:rsidRPr="00491F28">
        <w:rPr>
          <w:rFonts w:ascii="Times New Roman" w:hAnsi="Times New Roman" w:cs="Times New Roman"/>
          <w:sz w:val="24"/>
          <w:szCs w:val="24"/>
        </w:rPr>
        <w:t>. birželio 15 d. įsakyme Nr. V-497 „Dėl Lietuvos higienos normos HN 91:2007 „Žmonių palaikų ve</w:t>
      </w:r>
      <w:r w:rsidRPr="000935AB">
        <w:rPr>
          <w:rFonts w:ascii="Times New Roman" w:hAnsi="Times New Roman" w:cs="Times New Roman"/>
          <w:sz w:val="24"/>
          <w:szCs w:val="24"/>
        </w:rPr>
        <w:t>žimas, laikymas, šarvojimas. B</w:t>
      </w:r>
      <w:r>
        <w:rPr>
          <w:rFonts w:ascii="Times New Roman" w:hAnsi="Times New Roman" w:cs="Times New Roman"/>
          <w:sz w:val="24"/>
          <w:szCs w:val="24"/>
        </w:rPr>
        <w:t xml:space="preserve">endrieji higienos reikalavimai“ </w:t>
      </w:r>
      <w:r w:rsidRPr="000935AB">
        <w:rPr>
          <w:rFonts w:ascii="Times New Roman" w:hAnsi="Times New Roman" w:cs="Times New Roman"/>
          <w:sz w:val="24"/>
          <w:szCs w:val="24"/>
        </w:rPr>
        <w:t xml:space="preserve">patvirtinimo“ (Žin., </w:t>
      </w:r>
      <w:r>
        <w:rPr>
          <w:rFonts w:ascii="Times New Roman" w:hAnsi="Times New Roman" w:cs="Times New Roman"/>
          <w:bCs/>
          <w:sz w:val="24"/>
          <w:szCs w:val="24"/>
        </w:rPr>
        <w:t>2007, Nr. 68-2693</w:t>
      </w:r>
      <w:r w:rsidRPr="000935AB">
        <w:rPr>
          <w:rFonts w:ascii="Times New Roman" w:hAnsi="Times New Roman" w:cs="Times New Roman"/>
          <w:bCs/>
          <w:sz w:val="24"/>
          <w:szCs w:val="24"/>
        </w:rPr>
        <w:t>)</w:t>
      </w:r>
      <w:r>
        <w:rPr>
          <w:rFonts w:ascii="Tahoma" w:hAnsi="Tahoma" w:cs="Tahoma"/>
          <w:b/>
          <w:bCs/>
          <w:sz w:val="8"/>
          <w:szCs w:val="8"/>
        </w:rPr>
        <w:t xml:space="preserve"> </w:t>
      </w:r>
      <w:r w:rsidRPr="00491F28">
        <w:rPr>
          <w:rFonts w:ascii="Times New Roman" w:hAnsi="Times New Roman" w:cs="Times New Roman"/>
          <w:sz w:val="24"/>
          <w:szCs w:val="24"/>
        </w:rPr>
        <w:t xml:space="preserve"> keliamus reikalavimus.</w:t>
      </w:r>
    </w:p>
    <w:p w:rsidR="004B4000" w:rsidRDefault="004B4000" w:rsidP="004E0BCE">
      <w:pPr>
        <w:autoSpaceDE w:val="0"/>
        <w:autoSpaceDN w:val="0"/>
        <w:adjustRightInd w:val="0"/>
        <w:ind w:firstLine="737"/>
        <w:rPr>
          <w:rFonts w:ascii="Times New Roman" w:hAnsi="Times New Roman" w:cs="Times New Roman"/>
          <w:b/>
          <w:sz w:val="24"/>
          <w:szCs w:val="24"/>
        </w:rPr>
      </w:pPr>
    </w:p>
    <w:p w:rsidR="004B4000" w:rsidRDefault="004B4000" w:rsidP="0053631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III. ŽMOGAUS PALAIKŲ LAIKINO LAIKYMO (SAUGOJIMO) TVARKA</w:t>
      </w:r>
    </w:p>
    <w:p w:rsidR="004B4000" w:rsidRDefault="004B4000" w:rsidP="004E0BCE">
      <w:pPr>
        <w:autoSpaceDE w:val="0"/>
        <w:autoSpaceDN w:val="0"/>
        <w:adjustRightInd w:val="0"/>
        <w:ind w:left="1080"/>
        <w:rPr>
          <w:rFonts w:ascii="Times New Roman" w:hAnsi="Times New Roman" w:cs="Times New Roman"/>
          <w:sz w:val="24"/>
          <w:szCs w:val="24"/>
        </w:rPr>
      </w:pPr>
    </w:p>
    <w:p w:rsidR="004B4000" w:rsidRDefault="004B4000" w:rsidP="004E0BCE">
      <w:pPr>
        <w:autoSpaceDE w:val="0"/>
        <w:autoSpaceDN w:val="0"/>
        <w:adjustRightInd w:val="0"/>
        <w:ind w:firstLine="737"/>
        <w:rPr>
          <w:rFonts w:ascii="Times New Roman" w:hAnsi="Times New Roman" w:cs="Times New Roman"/>
          <w:sz w:val="24"/>
          <w:szCs w:val="24"/>
        </w:rPr>
      </w:pPr>
      <w:r>
        <w:rPr>
          <w:rFonts w:ascii="Times New Roman" w:hAnsi="Times New Roman" w:cs="Times New Roman"/>
          <w:sz w:val="24"/>
          <w:szCs w:val="24"/>
        </w:rPr>
        <w:t>7.</w:t>
      </w:r>
      <w:r w:rsidRPr="00491F28">
        <w:rPr>
          <w:rFonts w:ascii="Times New Roman" w:hAnsi="Times New Roman" w:cs="Times New Roman"/>
          <w:sz w:val="24"/>
          <w:szCs w:val="24"/>
        </w:rPr>
        <w:t xml:space="preserve"> Poilsio (švenčių) dienomis ir ne darbo laiku </w:t>
      </w:r>
      <w:r>
        <w:rPr>
          <w:rFonts w:ascii="Times New Roman" w:hAnsi="Times New Roman" w:cs="Times New Roman"/>
          <w:sz w:val="24"/>
          <w:szCs w:val="24"/>
        </w:rPr>
        <w:t>žmogaus</w:t>
      </w:r>
      <w:r w:rsidRPr="00491F28">
        <w:rPr>
          <w:rFonts w:ascii="Times New Roman" w:hAnsi="Times New Roman" w:cs="Times New Roman"/>
          <w:sz w:val="24"/>
          <w:szCs w:val="24"/>
        </w:rPr>
        <w:t xml:space="preserve"> palaikai vežami į </w:t>
      </w:r>
      <w:r>
        <w:rPr>
          <w:rFonts w:ascii="Times New Roman" w:hAnsi="Times New Roman" w:cs="Times New Roman"/>
          <w:sz w:val="24"/>
          <w:szCs w:val="24"/>
        </w:rPr>
        <w:t>laidojimo paslaugų teikėjo</w:t>
      </w:r>
      <w:r w:rsidRPr="00491F28">
        <w:rPr>
          <w:rFonts w:ascii="Times New Roman" w:hAnsi="Times New Roman" w:cs="Times New Roman"/>
          <w:sz w:val="24"/>
          <w:szCs w:val="24"/>
        </w:rPr>
        <w:t>, kuri</w:t>
      </w:r>
      <w:r>
        <w:rPr>
          <w:rFonts w:ascii="Times New Roman" w:hAnsi="Times New Roman" w:cs="Times New Roman"/>
          <w:sz w:val="24"/>
          <w:szCs w:val="24"/>
        </w:rPr>
        <w:t>s yra sudaręs</w:t>
      </w:r>
      <w:r w:rsidRPr="00491F28">
        <w:rPr>
          <w:rFonts w:ascii="Times New Roman" w:hAnsi="Times New Roman" w:cs="Times New Roman"/>
          <w:sz w:val="24"/>
          <w:szCs w:val="24"/>
        </w:rPr>
        <w:t xml:space="preserve"> sutartį su savivaldybės administracija dėl </w:t>
      </w:r>
      <w:r>
        <w:rPr>
          <w:rFonts w:ascii="Times New Roman" w:hAnsi="Times New Roman" w:cs="Times New Roman"/>
          <w:sz w:val="24"/>
          <w:szCs w:val="24"/>
        </w:rPr>
        <w:t xml:space="preserve">žmogaus palaikų laikino laikymo </w:t>
      </w:r>
      <w:r w:rsidRPr="00491F28">
        <w:rPr>
          <w:rFonts w:ascii="Times New Roman" w:hAnsi="Times New Roman" w:cs="Times New Roman"/>
          <w:sz w:val="24"/>
          <w:szCs w:val="24"/>
        </w:rPr>
        <w:t>(saugojimo</w:t>
      </w:r>
      <w:r>
        <w:rPr>
          <w:rFonts w:ascii="Times New Roman" w:hAnsi="Times New Roman" w:cs="Times New Roman"/>
          <w:sz w:val="24"/>
          <w:szCs w:val="24"/>
        </w:rPr>
        <w:t>), veiklos vietą.</w:t>
      </w:r>
    </w:p>
    <w:p w:rsidR="004B4000" w:rsidRPr="00491F28" w:rsidRDefault="004B4000" w:rsidP="004E0BCE">
      <w:pPr>
        <w:autoSpaceDE w:val="0"/>
        <w:autoSpaceDN w:val="0"/>
        <w:adjustRightInd w:val="0"/>
        <w:ind w:firstLine="737"/>
        <w:rPr>
          <w:rFonts w:ascii="Times New Roman" w:hAnsi="Times New Roman" w:cs="Times New Roman"/>
          <w:sz w:val="24"/>
          <w:szCs w:val="24"/>
        </w:rPr>
      </w:pPr>
      <w:r>
        <w:rPr>
          <w:rFonts w:ascii="Times New Roman" w:hAnsi="Times New Roman" w:cs="Times New Roman"/>
          <w:sz w:val="24"/>
          <w:szCs w:val="24"/>
        </w:rPr>
        <w:t>8</w:t>
      </w:r>
      <w:r w:rsidRPr="00491F28">
        <w:rPr>
          <w:rFonts w:ascii="Times New Roman" w:hAnsi="Times New Roman" w:cs="Times New Roman"/>
          <w:sz w:val="24"/>
          <w:szCs w:val="24"/>
        </w:rPr>
        <w:t>. Laikino laikymo (saugojimo) paslauga gali būti teikiama šiais atvejais:</w:t>
      </w:r>
    </w:p>
    <w:p w:rsidR="004B4000" w:rsidRDefault="004B4000" w:rsidP="004E0BCE">
      <w:pPr>
        <w:ind w:firstLine="737"/>
        <w:rPr>
          <w:rFonts w:ascii="Times New Roman" w:hAnsi="Times New Roman" w:cs="Times New Roman"/>
          <w:sz w:val="24"/>
          <w:szCs w:val="24"/>
          <w:lang w:bidi="ar-SA"/>
        </w:rPr>
      </w:pPr>
      <w:r>
        <w:rPr>
          <w:rFonts w:ascii="Times New Roman" w:hAnsi="Times New Roman" w:cs="Times New Roman"/>
          <w:sz w:val="24"/>
          <w:szCs w:val="24"/>
        </w:rPr>
        <w:t>8</w:t>
      </w:r>
      <w:r w:rsidRPr="00491F28">
        <w:rPr>
          <w:rFonts w:ascii="Times New Roman" w:hAnsi="Times New Roman" w:cs="Times New Roman"/>
          <w:sz w:val="24"/>
          <w:szCs w:val="24"/>
        </w:rPr>
        <w:t xml:space="preserve">.1. </w:t>
      </w:r>
      <w:r w:rsidRPr="007263DA">
        <w:rPr>
          <w:rFonts w:ascii="Times New Roman" w:hAnsi="Times New Roman" w:cs="Times New Roman"/>
          <w:sz w:val="24"/>
          <w:szCs w:val="24"/>
          <w:lang w:bidi="ar-SA"/>
        </w:rPr>
        <w:t>neaiški mirties priežastis, nustatyta ar įtariama smurt</w:t>
      </w:r>
      <w:r>
        <w:rPr>
          <w:rFonts w:ascii="Times New Roman" w:hAnsi="Times New Roman" w:cs="Times New Roman"/>
          <w:sz w:val="24"/>
          <w:szCs w:val="24"/>
          <w:lang w:bidi="ar-SA"/>
        </w:rPr>
        <w:t>inė staigi arba netikėta mirtis</w:t>
      </w:r>
      <w:r w:rsidRPr="007263DA">
        <w:rPr>
          <w:rFonts w:ascii="Times New Roman" w:hAnsi="Times New Roman" w:cs="Times New Roman"/>
          <w:sz w:val="24"/>
          <w:szCs w:val="24"/>
          <w:lang w:bidi="ar-SA"/>
        </w:rPr>
        <w:t xml:space="preserve"> arba mirusiajam jo paskutinio susirgimo metu nebuvo teikiama medicinos pagalba;</w:t>
      </w:r>
    </w:p>
    <w:p w:rsidR="004B4000" w:rsidRPr="007263DA" w:rsidRDefault="004B4000" w:rsidP="004E0BCE">
      <w:pPr>
        <w:ind w:firstLine="737"/>
        <w:rPr>
          <w:rFonts w:cs="Times New Roman"/>
          <w:lang w:bidi="ar-SA"/>
        </w:rPr>
      </w:pPr>
      <w:r>
        <w:rPr>
          <w:rFonts w:ascii="Times New Roman" w:hAnsi="Times New Roman" w:cs="Times New Roman"/>
          <w:sz w:val="24"/>
          <w:szCs w:val="24"/>
          <w:lang w:bidi="ar-SA"/>
        </w:rPr>
        <w:t>8</w:t>
      </w:r>
      <w:r w:rsidRPr="007263DA">
        <w:rPr>
          <w:rFonts w:ascii="Times New Roman" w:hAnsi="Times New Roman" w:cs="Times New Roman"/>
          <w:sz w:val="24"/>
          <w:szCs w:val="24"/>
          <w:lang w:bidi="ar-SA"/>
        </w:rPr>
        <w:t>.2. mirtis įvyko viešoje vietoje;</w:t>
      </w:r>
    </w:p>
    <w:p w:rsidR="004B4000" w:rsidRPr="007263DA" w:rsidRDefault="004B4000" w:rsidP="004E0BCE">
      <w:pPr>
        <w:ind w:firstLine="737"/>
        <w:rPr>
          <w:rFonts w:cs="Times New Roman"/>
          <w:lang w:bidi="ar-SA"/>
        </w:rPr>
      </w:pPr>
      <w:r>
        <w:rPr>
          <w:rFonts w:ascii="Times New Roman" w:hAnsi="Times New Roman" w:cs="Times New Roman"/>
          <w:sz w:val="24"/>
          <w:szCs w:val="24"/>
          <w:lang w:bidi="ar-SA"/>
        </w:rPr>
        <w:t>8.</w:t>
      </w:r>
      <w:r w:rsidRPr="007263DA">
        <w:rPr>
          <w:rFonts w:ascii="Times New Roman" w:hAnsi="Times New Roman" w:cs="Times New Roman"/>
          <w:sz w:val="24"/>
          <w:szCs w:val="24"/>
          <w:lang w:bidi="ar-SA"/>
        </w:rPr>
        <w:t>3. nenustatyta mirusiojo asmenybė;</w:t>
      </w:r>
    </w:p>
    <w:p w:rsidR="004B4000" w:rsidRPr="007263DA" w:rsidRDefault="004B4000" w:rsidP="004E0BCE">
      <w:pPr>
        <w:ind w:firstLine="737"/>
        <w:rPr>
          <w:rFonts w:cs="Times New Roman"/>
          <w:lang w:bidi="ar-SA"/>
        </w:rPr>
      </w:pPr>
      <w:r>
        <w:rPr>
          <w:rFonts w:ascii="Times New Roman" w:hAnsi="Times New Roman" w:cs="Times New Roman"/>
          <w:sz w:val="24"/>
          <w:szCs w:val="24"/>
          <w:lang w:bidi="ar-SA"/>
        </w:rPr>
        <w:t>8</w:t>
      </w:r>
      <w:r w:rsidRPr="007263DA">
        <w:rPr>
          <w:rFonts w:ascii="Times New Roman" w:hAnsi="Times New Roman" w:cs="Times New Roman"/>
          <w:sz w:val="24"/>
          <w:szCs w:val="24"/>
          <w:lang w:bidi="ar-SA"/>
        </w:rPr>
        <w:t>.4. nustatyta arba įtariama, jog mirtis įvyko nuo gamybinės traumos, apsinuodijimo, profesinės ligos, ypač pavojingos infekcinės ligos;</w:t>
      </w:r>
    </w:p>
    <w:p w:rsidR="004B4000" w:rsidRPr="007263DA" w:rsidRDefault="004B4000" w:rsidP="004E0BCE">
      <w:pPr>
        <w:ind w:firstLine="737"/>
        <w:rPr>
          <w:rFonts w:cs="Times New Roman"/>
          <w:lang w:bidi="ar-SA"/>
        </w:rPr>
      </w:pPr>
      <w:r>
        <w:rPr>
          <w:rFonts w:ascii="Times New Roman" w:hAnsi="Times New Roman" w:cs="Times New Roman"/>
          <w:sz w:val="24"/>
          <w:szCs w:val="24"/>
          <w:lang w:bidi="ar-SA"/>
        </w:rPr>
        <w:t>8</w:t>
      </w:r>
      <w:r w:rsidRPr="007263DA">
        <w:rPr>
          <w:rFonts w:ascii="Times New Roman" w:hAnsi="Times New Roman" w:cs="Times New Roman"/>
          <w:sz w:val="24"/>
          <w:szCs w:val="24"/>
          <w:lang w:bidi="ar-SA"/>
        </w:rPr>
        <w:t>.5. to reikalauja mirusiojo teisėtas atstovas;</w:t>
      </w:r>
    </w:p>
    <w:p w:rsidR="004B4000" w:rsidRPr="00491F28" w:rsidRDefault="004B4000" w:rsidP="004E0BCE">
      <w:pPr>
        <w:autoSpaceDE w:val="0"/>
        <w:autoSpaceDN w:val="0"/>
        <w:adjustRightInd w:val="0"/>
        <w:ind w:firstLine="737"/>
        <w:rPr>
          <w:rFonts w:ascii="Times New Roman" w:hAnsi="Times New Roman" w:cs="Times New Roman"/>
          <w:sz w:val="24"/>
          <w:szCs w:val="24"/>
        </w:rPr>
      </w:pPr>
      <w:r>
        <w:rPr>
          <w:rFonts w:ascii="Times New Roman" w:hAnsi="Times New Roman" w:cs="Times New Roman"/>
          <w:sz w:val="24"/>
          <w:szCs w:val="24"/>
        </w:rPr>
        <w:t>8</w:t>
      </w:r>
      <w:r w:rsidRPr="00491F28">
        <w:rPr>
          <w:rFonts w:ascii="Times New Roman" w:hAnsi="Times New Roman" w:cs="Times New Roman"/>
          <w:sz w:val="24"/>
          <w:szCs w:val="24"/>
        </w:rPr>
        <w:t>.</w:t>
      </w:r>
      <w:r>
        <w:rPr>
          <w:rFonts w:ascii="Times New Roman" w:hAnsi="Times New Roman" w:cs="Times New Roman"/>
          <w:sz w:val="24"/>
          <w:szCs w:val="24"/>
        </w:rPr>
        <w:t>6</w:t>
      </w:r>
      <w:r w:rsidRPr="00491F28">
        <w:rPr>
          <w:rFonts w:ascii="Times New Roman" w:hAnsi="Times New Roman" w:cs="Times New Roman"/>
          <w:sz w:val="24"/>
          <w:szCs w:val="24"/>
        </w:rPr>
        <w:t xml:space="preserve">. kai miršta </w:t>
      </w:r>
      <w:r>
        <w:rPr>
          <w:rFonts w:ascii="Times New Roman" w:hAnsi="Times New Roman" w:cs="Times New Roman"/>
          <w:sz w:val="24"/>
          <w:szCs w:val="24"/>
        </w:rPr>
        <w:t xml:space="preserve">Joniškio rajono savivaldybėje gyvenę </w:t>
      </w:r>
      <w:r w:rsidRPr="00491F28">
        <w:rPr>
          <w:rFonts w:ascii="Times New Roman" w:hAnsi="Times New Roman" w:cs="Times New Roman"/>
          <w:sz w:val="24"/>
          <w:szCs w:val="24"/>
        </w:rPr>
        <w:t>vieniši asmenys, neturintys giminių ar artimųjų, galinčių juos atsiimti ir palaidoti</w:t>
      </w:r>
      <w:r>
        <w:rPr>
          <w:rFonts w:ascii="Times New Roman" w:hAnsi="Times New Roman" w:cs="Times New Roman"/>
          <w:sz w:val="24"/>
          <w:szCs w:val="24"/>
        </w:rPr>
        <w:t>,</w:t>
      </w:r>
      <w:r w:rsidRPr="00491F28">
        <w:rPr>
          <w:rFonts w:ascii="Times New Roman" w:hAnsi="Times New Roman" w:cs="Times New Roman"/>
          <w:sz w:val="24"/>
          <w:szCs w:val="24"/>
        </w:rPr>
        <w:t xml:space="preserve"> arba kuriuos atsisako paimti ir palaidoti giminės ar artimieji, kada nėra smurtinės mirties požymių ir nenustačius, kad gali būti padaryta nusikalstama</w:t>
      </w:r>
      <w:r>
        <w:rPr>
          <w:rFonts w:ascii="Times New Roman" w:hAnsi="Times New Roman" w:cs="Times New Roman"/>
          <w:sz w:val="24"/>
          <w:szCs w:val="24"/>
        </w:rPr>
        <w:t xml:space="preserve"> veika</w:t>
      </w:r>
      <w:r w:rsidRPr="00491F28">
        <w:rPr>
          <w:rFonts w:ascii="Times New Roman" w:hAnsi="Times New Roman" w:cs="Times New Roman"/>
          <w:sz w:val="24"/>
          <w:szCs w:val="24"/>
        </w:rPr>
        <w:t>;</w:t>
      </w:r>
    </w:p>
    <w:p w:rsidR="004B4000" w:rsidRDefault="004B4000" w:rsidP="004E0BCE">
      <w:pPr>
        <w:ind w:firstLine="737"/>
        <w:rPr>
          <w:rFonts w:ascii="Times New Roman" w:hAnsi="Times New Roman" w:cs="Times New Roman"/>
          <w:sz w:val="24"/>
          <w:szCs w:val="24"/>
          <w:lang w:bidi="ar-SA"/>
        </w:rPr>
      </w:pPr>
      <w:r>
        <w:rPr>
          <w:rFonts w:ascii="Times New Roman" w:hAnsi="Times New Roman" w:cs="Times New Roman"/>
          <w:sz w:val="24"/>
          <w:szCs w:val="24"/>
        </w:rPr>
        <w:t>8</w:t>
      </w:r>
      <w:r w:rsidRPr="00491F28">
        <w:rPr>
          <w:rFonts w:ascii="Times New Roman" w:hAnsi="Times New Roman" w:cs="Times New Roman"/>
          <w:sz w:val="24"/>
          <w:szCs w:val="24"/>
        </w:rPr>
        <w:t>.</w:t>
      </w:r>
      <w:r>
        <w:rPr>
          <w:rFonts w:ascii="Times New Roman" w:hAnsi="Times New Roman" w:cs="Times New Roman"/>
          <w:sz w:val="24"/>
          <w:szCs w:val="24"/>
        </w:rPr>
        <w:t>7</w:t>
      </w:r>
      <w:r w:rsidRPr="00491F28">
        <w:rPr>
          <w:rFonts w:ascii="Times New Roman" w:hAnsi="Times New Roman" w:cs="Times New Roman"/>
          <w:sz w:val="24"/>
          <w:szCs w:val="24"/>
        </w:rPr>
        <w:t xml:space="preserve">. </w:t>
      </w:r>
      <w:r>
        <w:rPr>
          <w:rFonts w:ascii="Times New Roman" w:hAnsi="Times New Roman" w:cs="Times New Roman"/>
          <w:sz w:val="24"/>
          <w:szCs w:val="24"/>
        </w:rPr>
        <w:t>Joniškio rajono</w:t>
      </w:r>
      <w:r w:rsidRPr="00491F28">
        <w:rPr>
          <w:rFonts w:ascii="Times New Roman" w:hAnsi="Times New Roman" w:cs="Times New Roman"/>
          <w:sz w:val="24"/>
          <w:szCs w:val="24"/>
        </w:rPr>
        <w:t xml:space="preserve"> savivaldybėje gyvenusių ir mirusių vienišų </w:t>
      </w:r>
      <w:r>
        <w:rPr>
          <w:rFonts w:ascii="Times New Roman" w:hAnsi="Times New Roman" w:cs="Times New Roman"/>
          <w:sz w:val="24"/>
          <w:szCs w:val="24"/>
        </w:rPr>
        <w:t xml:space="preserve">asmenų po patologo anatominio </w:t>
      </w:r>
      <w:r w:rsidRPr="00491F28">
        <w:rPr>
          <w:rFonts w:ascii="Times New Roman" w:hAnsi="Times New Roman" w:cs="Times New Roman"/>
          <w:sz w:val="24"/>
          <w:szCs w:val="24"/>
        </w:rPr>
        <w:t>tyrimo ar teismo m</w:t>
      </w:r>
      <w:smartTag w:uri="urn:schemas-microsoft-com:office:smarttags" w:element="PersonName">
        <w:r w:rsidRPr="00491F28">
          <w:rPr>
            <w:rFonts w:ascii="Times New Roman" w:hAnsi="Times New Roman" w:cs="Times New Roman"/>
            <w:sz w:val="24"/>
            <w:szCs w:val="24"/>
          </w:rPr>
          <w:t>ed</w:t>
        </w:r>
      </w:smartTag>
      <w:r w:rsidRPr="00491F28">
        <w:rPr>
          <w:rFonts w:ascii="Times New Roman" w:hAnsi="Times New Roman" w:cs="Times New Roman"/>
          <w:sz w:val="24"/>
          <w:szCs w:val="24"/>
        </w:rPr>
        <w:t>icinos tyrimų, kol nustatyta teisės aktų tvarka bus išduot</w:t>
      </w:r>
      <w:r>
        <w:rPr>
          <w:rFonts w:ascii="Times New Roman" w:hAnsi="Times New Roman" w:cs="Times New Roman"/>
          <w:sz w:val="24"/>
          <w:szCs w:val="24"/>
        </w:rPr>
        <w:t>as leidimas laidoti.</w:t>
      </w:r>
      <w:r w:rsidRPr="007263DA">
        <w:rPr>
          <w:rFonts w:ascii="Times New Roman" w:hAnsi="Times New Roman" w:cs="Times New Roman"/>
          <w:sz w:val="24"/>
          <w:szCs w:val="24"/>
          <w:lang w:bidi="ar-SA"/>
        </w:rPr>
        <w:t xml:space="preserve"> </w:t>
      </w:r>
    </w:p>
    <w:p w:rsidR="004B4000" w:rsidRPr="007263DA" w:rsidRDefault="004B4000" w:rsidP="004E0BCE">
      <w:pPr>
        <w:ind w:firstLine="737"/>
        <w:rPr>
          <w:rFonts w:cs="Times New Roman"/>
          <w:lang w:bidi="ar-SA"/>
        </w:rPr>
      </w:pPr>
      <w:r>
        <w:rPr>
          <w:rFonts w:ascii="Times New Roman" w:hAnsi="Times New Roman" w:cs="Times New Roman"/>
          <w:sz w:val="24"/>
          <w:szCs w:val="24"/>
          <w:lang w:bidi="ar-SA"/>
        </w:rPr>
        <w:t xml:space="preserve">9. </w:t>
      </w:r>
      <w:r w:rsidRPr="00491F28">
        <w:rPr>
          <w:rFonts w:ascii="Times New Roman" w:hAnsi="Times New Roman" w:cs="Times New Roman"/>
          <w:sz w:val="24"/>
          <w:szCs w:val="24"/>
        </w:rPr>
        <w:t>Laikino laikymo (saugojimo) paslauga gali būti teikiama</w:t>
      </w:r>
      <w:r>
        <w:rPr>
          <w:rFonts w:ascii="Times New Roman" w:hAnsi="Times New Roman" w:cs="Times New Roman"/>
          <w:sz w:val="24"/>
          <w:szCs w:val="24"/>
          <w:lang w:bidi="ar-SA"/>
        </w:rPr>
        <w:t xml:space="preserve"> ir k</w:t>
      </w:r>
      <w:r w:rsidRPr="007263DA">
        <w:rPr>
          <w:rFonts w:ascii="Times New Roman" w:hAnsi="Times New Roman" w:cs="Times New Roman"/>
          <w:sz w:val="24"/>
          <w:szCs w:val="24"/>
          <w:lang w:bidi="ar-SA"/>
        </w:rPr>
        <w:t>itais teisės aktų numatytais atvejais.</w:t>
      </w:r>
    </w:p>
    <w:p w:rsidR="004B4000" w:rsidRPr="00491F28" w:rsidRDefault="004B4000" w:rsidP="004E0BCE">
      <w:pPr>
        <w:autoSpaceDE w:val="0"/>
        <w:autoSpaceDN w:val="0"/>
        <w:adjustRightInd w:val="0"/>
        <w:ind w:firstLine="737"/>
        <w:rPr>
          <w:rFonts w:ascii="Times New Roman" w:hAnsi="Times New Roman" w:cs="Times New Roman"/>
          <w:sz w:val="24"/>
          <w:szCs w:val="24"/>
        </w:rPr>
      </w:pPr>
      <w:r>
        <w:rPr>
          <w:rFonts w:ascii="Times New Roman" w:hAnsi="Times New Roman" w:cs="Times New Roman"/>
          <w:sz w:val="24"/>
          <w:szCs w:val="24"/>
        </w:rPr>
        <w:t>10</w:t>
      </w:r>
      <w:r w:rsidRPr="00491F28">
        <w:rPr>
          <w:rFonts w:ascii="Times New Roman" w:hAnsi="Times New Roman" w:cs="Times New Roman"/>
          <w:sz w:val="24"/>
          <w:szCs w:val="24"/>
        </w:rPr>
        <w:t>. Laikino laikymo (saugojimo) paslaugos turi būti teikiamos visą parą (dvidešimt keturias valandas), septynias dienas per savaitę, neišskiriant darbo, poilsio ir šventinių dienų.</w:t>
      </w:r>
    </w:p>
    <w:p w:rsidR="004B4000" w:rsidRPr="00D92BA8" w:rsidRDefault="004B4000" w:rsidP="00536319">
      <w:pPr>
        <w:rPr>
          <w:rFonts w:ascii="Times New Roman" w:hAnsi="Times New Roman" w:cs="Times New Roman"/>
          <w:sz w:val="24"/>
          <w:szCs w:val="24"/>
        </w:rPr>
      </w:pPr>
    </w:p>
    <w:p w:rsidR="004B4000" w:rsidRDefault="004B4000" w:rsidP="00536319">
      <w:pPr>
        <w:jc w:val="center"/>
        <w:rPr>
          <w:rFonts w:ascii="Times New Roman" w:hAnsi="Times New Roman" w:cs="Times New Roman"/>
          <w:b/>
          <w:sz w:val="24"/>
          <w:szCs w:val="24"/>
        </w:rPr>
      </w:pPr>
      <w:r w:rsidRPr="00E50AE9">
        <w:rPr>
          <w:rFonts w:ascii="Times New Roman" w:hAnsi="Times New Roman" w:cs="Times New Roman"/>
          <w:b/>
          <w:bCs/>
          <w:sz w:val="24"/>
          <w:szCs w:val="24"/>
        </w:rPr>
        <w:t>I</w:t>
      </w:r>
      <w:r>
        <w:rPr>
          <w:rFonts w:ascii="Times New Roman" w:hAnsi="Times New Roman" w:cs="Times New Roman"/>
          <w:b/>
          <w:bCs/>
          <w:sz w:val="24"/>
          <w:szCs w:val="24"/>
        </w:rPr>
        <w:t>V.</w:t>
      </w:r>
      <w:r w:rsidRPr="00E50AE9">
        <w:rPr>
          <w:rFonts w:ascii="Times New Roman" w:hAnsi="Times New Roman" w:cs="Times New Roman"/>
          <w:b/>
          <w:bCs/>
          <w:sz w:val="24"/>
          <w:szCs w:val="24"/>
        </w:rPr>
        <w:t xml:space="preserve"> </w:t>
      </w:r>
      <w:r>
        <w:rPr>
          <w:rFonts w:ascii="Times New Roman" w:hAnsi="Times New Roman" w:cs="Times New Roman"/>
          <w:b/>
          <w:bCs/>
          <w:sz w:val="24"/>
          <w:szCs w:val="24"/>
        </w:rPr>
        <w:t xml:space="preserve">VIENIŠŲ </w:t>
      </w:r>
      <w:r w:rsidRPr="00E50AE9">
        <w:rPr>
          <w:rFonts w:ascii="Times New Roman" w:hAnsi="Times New Roman" w:cs="Times New Roman"/>
          <w:b/>
          <w:sz w:val="24"/>
          <w:szCs w:val="24"/>
        </w:rPr>
        <w:t>ASMENŲ LAIDOJIMO TVARKA</w:t>
      </w:r>
    </w:p>
    <w:p w:rsidR="004B4000" w:rsidRPr="004760C4" w:rsidRDefault="004B4000" w:rsidP="004E0BCE">
      <w:pPr>
        <w:rPr>
          <w:rFonts w:ascii="Times New Roman" w:hAnsi="Times New Roman" w:cs="Times New Roman"/>
          <w:b/>
          <w:sz w:val="24"/>
          <w:szCs w:val="24"/>
        </w:rPr>
      </w:pPr>
    </w:p>
    <w:p w:rsidR="004B4000" w:rsidRPr="004760C4" w:rsidRDefault="004B4000" w:rsidP="004E0BCE">
      <w:pPr>
        <w:ind w:firstLine="737"/>
        <w:rPr>
          <w:rFonts w:ascii="Times New Roman" w:hAnsi="Times New Roman" w:cs="Times New Roman"/>
          <w:sz w:val="24"/>
          <w:szCs w:val="24"/>
        </w:rPr>
      </w:pPr>
      <w:r>
        <w:rPr>
          <w:rFonts w:ascii="Times New Roman" w:hAnsi="Times New Roman" w:cs="Times New Roman"/>
          <w:sz w:val="24"/>
          <w:szCs w:val="24"/>
        </w:rPr>
        <w:t>11</w:t>
      </w:r>
      <w:r w:rsidRPr="004760C4">
        <w:rPr>
          <w:rFonts w:ascii="Times New Roman" w:hAnsi="Times New Roman" w:cs="Times New Roman"/>
          <w:sz w:val="24"/>
          <w:szCs w:val="24"/>
        </w:rPr>
        <w:t>. Vienišų asmenų laidojimo paslaugas sudaro:</w:t>
      </w:r>
    </w:p>
    <w:p w:rsidR="004B4000" w:rsidRPr="004760C4" w:rsidRDefault="004B4000" w:rsidP="004E0BCE">
      <w:pPr>
        <w:ind w:firstLine="737"/>
        <w:rPr>
          <w:rFonts w:ascii="Times New Roman" w:hAnsi="Times New Roman" w:cs="Times New Roman"/>
          <w:sz w:val="24"/>
          <w:szCs w:val="24"/>
        </w:rPr>
      </w:pPr>
      <w:r>
        <w:rPr>
          <w:rFonts w:ascii="Times New Roman" w:hAnsi="Times New Roman" w:cs="Times New Roman"/>
          <w:sz w:val="24"/>
          <w:szCs w:val="24"/>
        </w:rPr>
        <w:t>11.1. l</w:t>
      </w:r>
      <w:r w:rsidRPr="004760C4">
        <w:rPr>
          <w:rFonts w:ascii="Times New Roman" w:hAnsi="Times New Roman" w:cs="Times New Roman"/>
          <w:sz w:val="24"/>
          <w:szCs w:val="24"/>
        </w:rPr>
        <w:t>aidojimo rūbų nupirkimas;</w:t>
      </w:r>
    </w:p>
    <w:p w:rsidR="004B4000" w:rsidRPr="004760C4" w:rsidRDefault="004B4000" w:rsidP="004E0BCE">
      <w:pPr>
        <w:ind w:firstLine="737"/>
        <w:rPr>
          <w:rFonts w:ascii="Times New Roman" w:hAnsi="Times New Roman" w:cs="Times New Roman"/>
          <w:sz w:val="24"/>
          <w:szCs w:val="24"/>
        </w:rPr>
      </w:pPr>
      <w:r>
        <w:rPr>
          <w:rFonts w:ascii="Times New Roman" w:hAnsi="Times New Roman" w:cs="Times New Roman"/>
          <w:sz w:val="24"/>
          <w:szCs w:val="24"/>
        </w:rPr>
        <w:t>11.2. n</w:t>
      </w:r>
      <w:r w:rsidRPr="004760C4">
        <w:rPr>
          <w:rFonts w:ascii="Times New Roman" w:hAnsi="Times New Roman" w:cs="Times New Roman"/>
          <w:sz w:val="24"/>
          <w:szCs w:val="24"/>
        </w:rPr>
        <w:t>uvykimas į morgą;</w:t>
      </w:r>
    </w:p>
    <w:p w:rsidR="004B4000" w:rsidRPr="004760C4" w:rsidRDefault="004B4000" w:rsidP="004E0BCE">
      <w:pPr>
        <w:ind w:firstLine="737"/>
        <w:rPr>
          <w:rFonts w:ascii="Times New Roman" w:hAnsi="Times New Roman" w:cs="Times New Roman"/>
          <w:sz w:val="24"/>
          <w:szCs w:val="24"/>
        </w:rPr>
      </w:pPr>
      <w:r>
        <w:rPr>
          <w:rFonts w:ascii="Times New Roman" w:hAnsi="Times New Roman" w:cs="Times New Roman"/>
          <w:sz w:val="24"/>
          <w:szCs w:val="24"/>
        </w:rPr>
        <w:t>11.3. p</w:t>
      </w:r>
      <w:r w:rsidRPr="004760C4">
        <w:rPr>
          <w:rFonts w:ascii="Times New Roman" w:hAnsi="Times New Roman" w:cs="Times New Roman"/>
          <w:sz w:val="24"/>
          <w:szCs w:val="24"/>
        </w:rPr>
        <w:t>alaikų aprengimas;</w:t>
      </w:r>
    </w:p>
    <w:p w:rsidR="004B4000" w:rsidRPr="004760C4" w:rsidRDefault="004B4000" w:rsidP="004E0BCE">
      <w:pPr>
        <w:ind w:firstLine="737"/>
        <w:rPr>
          <w:rFonts w:ascii="Times New Roman" w:hAnsi="Times New Roman" w:cs="Times New Roman"/>
          <w:sz w:val="24"/>
          <w:szCs w:val="24"/>
        </w:rPr>
      </w:pPr>
      <w:r>
        <w:rPr>
          <w:rFonts w:ascii="Times New Roman" w:hAnsi="Times New Roman" w:cs="Times New Roman"/>
          <w:sz w:val="24"/>
          <w:szCs w:val="24"/>
        </w:rPr>
        <w:t>11.4. p</w:t>
      </w:r>
      <w:r w:rsidRPr="004760C4">
        <w:rPr>
          <w:rFonts w:ascii="Times New Roman" w:hAnsi="Times New Roman" w:cs="Times New Roman"/>
          <w:sz w:val="24"/>
          <w:szCs w:val="24"/>
        </w:rPr>
        <w:t>alaikų nuvežimas į kapines;</w:t>
      </w:r>
    </w:p>
    <w:p w:rsidR="004B4000" w:rsidRPr="004760C4" w:rsidRDefault="004B4000" w:rsidP="004E0BCE">
      <w:pPr>
        <w:ind w:firstLine="737"/>
        <w:rPr>
          <w:rFonts w:ascii="Times New Roman" w:hAnsi="Times New Roman" w:cs="Times New Roman"/>
          <w:sz w:val="24"/>
          <w:szCs w:val="24"/>
        </w:rPr>
      </w:pPr>
      <w:r>
        <w:rPr>
          <w:rFonts w:ascii="Times New Roman" w:hAnsi="Times New Roman" w:cs="Times New Roman"/>
          <w:sz w:val="24"/>
          <w:szCs w:val="24"/>
        </w:rPr>
        <w:t>11.5. d</w:t>
      </w:r>
      <w:r w:rsidRPr="004760C4">
        <w:rPr>
          <w:rFonts w:ascii="Times New Roman" w:hAnsi="Times New Roman" w:cs="Times New Roman"/>
          <w:sz w:val="24"/>
          <w:szCs w:val="24"/>
        </w:rPr>
        <w:t>uobės iškasimas;</w:t>
      </w:r>
    </w:p>
    <w:p w:rsidR="004B4000" w:rsidRPr="004760C4" w:rsidRDefault="004B4000" w:rsidP="004E0BCE">
      <w:pPr>
        <w:ind w:firstLine="737"/>
        <w:rPr>
          <w:rFonts w:ascii="Times New Roman" w:hAnsi="Times New Roman" w:cs="Times New Roman"/>
          <w:sz w:val="24"/>
          <w:szCs w:val="24"/>
        </w:rPr>
      </w:pPr>
      <w:r>
        <w:rPr>
          <w:rFonts w:ascii="Times New Roman" w:hAnsi="Times New Roman" w:cs="Times New Roman"/>
          <w:sz w:val="24"/>
          <w:szCs w:val="24"/>
        </w:rPr>
        <w:t>11.6. k</w:t>
      </w:r>
      <w:r w:rsidRPr="004760C4">
        <w:rPr>
          <w:rFonts w:ascii="Times New Roman" w:hAnsi="Times New Roman" w:cs="Times New Roman"/>
          <w:sz w:val="24"/>
          <w:szCs w:val="24"/>
        </w:rPr>
        <w:t>arsto nuleidimas;</w:t>
      </w:r>
    </w:p>
    <w:p w:rsidR="004B4000" w:rsidRPr="004760C4" w:rsidRDefault="004B4000" w:rsidP="004E0BCE">
      <w:pPr>
        <w:ind w:firstLine="737"/>
        <w:rPr>
          <w:rFonts w:ascii="Times New Roman" w:hAnsi="Times New Roman" w:cs="Times New Roman"/>
          <w:sz w:val="24"/>
          <w:szCs w:val="24"/>
        </w:rPr>
      </w:pPr>
      <w:r>
        <w:rPr>
          <w:rFonts w:ascii="Times New Roman" w:hAnsi="Times New Roman" w:cs="Times New Roman"/>
          <w:sz w:val="24"/>
          <w:szCs w:val="24"/>
        </w:rPr>
        <w:t>11.7. d</w:t>
      </w:r>
      <w:r w:rsidRPr="004760C4">
        <w:rPr>
          <w:rFonts w:ascii="Times New Roman" w:hAnsi="Times New Roman" w:cs="Times New Roman"/>
          <w:sz w:val="24"/>
          <w:szCs w:val="24"/>
        </w:rPr>
        <w:t>uobės užkasimas;</w:t>
      </w:r>
    </w:p>
    <w:p w:rsidR="004B4000" w:rsidRPr="004760C4" w:rsidRDefault="004B4000" w:rsidP="004E0BCE">
      <w:pPr>
        <w:ind w:firstLine="737"/>
        <w:rPr>
          <w:rFonts w:ascii="Times New Roman" w:hAnsi="Times New Roman" w:cs="Times New Roman"/>
          <w:sz w:val="24"/>
          <w:szCs w:val="24"/>
        </w:rPr>
      </w:pPr>
      <w:r>
        <w:rPr>
          <w:rFonts w:ascii="Times New Roman" w:hAnsi="Times New Roman" w:cs="Times New Roman"/>
          <w:sz w:val="24"/>
          <w:szCs w:val="24"/>
        </w:rPr>
        <w:t>11.8. k</w:t>
      </w:r>
      <w:r w:rsidRPr="004760C4">
        <w:rPr>
          <w:rFonts w:ascii="Times New Roman" w:hAnsi="Times New Roman" w:cs="Times New Roman"/>
          <w:sz w:val="24"/>
          <w:szCs w:val="24"/>
        </w:rPr>
        <w:t>apo ženklo su užrašu (kryžiaus su užrašu) pagaminimas;</w:t>
      </w:r>
    </w:p>
    <w:p w:rsidR="004B4000" w:rsidRPr="004760C4" w:rsidRDefault="004B4000" w:rsidP="004E0BCE">
      <w:pPr>
        <w:ind w:firstLine="737"/>
        <w:rPr>
          <w:rFonts w:ascii="Times New Roman" w:hAnsi="Times New Roman" w:cs="Times New Roman"/>
          <w:sz w:val="24"/>
          <w:szCs w:val="24"/>
        </w:rPr>
      </w:pPr>
      <w:r>
        <w:rPr>
          <w:rFonts w:ascii="Times New Roman" w:hAnsi="Times New Roman" w:cs="Times New Roman"/>
          <w:sz w:val="24"/>
          <w:szCs w:val="24"/>
        </w:rPr>
        <w:t>11.9. k</w:t>
      </w:r>
      <w:r w:rsidRPr="004760C4">
        <w:rPr>
          <w:rFonts w:ascii="Times New Roman" w:hAnsi="Times New Roman" w:cs="Times New Roman"/>
          <w:sz w:val="24"/>
          <w:szCs w:val="24"/>
        </w:rPr>
        <w:t>apo ženklo su užrašu (kryžiaus su užrašu) pastatymas.</w:t>
      </w:r>
    </w:p>
    <w:p w:rsidR="004B4000" w:rsidRPr="004760C4" w:rsidRDefault="004B4000" w:rsidP="004E0BCE">
      <w:pPr>
        <w:tabs>
          <w:tab w:val="left" w:pos="1260"/>
        </w:tabs>
        <w:ind w:firstLine="737"/>
        <w:rPr>
          <w:rFonts w:ascii="Times New Roman" w:hAnsi="Times New Roman" w:cs="Times New Roman"/>
          <w:sz w:val="24"/>
          <w:szCs w:val="24"/>
        </w:rPr>
      </w:pPr>
      <w:r>
        <w:rPr>
          <w:rFonts w:ascii="Times New Roman" w:hAnsi="Times New Roman" w:cs="Times New Roman"/>
          <w:sz w:val="24"/>
          <w:szCs w:val="24"/>
        </w:rPr>
        <w:t>12</w:t>
      </w:r>
      <w:r w:rsidRPr="004760C4">
        <w:rPr>
          <w:rFonts w:ascii="Times New Roman" w:hAnsi="Times New Roman" w:cs="Times New Roman"/>
          <w:sz w:val="24"/>
          <w:szCs w:val="24"/>
        </w:rPr>
        <w:t>. Vienišų asmenų laidojimą organizuoja Joniškio rajono savivaldybės administracija, jeigu savivaldybės teritorijoje asmuo nuolat gyveno arba buvo nustatytas mirties faktas asmens, neturinčio nuolatinės gyvenamosios vietos. Tokiais atvejais laidojantis asmuo yra savivaldybės administracijos direktoriaus įgaliotas asmuo.</w:t>
      </w:r>
    </w:p>
    <w:p w:rsidR="004B4000" w:rsidRPr="004760C4" w:rsidRDefault="004B4000" w:rsidP="004E0BCE">
      <w:pPr>
        <w:tabs>
          <w:tab w:val="left" w:pos="1260"/>
        </w:tabs>
        <w:ind w:firstLine="737"/>
        <w:rPr>
          <w:rFonts w:ascii="Times New Roman" w:hAnsi="Times New Roman" w:cs="Times New Roman"/>
          <w:sz w:val="24"/>
          <w:szCs w:val="24"/>
        </w:rPr>
      </w:pPr>
      <w:r>
        <w:rPr>
          <w:rFonts w:ascii="Times New Roman" w:hAnsi="Times New Roman" w:cs="Times New Roman"/>
          <w:sz w:val="24"/>
          <w:szCs w:val="24"/>
        </w:rPr>
        <w:t>13</w:t>
      </w:r>
      <w:r w:rsidRPr="004760C4">
        <w:rPr>
          <w:rFonts w:ascii="Times New Roman" w:hAnsi="Times New Roman" w:cs="Times New Roman"/>
          <w:sz w:val="24"/>
          <w:szCs w:val="24"/>
        </w:rPr>
        <w:t xml:space="preserve">. Įgaliotas asmuo, gavęs pranešimą iš policijos, asmens sveikatos priežiūros įstaigų ar kitų teisės aktais įgaliotų institucijų apie vienišo asmens mirties faktą ir medicininį mirties liudijimą, kreipiasi į Joniškio rajono savivaldybės administracijos </w:t>
      </w:r>
      <w:r>
        <w:rPr>
          <w:rFonts w:ascii="Times New Roman" w:hAnsi="Times New Roman" w:cs="Times New Roman"/>
          <w:sz w:val="24"/>
          <w:szCs w:val="24"/>
        </w:rPr>
        <w:t>C</w:t>
      </w:r>
      <w:r w:rsidRPr="004760C4">
        <w:rPr>
          <w:rFonts w:ascii="Times New Roman" w:hAnsi="Times New Roman" w:cs="Times New Roman"/>
          <w:sz w:val="24"/>
          <w:szCs w:val="24"/>
        </w:rPr>
        <w:t xml:space="preserve">ivilinės metrikacijos skyrių dėl mirties liudijimo, </w:t>
      </w:r>
      <w:r>
        <w:rPr>
          <w:rFonts w:ascii="Times New Roman" w:hAnsi="Times New Roman" w:cs="Times New Roman"/>
          <w:sz w:val="24"/>
          <w:szCs w:val="24"/>
        </w:rPr>
        <w:t xml:space="preserve">į seniūniją dėl </w:t>
      </w:r>
      <w:r w:rsidRPr="004760C4">
        <w:rPr>
          <w:rFonts w:ascii="Times New Roman" w:hAnsi="Times New Roman" w:cs="Times New Roman"/>
          <w:sz w:val="24"/>
          <w:szCs w:val="24"/>
        </w:rPr>
        <w:t xml:space="preserve">leidimo laidoti išdavimo ir į savivaldybės administracijos Socialinės paramos skyrių dėl Lietuvos Respublikos </w:t>
      </w:r>
      <w:r>
        <w:rPr>
          <w:rFonts w:ascii="Times New Roman" w:hAnsi="Times New Roman" w:cs="Times New Roman"/>
          <w:sz w:val="24"/>
          <w:szCs w:val="24"/>
        </w:rPr>
        <w:t xml:space="preserve">paramos mirties atveju įstatyme </w:t>
      </w:r>
      <w:r w:rsidRPr="004760C4">
        <w:rPr>
          <w:rFonts w:ascii="Times New Roman" w:hAnsi="Times New Roman" w:cs="Times New Roman"/>
          <w:sz w:val="24"/>
          <w:szCs w:val="24"/>
        </w:rPr>
        <w:t>(Žin., 1993, Nr. 73-1371</w:t>
      </w:r>
      <w:r>
        <w:rPr>
          <w:rFonts w:ascii="Times New Roman" w:hAnsi="Times New Roman" w:cs="Times New Roman"/>
          <w:sz w:val="24"/>
          <w:szCs w:val="24"/>
        </w:rPr>
        <w:t>; 2011, Nr. 77-3722</w:t>
      </w:r>
      <w:r w:rsidRPr="004760C4">
        <w:rPr>
          <w:rFonts w:ascii="Times New Roman" w:hAnsi="Times New Roman" w:cs="Times New Roman"/>
          <w:sz w:val="24"/>
          <w:szCs w:val="24"/>
        </w:rPr>
        <w:t>) numatytos laidojimo pašalpos.</w:t>
      </w:r>
    </w:p>
    <w:p w:rsidR="004B4000" w:rsidRDefault="004B4000" w:rsidP="008605B3">
      <w:pPr>
        <w:tabs>
          <w:tab w:val="left" w:pos="1260"/>
        </w:tabs>
        <w:ind w:firstLine="737"/>
        <w:rPr>
          <w:rFonts w:ascii="Times New Roman" w:hAnsi="Times New Roman" w:cs="Times New Roman"/>
          <w:sz w:val="24"/>
          <w:szCs w:val="24"/>
        </w:rPr>
      </w:pPr>
      <w:r>
        <w:rPr>
          <w:rFonts w:ascii="Times New Roman" w:hAnsi="Times New Roman" w:cs="Times New Roman"/>
          <w:sz w:val="24"/>
          <w:szCs w:val="24"/>
        </w:rPr>
        <w:t>14</w:t>
      </w:r>
      <w:r w:rsidRPr="004760C4">
        <w:rPr>
          <w:rFonts w:ascii="Times New Roman" w:hAnsi="Times New Roman" w:cs="Times New Roman"/>
          <w:sz w:val="24"/>
          <w:szCs w:val="24"/>
        </w:rPr>
        <w:t xml:space="preserve">. Įgaliotas asmuo informuoja laidojimo paslaugų teikėją dėl vienišo asmens palaidojimo ir pateikia reikiamus dokumentus. Laidojimo paslaugų teikėjas laidojimo paslaugas privalo teikti </w:t>
      </w:r>
      <w:r w:rsidRPr="004760C4">
        <w:rPr>
          <w:rFonts w:ascii="Times New Roman" w:hAnsi="Times New Roman" w:cs="Times New Roman"/>
          <w:sz w:val="24"/>
          <w:szCs w:val="24"/>
          <w:shd w:val="clear" w:color="auto" w:fill="FFFFFF"/>
        </w:rPr>
        <w:t xml:space="preserve">nepažeisdamas sveikatos apsaugos ministro nustatytų visuomenės sveikatos saugos, aplinkos ministro nustatytų laidojimo paslaugų teikimo kokybės, </w:t>
      </w:r>
      <w:r w:rsidRPr="004760C4">
        <w:rPr>
          <w:rFonts w:ascii="Times New Roman" w:hAnsi="Times New Roman" w:cs="Times New Roman"/>
          <w:sz w:val="24"/>
          <w:szCs w:val="24"/>
        </w:rPr>
        <w:t>Joniškio rajono savivaldybės kapinių tvarkymo taisyklių ir kituose teisės aktuose nustatytų reikalavimų.</w:t>
      </w:r>
    </w:p>
    <w:p w:rsidR="004B4000" w:rsidRPr="008605B3" w:rsidRDefault="004B4000" w:rsidP="008605B3">
      <w:pPr>
        <w:tabs>
          <w:tab w:val="left" w:pos="1260"/>
        </w:tabs>
        <w:ind w:firstLine="737"/>
        <w:rPr>
          <w:rFonts w:ascii="Times New Roman" w:hAnsi="Times New Roman" w:cs="Times New Roman"/>
          <w:sz w:val="24"/>
          <w:szCs w:val="24"/>
        </w:rPr>
      </w:pPr>
    </w:p>
    <w:p w:rsidR="004B4000" w:rsidRDefault="004B4000" w:rsidP="0053631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Pr="00491F28">
        <w:rPr>
          <w:rFonts w:ascii="Times New Roman" w:hAnsi="Times New Roman" w:cs="Times New Roman"/>
          <w:b/>
          <w:bCs/>
          <w:sz w:val="24"/>
          <w:szCs w:val="24"/>
        </w:rPr>
        <w:t>BAIGIAMOSIOS NUOSTATOS</w:t>
      </w:r>
    </w:p>
    <w:p w:rsidR="004B4000" w:rsidRPr="004E0BCE" w:rsidRDefault="004B4000" w:rsidP="008605B3">
      <w:pPr>
        <w:autoSpaceDE w:val="0"/>
        <w:autoSpaceDN w:val="0"/>
        <w:adjustRightInd w:val="0"/>
        <w:ind w:left="360"/>
        <w:jc w:val="center"/>
        <w:rPr>
          <w:rFonts w:ascii="Times New Roman" w:hAnsi="Times New Roman" w:cs="Times New Roman"/>
          <w:b/>
          <w:bCs/>
          <w:sz w:val="24"/>
          <w:szCs w:val="24"/>
        </w:rPr>
      </w:pPr>
    </w:p>
    <w:p w:rsidR="004B4000" w:rsidRDefault="004B4000" w:rsidP="008605B3">
      <w:pPr>
        <w:ind w:firstLine="737"/>
        <w:rPr>
          <w:rFonts w:ascii="Times New Roman" w:hAnsi="Times New Roman" w:cs="Times New Roman"/>
          <w:sz w:val="24"/>
          <w:szCs w:val="24"/>
        </w:rPr>
      </w:pPr>
      <w:r>
        <w:rPr>
          <w:rFonts w:ascii="Times New Roman" w:hAnsi="Times New Roman" w:cs="Times New Roman"/>
          <w:sz w:val="24"/>
          <w:szCs w:val="24"/>
        </w:rPr>
        <w:t>15. Laidojimo paslaugų teikėjas, teikiantis žmogaus palaikų gabenimo, laikino laikymo (saugojimo), vienišų asmenų laidojimo paslaugas, parenkam</w:t>
      </w:r>
      <w:r w:rsidRPr="000935AB">
        <w:rPr>
          <w:rFonts w:ascii="Times New Roman" w:hAnsi="Times New Roman" w:cs="Times New Roman"/>
          <w:sz w:val="24"/>
          <w:szCs w:val="24"/>
        </w:rPr>
        <w:t>a</w:t>
      </w:r>
      <w:r>
        <w:rPr>
          <w:rFonts w:ascii="Times New Roman" w:hAnsi="Times New Roman" w:cs="Times New Roman"/>
          <w:sz w:val="24"/>
          <w:szCs w:val="24"/>
        </w:rPr>
        <w:t>s</w:t>
      </w:r>
      <w:r w:rsidRPr="000935AB">
        <w:rPr>
          <w:rFonts w:ascii="Times New Roman" w:hAnsi="Times New Roman" w:cs="Times New Roman"/>
          <w:sz w:val="24"/>
          <w:szCs w:val="24"/>
        </w:rPr>
        <w:t xml:space="preserve"> vadovaujantis Lietuvos Respublikos viešųjų pirkimų įstatymu (Žin., 1996, Nr.</w:t>
      </w:r>
      <w:r w:rsidRPr="000935AB">
        <w:rPr>
          <w:rFonts w:ascii="Times New Roman" w:hAnsi="Times New Roman" w:cs="Times New Roman"/>
          <w:snapToGrid w:val="0"/>
          <w:sz w:val="24"/>
          <w:szCs w:val="24"/>
        </w:rPr>
        <w:t xml:space="preserve"> </w:t>
      </w:r>
      <w:hyperlink r:id="rId7" w:history="1">
        <w:r w:rsidRPr="000935AB">
          <w:rPr>
            <w:rStyle w:val="Hyperlink"/>
            <w:rFonts w:ascii="Times New Roman" w:hAnsi="Times New Roman"/>
            <w:snapToGrid w:val="0"/>
            <w:sz w:val="24"/>
            <w:szCs w:val="24"/>
            <w:u w:val="none"/>
          </w:rPr>
          <w:t>84-2000</w:t>
        </w:r>
      </w:hyperlink>
      <w:r w:rsidRPr="000935AB">
        <w:rPr>
          <w:rFonts w:ascii="Times New Roman" w:hAnsi="Times New Roman" w:cs="Times New Roman"/>
          <w:snapToGrid w:val="0"/>
          <w:sz w:val="24"/>
          <w:szCs w:val="24"/>
        </w:rPr>
        <w:t xml:space="preserve">; </w:t>
      </w:r>
      <w:r w:rsidRPr="000935AB">
        <w:rPr>
          <w:rFonts w:ascii="Times New Roman" w:hAnsi="Times New Roman" w:cs="Times New Roman"/>
          <w:iCs/>
          <w:sz w:val="24"/>
          <w:szCs w:val="24"/>
        </w:rPr>
        <w:t>2006, Nr. 4-102)</w:t>
      </w:r>
      <w:r>
        <w:rPr>
          <w:rFonts w:ascii="Times New Roman" w:hAnsi="Times New Roman" w:cs="Times New Roman"/>
          <w:sz w:val="24"/>
          <w:szCs w:val="24"/>
        </w:rPr>
        <w:t xml:space="preserve">.  </w:t>
      </w:r>
    </w:p>
    <w:p w:rsidR="004B4000" w:rsidRDefault="004B4000" w:rsidP="008605B3">
      <w:pPr>
        <w:ind w:firstLine="737"/>
        <w:rPr>
          <w:rFonts w:ascii="Times New Roman" w:hAnsi="Times New Roman" w:cs="Times New Roman"/>
          <w:sz w:val="24"/>
          <w:szCs w:val="24"/>
        </w:rPr>
      </w:pPr>
      <w:r>
        <w:rPr>
          <w:rFonts w:ascii="Times New Roman" w:hAnsi="Times New Roman" w:cs="Times New Roman"/>
          <w:sz w:val="24"/>
          <w:szCs w:val="24"/>
        </w:rPr>
        <w:t>16. Už žmogaus palaikų gabenimo, laikino laikymo (saugojimo), vienišų asmenų laidojimo paslaugas sumoka laidojantis asmuo.</w:t>
      </w:r>
    </w:p>
    <w:p w:rsidR="004B4000" w:rsidRDefault="004B4000" w:rsidP="004E0BCE">
      <w:pPr>
        <w:ind w:firstLine="737"/>
        <w:rPr>
          <w:rFonts w:ascii="Times New Roman" w:hAnsi="Times New Roman" w:cs="Times New Roman"/>
          <w:sz w:val="24"/>
          <w:szCs w:val="24"/>
        </w:rPr>
      </w:pPr>
      <w:r>
        <w:rPr>
          <w:rFonts w:ascii="Times New Roman" w:hAnsi="Times New Roman" w:cs="Times New Roman"/>
          <w:sz w:val="24"/>
          <w:szCs w:val="24"/>
        </w:rPr>
        <w:t>17</w:t>
      </w:r>
      <w:r w:rsidRPr="007263DA">
        <w:rPr>
          <w:rFonts w:ascii="Times New Roman" w:hAnsi="Times New Roman" w:cs="Times New Roman"/>
          <w:sz w:val="24"/>
          <w:szCs w:val="24"/>
        </w:rPr>
        <w:t xml:space="preserve">. Kitus </w:t>
      </w:r>
      <w:r>
        <w:rPr>
          <w:rFonts w:ascii="Times New Roman" w:hAnsi="Times New Roman" w:cs="Times New Roman"/>
          <w:sz w:val="24"/>
          <w:szCs w:val="24"/>
        </w:rPr>
        <w:t>tvarkos apraše</w:t>
      </w:r>
      <w:r w:rsidRPr="007263DA">
        <w:rPr>
          <w:rFonts w:ascii="Times New Roman" w:hAnsi="Times New Roman" w:cs="Times New Roman"/>
          <w:sz w:val="24"/>
          <w:szCs w:val="24"/>
        </w:rPr>
        <w:t xml:space="preserve"> nenumatytus </w:t>
      </w:r>
      <w:r>
        <w:rPr>
          <w:rFonts w:ascii="Times New Roman" w:hAnsi="Times New Roman" w:cs="Times New Roman"/>
          <w:sz w:val="24"/>
          <w:szCs w:val="24"/>
        </w:rPr>
        <w:t>žmogaus</w:t>
      </w:r>
      <w:r w:rsidRPr="007263DA">
        <w:rPr>
          <w:rFonts w:ascii="Times New Roman" w:hAnsi="Times New Roman" w:cs="Times New Roman"/>
          <w:sz w:val="24"/>
          <w:szCs w:val="24"/>
        </w:rPr>
        <w:t xml:space="preserve"> palaikų </w:t>
      </w:r>
      <w:r>
        <w:rPr>
          <w:rFonts w:ascii="Times New Roman" w:hAnsi="Times New Roman" w:cs="Times New Roman"/>
          <w:sz w:val="24"/>
          <w:szCs w:val="24"/>
        </w:rPr>
        <w:t>gabenimo</w:t>
      </w:r>
      <w:r w:rsidRPr="007263DA">
        <w:rPr>
          <w:rFonts w:ascii="Times New Roman" w:hAnsi="Times New Roman" w:cs="Times New Roman"/>
          <w:sz w:val="24"/>
          <w:szCs w:val="24"/>
        </w:rPr>
        <w:t xml:space="preserve">, </w:t>
      </w:r>
      <w:r>
        <w:rPr>
          <w:rFonts w:ascii="Times New Roman" w:hAnsi="Times New Roman" w:cs="Times New Roman"/>
          <w:sz w:val="24"/>
          <w:szCs w:val="24"/>
        </w:rPr>
        <w:t xml:space="preserve">laikino laikymo (saugojimo), </w:t>
      </w:r>
      <w:r w:rsidRPr="007263DA">
        <w:rPr>
          <w:rFonts w:ascii="Times New Roman" w:hAnsi="Times New Roman" w:cs="Times New Roman"/>
          <w:sz w:val="24"/>
          <w:szCs w:val="24"/>
        </w:rPr>
        <w:t xml:space="preserve">vienišų asmenų laidojimo paslaugų teikimo klausimus sprendžia </w:t>
      </w:r>
      <w:r>
        <w:rPr>
          <w:rFonts w:ascii="Times New Roman" w:hAnsi="Times New Roman" w:cs="Times New Roman"/>
          <w:sz w:val="24"/>
          <w:szCs w:val="24"/>
        </w:rPr>
        <w:t>Joniškio rajono</w:t>
      </w:r>
      <w:r w:rsidRPr="007263DA">
        <w:rPr>
          <w:rFonts w:ascii="Times New Roman" w:hAnsi="Times New Roman" w:cs="Times New Roman"/>
          <w:sz w:val="24"/>
          <w:szCs w:val="24"/>
        </w:rPr>
        <w:t xml:space="preserve"> savivaldybės administracijos direktorius.</w:t>
      </w:r>
    </w:p>
    <w:p w:rsidR="004B4000" w:rsidRDefault="004B4000" w:rsidP="004E0BCE">
      <w:pPr>
        <w:ind w:firstLine="737"/>
        <w:rPr>
          <w:rFonts w:ascii="Times New Roman" w:hAnsi="Times New Roman" w:cs="Times New Roman"/>
          <w:sz w:val="24"/>
          <w:szCs w:val="24"/>
        </w:rPr>
      </w:pPr>
    </w:p>
    <w:p w:rsidR="004B4000" w:rsidRDefault="004B4000" w:rsidP="00751FAA">
      <w:pPr>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4B4000" w:rsidRDefault="004B4000" w:rsidP="004E0BCE">
      <w:pPr>
        <w:ind w:firstLine="737"/>
        <w:rPr>
          <w:rFonts w:ascii="Times New Roman" w:hAnsi="Times New Roman" w:cs="Times New Roman"/>
          <w:sz w:val="24"/>
          <w:szCs w:val="24"/>
        </w:rPr>
      </w:pPr>
    </w:p>
    <w:sectPr w:rsidR="004B4000" w:rsidSect="003C1A93">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00" w:rsidRDefault="004B4000">
      <w:r>
        <w:separator/>
      </w:r>
    </w:p>
  </w:endnote>
  <w:endnote w:type="continuationSeparator" w:id="1">
    <w:p w:rsidR="004B4000" w:rsidRDefault="004B4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00" w:rsidRDefault="004B4000">
      <w:r>
        <w:separator/>
      </w:r>
    </w:p>
  </w:footnote>
  <w:footnote w:type="continuationSeparator" w:id="1">
    <w:p w:rsidR="004B4000" w:rsidRDefault="004B4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00" w:rsidRDefault="004B4000">
    <w:pPr>
      <w:pStyle w:val="Header"/>
      <w:jc w:val="center"/>
    </w:pPr>
    <w:fldSimple w:instr=" PAGE   \* MERGEFORMAT ">
      <w:r>
        <w:rPr>
          <w:noProof/>
        </w:rPr>
        <w:t>2</w:t>
      </w:r>
    </w:fldSimple>
  </w:p>
  <w:p w:rsidR="004B4000" w:rsidRDefault="004B4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33C3"/>
    <w:multiLevelType w:val="hybridMultilevel"/>
    <w:tmpl w:val="7DA218B4"/>
    <w:lvl w:ilvl="0" w:tplc="86226934">
      <w:start w:val="1"/>
      <w:numFmt w:val="upperRoman"/>
      <w:suff w:val="space"/>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BC557E0"/>
    <w:multiLevelType w:val="hybridMultilevel"/>
    <w:tmpl w:val="88384E96"/>
    <w:lvl w:ilvl="0" w:tplc="8CAAD99A">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nsid w:val="416039DE"/>
    <w:multiLevelType w:val="multilevel"/>
    <w:tmpl w:val="43AC90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45"/>
        </w:tabs>
        <w:ind w:left="1245" w:hanging="52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nsid w:val="4E887239"/>
    <w:multiLevelType w:val="multilevel"/>
    <w:tmpl w:val="8CAAD4F0"/>
    <w:lvl w:ilvl="0">
      <w:start w:val="19"/>
      <w:numFmt w:val="decimal"/>
      <w:lvlText w:val="%1."/>
      <w:lvlJc w:val="left"/>
      <w:pPr>
        <w:tabs>
          <w:tab w:val="num" w:pos="1560"/>
        </w:tabs>
        <w:ind w:left="1560" w:hanging="480"/>
      </w:pPr>
      <w:rPr>
        <w:rFonts w:cs="Times New Roman" w:hint="default"/>
      </w:rPr>
    </w:lvl>
    <w:lvl w:ilvl="1">
      <w:start w:val="1"/>
      <w:numFmt w:val="decimal"/>
      <w:lvlText w:val="%1.%2."/>
      <w:lvlJc w:val="left"/>
      <w:pPr>
        <w:tabs>
          <w:tab w:val="num" w:pos="2280"/>
        </w:tabs>
        <w:ind w:left="2280"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040"/>
        </w:tabs>
        <w:ind w:left="5040" w:hanging="1080"/>
      </w:pPr>
      <w:rPr>
        <w:rFonts w:cs="Times New Roman" w:hint="default"/>
      </w:rPr>
    </w:lvl>
    <w:lvl w:ilvl="5">
      <w:start w:val="1"/>
      <w:numFmt w:val="decimal"/>
      <w:lvlText w:val="%1.%2.%3.%4.%5.%6."/>
      <w:lvlJc w:val="left"/>
      <w:pPr>
        <w:tabs>
          <w:tab w:val="num" w:pos="5760"/>
        </w:tabs>
        <w:ind w:left="576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560"/>
        </w:tabs>
        <w:ind w:left="7560" w:hanging="1440"/>
      </w:pPr>
      <w:rPr>
        <w:rFonts w:cs="Times New Roman" w:hint="default"/>
      </w:rPr>
    </w:lvl>
    <w:lvl w:ilvl="8">
      <w:start w:val="1"/>
      <w:numFmt w:val="decimal"/>
      <w:lvlText w:val="%1.%2.%3.%4.%5.%6.%7.%8.%9."/>
      <w:lvlJc w:val="left"/>
      <w:pPr>
        <w:tabs>
          <w:tab w:val="num" w:pos="8640"/>
        </w:tabs>
        <w:ind w:left="8640" w:hanging="1800"/>
      </w:pPr>
      <w:rPr>
        <w:rFonts w:cs="Times New Roman" w:hint="default"/>
      </w:rPr>
    </w:lvl>
  </w:abstractNum>
  <w:abstractNum w:abstractNumId="4">
    <w:nsid w:val="659602BA"/>
    <w:multiLevelType w:val="hybridMultilevel"/>
    <w:tmpl w:val="4EC2DC62"/>
    <w:lvl w:ilvl="0" w:tplc="E3968AC0">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37"/>
  <w:hyphenationZone w:val="396"/>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1F28"/>
    <w:rsid w:val="000356C6"/>
    <w:rsid w:val="000935AB"/>
    <w:rsid w:val="0011590F"/>
    <w:rsid w:val="00122782"/>
    <w:rsid w:val="001420A6"/>
    <w:rsid w:val="001A02D9"/>
    <w:rsid w:val="001A26FC"/>
    <w:rsid w:val="00234578"/>
    <w:rsid w:val="002535D8"/>
    <w:rsid w:val="002D5BDC"/>
    <w:rsid w:val="00317EDA"/>
    <w:rsid w:val="003871AF"/>
    <w:rsid w:val="003B4467"/>
    <w:rsid w:val="003C1A93"/>
    <w:rsid w:val="004760C4"/>
    <w:rsid w:val="00491F28"/>
    <w:rsid w:val="004A578D"/>
    <w:rsid w:val="004B4000"/>
    <w:rsid w:val="004E0BCE"/>
    <w:rsid w:val="00536319"/>
    <w:rsid w:val="00592A9F"/>
    <w:rsid w:val="006365BD"/>
    <w:rsid w:val="00677D0D"/>
    <w:rsid w:val="007263DA"/>
    <w:rsid w:val="00751FAA"/>
    <w:rsid w:val="00772C58"/>
    <w:rsid w:val="0078531E"/>
    <w:rsid w:val="007856B5"/>
    <w:rsid w:val="008203C4"/>
    <w:rsid w:val="0084281D"/>
    <w:rsid w:val="008605B3"/>
    <w:rsid w:val="008E1D8F"/>
    <w:rsid w:val="008E76BB"/>
    <w:rsid w:val="008F2A6F"/>
    <w:rsid w:val="008F6474"/>
    <w:rsid w:val="00973BF3"/>
    <w:rsid w:val="00A23B56"/>
    <w:rsid w:val="00A65B8B"/>
    <w:rsid w:val="00A8107C"/>
    <w:rsid w:val="00A940FB"/>
    <w:rsid w:val="00AD3A57"/>
    <w:rsid w:val="00AE00F3"/>
    <w:rsid w:val="00AE0DD6"/>
    <w:rsid w:val="00B058F1"/>
    <w:rsid w:val="00B733D2"/>
    <w:rsid w:val="00BE35D4"/>
    <w:rsid w:val="00C079CB"/>
    <w:rsid w:val="00C14788"/>
    <w:rsid w:val="00CA038C"/>
    <w:rsid w:val="00CB506E"/>
    <w:rsid w:val="00CB51A8"/>
    <w:rsid w:val="00CE28CB"/>
    <w:rsid w:val="00D15F30"/>
    <w:rsid w:val="00D73977"/>
    <w:rsid w:val="00D92BA8"/>
    <w:rsid w:val="00DE7BFB"/>
    <w:rsid w:val="00DF0EE5"/>
    <w:rsid w:val="00DF33BF"/>
    <w:rsid w:val="00E03FCA"/>
    <w:rsid w:val="00E22F23"/>
    <w:rsid w:val="00E50AE9"/>
    <w:rsid w:val="00E72C9F"/>
    <w:rsid w:val="00EB3A15"/>
    <w:rsid w:val="00F51EF9"/>
    <w:rsid w:val="00F85428"/>
    <w:rsid w:val="00FA51A6"/>
    <w:rsid w:val="00FD2276"/>
    <w:rsid w:val="00FD50F1"/>
    <w:rsid w:val="00FE172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F28"/>
    <w:rPr>
      <w:rFonts w:ascii="TimesLT" w:hAnsi="TimesLT" w:cs="Arial Unicode MS"/>
      <w:lang w:bidi="lo-LA"/>
    </w:rPr>
  </w:style>
  <w:style w:type="paragraph" w:styleId="Heading1">
    <w:name w:val="heading 1"/>
    <w:basedOn w:val="Normal"/>
    <w:next w:val="Normal"/>
    <w:link w:val="Heading1Char"/>
    <w:uiPriority w:val="9"/>
    <w:qFormat/>
    <w:rsid w:val="008E76B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rsid w:val="008E76B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E76BB"/>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8E76BB"/>
    <w:pPr>
      <w:spacing w:before="240" w:after="60"/>
      <w:outlineLvl w:val="4"/>
    </w:pPr>
    <w:rPr>
      <w:rFonts w:ascii="Times New Roman" w:hAnsi="Times New Roman" w:cs="Times New Roman"/>
      <w:b/>
      <w:bCs/>
      <w:i/>
      <w:iCs/>
      <w:sz w:val="26"/>
      <w:szCs w:val="26"/>
      <w:lang w:val="en-US" w:eastAsia="en-US" w:bidi="ar-SA"/>
    </w:rPr>
  </w:style>
  <w:style w:type="paragraph" w:styleId="Heading6">
    <w:name w:val="heading 6"/>
    <w:basedOn w:val="Normal"/>
    <w:next w:val="Normal"/>
    <w:link w:val="Heading6Char"/>
    <w:uiPriority w:val="9"/>
    <w:qFormat/>
    <w:rsid w:val="00A940FB"/>
    <w:pPr>
      <w:spacing w:before="240" w:after="60"/>
      <w:outlineLvl w:val="5"/>
    </w:pPr>
    <w:rPr>
      <w:rFonts w:ascii="Times New Roman" w:hAnsi="Times New Roman" w:cs="Times New Roman"/>
      <w:b/>
      <w:bCs/>
      <w:sz w:val="22"/>
      <w:szCs w:val="22"/>
      <w:lang w:val="en-US" w:eastAsia="en-US"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898"/>
    <w:rPr>
      <w:rFonts w:asciiTheme="majorHAnsi" w:eastAsiaTheme="majorEastAsia" w:hAnsiTheme="majorHAnsi" w:cstheme="majorBidi"/>
      <w:b/>
      <w:bCs/>
      <w:kern w:val="32"/>
      <w:sz w:val="32"/>
      <w:szCs w:val="32"/>
      <w:lang w:bidi="lo-LA"/>
    </w:rPr>
  </w:style>
  <w:style w:type="character" w:customStyle="1" w:styleId="Heading3Char">
    <w:name w:val="Heading 3 Char"/>
    <w:basedOn w:val="DefaultParagraphFont"/>
    <w:link w:val="Heading3"/>
    <w:uiPriority w:val="9"/>
    <w:semiHidden/>
    <w:rsid w:val="008D0898"/>
    <w:rPr>
      <w:rFonts w:asciiTheme="majorHAnsi" w:eastAsiaTheme="majorEastAsia" w:hAnsiTheme="majorHAnsi" w:cstheme="majorBidi"/>
      <w:b/>
      <w:bCs/>
      <w:sz w:val="26"/>
      <w:szCs w:val="26"/>
      <w:lang w:bidi="lo-LA"/>
    </w:rPr>
  </w:style>
  <w:style w:type="character" w:customStyle="1" w:styleId="Heading4Char">
    <w:name w:val="Heading 4 Char"/>
    <w:basedOn w:val="DefaultParagraphFont"/>
    <w:link w:val="Heading4"/>
    <w:uiPriority w:val="9"/>
    <w:semiHidden/>
    <w:rsid w:val="008D0898"/>
    <w:rPr>
      <w:rFonts w:asciiTheme="minorHAnsi" w:eastAsiaTheme="minorEastAsia" w:hAnsiTheme="minorHAnsi" w:cstheme="minorBidi"/>
      <w:b/>
      <w:bCs/>
      <w:sz w:val="28"/>
      <w:szCs w:val="28"/>
      <w:lang w:bidi="lo-LA"/>
    </w:rPr>
  </w:style>
  <w:style w:type="character" w:customStyle="1" w:styleId="Heading5Char">
    <w:name w:val="Heading 5 Char"/>
    <w:basedOn w:val="DefaultParagraphFont"/>
    <w:link w:val="Heading5"/>
    <w:uiPriority w:val="9"/>
    <w:semiHidden/>
    <w:rsid w:val="008D0898"/>
    <w:rPr>
      <w:rFonts w:asciiTheme="minorHAnsi" w:eastAsiaTheme="minorEastAsia" w:hAnsiTheme="minorHAnsi" w:cstheme="minorBidi"/>
      <w:b/>
      <w:bCs/>
      <w:i/>
      <w:iCs/>
      <w:sz w:val="26"/>
      <w:szCs w:val="26"/>
      <w:lang w:bidi="lo-LA"/>
    </w:rPr>
  </w:style>
  <w:style w:type="character" w:customStyle="1" w:styleId="Heading6Char">
    <w:name w:val="Heading 6 Char"/>
    <w:basedOn w:val="DefaultParagraphFont"/>
    <w:link w:val="Heading6"/>
    <w:uiPriority w:val="9"/>
    <w:semiHidden/>
    <w:rsid w:val="008D0898"/>
    <w:rPr>
      <w:rFonts w:asciiTheme="minorHAnsi" w:eastAsiaTheme="minorEastAsia" w:hAnsiTheme="minorHAnsi" w:cstheme="minorBidi"/>
      <w:b/>
      <w:bCs/>
      <w:sz w:val="22"/>
      <w:szCs w:val="22"/>
      <w:lang w:bidi="lo-LA"/>
    </w:rPr>
  </w:style>
  <w:style w:type="paragraph" w:styleId="ListParagraph">
    <w:name w:val="List Paragraph"/>
    <w:basedOn w:val="Normal"/>
    <w:uiPriority w:val="34"/>
    <w:qFormat/>
    <w:rsid w:val="00491F28"/>
    <w:pPr>
      <w:spacing w:after="200" w:line="276" w:lineRule="auto"/>
      <w:ind w:left="720"/>
      <w:contextualSpacing/>
    </w:pPr>
    <w:rPr>
      <w:rFonts w:ascii="Times New Roman" w:hAnsi="Times New Roman" w:cs="Times New Roman"/>
      <w:sz w:val="24"/>
      <w:szCs w:val="24"/>
      <w:lang w:eastAsia="en-US" w:bidi="ar-SA"/>
    </w:rPr>
  </w:style>
  <w:style w:type="paragraph" w:styleId="Header">
    <w:name w:val="header"/>
    <w:basedOn w:val="Normal"/>
    <w:link w:val="HeaderChar"/>
    <w:uiPriority w:val="99"/>
    <w:unhideWhenUsed/>
    <w:rsid w:val="00491F28"/>
    <w:pPr>
      <w:tabs>
        <w:tab w:val="center" w:pos="4819"/>
        <w:tab w:val="right" w:pos="9638"/>
      </w:tabs>
    </w:pPr>
  </w:style>
  <w:style w:type="character" w:customStyle="1" w:styleId="HeaderChar">
    <w:name w:val="Header Char"/>
    <w:basedOn w:val="DefaultParagraphFont"/>
    <w:link w:val="Header"/>
    <w:uiPriority w:val="99"/>
    <w:locked/>
    <w:rsid w:val="00491F28"/>
    <w:rPr>
      <w:rFonts w:ascii="TimesLT" w:hAnsi="TimesLT" w:cs="Arial Unicode MS"/>
      <w:lang w:val="lt-LT" w:eastAsia="lt-LT" w:bidi="lo-LA"/>
    </w:rPr>
  </w:style>
  <w:style w:type="character" w:styleId="Hyperlink">
    <w:name w:val="Hyperlink"/>
    <w:basedOn w:val="DefaultParagraphFont"/>
    <w:uiPriority w:val="99"/>
    <w:unhideWhenUsed/>
    <w:rsid w:val="000935AB"/>
    <w:rPr>
      <w:rFonts w:cs="Times New Roman"/>
      <w:color w:val="000000"/>
      <w:u w:val="single"/>
    </w:rPr>
  </w:style>
  <w:style w:type="character" w:customStyle="1" w:styleId="DiagramaDiagrama1">
    <w:name w:val="Diagrama Diagrama1"/>
    <w:basedOn w:val="DefaultParagraphFont"/>
    <w:rsid w:val="00A940FB"/>
    <w:rPr>
      <w:rFonts w:cs="Times New Roman"/>
      <w:lang w:val="en-US" w:eastAsia="en-US" w:bidi="ar-SA"/>
    </w:rPr>
  </w:style>
  <w:style w:type="paragraph" w:styleId="Footer">
    <w:name w:val="footer"/>
    <w:basedOn w:val="Normal"/>
    <w:link w:val="FooterChar"/>
    <w:uiPriority w:val="99"/>
    <w:rsid w:val="00BE35D4"/>
    <w:pPr>
      <w:tabs>
        <w:tab w:val="center" w:pos="4986"/>
        <w:tab w:val="right" w:pos="9972"/>
      </w:tabs>
    </w:pPr>
  </w:style>
  <w:style w:type="character" w:customStyle="1" w:styleId="FooterChar">
    <w:name w:val="Footer Char"/>
    <w:basedOn w:val="DefaultParagraphFont"/>
    <w:link w:val="Footer"/>
    <w:uiPriority w:val="99"/>
    <w:semiHidden/>
    <w:rsid w:val="008D0898"/>
    <w:rPr>
      <w:rFonts w:ascii="TimesLT" w:hAnsi="TimesLT" w:cs="Arial Unicode MS"/>
      <w:lang w:bidi="lo-LA"/>
    </w:rPr>
  </w:style>
  <w:style w:type="paragraph" w:styleId="BodyText2">
    <w:name w:val="Body Text 2"/>
    <w:basedOn w:val="Normal"/>
    <w:link w:val="BodyText2Char"/>
    <w:uiPriority w:val="99"/>
    <w:rsid w:val="008E76BB"/>
    <w:pPr>
      <w:jc w:val="center"/>
    </w:pPr>
    <w:rPr>
      <w:rFonts w:ascii="Times New Roman" w:hAnsi="Times New Roman" w:cs="Times New Roman"/>
      <w:b/>
      <w:sz w:val="24"/>
      <w:lang w:eastAsia="en-US" w:bidi="ar-SA"/>
    </w:rPr>
  </w:style>
  <w:style w:type="character" w:customStyle="1" w:styleId="BodyText2Char">
    <w:name w:val="Body Text 2 Char"/>
    <w:basedOn w:val="DefaultParagraphFont"/>
    <w:link w:val="BodyText2"/>
    <w:uiPriority w:val="99"/>
    <w:semiHidden/>
    <w:rsid w:val="008D0898"/>
    <w:rPr>
      <w:rFonts w:ascii="TimesLT" w:hAnsi="TimesLT" w:cs="Arial Unicode MS"/>
      <w:lang w:bidi="lo-LA"/>
    </w:rPr>
  </w:style>
  <w:style w:type="paragraph" w:styleId="Title">
    <w:name w:val="Title"/>
    <w:basedOn w:val="Normal"/>
    <w:link w:val="TitleChar"/>
    <w:uiPriority w:val="10"/>
    <w:qFormat/>
    <w:rsid w:val="008E76BB"/>
    <w:pPr>
      <w:jc w:val="center"/>
    </w:pPr>
    <w:rPr>
      <w:rFonts w:ascii="Times New Roman" w:hAnsi="Times New Roman" w:cs="Times New Roman"/>
      <w:b/>
      <w:sz w:val="24"/>
      <w:lang w:eastAsia="en-US" w:bidi="ar-SA"/>
    </w:rPr>
  </w:style>
  <w:style w:type="character" w:customStyle="1" w:styleId="TitleChar">
    <w:name w:val="Title Char"/>
    <w:basedOn w:val="DefaultParagraphFont"/>
    <w:link w:val="Title"/>
    <w:uiPriority w:val="10"/>
    <w:rsid w:val="008D0898"/>
    <w:rPr>
      <w:rFonts w:asciiTheme="majorHAnsi" w:eastAsiaTheme="majorEastAsia" w:hAnsiTheme="majorHAnsi" w:cstheme="majorBidi"/>
      <w:b/>
      <w:bCs/>
      <w:kern w:val="28"/>
      <w:sz w:val="32"/>
      <w:szCs w:val="32"/>
      <w:lang w:bidi="lo-LA"/>
    </w:rPr>
  </w:style>
</w:styles>
</file>

<file path=word/webSettings.xml><?xml version="1.0" encoding="utf-8"?>
<w:webSettings xmlns:r="http://schemas.openxmlformats.org/officeDocument/2006/relationships" xmlns:w="http://schemas.openxmlformats.org/wordprocessingml/2006/main">
  <w:divs>
    <w:div w:id="1333483717">
      <w:marLeft w:val="0"/>
      <w:marRight w:val="0"/>
      <w:marTop w:val="0"/>
      <w:marBottom w:val="0"/>
      <w:divBdr>
        <w:top w:val="none" w:sz="0" w:space="0" w:color="auto"/>
        <w:left w:val="none" w:sz="0" w:space="0" w:color="auto"/>
        <w:bottom w:val="none" w:sz="0" w:space="0" w:color="auto"/>
        <w:right w:val="none" w:sz="0" w:space="0" w:color="auto"/>
      </w:divBdr>
      <w:divsChild>
        <w:div w:id="1333483719">
          <w:marLeft w:val="0"/>
          <w:marRight w:val="0"/>
          <w:marTop w:val="0"/>
          <w:marBottom w:val="0"/>
          <w:divBdr>
            <w:top w:val="none" w:sz="0" w:space="0" w:color="auto"/>
            <w:left w:val="none" w:sz="0" w:space="0" w:color="auto"/>
            <w:bottom w:val="none" w:sz="0" w:space="0" w:color="auto"/>
            <w:right w:val="none" w:sz="0" w:space="0" w:color="auto"/>
          </w:divBdr>
          <w:divsChild>
            <w:div w:id="1333483718">
              <w:marLeft w:val="0"/>
              <w:marRight w:val="0"/>
              <w:marTop w:val="0"/>
              <w:marBottom w:val="0"/>
              <w:divBdr>
                <w:top w:val="none" w:sz="0" w:space="0" w:color="auto"/>
                <w:left w:val="none" w:sz="0" w:space="0" w:color="auto"/>
                <w:bottom w:val="none" w:sz="0" w:space="0" w:color="auto"/>
                <w:right w:val="none" w:sz="0" w:space="0" w:color="auto"/>
              </w:divBdr>
              <w:divsChild>
                <w:div w:id="1333483715">
                  <w:marLeft w:val="0"/>
                  <w:marRight w:val="0"/>
                  <w:marTop w:val="0"/>
                  <w:marBottom w:val="0"/>
                  <w:divBdr>
                    <w:top w:val="none" w:sz="0" w:space="0" w:color="auto"/>
                    <w:left w:val="none" w:sz="0" w:space="0" w:color="auto"/>
                    <w:bottom w:val="none" w:sz="0" w:space="0" w:color="auto"/>
                    <w:right w:val="none" w:sz="0" w:space="0" w:color="auto"/>
                  </w:divBdr>
                  <w:divsChild>
                    <w:div w:id="13334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lrs.lt/cgi-bin/preps2?a=30614&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494</TotalTime>
  <Pages>3</Pages>
  <Words>4254</Words>
  <Characters>2426</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egldml</dc:creator>
  <cp:keywords/>
  <dc:description/>
  <cp:lastModifiedBy>dalnch</cp:lastModifiedBy>
  <cp:revision>24</cp:revision>
  <cp:lastPrinted>2012-06-14T11:00:00Z</cp:lastPrinted>
  <dcterms:created xsi:type="dcterms:W3CDTF">2012-06-08T12:36:00Z</dcterms:created>
  <dcterms:modified xsi:type="dcterms:W3CDTF">2012-06-29T07:58:00Z</dcterms:modified>
</cp:coreProperties>
</file>