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1D17" w14:textId="77777777" w:rsidR="002B656B" w:rsidRPr="00E9492D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szCs w:val="24"/>
        </w:rPr>
      </w:pPr>
      <w:r w:rsidRPr="00E9492D">
        <w:rPr>
          <w:rFonts w:ascii="Times New Roman" w:hAnsi="Times New Roman" w:cs="Times New Roman"/>
          <w:szCs w:val="24"/>
        </w:rPr>
        <w:t xml:space="preserve">Lietuvos kaimo plėtros 2014–2020 metų </w:t>
      </w:r>
    </w:p>
    <w:p w14:paraId="17161D18" w14:textId="77777777" w:rsidR="002B656B" w:rsidRPr="00E9492D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szCs w:val="24"/>
        </w:rPr>
      </w:pPr>
      <w:r w:rsidRPr="00E9492D">
        <w:rPr>
          <w:rFonts w:ascii="Times New Roman" w:hAnsi="Times New Roman" w:cs="Times New Roman"/>
          <w:szCs w:val="24"/>
        </w:rPr>
        <w:t xml:space="preserve">programos priemonės „Pagrindinės paslaugos ir </w:t>
      </w:r>
    </w:p>
    <w:p w14:paraId="17161D19" w14:textId="77777777" w:rsidR="002B656B" w:rsidRPr="00E9492D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szCs w:val="24"/>
        </w:rPr>
      </w:pPr>
      <w:r w:rsidRPr="00E9492D">
        <w:rPr>
          <w:rFonts w:ascii="Times New Roman" w:hAnsi="Times New Roman" w:cs="Times New Roman"/>
          <w:szCs w:val="24"/>
        </w:rPr>
        <w:t xml:space="preserve">kaimų atnaujinimas kaimo vietovėse“ veiklos srities </w:t>
      </w:r>
    </w:p>
    <w:p w14:paraId="17161D1A" w14:textId="77777777" w:rsidR="002B656B" w:rsidRPr="00E9492D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szCs w:val="24"/>
        </w:rPr>
      </w:pPr>
      <w:r w:rsidRPr="00E9492D">
        <w:rPr>
          <w:rFonts w:ascii="Times New Roman" w:hAnsi="Times New Roman" w:cs="Times New Roman"/>
          <w:szCs w:val="24"/>
        </w:rPr>
        <w:t xml:space="preserve">„Parama investicijoms į visų rūšių mažos apimties </w:t>
      </w:r>
    </w:p>
    <w:p w14:paraId="17161D1B" w14:textId="77777777" w:rsidR="002B656B" w:rsidRPr="00E9492D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szCs w:val="24"/>
        </w:rPr>
      </w:pPr>
      <w:r w:rsidRPr="00E9492D">
        <w:rPr>
          <w:rFonts w:ascii="Times New Roman" w:hAnsi="Times New Roman" w:cs="Times New Roman"/>
          <w:szCs w:val="24"/>
        </w:rPr>
        <w:t xml:space="preserve">infrastruktūrą“ veiklos „Asbestinių stogų dangos </w:t>
      </w:r>
    </w:p>
    <w:p w14:paraId="17161D1C" w14:textId="77777777" w:rsidR="006278B2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szCs w:val="24"/>
        </w:rPr>
      </w:pPr>
      <w:r w:rsidRPr="00E9492D">
        <w:rPr>
          <w:rFonts w:ascii="Times New Roman" w:hAnsi="Times New Roman" w:cs="Times New Roman"/>
          <w:szCs w:val="24"/>
        </w:rPr>
        <w:t xml:space="preserve">keitimas“ įgyvendinimo </w:t>
      </w:r>
      <w:r w:rsidR="0003499E">
        <w:rPr>
          <w:rFonts w:ascii="Times New Roman" w:hAnsi="Times New Roman" w:cs="Times New Roman"/>
          <w:szCs w:val="24"/>
        </w:rPr>
        <w:t>taisyklių, taikomų</w:t>
      </w:r>
      <w:r w:rsidR="006278B2">
        <w:rPr>
          <w:rFonts w:ascii="Times New Roman" w:hAnsi="Times New Roman" w:cs="Times New Roman"/>
          <w:szCs w:val="24"/>
        </w:rPr>
        <w:t xml:space="preserve"> nuo </w:t>
      </w:r>
      <w:r w:rsidR="0003499E">
        <w:rPr>
          <w:rFonts w:ascii="Times New Roman" w:hAnsi="Times New Roman" w:cs="Times New Roman"/>
          <w:szCs w:val="24"/>
        </w:rPr>
        <w:t xml:space="preserve"> </w:t>
      </w:r>
    </w:p>
    <w:p w14:paraId="17161D1D" w14:textId="77777777" w:rsidR="002B656B" w:rsidRPr="00E9492D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bCs/>
          <w:szCs w:val="24"/>
        </w:rPr>
      </w:pPr>
      <w:r w:rsidRPr="00E9492D">
        <w:rPr>
          <w:rFonts w:ascii="Times New Roman" w:hAnsi="Times New Roman" w:cs="Times New Roman"/>
          <w:szCs w:val="24"/>
        </w:rPr>
        <w:t>20</w:t>
      </w:r>
      <w:r w:rsidR="0003499E">
        <w:rPr>
          <w:rFonts w:ascii="Times New Roman" w:hAnsi="Times New Roman" w:cs="Times New Roman"/>
          <w:szCs w:val="24"/>
        </w:rPr>
        <w:t>20</w:t>
      </w:r>
      <w:r w:rsidRPr="00E9492D">
        <w:rPr>
          <w:rFonts w:ascii="Times New Roman" w:hAnsi="Times New Roman" w:cs="Times New Roman"/>
          <w:szCs w:val="24"/>
        </w:rPr>
        <w:t xml:space="preserve"> met</w:t>
      </w:r>
      <w:r w:rsidR="006278B2">
        <w:rPr>
          <w:rFonts w:ascii="Times New Roman" w:hAnsi="Times New Roman" w:cs="Times New Roman"/>
          <w:szCs w:val="24"/>
        </w:rPr>
        <w:t>ų</w:t>
      </w:r>
      <w:r w:rsidR="0003499E">
        <w:rPr>
          <w:rFonts w:ascii="Times New Roman" w:hAnsi="Times New Roman" w:cs="Times New Roman"/>
          <w:szCs w:val="24"/>
        </w:rPr>
        <w:t>,</w:t>
      </w:r>
    </w:p>
    <w:p w14:paraId="17161D1E" w14:textId="77777777" w:rsidR="002B656B" w:rsidRPr="00E9492D" w:rsidRDefault="002B656B" w:rsidP="002B656B">
      <w:pPr>
        <w:overflowPunct w:val="0"/>
        <w:ind w:left="5102" w:firstLine="0"/>
        <w:textAlignment w:val="baseline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>3</w:t>
      </w:r>
      <w:r w:rsidRPr="00E9492D">
        <w:rPr>
          <w:rFonts w:ascii="Times New Roman" w:hAnsi="Times New Roman" w:cs="Times New Roman"/>
          <w:bCs/>
          <w:szCs w:val="24"/>
        </w:rPr>
        <w:t xml:space="preserve"> priedas</w:t>
      </w:r>
    </w:p>
    <w:p w14:paraId="17161D1F" w14:textId="77777777" w:rsidR="002B656B" w:rsidRPr="00306FE1" w:rsidRDefault="002B656B" w:rsidP="002B656B">
      <w:pPr>
        <w:tabs>
          <w:tab w:val="right" w:pos="963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0" w14:textId="77777777" w:rsidR="002B656B" w:rsidRDefault="002B656B" w:rsidP="002B656B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b/>
          <w:sz w:val="24"/>
          <w:szCs w:val="24"/>
        </w:rPr>
        <w:t>PAREIŠKĖJO SUTUOKTINIO SUTIKIMAS INVESTUOTI Į JAM (JIEMS) PRIKLAUSANTĮ NEKILNOJAMĄJĮ TURTĄ</w:t>
      </w:r>
      <w:r w:rsidRPr="00306F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161D21" w14:textId="77777777" w:rsidR="002B656B" w:rsidRPr="001A26D5" w:rsidRDefault="002B656B" w:rsidP="002B656B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</w:rPr>
      </w:pPr>
      <w:r w:rsidRPr="001A26D5">
        <w:rPr>
          <w:rFonts w:ascii="Times New Roman" w:hAnsi="Times New Roman" w:cs="Times New Roman"/>
        </w:rPr>
        <w:t>(</w:t>
      </w:r>
      <w:r w:rsidR="00DE1BD3">
        <w:rPr>
          <w:rFonts w:ascii="Times New Roman" w:hAnsi="Times New Roman" w:cs="Times New Roman"/>
        </w:rPr>
        <w:t>P</w:t>
      </w:r>
      <w:r w:rsidRPr="001A26D5">
        <w:rPr>
          <w:rFonts w:ascii="Times New Roman" w:hAnsi="Times New Roman" w:cs="Times New Roman"/>
        </w:rPr>
        <w:t>ildo ir pasirašo tik pareiškėjo sutuoktinis)</w:t>
      </w:r>
    </w:p>
    <w:p w14:paraId="17161D22" w14:textId="77777777" w:rsidR="002B656B" w:rsidRPr="001A26D5" w:rsidRDefault="002B656B" w:rsidP="002B656B">
      <w:pPr>
        <w:tabs>
          <w:tab w:val="right" w:leader="underscore" w:pos="9096"/>
        </w:tabs>
        <w:overflowPunct w:val="0"/>
        <w:jc w:val="center"/>
        <w:textAlignment w:val="baseline"/>
        <w:rPr>
          <w:rFonts w:ascii="Times New Roman" w:hAnsi="Times New Roman" w:cs="Times New Roman"/>
        </w:rPr>
      </w:pPr>
    </w:p>
    <w:p w14:paraId="17161D23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9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4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 xml:space="preserve">Informuoju, kad aš, </w:t>
      </w:r>
      <w:r w:rsidRPr="00306FE1">
        <w:rPr>
          <w:rFonts w:ascii="Times New Roman" w:hAnsi="Times New Roman" w:cs="Times New Roman"/>
          <w:sz w:val="24"/>
          <w:szCs w:val="24"/>
        </w:rPr>
        <w:tab/>
        <w:t>,</w:t>
      </w:r>
    </w:p>
    <w:p w14:paraId="17161D25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8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ab/>
        <w:t xml:space="preserve">(pareiškėjo sutuoktinio vardas, pavardė, asmens kodas) </w:t>
      </w:r>
    </w:p>
    <w:p w14:paraId="17161D26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8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7" w14:textId="77777777" w:rsidR="002B656B" w:rsidRPr="00306FE1" w:rsidRDefault="00DE1BD3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656B" w:rsidRPr="00306FE1">
        <w:rPr>
          <w:rFonts w:ascii="Times New Roman" w:hAnsi="Times New Roman" w:cs="Times New Roman"/>
          <w:sz w:val="24"/>
          <w:szCs w:val="24"/>
        </w:rPr>
        <w:t xml:space="preserve">utinku, kad </w:t>
      </w:r>
      <w:r w:rsidR="002B656B" w:rsidRPr="00306FE1">
        <w:rPr>
          <w:rFonts w:ascii="Times New Roman" w:hAnsi="Times New Roman" w:cs="Times New Roman"/>
          <w:sz w:val="24"/>
          <w:szCs w:val="24"/>
        </w:rPr>
        <w:tab/>
      </w:r>
    </w:p>
    <w:p w14:paraId="17161D28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ab/>
        <w:t>(paramos pareiškėjo vardas, pavardė, asmens kodas)</w:t>
      </w:r>
    </w:p>
    <w:p w14:paraId="17161D29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A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 xml:space="preserve">teiktų paramos paraišką pagal Lietuvos kaimo plėtros 2014–2020 metų programos priemonės „Pagrindinės paslaugos ir kaimų atnaujinimas kaimo vietovėse“ veiklos srities „Parama investicijoms į visų rūšių mažos apimties infrastruktūrą“ veiklą „Asbestinių stogų dangos keitimas“ keisti mano arba mano sutuoktiniui asmeninės nuosavybės teise, sutuoktinių bendrosios dalinės arba sutuoktinių bendrosios jungtinės nuosavybės teise priklausančio gyvenamojo namo </w:t>
      </w:r>
      <w:proofErr w:type="spellStart"/>
      <w:r w:rsidRPr="00306FE1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306FE1">
        <w:rPr>
          <w:rFonts w:ascii="Times New Roman" w:hAnsi="Times New Roman" w:cs="Times New Roman"/>
          <w:sz w:val="24"/>
          <w:szCs w:val="24"/>
        </w:rPr>
        <w:t xml:space="preserve">. Nr. </w:t>
      </w:r>
      <w:r w:rsidRPr="00306F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6F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6FE1">
        <w:rPr>
          <w:rFonts w:ascii="Times New Roman" w:hAnsi="Times New Roman" w:cs="Times New Roman"/>
          <w:sz w:val="24"/>
          <w:szCs w:val="24"/>
        </w:rPr>
        <w:t xml:space="preserve"> - </w:t>
      </w:r>
      <w:r w:rsidRPr="00306F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6FE1">
        <w:rPr>
          <w:rFonts w:ascii="Times New Roman" w:hAnsi="Times New Roman" w:cs="Times New Roman"/>
          <w:sz w:val="24"/>
          <w:szCs w:val="24"/>
        </w:rPr>
        <w:t xml:space="preserve"> - </w:t>
      </w:r>
      <w:r w:rsidRPr="00306F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6FE1">
        <w:rPr>
          <w:rFonts w:ascii="Times New Roman" w:hAnsi="Times New Roman" w:cs="Times New Roman"/>
          <w:sz w:val="24"/>
          <w:szCs w:val="24"/>
        </w:rPr>
        <w:t xml:space="preserve"> stogą. </w:t>
      </w:r>
    </w:p>
    <w:p w14:paraId="17161D2B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C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>_____________________</w:t>
      </w:r>
      <w:r w:rsidRPr="00306FE1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7161D2D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609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ab/>
        <w:t>(sutuoktinio parašas)</w:t>
      </w:r>
      <w:r w:rsidRPr="00306FE1">
        <w:rPr>
          <w:rFonts w:ascii="Times New Roman" w:hAnsi="Times New Roman" w:cs="Times New Roman"/>
          <w:sz w:val="24"/>
          <w:szCs w:val="24"/>
        </w:rPr>
        <w:tab/>
        <w:t xml:space="preserve">(sutuoktinio vardas, pavardė) </w:t>
      </w:r>
    </w:p>
    <w:p w14:paraId="17161D2E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58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F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58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30" w14:textId="77777777" w:rsidR="002B656B" w:rsidRPr="00306FE1" w:rsidRDefault="002B656B" w:rsidP="002B6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61D31" w14:textId="77777777" w:rsidR="002B656B" w:rsidRPr="00306FE1" w:rsidRDefault="0003499E" w:rsidP="0003499E">
      <w:pPr>
        <w:tabs>
          <w:tab w:val="right" w:pos="9638"/>
        </w:tabs>
        <w:overflowPunct w:val="0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F499E">
        <w:rPr>
          <w:rFonts w:ascii="Times New Roman" w:hAnsi="Times New Roman" w:cs="Times New Roman"/>
          <w:b/>
          <w:sz w:val="22"/>
          <w:szCs w:val="22"/>
        </w:rPr>
        <w:t>Pastaba.</w:t>
      </w:r>
      <w:r w:rsidRPr="00BF49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„</w:t>
      </w:r>
      <w:r w:rsidRPr="00BF499E">
        <w:rPr>
          <w:rFonts w:ascii="Times New Roman" w:hAnsi="Times New Roman" w:cs="Times New Roman"/>
          <w:sz w:val="22"/>
          <w:szCs w:val="22"/>
        </w:rPr>
        <w:t>Pareiškėjo</w:t>
      </w:r>
      <w:r>
        <w:rPr>
          <w:rFonts w:ascii="Times New Roman" w:hAnsi="Times New Roman" w:cs="Times New Roman"/>
          <w:sz w:val="22"/>
          <w:szCs w:val="22"/>
        </w:rPr>
        <w:t xml:space="preserve"> sutuoktinio / bendrasavininkio deklaracija“  (Taisyklių 2 priedas)  ir „Pareiškėjo sutuoktinio sutikimas investuoti į jam (jiems) priklausantį nekilnojamąjį turtą“ (Taisyklių 3 priedas) turi būti pateikti visais atvejais, jei pareiškėjas turi sutuoktinį.  </w:t>
      </w:r>
    </w:p>
    <w:p w14:paraId="17161D32" w14:textId="77777777" w:rsidR="00FB0AB5" w:rsidRDefault="00FB0AB5"/>
    <w:sectPr w:rsidR="00FB0AB5" w:rsidSect="00651FE6">
      <w:headerReference w:type="even" r:id="rId6"/>
      <w:headerReference w:type="default" r:id="rId7"/>
      <w:pgSz w:w="11907" w:h="1683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1D35" w14:textId="77777777" w:rsidR="00275265" w:rsidRDefault="00275265">
      <w:r>
        <w:separator/>
      </w:r>
    </w:p>
  </w:endnote>
  <w:endnote w:type="continuationSeparator" w:id="0">
    <w:p w14:paraId="17161D36" w14:textId="77777777" w:rsidR="00275265" w:rsidRDefault="0027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1D33" w14:textId="77777777" w:rsidR="00275265" w:rsidRDefault="00275265">
      <w:r>
        <w:separator/>
      </w:r>
    </w:p>
  </w:footnote>
  <w:footnote w:type="continuationSeparator" w:id="0">
    <w:p w14:paraId="17161D34" w14:textId="77777777" w:rsidR="00275265" w:rsidRDefault="0027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1D37" w14:textId="77777777" w:rsidR="00D24D4B" w:rsidRDefault="002B656B" w:rsidP="006F4D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161D38" w14:textId="77777777" w:rsidR="00D24D4B" w:rsidRPr="00651FE6" w:rsidRDefault="002A478C" w:rsidP="00651F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1D39" w14:textId="77777777" w:rsidR="00D24D4B" w:rsidRPr="00651FE6" w:rsidRDefault="002B656B" w:rsidP="00651FE6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651FE6">
      <w:rPr>
        <w:rStyle w:val="Puslapionumeris"/>
      </w:rPr>
      <w:fldChar w:fldCharType="begin"/>
    </w:r>
    <w:r w:rsidRPr="00651FE6">
      <w:rPr>
        <w:rStyle w:val="Puslapionumeris"/>
      </w:rPr>
      <w:instrText xml:space="preserve">PAGE  </w:instrText>
    </w:r>
    <w:r w:rsidRPr="00651FE6">
      <w:rPr>
        <w:rStyle w:val="Puslapionumeris"/>
      </w:rPr>
      <w:fldChar w:fldCharType="separate"/>
    </w:r>
    <w:r>
      <w:rPr>
        <w:rStyle w:val="Puslapionumeris"/>
        <w:noProof/>
      </w:rPr>
      <w:t>4</w:t>
    </w:r>
    <w:r w:rsidRPr="00651FE6">
      <w:rPr>
        <w:rStyle w:val="Puslapionumeris"/>
      </w:rPr>
      <w:fldChar w:fldCharType="end"/>
    </w:r>
  </w:p>
  <w:p w14:paraId="17161D3A" w14:textId="77777777" w:rsidR="00D24D4B" w:rsidRPr="00651FE6" w:rsidRDefault="002A478C" w:rsidP="00651FE6">
    <w:pPr>
      <w:pStyle w:val="Antrats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6B"/>
    <w:rsid w:val="0003499E"/>
    <w:rsid w:val="00275265"/>
    <w:rsid w:val="002A478C"/>
    <w:rsid w:val="002B656B"/>
    <w:rsid w:val="00304BEE"/>
    <w:rsid w:val="004F7F9F"/>
    <w:rsid w:val="006278B2"/>
    <w:rsid w:val="00644109"/>
    <w:rsid w:val="007C7233"/>
    <w:rsid w:val="007E154D"/>
    <w:rsid w:val="008A5EFA"/>
    <w:rsid w:val="008E3893"/>
    <w:rsid w:val="00BD7F9B"/>
    <w:rsid w:val="00DE1BD3"/>
    <w:rsid w:val="00EA13BB"/>
    <w:rsid w:val="00ED5B90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1D17"/>
  <w15:chartTrackingRefBased/>
  <w15:docId w15:val="{99E5811D-E91A-4CF4-B6FF-9C048E7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656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B65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B656B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2B65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41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410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2020-01-30T11:54:00Z</dcterms:created>
  <dc:creator>Jelena Dokudovič</dc:creator>
  <lastModifiedBy>Nijolė Nevienė</lastModifiedBy>
  <lastPrinted>2019-02-25T10:41:00Z</lastPrinted>
  <dcterms:modified xsi:type="dcterms:W3CDTF">2020-01-30T11:54:00Z</dcterms:modified>
  <revision>2</revision>
</coreProperties>
</file>