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C2" w:rsidRDefault="00203A40" w:rsidP="00F6688B">
      <w:pPr>
        <w:pStyle w:val="tvirtinimoyma"/>
        <w:ind w:left="9299"/>
        <w:jc w:val="both"/>
        <w:rPr>
          <w:rFonts w:ascii="Verdana" w:hAnsi="Verdana"/>
          <w:sz w:val="20"/>
          <w:szCs w:val="20"/>
        </w:rPr>
      </w:pPr>
      <w:r w:rsidRPr="006047B7">
        <w:rPr>
          <w:rFonts w:ascii="Verdana" w:hAnsi="Verdana"/>
          <w:sz w:val="20"/>
          <w:szCs w:val="20"/>
        </w:rPr>
        <w:t xml:space="preserve">Forma patvirtinta </w:t>
      </w:r>
    </w:p>
    <w:p w:rsidR="00203A40" w:rsidRPr="006047B7" w:rsidRDefault="00203A40" w:rsidP="00F6688B">
      <w:pPr>
        <w:pStyle w:val="tvirtinimoyma"/>
        <w:ind w:left="9299"/>
        <w:jc w:val="both"/>
        <w:rPr>
          <w:rFonts w:ascii="Verdana" w:hAnsi="Verdana"/>
          <w:sz w:val="20"/>
          <w:szCs w:val="20"/>
        </w:rPr>
      </w:pPr>
      <w:r w:rsidRPr="006047B7">
        <w:rPr>
          <w:rFonts w:ascii="Verdana" w:hAnsi="Verdana"/>
          <w:sz w:val="20"/>
          <w:szCs w:val="20"/>
        </w:rPr>
        <w:t xml:space="preserve">Lietuvos banko valdybos </w:t>
      </w:r>
      <w:r w:rsidR="00F6688B">
        <w:rPr>
          <w:rFonts w:ascii="Verdana" w:hAnsi="Verdana"/>
          <w:sz w:val="20"/>
          <w:szCs w:val="20"/>
        </w:rPr>
        <w:t>2020</w:t>
      </w:r>
      <w:r w:rsidR="00F6688B" w:rsidRPr="006047B7">
        <w:rPr>
          <w:rFonts w:ascii="Verdana" w:hAnsi="Verdana"/>
          <w:sz w:val="20"/>
          <w:szCs w:val="20"/>
        </w:rPr>
        <w:t xml:space="preserve"> </w:t>
      </w:r>
      <w:r w:rsidRPr="006047B7">
        <w:rPr>
          <w:rFonts w:ascii="Verdana" w:hAnsi="Verdana"/>
          <w:sz w:val="20"/>
          <w:szCs w:val="20"/>
        </w:rPr>
        <w:t xml:space="preserve">m. </w:t>
      </w:r>
      <w:r w:rsidR="00F6688B">
        <w:rPr>
          <w:rFonts w:ascii="Verdana" w:hAnsi="Verdana"/>
          <w:sz w:val="20"/>
          <w:szCs w:val="20"/>
        </w:rPr>
        <w:t>spalio 13</w:t>
      </w:r>
      <w:r w:rsidRPr="006047B7">
        <w:rPr>
          <w:rFonts w:ascii="Verdana" w:hAnsi="Verdana"/>
          <w:sz w:val="20"/>
          <w:szCs w:val="20"/>
        </w:rPr>
        <w:t xml:space="preserve"> d. nutarimu Nr. </w:t>
      </w:r>
      <w:r w:rsidR="00F6688B">
        <w:rPr>
          <w:rFonts w:ascii="Verdana" w:hAnsi="Verdana"/>
          <w:sz w:val="20"/>
          <w:szCs w:val="20"/>
        </w:rPr>
        <w:t>03</w:t>
      </w:r>
      <w:r w:rsidR="004F19C2">
        <w:rPr>
          <w:rFonts w:ascii="Verdana" w:hAnsi="Verdana"/>
          <w:sz w:val="20"/>
          <w:szCs w:val="20"/>
        </w:rPr>
        <w:t>-</w:t>
      </w:r>
      <w:r w:rsidR="00F6688B">
        <w:rPr>
          <w:rFonts w:ascii="Verdana" w:hAnsi="Verdana"/>
          <w:sz w:val="20"/>
          <w:szCs w:val="20"/>
        </w:rPr>
        <w:t>143</w:t>
      </w:r>
    </w:p>
    <w:p w:rsidR="00203A40" w:rsidRDefault="00203A40"/>
    <w:p w:rsidR="00203A40" w:rsidRDefault="004F19C2" w:rsidP="004F19C2">
      <w:pPr>
        <w:tabs>
          <w:tab w:val="left" w:pos="11625"/>
        </w:tabs>
      </w:pPr>
      <w:r>
        <w:tab/>
      </w:r>
      <w:bookmarkStart w:id="0" w:name="_GoBack"/>
      <w:bookmarkEnd w:id="0"/>
    </w:p>
    <w:p w:rsidR="00203A40" w:rsidRDefault="00203A40"/>
    <w:tbl>
      <w:tblPr>
        <w:tblW w:w="143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440"/>
        <w:gridCol w:w="1440"/>
        <w:gridCol w:w="1438"/>
        <w:gridCol w:w="499"/>
        <w:gridCol w:w="108"/>
        <w:gridCol w:w="499"/>
        <w:gridCol w:w="499"/>
        <w:gridCol w:w="499"/>
        <w:gridCol w:w="117"/>
        <w:gridCol w:w="499"/>
        <w:gridCol w:w="49"/>
        <w:gridCol w:w="1652"/>
        <w:gridCol w:w="246"/>
        <w:gridCol w:w="165"/>
        <w:gridCol w:w="48"/>
        <w:gridCol w:w="103"/>
        <w:gridCol w:w="901"/>
        <w:gridCol w:w="985"/>
        <w:gridCol w:w="192"/>
        <w:gridCol w:w="281"/>
        <w:gridCol w:w="22"/>
        <w:gridCol w:w="1214"/>
        <w:gridCol w:w="22"/>
      </w:tblGrid>
      <w:tr w:rsidR="00225A22" w:rsidRPr="001D77AC" w:rsidTr="00285A00">
        <w:trPr>
          <w:trHeight w:val="255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  <w:r w:rsidRPr="001D77AC">
              <w:rPr>
                <w:rFonts w:ascii="Verdana" w:hAnsi="Verdana"/>
                <w:sz w:val="20"/>
              </w:rPr>
              <w:t>Lietuvos banko</w:t>
            </w:r>
          </w:p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  <w:r w:rsidRPr="001D77AC">
              <w:rPr>
                <w:rFonts w:ascii="Verdana" w:hAnsi="Verdana"/>
                <w:sz w:val="20"/>
              </w:rPr>
              <w:t>Ekonomikos ir finansinio stabilumo tarnybos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</w:tr>
      <w:tr w:rsidR="00225A22" w:rsidRPr="001D77AC" w:rsidTr="00285A00">
        <w:trPr>
          <w:trHeight w:val="255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  <w:r w:rsidRPr="001D77AC">
              <w:rPr>
                <w:rFonts w:ascii="Verdana" w:hAnsi="Verdana"/>
                <w:sz w:val="20"/>
              </w:rPr>
              <w:t>Statistikos departamentui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</w:tr>
      <w:tr w:rsidR="00225A22" w:rsidRPr="001D77AC" w:rsidTr="00285A00">
        <w:trPr>
          <w:trHeight w:val="255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  <w:r w:rsidRPr="001D77AC">
              <w:rPr>
                <w:rFonts w:ascii="Verdana" w:hAnsi="Verdana"/>
                <w:sz w:val="20"/>
              </w:rPr>
              <w:t>Gedimino pr. 6, LT-01103 Vilnius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</w:tr>
      <w:tr w:rsidR="00225A22" w:rsidRPr="001D77AC" w:rsidTr="00285A00">
        <w:trPr>
          <w:gridAfter w:val="1"/>
          <w:wAfter w:w="22" w:type="dxa"/>
          <w:trHeight w:val="499"/>
        </w:trPr>
        <w:tc>
          <w:tcPr>
            <w:tcW w:w="1431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pStyle w:val="Heading2"/>
              <w:ind w:firstLine="0"/>
              <w:rPr>
                <w:rFonts w:ascii="Verdana" w:hAnsi="Verdana"/>
                <w:i w:val="0"/>
                <w:szCs w:val="24"/>
              </w:rPr>
            </w:pPr>
          </w:p>
        </w:tc>
      </w:tr>
      <w:tr w:rsidR="00225A22" w:rsidRPr="001D77AC" w:rsidTr="00285A00">
        <w:trPr>
          <w:gridAfter w:val="1"/>
          <w:wAfter w:w="22" w:type="dxa"/>
          <w:trHeight w:val="499"/>
        </w:trPr>
        <w:tc>
          <w:tcPr>
            <w:tcW w:w="1431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jc w:val="center"/>
              <w:rPr>
                <w:rFonts w:ascii="Verdana" w:hAnsi="Verdana"/>
                <w:b/>
                <w:bCs/>
              </w:rPr>
            </w:pPr>
            <w:r w:rsidRPr="001D77AC">
              <w:rPr>
                <w:rFonts w:ascii="Verdana" w:hAnsi="Verdana"/>
                <w:b/>
                <w:bCs/>
              </w:rPr>
              <w:t xml:space="preserve">TURIMŲ IR SAUGOMŲ VERTYBINIŲ POPIERIŲ STATISTINĖ ATASKAITA </w:t>
            </w:r>
          </w:p>
          <w:p w:rsidR="00225A22" w:rsidRPr="001D77AC" w:rsidRDefault="00225A22" w:rsidP="00285A0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D77AC">
              <w:rPr>
                <w:rFonts w:ascii="Verdana" w:hAnsi="Verdana"/>
                <w:b/>
                <w:bCs/>
                <w:color w:val="000000"/>
              </w:rPr>
              <w:t>VPT-02 (MĖNESINĖ)</w:t>
            </w:r>
          </w:p>
          <w:p w:rsidR="00EF214A" w:rsidRPr="001D77AC" w:rsidRDefault="00EF214A" w:rsidP="00285A00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25A22" w:rsidRPr="001D77AC" w:rsidTr="00285A00">
        <w:trPr>
          <w:gridAfter w:val="1"/>
          <w:wAfter w:w="22" w:type="dxa"/>
          <w:trHeight w:val="255"/>
        </w:trPr>
        <w:tc>
          <w:tcPr>
            <w:tcW w:w="1308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1D77A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77AC">
              <w:rPr>
                <w:rFonts w:ascii="Verdana" w:hAnsi="Verdana"/>
                <w:b/>
                <w:bCs/>
                <w:sz w:val="16"/>
                <w:szCs w:val="16"/>
              </w:rPr>
              <w:t>Pateikimo terminas –</w:t>
            </w:r>
            <w:r w:rsidR="00E53343" w:rsidRPr="001D77AC">
              <w:rPr>
                <w:rFonts w:ascii="Verdana" w:hAnsi="Verdana"/>
                <w:sz w:val="16"/>
                <w:szCs w:val="16"/>
              </w:rPr>
              <w:t xml:space="preserve">iki kito mėnesio </w:t>
            </w:r>
            <w:r w:rsidR="00F468BB" w:rsidRPr="001D77AC">
              <w:rPr>
                <w:rFonts w:ascii="Verdana" w:hAnsi="Verdana"/>
                <w:sz w:val="16"/>
                <w:szCs w:val="16"/>
              </w:rPr>
              <w:t xml:space="preserve">2 </w:t>
            </w:r>
            <w:r w:rsidRPr="001D77AC">
              <w:rPr>
                <w:rFonts w:ascii="Verdana" w:hAnsi="Verdana"/>
                <w:sz w:val="16"/>
                <w:szCs w:val="16"/>
              </w:rPr>
              <w:t>darbo dien</w:t>
            </w:r>
            <w:r w:rsidR="00F468BB" w:rsidRPr="001D77AC">
              <w:rPr>
                <w:rFonts w:ascii="Verdana" w:hAnsi="Verdana"/>
                <w:sz w:val="16"/>
                <w:szCs w:val="16"/>
              </w:rPr>
              <w:t xml:space="preserve">os 12 val.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</w:tr>
      <w:tr w:rsidR="00225A22" w:rsidRPr="001D77AC" w:rsidTr="00285A00">
        <w:trPr>
          <w:trHeight w:val="255"/>
        </w:trPr>
        <w:tc>
          <w:tcPr>
            <w:tcW w:w="1016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1D77A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77AC">
              <w:rPr>
                <w:rFonts w:ascii="Verdana" w:hAnsi="Verdana"/>
                <w:b/>
                <w:bCs/>
                <w:sz w:val="16"/>
                <w:szCs w:val="16"/>
              </w:rPr>
              <w:t>Matavimo vienetas ir tikslumas –</w:t>
            </w:r>
            <w:r w:rsidRPr="001D77AC">
              <w:rPr>
                <w:rFonts w:ascii="Verdana" w:hAnsi="Verdana"/>
                <w:sz w:val="16"/>
                <w:szCs w:val="16"/>
              </w:rPr>
              <w:t xml:space="preserve"> vertės dviejų skaitmenų po kablelio tikslumu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</w:tr>
      <w:tr w:rsidR="002C2951" w:rsidRPr="001D77AC" w:rsidTr="00285A00">
        <w:trPr>
          <w:trHeight w:val="255"/>
        </w:trPr>
        <w:tc>
          <w:tcPr>
            <w:tcW w:w="1016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951" w:rsidRPr="001D77AC" w:rsidRDefault="002C2951" w:rsidP="0018706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77AC">
              <w:rPr>
                <w:rFonts w:ascii="Verdana" w:hAnsi="Verdana"/>
                <w:b/>
                <w:bCs/>
                <w:sz w:val="16"/>
                <w:szCs w:val="16"/>
              </w:rPr>
              <w:t>Įrašai</w:t>
            </w:r>
            <w:r w:rsidR="00443CFF" w:rsidRPr="001D77AC">
              <w:rPr>
                <w:rFonts w:ascii="Verdana" w:hAnsi="Verdana"/>
                <w:b/>
                <w:bCs/>
                <w:sz w:val="16"/>
                <w:szCs w:val="16"/>
              </w:rPr>
              <w:t xml:space="preserve"> bu</w:t>
            </w:r>
            <w:r w:rsidRPr="001D77AC">
              <w:rPr>
                <w:rFonts w:ascii="Verdana" w:hAnsi="Verdana"/>
                <w:b/>
                <w:bCs/>
                <w:sz w:val="16"/>
                <w:szCs w:val="16"/>
              </w:rPr>
              <w:t xml:space="preserve">halterinės apskaitos sąskaitose </w:t>
            </w:r>
            <w:r w:rsidRPr="001D77AC">
              <w:rPr>
                <w:rFonts w:ascii="Verdana" w:hAnsi="Verdana"/>
                <w:bCs/>
                <w:sz w:val="16"/>
                <w:szCs w:val="16"/>
              </w:rPr>
              <w:t>– bruto /</w:t>
            </w:r>
            <w:r w:rsidR="001D77A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D77AC">
              <w:rPr>
                <w:rFonts w:ascii="Verdana" w:hAnsi="Verdana"/>
                <w:bCs/>
                <w:sz w:val="16"/>
                <w:szCs w:val="16"/>
              </w:rPr>
              <w:t>neto būdu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951" w:rsidRPr="001D77AC" w:rsidRDefault="002C2951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951" w:rsidRPr="001D77AC" w:rsidRDefault="002C2951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951" w:rsidRPr="001D77AC" w:rsidRDefault="002C2951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951" w:rsidRPr="001D77AC" w:rsidRDefault="002C2951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951" w:rsidRPr="001D77AC" w:rsidRDefault="002C2951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951" w:rsidRPr="001D77AC" w:rsidRDefault="002C2951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951" w:rsidRPr="001D77AC" w:rsidRDefault="002C2951" w:rsidP="00285A00">
            <w:pPr>
              <w:rPr>
                <w:rFonts w:ascii="Verdana" w:hAnsi="Verdana"/>
                <w:sz w:val="20"/>
              </w:rPr>
            </w:pPr>
          </w:p>
        </w:tc>
      </w:tr>
      <w:tr w:rsidR="00225A22" w:rsidRPr="001D77AC" w:rsidTr="00285A00">
        <w:trPr>
          <w:trHeight w:val="25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EF214A" w:rsidP="00285A00">
            <w:pPr>
              <w:rPr>
                <w:rFonts w:ascii="Verdana" w:hAnsi="Verdana"/>
                <w:b/>
                <w:sz w:val="20"/>
              </w:rPr>
            </w:pPr>
            <w:r w:rsidRPr="001D77AC">
              <w:rPr>
                <w:rFonts w:ascii="Verdana" w:hAnsi="Verdana"/>
                <w:b/>
                <w:bCs/>
                <w:sz w:val="16"/>
                <w:szCs w:val="16"/>
              </w:rPr>
              <w:t>Formatas</w:t>
            </w:r>
            <w:r w:rsidRPr="001D77AC">
              <w:rPr>
                <w:rFonts w:ascii="Verdana" w:hAnsi="Verdana"/>
                <w:b/>
                <w:sz w:val="20"/>
              </w:rPr>
              <w:t xml:space="preserve"> - </w:t>
            </w:r>
            <w:proofErr w:type="spellStart"/>
            <w:r w:rsidRPr="001D77AC">
              <w:rPr>
                <w:rFonts w:ascii="Verdana" w:hAnsi="Verdana"/>
                <w:bCs/>
                <w:sz w:val="16"/>
                <w:szCs w:val="16"/>
              </w:rPr>
              <w:t>xls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5A22" w:rsidRPr="001D77AC" w:rsidRDefault="00225A22" w:rsidP="00285A00">
            <w:pPr>
              <w:rPr>
                <w:rFonts w:ascii="Verdana" w:hAnsi="Verdana"/>
                <w:sz w:val="20"/>
              </w:rPr>
            </w:pPr>
          </w:p>
        </w:tc>
      </w:tr>
    </w:tbl>
    <w:p w:rsidR="0005575E" w:rsidRPr="001D77AC" w:rsidRDefault="0005575E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4"/>
        <w:gridCol w:w="2844"/>
        <w:gridCol w:w="2844"/>
        <w:gridCol w:w="2844"/>
      </w:tblGrid>
      <w:tr w:rsidR="00EF214A" w:rsidRPr="001D77AC" w:rsidTr="00575495">
        <w:tc>
          <w:tcPr>
            <w:tcW w:w="2843" w:type="dxa"/>
          </w:tcPr>
          <w:p w:rsidR="00EF214A" w:rsidRPr="001D77AC" w:rsidRDefault="00EF214A">
            <w:pPr>
              <w:rPr>
                <w:rFonts w:ascii="Verdana" w:hAnsi="Verdana"/>
              </w:rPr>
            </w:pPr>
          </w:p>
        </w:tc>
        <w:tc>
          <w:tcPr>
            <w:tcW w:w="11376" w:type="dxa"/>
            <w:gridSpan w:val="4"/>
          </w:tcPr>
          <w:p w:rsidR="00EF214A" w:rsidRPr="001D77AC" w:rsidRDefault="001D77AC" w:rsidP="00EF214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</w:t>
            </w:r>
            <w:r w:rsidR="00680BFF" w:rsidRPr="001D77AC">
              <w:rPr>
                <w:rFonts w:ascii="Verdana" w:hAnsi="Verdana"/>
                <w:sz w:val="20"/>
              </w:rPr>
              <w:t xml:space="preserve">entrinio vertybinių popierių depozitoriumo dalyvio </w:t>
            </w:r>
            <w:r w:rsidR="00EF214A" w:rsidRPr="001D77AC">
              <w:rPr>
                <w:rFonts w:ascii="Verdana" w:hAnsi="Verdana"/>
                <w:sz w:val="20"/>
              </w:rPr>
              <w:t>kodas</w:t>
            </w:r>
          </w:p>
        </w:tc>
      </w:tr>
      <w:tr w:rsidR="00EF214A" w:rsidRPr="001D77AC" w:rsidTr="00EF214A">
        <w:tc>
          <w:tcPr>
            <w:tcW w:w="2843" w:type="dxa"/>
          </w:tcPr>
          <w:p w:rsidR="00EF214A" w:rsidRPr="001D77AC" w:rsidRDefault="00EF214A">
            <w:pPr>
              <w:rPr>
                <w:rFonts w:ascii="Verdana" w:hAnsi="Verdana"/>
                <w:sz w:val="20"/>
              </w:rPr>
            </w:pPr>
            <w:r w:rsidRPr="001D77AC">
              <w:rPr>
                <w:rFonts w:ascii="Verdana" w:hAnsi="Verdana"/>
                <w:sz w:val="20"/>
              </w:rPr>
              <w:t>ISIN</w:t>
            </w:r>
          </w:p>
        </w:tc>
        <w:tc>
          <w:tcPr>
            <w:tcW w:w="2844" w:type="dxa"/>
          </w:tcPr>
          <w:p w:rsidR="00EF214A" w:rsidRPr="001D77AC" w:rsidRDefault="00EF214A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...</w:t>
            </w:r>
          </w:p>
        </w:tc>
        <w:tc>
          <w:tcPr>
            <w:tcW w:w="2844" w:type="dxa"/>
          </w:tcPr>
          <w:p w:rsidR="00EF214A" w:rsidRPr="001D77AC" w:rsidRDefault="00EF214A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...</w:t>
            </w:r>
          </w:p>
        </w:tc>
        <w:tc>
          <w:tcPr>
            <w:tcW w:w="2844" w:type="dxa"/>
          </w:tcPr>
          <w:p w:rsidR="00EF214A" w:rsidRPr="001D77AC" w:rsidRDefault="00EF214A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...</w:t>
            </w:r>
          </w:p>
        </w:tc>
        <w:tc>
          <w:tcPr>
            <w:tcW w:w="2844" w:type="dxa"/>
          </w:tcPr>
          <w:p w:rsidR="00EF214A" w:rsidRPr="001D77AC" w:rsidRDefault="00EF214A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...</w:t>
            </w:r>
          </w:p>
        </w:tc>
      </w:tr>
      <w:tr w:rsidR="00EF214A" w:rsidRPr="001D77AC" w:rsidTr="00EF214A">
        <w:tc>
          <w:tcPr>
            <w:tcW w:w="2843" w:type="dxa"/>
          </w:tcPr>
          <w:p w:rsidR="00EF214A" w:rsidRPr="001D77AC" w:rsidRDefault="00EF214A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...</w:t>
            </w:r>
          </w:p>
        </w:tc>
        <w:tc>
          <w:tcPr>
            <w:tcW w:w="2844" w:type="dxa"/>
          </w:tcPr>
          <w:p w:rsidR="00EF214A" w:rsidRPr="001D77AC" w:rsidRDefault="00D334DC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Σ</w:t>
            </w:r>
          </w:p>
        </w:tc>
        <w:tc>
          <w:tcPr>
            <w:tcW w:w="2844" w:type="dxa"/>
          </w:tcPr>
          <w:p w:rsidR="00EF214A" w:rsidRPr="001D77AC" w:rsidRDefault="00D334DC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Σ</w:t>
            </w:r>
          </w:p>
        </w:tc>
        <w:tc>
          <w:tcPr>
            <w:tcW w:w="2844" w:type="dxa"/>
          </w:tcPr>
          <w:p w:rsidR="00EF214A" w:rsidRPr="001D77AC" w:rsidRDefault="00D334DC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Σ</w:t>
            </w:r>
          </w:p>
        </w:tc>
        <w:tc>
          <w:tcPr>
            <w:tcW w:w="2844" w:type="dxa"/>
          </w:tcPr>
          <w:p w:rsidR="00EF214A" w:rsidRPr="001D77AC" w:rsidRDefault="00D334DC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Σ</w:t>
            </w:r>
          </w:p>
        </w:tc>
      </w:tr>
      <w:tr w:rsidR="00EF214A" w:rsidRPr="001D77AC" w:rsidTr="00EF214A">
        <w:tc>
          <w:tcPr>
            <w:tcW w:w="2843" w:type="dxa"/>
          </w:tcPr>
          <w:p w:rsidR="00EF214A" w:rsidRPr="001D77AC" w:rsidRDefault="00EF214A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...</w:t>
            </w:r>
          </w:p>
        </w:tc>
        <w:tc>
          <w:tcPr>
            <w:tcW w:w="2844" w:type="dxa"/>
          </w:tcPr>
          <w:p w:rsidR="00EF214A" w:rsidRPr="001D77AC" w:rsidRDefault="00D334DC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Σ</w:t>
            </w:r>
          </w:p>
        </w:tc>
        <w:tc>
          <w:tcPr>
            <w:tcW w:w="2844" w:type="dxa"/>
          </w:tcPr>
          <w:p w:rsidR="00EF214A" w:rsidRPr="001D77AC" w:rsidRDefault="00D334DC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Σ</w:t>
            </w:r>
          </w:p>
        </w:tc>
        <w:tc>
          <w:tcPr>
            <w:tcW w:w="2844" w:type="dxa"/>
          </w:tcPr>
          <w:p w:rsidR="00EF214A" w:rsidRPr="001D77AC" w:rsidRDefault="00D334DC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Σ</w:t>
            </w:r>
          </w:p>
        </w:tc>
        <w:tc>
          <w:tcPr>
            <w:tcW w:w="2844" w:type="dxa"/>
          </w:tcPr>
          <w:p w:rsidR="00EF214A" w:rsidRPr="001D77AC" w:rsidRDefault="00D334DC">
            <w:pPr>
              <w:rPr>
                <w:rFonts w:ascii="Verdana" w:hAnsi="Verdana"/>
              </w:rPr>
            </w:pPr>
            <w:r w:rsidRPr="001D77AC">
              <w:rPr>
                <w:rFonts w:ascii="Verdana" w:hAnsi="Verdana"/>
              </w:rPr>
              <w:t>Σ</w:t>
            </w:r>
          </w:p>
        </w:tc>
      </w:tr>
    </w:tbl>
    <w:p w:rsidR="00EF214A" w:rsidRPr="001D77AC" w:rsidRDefault="00EF214A">
      <w:pPr>
        <w:rPr>
          <w:rFonts w:ascii="Verdana" w:hAnsi="Verdana"/>
        </w:rPr>
      </w:pPr>
    </w:p>
    <w:sectPr w:rsidR="00EF214A" w:rsidRPr="001D77AC" w:rsidSect="00225A2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2"/>
    <w:rsid w:val="0005575E"/>
    <w:rsid w:val="00187066"/>
    <w:rsid w:val="001D77AC"/>
    <w:rsid w:val="00203A40"/>
    <w:rsid w:val="00225A22"/>
    <w:rsid w:val="002C2951"/>
    <w:rsid w:val="00443CFF"/>
    <w:rsid w:val="004F19C2"/>
    <w:rsid w:val="00524AE5"/>
    <w:rsid w:val="00680BFF"/>
    <w:rsid w:val="006B099E"/>
    <w:rsid w:val="00742D85"/>
    <w:rsid w:val="00744625"/>
    <w:rsid w:val="008C0808"/>
    <w:rsid w:val="00A33E6C"/>
    <w:rsid w:val="00D334DC"/>
    <w:rsid w:val="00D42EDE"/>
    <w:rsid w:val="00E53343"/>
    <w:rsid w:val="00EF214A"/>
    <w:rsid w:val="00F468BB"/>
    <w:rsid w:val="00F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25A22"/>
    <w:pPr>
      <w:keepNext/>
      <w:spacing w:before="120"/>
      <w:ind w:firstLine="7263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A2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225A2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A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25A22"/>
    <w:rPr>
      <w:vertAlign w:val="superscript"/>
    </w:rPr>
  </w:style>
  <w:style w:type="table" w:styleId="TableGrid">
    <w:name w:val="Table Grid"/>
    <w:basedOn w:val="TableNormal"/>
    <w:uiPriority w:val="59"/>
    <w:rsid w:val="00EF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AC"/>
    <w:rPr>
      <w:rFonts w:ascii="Tahoma" w:eastAsia="Times New Roman" w:hAnsi="Tahoma" w:cs="Tahoma"/>
      <w:sz w:val="16"/>
      <w:szCs w:val="16"/>
    </w:rPr>
  </w:style>
  <w:style w:type="paragraph" w:customStyle="1" w:styleId="tvirtinimoyma">
    <w:name w:val="tvirtinimo žyma"/>
    <w:basedOn w:val="Normal"/>
    <w:rsid w:val="00203A40"/>
    <w:pPr>
      <w:ind w:left="567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25A22"/>
    <w:pPr>
      <w:keepNext/>
      <w:spacing w:before="120"/>
      <w:ind w:firstLine="7263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A2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225A2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A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25A22"/>
    <w:rPr>
      <w:vertAlign w:val="superscript"/>
    </w:rPr>
  </w:style>
  <w:style w:type="table" w:styleId="TableGrid">
    <w:name w:val="Table Grid"/>
    <w:basedOn w:val="TableNormal"/>
    <w:uiPriority w:val="59"/>
    <w:rsid w:val="00EF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AC"/>
    <w:rPr>
      <w:rFonts w:ascii="Tahoma" w:eastAsia="Times New Roman" w:hAnsi="Tahoma" w:cs="Tahoma"/>
      <w:sz w:val="16"/>
      <w:szCs w:val="16"/>
    </w:rPr>
  </w:style>
  <w:style w:type="paragraph" w:customStyle="1" w:styleId="tvirtinimoyma">
    <w:name w:val="tvirtinimo žyma"/>
    <w:basedOn w:val="Normal"/>
    <w:rsid w:val="00203A40"/>
    <w:pPr>
      <w:ind w:left="567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1157-F6B1-4D19-8A6E-2C7F06E2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Navickienė</dc:creator>
  <cp:lastModifiedBy>Almida Blaževičiūtė</cp:lastModifiedBy>
  <cp:revision>2</cp:revision>
  <dcterms:created xsi:type="dcterms:W3CDTF">2020-10-12T12:11:00Z</dcterms:created>
  <dcterms:modified xsi:type="dcterms:W3CDTF">2020-10-12T12:11:00Z</dcterms:modified>
</cp:coreProperties>
</file>