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76957" w14:textId="77777777" w:rsidR="008D620D" w:rsidRDefault="008D620D" w:rsidP="008D620D">
      <w:pPr>
        <w:pStyle w:val="Betarp"/>
      </w:pPr>
    </w:p>
    <w:p w14:paraId="04376958" w14:textId="77777777" w:rsidR="008D620D" w:rsidRDefault="008D620D" w:rsidP="008D620D">
      <w:pPr>
        <w:pStyle w:val="Betarp"/>
        <w:ind w:left="5529"/>
      </w:pPr>
      <w:r>
        <w:t>Forma patvirtinta</w:t>
      </w:r>
    </w:p>
    <w:p w14:paraId="04376959" w14:textId="77777777" w:rsidR="008D620D" w:rsidRDefault="008D620D" w:rsidP="008D620D">
      <w:pPr>
        <w:pStyle w:val="Betarp"/>
        <w:ind w:left="5529"/>
      </w:pPr>
      <w:r>
        <w:t xml:space="preserve">Lietuvos Respublikos teisingumo ministro </w:t>
      </w:r>
    </w:p>
    <w:p w14:paraId="0437695A" w14:textId="6F685886" w:rsidR="008D620D" w:rsidRDefault="008D620D" w:rsidP="008D620D">
      <w:pPr>
        <w:pStyle w:val="Betarp"/>
        <w:ind w:left="5529"/>
      </w:pPr>
      <w:r>
        <w:t xml:space="preserve">2015 m. </w:t>
      </w:r>
      <w:r w:rsidR="00D02AE9">
        <w:t>kovo 30</w:t>
      </w:r>
      <w:r>
        <w:t xml:space="preserve"> d. įsakymu Nr. </w:t>
      </w:r>
      <w:r w:rsidR="00D02AE9">
        <w:t>1R-89</w:t>
      </w:r>
      <w:bookmarkStart w:id="0" w:name="_GoBack"/>
      <w:bookmarkEnd w:id="0"/>
    </w:p>
    <w:p w14:paraId="0437695B" w14:textId="77777777" w:rsidR="001A5234" w:rsidRDefault="001A5234" w:rsidP="001A5234">
      <w:pPr>
        <w:pStyle w:val="Pavadinimas1"/>
        <w:rPr>
          <w:rFonts w:eastAsia="Times New Roman"/>
          <w:szCs w:val="20"/>
        </w:rPr>
      </w:pPr>
    </w:p>
    <w:p w14:paraId="0437695C" w14:textId="77777777" w:rsidR="001A5234" w:rsidRDefault="001A5234" w:rsidP="001A5234">
      <w:pPr>
        <w:pStyle w:val="Pavadinimas1"/>
      </w:pPr>
      <w:r>
        <w:rPr>
          <w:rFonts w:eastAsia="Times New Roman"/>
          <w:szCs w:val="20"/>
        </w:rPr>
        <w:t xml:space="preserve">(Pavyzdinė </w:t>
      </w:r>
      <w:r w:rsidRPr="008D620D">
        <w:rPr>
          <w:rFonts w:eastAsia="Times New Roman"/>
          <w:szCs w:val="20"/>
        </w:rPr>
        <w:t>Pranešimo nuteistajam</w:t>
      </w:r>
      <w:r>
        <w:rPr>
          <w:rFonts w:eastAsia="Times New Roman"/>
          <w:szCs w:val="20"/>
        </w:rPr>
        <w:t xml:space="preserve"> forma)</w:t>
      </w:r>
    </w:p>
    <w:p w14:paraId="0437695D" w14:textId="77777777" w:rsidR="008D620D" w:rsidRDefault="008D620D" w:rsidP="008D620D">
      <w:pPr>
        <w:pStyle w:val="Betarp"/>
      </w:pPr>
    </w:p>
    <w:p w14:paraId="0437695E" w14:textId="77777777" w:rsidR="008D620D" w:rsidRPr="008D620D" w:rsidRDefault="008D620D" w:rsidP="008D620D">
      <w:pPr>
        <w:spacing w:before="120" w:after="120" w:line="240" w:lineRule="auto"/>
        <w:jc w:val="center"/>
        <w:rPr>
          <w:rFonts w:ascii="Times New Roman" w:hAnsi="Times New Roman" w:cs="Times New Roman"/>
          <w:b/>
          <w:sz w:val="24"/>
          <w:szCs w:val="24"/>
        </w:rPr>
      </w:pPr>
      <w:r w:rsidRPr="008D620D">
        <w:rPr>
          <w:rFonts w:ascii="Times New Roman" w:hAnsi="Times New Roman" w:cs="Times New Roman"/>
          <w:b/>
          <w:sz w:val="24"/>
          <w:szCs w:val="24"/>
        </w:rPr>
        <w:t>PRANEŠIMAS NUTEISTAJAM</w:t>
      </w:r>
    </w:p>
    <w:p w14:paraId="0437695F" w14:textId="77777777" w:rsidR="008D620D" w:rsidRPr="008D620D" w:rsidRDefault="008D620D" w:rsidP="008D620D">
      <w:pPr>
        <w:spacing w:before="120" w:after="120" w:line="240" w:lineRule="auto"/>
        <w:jc w:val="center"/>
        <w:rPr>
          <w:rFonts w:ascii="Times New Roman" w:hAnsi="Times New Roman" w:cs="Times New Roman"/>
          <w:b/>
          <w:sz w:val="24"/>
          <w:szCs w:val="24"/>
        </w:rPr>
      </w:pPr>
    </w:p>
    <w:p w14:paraId="04376960" w14:textId="77777777" w:rsidR="008D620D" w:rsidRPr="008D620D" w:rsidRDefault="008D620D" w:rsidP="00023ED8">
      <w:pPr>
        <w:spacing w:before="120" w:after="120" w:line="240" w:lineRule="auto"/>
        <w:ind w:firstLine="851"/>
        <w:jc w:val="both"/>
        <w:rPr>
          <w:rFonts w:ascii="Times New Roman" w:hAnsi="Times New Roman" w:cs="Times New Roman"/>
          <w:sz w:val="24"/>
          <w:szCs w:val="24"/>
        </w:rPr>
      </w:pPr>
      <w:r w:rsidRPr="008D620D">
        <w:rPr>
          <w:rFonts w:ascii="Times New Roman" w:hAnsi="Times New Roman" w:cs="Times New Roman"/>
          <w:sz w:val="24"/>
          <w:szCs w:val="24"/>
        </w:rPr>
        <w:t>Jums pranešame apie</w:t>
      </w:r>
      <w:r w:rsidR="005036D7">
        <w:rPr>
          <w:rFonts w:ascii="Times New Roman" w:hAnsi="Times New Roman" w:cs="Times New Roman"/>
          <w:sz w:val="24"/>
          <w:szCs w:val="24"/>
        </w:rPr>
        <w:t xml:space="preserve"> </w:t>
      </w:r>
      <w:r w:rsidRPr="008D620D">
        <w:rPr>
          <w:rFonts w:ascii="Times New Roman" w:hAnsi="Times New Roman" w:cs="Times New Roman"/>
          <w:sz w:val="24"/>
          <w:szCs w:val="24"/>
        </w:rPr>
        <w:t>….............................. (</w:t>
      </w:r>
      <w:r w:rsidR="001A5234" w:rsidRPr="00023ED8">
        <w:rPr>
          <w:rFonts w:ascii="Times New Roman" w:hAnsi="Times New Roman" w:cs="Times New Roman"/>
          <w:sz w:val="24"/>
          <w:szCs w:val="24"/>
        </w:rPr>
        <w:t>nuosprendžio vykdymą perduodančios valstybės</w:t>
      </w:r>
      <w:r w:rsidR="001A5234" w:rsidRPr="008D620D">
        <w:rPr>
          <w:rFonts w:ascii="Times New Roman" w:hAnsi="Times New Roman" w:cs="Times New Roman"/>
          <w:sz w:val="24"/>
          <w:szCs w:val="24"/>
        </w:rPr>
        <w:t xml:space="preserve"> </w:t>
      </w:r>
      <w:r w:rsidR="001A5234">
        <w:rPr>
          <w:rFonts w:ascii="Times New Roman" w:hAnsi="Times New Roman" w:cs="Times New Roman"/>
          <w:sz w:val="24"/>
          <w:szCs w:val="24"/>
        </w:rPr>
        <w:t>(</w:t>
      </w:r>
      <w:r w:rsidRPr="008D620D">
        <w:rPr>
          <w:rFonts w:ascii="Times New Roman" w:hAnsi="Times New Roman" w:cs="Times New Roman"/>
          <w:sz w:val="24"/>
          <w:szCs w:val="24"/>
        </w:rPr>
        <w:t>išduodančiosios valstybės</w:t>
      </w:r>
      <w:r w:rsidR="001A5234">
        <w:rPr>
          <w:rFonts w:ascii="Times New Roman" w:hAnsi="Times New Roman" w:cs="Times New Roman"/>
          <w:sz w:val="24"/>
          <w:szCs w:val="24"/>
        </w:rPr>
        <w:t>)</w:t>
      </w:r>
      <w:r w:rsidRPr="008D620D">
        <w:rPr>
          <w:rFonts w:ascii="Times New Roman" w:hAnsi="Times New Roman" w:cs="Times New Roman"/>
          <w:sz w:val="24"/>
          <w:szCs w:val="24"/>
        </w:rPr>
        <w:t xml:space="preserve"> kompetentinga institucija) sprendimą perduoti ….............................. (nuosprendžio data) ….............................. (išduodančiosios valstybės kompetentingas teismas) nuosprendį </w:t>
      </w:r>
      <w:r w:rsidR="005036D7">
        <w:rPr>
          <w:rFonts w:ascii="Times New Roman" w:hAnsi="Times New Roman" w:cs="Times New Roman"/>
          <w:sz w:val="24"/>
          <w:szCs w:val="24"/>
        </w:rPr>
        <w:t xml:space="preserve">..................... </w:t>
      </w:r>
      <w:r w:rsidRPr="008D620D">
        <w:rPr>
          <w:rFonts w:ascii="Times New Roman" w:hAnsi="Times New Roman" w:cs="Times New Roman"/>
          <w:sz w:val="24"/>
          <w:szCs w:val="24"/>
        </w:rPr>
        <w:t xml:space="preserve">(numeris, jei yra) </w:t>
      </w:r>
      <w:r w:rsidR="005036D7">
        <w:rPr>
          <w:rFonts w:ascii="Times New Roman" w:hAnsi="Times New Roman" w:cs="Times New Roman"/>
          <w:sz w:val="24"/>
          <w:szCs w:val="24"/>
        </w:rPr>
        <w:t xml:space="preserve">.............................. </w:t>
      </w:r>
      <w:r w:rsidRPr="008D620D">
        <w:rPr>
          <w:rFonts w:ascii="Times New Roman" w:hAnsi="Times New Roman" w:cs="Times New Roman"/>
          <w:sz w:val="24"/>
          <w:szCs w:val="24"/>
        </w:rPr>
        <w:t>(</w:t>
      </w:r>
      <w:r w:rsidR="005036D7">
        <w:rPr>
          <w:rFonts w:ascii="Times New Roman" w:hAnsi="Times New Roman" w:cs="Times New Roman"/>
          <w:sz w:val="24"/>
          <w:szCs w:val="24"/>
        </w:rPr>
        <w:t>nuosprendį vykdančiai valstybei (</w:t>
      </w:r>
      <w:r w:rsidRPr="008D620D">
        <w:rPr>
          <w:rFonts w:ascii="Times New Roman" w:hAnsi="Times New Roman" w:cs="Times New Roman"/>
          <w:sz w:val="24"/>
          <w:szCs w:val="24"/>
        </w:rPr>
        <w:t>vykdančiajai valstybei</w:t>
      </w:r>
      <w:r w:rsidR="005036D7">
        <w:rPr>
          <w:rFonts w:ascii="Times New Roman" w:hAnsi="Times New Roman" w:cs="Times New Roman"/>
          <w:sz w:val="24"/>
          <w:szCs w:val="24"/>
        </w:rPr>
        <w:t>)</w:t>
      </w:r>
      <w:r w:rsidRPr="008D620D">
        <w:rPr>
          <w:rFonts w:ascii="Times New Roman" w:hAnsi="Times New Roman" w:cs="Times New Roman"/>
          <w:sz w:val="24"/>
          <w:szCs w:val="24"/>
        </w:rPr>
        <w:t>), kad ji jį pripažintų ir vykdytų juo paskirtą bausmę pagal nacionalinę teisę, kuria įgyvendinamas 2008 m. lapkričio 27 d. Tarybos pamatinis sprendimas (2008/909/TVR) dėl nuosprendžių baudžiamosiose bylose tarpusavio pripažinimo principo taikymo skiriant laisvės atėmimo bausmes ar su laisvės atėmimu susijusias priemones siekiant jas vykdyti Europos Sąjungoje.</w:t>
      </w:r>
    </w:p>
    <w:p w14:paraId="04376961" w14:textId="77777777" w:rsidR="008D620D" w:rsidRPr="008D620D" w:rsidRDefault="008D620D" w:rsidP="00023ED8">
      <w:pPr>
        <w:spacing w:before="120" w:after="120" w:line="240" w:lineRule="auto"/>
        <w:ind w:firstLine="851"/>
        <w:jc w:val="both"/>
        <w:rPr>
          <w:rFonts w:ascii="Times New Roman" w:hAnsi="Times New Roman" w:cs="Times New Roman"/>
          <w:sz w:val="24"/>
          <w:szCs w:val="24"/>
        </w:rPr>
      </w:pPr>
      <w:r w:rsidRPr="008D620D">
        <w:rPr>
          <w:rFonts w:ascii="Times New Roman" w:hAnsi="Times New Roman" w:cs="Times New Roman"/>
          <w:sz w:val="24"/>
          <w:szCs w:val="24"/>
        </w:rPr>
        <w:t>Bausmės vykdymas bus reglamentuojamas ….............................. (vykdančioji valstybė) teisės nuostatomis. Tos valstybės institucijos bus kompetentingos spręsti dėl bausmės vykdymo tvarkos ir nustatyti visas su tuo susijusias priemones, įskaitant atleidimo nuo bausmės prieš terminą ar lygtinio paleidimo pagrindus.</w:t>
      </w:r>
    </w:p>
    <w:p w14:paraId="04376962" w14:textId="77777777" w:rsidR="008D620D" w:rsidRPr="008D620D" w:rsidRDefault="008D620D" w:rsidP="00023ED8">
      <w:pPr>
        <w:spacing w:before="120" w:after="120" w:line="240" w:lineRule="auto"/>
        <w:ind w:firstLine="851"/>
        <w:jc w:val="both"/>
        <w:rPr>
          <w:rFonts w:ascii="Times New Roman" w:hAnsi="Times New Roman" w:cs="Times New Roman"/>
          <w:sz w:val="24"/>
          <w:szCs w:val="24"/>
        </w:rPr>
      </w:pPr>
      <w:r w:rsidRPr="008D620D">
        <w:rPr>
          <w:rFonts w:ascii="Times New Roman" w:hAnsi="Times New Roman" w:cs="Times New Roman"/>
          <w:sz w:val="24"/>
          <w:szCs w:val="24"/>
        </w:rPr>
        <w:t>….............................. (vykdančioji valstybė) kompetentinga institucija iš bendro laisvės atėmimo laikotarpio turi atimti visą jau atliktą laisvės atėmimo bausmės laikotarpį. ….............................. (vykdančioji valstybė) kompetentinga institucija gali adaptuoti bausmės trukmę ar pobūdį tik tuo atveju, jei jis nesuderinamas su tos valstybės teise. Adaptuota bausmė neturi pasunkinti ….............................. (išduodančioji valstybė) paskirtos bausmės pobūdžio ar trukmės.</w:t>
      </w:r>
    </w:p>
    <w:p w14:paraId="04376963" w14:textId="77777777" w:rsidR="008D620D" w:rsidRPr="008D620D" w:rsidRDefault="008D620D" w:rsidP="008D620D">
      <w:pPr>
        <w:spacing w:before="120" w:after="120" w:line="240" w:lineRule="auto"/>
        <w:jc w:val="center"/>
        <w:rPr>
          <w:rFonts w:ascii="Times New Roman" w:hAnsi="Times New Roman" w:cs="Times New Roman"/>
          <w:sz w:val="20"/>
          <w:szCs w:val="20"/>
        </w:rPr>
      </w:pPr>
      <w:r w:rsidRPr="008D620D">
        <w:rPr>
          <w:rFonts w:ascii="Times New Roman" w:hAnsi="Times New Roman" w:cs="Times New Roman"/>
          <w:sz w:val="24"/>
          <w:szCs w:val="24"/>
        </w:rPr>
        <w:t>___________________</w:t>
      </w:r>
    </w:p>
    <w:p w14:paraId="04376964" w14:textId="77777777" w:rsidR="0072391D" w:rsidRDefault="0072391D"/>
    <w:sectPr w:rsidR="0072391D" w:rsidSect="006F062E">
      <w:pgSz w:w="11906" w:h="16838" w:code="9"/>
      <w:pgMar w:top="993" w:right="567" w:bottom="1560" w:left="1701" w:header="567" w:footer="380"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8D620D"/>
    <w:rsid w:val="00023ED8"/>
    <w:rsid w:val="001A5234"/>
    <w:rsid w:val="00425007"/>
    <w:rsid w:val="005036D7"/>
    <w:rsid w:val="006F062E"/>
    <w:rsid w:val="0072391D"/>
    <w:rsid w:val="008D620D"/>
    <w:rsid w:val="00D02A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76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500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vadinimas1">
    <w:name w:val="Pavadinimas1"/>
    <w:basedOn w:val="prastasis"/>
    <w:link w:val="Pavadinimas1Diagrama"/>
    <w:qFormat/>
    <w:rsid w:val="008D620D"/>
    <w:pPr>
      <w:spacing w:before="120" w:after="120" w:line="240" w:lineRule="auto"/>
      <w:jc w:val="center"/>
    </w:pPr>
    <w:rPr>
      <w:rFonts w:ascii="Times New Roman" w:hAnsi="Times New Roman" w:cs="Times New Roman"/>
      <w:b/>
      <w:sz w:val="24"/>
      <w:szCs w:val="24"/>
    </w:rPr>
  </w:style>
  <w:style w:type="character" w:customStyle="1" w:styleId="Pavadinimas1Diagrama">
    <w:name w:val="Pavadinimas1 Diagrama"/>
    <w:basedOn w:val="Numatytasispastraiposriftas"/>
    <w:link w:val="Pavadinimas1"/>
    <w:rsid w:val="008D620D"/>
    <w:rPr>
      <w:rFonts w:ascii="Times New Roman" w:hAnsi="Times New Roman" w:cs="Times New Roman"/>
      <w:b/>
      <w:sz w:val="24"/>
      <w:szCs w:val="24"/>
    </w:rPr>
  </w:style>
  <w:style w:type="paragraph" w:styleId="Betarp">
    <w:name w:val="No Spacing"/>
    <w:uiPriority w:val="1"/>
    <w:qFormat/>
    <w:rsid w:val="008D620D"/>
    <w:pPr>
      <w:spacing w:after="0" w:line="240" w:lineRule="auto"/>
      <w:jc w:val="both"/>
    </w:pPr>
    <w:rPr>
      <w:rFonts w:ascii="Times New Roman" w:hAnsi="Times New Roman" w:cs="Times New Roman"/>
      <w:sz w:val="24"/>
      <w:szCs w:val="24"/>
    </w:rPr>
  </w:style>
  <w:style w:type="paragraph" w:styleId="Debesliotekstas">
    <w:name w:val="Balloon Text"/>
    <w:basedOn w:val="prastasis"/>
    <w:link w:val="DebesliotekstasDiagrama"/>
    <w:uiPriority w:val="99"/>
    <w:semiHidden/>
    <w:unhideWhenUsed/>
    <w:rsid w:val="001A523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A52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vadinimas1">
    <w:name w:val="Pavadinimas1"/>
    <w:basedOn w:val="prastasis"/>
    <w:link w:val="Pavadinimas1Diagrama"/>
    <w:qFormat/>
    <w:rsid w:val="008D620D"/>
    <w:pPr>
      <w:spacing w:before="120" w:after="120" w:line="240" w:lineRule="auto"/>
      <w:jc w:val="center"/>
    </w:pPr>
    <w:rPr>
      <w:rFonts w:ascii="Times New Roman" w:hAnsi="Times New Roman" w:cs="Times New Roman"/>
      <w:b/>
      <w:sz w:val="24"/>
      <w:szCs w:val="24"/>
    </w:rPr>
  </w:style>
  <w:style w:type="character" w:customStyle="1" w:styleId="Pavadinimas1Diagrama">
    <w:name w:val="Pavadinimas1 Diagrama"/>
    <w:basedOn w:val="Numatytasispastraiposriftas"/>
    <w:link w:val="Pavadinimas1"/>
    <w:rsid w:val="008D620D"/>
    <w:rPr>
      <w:rFonts w:ascii="Times New Roman" w:hAnsi="Times New Roman" w:cs="Times New Roman"/>
      <w:b/>
      <w:sz w:val="24"/>
      <w:szCs w:val="24"/>
    </w:rPr>
  </w:style>
  <w:style w:type="paragraph" w:styleId="Betarp">
    <w:name w:val="No Spacing"/>
    <w:uiPriority w:val="1"/>
    <w:qFormat/>
    <w:rsid w:val="008D620D"/>
    <w:pPr>
      <w:spacing w:after="0" w:line="240" w:lineRule="auto"/>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1156</Words>
  <Characters>659</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Tauras Rutkūnas</dc:creator>
  <cp:lastModifiedBy>SKAPAITĖ Dalia</cp:lastModifiedBy>
  <cp:revision>4</cp:revision>
  <dcterms:created xsi:type="dcterms:W3CDTF">2015-02-19T10:38:00Z</dcterms:created>
  <dcterms:modified xsi:type="dcterms:W3CDTF">2015-03-30T06:00:00Z</dcterms:modified>
</cp:coreProperties>
</file>