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55D5D" w14:textId="77777777" w:rsidR="00741EAB" w:rsidRPr="00053439" w:rsidRDefault="00741EAB" w:rsidP="00741EAB">
      <w:pPr>
        <w:jc w:val="center"/>
        <w:rPr>
          <w:b/>
        </w:rPr>
      </w:pPr>
      <w:r w:rsidRPr="00053439">
        <w:rPr>
          <w:b/>
        </w:rPr>
        <w:t>PASVALIO RAJONO SAVIVALDYBĖS ADMINISTRACIJOS</w:t>
      </w:r>
    </w:p>
    <w:p w14:paraId="5C9B63DE" w14:textId="77777777" w:rsidR="00741EAB" w:rsidRPr="00053439" w:rsidRDefault="000B0043" w:rsidP="00741EAB">
      <w:pPr>
        <w:jc w:val="center"/>
        <w:rPr>
          <w:b/>
        </w:rPr>
      </w:pPr>
      <w:r>
        <w:rPr>
          <w:b/>
        </w:rPr>
        <w:t xml:space="preserve">SALOČIŲ </w:t>
      </w:r>
      <w:r w:rsidR="00741EAB" w:rsidRPr="00053439">
        <w:rPr>
          <w:b/>
        </w:rPr>
        <w:t>SENIŪNIJOS</w:t>
      </w:r>
    </w:p>
    <w:p w14:paraId="5053267F" w14:textId="77777777" w:rsidR="00741EAB" w:rsidRPr="009E5B8A" w:rsidRDefault="00741EAB" w:rsidP="009E5B8A">
      <w:pPr>
        <w:jc w:val="center"/>
        <w:rPr>
          <w:b/>
        </w:rPr>
      </w:pPr>
      <w:r>
        <w:rPr>
          <w:b/>
          <w:lang w:val="pt-BR"/>
        </w:rPr>
        <w:t>20</w:t>
      </w:r>
      <w:r w:rsidR="00646C16">
        <w:rPr>
          <w:b/>
          <w:lang w:val="pt-BR"/>
        </w:rPr>
        <w:t>20</w:t>
      </w:r>
      <w:r w:rsidRPr="00321B8D">
        <w:rPr>
          <w:b/>
          <w:lang w:val="pt-BR"/>
        </w:rPr>
        <w:t xml:space="preserve"> </w:t>
      </w:r>
      <w:r w:rsidRPr="00053439">
        <w:rPr>
          <w:b/>
        </w:rPr>
        <w:t>METŲ VEIKLOS PLANAS</w:t>
      </w:r>
    </w:p>
    <w:p w14:paraId="20F8B0BA" w14:textId="77777777" w:rsidR="00741EAB" w:rsidRDefault="00741EAB" w:rsidP="00741EAB">
      <w:pPr>
        <w:pStyle w:val="Antrats"/>
        <w:jc w:val="center"/>
      </w:pPr>
      <w:r w:rsidRPr="00053439">
        <w:rPr>
          <w:b/>
        </w:rPr>
        <w:t>I. BENDROJI DALIS</w:t>
      </w:r>
    </w:p>
    <w:tbl>
      <w:tblPr>
        <w:tblpPr w:leftFromText="180" w:rightFromText="180" w:vertAnchor="page" w:horzAnchor="margin" w:tblpY="362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8"/>
        <w:gridCol w:w="8005"/>
      </w:tblGrid>
      <w:tr w:rsidR="00741EAB" w14:paraId="64A5CCED" w14:textId="77777777" w:rsidTr="002D5ACA">
        <w:trPr>
          <w:trHeight w:val="363"/>
        </w:trPr>
        <w:tc>
          <w:tcPr>
            <w:tcW w:w="1918" w:type="dxa"/>
            <w:vMerge w:val="restart"/>
          </w:tcPr>
          <w:p w14:paraId="7FA09A32" w14:textId="77777777" w:rsidR="00741EAB" w:rsidRDefault="00741EAB" w:rsidP="002D5ACA">
            <w:pPr>
              <w:pStyle w:val="TableContents"/>
              <w:snapToGrid w:val="0"/>
              <w:ind w:left="114"/>
              <w:rPr>
                <w:b/>
              </w:rPr>
            </w:pPr>
            <w:r>
              <w:rPr>
                <w:b/>
              </w:rPr>
              <w:t>1. Seniūnijos aplinka</w:t>
            </w:r>
          </w:p>
          <w:p w14:paraId="4F486D12" w14:textId="77777777" w:rsidR="00741EAB" w:rsidRPr="005C4151" w:rsidRDefault="00741EAB" w:rsidP="002D5ACA">
            <w:pPr>
              <w:rPr>
                <w:lang w:eastAsia="hi-IN" w:bidi="hi-IN"/>
              </w:rPr>
            </w:pPr>
          </w:p>
          <w:p w14:paraId="288D1D96" w14:textId="77777777" w:rsidR="00741EAB" w:rsidRPr="005C4151" w:rsidRDefault="00741EAB" w:rsidP="002D5ACA">
            <w:pPr>
              <w:rPr>
                <w:lang w:eastAsia="hi-IN" w:bidi="hi-IN"/>
              </w:rPr>
            </w:pPr>
          </w:p>
          <w:p w14:paraId="48B4D95C" w14:textId="77777777" w:rsidR="00741EAB" w:rsidRPr="005C4151" w:rsidRDefault="00741EAB" w:rsidP="002D5ACA">
            <w:pPr>
              <w:rPr>
                <w:lang w:eastAsia="hi-IN" w:bidi="hi-IN"/>
              </w:rPr>
            </w:pPr>
          </w:p>
          <w:p w14:paraId="5D037E67" w14:textId="77777777" w:rsidR="00741EAB" w:rsidRPr="005C4151" w:rsidRDefault="00741EAB" w:rsidP="002D5ACA">
            <w:pPr>
              <w:rPr>
                <w:lang w:eastAsia="hi-IN" w:bidi="hi-IN"/>
              </w:rPr>
            </w:pPr>
          </w:p>
          <w:p w14:paraId="6A152968" w14:textId="77777777" w:rsidR="00741EAB" w:rsidRPr="005C4151" w:rsidRDefault="00741EAB" w:rsidP="002D5ACA">
            <w:pPr>
              <w:rPr>
                <w:lang w:eastAsia="hi-IN" w:bidi="hi-IN"/>
              </w:rPr>
            </w:pPr>
          </w:p>
          <w:p w14:paraId="48E25B83" w14:textId="77777777" w:rsidR="00741EAB" w:rsidRPr="005C4151" w:rsidRDefault="00741EAB" w:rsidP="002D5ACA">
            <w:pPr>
              <w:rPr>
                <w:lang w:eastAsia="hi-IN" w:bidi="hi-IN"/>
              </w:rPr>
            </w:pPr>
          </w:p>
          <w:p w14:paraId="2EDD9D89" w14:textId="77777777" w:rsidR="00741EAB" w:rsidRPr="005C4151" w:rsidRDefault="00741EAB" w:rsidP="002D5ACA">
            <w:pPr>
              <w:rPr>
                <w:lang w:eastAsia="hi-IN" w:bidi="hi-IN"/>
              </w:rPr>
            </w:pPr>
          </w:p>
          <w:p w14:paraId="06F16EA9" w14:textId="77777777" w:rsidR="00741EAB" w:rsidRPr="005C4151" w:rsidRDefault="00741EAB" w:rsidP="002D5ACA">
            <w:pPr>
              <w:rPr>
                <w:lang w:eastAsia="hi-IN" w:bidi="hi-IN"/>
              </w:rPr>
            </w:pPr>
          </w:p>
          <w:p w14:paraId="772EED5B" w14:textId="77777777" w:rsidR="00741EAB" w:rsidRPr="005C4151" w:rsidRDefault="00741EAB" w:rsidP="002D5ACA">
            <w:pPr>
              <w:rPr>
                <w:lang w:eastAsia="hi-IN" w:bidi="hi-IN"/>
              </w:rPr>
            </w:pPr>
          </w:p>
          <w:p w14:paraId="5E54C374" w14:textId="77777777" w:rsidR="00741EAB" w:rsidRPr="005C4151" w:rsidRDefault="00741EAB" w:rsidP="002D5ACA">
            <w:pPr>
              <w:rPr>
                <w:lang w:eastAsia="hi-IN" w:bidi="hi-IN"/>
              </w:rPr>
            </w:pPr>
          </w:p>
          <w:p w14:paraId="74DB1BAB" w14:textId="77777777" w:rsidR="00741EAB" w:rsidRPr="005C4151" w:rsidRDefault="00741EAB" w:rsidP="002D5ACA">
            <w:pPr>
              <w:rPr>
                <w:lang w:eastAsia="hi-IN" w:bidi="hi-IN"/>
              </w:rPr>
            </w:pPr>
          </w:p>
          <w:p w14:paraId="14C169DB" w14:textId="77777777" w:rsidR="00741EAB" w:rsidRPr="005C4151" w:rsidRDefault="00741EAB" w:rsidP="002D5ACA">
            <w:pPr>
              <w:rPr>
                <w:lang w:eastAsia="hi-IN" w:bidi="hi-IN"/>
              </w:rPr>
            </w:pPr>
          </w:p>
          <w:p w14:paraId="5B06BE6A" w14:textId="77777777" w:rsidR="00741EAB" w:rsidRPr="005C4151" w:rsidRDefault="00741EAB" w:rsidP="002D5ACA">
            <w:pPr>
              <w:rPr>
                <w:lang w:eastAsia="hi-IN" w:bidi="hi-IN"/>
              </w:rPr>
            </w:pPr>
          </w:p>
          <w:p w14:paraId="2CC3C9C4" w14:textId="77777777" w:rsidR="00741EAB" w:rsidRPr="005C4151" w:rsidRDefault="00741EAB" w:rsidP="002D5ACA">
            <w:pPr>
              <w:rPr>
                <w:lang w:eastAsia="hi-IN" w:bidi="hi-IN"/>
              </w:rPr>
            </w:pPr>
          </w:p>
        </w:tc>
        <w:tc>
          <w:tcPr>
            <w:tcW w:w="8005" w:type="dxa"/>
          </w:tcPr>
          <w:p w14:paraId="6E203533" w14:textId="77777777" w:rsidR="00741EAB" w:rsidRDefault="00741EAB" w:rsidP="002D5ACA">
            <w:pPr>
              <w:pStyle w:val="TableContents"/>
              <w:snapToGrid w:val="0"/>
              <w:spacing w:line="360" w:lineRule="auto"/>
              <w:jc w:val="both"/>
            </w:pPr>
            <w:r>
              <w:t xml:space="preserve">1.1. Teritorijos plotas – </w:t>
            </w:r>
            <w:r w:rsidR="000B0043" w:rsidRPr="002537B0">
              <w:t>160,37 km</w:t>
            </w:r>
            <w:r w:rsidR="000B0043" w:rsidRPr="002537B0">
              <w:rPr>
                <w:vertAlign w:val="superscript"/>
              </w:rPr>
              <w:t>2</w:t>
            </w:r>
            <w:r w:rsidR="000B0043">
              <w:t>.</w:t>
            </w:r>
          </w:p>
        </w:tc>
      </w:tr>
      <w:tr w:rsidR="00741EAB" w14:paraId="425A1D23" w14:textId="77777777" w:rsidTr="002D5ACA">
        <w:trPr>
          <w:trHeight w:val="413"/>
        </w:trPr>
        <w:tc>
          <w:tcPr>
            <w:tcW w:w="1918" w:type="dxa"/>
            <w:vMerge/>
          </w:tcPr>
          <w:p w14:paraId="47B3936A" w14:textId="77777777" w:rsidR="00741EAB" w:rsidRDefault="00741EAB" w:rsidP="002D5ACA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14:paraId="4F2B11E3" w14:textId="77777777" w:rsidR="00741EAB" w:rsidRDefault="00741EAB" w:rsidP="000B0043">
            <w:pPr>
              <w:pStyle w:val="TableContents"/>
              <w:snapToGrid w:val="0"/>
              <w:spacing w:line="360" w:lineRule="auto"/>
              <w:jc w:val="both"/>
            </w:pPr>
            <w:r>
              <w:t>1.2. Vietinių kelių ilgis –</w:t>
            </w:r>
            <w:r w:rsidR="000B0043">
              <w:t xml:space="preserve"> 103</w:t>
            </w:r>
            <w:r w:rsidR="00131DFB">
              <w:t xml:space="preserve"> </w:t>
            </w:r>
            <w:r>
              <w:t xml:space="preserve">km; gatvių ilgis – </w:t>
            </w:r>
            <w:r w:rsidR="000B0043">
              <w:t>21,4</w:t>
            </w:r>
            <w:r>
              <w:t xml:space="preserve">  km.</w:t>
            </w:r>
          </w:p>
        </w:tc>
      </w:tr>
      <w:tr w:rsidR="00741EAB" w14:paraId="0500F463" w14:textId="77777777" w:rsidTr="002D5ACA">
        <w:trPr>
          <w:trHeight w:val="438"/>
        </w:trPr>
        <w:tc>
          <w:tcPr>
            <w:tcW w:w="1918" w:type="dxa"/>
            <w:vMerge/>
          </w:tcPr>
          <w:p w14:paraId="161CA23B" w14:textId="77777777" w:rsidR="00741EAB" w:rsidRDefault="00741EAB" w:rsidP="002D5ACA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14:paraId="63887518" w14:textId="77777777" w:rsidR="00741EAB" w:rsidRPr="00397D32" w:rsidRDefault="00741EAB" w:rsidP="00902EE9">
            <w:pPr>
              <w:spacing w:line="360" w:lineRule="auto"/>
              <w:jc w:val="both"/>
            </w:pPr>
            <w:r w:rsidRPr="00397D32">
              <w:t>1.3. Gyventojų skaičius 20</w:t>
            </w:r>
            <w:r w:rsidR="00646C16" w:rsidRPr="00397D32">
              <w:t>20</w:t>
            </w:r>
            <w:r w:rsidRPr="00397D32">
              <w:t xml:space="preserve">-01-01 duomenimis – </w:t>
            </w:r>
            <w:r w:rsidR="00902EE9" w:rsidRPr="00397D32">
              <w:t>2411</w:t>
            </w:r>
            <w:r w:rsidRPr="00397D32">
              <w:t>, iš jų: vaikai –</w:t>
            </w:r>
            <w:r w:rsidR="000B0043" w:rsidRPr="00397D32">
              <w:t xml:space="preserve"> </w:t>
            </w:r>
            <w:r w:rsidR="00902EE9" w:rsidRPr="00397D32">
              <w:t>424</w:t>
            </w:r>
            <w:r w:rsidRPr="00397D32">
              <w:t>, darbingo amžiaus gyventojai –</w:t>
            </w:r>
            <w:r w:rsidR="000B0043" w:rsidRPr="00397D32">
              <w:t xml:space="preserve"> </w:t>
            </w:r>
            <w:r w:rsidR="00902EE9" w:rsidRPr="00397D32">
              <w:t>1299</w:t>
            </w:r>
            <w:r w:rsidRPr="00397D32">
              <w:t>, pensinio amžiaus gyventojai –</w:t>
            </w:r>
            <w:r w:rsidR="000B0043" w:rsidRPr="00397D32">
              <w:t xml:space="preserve"> </w:t>
            </w:r>
            <w:r w:rsidR="00902EE9" w:rsidRPr="00397D32">
              <w:t>688</w:t>
            </w:r>
            <w:r w:rsidRPr="00397D32">
              <w:t>.</w:t>
            </w:r>
          </w:p>
        </w:tc>
      </w:tr>
      <w:tr w:rsidR="00741EAB" w14:paraId="449E27A0" w14:textId="77777777" w:rsidTr="002D5ACA">
        <w:trPr>
          <w:trHeight w:val="438"/>
        </w:trPr>
        <w:tc>
          <w:tcPr>
            <w:tcW w:w="1918" w:type="dxa"/>
            <w:vMerge/>
          </w:tcPr>
          <w:p w14:paraId="10AC2534" w14:textId="77777777" w:rsidR="00741EAB" w:rsidRDefault="00741EAB" w:rsidP="002D5ACA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14:paraId="371BE7F3" w14:textId="77777777" w:rsidR="00741EAB" w:rsidRDefault="00741EAB" w:rsidP="00E5545A">
            <w:pPr>
              <w:spacing w:line="360" w:lineRule="auto"/>
              <w:jc w:val="both"/>
            </w:pPr>
            <w:r>
              <w:t xml:space="preserve">1.4. </w:t>
            </w:r>
            <w:r w:rsidRPr="00C13979">
              <w:t>Miestelių, kaimų, viensėdžių skaičius</w:t>
            </w:r>
            <w:r>
              <w:t xml:space="preserve"> – </w:t>
            </w:r>
            <w:r w:rsidR="000B0043">
              <w:t>1</w:t>
            </w:r>
            <w:r w:rsidR="00E5545A">
              <w:t xml:space="preserve"> Saločių miestelis, </w:t>
            </w:r>
            <w:r w:rsidR="009178A8">
              <w:t xml:space="preserve">41 kaimas ir 9 </w:t>
            </w:r>
            <w:r w:rsidR="0004450A">
              <w:t>viensėdžiai</w:t>
            </w:r>
            <w:r w:rsidR="000B0043">
              <w:t>.</w:t>
            </w:r>
            <w:r>
              <w:t xml:space="preserve"> </w:t>
            </w:r>
          </w:p>
        </w:tc>
      </w:tr>
      <w:tr w:rsidR="00741EAB" w14:paraId="35FE42EA" w14:textId="77777777" w:rsidTr="002D5ACA">
        <w:trPr>
          <w:trHeight w:val="1715"/>
        </w:trPr>
        <w:tc>
          <w:tcPr>
            <w:tcW w:w="1918" w:type="dxa"/>
            <w:vMerge/>
          </w:tcPr>
          <w:p w14:paraId="0262F082" w14:textId="77777777" w:rsidR="00741EAB" w:rsidRDefault="00741EAB" w:rsidP="002D5ACA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14:paraId="28B1545D" w14:textId="14D98DCE" w:rsidR="00741EAB" w:rsidRPr="005C4151" w:rsidRDefault="00741EAB" w:rsidP="009178A8">
            <w:pPr>
              <w:spacing w:line="360" w:lineRule="auto"/>
              <w:jc w:val="both"/>
            </w:pPr>
            <w:r>
              <w:t xml:space="preserve">1.5. </w:t>
            </w:r>
            <w:r w:rsidRPr="00C13979">
              <w:t>Seniūnijoje veikia</w:t>
            </w:r>
            <w:r w:rsidR="00131DFB">
              <w:t>:</w:t>
            </w:r>
            <w:r w:rsidR="000B0043">
              <w:t xml:space="preserve"> Saločių Šv. Juozapo bažnyčia, Pasvalio rajono Saločių Antano Poškos pagrindinė mokykla</w:t>
            </w:r>
            <w:r w:rsidR="00131DFB">
              <w:t xml:space="preserve">, </w:t>
            </w:r>
            <w:r w:rsidR="000B0043">
              <w:t xml:space="preserve">Dagių, Raubonių </w:t>
            </w:r>
            <w:proofErr w:type="spellStart"/>
            <w:r w:rsidR="000B0043">
              <w:t>Žadeikonių</w:t>
            </w:r>
            <w:proofErr w:type="spellEnd"/>
            <w:r w:rsidR="000B0043">
              <w:t xml:space="preserve"> ir </w:t>
            </w:r>
            <w:proofErr w:type="spellStart"/>
            <w:r w:rsidR="000B0043">
              <w:t>Žilpamūšio</w:t>
            </w:r>
            <w:proofErr w:type="spellEnd"/>
            <w:r w:rsidR="000B0043">
              <w:t xml:space="preserve"> daugiafunkciai centrai, Pasvalio kultūros centro Saločių, Raubonių ir </w:t>
            </w:r>
            <w:proofErr w:type="spellStart"/>
            <w:r w:rsidR="000B0043">
              <w:t>Žilpamūšio</w:t>
            </w:r>
            <w:proofErr w:type="spellEnd"/>
            <w:r w:rsidR="000B0043">
              <w:t xml:space="preserve"> filialai, Pasvalio M</w:t>
            </w:r>
            <w:r w:rsidR="005C23EC">
              <w:t>ariaus</w:t>
            </w:r>
            <w:r w:rsidR="000B0043">
              <w:t xml:space="preserve"> Katiliškio </w:t>
            </w:r>
            <w:r w:rsidR="005C23EC">
              <w:t>viešosios</w:t>
            </w:r>
            <w:r w:rsidR="000B0043">
              <w:t xml:space="preserve"> bibliotekos Dagių, Saločių, Raubonių, </w:t>
            </w:r>
            <w:proofErr w:type="spellStart"/>
            <w:r w:rsidR="000B0043">
              <w:t>Žadeikoniųr</w:t>
            </w:r>
            <w:proofErr w:type="spellEnd"/>
            <w:r w:rsidR="000B0043">
              <w:t xml:space="preserve"> ir </w:t>
            </w:r>
            <w:proofErr w:type="spellStart"/>
            <w:r w:rsidR="000B0043">
              <w:t>Žilpamūšio</w:t>
            </w:r>
            <w:proofErr w:type="spellEnd"/>
            <w:r w:rsidR="000B0043">
              <w:t xml:space="preserve"> filialai, Pasvalio PASC Saločių ambulatorija, Dagių ir </w:t>
            </w:r>
            <w:proofErr w:type="spellStart"/>
            <w:r w:rsidR="000B0043">
              <w:t>Žilpamūšio</w:t>
            </w:r>
            <w:proofErr w:type="spellEnd"/>
            <w:r w:rsidR="000B0043">
              <w:t xml:space="preserve"> medicinos punktai, Raubonių bendrosios praktikos gydytojo kabinetas, Sal</w:t>
            </w:r>
            <w:r w:rsidR="00131DFB">
              <w:t xml:space="preserve">očių, „Draugystės“, „Kiemelių“ </w:t>
            </w:r>
            <w:r w:rsidR="000B0043">
              <w:t>žemės ūkio bendrovės ir „Mūšos aruodų“ žemės ūkio kooperatyvas, Pasvalio rajono savivaldybės priešgaisrinės tarnybos Saločių komanda, UAB „Pakelės namai“: 2 kavinės, 2 viešbučiai, 2 parduotuvės, 2 degalinės, UAB „</w:t>
            </w:r>
            <w:proofErr w:type="spellStart"/>
            <w:r w:rsidR="000B0043">
              <w:t>Indritus</w:t>
            </w:r>
            <w:proofErr w:type="spellEnd"/>
            <w:r w:rsidR="000B0043">
              <w:t>“ 4 parduotuvės ir „</w:t>
            </w:r>
            <w:proofErr w:type="spellStart"/>
            <w:r w:rsidR="009178A8">
              <w:t>Wrana</w:t>
            </w:r>
            <w:proofErr w:type="spellEnd"/>
            <w:r w:rsidR="000B0043">
              <w:t xml:space="preserve"> </w:t>
            </w:r>
            <w:proofErr w:type="spellStart"/>
            <w:r w:rsidR="000B0043">
              <w:t>Cafe</w:t>
            </w:r>
            <w:proofErr w:type="spellEnd"/>
            <w:r w:rsidR="000B0043">
              <w:t>“, UAB „</w:t>
            </w:r>
            <w:proofErr w:type="spellStart"/>
            <w:r w:rsidR="000B0043">
              <w:t>Idavang</w:t>
            </w:r>
            <w:proofErr w:type="spellEnd"/>
            <w:r w:rsidR="000B0043">
              <w:t xml:space="preserve">“ kiaulių auginimo įmonė, Juliaus </w:t>
            </w:r>
            <w:proofErr w:type="spellStart"/>
            <w:r w:rsidR="000B0043">
              <w:t>Bulkausko</w:t>
            </w:r>
            <w:proofErr w:type="spellEnd"/>
            <w:r w:rsidR="000B0043">
              <w:t xml:space="preserve"> „</w:t>
            </w:r>
            <w:proofErr w:type="spellStart"/>
            <w:r w:rsidR="000B0043">
              <w:t>Elisiejus</w:t>
            </w:r>
            <w:proofErr w:type="spellEnd"/>
            <w:r w:rsidR="000B0043">
              <w:t xml:space="preserve">“, Petro </w:t>
            </w:r>
            <w:proofErr w:type="spellStart"/>
            <w:r w:rsidR="000B0043">
              <w:t>Mačėno</w:t>
            </w:r>
            <w:proofErr w:type="spellEnd"/>
            <w:r w:rsidR="000B0043">
              <w:t xml:space="preserve"> ir </w:t>
            </w:r>
            <w:proofErr w:type="spellStart"/>
            <w:r w:rsidR="000B0043">
              <w:t>Agafjos</w:t>
            </w:r>
            <w:proofErr w:type="spellEnd"/>
            <w:r w:rsidR="000B0043">
              <w:t xml:space="preserve"> Monkevičienės įmonės, mini </w:t>
            </w:r>
            <w:proofErr w:type="spellStart"/>
            <w:r w:rsidR="000B0043">
              <w:t>zooparkas</w:t>
            </w:r>
            <w:proofErr w:type="spellEnd"/>
            <w:r w:rsidR="000B0043">
              <w:t>, AB „</w:t>
            </w:r>
            <w:proofErr w:type="spellStart"/>
            <w:r w:rsidR="000B0043">
              <w:t>Naradava</w:t>
            </w:r>
            <w:proofErr w:type="spellEnd"/>
            <w:r w:rsidR="000B0043">
              <w:t>“ cechas, AB Lietuvos paštas Saločių ir Raubonių paštai ir UAB „Neste Lietuva“ degalinė.</w:t>
            </w:r>
          </w:p>
        </w:tc>
      </w:tr>
      <w:tr w:rsidR="00741EAB" w14:paraId="7279EF3C" w14:textId="77777777" w:rsidTr="002D5ACA">
        <w:trPr>
          <w:trHeight w:val="419"/>
        </w:trPr>
        <w:tc>
          <w:tcPr>
            <w:tcW w:w="1918" w:type="dxa"/>
            <w:vMerge/>
          </w:tcPr>
          <w:p w14:paraId="7659CE4A" w14:textId="77777777" w:rsidR="00741EAB" w:rsidRDefault="00741EAB" w:rsidP="002D5ACA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14:paraId="6E4BF16E" w14:textId="77777777" w:rsidR="00741EAB" w:rsidRDefault="00741EAB" w:rsidP="00131DFB">
            <w:pPr>
              <w:spacing w:line="360" w:lineRule="auto"/>
              <w:jc w:val="both"/>
            </w:pPr>
            <w:r>
              <w:t xml:space="preserve">1.6. </w:t>
            </w:r>
            <w:r w:rsidRPr="00C13979">
              <w:t>Seniūnijoje veikia</w:t>
            </w:r>
            <w:r>
              <w:t xml:space="preserve"> keletas visuomeninių organizacijų:</w:t>
            </w:r>
            <w:r w:rsidR="000B0043">
              <w:t xml:space="preserve"> Saločių miestelio ir aplinkinių kaimų, </w:t>
            </w:r>
            <w:proofErr w:type="spellStart"/>
            <w:r w:rsidR="000B0043">
              <w:t>Puškonių</w:t>
            </w:r>
            <w:proofErr w:type="spellEnd"/>
            <w:r w:rsidR="000B0043">
              <w:t xml:space="preserve">, Raubonių, </w:t>
            </w:r>
            <w:proofErr w:type="spellStart"/>
            <w:r w:rsidR="000B0043">
              <w:t>Kurpalaukio</w:t>
            </w:r>
            <w:proofErr w:type="spellEnd"/>
            <w:r w:rsidR="000B0043">
              <w:t xml:space="preserve">, </w:t>
            </w:r>
            <w:proofErr w:type="spellStart"/>
            <w:r w:rsidR="000B0043">
              <w:t>Škilinpamūšio</w:t>
            </w:r>
            <w:proofErr w:type="spellEnd"/>
            <w:r w:rsidR="000B0043">
              <w:t xml:space="preserve"> kaimų, </w:t>
            </w:r>
            <w:proofErr w:type="spellStart"/>
            <w:r w:rsidR="000B0043">
              <w:t>Žadeikonių</w:t>
            </w:r>
            <w:proofErr w:type="spellEnd"/>
            <w:r w:rsidR="000B0043">
              <w:t xml:space="preserve"> ir </w:t>
            </w:r>
            <w:proofErr w:type="spellStart"/>
            <w:r w:rsidR="000B0043">
              <w:t>Žilpamūšio</w:t>
            </w:r>
            <w:proofErr w:type="spellEnd"/>
            <w:r w:rsidR="000B0043">
              <w:t xml:space="preserve"> kraštų kaim</w:t>
            </w:r>
            <w:r w:rsidR="00131DFB">
              <w:t>ų</w:t>
            </w:r>
            <w:r w:rsidR="000B0043">
              <w:t xml:space="preserve"> bendruomenės.</w:t>
            </w:r>
          </w:p>
        </w:tc>
      </w:tr>
      <w:tr w:rsidR="00741EAB" w14:paraId="687B1D06" w14:textId="77777777" w:rsidTr="002D5ACA">
        <w:trPr>
          <w:trHeight w:val="367"/>
        </w:trPr>
        <w:tc>
          <w:tcPr>
            <w:tcW w:w="1918" w:type="dxa"/>
            <w:vMerge w:val="restart"/>
          </w:tcPr>
          <w:p w14:paraId="4ADBCEC0" w14:textId="77777777" w:rsidR="00741EAB" w:rsidRDefault="00741EAB" w:rsidP="002D5ACA">
            <w:pPr>
              <w:pStyle w:val="TableContents"/>
              <w:snapToGrid w:val="0"/>
              <w:ind w:left="114"/>
              <w:rPr>
                <w:b/>
              </w:rPr>
            </w:pPr>
            <w:r>
              <w:rPr>
                <w:b/>
              </w:rPr>
              <w:t xml:space="preserve">2. Seniūnijos vidinė struktūra </w:t>
            </w:r>
          </w:p>
        </w:tc>
        <w:tc>
          <w:tcPr>
            <w:tcW w:w="8005" w:type="dxa"/>
          </w:tcPr>
          <w:p w14:paraId="6D9782A0" w14:textId="77777777" w:rsidR="00741EAB" w:rsidRPr="00A30CE2" w:rsidRDefault="00741EAB" w:rsidP="002D5ACA">
            <w:pPr>
              <w:pStyle w:val="TableContents"/>
              <w:snapToGrid w:val="0"/>
              <w:spacing w:line="360" w:lineRule="auto"/>
              <w:rPr>
                <w:color w:val="000000"/>
              </w:rPr>
            </w:pPr>
            <w:r>
              <w:t xml:space="preserve">2.1. Seniūnijos etatų skaičius – </w:t>
            </w:r>
            <w:r w:rsidR="000B0043">
              <w:t>17.</w:t>
            </w:r>
            <w:r>
              <w:t xml:space="preserve"> </w:t>
            </w:r>
          </w:p>
        </w:tc>
      </w:tr>
      <w:tr w:rsidR="00741EAB" w14:paraId="30FD722F" w14:textId="77777777" w:rsidTr="002D5ACA">
        <w:trPr>
          <w:trHeight w:val="564"/>
        </w:trPr>
        <w:tc>
          <w:tcPr>
            <w:tcW w:w="1918" w:type="dxa"/>
            <w:vMerge/>
          </w:tcPr>
          <w:p w14:paraId="56155468" w14:textId="77777777" w:rsidR="00741EAB" w:rsidRDefault="00741EAB" w:rsidP="002D5ACA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14:paraId="0B5402D6" w14:textId="77777777" w:rsidR="00741EAB" w:rsidRPr="00A30CE2" w:rsidRDefault="00741EAB" w:rsidP="00246854">
            <w:pPr>
              <w:jc w:val="both"/>
            </w:pPr>
            <w:r>
              <w:t xml:space="preserve">2.2 Seniūnijoje dirba </w:t>
            </w:r>
            <w:r w:rsidR="000B0043">
              <w:t>2</w:t>
            </w:r>
            <w:r>
              <w:t xml:space="preserve"> valstybės tarnautojai ir </w:t>
            </w:r>
            <w:r w:rsidR="00246854">
              <w:t xml:space="preserve">19 </w:t>
            </w:r>
            <w:r>
              <w:t>darbuotojų, dirbančių</w:t>
            </w:r>
            <w:r w:rsidRPr="00C13979">
              <w:t xml:space="preserve"> pagal darbo sutartis.</w:t>
            </w:r>
          </w:p>
        </w:tc>
      </w:tr>
      <w:tr w:rsidR="00741EAB" w14:paraId="13CDF46A" w14:textId="77777777" w:rsidTr="00131DFB">
        <w:trPr>
          <w:trHeight w:val="530"/>
        </w:trPr>
        <w:tc>
          <w:tcPr>
            <w:tcW w:w="1918" w:type="dxa"/>
            <w:vMerge/>
          </w:tcPr>
          <w:p w14:paraId="06122F86" w14:textId="77777777" w:rsidR="00741EAB" w:rsidRDefault="00741EAB" w:rsidP="002D5ACA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14:paraId="02B5CEDF" w14:textId="77777777" w:rsidR="00741EAB" w:rsidRPr="00A30CE2" w:rsidRDefault="00741EAB" w:rsidP="00246854">
            <w:pPr>
              <w:shd w:val="clear" w:color="auto" w:fill="FFFFFF"/>
              <w:spacing w:before="10"/>
            </w:pPr>
            <w:r>
              <w:t xml:space="preserve">2.3. Seniūnija yra suskirstyta į </w:t>
            </w:r>
            <w:r w:rsidR="00246854">
              <w:t>3</w:t>
            </w:r>
            <w:r>
              <w:t xml:space="preserve"> </w:t>
            </w:r>
            <w:proofErr w:type="spellStart"/>
            <w:r w:rsidRPr="00C13979">
              <w:t>seniūnaitijas</w:t>
            </w:r>
            <w:proofErr w:type="spellEnd"/>
            <w:r w:rsidRPr="00C13979">
              <w:t xml:space="preserve">: </w:t>
            </w:r>
            <w:r w:rsidR="00246854">
              <w:t xml:space="preserve"> Raubonių, Saločių ir </w:t>
            </w:r>
            <w:proofErr w:type="spellStart"/>
            <w:r w:rsidR="00246854">
              <w:t>Žilpamūšio</w:t>
            </w:r>
            <w:proofErr w:type="spellEnd"/>
            <w:r w:rsidR="00246854">
              <w:t>.</w:t>
            </w:r>
          </w:p>
        </w:tc>
      </w:tr>
      <w:tr w:rsidR="00741EAB" w14:paraId="7F61D222" w14:textId="77777777" w:rsidTr="002D5ACA">
        <w:trPr>
          <w:trHeight w:val="467"/>
        </w:trPr>
        <w:tc>
          <w:tcPr>
            <w:tcW w:w="1918" w:type="dxa"/>
            <w:vMerge/>
          </w:tcPr>
          <w:p w14:paraId="5F265136" w14:textId="77777777" w:rsidR="00741EAB" w:rsidRDefault="00741EAB" w:rsidP="002D5ACA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14:paraId="5C067921" w14:textId="77777777" w:rsidR="00741EAB" w:rsidRDefault="00741EAB" w:rsidP="00902EE9">
            <w:pPr>
              <w:pStyle w:val="TableContents"/>
              <w:snapToGrid w:val="0"/>
              <w:spacing w:line="360" w:lineRule="auto"/>
              <w:rPr>
                <w:rFonts w:cs="Times New Roman"/>
                <w:color w:val="000000"/>
                <w:spacing w:val="-1"/>
                <w:lang w:eastAsia="ar-SA" w:bidi="ar-SA"/>
              </w:rPr>
            </w:pPr>
            <w:r>
              <w:t>2.4. Seniūnijos balanse apskaitomų socialinių būstų, pastatų skaičius –</w:t>
            </w:r>
            <w:r w:rsidR="00246854">
              <w:t xml:space="preserve"> </w:t>
            </w:r>
            <w:r w:rsidR="00902EE9">
              <w:t>3</w:t>
            </w:r>
            <w:r w:rsidR="00246854">
              <w:t xml:space="preserve"> socialiniai būstai ir 31 pastatas.</w:t>
            </w:r>
          </w:p>
        </w:tc>
      </w:tr>
      <w:tr w:rsidR="00741EAB" w14:paraId="49DF49A3" w14:textId="77777777" w:rsidTr="00741EAB">
        <w:trPr>
          <w:trHeight w:val="2988"/>
        </w:trPr>
        <w:tc>
          <w:tcPr>
            <w:tcW w:w="9923" w:type="dxa"/>
            <w:gridSpan w:val="2"/>
          </w:tcPr>
          <w:p w14:paraId="66C758D0" w14:textId="77777777" w:rsidR="00741EAB" w:rsidRDefault="00741EAB" w:rsidP="002D5ACA">
            <w:pPr>
              <w:pStyle w:val="TableContents"/>
              <w:spacing w:before="240" w:after="240" w:line="360" w:lineRule="auto"/>
              <w:jc w:val="both"/>
              <w:rPr>
                <w:b/>
              </w:rPr>
            </w:pPr>
            <w:r>
              <w:rPr>
                <w:b/>
              </w:rPr>
              <w:t>3. Seniūnijos misija ir tikslai, pagrindinė veikla</w:t>
            </w:r>
          </w:p>
          <w:p w14:paraId="08A70426" w14:textId="77777777" w:rsidR="00131DFB" w:rsidRDefault="00741EAB" w:rsidP="00131DFB">
            <w:pPr>
              <w:spacing w:line="276" w:lineRule="auto"/>
              <w:jc w:val="both"/>
            </w:pPr>
            <w:r>
              <w:t xml:space="preserve"> 3.1</w:t>
            </w:r>
            <w:r w:rsidR="00131DFB">
              <w:t xml:space="preserve">. </w:t>
            </w:r>
            <w:r w:rsidR="00131DFB">
              <w:rPr>
                <w:b/>
                <w:bCs/>
              </w:rPr>
              <w:t>Misija:</w:t>
            </w:r>
            <w:r w:rsidR="00131DFB">
              <w:t xml:space="preserve"> </w:t>
            </w:r>
            <w:r w:rsidR="00131DFB" w:rsidRPr="00F77A03">
              <w:t xml:space="preserve">Seniūnijos </w:t>
            </w:r>
            <w:r w:rsidR="00131DFB">
              <w:t>misija</w:t>
            </w:r>
            <w:r w:rsidR="00131DFB" w:rsidRPr="00F77A03">
              <w:t xml:space="preserve"> - spręsti jos kompetencijai priklausančius klausimus atitinkamoje Savivaldybės tarybos priskirtoje teritorijoje, plėtoti vietos savivaldą bei įgyvendinti pavestas viešojo administravimo funkcijas.</w:t>
            </w:r>
          </w:p>
          <w:p w14:paraId="0A56DE74" w14:textId="77777777" w:rsidR="00131DFB" w:rsidRPr="00FB4D6F" w:rsidRDefault="00131DFB" w:rsidP="00131DFB">
            <w:pPr>
              <w:pStyle w:val="TableContents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BB16B2">
              <w:rPr>
                <w:bCs/>
              </w:rPr>
              <w:t xml:space="preserve"> 3.2</w:t>
            </w:r>
            <w:r>
              <w:rPr>
                <w:bCs/>
              </w:rPr>
              <w:t xml:space="preserve"> </w:t>
            </w:r>
            <w:r w:rsidR="0004450A" w:rsidRPr="00BB16B2">
              <w:rPr>
                <w:b/>
                <w:bCs/>
              </w:rPr>
              <w:t>T</w:t>
            </w:r>
            <w:r w:rsidR="0004450A">
              <w:rPr>
                <w:b/>
                <w:bCs/>
              </w:rPr>
              <w:t>ikslai</w:t>
            </w:r>
            <w:r>
              <w:rPr>
                <w:b/>
                <w:bCs/>
              </w:rPr>
              <w:t>:</w:t>
            </w:r>
            <w:r>
              <w:rPr>
                <w:rFonts w:cs="Times New Roman"/>
                <w:b/>
                <w:color w:val="000000"/>
              </w:rPr>
              <w:t xml:space="preserve"> </w:t>
            </w:r>
            <w:r>
              <w:t>Į</w:t>
            </w:r>
            <w:r>
              <w:rPr>
                <w:rFonts w:cs="Times New Roman"/>
                <w:color w:val="000000"/>
              </w:rPr>
              <w:t>gyvendinti Saločių seniūnijos</w:t>
            </w:r>
            <w:r w:rsidRPr="00BB16B2">
              <w:t xml:space="preserve"> </w:t>
            </w:r>
            <w:r>
              <w:rPr>
                <w:rFonts w:cs="Times New Roman"/>
                <w:color w:val="000000"/>
              </w:rPr>
              <w:t>nuostatuose</w:t>
            </w:r>
            <w:r>
              <w:t xml:space="preserve"> ir kituose seniūnijos darbą reglamentuojančiuose teisės aktuose</w:t>
            </w:r>
            <w:r>
              <w:rPr>
                <w:rFonts w:cs="Times New Roman"/>
                <w:color w:val="000000"/>
              </w:rPr>
              <w:t xml:space="preserve"> pavestas funkcijas</w:t>
            </w:r>
            <w:r>
              <w:t>.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14:paraId="41A0C7E8" w14:textId="77777777" w:rsidR="00131DFB" w:rsidRDefault="00131DFB" w:rsidP="00131DFB">
            <w:pPr>
              <w:pStyle w:val="TableContents"/>
              <w:spacing w:line="276" w:lineRule="auto"/>
              <w:jc w:val="both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 </w:t>
            </w:r>
            <w:r w:rsidRPr="00712BFE">
              <w:rPr>
                <w:rFonts w:cs="Times New Roman"/>
                <w:color w:val="000000"/>
              </w:rPr>
              <w:t>3.3.</w:t>
            </w:r>
            <w:r>
              <w:rPr>
                <w:rFonts w:cs="Times New Roman"/>
                <w:b/>
                <w:color w:val="000000"/>
              </w:rPr>
              <w:t xml:space="preserve"> Veiklos kryptys:</w:t>
            </w:r>
          </w:p>
          <w:p w14:paraId="5021D8DC" w14:textId="77777777" w:rsidR="00131DFB" w:rsidRDefault="00131DFB" w:rsidP="00131DFB">
            <w:pPr>
              <w:pStyle w:val="TableContents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     </w:t>
            </w:r>
            <w:r>
              <w:rPr>
                <w:bCs/>
              </w:rPr>
              <w:t>1.</w:t>
            </w:r>
            <w:r>
              <w:rPr>
                <w:rFonts w:cs="Times New Roman"/>
                <w:color w:val="000000"/>
              </w:rPr>
              <w:t xml:space="preserve">Visiems seniūnijos gyventojams užtikrinti </w:t>
            </w:r>
            <w:r>
              <w:rPr>
                <w:rFonts w:cs="Times New Roman"/>
              </w:rPr>
              <w:t xml:space="preserve">administracinių paslaugų atlikimo seniūnijoje vienodą </w:t>
            </w:r>
            <w:r>
              <w:rPr>
                <w:rFonts w:cs="Times New Roman"/>
                <w:color w:val="000000"/>
              </w:rPr>
              <w:t>prieinamumą ir kokybę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14:paraId="3D8957FF" w14:textId="77777777" w:rsidR="00131DFB" w:rsidRDefault="00131DFB" w:rsidP="00131DFB">
            <w:pPr>
              <w:pStyle w:val="TableContents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2. Planuoti ir teikti kokybiškas socialines paslaugas: socialiai remtinoms šeimoms, asmenims, socialinės rizikos šeimoms ir asmenims, turintiems specialiuosius poreikius.</w:t>
            </w:r>
          </w:p>
          <w:p w14:paraId="5901B6F0" w14:textId="77777777" w:rsidR="00131DFB" w:rsidRDefault="00131DFB" w:rsidP="00131DFB">
            <w:pPr>
              <w:pStyle w:val="TableContents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3. Vykdyti seniūnijos </w:t>
            </w:r>
            <w:r>
              <w:t>bendrojo naudojimo teritorijų,</w:t>
            </w:r>
            <w:r>
              <w:rPr>
                <w:rFonts w:cs="Times New Roman"/>
                <w:color w:val="000000"/>
              </w:rPr>
              <w:t xml:space="preserve"> vietinių kelių, gatvių ir </w:t>
            </w:r>
            <w:r>
              <w:t>šaligatvių valymą ir priežiūra, želdinių tvarkymą, gatvių ir kitų viešųjų vietų apšvietimą.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14:paraId="31D40535" w14:textId="77777777" w:rsidR="00131DFB" w:rsidRDefault="00131DFB" w:rsidP="00131DFB">
            <w:pPr>
              <w:pStyle w:val="TableContents"/>
              <w:spacing w:line="276" w:lineRule="auto"/>
              <w:jc w:val="both"/>
            </w:pPr>
            <w:r>
              <w:t xml:space="preserve">     4. O</w:t>
            </w:r>
            <w:r w:rsidRPr="00F77A03">
              <w:t>rganizuot</w:t>
            </w:r>
            <w:r>
              <w:t>i</w:t>
            </w:r>
            <w:r w:rsidRPr="00F77A03">
              <w:t xml:space="preserve"> </w:t>
            </w:r>
            <w:r>
              <w:t xml:space="preserve">atlygintinų ir neatlygintinų </w:t>
            </w:r>
            <w:r w:rsidRPr="00F77A03">
              <w:t xml:space="preserve">viešųjų paslaugų teikimą </w:t>
            </w:r>
            <w:r>
              <w:t xml:space="preserve">seniūnijos gyventojams, nemokamus </w:t>
            </w:r>
            <w:r w:rsidRPr="00F77A03">
              <w:t>viešuosius darbus ir visuomenei naudingą veiklą</w:t>
            </w:r>
            <w:r>
              <w:t>.</w:t>
            </w:r>
          </w:p>
          <w:p w14:paraId="2DD88AF0" w14:textId="77777777" w:rsidR="00131DFB" w:rsidRDefault="00131DFB" w:rsidP="00131DFB">
            <w:pPr>
              <w:pStyle w:val="TableContents"/>
              <w:spacing w:line="276" w:lineRule="auto"/>
              <w:jc w:val="both"/>
            </w:pPr>
            <w:r>
              <w:t xml:space="preserve">     5. Organizuoti seniūnijos eksploatuojamų šilumos ūkio objektų parengimą šildymo sezonui,  užtikrinti nepertraukiamą šilumos energijos, vandens tiekimo ir nuotekų šalinimą biudžetinėms įstaigoms.</w:t>
            </w:r>
          </w:p>
          <w:p w14:paraId="6756D401" w14:textId="77777777" w:rsidR="00131DFB" w:rsidRDefault="00131DFB" w:rsidP="00131DFB">
            <w:pPr>
              <w:pStyle w:val="TableContents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     </w:t>
            </w:r>
            <w:r w:rsidR="003E146C">
              <w:rPr>
                <w:rFonts w:cs="Times New Roman"/>
              </w:rPr>
              <w:t>6</w:t>
            </w:r>
            <w:r>
              <w:rPr>
                <w:rFonts w:cs="Times New Roman"/>
              </w:rPr>
              <w:t>. Vykdyti</w:t>
            </w:r>
            <w:r w:rsidRPr="00064C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seniūnijos balanse esančių pastatų ir patalpų tvarkymą, atlikti </w:t>
            </w:r>
            <w:r w:rsidRPr="00064C97">
              <w:rPr>
                <w:rFonts w:cs="Times New Roman"/>
              </w:rPr>
              <w:t>ūkinę veiklą seniūnijos</w:t>
            </w:r>
            <w:r>
              <w:rPr>
                <w:rFonts w:cs="Times New Roman"/>
              </w:rPr>
              <w:t xml:space="preserve"> daugiafunkciniuose centruose,  </w:t>
            </w:r>
            <w:r w:rsidRPr="00064C97">
              <w:rPr>
                <w:rFonts w:cs="Times New Roman"/>
              </w:rPr>
              <w:t>kultūros įstaigose ir bibliotekose</w:t>
            </w:r>
            <w:r>
              <w:rPr>
                <w:rFonts w:cs="Times New Roman"/>
              </w:rPr>
              <w:t xml:space="preserve">. </w:t>
            </w:r>
          </w:p>
          <w:p w14:paraId="09101AC2" w14:textId="77777777" w:rsidR="00741EAB" w:rsidRPr="00131DFB" w:rsidRDefault="00131DFB" w:rsidP="003E146C">
            <w:pPr>
              <w:pStyle w:val="TableContents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</w:t>
            </w:r>
            <w:r w:rsidR="003E146C">
              <w:rPr>
                <w:rFonts w:cs="Times New Roman"/>
                <w:color w:val="000000"/>
              </w:rPr>
              <w:t>7</w:t>
            </w:r>
            <w:r>
              <w:rPr>
                <w:rFonts w:cs="Times New Roman"/>
                <w:color w:val="000000"/>
              </w:rPr>
              <w:t>. Remti ir skatinti seniūnijos gyventojų bendruomeninę, kultūrinę ir sportinę veiklą,</w:t>
            </w:r>
            <w:r w:rsidRPr="00F77A03">
              <w:t xml:space="preserve"> dalyvau</w:t>
            </w:r>
            <w:r>
              <w:t>ti</w:t>
            </w:r>
            <w:r w:rsidRPr="00F77A03">
              <w:t xml:space="preserve"> organizuojant gyventojų sporto ir kultūros renginius</w:t>
            </w:r>
            <w:r>
              <w:rPr>
                <w:rFonts w:cs="Times New Roman"/>
                <w:color w:val="000000"/>
              </w:rPr>
              <w:t>.</w:t>
            </w:r>
          </w:p>
        </w:tc>
      </w:tr>
    </w:tbl>
    <w:p w14:paraId="1618BECB" w14:textId="77777777" w:rsidR="00741EAB" w:rsidRDefault="00741EAB" w:rsidP="00741EAB"/>
    <w:p w14:paraId="4E5C3DA6" w14:textId="77777777" w:rsidR="00F81C2F" w:rsidRDefault="00F81C2F" w:rsidP="00741EAB"/>
    <w:p w14:paraId="43B5E338" w14:textId="77777777" w:rsidR="00F81C2F" w:rsidRDefault="00F81C2F" w:rsidP="00741EAB"/>
    <w:p w14:paraId="33DAB3FC" w14:textId="77777777" w:rsidR="00F81C2F" w:rsidRDefault="00F81C2F" w:rsidP="00741EAB"/>
    <w:p w14:paraId="68379FD0" w14:textId="77777777" w:rsidR="002D5ACA" w:rsidRPr="002D5ACA" w:rsidRDefault="002D5ACA" w:rsidP="002D5ACA"/>
    <w:p w14:paraId="38FAE387" w14:textId="77777777" w:rsidR="002D5ACA" w:rsidRPr="002D5ACA" w:rsidRDefault="002D5ACA" w:rsidP="002D5ACA"/>
    <w:p w14:paraId="0BF77A47" w14:textId="77777777" w:rsidR="002D5ACA" w:rsidRPr="002D5ACA" w:rsidRDefault="002D5ACA" w:rsidP="002D5ACA"/>
    <w:p w14:paraId="301AAD2B" w14:textId="77777777" w:rsidR="002D5ACA" w:rsidRPr="002D5ACA" w:rsidRDefault="002D5ACA" w:rsidP="002D5ACA"/>
    <w:p w14:paraId="0A720704" w14:textId="77777777" w:rsidR="002D5ACA" w:rsidRPr="002D5ACA" w:rsidRDefault="002D5ACA" w:rsidP="002D5ACA"/>
    <w:p w14:paraId="5383E75D" w14:textId="77777777" w:rsidR="002D5ACA" w:rsidRPr="002D5ACA" w:rsidRDefault="002D5ACA" w:rsidP="002D5ACA"/>
    <w:p w14:paraId="064FBC7F" w14:textId="77777777" w:rsidR="002D5ACA" w:rsidRPr="002D5ACA" w:rsidRDefault="002D5ACA" w:rsidP="002D5ACA"/>
    <w:p w14:paraId="3BFF0238" w14:textId="77777777" w:rsidR="002D5ACA" w:rsidRDefault="002D5ACA" w:rsidP="002D5ACA">
      <w:pPr>
        <w:tabs>
          <w:tab w:val="left" w:pos="1680"/>
        </w:tabs>
      </w:pPr>
      <w:r>
        <w:tab/>
      </w:r>
    </w:p>
    <w:p w14:paraId="4104ED05" w14:textId="77777777" w:rsidR="002D5ACA" w:rsidRDefault="002D5ACA" w:rsidP="002D5ACA">
      <w:pPr>
        <w:tabs>
          <w:tab w:val="left" w:pos="1680"/>
        </w:tabs>
        <w:sectPr w:rsidR="002D5ACA" w:rsidSect="002D5AC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567" w:footer="567" w:gutter="0"/>
          <w:cols w:space="1296"/>
          <w:titlePg/>
          <w:docGrid w:linePitch="360"/>
        </w:sectPr>
      </w:pPr>
    </w:p>
    <w:p w14:paraId="7505A803" w14:textId="77777777" w:rsidR="002D5ACA" w:rsidRDefault="002D5ACA" w:rsidP="002D5ACA"/>
    <w:tbl>
      <w:tblPr>
        <w:tblW w:w="13615" w:type="dxa"/>
        <w:jc w:val="right"/>
        <w:tblLook w:val="04A0" w:firstRow="1" w:lastRow="0" w:firstColumn="1" w:lastColumn="0" w:noHBand="0" w:noVBand="1"/>
      </w:tblPr>
      <w:tblGrid>
        <w:gridCol w:w="1416"/>
        <w:gridCol w:w="1430"/>
        <w:gridCol w:w="1690"/>
        <w:gridCol w:w="1701"/>
        <w:gridCol w:w="1243"/>
        <w:gridCol w:w="1701"/>
        <w:gridCol w:w="1376"/>
        <w:gridCol w:w="756"/>
        <w:gridCol w:w="756"/>
        <w:gridCol w:w="756"/>
        <w:gridCol w:w="790"/>
      </w:tblGrid>
      <w:tr w:rsidR="002D5ACA" w:rsidRPr="002D5ACA" w14:paraId="35FE9ECA" w14:textId="77777777" w:rsidTr="00646C16">
        <w:trPr>
          <w:trHeight w:val="300"/>
          <w:jc w:val="right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7B10" w14:textId="77777777"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1E4E" w14:textId="77777777"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C29" w14:textId="77777777"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2B54" w14:textId="77777777"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07B6" w14:textId="77777777"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B4EC" w14:textId="77777777"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9979" w14:textId="77777777"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ABB3" w14:textId="77777777"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A55A" w14:textId="77777777"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57CA" w14:textId="77777777"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E861" w14:textId="77777777"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5ACA" w:rsidRPr="002D5ACA" w14:paraId="21E6CD83" w14:textId="77777777" w:rsidTr="00646C16">
        <w:trPr>
          <w:trHeight w:val="289"/>
          <w:jc w:val="right"/>
        </w:trPr>
        <w:tc>
          <w:tcPr>
            <w:tcW w:w="136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8527" w14:textId="77777777" w:rsidR="002D5ACA" w:rsidRPr="002D5ACA" w:rsidRDefault="002D5ACA" w:rsidP="002D5AC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D5ACA">
              <w:rPr>
                <w:rFonts w:eastAsia="Times New Roman"/>
                <w:b/>
                <w:bCs/>
                <w:color w:val="000000"/>
              </w:rPr>
              <w:t>PASVALIO RAJONO SAVIVALDYBĖS ADMINISTRACIJOS SALOČIŲ SENIŪNIJOS  20</w:t>
            </w:r>
            <w:r w:rsidR="00646C16">
              <w:rPr>
                <w:rFonts w:eastAsia="Times New Roman"/>
                <w:b/>
                <w:bCs/>
                <w:color w:val="000000"/>
              </w:rPr>
              <w:t>20</w:t>
            </w:r>
            <w:r w:rsidRPr="002D5ACA">
              <w:rPr>
                <w:rFonts w:eastAsia="Times New Roman"/>
                <w:b/>
                <w:bCs/>
                <w:color w:val="000000"/>
              </w:rPr>
              <w:t xml:space="preserve"> METŲ VEIKLOS PLANAS</w:t>
            </w:r>
          </w:p>
        </w:tc>
      </w:tr>
      <w:tr w:rsidR="002D5ACA" w:rsidRPr="002D5ACA" w14:paraId="3EB36BA4" w14:textId="77777777" w:rsidTr="00646C16">
        <w:trPr>
          <w:trHeight w:val="315"/>
          <w:jc w:val="right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D1BD" w14:textId="77777777" w:rsidR="002D5ACA" w:rsidRPr="002D5ACA" w:rsidRDefault="002D5ACA" w:rsidP="002D5AC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0D83" w14:textId="77777777"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29DD" w14:textId="77777777"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E3DE" w14:textId="77777777"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9AA9" w14:textId="77777777"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0529" w14:textId="77777777"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BF79" w14:textId="77777777"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6D09" w14:textId="77777777"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B136" w14:textId="77777777"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2E45" w14:textId="77777777"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0792" w14:textId="77777777"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5ACA" w:rsidRPr="002D5ACA" w14:paraId="6BECA5F4" w14:textId="77777777" w:rsidTr="00646C16">
        <w:trPr>
          <w:trHeight w:val="612"/>
          <w:jc w:val="right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5594F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>Priemonės kodas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E04D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>Priemonės pavadinimas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CB115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>Veiksmo pavadinimas</w:t>
            </w:r>
          </w:p>
        </w:tc>
        <w:tc>
          <w:tcPr>
            <w:tcW w:w="29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23491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>Proceso ir/ar indėlio vertinimo kriterijus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77285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>Atsakingi vykdytojai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3BF9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>Įvykdymo terminas (ketvirčiais)</w:t>
            </w:r>
          </w:p>
        </w:tc>
        <w:tc>
          <w:tcPr>
            <w:tcW w:w="30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68944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Skirti asignavimai</w:t>
            </w:r>
          </w:p>
        </w:tc>
      </w:tr>
      <w:tr w:rsidR="002D5ACA" w:rsidRPr="002D5ACA" w14:paraId="6867F829" w14:textId="77777777" w:rsidTr="00646C16">
        <w:trPr>
          <w:trHeight w:val="503"/>
          <w:jc w:val="right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A780F1" w14:textId="77777777"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0A8EC4" w14:textId="77777777"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13E0B9" w14:textId="77777777"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A10C25" w14:textId="77777777"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5BD9B6" w14:textId="77777777"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BBCEAA" w14:textId="77777777"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F44EC2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 xml:space="preserve">Iš viso 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E641D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>Išlaidoms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D354C6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>Turtui įsigyti</w:t>
            </w:r>
          </w:p>
        </w:tc>
      </w:tr>
      <w:tr w:rsidR="002D5ACA" w:rsidRPr="002D5ACA" w14:paraId="251C4558" w14:textId="77777777" w:rsidTr="00646C16">
        <w:trPr>
          <w:trHeight w:val="1320"/>
          <w:jc w:val="right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A81AA0" w14:textId="77777777"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12753F" w14:textId="77777777"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28B4F2" w14:textId="77777777"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978F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>pavadinimas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D1526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>reikšmė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D14897" w14:textId="77777777"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DAB761" w14:textId="77777777"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B9B4B7" w14:textId="77777777"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56BE54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>Iš viso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05AEF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>Iš jų darbo užmokesčiui</w:t>
            </w: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3D4211" w14:textId="77777777"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</w:tr>
      <w:tr w:rsidR="002D5ACA" w:rsidRPr="002D5ACA" w14:paraId="42D75186" w14:textId="77777777" w:rsidTr="00646C16">
        <w:trPr>
          <w:trHeight w:val="330"/>
          <w:jc w:val="right"/>
        </w:trPr>
        <w:tc>
          <w:tcPr>
            <w:tcW w:w="10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CF92A" w14:textId="77777777" w:rsidR="002D5ACA" w:rsidRPr="002D5ACA" w:rsidRDefault="002D5ACA" w:rsidP="002D5AC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D5ACA">
              <w:rPr>
                <w:rFonts w:eastAsia="Times New Roman"/>
                <w:b/>
                <w:bCs/>
                <w:color w:val="000000"/>
              </w:rPr>
              <w:t xml:space="preserve">                         01 Savivaldybės funkcijų įgyvendinimo ir valdymo programa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0FA2F0" w14:textId="77777777"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EAB37E" w14:textId="77777777"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F4CE9B" w14:textId="77777777"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A6BE17" w14:textId="77777777"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</w:tr>
      <w:tr w:rsidR="002D5ACA" w:rsidRPr="002D5ACA" w14:paraId="16E76527" w14:textId="77777777" w:rsidTr="00646C16">
        <w:trPr>
          <w:trHeight w:val="915"/>
          <w:jc w:val="right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95F5200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01.02.01.01.04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8D9BF6A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Savivaldybės padalinių (seniūnijų) darbo organizavimas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14911130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01.03.02.09 Institucijos valdymo išlaidos (SB)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1C4D2373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5655B16B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30842A04" w14:textId="77777777" w:rsidR="002D5ACA" w:rsidRPr="002D5ACA" w:rsidRDefault="002D5ACA" w:rsidP="00902EE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594CB49E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6EB9F114" w14:textId="68AD27E5" w:rsidR="002D5ACA" w:rsidRPr="002D5ACA" w:rsidRDefault="00DD0B94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56,8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6E628ABE" w14:textId="5C78CE3C" w:rsidR="002D5ACA" w:rsidRPr="002D5ACA" w:rsidRDefault="00DD0B94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56,8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55718C3D" w14:textId="0912ED4D" w:rsidR="002D5ACA" w:rsidRPr="002D5ACA" w:rsidRDefault="00DD0B94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47,4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001DEBB0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D5ACA" w:rsidRPr="002D5ACA" w14:paraId="336771AD" w14:textId="77777777" w:rsidTr="00646C16">
        <w:trPr>
          <w:trHeight w:val="938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05512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C7BD2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D70301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Seniūnijos vidaus administravimas ir personalo valdymas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AFD6D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Seniūnijos darbuotojų etatų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F9240E" w14:textId="77777777" w:rsidR="002D5ACA" w:rsidRPr="002D5ACA" w:rsidRDefault="00902EE9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E8DE51" w14:textId="77777777" w:rsidR="002D5ACA" w:rsidRPr="002D5ACA" w:rsidRDefault="002D5ACA" w:rsidP="00902EE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589DE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04450A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6C537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E8B854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F45730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C1C31F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14:paraId="62DBEA88" w14:textId="77777777" w:rsidTr="00646C16">
        <w:trPr>
          <w:trHeight w:val="2183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0C587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6910D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9784B9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Gyvenamosios vietos deklaravimo duomenų ir gyvenamosios vietos neturinčių asmenų apskaitos tvarkymas, pažymų apie asmens deklaruotą gyvenamąją vietą išdavimas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CBA7B6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Atliktų veiksmų, susijusių su asmens gyvenamosios vietos deklaravimu,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EDF0B9" w14:textId="77777777" w:rsidR="002D5ACA" w:rsidRPr="002D5ACA" w:rsidRDefault="00B71A6B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38A993" w14:textId="77777777" w:rsidR="00902EE9" w:rsidRDefault="002D5ACA" w:rsidP="00902EE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Seniūnas</w:t>
            </w:r>
          </w:p>
          <w:p w14:paraId="00CE2102" w14:textId="77777777" w:rsidR="00902EE9" w:rsidRDefault="00902EE9" w:rsidP="00902EE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ED4EA77" w14:textId="77777777" w:rsidR="002D5ACA" w:rsidRPr="002D5ACA" w:rsidRDefault="002D5ACA" w:rsidP="00902EE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seniūno pavaduotoja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Z.Šimaitienė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33E5E5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076193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372703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E05310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DF76C3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14:paraId="0160808D" w14:textId="77777777" w:rsidTr="00646C16">
        <w:trPr>
          <w:trHeight w:val="205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15F7D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91074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92E60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Seniūnijai priskirtos teritorijos gyventojams pažymų  apie  šeimos sudėtį bei įstatymuose numatytų kitų faktinę padėtį patvirtinančių dokumentų išdavimas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4D2A4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Išduotų pažymų skaičius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1DF80" w14:textId="77777777" w:rsidR="002D5ACA" w:rsidRPr="002D5ACA" w:rsidRDefault="00B71A6B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283081" w14:textId="77777777" w:rsidR="00902EE9" w:rsidRDefault="002D5ACA" w:rsidP="00902EE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Seniūnas</w:t>
            </w:r>
          </w:p>
          <w:p w14:paraId="05D99A36" w14:textId="77777777" w:rsidR="00902EE9" w:rsidRDefault="00902EE9" w:rsidP="00902EE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7FDB8D3" w14:textId="12D7E12A" w:rsidR="002D5ACA" w:rsidRPr="002D5ACA" w:rsidRDefault="002D5ACA" w:rsidP="00902EE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seniūno pavaduotoja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Z.Šimaitienė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A83AC4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E328F2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6D182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C06356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AF9E81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14:paraId="6AA746E0" w14:textId="77777777" w:rsidTr="00646C16">
        <w:trPr>
          <w:trHeight w:val="115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051D9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0ED9D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A68881C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Leidimų laidoti, prekiauti ar teikti paslaugas viešosiose vietose, atlikti kasinėjimo darbus, organizuoti renginius, išdavimas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3A7F79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Išduotų laidoti leidimų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3934FA" w14:textId="77777777" w:rsidR="002D5ACA" w:rsidRPr="002D5ACA" w:rsidRDefault="00B71A6B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22394" w14:textId="77777777" w:rsidR="00B71A6B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Seniūnas</w:t>
            </w:r>
          </w:p>
          <w:p w14:paraId="100BA68E" w14:textId="77777777" w:rsidR="00B71A6B" w:rsidRDefault="00B71A6B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A015B7F" w14:textId="7EE5CCBD" w:rsid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seniūno pavaduotoja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Z.Šimaitienė</w:t>
            </w:r>
            <w:proofErr w:type="spellEnd"/>
          </w:p>
          <w:p w14:paraId="111FDCAC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617B8B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CD3ACB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55988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58A3CC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0D0CE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14:paraId="7EC6EFC4" w14:textId="77777777" w:rsidTr="00646C16">
        <w:trPr>
          <w:trHeight w:val="124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6E9A0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D6854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84A1D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300E16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Išduotų prekiauti ar teikti paslaugas viešose vietose leidimų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990368" w14:textId="77777777" w:rsidR="002D5ACA" w:rsidRPr="002D5ACA" w:rsidRDefault="00B71A6B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24AD70" w14:textId="77777777" w:rsidR="00B71A6B" w:rsidRDefault="002D5ACA" w:rsidP="00B71A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Seniūnas</w:t>
            </w:r>
          </w:p>
          <w:p w14:paraId="3B1E5085" w14:textId="1982A4BE" w:rsidR="002D5ACA" w:rsidRPr="002D5ACA" w:rsidRDefault="002D5ACA" w:rsidP="00B71A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seniūno pavaduotoja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Z.Šimaitienė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03C5F3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CDC7A1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7048DA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A7931C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C370B0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14:paraId="3D625903" w14:textId="77777777" w:rsidTr="00646C16">
        <w:trPr>
          <w:trHeight w:val="106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93E9F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41C85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71473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F85C9D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Išduotų atlikti kasinėjimo darbus leidimų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05CEE5" w14:textId="77777777" w:rsidR="002D5ACA" w:rsidRPr="002D5ACA" w:rsidRDefault="00B71A6B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F1B8F" w14:textId="77777777" w:rsidR="00B71A6B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Seniūnas</w:t>
            </w:r>
          </w:p>
          <w:p w14:paraId="7130F3CB" w14:textId="77777777" w:rsidR="00B71A6B" w:rsidRDefault="00B71A6B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E05B172" w14:textId="43F6C42C" w:rsid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seniūno pavaduotoja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Z.Šimaitienė</w:t>
            </w:r>
            <w:proofErr w:type="spellEnd"/>
          </w:p>
          <w:p w14:paraId="3B75689C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B0ECD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3980D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D12CC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70169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6E0929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14:paraId="1CF03A29" w14:textId="77777777" w:rsidTr="00646C16">
        <w:trPr>
          <w:trHeight w:val="977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DB03F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F006F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067DD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D377B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Išduotų organizuoti renginius leidimų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62FA0" w14:textId="77777777" w:rsidR="002D5ACA" w:rsidRPr="002D5ACA" w:rsidRDefault="00B71A6B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5E0FB0" w14:textId="77777777" w:rsidR="00B71A6B" w:rsidRDefault="00646C16" w:rsidP="00B71A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Seniūnas</w:t>
            </w:r>
          </w:p>
          <w:p w14:paraId="2F8CAD3A" w14:textId="77777777" w:rsidR="00B71A6B" w:rsidRDefault="00B71A6B" w:rsidP="00B71A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2DE5F30" w14:textId="19AA7605" w:rsidR="002D5ACA" w:rsidRPr="002D5ACA" w:rsidRDefault="00646C16" w:rsidP="00B71A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seniūno pavaduotoja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Z.Šimaitienė</w:t>
            </w:r>
            <w:proofErr w:type="spellEnd"/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69B76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B6F4B3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D67A60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219EBF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3F87A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14:paraId="47FB2A3A" w14:textId="77777777" w:rsidTr="00646C16">
        <w:trPr>
          <w:trHeight w:val="1230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40891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97C11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196666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Visuomenei naudingos veiklos organizavimas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7A492C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Asmenų, atlikusių visuomenei naudingus darbus,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55E90A" w14:textId="77777777" w:rsidR="002D5ACA" w:rsidRPr="002D5ACA" w:rsidRDefault="00B71A6B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D9E620" w14:textId="77777777" w:rsidR="00B71A6B" w:rsidRDefault="002D5ACA" w:rsidP="00B71A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Seniūnas</w:t>
            </w:r>
          </w:p>
          <w:p w14:paraId="6F5E03A8" w14:textId="77777777" w:rsidR="00B71A6B" w:rsidRDefault="00B71A6B" w:rsidP="00B71A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4BF406B" w14:textId="7909F004" w:rsidR="002D5ACA" w:rsidRPr="002D5ACA" w:rsidRDefault="002D5ACA" w:rsidP="00B71A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seniūno pavaduotoja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Z.Šimaitienė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16EA11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1E538F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78766E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643FDC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F2DC52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14:paraId="576F1D57" w14:textId="77777777" w:rsidTr="00646C16">
        <w:trPr>
          <w:trHeight w:val="1110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FD741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18678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D089BA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Asmenų prašymų, skundų ir pranešimų nagrinėjimas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408034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Į seniūniją besikreipiančių gyventojų skaičius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8350B6" w14:textId="77777777" w:rsidR="002D5ACA" w:rsidRPr="002D5ACA" w:rsidRDefault="00B71A6B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C3FD8" w14:textId="77777777" w:rsidR="00B71A6B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Seniūnas</w:t>
            </w:r>
          </w:p>
          <w:p w14:paraId="6EEA0042" w14:textId="77777777" w:rsidR="00B71A6B" w:rsidRDefault="00B71A6B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218C60F" w14:textId="0D49CDB4" w:rsid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seniūno pavaduotoja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Z.Šimaitienė</w:t>
            </w:r>
            <w:proofErr w:type="spellEnd"/>
          </w:p>
          <w:p w14:paraId="2B72FE73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842D0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818E0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F3833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4BA284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67F51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14:paraId="79858320" w14:textId="77777777" w:rsidTr="00646C16">
        <w:trPr>
          <w:trHeight w:val="112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5876B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8F488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F9C506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Seniūno įsakymų rengimas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0832D3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Įsakymų personalo klausimais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2929C" w14:textId="77777777" w:rsidR="002D5ACA" w:rsidRPr="002D5ACA" w:rsidRDefault="00BC00AB" w:rsidP="00B71A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B71A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0F28DD" w14:textId="77777777" w:rsidR="00B71A6B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Seniūnas</w:t>
            </w:r>
          </w:p>
          <w:p w14:paraId="679F76FB" w14:textId="77777777" w:rsidR="00B71A6B" w:rsidRDefault="00B71A6B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BA46D12" w14:textId="63653CCB" w:rsid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seniūno pavaduotoja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Z.Šimaitienė</w:t>
            </w:r>
            <w:proofErr w:type="spellEnd"/>
          </w:p>
          <w:p w14:paraId="1DF94F57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658391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505AD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6799F0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89571D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DFE5F4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14:paraId="5AF0C00F" w14:textId="77777777" w:rsidTr="00646C16">
        <w:trPr>
          <w:trHeight w:val="1110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45964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6010F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36AF9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BBA15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Įsakymų veiklos klausimais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E997B" w14:textId="77777777" w:rsidR="002D5ACA" w:rsidRPr="002D5ACA" w:rsidRDefault="00B71A6B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30C6E" w14:textId="77777777" w:rsidR="00B71A6B" w:rsidRDefault="002D5ACA" w:rsidP="00B71A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Seniūnas</w:t>
            </w:r>
          </w:p>
          <w:p w14:paraId="7AE09E77" w14:textId="77777777" w:rsidR="00B71A6B" w:rsidRDefault="00B71A6B" w:rsidP="00B71A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62C3883" w14:textId="7400C0B8" w:rsidR="002D5ACA" w:rsidRPr="002D5ACA" w:rsidRDefault="002D5ACA" w:rsidP="00B71A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seniūno pavaduotoja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Z.Šimaitienė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80C80A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87084B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5E4DD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39ADEE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D24D6A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14:paraId="6F05B3F1" w14:textId="77777777" w:rsidTr="00646C16">
        <w:trPr>
          <w:trHeight w:val="121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4F6A9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78ADD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6EF1F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01988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Įsakymų atostogų ir komandiruočių klausimais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4042C3" w14:textId="77777777" w:rsidR="002D5ACA" w:rsidRPr="002D5ACA" w:rsidRDefault="00B71A6B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4E00D8" w14:textId="77777777" w:rsidR="00B71A6B" w:rsidRDefault="002D5ACA" w:rsidP="00B71A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Seniūnas</w:t>
            </w:r>
          </w:p>
          <w:p w14:paraId="6C831550" w14:textId="77777777" w:rsidR="00B71A6B" w:rsidRDefault="00B71A6B" w:rsidP="00B71A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BD59CC3" w14:textId="5BEE46FB" w:rsidR="002D5ACA" w:rsidRPr="002D5ACA" w:rsidRDefault="002D5ACA" w:rsidP="00B71A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seniūno pavaduotoja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Z.Šimaitienė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BEB09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A49E66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5D78A2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E9C6ED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1577A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14:paraId="696AEE69" w14:textId="77777777" w:rsidTr="00646C16">
        <w:trPr>
          <w:trHeight w:val="118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50F79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F7697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C354C55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Savivaldybės institucijų teisės aktų projektų rengimas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BE2BAC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Parengtų Administracijos direktoriaus įsakymų projektų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9E5AAD" w14:textId="77777777" w:rsidR="002D5ACA" w:rsidRPr="002D5ACA" w:rsidRDefault="00B71A6B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955A0" w14:textId="77777777" w:rsidR="00B71A6B" w:rsidRDefault="002D5ACA" w:rsidP="00B71A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Seniūnas</w:t>
            </w:r>
          </w:p>
          <w:p w14:paraId="18268623" w14:textId="77777777" w:rsidR="00B71A6B" w:rsidRDefault="00B71A6B" w:rsidP="00B71A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8F4AA3C" w14:textId="4EF4C4A4" w:rsidR="002D5ACA" w:rsidRPr="002D5ACA" w:rsidRDefault="002D5ACA" w:rsidP="00B71A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seniūno pavaduotoja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Z.Šimaitienė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38F24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765FE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E09C50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D97724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BC5DE5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14:paraId="1C85C426" w14:textId="77777777" w:rsidTr="00646C16">
        <w:trPr>
          <w:trHeight w:val="1103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91247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F095A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26C08C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Seniūnijos aptarnaujamoje  teritorijoje gyvenantiems gyventojams notarinių veiksmų atlikimas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B5A8A2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Atliktų notarinių veiksmų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130660" w14:textId="77777777" w:rsidR="002D5ACA" w:rsidRPr="002D5ACA" w:rsidRDefault="00B71A6B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E85B34" w14:textId="77777777" w:rsidR="002D5ACA" w:rsidRPr="002D5ACA" w:rsidRDefault="002D5ACA" w:rsidP="00B71A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FFBAEC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B2D231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366F34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54E9B9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970AC9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14:paraId="7A7DB522" w14:textId="77777777" w:rsidTr="00646C16">
        <w:trPr>
          <w:trHeight w:val="1200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2AB6A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6D189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1127F1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Viešųjų pirkimų organizavimas ir vykdymas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364B13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Užpildytų viešųjų pirkimų paraiškų skaičius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EB01ED" w14:textId="77777777" w:rsidR="002D5ACA" w:rsidRPr="002D5ACA" w:rsidRDefault="00B71A6B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B5BBC3" w14:textId="77777777" w:rsidR="00B71A6B" w:rsidRDefault="002D5ACA" w:rsidP="00B71A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Seniūnas</w:t>
            </w:r>
          </w:p>
          <w:p w14:paraId="15F0F971" w14:textId="77777777" w:rsidR="00B71A6B" w:rsidRDefault="00B71A6B" w:rsidP="00B71A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89E101C" w14:textId="1F289DF9" w:rsidR="002D5ACA" w:rsidRPr="002D5ACA" w:rsidRDefault="002D5ACA" w:rsidP="00B71A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seniūno pavaduotoja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Z.Šimaitienė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DCD485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1BDB2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7252B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98B61" w14:textId="433C768B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35013F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14:paraId="200D7C71" w14:textId="77777777" w:rsidTr="00646C16">
        <w:trPr>
          <w:trHeight w:val="145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AE518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39A6B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57C667" w14:textId="77777777"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Gyventojų sueigų sušaukimas ir seniūnijos metinio veiklos plano įgyvendinimo ataskaitos pateikimas</w:t>
            </w:r>
          </w:p>
          <w:p w14:paraId="0463147F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15ECA7" w14:textId="77777777"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  <w:r w:rsidRPr="002D5ACA">
              <w:rPr>
                <w:rFonts w:eastAsia="Times New Roman"/>
                <w:sz w:val="20"/>
                <w:szCs w:val="20"/>
              </w:rPr>
              <w:t>Sušauktų gyventojų sueigų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24BC6E" w14:textId="77777777" w:rsidR="002D5ACA" w:rsidRPr="002D5ACA" w:rsidRDefault="00B71A6B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5D81CF" w14:textId="77777777" w:rsidR="00B71A6B" w:rsidRDefault="002D5ACA" w:rsidP="00B71A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Seniūnas</w:t>
            </w:r>
            <w:r w:rsidR="00B71A6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56499E5E" w14:textId="77777777" w:rsidR="00B71A6B" w:rsidRDefault="00B71A6B" w:rsidP="00B71A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14D5084" w14:textId="77777777" w:rsidR="002D5ACA" w:rsidRPr="002D5ACA" w:rsidRDefault="002D5ACA" w:rsidP="00B71A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seniūno pavaduotoja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Z.Šimaitienė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16C605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B7A77F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1B2BD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52E363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EA2801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14:paraId="5DC1DD71" w14:textId="77777777" w:rsidTr="00646C16">
        <w:trPr>
          <w:trHeight w:val="990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BB8DE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FF0DD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35E854C8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06.02.01.01. Komunalinio ūkio plėtra (SB)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2D09584C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5A8D14B4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716026F6" w14:textId="77777777" w:rsidR="002D5ACA" w:rsidRPr="002D5ACA" w:rsidRDefault="002D5ACA" w:rsidP="00B71A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10C3A8F3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3D35363D" w14:textId="767647C5" w:rsidR="002D5ACA" w:rsidRPr="002D5ACA" w:rsidRDefault="00DD0B94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3D6E9255" w14:textId="461853DB" w:rsidR="002D5ACA" w:rsidRPr="002D5ACA" w:rsidRDefault="00DD0B94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55F0AE5B" w14:textId="5FF5893E" w:rsidR="002D5ACA" w:rsidRPr="002D5ACA" w:rsidRDefault="00730B79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0D5DACFB" w14:textId="1FDDA157" w:rsidR="002D5ACA" w:rsidRPr="002D5ACA" w:rsidRDefault="00DD0B94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1,5</w:t>
            </w:r>
          </w:p>
        </w:tc>
      </w:tr>
      <w:tr w:rsidR="002D5ACA" w:rsidRPr="002D5ACA" w14:paraId="0931F973" w14:textId="77777777" w:rsidTr="00646C16">
        <w:trPr>
          <w:trHeight w:val="990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92418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AAA14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EB7066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Komunalinio ūkio personalas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43B633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Komunalinio ūkio personalo darbuotojų etatų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17E65" w14:textId="77777777" w:rsidR="002D5ACA" w:rsidRPr="002D5ACA" w:rsidRDefault="00B71A6B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4AC78C" w14:textId="77777777" w:rsidR="002D5ACA" w:rsidRPr="002D5ACA" w:rsidRDefault="002D5ACA" w:rsidP="00B71A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D64469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0B6868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B125C9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37F37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3429BC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14:paraId="3F3AC88C" w14:textId="77777777" w:rsidTr="00646C16">
        <w:trPr>
          <w:trHeight w:val="385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B76AF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50378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BA30203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Veikiančių ir neveikiančių kapinių priežiūra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910AC0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Prižiūrimų veikiančių  kapinių skaičius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5643B0" w14:textId="77777777" w:rsidR="002D5ACA" w:rsidRPr="002D5ACA" w:rsidRDefault="00525B5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6F8BE9" w14:textId="77777777" w:rsidR="00525B5A" w:rsidRDefault="002D5ACA" w:rsidP="00397D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Seniūnas</w:t>
            </w:r>
          </w:p>
          <w:p w14:paraId="0C571C60" w14:textId="77777777" w:rsidR="00525B5A" w:rsidRDefault="00525B5A" w:rsidP="00525B5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4E8413C" w14:textId="011541EB" w:rsidR="002D5ACA" w:rsidRPr="002D5ACA" w:rsidRDefault="002D5ACA" w:rsidP="00397D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darbo organizavimo inžinierius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P.Garsevičius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traktorininkai: A. Grigas,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D.Prėnas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automobilio vairuotojas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A.Pleirė,teritorijų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prižiūrėtojas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A.Krikščiūnas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kapinių prižiūrėtoja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A.Pleirienė</w:t>
            </w:r>
            <w:proofErr w:type="spellEnd"/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1B414D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A4FF7D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EA5386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9311EC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236732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14:paraId="45B052A4" w14:textId="77777777" w:rsidTr="00646C16">
        <w:trPr>
          <w:trHeight w:val="346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C8577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90192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48E01A0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E12AD2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Prižiūrimų neveikiančių kapinių skaičius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349002" w14:textId="77777777" w:rsidR="002D5ACA" w:rsidRPr="002D5ACA" w:rsidRDefault="00525B5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856EC6" w14:textId="77777777" w:rsidR="00525B5A" w:rsidRDefault="002D5ACA" w:rsidP="00397D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Seniūnas</w:t>
            </w:r>
          </w:p>
          <w:p w14:paraId="07F777CD" w14:textId="77777777" w:rsidR="00525B5A" w:rsidRDefault="00525B5A" w:rsidP="00397D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BBBAD18" w14:textId="41D3C0F1" w:rsidR="002D5ACA" w:rsidRPr="002D5ACA" w:rsidRDefault="002D5ACA" w:rsidP="00397D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darbo organizavimo inžinierius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P.Garsevičius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traktorininkai: A. Grigas,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D.Prėnas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automobilio vairuotojas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A.Pleirė,teritorijų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prižiūrėtojas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A.Krikščiūnas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EC3F59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46F3B3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0006FA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4185C58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9B664C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14:paraId="19F65128" w14:textId="77777777" w:rsidTr="00646C16">
        <w:trPr>
          <w:trHeight w:val="3143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F4009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866AC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F7A050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Seniūnijos gyventojams atlygintinų paslaugų pagal Savivaldybės tarybos patvirtintus įkainius, teikimas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CDF002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Gautos lėšos už suteiktas paslaugas, Eur 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7D597C" w14:textId="77777777" w:rsidR="002D5ACA" w:rsidRPr="002D5ACA" w:rsidRDefault="00525B5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DEE54E" w14:textId="77777777" w:rsidR="00525B5A" w:rsidRDefault="002D5ACA" w:rsidP="00397D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Seniūnas</w:t>
            </w:r>
          </w:p>
          <w:p w14:paraId="430FB388" w14:textId="77777777" w:rsidR="00525B5A" w:rsidRDefault="00525B5A" w:rsidP="00397D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C674C36" w14:textId="236E50F4" w:rsidR="002D5ACA" w:rsidRPr="002D5ACA" w:rsidRDefault="002D5ACA" w:rsidP="00397D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darbo organizavimo inžinierius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P.Garsevičius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traktorininkai: A. Grigas,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D.Prėnas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automobilio vairuotojas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A.Pleirė,teritorijų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prižiūrėtojas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A.Krikščiūnas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E38B5C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6616CD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8569CC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38A135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8D5B5A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14:paraId="3F3336D5" w14:textId="77777777" w:rsidTr="00646C16">
        <w:trPr>
          <w:trHeight w:val="334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42D9F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6E82E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226081F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Bendro naudojimo teritorijų: parkų, skverų, šaligatvių, gatvių valymas ir priežiūra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27E2E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Seniūnijos gyvenviečių gatvių ir šaligatvių plotas, m2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7F7A5C" w14:textId="77777777" w:rsidR="004C48D4" w:rsidRDefault="004C48D4" w:rsidP="004C48D4">
            <w:pPr>
              <w:jc w:val="center"/>
            </w:pPr>
            <w:r>
              <w:rPr>
                <w:sz w:val="22"/>
                <w:szCs w:val="22"/>
              </w:rPr>
              <w:t>214553</w:t>
            </w:r>
          </w:p>
          <w:p w14:paraId="0D85F87C" w14:textId="77777777" w:rsidR="002D5ACA" w:rsidRPr="002D5ACA" w:rsidRDefault="002D5ACA" w:rsidP="004C48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A7773" w14:textId="77777777" w:rsidR="004C48D4" w:rsidRDefault="002D5ACA" w:rsidP="00397D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Seniūnas</w:t>
            </w:r>
          </w:p>
          <w:p w14:paraId="2BE55EC8" w14:textId="77777777" w:rsidR="004C48D4" w:rsidRDefault="004C48D4" w:rsidP="00397D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971D6A1" w14:textId="71919545" w:rsidR="002D5ACA" w:rsidRPr="002D5ACA" w:rsidRDefault="002D5ACA" w:rsidP="00397D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darbo organizavimo inžinierius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P.Garsevičius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traktorininkai: A. Grigas,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D.Prėnas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automobilio vairuotojas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A.Pleirė,teritorijų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prižiūrėtojas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A.Krikščiūnas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43AC44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47503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9B26E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BF0498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2024DD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14:paraId="4F8AFD31" w14:textId="77777777" w:rsidTr="00646C16">
        <w:trPr>
          <w:trHeight w:val="3552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B6FA8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7578C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3675B2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4DED5B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Seniūnijos prižiūrimo bendro naudojimo teritorijų plotas, m2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4977EAB" w14:textId="77777777" w:rsidR="004C48D4" w:rsidRDefault="0062340C" w:rsidP="004C48D4">
            <w:pPr>
              <w:jc w:val="center"/>
            </w:pPr>
            <w:r>
              <w:rPr>
                <w:sz w:val="22"/>
                <w:szCs w:val="22"/>
              </w:rPr>
              <w:t>157878</w:t>
            </w:r>
          </w:p>
          <w:p w14:paraId="72E35251" w14:textId="77777777" w:rsidR="002D5ACA" w:rsidRPr="002D5ACA" w:rsidRDefault="002D5ACA" w:rsidP="002D5A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D9D25B" w14:textId="77777777" w:rsidR="004C48D4" w:rsidRDefault="002D5ACA" w:rsidP="00397D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Seniūnas</w:t>
            </w:r>
          </w:p>
          <w:p w14:paraId="6067BA4F" w14:textId="77777777" w:rsidR="004C48D4" w:rsidRDefault="004C48D4" w:rsidP="00397D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6634CF5" w14:textId="03F3301E" w:rsidR="002D5ACA" w:rsidRPr="002D5ACA" w:rsidRDefault="002D5ACA" w:rsidP="00397D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darbo organizavimo inžinierius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P.Garsevičius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traktorininkai: A. Grigas,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D.Prėnas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automobilio vairuotojas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A.Pleirė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4C48D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teritorijų prižiūrėtojas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A.Krikščiūnas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kiemsargė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A.Baltaduonienė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8C07D4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152C07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46E47C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B817A6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703AC2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14:paraId="2BFF3524" w14:textId="77777777" w:rsidTr="00646C16">
        <w:trPr>
          <w:trHeight w:val="328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01D0A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6D31D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DDC824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Vietinių kelių ir gatvių valymas ir priežiūra, pakelių šienavimas ir krūmų kirtimas, želdinių priežiūra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53E74B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Prižiūrimų vietinių kelių ilgis, km.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DCF666" w14:textId="77777777" w:rsidR="002D5ACA" w:rsidRPr="002D5ACA" w:rsidRDefault="004C48D4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E56BD7" w14:textId="77777777" w:rsidR="004C48D4" w:rsidRDefault="002D5ACA" w:rsidP="00397D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Seniūnas</w:t>
            </w:r>
          </w:p>
          <w:p w14:paraId="0066E735" w14:textId="77777777" w:rsidR="004C48D4" w:rsidRDefault="004C48D4" w:rsidP="00397D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6C09667" w14:textId="4DC97A81" w:rsidR="002D5ACA" w:rsidRPr="002D5ACA" w:rsidRDefault="002D5ACA" w:rsidP="00397D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darbo organizavimo inžinierius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P.Garsevičius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traktorininkai: A. Grigas,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D.Prėnas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automobilio vairuotojas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A.Pleirė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4C48D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teritorijų prižiūrėtojas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A.Krikščiūnas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569F19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25459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A8F7E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2FBCF5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7105FB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14:paraId="3ABAABBD" w14:textId="77777777" w:rsidTr="00646C16">
        <w:trPr>
          <w:trHeight w:val="85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68070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A4B24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084160B3" w14:textId="77777777"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06.04.01.01  Gatvių apšvietimas (SB)</w:t>
            </w:r>
          </w:p>
          <w:p w14:paraId="4F27647B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35469807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70431A1C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594D8EA5" w14:textId="77777777" w:rsidR="002D5ACA" w:rsidRPr="002D5ACA" w:rsidRDefault="002D5ACA" w:rsidP="004C48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0F662E21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5E0467D3" w14:textId="6362D196" w:rsidR="002D5ACA" w:rsidRPr="002D5ACA" w:rsidRDefault="00730B79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6A100090" w14:textId="448D9D04" w:rsidR="002D5ACA" w:rsidRPr="002D5ACA" w:rsidRDefault="00730B79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02F27845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2AFCAE62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5ACA" w:rsidRPr="002D5ACA" w14:paraId="51A15DE9" w14:textId="77777777" w:rsidTr="00646C16">
        <w:trPr>
          <w:trHeight w:val="1189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B3CBD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5F8A7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290D7EA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Seniūnijos gyvenviečių gatvių apšvietimo organizavimas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7FD28" w14:textId="77777777"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Gyvenviečių, kuriose vykdomas apšvietimas, skaičius</w:t>
            </w:r>
          </w:p>
          <w:p w14:paraId="4277B681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15DF1" w14:textId="77777777" w:rsidR="002D5ACA" w:rsidRPr="002D5ACA" w:rsidRDefault="004C48D4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9D8952" w14:textId="77777777" w:rsidR="004C48D4" w:rsidRDefault="002D5ACA" w:rsidP="004C48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Seniūnas</w:t>
            </w:r>
            <w:r w:rsidR="004C48D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28A9CD0E" w14:textId="77777777" w:rsidR="004C48D4" w:rsidRDefault="004C48D4" w:rsidP="004C48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52C69C1" w14:textId="38581D02" w:rsidR="002D5ACA" w:rsidRPr="002D5ACA" w:rsidRDefault="002D5ACA" w:rsidP="004C48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elektrikas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S.Kurlinskas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E1D885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3C4420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E695A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EC607C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3E5720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14:paraId="6D451C14" w14:textId="77777777" w:rsidTr="00646C16">
        <w:trPr>
          <w:trHeight w:val="1800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C9414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99457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EC959D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3470DE" w14:textId="77777777"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Gyvenviečių, kuriose vykdomi apšvietimo linijų pratęsimo, atnaujinimo, rekonstrukcijos darbai, skaičius</w:t>
            </w:r>
          </w:p>
          <w:p w14:paraId="07DABD68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10091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4C48D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9FA6F2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D47DE4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EE3D7C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9BDF3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B8EF83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C9656E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14:paraId="38242FF0" w14:textId="77777777" w:rsidTr="00646C16">
        <w:trPr>
          <w:trHeight w:val="960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3137F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F95BB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33BFC8F4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10.04.01.40  Kitos socialinės išmokos (SB)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5F8CFDF3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3EF7394B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2D5DC485" w14:textId="77777777" w:rsidR="002D5ACA" w:rsidRPr="002D5ACA" w:rsidRDefault="002D5ACA" w:rsidP="004C48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0148E6BB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64C84130" w14:textId="702B7024" w:rsidR="002D5ACA" w:rsidRPr="002D5ACA" w:rsidRDefault="00730B79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7179C38D" w14:textId="255C2C05" w:rsidR="002D5ACA" w:rsidRPr="002D5ACA" w:rsidRDefault="00730B79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674FD9DA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7D65741B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5ACA" w:rsidRPr="002D5ACA" w14:paraId="1398911F" w14:textId="77777777" w:rsidTr="00646C16">
        <w:trPr>
          <w:trHeight w:val="352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FD50A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CCC15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41E073D" w14:textId="77777777"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Socialinės paramos teikimo vykdymas, gyventojų prašymų  dėl socialinės piniginės paramos, socialinės paramos mokiniams, išmokos vaikui, šildymo išlaidų, karštam ir šaltam vandeniui kompensacijų skyrimo, maistui iš intervencinių atsargų paramai gauti priėmimas</w:t>
            </w:r>
          </w:p>
          <w:p w14:paraId="4F087F2F" w14:textId="77777777"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404079E" w14:textId="77777777"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9A4EE32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52DE0A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Priimtų prašymų intervenciniam maitinimui, išmokai vaikui, šildymo kompensacijai, socialinei pašalpai gauti, socialinei paramai mokiniams skaičius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CF26F" w14:textId="77777777" w:rsidR="002D5ACA" w:rsidRPr="002D5ACA" w:rsidRDefault="004C48D4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8D6D21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Socialinio darbo organizatorė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A.Škultinienė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07EE6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313DAF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182D6E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39A0B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983F9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14:paraId="5FBF3511" w14:textId="77777777" w:rsidTr="00646C16">
        <w:trPr>
          <w:trHeight w:val="1710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40570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1815A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9DC2BD2" w14:textId="77777777"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Atskirų šeimų asmenų gyvenimo sąlygų vertinimas ir pasiūlymų teikimas Savivaldybės administracijai  dėl socialinės  paramos toms šeimoms (asmenims) reikalingumo bei galimų paramos būdų</w:t>
            </w:r>
          </w:p>
          <w:p w14:paraId="7E89CDC2" w14:textId="77777777"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7A78DB5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F4008B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Surašytų buities tyrimo aktų skaičius           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C59948" w14:textId="77777777" w:rsidR="002D5ACA" w:rsidRPr="002D5ACA" w:rsidRDefault="004C48D4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962F41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Socialinio darbo organizatorė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A.Škultinienė</w:t>
            </w:r>
            <w:proofErr w:type="spellEnd"/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9FB120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ACA4D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0FD638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9A11E9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E033D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14:paraId="392EB7C8" w14:textId="77777777" w:rsidTr="00646C16">
        <w:trPr>
          <w:trHeight w:val="1110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3BB52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61314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E6BB62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AF85A0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Pašalpas ir kompensacijas gaunančių asmenų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A641F7" w14:textId="77777777" w:rsidR="002D5ACA" w:rsidRPr="002D5ACA" w:rsidRDefault="004C48D4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3D575A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Socialinio darbo organizatorė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A.Škultinienė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4D017F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3F2AE5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5D7126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CAB678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C6D037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14:paraId="46EF227F" w14:textId="77777777" w:rsidTr="00646C16">
        <w:trPr>
          <w:trHeight w:val="97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D396A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07578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4FC74DE4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06.02.01.01. Komunalinio ūkio plėtra (SP)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2C0400BE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309D357E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1A19ECA8" w14:textId="77777777" w:rsidR="002D5ACA" w:rsidRPr="002D5ACA" w:rsidRDefault="002D5ACA" w:rsidP="004C48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6F98A040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04450A"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04450A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="0004450A"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4D48B26E" w14:textId="372263CA" w:rsidR="002D5ACA" w:rsidRPr="002D5ACA" w:rsidRDefault="00730B79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8,6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78F21779" w14:textId="22A10DA9" w:rsidR="002D5ACA" w:rsidRPr="002D5ACA" w:rsidRDefault="00730B79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8,6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7A7B8446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6F8E736D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5ACA" w:rsidRPr="002D5ACA" w14:paraId="37FD6ADA" w14:textId="77777777" w:rsidTr="00646C16">
        <w:trPr>
          <w:trHeight w:val="1320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B2C64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2D264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E2CE8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Seniūnijai priklausančių pastatų, technikos priežiūra ir remontas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4D8D4E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Administruojamų pastatų skaičius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2DF0C" w14:textId="77777777" w:rsidR="002D5ACA" w:rsidRPr="002D5ACA" w:rsidRDefault="00D84CD6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3B6FD" w14:textId="77777777" w:rsidR="002D5ACA" w:rsidRPr="002D5ACA" w:rsidRDefault="002D5ACA" w:rsidP="00D84C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AFC366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E828CD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206FC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82A219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918DE5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D5ACA" w:rsidRPr="002D5ACA" w14:paraId="6890118E" w14:textId="77777777" w:rsidTr="00646C16">
        <w:trPr>
          <w:trHeight w:val="1035"/>
          <w:jc w:val="right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F8ECD0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01.02.01.04.07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A1A334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Darbo rinkos politikos rengimas ir įgyvendinimas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62FEF235" w14:textId="77777777"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04.01.02.01   Bendri darbo rinkos reikalai, darbo politikos formavimas (D)</w:t>
            </w:r>
          </w:p>
          <w:p w14:paraId="699EBFCE" w14:textId="77777777"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A3138E7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1D609B16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1E2A5211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589B1D0F" w14:textId="77777777" w:rsidR="002D5ACA" w:rsidRPr="002D5ACA" w:rsidRDefault="002D5ACA" w:rsidP="00D84C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1B69BD8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5858DAD" w14:textId="205F5E15" w:rsidR="002D5ACA" w:rsidRPr="002D5ACA" w:rsidRDefault="00730B79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F990861" w14:textId="1F338B93" w:rsidR="002D5ACA" w:rsidRPr="002D5ACA" w:rsidRDefault="00730B79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3CE3459C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75F23960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> </w:t>
            </w:r>
          </w:p>
        </w:tc>
      </w:tr>
      <w:tr w:rsidR="002D5ACA" w:rsidRPr="002D5ACA" w14:paraId="1429FB4A" w14:textId="77777777" w:rsidTr="00646C16">
        <w:trPr>
          <w:trHeight w:val="112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E7430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C3C17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5A1281" w14:textId="77777777"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Gyventojų užimtumo programų rengimas ir įgyvendinimas,  nenuolatinio pobūdžio darbų organizavimas</w:t>
            </w:r>
          </w:p>
          <w:p w14:paraId="238491AB" w14:textId="77777777"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FD50671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A64F52B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Įdarbintų asmenų skaičius nenuolatinio pobūdžio darbams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E1E3D7A" w14:textId="77777777" w:rsidR="002D5ACA" w:rsidRPr="002D5ACA" w:rsidRDefault="00D84CD6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9293667" w14:textId="77777777" w:rsidR="00D84CD6" w:rsidRDefault="00D84CD6" w:rsidP="00D84C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</w:p>
          <w:p w14:paraId="1D18F964" w14:textId="77777777" w:rsidR="00D84CD6" w:rsidRDefault="00D84CD6" w:rsidP="00D84C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224415A" w14:textId="456D95AF" w:rsidR="002D5ACA" w:rsidRPr="002D5ACA" w:rsidRDefault="002D5ACA" w:rsidP="00D84C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seniūno pavaduotoja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Z.Šimaitienė</w:t>
            </w:r>
            <w:proofErr w:type="spellEnd"/>
          </w:p>
        </w:tc>
        <w:tc>
          <w:tcPr>
            <w:tcW w:w="1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3EBF33D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DDF20F6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40040E0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8C5C476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60EE312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5ACA" w:rsidRPr="002D5ACA" w14:paraId="34FC012D" w14:textId="77777777" w:rsidTr="00646C16">
        <w:trPr>
          <w:trHeight w:val="458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9FFE1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A24D8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43E98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23C09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617FC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2FBE8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6D98E" w14:textId="77777777"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51A77" w14:textId="77777777"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52711" w14:textId="77777777"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876DE" w14:textId="77777777"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4E543" w14:textId="77777777" w:rsidR="002D5ACA" w:rsidRPr="002D5ACA" w:rsidRDefault="002D5ACA" w:rsidP="002D5ACA">
            <w:pPr>
              <w:rPr>
                <w:rFonts w:eastAsia="Times New Roman"/>
                <w:color w:val="000000"/>
              </w:rPr>
            </w:pPr>
          </w:p>
        </w:tc>
      </w:tr>
      <w:tr w:rsidR="002D5ACA" w:rsidRPr="002D5ACA" w14:paraId="01AC4A85" w14:textId="77777777" w:rsidTr="00646C16">
        <w:trPr>
          <w:trHeight w:val="1111"/>
          <w:jc w:val="right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2C5D9EA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01.02.01.04.11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B45B32F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Žemės ūkio funkcijų vykdymas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7BF7EF5B" w14:textId="77777777"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04.02.01.04  Žemės ūkio administravimas (SB)</w:t>
            </w:r>
          </w:p>
          <w:p w14:paraId="71A67BBA" w14:textId="77777777"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AE59093" w14:textId="77777777"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3E81092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28D0A195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66D3A45F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6055C925" w14:textId="77777777" w:rsidR="002D5ACA" w:rsidRPr="002D5ACA" w:rsidRDefault="002D5ACA" w:rsidP="00D84C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6127B37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1E0DC09A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10A2A2B3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A485CD5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51E2CDF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5ACA" w:rsidRPr="002D5ACA" w14:paraId="4AA83858" w14:textId="77777777" w:rsidTr="00646C16">
        <w:trPr>
          <w:trHeight w:val="109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38C2F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5C5F1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46575105" w14:textId="77777777"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04.02.01.04  Žemės ūkio administravimas (D)</w:t>
            </w:r>
          </w:p>
          <w:p w14:paraId="1ECBF593" w14:textId="77777777"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198CA31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2D917FB6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41DD2EA7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5D5385B9" w14:textId="77777777" w:rsidR="002D5ACA" w:rsidRPr="002D5ACA" w:rsidRDefault="002D5ACA" w:rsidP="009E79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83DE7DE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04450A"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04450A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="0004450A"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29F50B70" w14:textId="3308DCF1" w:rsidR="002D5ACA" w:rsidRPr="002D5ACA" w:rsidRDefault="00730B79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38C48EB8" w14:textId="77BA4DA8" w:rsidR="002D5ACA" w:rsidRPr="002D5ACA" w:rsidRDefault="00730B79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7A40A2C" w14:textId="396800A5" w:rsidR="002D5ACA" w:rsidRPr="002D5ACA" w:rsidRDefault="00730B79" w:rsidP="00646C1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1B273851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</w:rPr>
              <w:t> </w:t>
            </w:r>
          </w:p>
        </w:tc>
      </w:tr>
      <w:tr w:rsidR="002D5ACA" w:rsidRPr="002D5ACA" w14:paraId="5A20F1A7" w14:textId="77777777" w:rsidTr="00646C16">
        <w:trPr>
          <w:trHeight w:val="1020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6554C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30977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0F17A9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Gyventojų konsultavimas paramos gavimo ir kitais su žemės ūkiu susijusiais klausimais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0B8AC7" w14:textId="77777777"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Žemės ūkio specialistų etatų skaičius</w:t>
            </w:r>
          </w:p>
          <w:p w14:paraId="27D7F313" w14:textId="77777777"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294E045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6C6BAB" w14:textId="77777777" w:rsidR="002D5ACA" w:rsidRPr="002D5ACA" w:rsidRDefault="007A5A61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6B463B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Žemės ūkio specialistė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V.Valantonienė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72075F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919B5B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01D5B7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709749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68A223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5ACA" w:rsidRPr="002D5ACA" w14:paraId="4A3C1794" w14:textId="77777777" w:rsidTr="00646C16">
        <w:trPr>
          <w:trHeight w:val="1470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384CF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ADDAD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725F1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75E34" w14:textId="77777777"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Ūkininkų ir fizinių asmenų, užsiimančių žemės ūkio veikla, skaičius</w:t>
            </w:r>
          </w:p>
          <w:p w14:paraId="05B5A798" w14:textId="77777777"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4EB1643" w14:textId="77777777"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9C1C9FA" w14:textId="77777777"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A6E5A28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857E50" w14:textId="77777777" w:rsidR="002D5ACA" w:rsidRPr="002D5ACA" w:rsidRDefault="007A5A61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B6501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Žemės ūkio specialistė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V.Valantonienė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6EBC11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31B6D0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3F0CD9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DCBF05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98E2A7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5ACA" w:rsidRPr="002D5ACA" w14:paraId="33BD1DC2" w14:textId="77777777" w:rsidTr="00646C16">
        <w:trPr>
          <w:trHeight w:val="1635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16CCB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79464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24A8DB" w14:textId="77777777"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Paraiškų tiesioginėms išmokoms gauti už žemės ūkio naudmenų ir pasėlių plotus priėmimas</w:t>
            </w:r>
          </w:p>
          <w:p w14:paraId="2D6E9C05" w14:textId="77777777"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7644A14" w14:textId="77777777"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D7AA813" w14:textId="77777777"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58EAD54" w14:textId="77777777" w:rsidR="005E7383" w:rsidRPr="002D5ACA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9C53D8" w14:textId="77777777"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Priimtų paraiškų skaičius tiesioginėms išmokoms gauti už žemės ūkio naudmenų ir pasėlių plotus</w:t>
            </w:r>
          </w:p>
          <w:p w14:paraId="514967A0" w14:textId="77777777"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8193D05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69EC4" w14:textId="77777777" w:rsidR="002D5ACA" w:rsidRPr="002D5ACA" w:rsidRDefault="007A5A61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4596A6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Žemės ūkio specialistė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V.Valantonienė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B14927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5037E8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7D97DA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372E21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F1A113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5ACA" w:rsidRPr="002D5ACA" w14:paraId="0BFA0B4F" w14:textId="77777777" w:rsidTr="00646C16">
        <w:trPr>
          <w:trHeight w:val="1609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2B7CBB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5D094C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03A69B9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Prašymų registruoti žemės ūkio valdą ar atnaujinti registracijos duomenis administravimas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BF6B220" w14:textId="77777777" w:rsid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Registruotų ir atnaujintų žemės ūkio ir kaimo valdų skaičius Žemės ūkio ir kaimo verslo registr</w:t>
            </w:r>
            <w:r w:rsidR="005E7383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  <w:p w14:paraId="721C603F" w14:textId="77777777"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5A53D02" w14:textId="77777777"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F2253C2" w14:textId="77777777"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2F4381C" w14:textId="77777777"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E193CC0" w14:textId="77777777"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93C5C87" w14:textId="77777777"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BB68B85" w14:textId="77777777"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5135D69" w14:textId="77777777"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2F354CB" w14:textId="77777777"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C08CCCF" w14:textId="77777777" w:rsidR="005E7383" w:rsidRDefault="005E7383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8A5EB9A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4C5AF3" w14:textId="77777777" w:rsidR="002D5ACA" w:rsidRPr="002D5ACA" w:rsidRDefault="007A5A61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49D440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Žemės ūkio specialistė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V.Valantonienė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606907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A9F9D9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E2DE89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800C67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68B524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5ACA" w:rsidRPr="002D5ACA" w14:paraId="67C5AAA3" w14:textId="77777777" w:rsidTr="00646C16">
        <w:trPr>
          <w:trHeight w:val="330"/>
          <w:jc w:val="right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09863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199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2DAC4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9FF7203" w14:textId="77777777" w:rsidR="002D5ACA" w:rsidRPr="002D5ACA" w:rsidRDefault="002D5ACA" w:rsidP="002D5AC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D5ACA">
              <w:rPr>
                <w:rFonts w:eastAsia="Times New Roman"/>
                <w:b/>
                <w:bCs/>
                <w:color w:val="000000"/>
              </w:rPr>
              <w:t>03  Ugdymo proceso ir kokybiškos ugdymosi aplinkos užtikrinimo programa</w:t>
            </w:r>
          </w:p>
        </w:tc>
      </w:tr>
      <w:tr w:rsidR="002D5ACA" w:rsidRPr="002D5ACA" w14:paraId="2D885D80" w14:textId="77777777" w:rsidTr="00646C16">
        <w:trPr>
          <w:trHeight w:val="1320"/>
          <w:jc w:val="right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5302F58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03.02.01.02.09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950DAC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Seniūnijų prižiūrimų švietimo įstaigų aplinkos išlaikymas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253A5CFF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09.01.02.01  Mokyklos, priskiriamos pradinės mokyklos tipui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4B0E707D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3FE3AB0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4B1E2C28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A.Mašalas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F90D98A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04450A"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04450A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="0004450A"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2F66942" w14:textId="65AC42F7" w:rsidR="002D5ACA" w:rsidRPr="002D5ACA" w:rsidRDefault="00730B79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230F8EB" w14:textId="6660E11E" w:rsidR="002D5ACA" w:rsidRPr="002D5ACA" w:rsidRDefault="00730B79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3BCA3772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7BDF5B7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5ACA" w:rsidRPr="002D5ACA" w14:paraId="0C38C14E" w14:textId="77777777" w:rsidTr="00646C16">
        <w:trPr>
          <w:trHeight w:val="3649"/>
          <w:jc w:val="right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7C02E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485E6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616C39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Ūkinės veiklos vykdymas seniūnijos teritorijoje esančiose švietimo įstaigose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18BDF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Seniūnijos prižiūrimų švietimo įstaigų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DF903A" w14:textId="77777777" w:rsidR="002D5ACA" w:rsidRPr="002D5ACA" w:rsidRDefault="007A5A61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ACCCFA" w14:textId="77777777" w:rsidR="007A5A61" w:rsidRDefault="002D5ACA" w:rsidP="007A5A6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Seniūnas</w:t>
            </w:r>
          </w:p>
          <w:p w14:paraId="3940465F" w14:textId="77777777" w:rsidR="007A5A61" w:rsidRDefault="007A5A61" w:rsidP="007A5A6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1D88326" w14:textId="77777777" w:rsidR="002D5ACA" w:rsidRPr="002D5ACA" w:rsidRDefault="002D5ACA" w:rsidP="007A5A6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darbo organizavimo inžinierius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P.Garsevičius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apželdinimo specialistė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V.Krūvelienė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kiemsargė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K.Kondrotienė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valytojos: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V.Šteimantienė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V.Gervienė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L.Mogulevičienė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ir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A.Jackūnienė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2C4470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4A4B70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3CDDDB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17F00D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61063B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E7383" w:rsidRPr="002D5ACA" w14:paraId="480BF020" w14:textId="77777777" w:rsidTr="00646C16">
        <w:trPr>
          <w:trHeight w:val="330"/>
          <w:jc w:val="right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C85D4" w14:textId="77777777" w:rsidR="005E7383" w:rsidRPr="002D5ACA" w:rsidRDefault="005E7383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71493" w14:textId="77777777" w:rsidR="005E7383" w:rsidRPr="002D5ACA" w:rsidRDefault="005E7383" w:rsidP="002D5ACA">
            <w:pPr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CF6F0" w14:textId="77777777" w:rsidR="005E7383" w:rsidRPr="005E7383" w:rsidRDefault="005E7383" w:rsidP="002D5ACA">
            <w:pPr>
              <w:rPr>
                <w:rFonts w:eastAsia="Times New Roman"/>
                <w:color w:val="000000"/>
              </w:rPr>
            </w:pPr>
          </w:p>
          <w:p w14:paraId="3D0A1D1F" w14:textId="77777777" w:rsidR="005E7383" w:rsidRPr="005E7383" w:rsidRDefault="005E7383" w:rsidP="005E7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                          </w:t>
            </w:r>
            <w:r w:rsidRPr="002D5ACA">
              <w:rPr>
                <w:rFonts w:eastAsia="Times New Roman"/>
                <w:b/>
                <w:bCs/>
                <w:color w:val="000000"/>
              </w:rPr>
              <w:t>04 Kultūros programa</w:t>
            </w:r>
            <w:r>
              <w:rPr>
                <w:rFonts w:eastAsia="Times New Roman"/>
                <w:color w:val="000000"/>
                <w:sz w:val="22"/>
                <w:szCs w:val="22"/>
              </w:rPr>
              <w:tab/>
            </w:r>
            <w:r w:rsidRPr="002D5ACA">
              <w:rPr>
                <w:rFonts w:eastAsia="Times New Roman"/>
                <w:color w:val="000000"/>
                <w:sz w:val="22"/>
                <w:szCs w:val="22"/>
              </w:rPr>
              <w:t>  </w:t>
            </w:r>
          </w:p>
        </w:tc>
      </w:tr>
      <w:tr w:rsidR="002D5ACA" w:rsidRPr="002D5ACA" w14:paraId="6DD15F79" w14:textId="77777777" w:rsidTr="00646C16">
        <w:trPr>
          <w:trHeight w:val="915"/>
          <w:jc w:val="right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D07C881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04.02.01.01.02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EA3BE46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Seniūnijų prižiūrimų kultūros įstaigų 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aplinkos išlaikymas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6AC77338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08.02.01.08  Kitos kultūros ir meno įstaigos (SB)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009C2BDA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24AEB18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0F29A13C" w14:textId="4F4F4953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B1B2B89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04450A"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04450A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="0004450A"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C6202D1" w14:textId="6FA7043C" w:rsidR="002D5ACA" w:rsidRPr="002D5ACA" w:rsidRDefault="00730B79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12,5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712FE92" w14:textId="3BA738D6" w:rsidR="002D5ACA" w:rsidRPr="002D5ACA" w:rsidRDefault="00730B79" w:rsidP="002D5A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12,5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7EBCD737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2D995151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5ACA" w:rsidRPr="002D5ACA" w14:paraId="48B83B2C" w14:textId="77777777" w:rsidTr="00646C16">
        <w:trPr>
          <w:trHeight w:val="4392"/>
          <w:jc w:val="right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89700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5A029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16E117A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Ūkinės veiklos vykdymas seniūnijos teritorijoje esančiose kultūros įstaigose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A11ADB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Seniūnijos prižiūrimų Kultūros centro skyrių skaičius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9043D7" w14:textId="77777777" w:rsidR="002D5ACA" w:rsidRPr="002D5ACA" w:rsidRDefault="007A5A61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874CEC" w14:textId="77777777" w:rsidR="007A5A61" w:rsidRDefault="007A5A61" w:rsidP="007A5A6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Seniūnas </w:t>
            </w:r>
          </w:p>
          <w:p w14:paraId="5B9ECDF4" w14:textId="77777777" w:rsidR="007A5A61" w:rsidRDefault="007A5A61" w:rsidP="007A5A6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64FE9C5" w14:textId="7A9FA975" w:rsidR="002D5ACA" w:rsidRPr="002D5ACA" w:rsidRDefault="002D5ACA" w:rsidP="007A5A6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darbo organizavimo inžinierius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P.Garsevičius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traktorininkai: A. Grigas,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D.Prėnas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automobilio vairuotojas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A.Pleirė,teritorijų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prižiūrėtojas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A.Krikščiūnas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kiemsargė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A.Jermolik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valytojos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A.Jackūniuenė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ir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L.Mogulevičienė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82C7D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5FB66B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E5D5D9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49E1C4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66E051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5ACA" w:rsidRPr="002D5ACA" w14:paraId="2648837A" w14:textId="77777777" w:rsidTr="00646C16">
        <w:trPr>
          <w:trHeight w:val="3218"/>
          <w:jc w:val="right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2E637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6C702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DA1AB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000666" w14:textId="77777777" w:rsidR="002D5ACA" w:rsidRPr="002D5ACA" w:rsidRDefault="002D5ACA" w:rsidP="002D5A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Seniūnijos prižiūrimų Bibliotekos skyrių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02327A" w14:textId="77777777" w:rsidR="002D5ACA" w:rsidRPr="002D5ACA" w:rsidRDefault="007A5A61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57275E" w14:textId="77777777" w:rsidR="007A5A61" w:rsidRDefault="002D5ACA" w:rsidP="007A5A6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Seniūnas</w:t>
            </w:r>
          </w:p>
          <w:p w14:paraId="448E3211" w14:textId="77777777" w:rsidR="007A5A61" w:rsidRDefault="007A5A61" w:rsidP="007A5A6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E2385C1" w14:textId="3B50CD59" w:rsidR="002D5ACA" w:rsidRPr="002D5ACA" w:rsidRDefault="002D5ACA" w:rsidP="007A5A6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darbo organizavimo inžinierius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P.Garsevičius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apželdinimo specialistė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V.Krūvelienė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kiemsargė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A.Jermolik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, valytojos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A.Jackūniuenė</w:t>
            </w:r>
            <w:proofErr w:type="spellEnd"/>
            <w:r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ir </w:t>
            </w:r>
            <w:proofErr w:type="spellStart"/>
            <w:r w:rsidRPr="002D5ACA">
              <w:rPr>
                <w:rFonts w:eastAsia="Times New Roman"/>
                <w:color w:val="000000"/>
                <w:sz w:val="20"/>
                <w:szCs w:val="20"/>
              </w:rPr>
              <w:t>L.Mogulevičienė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CEECD7" w14:textId="77777777" w:rsidR="002D5ACA" w:rsidRPr="002D5ACA" w:rsidRDefault="0004450A" w:rsidP="002D5A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AC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2D5ACA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2D5ACA" w:rsidRPr="002D5AC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60E8FE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D73FE6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BB3C69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096A87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  <w:r w:rsidRPr="002D5AC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5ACA" w:rsidRPr="002D5ACA" w14:paraId="19D28D71" w14:textId="77777777" w:rsidTr="00646C16">
        <w:trPr>
          <w:trHeight w:val="300"/>
          <w:jc w:val="right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AF45" w14:textId="77777777" w:rsidR="002D5ACA" w:rsidRPr="002D5ACA" w:rsidRDefault="002D5ACA" w:rsidP="002D5A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BCA3" w14:textId="77777777"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997F" w14:textId="77777777"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86A2" w14:textId="77777777"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3EB76" w14:textId="77777777" w:rsidR="002D5ACA" w:rsidRPr="002D5ACA" w:rsidRDefault="002D5ACA" w:rsidP="002D5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CFC4F" w14:textId="77777777" w:rsidR="002D5ACA" w:rsidRPr="002D5ACA" w:rsidRDefault="002D5ACA" w:rsidP="002D5A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858DD" w14:textId="77777777" w:rsidR="002D5ACA" w:rsidRPr="002D5ACA" w:rsidRDefault="002D5ACA" w:rsidP="002D5AC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D5AC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Iš viso: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5DAEB" w14:textId="5F4E55EA" w:rsidR="002D5ACA" w:rsidRPr="002D5ACA" w:rsidRDefault="00730B79" w:rsidP="002D5AC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270,4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C51E6" w14:textId="65260E18" w:rsidR="002D5ACA" w:rsidRPr="002D5ACA" w:rsidRDefault="00730B79" w:rsidP="002D5AC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268,9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EA703" w14:textId="281DA632" w:rsidR="002D5ACA" w:rsidRPr="002D5ACA" w:rsidRDefault="00730B79" w:rsidP="002D5AC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167,9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A22B6" w14:textId="00B19D42" w:rsidR="002D5ACA" w:rsidRPr="002D5ACA" w:rsidRDefault="00730B79" w:rsidP="002D5AC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1,5</w:t>
            </w:r>
          </w:p>
        </w:tc>
      </w:tr>
    </w:tbl>
    <w:p w14:paraId="3D88DC0D" w14:textId="77777777" w:rsidR="00927612" w:rsidRDefault="00927612" w:rsidP="00741EAB"/>
    <w:sectPr w:rsidR="00927612" w:rsidSect="002D5ACA">
      <w:pgSz w:w="15840" w:h="12240" w:orient="landscape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01559" w14:textId="77777777" w:rsidR="00E838DA" w:rsidRDefault="00E838DA" w:rsidP="00741EAB">
      <w:r>
        <w:separator/>
      </w:r>
    </w:p>
  </w:endnote>
  <w:endnote w:type="continuationSeparator" w:id="0">
    <w:p w14:paraId="3CD62AFA" w14:textId="77777777" w:rsidR="00E838DA" w:rsidRDefault="00E838DA" w:rsidP="0074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0708" w14:textId="77777777" w:rsidR="00095404" w:rsidRDefault="0009540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25CAC" w14:textId="77777777" w:rsidR="00095404" w:rsidRDefault="0009540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5B276" w14:textId="77777777" w:rsidR="00095404" w:rsidRDefault="0009540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D77C1" w14:textId="77777777" w:rsidR="00E838DA" w:rsidRDefault="00E838DA" w:rsidP="00741EAB">
      <w:r>
        <w:separator/>
      </w:r>
    </w:p>
  </w:footnote>
  <w:footnote w:type="continuationSeparator" w:id="0">
    <w:p w14:paraId="3F476AA5" w14:textId="77777777" w:rsidR="00E838DA" w:rsidRDefault="00E838DA" w:rsidP="0074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A257A" w14:textId="77777777" w:rsidR="00095404" w:rsidRDefault="0009540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70574" w14:textId="77777777" w:rsidR="00095404" w:rsidRDefault="00095404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9520" w14:textId="77777777" w:rsidR="00397D32" w:rsidRDefault="00397D32" w:rsidP="009E5B8A">
    <w:pPr>
      <w:tabs>
        <w:tab w:val="left" w:pos="4253"/>
        <w:tab w:val="left" w:pos="4395"/>
      </w:tabs>
      <w:jc w:val="center"/>
      <w:rPr>
        <w:sz w:val="22"/>
        <w:szCs w:val="22"/>
      </w:rPr>
    </w:pPr>
    <w:r>
      <w:t xml:space="preserve">   </w:t>
    </w:r>
    <w:r>
      <w:rPr>
        <w:sz w:val="22"/>
        <w:szCs w:val="22"/>
      </w:rPr>
      <w:t xml:space="preserve">PATVIRTINTA </w:t>
    </w:r>
  </w:p>
  <w:p w14:paraId="7456C09E" w14:textId="77777777" w:rsidR="00397D32" w:rsidRDefault="00397D32" w:rsidP="009E5B8A">
    <w:pPr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Pasvalio rajono savivaldybės administracijos</w:t>
    </w:r>
  </w:p>
  <w:p w14:paraId="3F285EFD" w14:textId="04B7F55A" w:rsidR="00397D32" w:rsidRDefault="00397D32" w:rsidP="009E5B8A">
    <w:pPr>
      <w:jc w:val="center"/>
      <w:rPr>
        <w:bCs/>
        <w:sz w:val="22"/>
        <w:szCs w:val="22"/>
      </w:rPr>
    </w:pPr>
    <w:r>
      <w:rPr>
        <w:sz w:val="22"/>
        <w:szCs w:val="22"/>
      </w:rPr>
      <w:t xml:space="preserve">                                                   </w:t>
    </w:r>
    <w:r w:rsidR="00620027">
      <w:rPr>
        <w:sz w:val="22"/>
        <w:szCs w:val="22"/>
      </w:rPr>
      <w:t xml:space="preserve">       </w:t>
    </w:r>
    <w:r w:rsidR="00095404">
      <w:rPr>
        <w:sz w:val="22"/>
        <w:szCs w:val="22"/>
      </w:rPr>
      <w:t xml:space="preserve">      </w:t>
    </w:r>
    <w:bookmarkStart w:id="0" w:name="_GoBack"/>
    <w:bookmarkEnd w:id="0"/>
    <w:r w:rsidR="00620027">
      <w:rPr>
        <w:sz w:val="22"/>
        <w:szCs w:val="22"/>
      </w:rPr>
      <w:t xml:space="preserve"> </w:t>
    </w:r>
    <w:r>
      <w:rPr>
        <w:sz w:val="22"/>
        <w:szCs w:val="22"/>
      </w:rPr>
      <w:t xml:space="preserve">direktoriaus 2020 m. </w:t>
    </w:r>
    <w:r w:rsidR="00620027">
      <w:rPr>
        <w:sz w:val="22"/>
        <w:szCs w:val="22"/>
      </w:rPr>
      <w:t>balandžio</w:t>
    </w:r>
    <w:r>
      <w:rPr>
        <w:sz w:val="22"/>
        <w:szCs w:val="22"/>
      </w:rPr>
      <w:t xml:space="preserve"> </w:t>
    </w:r>
    <w:r w:rsidR="00095404">
      <w:rPr>
        <w:sz w:val="22"/>
        <w:szCs w:val="22"/>
      </w:rPr>
      <w:t>1</w:t>
    </w:r>
    <w:r>
      <w:rPr>
        <w:sz w:val="22"/>
        <w:szCs w:val="22"/>
      </w:rPr>
      <w:t xml:space="preserve"> d. įsakymu Nr. DV</w:t>
    </w:r>
    <w:r w:rsidR="00095404">
      <w:rPr>
        <w:sz w:val="22"/>
        <w:szCs w:val="22"/>
      </w:rPr>
      <w:t>-229</w:t>
    </w:r>
  </w:p>
  <w:p w14:paraId="0AD0F7D7" w14:textId="77777777" w:rsidR="00397D32" w:rsidRDefault="00397D32" w:rsidP="002D5ACA">
    <w:pPr>
      <w:tabs>
        <w:tab w:val="left" w:pos="4253"/>
        <w:tab w:val="left" w:pos="4395"/>
      </w:tabs>
      <w:jc w:val="center"/>
      <w:rPr>
        <w:b/>
      </w:rPr>
    </w:pPr>
  </w:p>
  <w:p w14:paraId="0DC0A41D" w14:textId="77777777" w:rsidR="00397D32" w:rsidRDefault="00397D3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AB"/>
    <w:rsid w:val="0001335F"/>
    <w:rsid w:val="0004450A"/>
    <w:rsid w:val="00095404"/>
    <w:rsid w:val="000B0043"/>
    <w:rsid w:val="000C21F7"/>
    <w:rsid w:val="00131DFB"/>
    <w:rsid w:val="001E1791"/>
    <w:rsid w:val="00201029"/>
    <w:rsid w:val="00240FE9"/>
    <w:rsid w:val="00246854"/>
    <w:rsid w:val="002D3BB3"/>
    <w:rsid w:val="002D5ACA"/>
    <w:rsid w:val="00397D32"/>
    <w:rsid w:val="003D2B68"/>
    <w:rsid w:val="003E146C"/>
    <w:rsid w:val="004C48D4"/>
    <w:rsid w:val="00525B5A"/>
    <w:rsid w:val="005720C3"/>
    <w:rsid w:val="005921CC"/>
    <w:rsid w:val="005C23EC"/>
    <w:rsid w:val="005E4E9A"/>
    <w:rsid w:val="005E7383"/>
    <w:rsid w:val="006123DA"/>
    <w:rsid w:val="00620027"/>
    <w:rsid w:val="0062340C"/>
    <w:rsid w:val="006458F6"/>
    <w:rsid w:val="00646C16"/>
    <w:rsid w:val="00662C8D"/>
    <w:rsid w:val="006B7D20"/>
    <w:rsid w:val="00700AFC"/>
    <w:rsid w:val="00730B79"/>
    <w:rsid w:val="00741EAB"/>
    <w:rsid w:val="007A5A61"/>
    <w:rsid w:val="00812C8E"/>
    <w:rsid w:val="00902EE9"/>
    <w:rsid w:val="009178A8"/>
    <w:rsid w:val="0092755B"/>
    <w:rsid w:val="00927612"/>
    <w:rsid w:val="00935710"/>
    <w:rsid w:val="0096249C"/>
    <w:rsid w:val="009E5B8A"/>
    <w:rsid w:val="009E7917"/>
    <w:rsid w:val="009F7143"/>
    <w:rsid w:val="00B454DD"/>
    <w:rsid w:val="00B71A6B"/>
    <w:rsid w:val="00B95A4B"/>
    <w:rsid w:val="00BC00AB"/>
    <w:rsid w:val="00C35676"/>
    <w:rsid w:val="00C712C9"/>
    <w:rsid w:val="00CA6D00"/>
    <w:rsid w:val="00D02B25"/>
    <w:rsid w:val="00D84CD6"/>
    <w:rsid w:val="00DD0B94"/>
    <w:rsid w:val="00E33CF4"/>
    <w:rsid w:val="00E5545A"/>
    <w:rsid w:val="00E6109F"/>
    <w:rsid w:val="00E838DA"/>
    <w:rsid w:val="00F53482"/>
    <w:rsid w:val="00F8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067E2B"/>
  <w15:docId w15:val="{4B04DE2A-4AA6-44FE-B848-293FD5AE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41E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bleContents">
    <w:name w:val="Table Contents"/>
    <w:basedOn w:val="prastasis"/>
    <w:rsid w:val="00741EAB"/>
    <w:pPr>
      <w:widowControl w:val="0"/>
      <w:suppressLineNumbers/>
      <w:suppressAutoHyphens/>
    </w:pPr>
    <w:rPr>
      <w:rFonts w:cs="Tahoma"/>
      <w:kern w:val="1"/>
      <w:lang w:eastAsia="hi-IN" w:bidi="hi-IN"/>
    </w:rPr>
  </w:style>
  <w:style w:type="paragraph" w:styleId="Antrats">
    <w:name w:val="header"/>
    <w:basedOn w:val="prastasis"/>
    <w:link w:val="AntratsDiagrama"/>
    <w:uiPriority w:val="99"/>
    <w:rsid w:val="00741EAB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1EAB"/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41EA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41EAB"/>
    <w:rPr>
      <w:rFonts w:ascii="Times New Roman" w:eastAsia="Calibri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8517</Words>
  <Characters>4856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Vartotojas</cp:lastModifiedBy>
  <cp:revision>3</cp:revision>
  <dcterms:created xsi:type="dcterms:W3CDTF">2020-04-01T05:22:00Z</dcterms:created>
  <dcterms:modified xsi:type="dcterms:W3CDTF">2020-04-01T07:01:00Z</dcterms:modified>
</cp:coreProperties>
</file>