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C02FF" w14:textId="334BD168" w:rsidR="00F6584F" w:rsidRDefault="00AC3319" w:rsidP="00AC3319">
      <w:pPr>
        <w:tabs>
          <w:tab w:val="center" w:pos="4819"/>
          <w:tab w:val="right" w:pos="9638"/>
        </w:tabs>
        <w:jc w:val="center"/>
      </w:pPr>
      <w:r>
        <w:rPr>
          <w:noProof/>
          <w:lang w:eastAsia="lt-LT"/>
        </w:rPr>
        <w:drawing>
          <wp:inline distT="0" distB="0" distL="0" distR="0" wp14:anchorId="6F9C046B" wp14:editId="6F9C046C">
            <wp:extent cx="1061085" cy="725170"/>
            <wp:effectExtent l="0" t="0" r="571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9C0300" w14:textId="77777777" w:rsidR="00F6584F" w:rsidRDefault="00AC3319" w:rsidP="00AC3319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</w:t>
      </w:r>
    </w:p>
    <w:p w14:paraId="6F9C0301" w14:textId="77777777" w:rsidR="00F6584F" w:rsidRDefault="00AC3319" w:rsidP="00AC3319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MINISTRAS</w:t>
      </w:r>
    </w:p>
    <w:p w14:paraId="6F9C0302" w14:textId="77777777" w:rsidR="00F6584F" w:rsidRDefault="00F6584F" w:rsidP="00AC3319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6F9C0303" w14:textId="77777777" w:rsidR="00F6584F" w:rsidRDefault="00AC3319" w:rsidP="00AC3319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6F9C0304" w14:textId="77777777" w:rsidR="00F6584F" w:rsidRDefault="00AC3319" w:rsidP="00AC3319">
      <w:pPr>
        <w:overflowPunct w:val="0"/>
        <w:jc w:val="center"/>
        <w:textAlignment w:val="baseline"/>
        <w:rPr>
          <w:b/>
          <w:caps/>
        </w:rPr>
      </w:pPr>
      <w:r>
        <w:rPr>
          <w:b/>
          <w:caps/>
        </w:rPr>
        <w:t>DĖL ŽEMĖS ŪKIO MINISTRO 2004 M. BALANDŽIO 29 D. ĮSAKYMO nR. 3D-243 „DĖL MELIORUOTOS ŽEMĖS IR MELIORACIJOS STATINIŲ APSKAITOS</w:t>
      </w:r>
      <w:r>
        <w:rPr>
          <w:b/>
          <w:color w:val="000000"/>
          <w:szCs w:val="24"/>
        </w:rPr>
        <w:t>“</w:t>
      </w:r>
      <w:r>
        <w:rPr>
          <w:b/>
          <w:caps/>
        </w:rPr>
        <w:t xml:space="preserve"> PAKEITIMO</w:t>
      </w:r>
    </w:p>
    <w:p w14:paraId="6F9C0305" w14:textId="77777777" w:rsidR="00F6584F" w:rsidRDefault="00F6584F" w:rsidP="00AC3319">
      <w:pPr>
        <w:overflowPunct w:val="0"/>
        <w:jc w:val="center"/>
        <w:textAlignment w:val="baseline"/>
      </w:pPr>
    </w:p>
    <w:p w14:paraId="6F9C0306" w14:textId="77777777" w:rsidR="00F6584F" w:rsidRDefault="00AC3319" w:rsidP="00AC3319">
      <w:pPr>
        <w:overflowPunct w:val="0"/>
        <w:jc w:val="center"/>
        <w:textAlignment w:val="baseline"/>
      </w:pPr>
      <w:r>
        <w:t>2014 m. gruodžio 17 d. Nr. 3D-970</w:t>
      </w:r>
    </w:p>
    <w:p w14:paraId="6F9C0307" w14:textId="77777777" w:rsidR="00F6584F" w:rsidRDefault="00AC3319" w:rsidP="00AC3319">
      <w:pPr>
        <w:overflowPunct w:val="0"/>
        <w:jc w:val="center"/>
        <w:textAlignment w:val="baseline"/>
      </w:pPr>
      <w:r>
        <w:t>Vilnius</w:t>
      </w:r>
    </w:p>
    <w:p w14:paraId="6F9C0308" w14:textId="77777777" w:rsidR="00F6584F" w:rsidRDefault="00F6584F" w:rsidP="00AC3319">
      <w:pPr>
        <w:overflowPunct w:val="0"/>
        <w:jc w:val="center"/>
        <w:textAlignment w:val="baseline"/>
      </w:pPr>
    </w:p>
    <w:p w14:paraId="03A6EDA9" w14:textId="77777777" w:rsidR="00AC3319" w:rsidRDefault="00AC3319" w:rsidP="00AC3319">
      <w:pPr>
        <w:overflowPunct w:val="0"/>
        <w:jc w:val="center"/>
        <w:textAlignment w:val="baseline"/>
      </w:pPr>
    </w:p>
    <w:p w14:paraId="6F9C0309" w14:textId="77777777" w:rsidR="00F6584F" w:rsidRDefault="00AC3319">
      <w:pPr>
        <w:overflowPunct w:val="0"/>
        <w:spacing w:line="360" w:lineRule="auto"/>
        <w:ind w:firstLine="720"/>
        <w:jc w:val="both"/>
        <w:textAlignment w:val="baseline"/>
      </w:pPr>
      <w:r>
        <w:t>1</w:t>
      </w:r>
      <w:r>
        <w:t xml:space="preserve">. P a k e i č i u   Melioruotos žemės ir melioracijos statinių apskaitos taisykles, patvirtintas Lietuvos Respublikos žemės ūkio ministro 2004 m. balandžio 29 d. įsakymu Nr. 3D-243 „Dėl melioruotos </w:t>
      </w:r>
      <w:r>
        <w:t>žemės ir melioracijos statinių apskaitos“:</w:t>
      </w:r>
    </w:p>
    <w:p w14:paraId="6F9C030A" w14:textId="77777777" w:rsidR="00F6584F" w:rsidRDefault="00AC3319">
      <w:pPr>
        <w:overflowPunct w:val="0"/>
        <w:spacing w:line="360" w:lineRule="auto"/>
        <w:ind w:firstLine="720"/>
        <w:jc w:val="both"/>
        <w:textAlignment w:val="baseline"/>
      </w:pPr>
      <w:r>
        <w:t>1.1</w:t>
      </w:r>
      <w:r>
        <w:t>. Pakeičiu 2 punktą ir jį išdėstau taip:</w:t>
      </w:r>
    </w:p>
    <w:p w14:paraId="6F9C030B" w14:textId="77777777" w:rsidR="00F6584F" w:rsidRDefault="00AC3319">
      <w:pPr>
        <w:overflowPunct w:val="0"/>
        <w:spacing w:line="360" w:lineRule="auto"/>
        <w:ind w:firstLine="720"/>
        <w:jc w:val="both"/>
        <w:textAlignment w:val="baseline"/>
      </w:pPr>
      <w:r>
        <w:t>„</w:t>
      </w:r>
      <w:r>
        <w:t>2</w:t>
      </w:r>
      <w:r>
        <w:t xml:space="preserve">. Melioruotos žemės ir melioracijos statinių apskaitos objektas yra Lietuvos Respublikos valstybinė ir privati melioruota žemė ir joje esantys melioracijos </w:t>
      </w:r>
      <w:r>
        <w:t>statiniai. Apskaita tvarkoma pagal kadastro vietoves, jose išskiriant vienetais tiltus, siurblines, tvenkinių hidrotechnikos statinius.“</w:t>
      </w:r>
    </w:p>
    <w:p w14:paraId="6F9C030C" w14:textId="77777777" w:rsidR="00F6584F" w:rsidRDefault="00AC3319">
      <w:pPr>
        <w:overflowPunct w:val="0"/>
        <w:spacing w:line="360" w:lineRule="auto"/>
        <w:ind w:firstLine="720"/>
        <w:jc w:val="both"/>
        <w:textAlignment w:val="baseline"/>
      </w:pPr>
      <w:r>
        <w:t>1.2</w:t>
      </w:r>
      <w:r>
        <w:t>. Išdėstau priedą nauja redakcija (pridedama).</w:t>
      </w:r>
    </w:p>
    <w:p w14:paraId="6F9C0310" w14:textId="19FABEF3" w:rsidR="00F6584F" w:rsidRDefault="00AC3319" w:rsidP="00AC3319">
      <w:pPr>
        <w:suppressAutoHyphens/>
        <w:overflowPunct w:val="0"/>
        <w:spacing w:line="360" w:lineRule="auto"/>
        <w:ind w:firstLine="709"/>
        <w:jc w:val="both"/>
        <w:textAlignment w:val="baseline"/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>.  N u s t a t a u, kad šio įsakymo 1.2 papunktis įsig</w:t>
      </w:r>
      <w:r>
        <w:rPr>
          <w:color w:val="000000"/>
          <w:szCs w:val="24"/>
        </w:rPr>
        <w:t>alioja 2015 m. sausio 1 d.</w:t>
      </w:r>
    </w:p>
    <w:p w14:paraId="6F9C0311" w14:textId="01EF8966" w:rsidR="00F6584F" w:rsidRDefault="00AC3319">
      <w:pPr>
        <w:overflowPunct w:val="0"/>
        <w:jc w:val="both"/>
        <w:textAlignment w:val="baseline"/>
      </w:pPr>
      <w:r>
        <w:t>Žemės ūkio ministrė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Virginija Baltraitienė</w:t>
      </w:r>
    </w:p>
    <w:p w14:paraId="6F9C0312" w14:textId="77777777" w:rsidR="00F6584F" w:rsidRDefault="00F6584F">
      <w:pPr>
        <w:overflowPunct w:val="0"/>
        <w:jc w:val="both"/>
        <w:textAlignment w:val="baseline"/>
      </w:pPr>
    </w:p>
    <w:p w14:paraId="6F9C0313" w14:textId="77777777" w:rsidR="00F6584F" w:rsidRDefault="00F6584F">
      <w:pPr>
        <w:overflowPunct w:val="0"/>
        <w:jc w:val="both"/>
        <w:textAlignment w:val="baseline"/>
      </w:pPr>
    </w:p>
    <w:p w14:paraId="6F9C0314" w14:textId="77777777" w:rsidR="00F6584F" w:rsidRDefault="00AC3319">
      <w:pPr>
        <w:overflowPunct w:val="0"/>
        <w:jc w:val="both"/>
        <w:textAlignment w:val="baseline"/>
      </w:pPr>
      <w:r>
        <w:t>SUDERINTA</w:t>
      </w:r>
    </w:p>
    <w:p w14:paraId="6F9C0315" w14:textId="77777777" w:rsidR="00F6584F" w:rsidRDefault="00AC3319">
      <w:pPr>
        <w:overflowPunct w:val="0"/>
        <w:jc w:val="both"/>
        <w:textAlignment w:val="baseline"/>
      </w:pPr>
      <w:r>
        <w:t>Lietuvos savivaldybių</w:t>
      </w:r>
      <w:r>
        <w:tab/>
      </w:r>
    </w:p>
    <w:p w14:paraId="24049DEB" w14:textId="722DA239" w:rsidR="00AC3319" w:rsidRDefault="00AC3319" w:rsidP="00AC3319">
      <w:pPr>
        <w:overflowPunct w:val="0"/>
        <w:jc w:val="both"/>
        <w:textAlignment w:val="baseline"/>
      </w:pPr>
      <w:r>
        <w:t>asociacijos 2014-10-14 raštu Nr. (18)-SD-749</w:t>
      </w:r>
    </w:p>
    <w:p w14:paraId="6F9C0318" w14:textId="037D1F7D" w:rsidR="00F6584F" w:rsidRDefault="00AC3319">
      <w:r>
        <w:br w:type="page"/>
      </w:r>
    </w:p>
    <w:p w14:paraId="39256907" w14:textId="77777777" w:rsidR="00AC3319" w:rsidRDefault="00AC3319">
      <w:pPr>
        <w:tabs>
          <w:tab w:val="left" w:pos="1029"/>
          <w:tab w:val="left" w:pos="1615"/>
          <w:tab w:val="left" w:pos="2201"/>
          <w:tab w:val="left" w:pos="3171"/>
          <w:tab w:val="left" w:pos="4141"/>
          <w:tab w:val="left" w:pos="5111"/>
        </w:tabs>
        <w:ind w:left="93" w:firstLine="450"/>
        <w:rPr>
          <w:sz w:val="18"/>
          <w:szCs w:val="18"/>
          <w:lang w:eastAsia="lt-LT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  <w:lang w:eastAsia="lt-LT"/>
        </w:rPr>
        <w:t xml:space="preserve">Melioruotos žemės ir melioracijos statinių apskaitos </w:t>
      </w:r>
    </w:p>
    <w:p w14:paraId="6B3B0EE7" w14:textId="77777777" w:rsidR="00AC3319" w:rsidRDefault="00AC3319">
      <w:pPr>
        <w:tabs>
          <w:tab w:val="left" w:pos="1029"/>
          <w:tab w:val="left" w:pos="1615"/>
          <w:tab w:val="left" w:pos="2201"/>
          <w:tab w:val="left" w:pos="3171"/>
          <w:tab w:val="left" w:pos="4141"/>
          <w:tab w:val="left" w:pos="5111"/>
          <w:tab w:val="left" w:pos="7394"/>
          <w:tab w:val="left" w:pos="8476"/>
        </w:tabs>
        <w:spacing w:line="276" w:lineRule="auto"/>
        <w:ind w:left="9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  <w:lang w:eastAsia="lt-LT"/>
        </w:rPr>
        <w:t>taisyklių priedas</w:t>
      </w:r>
      <w:r>
        <w:rPr>
          <w:sz w:val="18"/>
          <w:szCs w:val="18"/>
          <w:lang w:eastAsia="lt-LT"/>
        </w:rPr>
        <w:tab/>
      </w:r>
      <w:r>
        <w:rPr>
          <w:sz w:val="22"/>
          <w:szCs w:val="22"/>
        </w:rPr>
        <w:tab/>
      </w:r>
    </w:p>
    <w:p w14:paraId="53B79A32" w14:textId="77777777" w:rsidR="00AC3319" w:rsidRDefault="00AC3319">
      <w:pPr>
        <w:tabs>
          <w:tab w:val="left" w:pos="1029"/>
          <w:tab w:val="left" w:pos="1615"/>
          <w:tab w:val="left" w:pos="2201"/>
          <w:tab w:val="left" w:pos="3171"/>
          <w:tab w:val="left" w:pos="4141"/>
          <w:tab w:val="left" w:pos="5111"/>
        </w:tabs>
        <w:ind w:left="93" w:firstLine="405"/>
        <w:rPr>
          <w:sz w:val="18"/>
          <w:szCs w:val="18"/>
          <w:lang w:eastAsia="lt-L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  <w:lang w:eastAsia="lt-LT"/>
        </w:rPr>
        <w:t xml:space="preserve">(Lietuvos Respublikos žemės ūkio ministro </w:t>
      </w:r>
    </w:p>
    <w:p w14:paraId="45A347C1" w14:textId="77777777" w:rsidR="00AC3319" w:rsidRDefault="00AC3319">
      <w:pPr>
        <w:tabs>
          <w:tab w:val="left" w:pos="1029"/>
          <w:tab w:val="left" w:pos="1615"/>
          <w:tab w:val="left" w:pos="2201"/>
          <w:tab w:val="left" w:pos="3171"/>
          <w:tab w:val="left" w:pos="4141"/>
          <w:tab w:val="left" w:pos="5111"/>
        </w:tabs>
        <w:ind w:left="93" w:firstLine="450"/>
        <w:rPr>
          <w:sz w:val="18"/>
          <w:szCs w:val="18"/>
          <w:lang w:eastAsia="lt-L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  <w:lang w:eastAsia="lt-LT"/>
        </w:rPr>
        <w:t>2014 m. gruodžio 17 d. įsakymo Nr. 3D-970 redakcija)</w:t>
      </w:r>
    </w:p>
    <w:tbl>
      <w:tblPr>
        <w:tblW w:w="9812" w:type="dxa"/>
        <w:tblInd w:w="93" w:type="dxa"/>
        <w:tblLook w:val="04A0" w:firstRow="1" w:lastRow="0" w:firstColumn="1" w:lastColumn="0" w:noHBand="0" w:noVBand="1"/>
      </w:tblPr>
      <w:tblGrid>
        <w:gridCol w:w="936"/>
        <w:gridCol w:w="586"/>
        <w:gridCol w:w="586"/>
        <w:gridCol w:w="970"/>
        <w:gridCol w:w="970"/>
        <w:gridCol w:w="970"/>
        <w:gridCol w:w="2283"/>
        <w:gridCol w:w="1082"/>
        <w:gridCol w:w="1429"/>
      </w:tblGrid>
      <w:tr w:rsidR="00F6584F" w14:paraId="6F9C033C" w14:textId="77777777">
        <w:trPr>
          <w:trHeight w:val="255"/>
        </w:trPr>
        <w:tc>
          <w:tcPr>
            <w:tcW w:w="9812" w:type="dxa"/>
            <w:gridSpan w:val="9"/>
            <w:noWrap/>
            <w:vAlign w:val="bottom"/>
            <w:hideMark/>
          </w:tcPr>
          <w:p w14:paraId="6F9C033B" w14:textId="77777777" w:rsidR="00F6584F" w:rsidRDefault="00AC3319">
            <w:pPr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(Atliktų melioracijos ir polderių priežiūros darbų bei šių darbų finansavimo valstybės biudžeto lėšomis ataskaitos forma)</w:t>
            </w:r>
          </w:p>
        </w:tc>
      </w:tr>
      <w:tr w:rsidR="00F6584F" w14:paraId="6F9C033E" w14:textId="77777777">
        <w:trPr>
          <w:trHeight w:val="255"/>
        </w:trPr>
        <w:tc>
          <w:tcPr>
            <w:tcW w:w="9812" w:type="dxa"/>
            <w:gridSpan w:val="9"/>
            <w:noWrap/>
            <w:vAlign w:val="center"/>
            <w:hideMark/>
          </w:tcPr>
          <w:p w14:paraId="6F9C033D" w14:textId="77777777" w:rsidR="00F6584F" w:rsidRDefault="00F6584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6584F" w14:paraId="6F9C0340" w14:textId="77777777">
        <w:trPr>
          <w:trHeight w:val="945"/>
        </w:trPr>
        <w:tc>
          <w:tcPr>
            <w:tcW w:w="9812" w:type="dxa"/>
            <w:gridSpan w:val="9"/>
            <w:vAlign w:val="center"/>
            <w:hideMark/>
          </w:tcPr>
          <w:p w14:paraId="6F9C033F" w14:textId="77777777" w:rsidR="00F6584F" w:rsidRDefault="00AC3319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ATLIKTŲ MELIORACIJOS IR </w:t>
            </w:r>
            <w:r>
              <w:rPr>
                <w:b/>
                <w:bCs/>
                <w:szCs w:val="24"/>
                <w:lang w:eastAsia="lt-LT"/>
              </w:rPr>
              <w:t>POLDERIŲ REKONSTRAVIMO , REMONTO , PRIEŽIŪROS DARBŲ BEI ŠIŲ DARBŲ FINANSAVIMO VALSTYBĖS BIUDŽETO LĖŠOMIS</w:t>
            </w:r>
          </w:p>
        </w:tc>
      </w:tr>
      <w:tr w:rsidR="00F6584F" w14:paraId="6F9C0342" w14:textId="77777777">
        <w:trPr>
          <w:trHeight w:val="60"/>
        </w:trPr>
        <w:tc>
          <w:tcPr>
            <w:tcW w:w="9812" w:type="dxa"/>
            <w:gridSpan w:val="9"/>
            <w:noWrap/>
            <w:vAlign w:val="center"/>
            <w:hideMark/>
          </w:tcPr>
          <w:p w14:paraId="6F9C0341" w14:textId="77777777" w:rsidR="00F6584F" w:rsidRDefault="00F6584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6584F" w14:paraId="6F9C0344" w14:textId="77777777">
        <w:trPr>
          <w:trHeight w:val="315"/>
        </w:trPr>
        <w:tc>
          <w:tcPr>
            <w:tcW w:w="9812" w:type="dxa"/>
            <w:gridSpan w:val="9"/>
            <w:noWrap/>
            <w:vAlign w:val="center"/>
            <w:hideMark/>
          </w:tcPr>
          <w:p w14:paraId="6F9C0343" w14:textId="77777777" w:rsidR="00F6584F" w:rsidRDefault="00AC3319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201....M. ............................... MĖN. ...... D. ............................................... SAVIVALDYBĖJE</w:t>
            </w:r>
          </w:p>
        </w:tc>
      </w:tr>
      <w:tr w:rsidR="00F6584F" w14:paraId="6F9C0346" w14:textId="77777777">
        <w:trPr>
          <w:trHeight w:val="270"/>
        </w:trPr>
        <w:tc>
          <w:tcPr>
            <w:tcW w:w="9812" w:type="dxa"/>
            <w:gridSpan w:val="9"/>
            <w:vAlign w:val="bottom"/>
            <w:hideMark/>
          </w:tcPr>
          <w:p w14:paraId="6F9C0345" w14:textId="77777777" w:rsidR="00F6584F" w:rsidRDefault="00AC3319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ATASKAITA</w:t>
            </w:r>
          </w:p>
        </w:tc>
      </w:tr>
      <w:tr w:rsidR="00F6584F" w14:paraId="6F9C0350" w14:textId="77777777">
        <w:trPr>
          <w:trHeight w:val="105"/>
        </w:trPr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9C0347" w14:textId="77777777" w:rsidR="00F6584F" w:rsidRDefault="00F6584F">
            <w:pPr>
              <w:ind w:firstLine="6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9C0348" w14:textId="77777777" w:rsidR="00F6584F" w:rsidRDefault="00F6584F">
            <w:pPr>
              <w:ind w:firstLine="6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9C0349" w14:textId="77777777" w:rsidR="00F6584F" w:rsidRDefault="00F6584F">
            <w:pPr>
              <w:ind w:firstLine="6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9C034A" w14:textId="77777777" w:rsidR="00F6584F" w:rsidRDefault="00F6584F">
            <w:pPr>
              <w:ind w:firstLine="6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9C034B" w14:textId="77777777" w:rsidR="00F6584F" w:rsidRDefault="00F6584F">
            <w:pPr>
              <w:ind w:firstLine="6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9C034C" w14:textId="77777777" w:rsidR="00F6584F" w:rsidRDefault="00F6584F">
            <w:pPr>
              <w:ind w:firstLine="6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9C034D" w14:textId="77777777" w:rsidR="00F6584F" w:rsidRDefault="00F6584F">
            <w:pPr>
              <w:ind w:firstLine="6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9C034E" w14:textId="77777777" w:rsidR="00F6584F" w:rsidRDefault="00F6584F">
            <w:pPr>
              <w:ind w:firstLine="6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9C034F" w14:textId="77777777" w:rsidR="00F6584F" w:rsidRDefault="00F6584F">
            <w:pPr>
              <w:ind w:firstLine="60"/>
              <w:jc w:val="center"/>
              <w:rPr>
                <w:b/>
                <w:bCs/>
                <w:szCs w:val="24"/>
                <w:lang w:eastAsia="lt-LT"/>
              </w:rPr>
            </w:pPr>
          </w:p>
        </w:tc>
      </w:tr>
      <w:tr w:rsidR="00F6584F" w14:paraId="6F9C0355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51" w14:textId="77777777" w:rsidR="00F6584F" w:rsidRDefault="00AC3319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Eil. </w:t>
            </w:r>
            <w:r>
              <w:rPr>
                <w:b/>
                <w:bCs/>
                <w:szCs w:val="24"/>
                <w:lang w:eastAsia="lt-LT"/>
              </w:rPr>
              <w:t>Nr.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52" w14:textId="77777777" w:rsidR="00F6584F" w:rsidRDefault="00AC3319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Pavadinimas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53" w14:textId="77777777" w:rsidR="00F6584F" w:rsidRDefault="00AC3319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Mato vnt.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54" w14:textId="77777777" w:rsidR="00F6584F" w:rsidRDefault="00AC3319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Kiekis</w:t>
            </w:r>
          </w:p>
        </w:tc>
      </w:tr>
      <w:tr w:rsidR="00F6584F" w14:paraId="6F9C035A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56" w14:textId="77777777" w:rsidR="00F6584F" w:rsidRDefault="00AC3319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1.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57" w14:textId="77777777" w:rsidR="00F6584F" w:rsidRDefault="00AC3319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Metinis  finansavimo limitas 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58" w14:textId="77777777" w:rsidR="00F6584F" w:rsidRDefault="00AC3319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59" w14:textId="77777777" w:rsidR="00F6584F" w:rsidRDefault="00F6584F">
            <w:pPr>
              <w:ind w:firstLine="60"/>
              <w:jc w:val="center"/>
              <w:rPr>
                <w:b/>
                <w:bCs/>
                <w:szCs w:val="24"/>
                <w:lang w:eastAsia="lt-LT"/>
              </w:rPr>
            </w:pPr>
          </w:p>
        </w:tc>
      </w:tr>
      <w:tr w:rsidR="00F6584F" w14:paraId="6F9C035F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5B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5C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investicijoms, 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5D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5E" w14:textId="77777777" w:rsidR="00F6584F" w:rsidRDefault="00F6584F">
            <w:pPr>
              <w:ind w:firstLine="60"/>
              <w:jc w:val="center"/>
              <w:rPr>
                <w:szCs w:val="24"/>
                <w:lang w:eastAsia="lt-LT"/>
              </w:rPr>
            </w:pPr>
          </w:p>
        </w:tc>
      </w:tr>
      <w:tr w:rsidR="00F6584F" w14:paraId="6F9C0364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60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61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išlaidoms, 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62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63" w14:textId="77777777" w:rsidR="00F6584F" w:rsidRDefault="00F6584F">
            <w:pPr>
              <w:ind w:firstLine="60"/>
              <w:jc w:val="center"/>
              <w:rPr>
                <w:szCs w:val="24"/>
                <w:lang w:eastAsia="lt-LT"/>
              </w:rPr>
            </w:pPr>
          </w:p>
        </w:tc>
      </w:tr>
      <w:tr w:rsidR="00F6584F" w14:paraId="6F9C0369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65" w14:textId="77777777" w:rsidR="00F6584F" w:rsidRDefault="00AC3319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66" w14:textId="77777777" w:rsidR="00F6584F" w:rsidRDefault="00AC3319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Atlikta darbų iš viso: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67" w14:textId="77777777" w:rsidR="00F6584F" w:rsidRDefault="00AC3319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68" w14:textId="77777777" w:rsidR="00F6584F" w:rsidRDefault="00F6584F">
            <w:pPr>
              <w:ind w:firstLine="60"/>
              <w:jc w:val="center"/>
              <w:rPr>
                <w:b/>
                <w:bCs/>
                <w:szCs w:val="24"/>
                <w:lang w:eastAsia="lt-LT"/>
              </w:rPr>
            </w:pPr>
          </w:p>
        </w:tc>
      </w:tr>
      <w:tr w:rsidR="00F6584F" w14:paraId="6F9C036F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6A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036B" w14:textId="77777777" w:rsidR="00F6584F" w:rsidRDefault="00AC331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iš jų</w:t>
            </w: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6C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investicijoms skirtomis lėšomis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6D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6E" w14:textId="77777777" w:rsidR="00F6584F" w:rsidRDefault="00F6584F">
            <w:pPr>
              <w:ind w:firstLine="60"/>
              <w:jc w:val="center"/>
              <w:rPr>
                <w:b/>
                <w:bCs/>
                <w:szCs w:val="24"/>
                <w:lang w:eastAsia="lt-LT"/>
              </w:rPr>
            </w:pPr>
          </w:p>
        </w:tc>
      </w:tr>
      <w:tr w:rsidR="00F6584F" w14:paraId="6F9C0376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70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2.1.1.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0371" w14:textId="77777777" w:rsidR="00F6584F" w:rsidRDefault="00F6584F">
            <w:pPr>
              <w:rPr>
                <w:sz w:val="20"/>
                <w:lang w:eastAsia="lt-LT"/>
              </w:rPr>
            </w:pP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0372" w14:textId="77777777" w:rsidR="00F6584F" w:rsidRDefault="00AC331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iš jų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73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melioracija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74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75" w14:textId="77777777" w:rsidR="00F6584F" w:rsidRDefault="00F6584F">
            <w:pPr>
              <w:ind w:firstLine="60"/>
              <w:jc w:val="center"/>
              <w:rPr>
                <w:szCs w:val="24"/>
                <w:lang w:eastAsia="lt-LT"/>
              </w:rPr>
            </w:pPr>
          </w:p>
        </w:tc>
      </w:tr>
      <w:tr w:rsidR="00F6584F" w14:paraId="6F9C037D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77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0378" w14:textId="77777777" w:rsidR="00F6584F" w:rsidRDefault="00F6584F">
            <w:pPr>
              <w:rPr>
                <w:sz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0379" w14:textId="77777777" w:rsidR="00F6584F" w:rsidRDefault="00F6584F">
            <w:pPr>
              <w:rPr>
                <w:sz w:val="20"/>
                <w:lang w:eastAsia="lt-LT"/>
              </w:rPr>
            </w:pP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7A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polderiai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7B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7C" w14:textId="77777777" w:rsidR="00F6584F" w:rsidRDefault="00F6584F">
            <w:pPr>
              <w:ind w:firstLine="60"/>
              <w:jc w:val="center"/>
              <w:rPr>
                <w:szCs w:val="24"/>
                <w:lang w:eastAsia="lt-LT"/>
              </w:rPr>
            </w:pPr>
          </w:p>
        </w:tc>
      </w:tr>
      <w:tr w:rsidR="00F6584F" w14:paraId="6F9C0383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7E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037F" w14:textId="77777777" w:rsidR="00F6584F" w:rsidRDefault="00F6584F">
            <w:pPr>
              <w:rPr>
                <w:sz w:val="20"/>
                <w:lang w:eastAsia="lt-LT"/>
              </w:rPr>
            </w:pP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80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išlaidoms skirtomis lėšomis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81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82" w14:textId="77777777" w:rsidR="00F6584F" w:rsidRDefault="00F6584F">
            <w:pPr>
              <w:ind w:firstLine="60"/>
              <w:jc w:val="center"/>
              <w:rPr>
                <w:b/>
                <w:bCs/>
                <w:szCs w:val="24"/>
                <w:lang w:eastAsia="lt-LT"/>
              </w:rPr>
            </w:pPr>
          </w:p>
        </w:tc>
      </w:tr>
      <w:tr w:rsidR="00F6584F" w14:paraId="6F9C038A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84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2.2.1.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0385" w14:textId="77777777" w:rsidR="00F6584F" w:rsidRDefault="00F6584F">
            <w:pPr>
              <w:rPr>
                <w:sz w:val="20"/>
                <w:lang w:eastAsia="lt-LT"/>
              </w:rPr>
            </w:pP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0386" w14:textId="77777777" w:rsidR="00F6584F" w:rsidRDefault="00AC331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iš jų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87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melioracija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88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89" w14:textId="77777777" w:rsidR="00F6584F" w:rsidRDefault="00F6584F">
            <w:pPr>
              <w:ind w:firstLine="60"/>
              <w:jc w:val="center"/>
              <w:rPr>
                <w:szCs w:val="24"/>
                <w:lang w:eastAsia="lt-LT"/>
              </w:rPr>
            </w:pPr>
          </w:p>
        </w:tc>
      </w:tr>
      <w:tr w:rsidR="00F6584F" w14:paraId="6F9C0391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8B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038C" w14:textId="77777777" w:rsidR="00F6584F" w:rsidRDefault="00F6584F">
            <w:pPr>
              <w:rPr>
                <w:sz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038D" w14:textId="77777777" w:rsidR="00F6584F" w:rsidRDefault="00F6584F">
            <w:pPr>
              <w:rPr>
                <w:sz w:val="20"/>
                <w:lang w:eastAsia="lt-LT"/>
              </w:rPr>
            </w:pP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8E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polderiai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8F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90" w14:textId="77777777" w:rsidR="00F6584F" w:rsidRDefault="00F6584F">
            <w:pPr>
              <w:ind w:firstLine="60"/>
              <w:jc w:val="center"/>
              <w:rPr>
                <w:szCs w:val="24"/>
                <w:lang w:eastAsia="lt-LT"/>
              </w:rPr>
            </w:pPr>
          </w:p>
        </w:tc>
      </w:tr>
      <w:tr w:rsidR="00F6584F" w14:paraId="6F9C0396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92" w14:textId="77777777" w:rsidR="00F6584F" w:rsidRDefault="00AC3319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3.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93" w14:textId="77777777" w:rsidR="00F6584F" w:rsidRDefault="00AC3319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Gauta lėšų 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94" w14:textId="77777777" w:rsidR="00F6584F" w:rsidRDefault="00AC3319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95" w14:textId="77777777" w:rsidR="00F6584F" w:rsidRDefault="00F6584F">
            <w:pPr>
              <w:ind w:firstLine="60"/>
              <w:jc w:val="center"/>
              <w:rPr>
                <w:b/>
                <w:bCs/>
                <w:szCs w:val="24"/>
                <w:lang w:eastAsia="lt-LT"/>
              </w:rPr>
            </w:pPr>
          </w:p>
        </w:tc>
      </w:tr>
      <w:tr w:rsidR="00F6584F" w14:paraId="6F9C039B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97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3.1.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F9C0398" w14:textId="77777777" w:rsidR="00F6584F" w:rsidRDefault="00AC3319">
            <w:pPr>
              <w:rPr>
                <w:sz w:val="22"/>
                <w:szCs w:val="22"/>
                <w:lang w:eastAsia="lt-LT"/>
              </w:rPr>
            </w:pPr>
            <w:r>
              <w:rPr>
                <w:lang w:eastAsia="lt-LT"/>
              </w:rPr>
              <w:t>investicijoms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99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9A" w14:textId="77777777" w:rsidR="00F6584F" w:rsidRDefault="00F6584F">
            <w:pPr>
              <w:ind w:firstLine="60"/>
              <w:jc w:val="center"/>
              <w:rPr>
                <w:szCs w:val="24"/>
                <w:lang w:eastAsia="lt-LT"/>
              </w:rPr>
            </w:pPr>
          </w:p>
        </w:tc>
      </w:tr>
      <w:tr w:rsidR="00F6584F" w14:paraId="6F9C03A0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9C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3.2.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F9C039D" w14:textId="77777777" w:rsidR="00F6584F" w:rsidRDefault="00AC3319">
            <w:pPr>
              <w:rPr>
                <w:sz w:val="22"/>
                <w:szCs w:val="22"/>
                <w:lang w:eastAsia="lt-LT"/>
              </w:rPr>
            </w:pPr>
            <w:r>
              <w:rPr>
                <w:lang w:eastAsia="lt-LT"/>
              </w:rPr>
              <w:t>išlaidoms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9E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9F" w14:textId="77777777" w:rsidR="00F6584F" w:rsidRDefault="00F6584F">
            <w:pPr>
              <w:ind w:firstLine="60"/>
              <w:jc w:val="center"/>
              <w:rPr>
                <w:szCs w:val="24"/>
                <w:lang w:eastAsia="lt-LT"/>
              </w:rPr>
            </w:pPr>
          </w:p>
        </w:tc>
      </w:tr>
      <w:tr w:rsidR="00F6584F" w14:paraId="6F9C03A5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A1" w14:textId="77777777" w:rsidR="00F6584F" w:rsidRDefault="00AC3319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4. 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A2" w14:textId="77777777" w:rsidR="00F6584F" w:rsidRDefault="00AC3319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Apmokėta už atliktus darbus: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A3" w14:textId="77777777" w:rsidR="00F6584F" w:rsidRDefault="00AC3319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A4" w14:textId="77777777" w:rsidR="00F6584F" w:rsidRDefault="00F6584F">
            <w:pPr>
              <w:ind w:firstLine="60"/>
              <w:jc w:val="center"/>
              <w:rPr>
                <w:b/>
                <w:bCs/>
                <w:szCs w:val="24"/>
                <w:lang w:eastAsia="lt-LT"/>
              </w:rPr>
            </w:pPr>
          </w:p>
        </w:tc>
      </w:tr>
      <w:tr w:rsidR="00F6584F" w14:paraId="6F9C03AA" w14:textId="77777777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A6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A7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investicijoms </w:t>
            </w:r>
            <w:r>
              <w:rPr>
                <w:szCs w:val="24"/>
                <w:lang w:eastAsia="lt-LT"/>
              </w:rPr>
              <w:t>skirtomis lėšomis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A8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A9" w14:textId="77777777" w:rsidR="00F6584F" w:rsidRDefault="00F6584F">
            <w:pPr>
              <w:ind w:firstLine="60"/>
              <w:jc w:val="center"/>
              <w:rPr>
                <w:szCs w:val="24"/>
                <w:lang w:eastAsia="lt-LT"/>
              </w:rPr>
            </w:pPr>
          </w:p>
        </w:tc>
      </w:tr>
      <w:tr w:rsidR="00F6584F" w14:paraId="6F9C03AF" w14:textId="77777777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AB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AC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išlaidoms skirtomis lėšomis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AD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AE" w14:textId="77777777" w:rsidR="00F6584F" w:rsidRDefault="00F6584F">
            <w:pPr>
              <w:ind w:firstLine="60"/>
              <w:jc w:val="center"/>
              <w:rPr>
                <w:szCs w:val="24"/>
                <w:lang w:eastAsia="lt-LT"/>
              </w:rPr>
            </w:pPr>
          </w:p>
        </w:tc>
      </w:tr>
      <w:tr w:rsidR="00F6584F" w14:paraId="6F9C03B4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B0" w14:textId="77777777" w:rsidR="00F6584F" w:rsidRDefault="00AC3319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5.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B1" w14:textId="77777777" w:rsidR="00F6584F" w:rsidRDefault="00AC3319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Priimta naudoti pajėgumų: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B2" w14:textId="77777777" w:rsidR="00F6584F" w:rsidRDefault="00AC3319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x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B3" w14:textId="77777777" w:rsidR="00F6584F" w:rsidRDefault="00AC3319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x</w:t>
            </w:r>
          </w:p>
        </w:tc>
      </w:tr>
      <w:tr w:rsidR="00F6584F" w14:paraId="6F9C03B9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B5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5.1.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B6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suremontuota sausinimo sistemų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B7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ha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B8" w14:textId="77777777" w:rsidR="00F6584F" w:rsidRDefault="00F6584F">
            <w:pPr>
              <w:ind w:firstLine="60"/>
              <w:jc w:val="center"/>
              <w:rPr>
                <w:szCs w:val="24"/>
                <w:lang w:eastAsia="lt-LT"/>
              </w:rPr>
            </w:pPr>
          </w:p>
        </w:tc>
      </w:tr>
      <w:tr w:rsidR="00F6584F" w14:paraId="6F9C03BE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BA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5.2.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BB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rekonstruota sausinimo sistemų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BC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ha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BD" w14:textId="77777777" w:rsidR="00F6584F" w:rsidRDefault="00F6584F">
            <w:pPr>
              <w:ind w:firstLine="60"/>
              <w:jc w:val="center"/>
              <w:rPr>
                <w:szCs w:val="24"/>
                <w:lang w:eastAsia="lt-LT"/>
              </w:rPr>
            </w:pPr>
          </w:p>
        </w:tc>
      </w:tr>
      <w:tr w:rsidR="00F6584F" w14:paraId="6F9C03C3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BF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5.3.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C0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suremontuota sausinimo sistemų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C1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C2" w14:textId="77777777" w:rsidR="00F6584F" w:rsidRDefault="00F6584F">
            <w:pPr>
              <w:ind w:firstLine="60"/>
              <w:jc w:val="center"/>
              <w:rPr>
                <w:szCs w:val="24"/>
                <w:lang w:eastAsia="lt-LT"/>
              </w:rPr>
            </w:pPr>
          </w:p>
        </w:tc>
      </w:tr>
      <w:tr w:rsidR="00F6584F" w14:paraId="6F9C03C8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C4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5.4.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C5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rekonstruota sausinimo sistemų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C6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C7" w14:textId="77777777" w:rsidR="00F6584F" w:rsidRDefault="00F6584F">
            <w:pPr>
              <w:ind w:firstLine="60"/>
              <w:jc w:val="center"/>
              <w:rPr>
                <w:szCs w:val="24"/>
                <w:lang w:eastAsia="lt-LT"/>
              </w:rPr>
            </w:pPr>
          </w:p>
        </w:tc>
      </w:tr>
      <w:tr w:rsidR="00F6584F" w14:paraId="6F9C03CD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C9" w14:textId="77777777" w:rsidR="00F6584F" w:rsidRDefault="00AC3319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5.5.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CA" w14:textId="77777777" w:rsidR="00F6584F" w:rsidRDefault="00AC3319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Suremontuota ir rekonstruota: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CB" w14:textId="77777777" w:rsidR="00F6584F" w:rsidRDefault="00AC3319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x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CC" w14:textId="77777777" w:rsidR="00F6584F" w:rsidRDefault="00AC3319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x</w:t>
            </w:r>
          </w:p>
        </w:tc>
      </w:tr>
      <w:tr w:rsidR="00F6584F" w14:paraId="6F9C03D2" w14:textId="77777777">
        <w:trPr>
          <w:trHeight w:val="28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CE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5.5.1.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CF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drenažo linijų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D0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km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D1" w14:textId="77777777" w:rsidR="00F6584F" w:rsidRDefault="00F6584F">
            <w:pPr>
              <w:ind w:firstLine="60"/>
              <w:jc w:val="center"/>
              <w:rPr>
                <w:szCs w:val="24"/>
                <w:lang w:eastAsia="lt-LT"/>
              </w:rPr>
            </w:pPr>
          </w:p>
        </w:tc>
      </w:tr>
      <w:tr w:rsidR="00F6584F" w14:paraId="6F9C03D7" w14:textId="77777777">
        <w:trPr>
          <w:trHeight w:val="28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D3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5.5.2.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D4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reguliatorių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D5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vnt.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D6" w14:textId="77777777" w:rsidR="00F6584F" w:rsidRDefault="00F6584F">
            <w:pPr>
              <w:ind w:firstLine="60"/>
              <w:jc w:val="center"/>
              <w:rPr>
                <w:szCs w:val="24"/>
                <w:lang w:eastAsia="lt-LT"/>
              </w:rPr>
            </w:pPr>
          </w:p>
        </w:tc>
      </w:tr>
      <w:tr w:rsidR="00F6584F" w14:paraId="6F9C03DC" w14:textId="77777777">
        <w:trPr>
          <w:trHeight w:val="28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D8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5.5.3.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D9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tiltų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DA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vnt.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DB" w14:textId="77777777" w:rsidR="00F6584F" w:rsidRDefault="00F6584F">
            <w:pPr>
              <w:ind w:firstLine="60"/>
              <w:jc w:val="center"/>
              <w:rPr>
                <w:szCs w:val="24"/>
                <w:lang w:eastAsia="lt-LT"/>
              </w:rPr>
            </w:pPr>
          </w:p>
        </w:tc>
      </w:tr>
      <w:tr w:rsidR="00F6584F" w14:paraId="6F9C03E1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DD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5.5.4.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DE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pralaidų, greitviečių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DF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vnt.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E0" w14:textId="77777777" w:rsidR="00F6584F" w:rsidRDefault="00F6584F">
            <w:pPr>
              <w:ind w:firstLine="60"/>
              <w:jc w:val="center"/>
              <w:rPr>
                <w:b/>
                <w:bCs/>
                <w:szCs w:val="24"/>
                <w:lang w:eastAsia="lt-LT"/>
              </w:rPr>
            </w:pPr>
          </w:p>
        </w:tc>
      </w:tr>
      <w:tr w:rsidR="00F6584F" w14:paraId="6F9C03E7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E2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5.5.4.1.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03E3" w14:textId="77777777" w:rsidR="00F6584F" w:rsidRDefault="00AC331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iš jų</w:t>
            </w: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E4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suremontuota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E5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vnt.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E6" w14:textId="77777777" w:rsidR="00F6584F" w:rsidRDefault="00F6584F">
            <w:pPr>
              <w:ind w:firstLine="60"/>
              <w:jc w:val="center"/>
              <w:rPr>
                <w:szCs w:val="24"/>
                <w:lang w:eastAsia="lt-LT"/>
              </w:rPr>
            </w:pPr>
          </w:p>
        </w:tc>
      </w:tr>
      <w:tr w:rsidR="00F6584F" w14:paraId="6F9C03ED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E8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5.5.4.2.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03E9" w14:textId="77777777" w:rsidR="00F6584F" w:rsidRDefault="00F6584F">
            <w:pPr>
              <w:rPr>
                <w:sz w:val="20"/>
                <w:lang w:eastAsia="lt-LT"/>
              </w:rPr>
            </w:pP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EA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rekonstruota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EB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vnt.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EC" w14:textId="77777777" w:rsidR="00F6584F" w:rsidRDefault="00F6584F">
            <w:pPr>
              <w:ind w:firstLine="60"/>
              <w:jc w:val="center"/>
              <w:rPr>
                <w:szCs w:val="24"/>
                <w:lang w:eastAsia="lt-LT"/>
              </w:rPr>
            </w:pPr>
          </w:p>
        </w:tc>
      </w:tr>
      <w:tr w:rsidR="00F6584F" w14:paraId="6F9C03F2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EE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5.5.5.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EF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pralaidų, greitviečių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F0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F1" w14:textId="77777777" w:rsidR="00F6584F" w:rsidRDefault="00F6584F">
            <w:pPr>
              <w:ind w:firstLine="60"/>
              <w:jc w:val="center"/>
              <w:rPr>
                <w:b/>
                <w:bCs/>
                <w:szCs w:val="24"/>
                <w:lang w:eastAsia="lt-LT"/>
              </w:rPr>
            </w:pPr>
          </w:p>
        </w:tc>
      </w:tr>
      <w:tr w:rsidR="00F6584F" w14:paraId="6F9C03F8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F3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5.5.5.1.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03F4" w14:textId="77777777" w:rsidR="00F6584F" w:rsidRDefault="00AC331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iš jų</w:t>
            </w: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F5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suremontuota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F6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F7" w14:textId="77777777" w:rsidR="00F6584F" w:rsidRDefault="00F6584F">
            <w:pPr>
              <w:ind w:firstLine="60"/>
              <w:jc w:val="center"/>
              <w:rPr>
                <w:szCs w:val="24"/>
                <w:lang w:eastAsia="lt-LT"/>
              </w:rPr>
            </w:pPr>
          </w:p>
        </w:tc>
      </w:tr>
      <w:tr w:rsidR="00F6584F" w14:paraId="6F9C03FE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F9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5.5.5.2.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03FA" w14:textId="77777777" w:rsidR="00F6584F" w:rsidRDefault="00F6584F">
            <w:pPr>
              <w:rPr>
                <w:sz w:val="20"/>
                <w:lang w:eastAsia="lt-LT"/>
              </w:rPr>
            </w:pP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FB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rekonstruota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FC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FD" w14:textId="77777777" w:rsidR="00F6584F" w:rsidRDefault="00F6584F">
            <w:pPr>
              <w:ind w:firstLine="60"/>
              <w:jc w:val="center"/>
              <w:rPr>
                <w:szCs w:val="24"/>
                <w:lang w:eastAsia="lt-LT"/>
              </w:rPr>
            </w:pPr>
          </w:p>
        </w:tc>
      </w:tr>
      <w:tr w:rsidR="00F6584F" w14:paraId="6F9C0403" w14:textId="77777777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3FF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5.5.6.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0400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kitų statinių: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01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vnt.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02" w14:textId="77777777" w:rsidR="00F6584F" w:rsidRDefault="00F6584F">
            <w:pPr>
              <w:ind w:firstLine="60"/>
              <w:jc w:val="center"/>
              <w:rPr>
                <w:szCs w:val="24"/>
                <w:lang w:eastAsia="lt-LT"/>
              </w:rPr>
            </w:pPr>
          </w:p>
        </w:tc>
      </w:tr>
      <w:tr w:rsidR="00F6584F" w14:paraId="6F9C0409" w14:textId="77777777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04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5.5.6.1.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C0405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</w:t>
            </w: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F9C0406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lieptų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07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vnt.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08" w14:textId="77777777" w:rsidR="00F6584F" w:rsidRDefault="00F6584F">
            <w:pPr>
              <w:ind w:firstLine="60"/>
              <w:jc w:val="center"/>
              <w:rPr>
                <w:szCs w:val="24"/>
                <w:lang w:eastAsia="lt-LT"/>
              </w:rPr>
            </w:pPr>
          </w:p>
        </w:tc>
      </w:tr>
      <w:tr w:rsidR="00F6584F" w14:paraId="6F9C040F" w14:textId="77777777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0A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5.5.6.2.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C040B" w14:textId="77777777" w:rsidR="00F6584F" w:rsidRDefault="00F6584F">
            <w:pPr>
              <w:rPr>
                <w:szCs w:val="24"/>
                <w:lang w:eastAsia="lt-LT"/>
              </w:rPr>
            </w:pP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F9C040C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kontrolinių šulinių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0D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vnt.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0E" w14:textId="77777777" w:rsidR="00F6584F" w:rsidRDefault="00F6584F">
            <w:pPr>
              <w:ind w:firstLine="60"/>
              <w:jc w:val="center"/>
              <w:rPr>
                <w:szCs w:val="24"/>
                <w:lang w:eastAsia="lt-LT"/>
              </w:rPr>
            </w:pPr>
          </w:p>
        </w:tc>
      </w:tr>
      <w:tr w:rsidR="00F6584F" w14:paraId="6F9C0415" w14:textId="77777777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10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5.5.6.3.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C0411" w14:textId="77777777" w:rsidR="00F6584F" w:rsidRDefault="00F6584F">
            <w:pPr>
              <w:rPr>
                <w:szCs w:val="24"/>
                <w:lang w:eastAsia="lt-LT"/>
              </w:rPr>
            </w:pP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F9C0412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vandens nuleistuvų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13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vnt.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14" w14:textId="77777777" w:rsidR="00F6584F" w:rsidRDefault="00F6584F">
            <w:pPr>
              <w:ind w:firstLine="60"/>
              <w:jc w:val="center"/>
              <w:rPr>
                <w:szCs w:val="24"/>
                <w:lang w:eastAsia="lt-LT"/>
              </w:rPr>
            </w:pPr>
          </w:p>
        </w:tc>
      </w:tr>
      <w:tr w:rsidR="00F6584F" w14:paraId="6F9C041B" w14:textId="77777777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16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5.5.6.4.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C0417" w14:textId="77777777" w:rsidR="00F6584F" w:rsidRDefault="00F6584F">
            <w:pPr>
              <w:rPr>
                <w:szCs w:val="24"/>
                <w:lang w:eastAsia="lt-LT"/>
              </w:rPr>
            </w:pP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F9C0418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drenažo žiočių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19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vnt.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1A" w14:textId="77777777" w:rsidR="00F6584F" w:rsidRDefault="00F6584F">
            <w:pPr>
              <w:ind w:firstLine="60"/>
              <w:jc w:val="center"/>
              <w:rPr>
                <w:szCs w:val="24"/>
                <w:lang w:eastAsia="lt-LT"/>
              </w:rPr>
            </w:pPr>
          </w:p>
        </w:tc>
      </w:tr>
      <w:tr w:rsidR="00F6584F" w14:paraId="6F9C0420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1C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5.5.7.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1D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griovių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1E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1F" w14:textId="77777777" w:rsidR="00F6584F" w:rsidRDefault="00F6584F">
            <w:pPr>
              <w:ind w:firstLine="60"/>
              <w:jc w:val="center"/>
              <w:rPr>
                <w:szCs w:val="24"/>
                <w:lang w:eastAsia="lt-LT"/>
              </w:rPr>
            </w:pPr>
          </w:p>
        </w:tc>
      </w:tr>
      <w:tr w:rsidR="00F6584F" w14:paraId="6F9C0425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21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5.5.8.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F9C0422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pylimų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23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24" w14:textId="77777777" w:rsidR="00F6584F" w:rsidRDefault="00F6584F">
            <w:pPr>
              <w:ind w:firstLine="60"/>
              <w:jc w:val="center"/>
              <w:rPr>
                <w:szCs w:val="24"/>
                <w:lang w:eastAsia="lt-LT"/>
              </w:rPr>
            </w:pPr>
          </w:p>
        </w:tc>
      </w:tr>
      <w:tr w:rsidR="00F6584F" w14:paraId="6F9C042A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26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5.5.9.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27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siurblinių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28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vnt.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29" w14:textId="77777777" w:rsidR="00F6584F" w:rsidRDefault="00F6584F">
            <w:pPr>
              <w:ind w:firstLine="60"/>
              <w:jc w:val="center"/>
              <w:rPr>
                <w:szCs w:val="24"/>
                <w:lang w:eastAsia="lt-LT"/>
              </w:rPr>
            </w:pPr>
          </w:p>
        </w:tc>
      </w:tr>
      <w:tr w:rsidR="00F6584F" w14:paraId="6F9C042F" w14:textId="77777777">
        <w:trPr>
          <w:trHeight w:val="28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2B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5.5.10.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2C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tvenkinių HTS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2D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vnt.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2E" w14:textId="77777777" w:rsidR="00F6584F" w:rsidRDefault="00F6584F">
            <w:pPr>
              <w:ind w:firstLine="60"/>
              <w:jc w:val="center"/>
              <w:rPr>
                <w:szCs w:val="24"/>
                <w:lang w:eastAsia="lt-LT"/>
              </w:rPr>
            </w:pPr>
          </w:p>
        </w:tc>
      </w:tr>
      <w:tr w:rsidR="00F6584F" w14:paraId="6F9C0434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30" w14:textId="77777777" w:rsidR="00F6584F" w:rsidRDefault="00AC3319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6.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31" w14:textId="77777777" w:rsidR="00F6584F" w:rsidRDefault="00AC3319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Griovių priežiūros darbai: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32" w14:textId="77777777" w:rsidR="00F6584F" w:rsidRDefault="00AC3319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x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33" w14:textId="77777777" w:rsidR="00F6584F" w:rsidRDefault="00AC3319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x</w:t>
            </w:r>
          </w:p>
        </w:tc>
      </w:tr>
      <w:tr w:rsidR="00F6584F" w14:paraId="6F9C0439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35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6.1.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36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augalijos šalinimas iš griovio vagos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37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38" w14:textId="77777777" w:rsidR="00F6584F" w:rsidRDefault="00F6584F">
            <w:pPr>
              <w:ind w:firstLine="60"/>
              <w:jc w:val="center"/>
              <w:rPr>
                <w:szCs w:val="24"/>
                <w:lang w:eastAsia="lt-LT"/>
              </w:rPr>
            </w:pPr>
          </w:p>
        </w:tc>
      </w:tr>
      <w:tr w:rsidR="00F6584F" w14:paraId="6F9C043E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3A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6.2.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3B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žiočių sutvarkymas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3C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vnt.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3D" w14:textId="77777777" w:rsidR="00F6584F" w:rsidRDefault="00F6584F">
            <w:pPr>
              <w:ind w:firstLine="60"/>
              <w:jc w:val="center"/>
              <w:rPr>
                <w:szCs w:val="24"/>
                <w:lang w:eastAsia="lt-LT"/>
              </w:rPr>
            </w:pPr>
          </w:p>
        </w:tc>
      </w:tr>
      <w:tr w:rsidR="00F6584F" w14:paraId="6F9C0443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3F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6.3.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40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krūmų šalinimas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41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ha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42" w14:textId="77777777" w:rsidR="00F6584F" w:rsidRDefault="00F6584F">
            <w:pPr>
              <w:ind w:firstLine="60"/>
              <w:jc w:val="center"/>
              <w:rPr>
                <w:szCs w:val="24"/>
                <w:lang w:eastAsia="lt-LT"/>
              </w:rPr>
            </w:pPr>
          </w:p>
        </w:tc>
      </w:tr>
      <w:tr w:rsidR="00F6584F" w14:paraId="6F9C0448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44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6.4.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45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šienavimas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46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47" w14:textId="77777777" w:rsidR="00F6584F" w:rsidRDefault="00F6584F">
            <w:pPr>
              <w:ind w:firstLine="60"/>
              <w:jc w:val="center"/>
              <w:rPr>
                <w:szCs w:val="24"/>
                <w:lang w:eastAsia="lt-LT"/>
              </w:rPr>
            </w:pPr>
          </w:p>
        </w:tc>
      </w:tr>
      <w:tr w:rsidR="00F6584F" w14:paraId="6F9C044D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49" w14:textId="77777777" w:rsidR="00F6584F" w:rsidRDefault="00AC3319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7.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F9C044A" w14:textId="77777777" w:rsidR="00F6584F" w:rsidRDefault="00AC3319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Tvenkinių HTS šienavimas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4B" w14:textId="77777777" w:rsidR="00F6584F" w:rsidRDefault="00AC3319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ha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4C" w14:textId="77777777" w:rsidR="00F6584F" w:rsidRDefault="00F6584F">
            <w:pPr>
              <w:ind w:firstLine="60"/>
              <w:jc w:val="center"/>
              <w:rPr>
                <w:b/>
                <w:bCs/>
                <w:szCs w:val="24"/>
                <w:lang w:eastAsia="lt-LT"/>
              </w:rPr>
            </w:pPr>
          </w:p>
        </w:tc>
      </w:tr>
      <w:tr w:rsidR="00F6584F" w14:paraId="6F9C0452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4E" w14:textId="77777777" w:rsidR="00F6584F" w:rsidRDefault="00AC3319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8.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4F" w14:textId="77777777" w:rsidR="00F6584F" w:rsidRDefault="00AC3319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Prašymų skaičius savivaldybėje * 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50" w14:textId="77777777" w:rsidR="00F6584F" w:rsidRDefault="00AC3319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x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51" w14:textId="77777777" w:rsidR="00F6584F" w:rsidRDefault="00AC3319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x</w:t>
            </w:r>
          </w:p>
        </w:tc>
      </w:tr>
      <w:tr w:rsidR="00F6584F" w14:paraId="6F9C0457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53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54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valstybei priklausančių melioracijos statinių remontui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55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vnt.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56" w14:textId="77777777" w:rsidR="00F6584F" w:rsidRDefault="00F6584F">
            <w:pPr>
              <w:ind w:firstLine="60"/>
              <w:jc w:val="center"/>
              <w:rPr>
                <w:szCs w:val="24"/>
                <w:lang w:eastAsia="lt-LT"/>
              </w:rPr>
            </w:pPr>
          </w:p>
        </w:tc>
      </w:tr>
      <w:tr w:rsidR="00F6584F" w14:paraId="6F9C045C" w14:textId="77777777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58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8.1.1.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59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patenkintų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5A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vnt.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45B" w14:textId="77777777" w:rsidR="00F6584F" w:rsidRDefault="00F6584F">
            <w:pPr>
              <w:ind w:firstLine="60"/>
              <w:jc w:val="center"/>
              <w:rPr>
                <w:szCs w:val="24"/>
                <w:lang w:eastAsia="lt-LT"/>
              </w:rPr>
            </w:pPr>
          </w:p>
        </w:tc>
      </w:tr>
      <w:tr w:rsidR="00F6584F" w14:paraId="6F9C0460" w14:textId="77777777">
        <w:trPr>
          <w:trHeight w:val="282"/>
        </w:trPr>
        <w:tc>
          <w:tcPr>
            <w:tcW w:w="7301" w:type="dxa"/>
            <w:gridSpan w:val="7"/>
            <w:noWrap/>
            <w:vAlign w:val="bottom"/>
            <w:hideMark/>
          </w:tcPr>
          <w:p w14:paraId="6F9C045D" w14:textId="77777777" w:rsidR="00F6584F" w:rsidRDefault="00AC3319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*-nepatenkinti prašymai einamųjų metų pradžioje pridedami prie naujai gautų.</w:t>
            </w:r>
          </w:p>
        </w:tc>
        <w:tc>
          <w:tcPr>
            <w:tcW w:w="1082" w:type="dxa"/>
            <w:noWrap/>
            <w:vAlign w:val="bottom"/>
            <w:hideMark/>
          </w:tcPr>
          <w:p w14:paraId="6F9C045E" w14:textId="77777777" w:rsidR="00F6584F" w:rsidRDefault="00F6584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9" w:type="dxa"/>
            <w:noWrap/>
            <w:vAlign w:val="bottom"/>
            <w:hideMark/>
          </w:tcPr>
          <w:p w14:paraId="6F9C045F" w14:textId="77777777" w:rsidR="00F6584F" w:rsidRDefault="00F6584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6584F" w14:paraId="6F9C0462" w14:textId="77777777">
        <w:trPr>
          <w:trHeight w:val="315"/>
        </w:trPr>
        <w:tc>
          <w:tcPr>
            <w:tcW w:w="9812" w:type="dxa"/>
            <w:gridSpan w:val="9"/>
            <w:noWrap/>
            <w:vAlign w:val="center"/>
            <w:hideMark/>
          </w:tcPr>
          <w:p w14:paraId="6F9C0461" w14:textId="77777777" w:rsidR="00F6584F" w:rsidRDefault="00AC3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................................................savivaldybės administracijos</w:t>
            </w:r>
          </w:p>
        </w:tc>
      </w:tr>
      <w:tr w:rsidR="00F6584F" w14:paraId="6F9C0464" w14:textId="77777777">
        <w:trPr>
          <w:trHeight w:val="240"/>
        </w:trPr>
        <w:tc>
          <w:tcPr>
            <w:tcW w:w="98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9C0463" w14:textId="77777777" w:rsidR="00F6584F" w:rsidRDefault="00F6584F">
            <w:pPr>
              <w:ind w:firstLine="60"/>
              <w:rPr>
                <w:szCs w:val="24"/>
                <w:lang w:eastAsia="lt-LT"/>
              </w:rPr>
            </w:pPr>
          </w:p>
        </w:tc>
      </w:tr>
      <w:tr w:rsidR="00F6584F" w14:paraId="6F9C0466" w14:textId="77777777">
        <w:trPr>
          <w:trHeight w:val="210"/>
        </w:trPr>
        <w:tc>
          <w:tcPr>
            <w:tcW w:w="981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9C0465" w14:textId="77777777" w:rsidR="00F6584F" w:rsidRDefault="00AC331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vertAlign w:val="superscript"/>
                <w:lang w:eastAsia="lt-LT"/>
              </w:rPr>
              <w:t>(pareigos,vardas,pavardė)</w:t>
            </w:r>
          </w:p>
        </w:tc>
      </w:tr>
    </w:tbl>
    <w:p w14:paraId="6F9C046A" w14:textId="644CA0B6" w:rsidR="00F6584F" w:rsidRDefault="00AC3319">
      <w:pPr>
        <w:overflowPunct w:val="0"/>
        <w:spacing w:line="360" w:lineRule="auto"/>
        <w:jc w:val="both"/>
        <w:textAlignment w:val="baseline"/>
      </w:pPr>
    </w:p>
    <w:bookmarkStart w:id="0" w:name="_GoBack" w:displacedByCustomXml="prev"/>
    <w:bookmarkEnd w:id="0" w:displacedByCustomXml="prev"/>
    <w:sectPr w:rsidR="00F65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247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C046F" w14:textId="77777777" w:rsidR="00F6584F" w:rsidRDefault="00AC3319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6F9C0470" w14:textId="77777777" w:rsidR="00F6584F" w:rsidRDefault="00AC3319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C0474" w14:textId="77777777" w:rsidR="00F6584F" w:rsidRDefault="00F6584F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C0475" w14:textId="77777777" w:rsidR="00F6584F" w:rsidRDefault="00F6584F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C0477" w14:textId="77777777" w:rsidR="00F6584F" w:rsidRDefault="00F6584F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C046D" w14:textId="77777777" w:rsidR="00F6584F" w:rsidRDefault="00AC3319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6F9C046E" w14:textId="77777777" w:rsidR="00F6584F" w:rsidRDefault="00AC3319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C0471" w14:textId="77777777" w:rsidR="00F6584F" w:rsidRDefault="00F6584F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C0472" w14:textId="77777777" w:rsidR="00F6584F" w:rsidRDefault="00F6584F">
    <w:pPr>
      <w:tabs>
        <w:tab w:val="center" w:pos="4153"/>
        <w:tab w:val="right" w:pos="8306"/>
      </w:tabs>
      <w:overflowPunct w:val="0"/>
      <w:jc w:val="center"/>
      <w:textAlignment w:val="baseline"/>
      <w:rPr>
        <w:lang w:val="en-GB"/>
      </w:rPr>
    </w:pPr>
  </w:p>
  <w:p w14:paraId="6F9C0473" w14:textId="77777777" w:rsidR="00F6584F" w:rsidRDefault="00F6584F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C0476" w14:textId="77777777" w:rsidR="00F6584F" w:rsidRDefault="00F6584F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6"/>
  <w:displayHorizontalDrawingGridEvery w:val="2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D2"/>
    <w:rsid w:val="00054BD2"/>
    <w:rsid w:val="00AC3319"/>
    <w:rsid w:val="00F6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6F9C0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C33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C33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546D94C-7BC5-4E4E-97EE-DE137F9FC41E}"/>
      </w:docPartPr>
      <w:docPartBody>
        <w:p w14:paraId="361B101E" w14:textId="205123C0" w:rsidR="00000000" w:rsidRDefault="00F26713">
          <w:r w:rsidRPr="00456902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13"/>
    <w:rsid w:val="00F2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2671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267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3552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2016-03-17T09:14:00Z</dcterms:created>
  <dcterms:modified xsi:type="dcterms:W3CDTF">2016-03-17T09:18:00Z</dcterms:modified>
  <revision>1</revision>
</coreProperties>
</file>