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0F825EA" wp14:editId="6AD3332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ATMINTINŲ DIENŲ ĮSTATYMO NR. VIII-397 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XIII-3270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Papildyti 1 straipsnio 2 dalį nauju 68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68</w:t>
      </w:r>
      <w:r>
        <w:rPr>
          <w:szCs w:val="24"/>
          <w:lang w:eastAsia="lt-LT"/>
        </w:rPr>
        <w:t xml:space="preserve">) </w:t>
      </w:r>
      <w:r>
        <w:rPr>
          <w:color w:val="000000"/>
          <w:szCs w:val="24"/>
          <w:lang w:eastAsia="lt-LT"/>
        </w:rPr>
        <w:t>gruodžio 5-oji – Padėkos savanoriams diena</w:t>
      </w:r>
      <w:r>
        <w:rPr>
          <w:szCs w:val="24"/>
          <w:lang w:eastAsia="lt-LT"/>
        </w:rPr>
        <w:t>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Buvusius 1 straipsnio 2 dalies 68, 69 punktus laikyti atitinkamai 69, 70 punktais.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406</Characters>
  <Application>Microsoft Office Word</Application>
  <DocSecurity>4</DocSecurity>
  <Lines>22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458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2020-07-15T06:27:00Z</dcterms:created>
  <dc:creator>MOZERIENĖ Dainora</dc:creator>
  <lastModifiedBy>adlibuser</lastModifiedBy>
  <lastPrinted>2004-12-10T05:45:00Z</lastPrinted>
  <dcterms:modified xsi:type="dcterms:W3CDTF">2020-07-15T06:27:00Z</dcterms:modified>
  <revision>2</revision>
</coreProperties>
</file>