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1DE0" w14:textId="77777777" w:rsidR="0096492A" w:rsidRDefault="0096492A">
      <w:pPr>
        <w:tabs>
          <w:tab w:val="center" w:pos="4819"/>
          <w:tab w:val="right" w:pos="9638"/>
        </w:tabs>
        <w:suppressAutoHyphens/>
        <w:rPr>
          <w:sz w:val="20"/>
          <w:lang w:val="en-US" w:eastAsia="ar-SA"/>
        </w:rPr>
      </w:pPr>
    </w:p>
    <w:p w14:paraId="7C501DE1" w14:textId="77777777" w:rsidR="0096492A" w:rsidRDefault="0096492A">
      <w:pPr>
        <w:tabs>
          <w:tab w:val="center" w:pos="4819"/>
          <w:tab w:val="right" w:pos="9638"/>
        </w:tabs>
        <w:suppressAutoHyphens/>
        <w:rPr>
          <w:sz w:val="20"/>
          <w:lang w:val="en-US" w:eastAsia="ar-SA"/>
        </w:rPr>
      </w:pPr>
    </w:p>
    <w:p w14:paraId="7C501DE2" w14:textId="77777777" w:rsidR="0096492A" w:rsidRDefault="0051544F">
      <w:pPr>
        <w:suppressAutoHyphens/>
        <w:jc w:val="center"/>
        <w:rPr>
          <w:b/>
          <w:bCs/>
          <w:szCs w:val="24"/>
          <w:lang w:val="en-US" w:eastAsia="ar-SA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7C501E24" wp14:editId="7C501E25">
            <wp:extent cx="523875" cy="6381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01DE3" w14:textId="77777777" w:rsidR="0096492A" w:rsidRDefault="0051544F">
      <w:pPr>
        <w:suppressAutoHyphens/>
        <w:jc w:val="center"/>
        <w:rPr>
          <w:b/>
          <w:bCs/>
          <w:sz w:val="26"/>
          <w:szCs w:val="26"/>
          <w:lang w:val="en-US" w:eastAsia="ar-SA"/>
        </w:rPr>
      </w:pPr>
      <w:r>
        <w:rPr>
          <w:b/>
          <w:bCs/>
          <w:sz w:val="26"/>
          <w:szCs w:val="26"/>
          <w:lang w:val="en-US" w:eastAsia="ar-SA"/>
        </w:rPr>
        <w:t>ŠIAULIŲ MIESTO SAVIVALDYBĖS ADMINISTRACIJOS</w:t>
      </w:r>
    </w:p>
    <w:p w14:paraId="7C501DE4" w14:textId="77777777" w:rsidR="0096492A" w:rsidRDefault="0051544F">
      <w:pPr>
        <w:suppressAutoHyphens/>
        <w:jc w:val="center"/>
        <w:rPr>
          <w:b/>
          <w:bCs/>
          <w:sz w:val="26"/>
          <w:szCs w:val="26"/>
          <w:lang w:val="en-US" w:eastAsia="ar-SA"/>
        </w:rPr>
      </w:pPr>
      <w:r>
        <w:rPr>
          <w:b/>
          <w:bCs/>
          <w:sz w:val="26"/>
          <w:szCs w:val="26"/>
          <w:lang w:val="en-US" w:eastAsia="ar-SA"/>
        </w:rPr>
        <w:t>DIREKTORIUS</w:t>
      </w:r>
    </w:p>
    <w:p w14:paraId="7C501DE5" w14:textId="77777777" w:rsidR="0096492A" w:rsidRDefault="0096492A">
      <w:pPr>
        <w:suppressAutoHyphens/>
        <w:jc w:val="center"/>
        <w:rPr>
          <w:b/>
          <w:bCs/>
          <w:szCs w:val="24"/>
          <w:lang w:val="en-US" w:eastAsia="ar-SA"/>
        </w:rPr>
      </w:pPr>
    </w:p>
    <w:p w14:paraId="7C501DE6" w14:textId="77777777" w:rsidR="0096492A" w:rsidRDefault="0051544F">
      <w:pPr>
        <w:suppressAutoHyphens/>
        <w:jc w:val="center"/>
        <w:rPr>
          <w:b/>
          <w:bCs/>
          <w:szCs w:val="24"/>
          <w:lang w:val="en-US" w:eastAsia="ar-SA"/>
        </w:rPr>
      </w:pPr>
      <w:r>
        <w:rPr>
          <w:b/>
          <w:bCs/>
          <w:szCs w:val="24"/>
          <w:lang w:val="en-US" w:eastAsia="ar-SA"/>
        </w:rPr>
        <w:t>ĮSAKYMAS</w:t>
      </w:r>
    </w:p>
    <w:p w14:paraId="7C501DE7" w14:textId="77777777" w:rsidR="0096492A" w:rsidRDefault="0051544F">
      <w:pPr>
        <w:suppressAutoHyphens/>
        <w:jc w:val="center"/>
        <w:rPr>
          <w:b/>
          <w:szCs w:val="24"/>
          <w:lang w:val="en-US" w:eastAsia="ar-SA"/>
        </w:rPr>
      </w:pPr>
      <w:r>
        <w:rPr>
          <w:b/>
          <w:bCs/>
          <w:szCs w:val="24"/>
          <w:lang w:val="en-US" w:eastAsia="ar-SA"/>
        </w:rPr>
        <w:t xml:space="preserve">DĖL </w:t>
      </w:r>
      <w:r>
        <w:rPr>
          <w:b/>
          <w:szCs w:val="24"/>
          <w:lang w:val="en-US" w:eastAsia="ar-SA"/>
        </w:rPr>
        <w:t xml:space="preserve">ASMENŲ IR ŠEIMŲ, TURINČIŲ TEISĘ Į SOCIALINIO BŪSTO NUOMĄ, SĄRAŠO TVARKYMO IR TIKSLINIMO TVARKOS APRAŠO </w:t>
      </w:r>
      <w:r>
        <w:rPr>
          <w:b/>
          <w:bCs/>
          <w:szCs w:val="24"/>
          <w:lang w:val="en-US" w:eastAsia="ar-SA"/>
        </w:rPr>
        <w:t>PATVIRTINIMO</w:t>
      </w:r>
    </w:p>
    <w:p w14:paraId="7C501DE8" w14:textId="77777777" w:rsidR="0096492A" w:rsidRDefault="0096492A">
      <w:pPr>
        <w:suppressAutoHyphens/>
        <w:jc w:val="center"/>
        <w:rPr>
          <w:bCs/>
          <w:szCs w:val="24"/>
          <w:lang w:eastAsia="ar-SA"/>
        </w:rPr>
      </w:pPr>
    </w:p>
    <w:p w14:paraId="7C501DE9" w14:textId="77777777" w:rsidR="0096492A" w:rsidRDefault="0051544F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2019 m. spalio 21 d. Nr. A-1488</w:t>
      </w:r>
    </w:p>
    <w:p w14:paraId="7C501DEA" w14:textId="77777777" w:rsidR="0096492A" w:rsidRDefault="0051544F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Šiauliai</w:t>
      </w:r>
    </w:p>
    <w:p w14:paraId="7C501DEB" w14:textId="77777777" w:rsidR="0096492A" w:rsidRDefault="0096492A">
      <w:pPr>
        <w:suppressAutoHyphens/>
        <w:jc w:val="center"/>
        <w:rPr>
          <w:szCs w:val="24"/>
          <w:lang w:eastAsia="ar-SA"/>
        </w:rPr>
      </w:pPr>
    </w:p>
    <w:p w14:paraId="7C501DEC" w14:textId="77777777" w:rsidR="0096492A" w:rsidRDefault="0096492A">
      <w:pPr>
        <w:suppressAutoHyphens/>
        <w:jc w:val="center"/>
        <w:rPr>
          <w:szCs w:val="24"/>
          <w:lang w:eastAsia="ar-SA"/>
        </w:rPr>
      </w:pPr>
    </w:p>
    <w:p w14:paraId="7C501DED" w14:textId="77777777" w:rsidR="0096492A" w:rsidRDefault="0051544F">
      <w:pPr>
        <w:tabs>
          <w:tab w:val="left" w:pos="0"/>
        </w:tabs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Vadovaudamasis Lietuvos Respublikos vietos savivaldos įstatymo </w:t>
      </w:r>
      <w:r>
        <w:rPr>
          <w:color w:val="000000"/>
          <w:szCs w:val="24"/>
          <w:lang w:eastAsia="ar-SA"/>
        </w:rPr>
        <w:t xml:space="preserve">18 straipsnio 1 dalimi, </w:t>
      </w:r>
      <w:r>
        <w:rPr>
          <w:szCs w:val="24"/>
          <w:lang w:eastAsia="ar-SA"/>
        </w:rPr>
        <w:t xml:space="preserve">29 straipsnio 8 dalies 2 punktu bei Lietuvos Respublikos paramos būstui įsigyti ar išsinuomoti įstatymo 16 straipsnio 1 dalimi: </w:t>
      </w:r>
    </w:p>
    <w:p w14:paraId="7C501DEE" w14:textId="77777777" w:rsidR="0096492A" w:rsidRDefault="0051544F">
      <w:pPr>
        <w:suppressAutoHyphens/>
        <w:ind w:firstLine="720"/>
        <w:jc w:val="both"/>
        <w:rPr>
          <w:szCs w:val="24"/>
          <w:lang w:eastAsia="ar-SA"/>
        </w:rPr>
      </w:pPr>
      <w:r>
        <w:rPr>
          <w:spacing w:val="20"/>
          <w:szCs w:val="24"/>
          <w:lang w:eastAsia="ar-SA"/>
        </w:rPr>
        <w:t>1</w:t>
      </w:r>
      <w:r>
        <w:rPr>
          <w:spacing w:val="20"/>
          <w:szCs w:val="24"/>
          <w:lang w:eastAsia="ar-SA"/>
        </w:rPr>
        <w:t>. T v i r t i n u</w:t>
      </w:r>
      <w:r>
        <w:rPr>
          <w:szCs w:val="24"/>
          <w:lang w:eastAsia="ar-SA"/>
        </w:rPr>
        <w:t xml:space="preserve">  Asmenų ir šeimų,</w:t>
      </w:r>
      <w:r>
        <w:rPr>
          <w:szCs w:val="24"/>
          <w:lang w:eastAsia="ar-SA"/>
        </w:rPr>
        <w:t xml:space="preserve"> turinčių teisę į socialinio būsto nuomą, sąrašo</w:t>
      </w:r>
      <w:r>
        <w:rPr>
          <w:bCs/>
          <w:szCs w:val="24"/>
          <w:lang w:eastAsia="ar-SA"/>
        </w:rPr>
        <w:t xml:space="preserve"> tvarkymo ir tikslinimo tvarkos aprašą </w:t>
      </w:r>
      <w:r>
        <w:rPr>
          <w:color w:val="000000"/>
          <w:szCs w:val="24"/>
          <w:lang w:eastAsia="ar-SA"/>
        </w:rPr>
        <w:t>(pridedama).</w:t>
      </w:r>
    </w:p>
    <w:p w14:paraId="7C501DEF" w14:textId="77777777" w:rsidR="0096492A" w:rsidRDefault="0051544F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 P r i p a ž į s t u  netekusiu galios Šiaulių miesto savivaldybės administracijos direktoriaus 2017 m. sausio 18 d. sprendimą Nr. A-65 „Dėl Asmenų ir</w:t>
      </w:r>
      <w:r>
        <w:rPr>
          <w:szCs w:val="24"/>
          <w:lang w:eastAsia="ar-SA"/>
        </w:rPr>
        <w:t xml:space="preserve"> šeimų, turinčių teisę į paramą būstui išsinuomoti, nuomojančių socialinį būstą ar gaunančių būsto nuomos ar išperkamosios būsto nuomos mokesčių dalies kompensaciją, sąrašų tvarkymo ir tikslinimo tvarkos aprašo patvirtinimo”.</w:t>
      </w:r>
    </w:p>
    <w:p w14:paraId="7C501DF0" w14:textId="77777777" w:rsidR="0096492A" w:rsidRDefault="0096492A">
      <w:pPr>
        <w:suppressAutoHyphens/>
      </w:pPr>
    </w:p>
    <w:p w14:paraId="7C501DF1" w14:textId="77777777" w:rsidR="0096492A" w:rsidRDefault="0096492A">
      <w:pPr>
        <w:suppressAutoHyphens/>
      </w:pPr>
    </w:p>
    <w:p w14:paraId="7C501DF2" w14:textId="77777777" w:rsidR="0096492A" w:rsidRDefault="0051544F">
      <w:pPr>
        <w:suppressAutoHyphens/>
      </w:pPr>
    </w:p>
    <w:p w14:paraId="7C501DF5" w14:textId="0D4F95D2" w:rsidR="0096492A" w:rsidRDefault="0051544F" w:rsidP="0051544F">
      <w:pPr>
        <w:tabs>
          <w:tab w:val="left" w:pos="7797"/>
        </w:tabs>
        <w:suppressAutoHyphens/>
      </w:pPr>
      <w:r>
        <w:rPr>
          <w:szCs w:val="24"/>
          <w:lang w:eastAsia="ar-SA"/>
        </w:rPr>
        <w:t xml:space="preserve">Administracijos </w:t>
      </w:r>
      <w:r>
        <w:rPr>
          <w:szCs w:val="24"/>
          <w:lang w:eastAsia="ar-SA"/>
        </w:rPr>
        <w:t>direktorius</w:t>
      </w:r>
      <w:r>
        <w:rPr>
          <w:szCs w:val="24"/>
          <w:lang w:eastAsia="ar-SA"/>
        </w:rPr>
        <w:tab/>
        <w:t>Antanas Bartulis</w:t>
      </w:r>
    </w:p>
    <w:p w14:paraId="441ABCD2" w14:textId="77777777" w:rsidR="0051544F" w:rsidRDefault="0051544F">
      <w:pPr>
        <w:ind w:firstLine="5270"/>
        <w:jc w:val="both"/>
        <w:sectPr w:rsidR="0051544F" w:rsidSect="0051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851" w:footer="1134" w:gutter="0"/>
          <w:cols w:space="1296"/>
          <w:titlePg/>
          <w:docGrid w:linePitch="360" w:charSpace="40960"/>
        </w:sectPr>
      </w:pPr>
    </w:p>
    <w:p w14:paraId="7C501DF6" w14:textId="7706348B" w:rsidR="0096492A" w:rsidRDefault="0051544F">
      <w:pPr>
        <w:ind w:firstLine="5270"/>
        <w:jc w:val="both"/>
        <w:rPr>
          <w:szCs w:val="24"/>
        </w:rPr>
      </w:pPr>
      <w:r>
        <w:rPr>
          <w:szCs w:val="24"/>
        </w:rPr>
        <w:lastRenderedPageBreak/>
        <w:t>PATVIRTINTA</w:t>
      </w:r>
    </w:p>
    <w:p w14:paraId="7C501DF7" w14:textId="77777777" w:rsidR="0096492A" w:rsidRDefault="0051544F">
      <w:pPr>
        <w:ind w:firstLine="5270"/>
        <w:rPr>
          <w:szCs w:val="24"/>
        </w:rPr>
      </w:pPr>
      <w:r>
        <w:rPr>
          <w:szCs w:val="24"/>
        </w:rPr>
        <w:t>Šiaulių miesto savivaldybės administracijos</w:t>
      </w:r>
    </w:p>
    <w:p w14:paraId="7C501DF8" w14:textId="2FA984B5" w:rsidR="0096492A" w:rsidRDefault="0051544F">
      <w:pPr>
        <w:ind w:firstLine="5270"/>
        <w:rPr>
          <w:szCs w:val="24"/>
        </w:rPr>
      </w:pPr>
      <w:r>
        <w:rPr>
          <w:szCs w:val="24"/>
        </w:rPr>
        <w:t>direktoriaus 2019 m. spalio 21</w:t>
      </w:r>
      <w:r>
        <w:rPr>
          <w:szCs w:val="24"/>
        </w:rPr>
        <w:t xml:space="preserve"> d.</w:t>
      </w:r>
    </w:p>
    <w:p w14:paraId="7C501DF9" w14:textId="1554F158" w:rsidR="0096492A" w:rsidRDefault="0051544F">
      <w:pPr>
        <w:ind w:firstLine="5270"/>
        <w:rPr>
          <w:szCs w:val="24"/>
        </w:rPr>
      </w:pPr>
      <w:r>
        <w:rPr>
          <w:szCs w:val="24"/>
        </w:rPr>
        <w:t>įsakymu Nr. A-1488</w:t>
      </w:r>
    </w:p>
    <w:p w14:paraId="7C501DFA" w14:textId="77777777" w:rsidR="0096492A" w:rsidRDefault="0096492A">
      <w:pPr>
        <w:jc w:val="center"/>
        <w:rPr>
          <w:b/>
          <w:szCs w:val="24"/>
        </w:rPr>
      </w:pPr>
    </w:p>
    <w:p w14:paraId="7C501DFB" w14:textId="77777777" w:rsidR="0096492A" w:rsidRDefault="0051544F">
      <w:pPr>
        <w:jc w:val="center"/>
        <w:rPr>
          <w:b/>
          <w:szCs w:val="24"/>
        </w:rPr>
      </w:pPr>
      <w:r>
        <w:rPr>
          <w:b/>
          <w:szCs w:val="24"/>
        </w:rPr>
        <w:t xml:space="preserve">ASMENŲ IR ŠEIMŲ, TURINČIŲ TEISĘ Į SOCIALINIO BŪSTO NUOMĄ, SĄRAŠO TVARKYMO IR TIKSLINIMO TVARKOS APRAŠAS </w:t>
      </w:r>
    </w:p>
    <w:p w14:paraId="7C501DFC" w14:textId="77777777" w:rsidR="0096492A" w:rsidRDefault="0096492A">
      <w:pPr>
        <w:jc w:val="both"/>
        <w:rPr>
          <w:szCs w:val="24"/>
        </w:rPr>
      </w:pPr>
    </w:p>
    <w:p w14:paraId="7C501DFD" w14:textId="77777777" w:rsidR="0096492A" w:rsidRDefault="0051544F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7C501DFE" w14:textId="77777777" w:rsidR="0096492A" w:rsidRDefault="0051544F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7C501DFF" w14:textId="77777777" w:rsidR="0096492A" w:rsidRDefault="0096492A">
      <w:pPr>
        <w:rPr>
          <w:szCs w:val="24"/>
        </w:rPr>
      </w:pPr>
    </w:p>
    <w:p w14:paraId="7C501E00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Asmenų ir šeimų, turinčių teisę į socialinio būsto nuomą, sąrašo tvarkymo ir tikslinimo tvarkos aprašas (toliau – Aprašas) reglamentuoja asmenų ir šeimų, turinčių teisę į socialinio būsto nuomą, sąrašo (toliau – Sąraša</w:t>
      </w:r>
      <w:r>
        <w:rPr>
          <w:szCs w:val="24"/>
        </w:rPr>
        <w:t>s) tvarkymą ir tikslinimą Šiaulių miesto savivaldybėje (toliau – Savivaldybė).</w:t>
      </w:r>
    </w:p>
    <w:p w14:paraId="7C501E01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Aprašas parengtas vadovaujantis Lietuvos Respublikos paramos būstui įsigyti ar išsinuomoti įstatymu (toliau – Įstatymas). </w:t>
      </w:r>
    </w:p>
    <w:p w14:paraId="7C501E02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Apraše vartojamos sąvokos suprantamos ta</w:t>
      </w:r>
      <w:r>
        <w:rPr>
          <w:szCs w:val="24"/>
        </w:rPr>
        <w:t>ip, kaip jos apibrėžtos Įstatyme.</w:t>
      </w:r>
    </w:p>
    <w:p w14:paraId="7C501E03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Sąrašą tvarko ir tikslina Šiaulių miesto savivaldybės administracijos (toliau – Savivaldybės administracija) Žmonių gerovės ir ugdymo departamento Socialinių išmokų ir kompensacijų skyrius, kuriam pagal veiklos nuos</w:t>
      </w:r>
      <w:r>
        <w:rPr>
          <w:szCs w:val="24"/>
        </w:rPr>
        <w:t>tatus pavestos vykdyti funkcijos, susijusios su teikiama parama būstui išsinuomoti (toliau – Skyrius).</w:t>
      </w:r>
    </w:p>
    <w:p w14:paraId="7C501E04" w14:textId="77777777" w:rsidR="0096492A" w:rsidRDefault="0051544F">
      <w:pPr>
        <w:ind w:firstLine="720"/>
        <w:jc w:val="both"/>
        <w:rPr>
          <w:szCs w:val="24"/>
        </w:rPr>
      </w:pPr>
    </w:p>
    <w:p w14:paraId="7C501E05" w14:textId="77777777" w:rsidR="0096492A" w:rsidRDefault="0051544F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7C501E06" w14:textId="77777777" w:rsidR="0096492A" w:rsidRDefault="0051544F">
      <w:pPr>
        <w:jc w:val="center"/>
        <w:rPr>
          <w:b/>
          <w:szCs w:val="24"/>
        </w:rPr>
      </w:pPr>
      <w:r>
        <w:rPr>
          <w:b/>
          <w:szCs w:val="24"/>
        </w:rPr>
        <w:t xml:space="preserve">ASMENŲ IR ŠEIMŲ, TURINČIŲ TEISĘ Į SOCIALINIO BŪSTO NUOMĄ, </w:t>
      </w:r>
    </w:p>
    <w:p w14:paraId="7C501E07" w14:textId="77777777" w:rsidR="0096492A" w:rsidRDefault="0051544F">
      <w:pPr>
        <w:jc w:val="center"/>
        <w:rPr>
          <w:b/>
          <w:szCs w:val="24"/>
        </w:rPr>
      </w:pPr>
      <w:r>
        <w:rPr>
          <w:b/>
          <w:szCs w:val="24"/>
        </w:rPr>
        <w:t xml:space="preserve">SĄRAŠO TVARKYMAS IR TIKSLINIMAS </w:t>
      </w:r>
    </w:p>
    <w:p w14:paraId="7C501E08" w14:textId="77777777" w:rsidR="0096492A" w:rsidRDefault="0096492A">
      <w:pPr>
        <w:jc w:val="center"/>
        <w:rPr>
          <w:b/>
          <w:szCs w:val="24"/>
        </w:rPr>
      </w:pPr>
    </w:p>
    <w:p w14:paraId="7C501E09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Asmenys ir šeimos, kurie pageidauja</w:t>
      </w:r>
      <w:r>
        <w:rPr>
          <w:szCs w:val="24"/>
        </w:rPr>
        <w:t xml:space="preserve"> būti įrašytais į Sąrašą, atitinkantys Įstatyme nustatytus reikalavimus, Savivaldybės administracijai turi pateikti socialinės apsaugos ir darbo ministro įsakymu patvirtintos formos prašymą ir dokumentus, įrodančius teisę į socialinio būsto nuomą.</w:t>
      </w:r>
    </w:p>
    <w:p w14:paraId="7C501E0A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A</w:t>
      </w:r>
      <w:r>
        <w:rPr>
          <w:szCs w:val="24"/>
        </w:rPr>
        <w:t xml:space="preserve">smenų ir šeimų prašymai įrašyti į Sąrašą priimami ir nagrinėjami vadovaujantis Prašymų suteikti paramą būstui įsigyti ar išsinuomoti nagrinėjimo tvarkos aprašu, patvirtintu Lietuvos Respublikos socialinės apsaugos ir darbo ministro 2015 m. balandžio 10 d. </w:t>
      </w:r>
      <w:r>
        <w:rPr>
          <w:szCs w:val="24"/>
        </w:rPr>
        <w:t>įsakymu  Nr. A1-195 „Dėl prašymų suteikti paramą būstui įsigyti ar išsinuomoti nagrinėjimo tvarkos aprašo patvirtinimo“ (Lietuvos Respublikos socialinės apsaugos ir darbo ministro 2019 m. rugsėjo 24 d. įsakymo Nr. A1-551 redakcija).</w:t>
      </w:r>
    </w:p>
    <w:p w14:paraId="7C501E0B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Skyrius tvarko a</w:t>
      </w:r>
      <w:r>
        <w:rPr>
          <w:szCs w:val="24"/>
        </w:rPr>
        <w:t>smenų ir šeimų, pageidaujančių būti įrašytais į Sąrašą, apskaitą ir duomenis apie šiuos asmenis ir šeimas įtraukia į kompiuterinę Socialinės paramos šeimai informacinę sistemą.</w:t>
      </w:r>
    </w:p>
    <w:p w14:paraId="7C501E0C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Sąrašas sudaromas pagal prašymų užregistravimo Savivaldybės administraci</w:t>
      </w:r>
      <w:r>
        <w:rPr>
          <w:szCs w:val="24"/>
        </w:rPr>
        <w:t>joje datą ir laiką. Sąrašas tvarkomas ir tikslinamas kompiuterinėje Socialinės paramos šeimai informacinėje sistemoje. Asmenys ir šeimos, įrašyti į Sąrašą, skirstomi į grupes. Grupė, kuriai priskiriamas asmuo ar šeima, pažymima Socialinės paramos šeimai in</w:t>
      </w:r>
      <w:r>
        <w:rPr>
          <w:szCs w:val="24"/>
        </w:rPr>
        <w:t xml:space="preserve">formacinėje sistemoje. </w:t>
      </w:r>
    </w:p>
    <w:p w14:paraId="7C501E0D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Po ištuokos, į Sąrašą gali būti įrašytas buvęs asmens, įrašyto į Sąrašą, sutuoktinis, jei jis turi teisę į socialinio būsto nuomą ir pateikia raštišką prašymą įrašyti į Sąrašą ne vėliau kaip per metus po ištuokos. Jo vieta Są</w:t>
      </w:r>
      <w:r>
        <w:rPr>
          <w:szCs w:val="24"/>
        </w:rPr>
        <w:t>raše nustatoma tokiu pačiu būdu, kaip ir buvo nustatyta šeimos vieta Sąraše. Šis punktas netaikomas asmenims, kurie buvo išbraukti iš Sąrašo kartu su visa šeima.</w:t>
      </w:r>
    </w:p>
    <w:p w14:paraId="7C501E0E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 xml:space="preserve">. Jei šeimos prašymą įrašyti į Sąrašą pateikęs asmuo miršta, pareiškėju Sąraše įrašomas </w:t>
      </w:r>
      <w:r>
        <w:rPr>
          <w:szCs w:val="24"/>
        </w:rPr>
        <w:t xml:space="preserve">jo sutuoktinis ar kitas  šeimos prašyme nurodytas pilnametis šeimos narys pagal Įstatyme nustatytą </w:t>
      </w:r>
      <w:r>
        <w:rPr>
          <w:szCs w:val="24"/>
        </w:rPr>
        <w:lastRenderedPageBreak/>
        <w:t>šeimos apibrėžimą, jei jis turi teisę į socialinio būsto nuomą ir pageidauja toliau laukti socialinio būsto nuomos.</w:t>
      </w:r>
    </w:p>
    <w:p w14:paraId="7C501E0F" w14:textId="77777777" w:rsidR="0096492A" w:rsidRDefault="0051544F">
      <w:pPr>
        <w:ind w:right="-12"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 xml:space="preserve">. Asmuo ir šeima iš Sąrašo išbraukiami </w:t>
      </w:r>
      <w:r>
        <w:rPr>
          <w:bCs/>
          <w:szCs w:val="24"/>
          <w:lang w:eastAsia="lt-LT"/>
        </w:rPr>
        <w:t>Savivaldybės administracijos direktoriaus įsakymu Į</w:t>
      </w:r>
      <w:r>
        <w:rPr>
          <w:szCs w:val="24"/>
        </w:rPr>
        <w:t>statymo 16 straipsnio 4 dalyje nustatytais atvejais.</w:t>
      </w:r>
      <w:r>
        <w:rPr>
          <w:bCs/>
          <w:szCs w:val="24"/>
          <w:lang w:eastAsia="lt-LT"/>
        </w:rPr>
        <w:t xml:space="preserve"> Apie priimtą sprendimą asmuo ir šeima informuojamas Įstatymo 16 straipsnio 5 dalyje nustatytais terminais ir sąly</w:t>
      </w:r>
      <w:r>
        <w:rPr>
          <w:bCs/>
          <w:szCs w:val="24"/>
          <w:lang w:eastAsia="lt-LT"/>
        </w:rPr>
        <w:t>gomis.</w:t>
      </w:r>
    </w:p>
    <w:p w14:paraId="7C501E10" w14:textId="77777777" w:rsidR="0096492A" w:rsidRDefault="0051544F">
      <w:pPr>
        <w:ind w:right="-12" w:firstLine="720"/>
        <w:jc w:val="both"/>
        <w:rPr>
          <w:szCs w:val="24"/>
          <w:lang w:eastAsia="ar-SA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Asmenys ir šeimos, kurie turi teisę į socialinio būsto nuomą ir yra išbraukti</w:t>
      </w:r>
      <w:r>
        <w:rPr>
          <w:szCs w:val="24"/>
        </w:rPr>
        <w:t xml:space="preserve"> iš kitų savivaldybių sudaromo asmenų ir šeimų, turinčių teisę į socialinio būsto nuomą, sąrašo vadovaujantis Įstatymo 16 straipsnio 4 dalies 4 punktu, atvykę gyven</w:t>
      </w:r>
      <w:r>
        <w:rPr>
          <w:szCs w:val="24"/>
        </w:rPr>
        <w:t>ti į Savivaldybės teritoriją ir joje deklaravę gyvenamąją vietą kaip tai apibrėžia Lietuvos Respublikos gyvenamosios vietos deklaravimo įstatymas, įrašomi į Sąrašą, įskaitant jų buvimo ankstesnės savivaldybės asmenų ir šeimų, turinčių teisę į socialinio bū</w:t>
      </w:r>
      <w:r>
        <w:rPr>
          <w:szCs w:val="24"/>
        </w:rPr>
        <w:t xml:space="preserve">sto nuomą, sąraše laikotarpį, jei pateikia prašymą ir dokumentus teisei į socialinio būsto nuomą nustatyti  ne vėliau kaip per vienus metus nuo išbraukimo iš sąrašo dienos. Jų vieta Sąraše patvirtinama </w:t>
      </w:r>
      <w:r>
        <w:rPr>
          <w:color w:val="6A2D97"/>
          <w:szCs w:val="24"/>
        </w:rPr>
        <w:t>Aprašo 19</w:t>
      </w:r>
      <w:r>
        <w:rPr>
          <w:color w:val="7030A0"/>
          <w:szCs w:val="24"/>
        </w:rPr>
        <w:t xml:space="preserve"> </w:t>
      </w:r>
      <w:r>
        <w:rPr>
          <w:szCs w:val="24"/>
        </w:rPr>
        <w:t>punkte nustatytu artimiausiu terminu.</w:t>
      </w:r>
    </w:p>
    <w:p w14:paraId="7C501E11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 Asmenų ir šeimų, išbrauktų iš Sąrašo jų deklaruoto turto vertei ar pajamoms, kurios, vadovaujantis Lietuvos Respublikos piniginės socialinės paramos nepasiturintiems gyventojams įstatymo 17 straipsniu, įskaitomos į asmens ar šeimos gaunamas pajamas, daug</w:t>
      </w:r>
      <w:r>
        <w:rPr>
          <w:szCs w:val="24"/>
        </w:rPr>
        <w:t>iau kaip 25 proc. viršijus Įstatymo 11 straipsnio 3 dalyje nustatytus metinius pajamų ir turto dydžius, buvimo Sąraše laikotarpis 3 metus nuo jų išbraukimo dienos nurodomas Sąrašo priede.</w:t>
      </w:r>
    </w:p>
    <w:p w14:paraId="7C501E12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Asmenys ir šeimos, kurių buvimo Sąraše laikotarpis nurodomas</w:t>
      </w:r>
      <w:r>
        <w:rPr>
          <w:szCs w:val="24"/>
        </w:rPr>
        <w:t xml:space="preserve"> Sąrašo priede, Savivaldybės administracijai pateikę prašymą, iš naujo įrašomi į Sąrašą, įskaitant jų ankstesnio buvimo šiame Sąraše laikotarpį, jeigu kreipimosi įrašyti juos į Sąrašą metu jie turi teisę į paramą būstui išsinuomoti ir jeigu nuo šių asmenų </w:t>
      </w:r>
      <w:r>
        <w:rPr>
          <w:szCs w:val="24"/>
        </w:rPr>
        <w:t>ir šeimų išbraukimo iš Sąrašo dienos yra praėję ne daugiau kaip 3 metai.</w:t>
      </w:r>
    </w:p>
    <w:p w14:paraId="7C501E13" w14:textId="77777777" w:rsidR="0096492A" w:rsidRDefault="0051544F">
      <w:pPr>
        <w:ind w:firstLine="720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. Asmenys ir šeimos, kurie yra įrašyti į Sąrašą, privalo per mėnesį raštu informuoti Skyrių apie įsigytą būstą, taip pat pasikeitus jų gyvenamajai vietai, šeimos sudėčiai, konta</w:t>
      </w:r>
      <w:r>
        <w:rPr>
          <w:szCs w:val="24"/>
        </w:rPr>
        <w:t>ktinei informacijai (adresui, telefono numeriui, elektroniniam paštui), materialinei padėčiai, lemiančiai Įstatyme nustatytų turto ir pajamų dydžių, pagal kuriuos nustatoma teisė į paramą būstui išsinuomoti, viršijimą.</w:t>
      </w:r>
    </w:p>
    <w:p w14:paraId="7C501E14" w14:textId="77777777" w:rsidR="0096492A" w:rsidRDefault="0051544F">
      <w:pPr>
        <w:ind w:firstLine="782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 Skyriaus specialistas,</w:t>
      </w:r>
      <w:r>
        <w:rPr>
          <w:szCs w:val="24"/>
          <w:lang w:eastAsia="lt-LT"/>
        </w:rPr>
        <w:t xml:space="preserve"> atsaki</w:t>
      </w:r>
      <w:r>
        <w:rPr>
          <w:szCs w:val="24"/>
          <w:lang w:eastAsia="lt-LT"/>
        </w:rPr>
        <w:t xml:space="preserve">ngas už </w:t>
      </w:r>
      <w:r>
        <w:rPr>
          <w:szCs w:val="24"/>
        </w:rPr>
        <w:t>s</w:t>
      </w:r>
      <w:r>
        <w:rPr>
          <w:szCs w:val="24"/>
          <w:lang w:eastAsia="lt-LT"/>
        </w:rPr>
        <w:t>ąrašų tvarkymą ir tikslinimą,</w:t>
      </w:r>
      <w:r>
        <w:rPr>
          <w:szCs w:val="24"/>
        </w:rPr>
        <w:t xml:space="preserve"> turi teisę Lietuvos Respublikos teisės aktų nustatyta tvarka tikrinti asmenų ir šeimų pateiktus duomenis teisei į paramą būstui išsinuomoti nustatyti, gauti informaciją apie šiuos duomenis iš valstybės registrų, žinyb</w:t>
      </w:r>
      <w:r>
        <w:rPr>
          <w:szCs w:val="24"/>
        </w:rPr>
        <w:t>inių registrų, valstybės informacinių sistemų bei raštišku pranešimu kviesti asmenis ir šeimas dėl duomenų patikslinimo. Asmenys ir šeimos privalo duomenis patikslinti iki raštiškame pranešime nurodyto termino.</w:t>
      </w:r>
    </w:p>
    <w:p w14:paraId="7C501E15" w14:textId="77777777" w:rsidR="0096492A" w:rsidRDefault="0051544F">
      <w:pPr>
        <w:tabs>
          <w:tab w:val="left" w:pos="5245"/>
        </w:tabs>
        <w:ind w:firstLine="771"/>
        <w:jc w:val="both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>. Pranešimai, kvietimai atvykti ir kita</w:t>
      </w:r>
      <w:r>
        <w:rPr>
          <w:szCs w:val="24"/>
        </w:rPr>
        <w:t xml:space="preserve"> informacija asmenims ir šeimoms siunčiama raštu jų prašyme nurodytu gyvenamosios vietos adresu arba kitu nurodytu adresu. </w:t>
      </w:r>
    </w:p>
    <w:p w14:paraId="7C501E16" w14:textId="77777777" w:rsidR="0096492A" w:rsidRDefault="0051544F">
      <w:pPr>
        <w:ind w:firstLine="782"/>
        <w:jc w:val="both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>. Kiekvieno įrašyto į Sąrašą asmens ir šeimos dokumentai segami į atskiras bylas ir saugomi Skyriuje iki asmens ir šeimos išbr</w:t>
      </w:r>
      <w:r>
        <w:rPr>
          <w:szCs w:val="24"/>
        </w:rPr>
        <w:t xml:space="preserve">aukimo iš Sąrašo. </w:t>
      </w:r>
    </w:p>
    <w:p w14:paraId="7C501E17" w14:textId="77777777" w:rsidR="0096492A" w:rsidRDefault="0051544F">
      <w:pPr>
        <w:ind w:firstLine="782"/>
        <w:jc w:val="both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 xml:space="preserve">. Sąrašą ir Sąrašo priedą savo įsakymu tvirtina Savivaldybės administracijos direktorius du kartus per kalendorinius metus: iki sausio 20 d. ir iki spalio 20 d.  </w:t>
      </w:r>
    </w:p>
    <w:p w14:paraId="7C501E18" w14:textId="77777777" w:rsidR="0096492A" w:rsidRDefault="0051544F">
      <w:pPr>
        <w:ind w:firstLine="782"/>
        <w:jc w:val="both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>. Skyrius, siekdamas Sąrašo sudarymo skaidrumo ir aiškumo, duo</w:t>
      </w:r>
      <w:r>
        <w:rPr>
          <w:szCs w:val="24"/>
        </w:rPr>
        <w:t xml:space="preserve">menis apie patvirtintą Sąrašą skelbia Savivaldybės interneto svetainėje </w:t>
      </w:r>
      <w:proofErr w:type="spellStart"/>
      <w:r>
        <w:rPr>
          <w:color w:val="0000FF"/>
          <w:szCs w:val="24"/>
          <w:u w:val="single"/>
        </w:rPr>
        <w:t>www.siauliai.lt</w:t>
      </w:r>
      <w:proofErr w:type="spellEnd"/>
      <w:r>
        <w:rPr>
          <w:szCs w:val="24"/>
        </w:rPr>
        <w:t>. Skelbiamame Sąraše nurodomas asmens (šeimos atveju – asmens, kuris pateikia prašymą suteikti paramą būstui išsinuomoti) vardas, pavardė, eilės numeris. Šie duomenys sa</w:t>
      </w:r>
      <w:r>
        <w:rPr>
          <w:szCs w:val="24"/>
        </w:rPr>
        <w:t>vivaldybės interneto svetainėje skelbiami tol, kol asmuo ar šeima išbraukiami iš Sąrašo.</w:t>
      </w:r>
    </w:p>
    <w:p w14:paraId="7C501E19" w14:textId="77777777" w:rsidR="0096492A" w:rsidRDefault="0051544F">
      <w:pPr>
        <w:jc w:val="center"/>
        <w:rPr>
          <w:b/>
          <w:szCs w:val="24"/>
        </w:rPr>
      </w:pPr>
    </w:p>
    <w:p w14:paraId="7C501E1A" w14:textId="77777777" w:rsidR="0096492A" w:rsidRDefault="0051544F"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7C501E1B" w14:textId="77777777" w:rsidR="0096492A" w:rsidRDefault="0051544F">
      <w:pPr>
        <w:jc w:val="center"/>
        <w:rPr>
          <w:b/>
          <w:szCs w:val="24"/>
        </w:rPr>
      </w:pPr>
      <w:r>
        <w:rPr>
          <w:b/>
          <w:szCs w:val="24"/>
        </w:rPr>
        <w:t>BAIGIAMOSIOS NUOSTATOS</w:t>
      </w:r>
    </w:p>
    <w:p w14:paraId="7C501E1C" w14:textId="77777777" w:rsidR="0096492A" w:rsidRDefault="0096492A">
      <w:pPr>
        <w:ind w:firstLine="720"/>
        <w:jc w:val="both"/>
        <w:rPr>
          <w:szCs w:val="24"/>
          <w:lang w:eastAsia="lt-LT"/>
        </w:rPr>
      </w:pPr>
    </w:p>
    <w:p w14:paraId="7C501E1D" w14:textId="77777777" w:rsidR="0096492A" w:rsidRDefault="0051544F">
      <w:pPr>
        <w:ind w:right="-11" w:firstLine="831"/>
        <w:jc w:val="both"/>
        <w:rPr>
          <w:szCs w:val="24"/>
          <w:lang w:eastAsia="ar-SA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 xml:space="preserve">. Ginčai dėl asmenų ar šeimų, turinčių teisę į paramą būstui išsinuomoti, įrašymo į Sąrašą ar išbraukimo iš jo </w:t>
      </w:r>
      <w:r>
        <w:rPr>
          <w:szCs w:val="24"/>
          <w:lang w:eastAsia="lt-LT"/>
        </w:rPr>
        <w:t>sprendžiami Lietuvos Respublikos įstatymų nustatyta tvarka.</w:t>
      </w:r>
    </w:p>
    <w:p w14:paraId="7C501E1E" w14:textId="77777777" w:rsidR="0096492A" w:rsidRDefault="0051544F">
      <w:pPr>
        <w:ind w:firstLine="844"/>
        <w:jc w:val="both"/>
        <w:rPr>
          <w:szCs w:val="24"/>
        </w:rPr>
      </w:pPr>
      <w:r>
        <w:rPr>
          <w:bCs/>
          <w:szCs w:val="24"/>
        </w:rPr>
        <w:t>22</w:t>
      </w:r>
      <w:r>
        <w:rPr>
          <w:bCs/>
          <w:szCs w:val="24"/>
        </w:rPr>
        <w:t>. Kitus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šiame Apraše neaptartus klausimus dėl įrašymo į Sąrašą bei išbraukimo iš jo reglamentuoja Įstatymas ir kiti Lietuvos Respublikos teisės aktai.  </w:t>
      </w:r>
    </w:p>
    <w:p w14:paraId="7C501E1F" w14:textId="77777777" w:rsidR="0096492A" w:rsidRDefault="0051544F">
      <w:pPr>
        <w:ind w:firstLine="782"/>
        <w:jc w:val="both"/>
        <w:rPr>
          <w:szCs w:val="24"/>
        </w:rPr>
      </w:pPr>
      <w:r>
        <w:rPr>
          <w:szCs w:val="24"/>
        </w:rPr>
        <w:t>23</w:t>
      </w:r>
      <w:r>
        <w:rPr>
          <w:szCs w:val="24"/>
        </w:rPr>
        <w:t xml:space="preserve">. Aprašas keičiamas, stabdomas </w:t>
      </w:r>
      <w:r>
        <w:rPr>
          <w:szCs w:val="24"/>
        </w:rPr>
        <w:t xml:space="preserve">jo galiojimas ar jis naikinamas administracijos direktoriaus įsakymu. </w:t>
      </w:r>
    </w:p>
    <w:p w14:paraId="7C501E20" w14:textId="77777777" w:rsidR="0096492A" w:rsidRDefault="0096492A">
      <w:pPr>
        <w:ind w:firstLine="720"/>
        <w:jc w:val="both"/>
        <w:rPr>
          <w:szCs w:val="24"/>
        </w:rPr>
      </w:pPr>
    </w:p>
    <w:p w14:paraId="7C501E21" w14:textId="77777777" w:rsidR="0096492A" w:rsidRDefault="0051544F">
      <w:pPr>
        <w:ind w:firstLine="720"/>
        <w:jc w:val="both"/>
        <w:rPr>
          <w:szCs w:val="24"/>
        </w:rPr>
      </w:pPr>
    </w:p>
    <w:p w14:paraId="7C501E22" w14:textId="77777777" w:rsidR="0096492A" w:rsidRDefault="0051544F">
      <w:pPr>
        <w:jc w:val="center"/>
        <w:rPr>
          <w:b/>
          <w:sz w:val="20"/>
          <w:szCs w:val="24"/>
          <w:lang w:val="en-US"/>
        </w:rPr>
      </w:pPr>
      <w:r>
        <w:rPr>
          <w:szCs w:val="24"/>
        </w:rPr>
        <w:t>__________________</w:t>
      </w:r>
      <w:bookmarkStart w:id="0" w:name="_GoBack"/>
      <w:bookmarkEnd w:id="0"/>
    </w:p>
    <w:p w14:paraId="7C501E23" w14:textId="77777777" w:rsidR="0096492A" w:rsidRDefault="0051544F">
      <w:pPr>
        <w:suppressAutoHyphens/>
        <w:rPr>
          <w:szCs w:val="24"/>
          <w:lang w:eastAsia="ar-SA"/>
        </w:rPr>
      </w:pPr>
    </w:p>
    <w:sectPr w:rsidR="0096492A" w:rsidSect="0051544F">
      <w:pgSz w:w="11906" w:h="16838"/>
      <w:pgMar w:top="1134" w:right="567" w:bottom="1134" w:left="1701" w:header="851" w:footer="1134" w:gutter="0"/>
      <w:pgNumType w:start="1"/>
      <w:cols w:space="1296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01E28" w14:textId="77777777" w:rsidR="0096492A" w:rsidRDefault="0051544F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separator/>
      </w:r>
    </w:p>
  </w:endnote>
  <w:endnote w:type="continuationSeparator" w:id="0">
    <w:p w14:paraId="7C501E29" w14:textId="77777777" w:rsidR="0096492A" w:rsidRDefault="0051544F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1E2D" w14:textId="77777777" w:rsidR="0096492A" w:rsidRDefault="0096492A">
    <w:pPr>
      <w:tabs>
        <w:tab w:val="center" w:pos="4819"/>
        <w:tab w:val="right" w:pos="9638"/>
      </w:tabs>
      <w:suppressAutoHyphens/>
      <w:rPr>
        <w:sz w:val="20"/>
        <w:lang w:val="en-US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1E2E" w14:textId="77777777" w:rsidR="0096492A" w:rsidRDefault="0096492A">
    <w:pPr>
      <w:tabs>
        <w:tab w:val="center" w:pos="4819"/>
        <w:tab w:val="right" w:pos="9638"/>
      </w:tabs>
      <w:suppressAutoHyphens/>
      <w:rPr>
        <w:sz w:val="20"/>
        <w:lang w:val="en-US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1E30" w14:textId="77777777" w:rsidR="0096492A" w:rsidRDefault="0096492A">
    <w:pPr>
      <w:tabs>
        <w:tab w:val="center" w:pos="4819"/>
        <w:tab w:val="right" w:pos="9638"/>
      </w:tabs>
      <w:suppressAutoHyphens/>
      <w:rPr>
        <w:sz w:val="20"/>
        <w:lang w:val="en-US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01E26" w14:textId="77777777" w:rsidR="0096492A" w:rsidRDefault="0051544F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separator/>
      </w:r>
    </w:p>
  </w:footnote>
  <w:footnote w:type="continuationSeparator" w:id="0">
    <w:p w14:paraId="7C501E27" w14:textId="77777777" w:rsidR="0096492A" w:rsidRDefault="0051544F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1E2A" w14:textId="77777777" w:rsidR="0096492A" w:rsidRDefault="0096492A">
    <w:pPr>
      <w:tabs>
        <w:tab w:val="center" w:pos="4819"/>
        <w:tab w:val="right" w:pos="9638"/>
      </w:tabs>
      <w:suppressAutoHyphens/>
      <w:rPr>
        <w:sz w:val="20"/>
        <w:lang w:val="en-US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1E2B" w14:textId="77777777" w:rsidR="0096492A" w:rsidRDefault="0051544F">
    <w:pPr>
      <w:tabs>
        <w:tab w:val="center" w:pos="4819"/>
        <w:tab w:val="right" w:pos="9638"/>
      </w:tabs>
      <w:suppressAutoHyphens/>
      <w:jc w:val="center"/>
      <w:rPr>
        <w:sz w:val="20"/>
        <w:lang w:val="en-US" w:eastAsia="ar-SA"/>
      </w:rPr>
    </w:pPr>
    <w:r>
      <w:rPr>
        <w:sz w:val="20"/>
        <w:lang w:val="en-US" w:eastAsia="ar-SA"/>
      </w:rPr>
      <w:fldChar w:fldCharType="begin"/>
    </w:r>
    <w:r>
      <w:rPr>
        <w:sz w:val="20"/>
        <w:lang w:val="en-US" w:eastAsia="ar-SA"/>
      </w:rPr>
      <w:instrText xml:space="preserve"> PAGE   \* MERGEFORMAT </w:instrText>
    </w:r>
    <w:r>
      <w:rPr>
        <w:sz w:val="20"/>
        <w:lang w:val="en-US" w:eastAsia="ar-SA"/>
      </w:rPr>
      <w:fldChar w:fldCharType="separate"/>
    </w:r>
    <w:r>
      <w:rPr>
        <w:noProof/>
        <w:sz w:val="20"/>
        <w:lang w:val="en-US" w:eastAsia="ar-SA"/>
      </w:rPr>
      <w:t>3</w:t>
    </w:r>
    <w:r>
      <w:rPr>
        <w:sz w:val="20"/>
        <w:lang w:val="en-US" w:eastAsia="ar-SA"/>
      </w:rPr>
      <w:fldChar w:fldCharType="end"/>
    </w:r>
  </w:p>
  <w:p w14:paraId="7C501E2C" w14:textId="77777777" w:rsidR="0096492A" w:rsidRDefault="0096492A">
    <w:pPr>
      <w:tabs>
        <w:tab w:val="center" w:pos="4819"/>
        <w:tab w:val="right" w:pos="9638"/>
      </w:tabs>
      <w:suppressAutoHyphens/>
      <w:rPr>
        <w:sz w:val="20"/>
        <w:lang w:val="en-US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1E2F" w14:textId="77777777" w:rsidR="0096492A" w:rsidRDefault="0096492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EE"/>
    <w:rsid w:val="0051544F"/>
    <w:rsid w:val="006A2BEE"/>
    <w:rsid w:val="009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501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5398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8459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2019-10-21T05:47:00Z</dcterms:created>
  <dc:creator>Zivile</dc:creator>
  <lastModifiedBy>JUOSPONIENĖ Karolina</lastModifiedBy>
  <lastPrinted>2016-12-14T14:18:00Z</lastPrinted>
  <dcterms:modified xsi:type="dcterms:W3CDTF">2019-10-21T05:57:00Z</dcterms:modified>
  <revision>3</revision>
  <dc:title>PATVIRTINTA</dc:title>
</coreProperties>
</file>