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0A0B" w14:textId="074589C9" w:rsidR="00B2105B" w:rsidRDefault="00F65F4A" w:rsidP="00F65F4A">
      <w:pPr>
        <w:tabs>
          <w:tab w:val="center" w:pos="4819"/>
          <w:tab w:val="left" w:pos="9638"/>
        </w:tabs>
        <w:ind w:right="-1"/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37690B77" wp14:editId="37690B78">
            <wp:extent cx="523875" cy="619125"/>
            <wp:effectExtent l="19050" t="0" r="9525" b="0"/>
            <wp:docPr id="3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90A0D" w14:textId="77777777" w:rsidR="00B2105B" w:rsidRDefault="00F65F4A" w:rsidP="00F65F4A">
      <w:pPr>
        <w:tabs>
          <w:tab w:val="left" w:pos="9638"/>
        </w:tabs>
        <w:ind w:right="-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MARIJAMPOLĖS SAVIVALDYBĖS TARYBA</w:t>
      </w:r>
    </w:p>
    <w:p w14:paraId="37690A0F" w14:textId="77777777" w:rsidR="00B2105B" w:rsidRDefault="00B2105B" w:rsidP="00F65F4A">
      <w:pPr>
        <w:tabs>
          <w:tab w:val="left" w:pos="5557"/>
          <w:tab w:val="left" w:pos="6840"/>
          <w:tab w:val="left" w:pos="7020"/>
          <w:tab w:val="left" w:pos="9638"/>
        </w:tabs>
        <w:ind w:right="-1"/>
        <w:jc w:val="center"/>
        <w:rPr>
          <w:szCs w:val="24"/>
          <w:lang w:eastAsia="lt-LT"/>
        </w:rPr>
      </w:pPr>
    </w:p>
    <w:p w14:paraId="37690A10" w14:textId="77777777" w:rsidR="00B2105B" w:rsidRDefault="00F65F4A" w:rsidP="00F65F4A">
      <w:pPr>
        <w:tabs>
          <w:tab w:val="left" w:pos="9638"/>
        </w:tabs>
        <w:ind w:right="-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14:paraId="37690A11" w14:textId="77777777" w:rsidR="00B2105B" w:rsidRDefault="00F65F4A" w:rsidP="00F65F4A">
      <w:pPr>
        <w:tabs>
          <w:tab w:val="left" w:pos="9638"/>
        </w:tabs>
        <w:ind w:right="-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MARIJAMPOLĖS SAVIVALDYBĖS TARYBOS 2016 M. GEGUŽĖS 2 D. SPRENDIMO NR. 1-161 „DĖL PRIEDO FIZINIAM ASMENIUI (GLOBĖJUI) UŽ VAIKO GLOBĄ SKYRIMO IR MOKĖJIMO IŠ SAVIVALDYBĖS BIUDŽETO TVARKOS APRAŠO </w:t>
      </w:r>
      <w:r>
        <w:rPr>
          <w:b/>
          <w:szCs w:val="24"/>
          <w:lang w:eastAsia="lt-LT"/>
        </w:rPr>
        <w:t>PATVIRTINIMO“ PAKEITIMO</w:t>
      </w:r>
    </w:p>
    <w:p w14:paraId="37690A12" w14:textId="77777777" w:rsidR="00B2105B" w:rsidRDefault="00B2105B" w:rsidP="00F65F4A">
      <w:pPr>
        <w:tabs>
          <w:tab w:val="left" w:pos="5557"/>
          <w:tab w:val="left" w:pos="6840"/>
          <w:tab w:val="left" w:pos="7020"/>
          <w:tab w:val="left" w:pos="9638"/>
        </w:tabs>
        <w:ind w:right="-1"/>
        <w:jc w:val="center"/>
        <w:rPr>
          <w:szCs w:val="24"/>
          <w:lang w:eastAsia="lt-LT"/>
        </w:rPr>
      </w:pPr>
    </w:p>
    <w:p w14:paraId="37690A13" w14:textId="37AC3E26" w:rsidR="00B2105B" w:rsidRDefault="00F65F4A" w:rsidP="00F65F4A">
      <w:pPr>
        <w:tabs>
          <w:tab w:val="left" w:pos="5557"/>
          <w:tab w:val="left" w:pos="6840"/>
          <w:tab w:val="left" w:pos="7020"/>
          <w:tab w:val="left" w:pos="9638"/>
        </w:tabs>
        <w:ind w:right="-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2019 m. kovo 25 </w:t>
      </w:r>
      <w:r>
        <w:rPr>
          <w:szCs w:val="24"/>
          <w:lang w:eastAsia="lt-LT"/>
        </w:rPr>
        <w:t>d. Nr. 1-126</w:t>
      </w:r>
    </w:p>
    <w:p w14:paraId="37690A14" w14:textId="77777777" w:rsidR="00B2105B" w:rsidRDefault="00F65F4A" w:rsidP="00F65F4A">
      <w:pPr>
        <w:tabs>
          <w:tab w:val="left" w:pos="5557"/>
          <w:tab w:val="left" w:pos="6840"/>
          <w:tab w:val="left" w:pos="7020"/>
          <w:tab w:val="left" w:pos="9638"/>
        </w:tabs>
        <w:ind w:right="-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Marijampolė</w:t>
      </w:r>
    </w:p>
    <w:p w14:paraId="37690A15" w14:textId="77777777" w:rsidR="00B2105B" w:rsidRDefault="00B2105B" w:rsidP="00F65F4A">
      <w:pPr>
        <w:tabs>
          <w:tab w:val="left" w:pos="5557"/>
          <w:tab w:val="left" w:pos="6840"/>
          <w:tab w:val="left" w:pos="7020"/>
          <w:tab w:val="left" w:pos="9638"/>
        </w:tabs>
        <w:ind w:right="-1"/>
        <w:jc w:val="center"/>
        <w:rPr>
          <w:szCs w:val="24"/>
          <w:lang w:eastAsia="lt-LT"/>
        </w:rPr>
      </w:pPr>
    </w:p>
    <w:p w14:paraId="37690A16" w14:textId="77777777" w:rsidR="00B2105B" w:rsidRDefault="00B2105B" w:rsidP="00F65F4A">
      <w:pPr>
        <w:tabs>
          <w:tab w:val="left" w:pos="9638"/>
        </w:tabs>
        <w:ind w:right="-1"/>
        <w:jc w:val="both"/>
        <w:rPr>
          <w:szCs w:val="24"/>
          <w:lang w:eastAsia="lt-LT"/>
        </w:rPr>
      </w:pPr>
    </w:p>
    <w:p w14:paraId="37690A17" w14:textId="77777777" w:rsidR="00B2105B" w:rsidRDefault="00F65F4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</w:t>
      </w:r>
      <w:r>
        <w:rPr>
          <w:rFonts w:ascii="TT9Fo00" w:hAnsi="TT9Fo00" w:cs="TT9Fo00"/>
          <w:szCs w:val="24"/>
          <w:lang w:eastAsia="lt-LT"/>
        </w:rPr>
        <w:t>į</w:t>
      </w:r>
      <w:r>
        <w:rPr>
          <w:szCs w:val="24"/>
          <w:lang w:eastAsia="lt-LT"/>
        </w:rPr>
        <w:t>statymo 16 straipsnio 2 dalies 38 punktu ir  18 straipsnio 1 dalimi, Marijampolės savivaldybės taryba n u s p r e n d ž i a:</w:t>
      </w:r>
    </w:p>
    <w:p w14:paraId="37690A18" w14:textId="59275FCA" w:rsidR="00B2105B" w:rsidRDefault="00F65F4A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</w:t>
      </w:r>
      <w:r>
        <w:rPr>
          <w:szCs w:val="24"/>
          <w:lang w:eastAsia="lt-LT"/>
        </w:rPr>
        <w:t>akeisti Priedo fiziniam asmeniui (globėjui) už vaiko globą skyrimo ir mokėjimo iš savivaldybės biudžeto tvarkos aprašo, patvirtinto Marijampolės savivaldybės tarybos 2016 m. gegužės 2 d. sprendimu Nr. 1-161 „Dėl Priedo fiziniam asmeniui (globėjui) už vaiko</w:t>
      </w:r>
      <w:r>
        <w:rPr>
          <w:szCs w:val="24"/>
          <w:lang w:eastAsia="lt-LT"/>
        </w:rPr>
        <w:t xml:space="preserve"> globą skyrimo ir mokėjimo iš savivaldybės biudžeto tvarkos aprašo patvirtinimo“ (toliau-Aprašas), 2, 27.9, 32, 33, 35.3 ir 37 punktus ir juos išdėstyti taip:</w:t>
      </w:r>
    </w:p>
    <w:p w14:paraId="37690A19" w14:textId="5E25C087" w:rsidR="00B2105B" w:rsidRDefault="00F65F4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aprašas taikomas fiziniam asmeniui (globėjui), kurio globojamiems vaikams globa ar rūpy</w:t>
      </w:r>
      <w:r>
        <w:rPr>
          <w:szCs w:val="24"/>
          <w:lang w:eastAsia="lt-LT"/>
        </w:rPr>
        <w:t>ba nustatyta Valstybės vaiko teisių apsaugos ir įvaikinimo tarnybos prie Socialinės apsaugos ir darbo ministerijos Marijampolės apskrities vaiko teisių apsaugos skyriaus nurodymu nuo 2016 m. birželio 1 d.“;</w:t>
      </w:r>
    </w:p>
    <w:p w14:paraId="37690A1A" w14:textId="65575821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27.9</w:t>
      </w:r>
      <w:r>
        <w:rPr>
          <w:szCs w:val="24"/>
          <w:lang w:eastAsia="lt-LT"/>
        </w:rPr>
        <w:t>. globėjui nesudarius galimybių Marija</w:t>
      </w:r>
      <w:r>
        <w:rPr>
          <w:szCs w:val="24"/>
          <w:lang w:eastAsia="lt-LT"/>
        </w:rPr>
        <w:t>mpolės socialinės pagalbos centro Globos centro (toliau-Globos centras) socialiniams darbuotojams vykdyti priedo panaudojimo kontrolę;“;</w:t>
      </w:r>
    </w:p>
    <w:p w14:paraId="37690A1B" w14:textId="71D69F13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Ar priedas naudojamas pagal paskirtį, ar tenkinama  globotinio gerovė, teisės, teisėti interesai, kontroliuo</w:t>
      </w:r>
      <w:r>
        <w:rPr>
          <w:szCs w:val="24"/>
          <w:lang w:eastAsia="lt-LT"/>
        </w:rPr>
        <w:t>ja Globos centro socialiniai darbuotojai.“;</w:t>
      </w:r>
    </w:p>
    <w:p w14:paraId="37690A1C" w14:textId="17A3E516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Globos centro socialiniams darbuotojams nustačius, kad priedas naudojamas  ne pagal paskirtį, kad priedo gavėjas pažeidė savo prisiimtus įsipareigojimus pagal teisės aktus, surašo   buities ir gyvenimo s</w:t>
      </w:r>
      <w:r>
        <w:rPr>
          <w:szCs w:val="24"/>
          <w:lang w:eastAsia="lt-LT"/>
        </w:rPr>
        <w:t>ąlygų patikrinimo aktą bei per 5 darbo dienas pateikia informaciją Piniginės paramos skyriui dėl priedo mokėjimo nutraukimo.“;</w:t>
      </w:r>
    </w:p>
    <w:p w14:paraId="37690A1D" w14:textId="30B5336A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35.3</w:t>
      </w:r>
      <w:r>
        <w:rPr>
          <w:szCs w:val="24"/>
          <w:lang w:eastAsia="lt-LT"/>
        </w:rPr>
        <w:t>. Globos centro socialiniams darbuotojams sudaryti galimybę tikrinti jų gyvenimo sąlygas;“;</w:t>
      </w:r>
    </w:p>
    <w:p w14:paraId="37690A1E" w14:textId="49A68748" w:rsidR="00B2105B" w:rsidRDefault="00F65F4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Globos centro socia</w:t>
      </w:r>
      <w:r>
        <w:rPr>
          <w:szCs w:val="24"/>
          <w:lang w:eastAsia="lt-LT"/>
        </w:rPr>
        <w:t>liniai darbuotojai turi teisę tikrinti globėjų šeimas, surašyti  buities  ir gyvenimo sąlygų patikrinimo aktą bei informaciją pateikti Piniginės paramos skyriui.“.</w:t>
      </w:r>
    </w:p>
    <w:p w14:paraId="37690A1F" w14:textId="77777777" w:rsidR="00B2105B" w:rsidRDefault="00F65F4A">
      <w:pPr>
        <w:tabs>
          <w:tab w:val="left" w:pos="993"/>
        </w:tabs>
        <w:spacing w:line="360" w:lineRule="auto"/>
        <w:ind w:left="720" w:hanging="1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Papildyti Aprašą nauju X skyriumi:</w:t>
      </w:r>
    </w:p>
    <w:p w14:paraId="37690A20" w14:textId="77777777" w:rsidR="00B2105B" w:rsidRDefault="00F65F4A" w:rsidP="00F65F4A">
      <w:pPr>
        <w:tabs>
          <w:tab w:val="left" w:pos="993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„</w:t>
      </w:r>
      <w:r>
        <w:rPr>
          <w:b/>
          <w:szCs w:val="24"/>
          <w:lang w:eastAsia="lt-LT"/>
        </w:rPr>
        <w:t>X</w:t>
      </w:r>
      <w:r>
        <w:rPr>
          <w:b/>
          <w:szCs w:val="24"/>
          <w:lang w:eastAsia="lt-LT"/>
        </w:rPr>
        <w:t xml:space="preserve"> SKYRIUS</w:t>
      </w:r>
    </w:p>
    <w:p w14:paraId="37690A21" w14:textId="77777777" w:rsidR="00B2105B" w:rsidRDefault="00F65F4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ASMENS DUOMENŲ TVARKYMAS </w:t>
      </w:r>
    </w:p>
    <w:p w14:paraId="37690A22" w14:textId="77777777" w:rsidR="00B2105B" w:rsidRDefault="00B2105B">
      <w:pPr>
        <w:jc w:val="center"/>
        <w:rPr>
          <w:szCs w:val="24"/>
          <w:lang w:eastAsia="lt-LT"/>
        </w:rPr>
      </w:pPr>
    </w:p>
    <w:p w14:paraId="37690A23" w14:textId="77777777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Asmens duomenų tvarkymo tikslas priimant prašymus priedui iš savivaldybės biudžeto  gauti bei skiriant ir išmokant priedą – nustatyti asmens tapatybę ir gauti papildomą informaciją, reikalingą paslaugai teikti.</w:t>
      </w:r>
    </w:p>
    <w:p w14:paraId="37690A24" w14:textId="77777777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Priimant prašymus priedui iš savivaldybės biudžeto gauti bei skiriant ir išmokant priedą, tvarkyti asmens duomenis yra būtina, vykdant Marijampolės savivaldybės administracijai pavestas viešosios valdžios funkcijas. Viešosios valdžios funkcijos įtvirtint</w:t>
      </w:r>
      <w:r>
        <w:rPr>
          <w:szCs w:val="24"/>
          <w:lang w:eastAsia="lt-LT"/>
        </w:rPr>
        <w:t xml:space="preserve">os Lietuvos Respublikos vietos savivaldos įstatymo 16 straipsnio 2 dalies 38 punktu. Rinkti asmens duomenis yra būtina </w:t>
      </w:r>
      <w:r>
        <w:rPr>
          <w:szCs w:val="24"/>
          <w:lang w:eastAsia="lt-LT"/>
        </w:rPr>
        <w:lastRenderedPageBreak/>
        <w:t>Marijampolės savivaldybės administracijai taikomos teisinės prievolės pagrindu. Teisinė prievolė numatyta Lietuvos Respublikos vietos sav</w:t>
      </w:r>
      <w:r>
        <w:rPr>
          <w:szCs w:val="24"/>
          <w:lang w:eastAsia="lt-LT"/>
        </w:rPr>
        <w:t xml:space="preserve">ivaldos įstatyme bei detalizuojama šiame Apraše.  </w:t>
      </w:r>
    </w:p>
    <w:p w14:paraId="37690A25" w14:textId="77777777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Priimant prašymus priedui iš savivaldybės biudžeto gauti bei skiriant ir išmokant priedą,   asmens duomenys tvarkomi vadovaujantis Europos Parlamento ir Tarybos reglamentu (ES) 2016/679 dėl fizinių</w:t>
      </w:r>
      <w:r>
        <w:rPr>
          <w:szCs w:val="24"/>
          <w:lang w:eastAsia="lt-LT"/>
        </w:rPr>
        <w:t xml:space="preserve"> asmenų apsaugos tvarkant asmens duomenis ir dėl laisvo tokių duomenų judėjimo ir kuriuo panaikinama Direktyva 95/46/EB (Bendrasis duomenų apsaugos reglamentas) ir jo įgyvendinamaisiais teisės aktais, Lietuvos Respublikos asmens duomenų teisinės apsaugos į</w:t>
      </w:r>
      <w:r>
        <w:rPr>
          <w:szCs w:val="24"/>
          <w:lang w:eastAsia="lt-LT"/>
        </w:rPr>
        <w:t>statymu bei Asmens duomenų tvarkymo Marijampolės savivaldybės administracijoje taisyklėmis.</w:t>
      </w:r>
    </w:p>
    <w:p w14:paraId="37690A26" w14:textId="77777777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Marijampolės savivaldybės administracijos valstybės tarnautojas, priimantis prašymus priedui iš savivaldybės biudžeto gauti bei skiriantis ir išmokantis pri</w:t>
      </w:r>
      <w:r>
        <w:rPr>
          <w:szCs w:val="24"/>
          <w:lang w:eastAsia="lt-LT"/>
        </w:rPr>
        <w:t xml:space="preserve">edą, pasirašytinai įsipareigoja saugoti asmens duomenis, kurie jam tapo žinomi priimant prašymus priedui iš savivaldybės biudžeto gauti bei skiriant ir išmokant šį priedą.  </w:t>
      </w:r>
    </w:p>
    <w:p w14:paraId="37690A27" w14:textId="77777777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Užpildytas prašymas priedui iš savivaldybės biudžetui gauti saugomas išmok</w:t>
      </w:r>
      <w:r>
        <w:rPr>
          <w:szCs w:val="24"/>
          <w:lang w:eastAsia="lt-LT"/>
        </w:rPr>
        <w:t xml:space="preserve">ų vaikams skyrimo bylose Marijampolės savivaldybės administracijos dokumentacijos plane nustatytą laikotarpį. Pasibaigus saugojimo terminui, duomenys sunaikinami. </w:t>
      </w:r>
    </w:p>
    <w:p w14:paraId="37690A28" w14:textId="77777777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Marijampolės savivaldybės administracija pati gauna informaciją iš:</w:t>
      </w:r>
    </w:p>
    <w:p w14:paraId="37690A29" w14:textId="77777777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48.1</w:t>
      </w:r>
      <w:r>
        <w:rPr>
          <w:szCs w:val="24"/>
          <w:lang w:eastAsia="lt-LT"/>
        </w:rPr>
        <w:t>. Gyventoj</w:t>
      </w:r>
      <w:r>
        <w:rPr>
          <w:szCs w:val="24"/>
          <w:lang w:eastAsia="lt-LT"/>
        </w:rPr>
        <w:t>ų registro apie asmens kodą, vardą, pavardę, deklaruotą gyvenamąją vietą ir gyvenamosios vietos deklaravimo datą, šeimos sudėtį, šeiminę padėtį, šeimos narių asmens kodus, tėvų asmens kodus, asmens tapatybę patvirtinančio dokumento rūšį;</w:t>
      </w:r>
    </w:p>
    <w:p w14:paraId="37690A2A" w14:textId="77777777" w:rsidR="00B2105B" w:rsidRDefault="00F65F4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48.2</w:t>
      </w:r>
      <w:r>
        <w:rPr>
          <w:szCs w:val="24"/>
          <w:lang w:eastAsia="lt-LT"/>
        </w:rPr>
        <w:t xml:space="preserve">. Mokinių </w:t>
      </w:r>
      <w:r>
        <w:rPr>
          <w:szCs w:val="24"/>
          <w:lang w:eastAsia="lt-LT"/>
        </w:rPr>
        <w:t xml:space="preserve">registro apie asmens ugdymo įstaigą, ugdymo įstaigos lankymo laikotarpius, klasę;  </w:t>
      </w:r>
    </w:p>
    <w:p w14:paraId="37690A2B" w14:textId="77777777" w:rsidR="00B2105B" w:rsidRDefault="00F65F4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48.3</w:t>
      </w:r>
      <w:r>
        <w:rPr>
          <w:szCs w:val="24"/>
          <w:lang w:eastAsia="lt-LT"/>
        </w:rPr>
        <w:t>. Studentų registro apie aukštosios mokyklos pavadinimą, studijų pradžią ir pabaigą, mokamas stipendijas, studijų formą.“.</w:t>
      </w:r>
    </w:p>
    <w:p w14:paraId="37690A2C" w14:textId="7CA741F1" w:rsidR="00B2105B" w:rsidRDefault="00F65F4A">
      <w:pPr>
        <w:tabs>
          <w:tab w:val="left" w:pos="851"/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Pakeisti Aprašo 1 ir 2 </w:t>
      </w:r>
      <w:bookmarkStart w:id="0" w:name="_GoBack"/>
      <w:r>
        <w:rPr>
          <w:szCs w:val="24"/>
          <w:lang w:eastAsia="lt-LT"/>
        </w:rPr>
        <w:t>pri</w:t>
      </w:r>
      <w:r>
        <w:rPr>
          <w:szCs w:val="24"/>
          <w:lang w:eastAsia="lt-LT"/>
        </w:rPr>
        <w:t>ed</w:t>
      </w:r>
      <w:bookmarkEnd w:id="0"/>
      <w:r>
        <w:rPr>
          <w:szCs w:val="24"/>
          <w:lang w:eastAsia="lt-LT"/>
        </w:rPr>
        <w:t>us ir juos išdėstyti nauja redakcija.</w:t>
      </w:r>
    </w:p>
    <w:p w14:paraId="37690A2D" w14:textId="2E929AF9" w:rsidR="00B2105B" w:rsidRDefault="00F65F4A">
      <w:pPr>
        <w:tabs>
          <w:tab w:val="left" w:pos="851"/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per vieną mėnesį nuo įsigaliojimo dienos gali būti skundžiamas pasirinktinai Lietuvos Respublikos administracinių ginčų komisijos Kauno apygardos skyriui (adresu: Laisvės al. 36, LT-44240 Kaunas) Lietu</w:t>
      </w:r>
      <w:r>
        <w:rPr>
          <w:szCs w:val="24"/>
          <w:lang w:eastAsia="lt-LT"/>
        </w:rPr>
        <w:t xml:space="preserve">vos Respublikos ikiteisminio administracinių ginčų nagrinėjimo tvarkos įstatymo nustatyta tvarka arba Regionų apygardos administracinio teismo Kauno rūmams (adresu: A. Mickevičiaus g. 8A, LT-44312 Kaunas) Lietuvos Respublikos administracinių bylų teisenos </w:t>
      </w:r>
      <w:r>
        <w:rPr>
          <w:szCs w:val="24"/>
          <w:lang w:eastAsia="lt-LT"/>
        </w:rPr>
        <w:t>įstatymo nustatyta tvarka.</w:t>
      </w:r>
    </w:p>
    <w:p w14:paraId="37690A2E" w14:textId="6B5FC557" w:rsidR="00B2105B" w:rsidRDefault="00B2105B" w:rsidP="00F65F4A">
      <w:pPr>
        <w:jc w:val="both"/>
        <w:rPr>
          <w:szCs w:val="24"/>
          <w:lang w:eastAsia="lt-LT"/>
        </w:rPr>
      </w:pPr>
    </w:p>
    <w:p w14:paraId="37690A2F" w14:textId="77777777" w:rsidR="00B2105B" w:rsidRDefault="00B2105B" w:rsidP="00F65F4A">
      <w:pPr>
        <w:jc w:val="both"/>
        <w:rPr>
          <w:szCs w:val="24"/>
          <w:lang w:eastAsia="lt-LT"/>
        </w:rPr>
      </w:pPr>
    </w:p>
    <w:p w14:paraId="37690A30" w14:textId="77777777" w:rsidR="00B2105B" w:rsidRDefault="00B2105B" w:rsidP="00F65F4A">
      <w:pPr>
        <w:jc w:val="both"/>
        <w:rPr>
          <w:szCs w:val="24"/>
          <w:lang w:eastAsia="lt-LT"/>
        </w:rPr>
      </w:pPr>
    </w:p>
    <w:p w14:paraId="37690A48" w14:textId="3BBA0BB4" w:rsidR="00B2105B" w:rsidRDefault="00F65F4A" w:rsidP="00F65F4A">
      <w:pPr>
        <w:tabs>
          <w:tab w:val="left" w:pos="6237"/>
          <w:tab w:val="left" w:pos="6379"/>
        </w:tabs>
        <w:rPr>
          <w:szCs w:val="24"/>
          <w:lang w:eastAsia="lt-LT"/>
        </w:rPr>
      </w:pPr>
      <w:r>
        <w:rPr>
          <w:szCs w:val="24"/>
          <w:lang w:eastAsia="lt-LT"/>
        </w:rPr>
        <w:t>Savivaldybės merė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Irena </w:t>
      </w:r>
      <w:proofErr w:type="spellStart"/>
      <w:r>
        <w:rPr>
          <w:szCs w:val="24"/>
          <w:lang w:eastAsia="lt-LT"/>
        </w:rPr>
        <w:t>Lunskienė</w:t>
      </w:r>
      <w:proofErr w:type="spellEnd"/>
    </w:p>
    <w:p w14:paraId="39F6CFC4" w14:textId="77777777" w:rsidR="00F65F4A" w:rsidRDefault="00F65F4A" w:rsidP="00F65F4A">
      <w:pPr>
        <w:sectPr w:rsidR="00F65F4A" w:rsidSect="00F65F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7690A49" w14:textId="4F81A6E9" w:rsidR="00B2105B" w:rsidRDefault="00F65F4A">
      <w:pPr>
        <w:ind w:left="504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Priedo </w:t>
      </w:r>
      <w:r>
        <w:rPr>
          <w:szCs w:val="24"/>
          <w:lang w:eastAsia="lt-LT"/>
        </w:rPr>
        <w:t>fiziniam asmeniui (globėjui) už vaiko globą (toliau – priedas) skyrimo ir mokėjimo iš savivaldybės biudžeto tvarkos aprašo</w:t>
      </w:r>
    </w:p>
    <w:p w14:paraId="37690A4A" w14:textId="77777777" w:rsidR="00B2105B" w:rsidRDefault="00F65F4A">
      <w:pPr>
        <w:ind w:left="4320" w:firstLine="720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priedas</w:t>
      </w:r>
    </w:p>
    <w:p w14:paraId="37690A4B" w14:textId="77777777" w:rsidR="00B2105B" w:rsidRDefault="00B2105B">
      <w:pPr>
        <w:ind w:left="4320"/>
        <w:rPr>
          <w:sz w:val="16"/>
          <w:szCs w:val="16"/>
          <w:lang w:eastAsia="lt-LT"/>
        </w:rPr>
      </w:pPr>
    </w:p>
    <w:p w14:paraId="37690A4C" w14:textId="77777777" w:rsidR="00B2105B" w:rsidRDefault="00B2105B">
      <w:pPr>
        <w:ind w:left="4320"/>
        <w:rPr>
          <w:sz w:val="16"/>
          <w:szCs w:val="16"/>
          <w:lang w:eastAsia="lt-LT"/>
        </w:rPr>
      </w:pPr>
    </w:p>
    <w:p w14:paraId="37690A4D" w14:textId="77777777" w:rsidR="00B2105B" w:rsidRDefault="00B2105B">
      <w:pPr>
        <w:rPr>
          <w:sz w:val="16"/>
          <w:szCs w:val="16"/>
          <w:lang w:eastAsia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B2105B" w14:paraId="37690A50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7690A4E" w14:textId="77777777" w:rsidR="00B2105B" w:rsidRDefault="00B2105B">
            <w:pPr>
              <w:jc w:val="center"/>
              <w:rPr>
                <w:szCs w:val="24"/>
                <w:lang w:eastAsia="lt-LT"/>
              </w:rPr>
            </w:pPr>
          </w:p>
          <w:p w14:paraId="37690A4F" w14:textId="77777777" w:rsidR="00B2105B" w:rsidRDefault="00F65F4A">
            <w:pPr>
              <w:ind w:right="43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KURIS KREIPIASI</w:t>
            </w:r>
            <w:r>
              <w:rPr>
                <w:szCs w:val="24"/>
                <w:lang w:val="de-DE" w:eastAsia="lt-LT"/>
              </w:rPr>
              <w:t xml:space="preserve"> DĖL PRIEDO FIZINIAM ASMENIUI ( </w:t>
            </w:r>
            <w:r>
              <w:rPr>
                <w:bCs/>
                <w:szCs w:val="24"/>
                <w:lang w:eastAsia="lt-LT"/>
              </w:rPr>
              <w:t>GLOB</w:t>
            </w:r>
            <w:r>
              <w:rPr>
                <w:szCs w:val="24"/>
                <w:lang w:eastAsia="lt-LT"/>
              </w:rPr>
              <w:t>Ė</w:t>
            </w:r>
            <w:r>
              <w:rPr>
                <w:bCs/>
                <w:szCs w:val="24"/>
                <w:lang w:eastAsia="lt-LT"/>
              </w:rPr>
              <w:t>JUI) UŽ VAIKO GLOB</w:t>
            </w:r>
            <w:r>
              <w:rPr>
                <w:szCs w:val="24"/>
                <w:lang w:eastAsia="lt-LT"/>
              </w:rPr>
              <w:t xml:space="preserve">Ą  </w:t>
            </w:r>
          </w:p>
        </w:tc>
      </w:tr>
      <w:tr w:rsidR="00B2105B" w14:paraId="37690A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</w:tcPr>
          <w:p w14:paraId="37690A51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</w:t>
            </w:r>
          </w:p>
        </w:tc>
        <w:tc>
          <w:tcPr>
            <w:tcW w:w="281" w:type="dxa"/>
          </w:tcPr>
          <w:p w14:paraId="37690A52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53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54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55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56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57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58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59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5A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5B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5C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5D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5E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5F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60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61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62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63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64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65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66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67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68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69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6A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</w:tbl>
    <w:p w14:paraId="37690A6C" w14:textId="77777777" w:rsidR="00B2105B" w:rsidRDefault="00B2105B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B2105B" w14:paraId="37690A88" w14:textId="77777777">
        <w:tc>
          <w:tcPr>
            <w:tcW w:w="1233" w:type="dxa"/>
          </w:tcPr>
          <w:p w14:paraId="37690A6D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Pavardė</w:t>
            </w:r>
          </w:p>
        </w:tc>
        <w:tc>
          <w:tcPr>
            <w:tcW w:w="280" w:type="dxa"/>
          </w:tcPr>
          <w:p w14:paraId="37690A6E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79" w:type="dxa"/>
          </w:tcPr>
          <w:p w14:paraId="37690A6F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70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71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72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73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74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75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76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77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78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79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7A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7B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7C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7D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7E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7F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80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81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82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83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84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85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86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7690A87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</w:tbl>
    <w:p w14:paraId="37690A89" w14:textId="77777777" w:rsidR="00B2105B" w:rsidRDefault="00B2105B">
      <w:pPr>
        <w:rPr>
          <w:szCs w:val="24"/>
          <w:lang w:eastAsia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43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753"/>
        <w:gridCol w:w="63"/>
        <w:gridCol w:w="2704"/>
        <w:gridCol w:w="494"/>
        <w:gridCol w:w="123"/>
        <w:gridCol w:w="91"/>
      </w:tblGrid>
      <w:tr w:rsidR="00B2105B" w14:paraId="37690A97" w14:textId="77777777">
        <w:trPr>
          <w:gridAfter w:val="2"/>
          <w:wAfter w:w="214" w:type="dxa"/>
        </w:trPr>
        <w:tc>
          <w:tcPr>
            <w:tcW w:w="1516" w:type="dxa"/>
            <w:gridSpan w:val="2"/>
          </w:tcPr>
          <w:p w14:paraId="37690A8A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 kodas</w:t>
            </w:r>
          </w:p>
        </w:tc>
        <w:tc>
          <w:tcPr>
            <w:tcW w:w="280" w:type="dxa"/>
          </w:tcPr>
          <w:p w14:paraId="37690A8B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8C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8D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8E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8F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90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91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92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0" w:type="dxa"/>
          </w:tcPr>
          <w:p w14:paraId="37690A93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94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81" w:type="dxa"/>
          </w:tcPr>
          <w:p w14:paraId="37690A95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5014" w:type="dxa"/>
            <w:gridSpan w:val="4"/>
            <w:tcBorders>
              <w:top w:val="nil"/>
              <w:bottom w:val="nil"/>
              <w:right w:val="nil"/>
            </w:tcBorders>
          </w:tcPr>
          <w:p w14:paraId="37690A96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  <w:tr w:rsidR="00B2105B" w14:paraId="37690A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708" w:type="dxa"/>
          <w:trHeight w:val="111"/>
        </w:trPr>
        <w:tc>
          <w:tcPr>
            <w:tcW w:w="1085" w:type="dxa"/>
          </w:tcPr>
          <w:p w14:paraId="37690A98" w14:textId="77777777" w:rsidR="00B2105B" w:rsidRDefault="00B2105B">
            <w:pPr>
              <w:spacing w:line="320" w:lineRule="exact"/>
              <w:rPr>
                <w:szCs w:val="24"/>
                <w:lang w:eastAsia="lt-LT"/>
              </w:rPr>
            </w:pPr>
          </w:p>
        </w:tc>
        <w:tc>
          <w:tcPr>
            <w:tcW w:w="8038" w:type="dxa"/>
            <w:gridSpan w:val="15"/>
          </w:tcPr>
          <w:p w14:paraId="37690A99" w14:textId="77777777" w:rsidR="00B2105B" w:rsidRDefault="00B2105B">
            <w:pPr>
              <w:spacing w:line="320" w:lineRule="exact"/>
              <w:rPr>
                <w:szCs w:val="24"/>
                <w:lang w:eastAsia="lt-LT"/>
              </w:rPr>
            </w:pPr>
          </w:p>
        </w:tc>
      </w:tr>
      <w:tr w:rsidR="00B2105B" w14:paraId="37690A9D" w14:textId="77777777">
        <w:trPr>
          <w:gridAfter w:val="1"/>
          <w:wAfter w:w="91" w:type="dxa"/>
          <w:trHeight w:val="223"/>
        </w:trPr>
        <w:tc>
          <w:tcPr>
            <w:tcW w:w="6356" w:type="dxa"/>
            <w:gridSpan w:val="14"/>
            <w:tcBorders>
              <w:bottom w:val="nil"/>
            </w:tcBorders>
          </w:tcPr>
          <w:p w14:paraId="37690A9B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Deklaruotos gyvenamosios vietos adresas</w:t>
            </w:r>
          </w:p>
        </w:tc>
        <w:tc>
          <w:tcPr>
            <w:tcW w:w="3384" w:type="dxa"/>
            <w:gridSpan w:val="4"/>
          </w:tcPr>
          <w:p w14:paraId="37690A9C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Deklaravimo data*</w:t>
            </w:r>
          </w:p>
        </w:tc>
      </w:tr>
      <w:tr w:rsidR="00B2105B" w14:paraId="37690AA0" w14:textId="77777777">
        <w:trPr>
          <w:gridAfter w:val="1"/>
          <w:wAfter w:w="91" w:type="dxa"/>
          <w:trHeight w:val="223"/>
        </w:trPr>
        <w:tc>
          <w:tcPr>
            <w:tcW w:w="6356" w:type="dxa"/>
            <w:gridSpan w:val="14"/>
            <w:tcBorders>
              <w:top w:val="nil"/>
            </w:tcBorders>
          </w:tcPr>
          <w:p w14:paraId="37690A9E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3384" w:type="dxa"/>
            <w:gridSpan w:val="4"/>
          </w:tcPr>
          <w:p w14:paraId="37690A9F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</w:tr>
      <w:tr w:rsidR="00B2105B" w14:paraId="37690AA3" w14:textId="77777777">
        <w:trPr>
          <w:cantSplit/>
        </w:trPr>
        <w:tc>
          <w:tcPr>
            <w:tcW w:w="6419" w:type="dxa"/>
            <w:gridSpan w:val="15"/>
            <w:tcBorders>
              <w:bottom w:val="nil"/>
            </w:tcBorders>
          </w:tcPr>
          <w:p w14:paraId="37690AA1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Faktinės gyvenamosios vietos adresas</w:t>
            </w:r>
          </w:p>
        </w:tc>
        <w:tc>
          <w:tcPr>
            <w:tcW w:w="3412" w:type="dxa"/>
            <w:gridSpan w:val="4"/>
            <w:tcBorders>
              <w:bottom w:val="nil"/>
            </w:tcBorders>
          </w:tcPr>
          <w:p w14:paraId="37690AA2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Įrašymo į apskaitą data*</w:t>
            </w:r>
          </w:p>
        </w:tc>
      </w:tr>
      <w:tr w:rsidR="00B2105B" w14:paraId="37690AA6" w14:textId="77777777">
        <w:tc>
          <w:tcPr>
            <w:tcW w:w="6419" w:type="dxa"/>
            <w:gridSpan w:val="15"/>
            <w:tcBorders>
              <w:top w:val="nil"/>
            </w:tcBorders>
          </w:tcPr>
          <w:p w14:paraId="37690AA4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3412" w:type="dxa"/>
            <w:gridSpan w:val="4"/>
          </w:tcPr>
          <w:p w14:paraId="37690AA5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</w:tr>
    </w:tbl>
    <w:p w14:paraId="37690AA7" w14:textId="77777777" w:rsidR="00B2105B" w:rsidRDefault="00F65F4A">
      <w:pPr>
        <w:ind w:right="-29"/>
        <w:rPr>
          <w:szCs w:val="24"/>
          <w:lang w:eastAsia="lt-LT"/>
        </w:rPr>
      </w:pPr>
      <w:r>
        <w:rPr>
          <w:sz w:val="22"/>
          <w:szCs w:val="22"/>
          <w:lang w:eastAsia="lt-LT"/>
        </w:rPr>
        <w:t xml:space="preserve">* </w:t>
      </w:r>
      <w:r>
        <w:rPr>
          <w:i/>
          <w:szCs w:val="24"/>
          <w:lang w:eastAsia="lt-LT"/>
        </w:rPr>
        <w:t xml:space="preserve">duomenys gaunami iš valstybės </w:t>
      </w:r>
      <w:r>
        <w:rPr>
          <w:i/>
          <w:szCs w:val="24"/>
          <w:lang w:eastAsia="lt-LT"/>
        </w:rPr>
        <w:t>registrų</w:t>
      </w:r>
    </w:p>
    <w:p w14:paraId="37690AA8" w14:textId="77777777" w:rsidR="00B2105B" w:rsidRDefault="00B2105B">
      <w:pPr>
        <w:ind w:right="-29"/>
        <w:rPr>
          <w:sz w:val="22"/>
          <w:szCs w:val="22"/>
          <w:lang w:eastAsia="lt-LT"/>
        </w:rPr>
      </w:pPr>
    </w:p>
    <w:p w14:paraId="37690AA9" w14:textId="77777777" w:rsidR="00B2105B" w:rsidRDefault="00B2105B">
      <w:pPr>
        <w:ind w:right="-29"/>
        <w:rPr>
          <w:sz w:val="22"/>
          <w:szCs w:val="22"/>
          <w:lang w:eastAsia="lt-LT"/>
        </w:rPr>
      </w:pPr>
    </w:p>
    <w:p w14:paraId="37690AAA" w14:textId="77777777" w:rsidR="00B2105B" w:rsidRDefault="00F65F4A">
      <w:pPr>
        <w:ind w:right="-29"/>
        <w:rPr>
          <w:color w:val="365F91"/>
          <w:szCs w:val="24"/>
          <w:vertAlign w:val="superscript"/>
          <w:lang w:eastAsia="lt-LT"/>
        </w:rPr>
      </w:pPr>
      <w:r>
        <w:rPr>
          <w:szCs w:val="24"/>
          <w:lang w:eastAsia="lt-LT"/>
        </w:rPr>
        <w:t xml:space="preserve">____________________________________  </w:t>
      </w:r>
      <w:r>
        <w:rPr>
          <w:color w:val="365F91"/>
          <w:szCs w:val="24"/>
          <w:vertAlign w:val="superscript"/>
          <w:lang w:eastAsia="lt-LT"/>
        </w:rPr>
        <w:t>[1]</w:t>
      </w:r>
    </w:p>
    <w:p w14:paraId="37690AAB" w14:textId="77777777" w:rsidR="00B2105B" w:rsidRDefault="00F65F4A">
      <w:pPr>
        <w:ind w:right="-29" w:firstLine="228"/>
        <w:rPr>
          <w:szCs w:val="24"/>
          <w:lang w:eastAsia="lt-LT"/>
        </w:rPr>
      </w:pPr>
      <w:r>
        <w:rPr>
          <w:szCs w:val="24"/>
          <w:lang w:eastAsia="lt-LT"/>
        </w:rPr>
        <w:t>(savivaldybės (seniūnijos) pavadinimas)</w:t>
      </w:r>
    </w:p>
    <w:p w14:paraId="37690AAC" w14:textId="77777777" w:rsidR="00B2105B" w:rsidRDefault="00B2105B">
      <w:pPr>
        <w:ind w:right="-29"/>
        <w:rPr>
          <w:szCs w:val="24"/>
          <w:lang w:eastAsia="lt-LT"/>
        </w:rPr>
      </w:pPr>
    </w:p>
    <w:p w14:paraId="37690AAD" w14:textId="77777777" w:rsidR="00B2105B" w:rsidRDefault="00B2105B">
      <w:pPr>
        <w:ind w:right="-29"/>
        <w:jc w:val="center"/>
        <w:rPr>
          <w:b/>
          <w:szCs w:val="24"/>
          <w:lang w:eastAsia="lt-LT"/>
        </w:rPr>
      </w:pPr>
    </w:p>
    <w:p w14:paraId="37690AAE" w14:textId="6BF65878" w:rsidR="00B2105B" w:rsidRDefault="00F65F4A">
      <w:pPr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PRAŠYMAS </w:t>
      </w:r>
      <w:r>
        <w:rPr>
          <w:b/>
          <w:caps/>
          <w:szCs w:val="24"/>
          <w:lang w:val="de-DE"/>
        </w:rPr>
        <w:t xml:space="preserve">DĖL PRIEDO FIZINIAM ASMENIUI ( </w:t>
      </w:r>
      <w:r>
        <w:rPr>
          <w:b/>
          <w:bCs/>
          <w:caps/>
          <w:szCs w:val="24"/>
        </w:rPr>
        <w:t>GLOB</w:t>
      </w:r>
      <w:r>
        <w:rPr>
          <w:b/>
          <w:caps/>
          <w:szCs w:val="24"/>
        </w:rPr>
        <w:t>Ė</w:t>
      </w:r>
      <w:r>
        <w:rPr>
          <w:b/>
          <w:bCs/>
          <w:caps/>
          <w:szCs w:val="24"/>
        </w:rPr>
        <w:t>JUI) UŽ VAIKO GLOB</w:t>
      </w:r>
      <w:r>
        <w:rPr>
          <w:b/>
          <w:caps/>
          <w:szCs w:val="24"/>
        </w:rPr>
        <w:t>Ą GAUTI</w:t>
      </w:r>
    </w:p>
    <w:p w14:paraId="37690AAF" w14:textId="77777777" w:rsidR="00B2105B" w:rsidRDefault="00B2105B">
      <w:pPr>
        <w:ind w:right="-29"/>
        <w:jc w:val="center"/>
        <w:rPr>
          <w:b/>
          <w:caps/>
          <w:szCs w:val="24"/>
        </w:rPr>
      </w:pPr>
    </w:p>
    <w:p w14:paraId="37690AB0" w14:textId="77777777" w:rsidR="00B2105B" w:rsidRDefault="00F65F4A">
      <w:pPr>
        <w:jc w:val="center"/>
        <w:rPr>
          <w:sz w:val="22"/>
          <w:szCs w:val="22"/>
          <w:lang w:eastAsia="lt-LT"/>
        </w:rPr>
      </w:pPr>
      <w:r>
        <w:rPr>
          <w:szCs w:val="24"/>
          <w:lang w:eastAsia="lt-LT"/>
        </w:rPr>
        <w:t>20 __ m. _______________________ d. Nr</w:t>
      </w:r>
      <w:r>
        <w:rPr>
          <w:sz w:val="22"/>
          <w:szCs w:val="22"/>
          <w:lang w:eastAsia="lt-LT"/>
        </w:rPr>
        <w:t xml:space="preserve">. </w:t>
      </w:r>
    </w:p>
    <w:p w14:paraId="37690AB1" w14:textId="52A05554" w:rsidR="00B2105B" w:rsidRDefault="00B2105B">
      <w:pPr>
        <w:jc w:val="center"/>
        <w:rPr>
          <w:sz w:val="22"/>
          <w:szCs w:val="22"/>
          <w:lang w:eastAsia="lt-LT"/>
        </w:rPr>
      </w:pPr>
    </w:p>
    <w:p w14:paraId="37690AB2" w14:textId="5992FE71" w:rsidR="00B2105B" w:rsidRDefault="00F65F4A">
      <w:pPr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Prašau skirti  priedą fiziniam asmeniui</w:t>
      </w:r>
      <w:r>
        <w:rPr>
          <w:szCs w:val="24"/>
          <w:lang w:val="de-DE" w:eastAsia="lt-LT"/>
        </w:rPr>
        <w:t xml:space="preserve"> </w:t>
      </w:r>
      <w:r>
        <w:rPr>
          <w:b/>
          <w:szCs w:val="24"/>
          <w:lang w:val="de-DE" w:eastAsia="lt-LT"/>
        </w:rPr>
        <w:t>(</w:t>
      </w:r>
      <w:r>
        <w:rPr>
          <w:b/>
          <w:bCs/>
          <w:szCs w:val="24"/>
          <w:lang w:eastAsia="lt-LT"/>
        </w:rPr>
        <w:t>glob</w:t>
      </w:r>
      <w:r>
        <w:rPr>
          <w:b/>
          <w:szCs w:val="24"/>
          <w:lang w:eastAsia="lt-LT"/>
        </w:rPr>
        <w:t>ė</w:t>
      </w:r>
      <w:r>
        <w:rPr>
          <w:b/>
          <w:bCs/>
          <w:szCs w:val="24"/>
          <w:lang w:eastAsia="lt-LT"/>
        </w:rPr>
        <w:t>jui) už vaiko glob</w:t>
      </w:r>
      <w:r>
        <w:rPr>
          <w:b/>
          <w:szCs w:val="24"/>
          <w:lang w:eastAsia="lt-LT"/>
        </w:rPr>
        <w:t>ą</w:t>
      </w:r>
    </w:p>
    <w:p w14:paraId="37690AB3" w14:textId="77777777" w:rsidR="00B2105B" w:rsidRDefault="00B2105B">
      <w:pPr>
        <w:ind w:left="710"/>
        <w:rPr>
          <w:caps/>
          <w:szCs w:val="24"/>
          <w:lang w:eastAsia="lt-LT"/>
        </w:rPr>
      </w:pPr>
    </w:p>
    <w:p w14:paraId="37690AB4" w14:textId="77777777" w:rsidR="00B2105B" w:rsidRDefault="00F65F4A">
      <w:pPr>
        <w:tabs>
          <w:tab w:val="center" w:pos="4819"/>
          <w:tab w:val="right" w:pos="9638"/>
        </w:tabs>
        <w:ind w:left="72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>.</w:t>
      </w:r>
      <w:r>
        <w:rPr>
          <w:b/>
          <w:szCs w:val="24"/>
          <w:lang w:eastAsia="lt-LT"/>
        </w:rPr>
        <w:tab/>
      </w:r>
      <w:r>
        <w:rPr>
          <w:b/>
          <w:caps/>
          <w:szCs w:val="24"/>
          <w:lang w:eastAsia="lt-LT"/>
        </w:rPr>
        <w:t xml:space="preserve">DUOMENYS APIE globotinius (rūpintinius) </w:t>
      </w:r>
      <w:r>
        <w:rPr>
          <w:b/>
          <w:szCs w:val="24"/>
          <w:lang w:eastAsia="lt-LT"/>
        </w:rPr>
        <w:t xml:space="preserve">:     </w:t>
      </w:r>
    </w:p>
    <w:p w14:paraId="37690AB5" w14:textId="77777777" w:rsidR="00B2105B" w:rsidRDefault="00B2105B">
      <w:pPr>
        <w:tabs>
          <w:tab w:val="center" w:pos="4819"/>
          <w:tab w:val="right" w:pos="9638"/>
        </w:tabs>
        <w:ind w:left="720"/>
        <w:rPr>
          <w:b/>
          <w:szCs w:val="24"/>
          <w:lang w:eastAsia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985"/>
        <w:gridCol w:w="1275"/>
        <w:gridCol w:w="1701"/>
        <w:gridCol w:w="1843"/>
      </w:tblGrid>
      <w:tr w:rsidR="00B2105B" w14:paraId="37690AC0" w14:textId="77777777">
        <w:trPr>
          <w:cantSplit/>
          <w:trHeight w:val="346"/>
        </w:trPr>
        <w:tc>
          <w:tcPr>
            <w:tcW w:w="709" w:type="dxa"/>
            <w:vAlign w:val="center"/>
          </w:tcPr>
          <w:p w14:paraId="37690AB6" w14:textId="77777777" w:rsidR="00B2105B" w:rsidRDefault="00F65F4A">
            <w:pPr>
              <w:ind w:firstLine="12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Eilės Nr.</w:t>
            </w:r>
          </w:p>
        </w:tc>
        <w:tc>
          <w:tcPr>
            <w:tcW w:w="2268" w:type="dxa"/>
          </w:tcPr>
          <w:p w14:paraId="37690AB7" w14:textId="77777777" w:rsidR="00B2105B" w:rsidRDefault="00B2105B">
            <w:pPr>
              <w:jc w:val="center"/>
              <w:rPr>
                <w:szCs w:val="24"/>
                <w:lang w:eastAsia="lt-LT"/>
              </w:rPr>
            </w:pPr>
          </w:p>
          <w:p w14:paraId="37690AB8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 ir pavardė</w:t>
            </w:r>
          </w:p>
        </w:tc>
        <w:tc>
          <w:tcPr>
            <w:tcW w:w="1985" w:type="dxa"/>
            <w:vAlign w:val="center"/>
          </w:tcPr>
          <w:p w14:paraId="37690AB9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 kodas, jo nesant – gimimo data</w:t>
            </w:r>
          </w:p>
        </w:tc>
        <w:tc>
          <w:tcPr>
            <w:tcW w:w="1275" w:type="dxa"/>
            <w:vAlign w:val="center"/>
          </w:tcPr>
          <w:p w14:paraId="37690ABA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Globos (rūpybos) forma</w:t>
            </w:r>
          </w:p>
        </w:tc>
        <w:tc>
          <w:tcPr>
            <w:tcW w:w="1701" w:type="dxa"/>
          </w:tcPr>
          <w:p w14:paraId="37690ABB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Mokymo </w:t>
            </w:r>
          </w:p>
          <w:p w14:paraId="37690ABC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įstaiga</w:t>
            </w:r>
          </w:p>
          <w:p w14:paraId="37690ABD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(jei mokosi)</w:t>
            </w:r>
          </w:p>
        </w:tc>
        <w:tc>
          <w:tcPr>
            <w:tcW w:w="1843" w:type="dxa"/>
          </w:tcPr>
          <w:p w14:paraId="37690ABE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Našlaičio pensija </w:t>
            </w:r>
          </w:p>
          <w:p w14:paraId="37690ABF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arba alimentai (gauna ar negauna)</w:t>
            </w:r>
          </w:p>
        </w:tc>
      </w:tr>
      <w:tr w:rsidR="00B2105B" w14:paraId="37690AC7" w14:textId="77777777">
        <w:trPr>
          <w:cantSplit/>
        </w:trPr>
        <w:tc>
          <w:tcPr>
            <w:tcW w:w="709" w:type="dxa"/>
          </w:tcPr>
          <w:p w14:paraId="37690AC1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37690AC2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37690AC3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275" w:type="dxa"/>
          </w:tcPr>
          <w:p w14:paraId="37690AC4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701" w:type="dxa"/>
          </w:tcPr>
          <w:p w14:paraId="37690AC5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37690AC6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  <w:tr w:rsidR="00B2105B" w14:paraId="37690ACE" w14:textId="77777777">
        <w:trPr>
          <w:cantSplit/>
        </w:trPr>
        <w:tc>
          <w:tcPr>
            <w:tcW w:w="709" w:type="dxa"/>
          </w:tcPr>
          <w:p w14:paraId="37690AC8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37690AC9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37690ACA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275" w:type="dxa"/>
          </w:tcPr>
          <w:p w14:paraId="37690ACB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701" w:type="dxa"/>
          </w:tcPr>
          <w:p w14:paraId="37690ACC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37690ACD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  <w:tr w:rsidR="00B2105B" w14:paraId="37690AD5" w14:textId="77777777">
        <w:trPr>
          <w:cantSplit/>
        </w:trPr>
        <w:tc>
          <w:tcPr>
            <w:tcW w:w="709" w:type="dxa"/>
          </w:tcPr>
          <w:p w14:paraId="37690ACF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37690AD0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37690AD1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275" w:type="dxa"/>
          </w:tcPr>
          <w:p w14:paraId="37690AD2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701" w:type="dxa"/>
          </w:tcPr>
          <w:p w14:paraId="37690AD3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37690AD4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</w:tbl>
    <w:p w14:paraId="37690AD6" w14:textId="77777777" w:rsidR="00B2105B" w:rsidRDefault="00B2105B">
      <w:pPr>
        <w:jc w:val="both"/>
        <w:rPr>
          <w:b/>
          <w:caps/>
          <w:szCs w:val="24"/>
          <w:lang w:eastAsia="lt-LT"/>
        </w:rPr>
      </w:pPr>
    </w:p>
    <w:p w14:paraId="37690AD7" w14:textId="77777777" w:rsidR="00B2105B" w:rsidRDefault="00F65F4A">
      <w:pPr>
        <w:jc w:val="both"/>
        <w:rPr>
          <w:b/>
          <w:caps/>
          <w:szCs w:val="24"/>
          <w:lang w:eastAsia="lt-LT"/>
        </w:rPr>
      </w:pPr>
    </w:p>
    <w:p w14:paraId="37690AD8" w14:textId="77777777" w:rsidR="00B2105B" w:rsidRDefault="00F65F4A">
      <w:pPr>
        <w:jc w:val="both"/>
        <w:rPr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2</w:t>
      </w:r>
      <w:r>
        <w:rPr>
          <w:b/>
          <w:caps/>
          <w:szCs w:val="24"/>
          <w:lang w:eastAsia="lt-LT"/>
        </w:rPr>
        <w:t xml:space="preserve"> . IšmokĄ mokėti Į SĄSKaitą</w:t>
      </w:r>
      <w:r>
        <w:rPr>
          <w:caps/>
          <w:szCs w:val="24"/>
          <w:lang w:eastAsia="lt-LT"/>
        </w:rPr>
        <w:t>:</w:t>
      </w:r>
    </w:p>
    <w:tbl>
      <w:tblPr>
        <w:tblW w:w="97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8590"/>
      </w:tblGrid>
      <w:tr w:rsidR="00B2105B" w14:paraId="37690AE1" w14:textId="77777777">
        <w:trPr>
          <w:trHeight w:val="1291"/>
        </w:trPr>
        <w:tc>
          <w:tcPr>
            <w:tcW w:w="1133" w:type="dxa"/>
          </w:tcPr>
          <w:p w14:paraId="37690AD9" w14:textId="77777777" w:rsidR="00B2105B" w:rsidRDefault="00B2105B">
            <w:pPr>
              <w:ind w:firstLine="855"/>
              <w:rPr>
                <w:szCs w:val="24"/>
                <w:lang w:eastAsia="lt-LT"/>
              </w:rPr>
            </w:pPr>
          </w:p>
          <w:p w14:paraId="37690ADA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sym w:font="Webdings" w:char="F063"/>
            </w:r>
            <w:r>
              <w:rPr>
                <w:sz w:val="22"/>
                <w:szCs w:val="22"/>
                <w:lang w:eastAsia="lt-LT"/>
              </w:rPr>
              <w:t xml:space="preserve"> banke </w:t>
            </w:r>
          </w:p>
          <w:p w14:paraId="37690ADB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8590" w:type="dxa"/>
          </w:tcPr>
          <w:p w14:paraId="37690ADC" w14:textId="77777777" w:rsidR="00B2105B" w:rsidRDefault="00B2105B">
            <w:pPr>
              <w:rPr>
                <w:szCs w:val="24"/>
                <w:lang w:eastAsia="lt-LT"/>
              </w:rPr>
            </w:pPr>
          </w:p>
          <w:p w14:paraId="37690ADD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__________________________________________________________________________</w:t>
            </w:r>
          </w:p>
          <w:p w14:paraId="37690ADE" w14:textId="77777777" w:rsidR="00B2105B" w:rsidRDefault="00F65F4A">
            <w:pPr>
              <w:ind w:firstLine="855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(banko pavadinimas,  jo filialo (skyriaus) pavadinimas, banko kodas)</w:t>
            </w:r>
          </w:p>
          <w:p w14:paraId="37690ADF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____________________________                     _____________________________________</w:t>
            </w:r>
          </w:p>
          <w:p w14:paraId="37690AE0" w14:textId="77777777" w:rsidR="00B2105B" w:rsidRDefault="00F65F4A">
            <w:pPr>
              <w:ind w:firstLine="399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(asmens sąskaitos Nr.)                                      (mokėjimo kortelės pavadinimas ir Nr.)                                                 </w:t>
            </w:r>
          </w:p>
        </w:tc>
      </w:tr>
    </w:tbl>
    <w:p w14:paraId="37690AE2" w14:textId="77777777" w:rsidR="00B2105B" w:rsidRDefault="00F65F4A">
      <w:pPr>
        <w:rPr>
          <w:b/>
          <w:sz w:val="22"/>
          <w:szCs w:val="22"/>
          <w:lang w:eastAsia="lt-LT"/>
        </w:rPr>
      </w:pPr>
    </w:p>
    <w:p w14:paraId="37690AE3" w14:textId="77777777" w:rsidR="00B2105B" w:rsidRDefault="00F65F4A">
      <w:pPr>
        <w:rPr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3</w:t>
      </w:r>
      <w:r>
        <w:rPr>
          <w:b/>
          <w:sz w:val="22"/>
          <w:szCs w:val="22"/>
          <w:lang w:eastAsia="lt-LT"/>
        </w:rPr>
        <w:t>.TVIRTINU</w:t>
      </w:r>
      <w:r>
        <w:rPr>
          <w:sz w:val="22"/>
          <w:szCs w:val="22"/>
          <w:lang w:eastAsia="lt-LT"/>
        </w:rPr>
        <w:t>, kad</w:t>
      </w:r>
      <w:r>
        <w:rPr>
          <w:sz w:val="22"/>
          <w:szCs w:val="22"/>
          <w:lang w:eastAsia="lt-LT"/>
        </w:rPr>
        <w:t xml:space="preserve"> pateikta informacija yra teisinga. </w:t>
      </w:r>
    </w:p>
    <w:p w14:paraId="37690AE4" w14:textId="77777777" w:rsidR="00B2105B" w:rsidRDefault="00F65F4A">
      <w:pPr>
        <w:rPr>
          <w:sz w:val="22"/>
          <w:szCs w:val="22"/>
          <w:lang w:eastAsia="lt-LT"/>
        </w:rPr>
      </w:pPr>
    </w:p>
    <w:p w14:paraId="37690AE5" w14:textId="77777777" w:rsidR="00B2105B" w:rsidRDefault="00F65F4A">
      <w:pPr>
        <w:tabs>
          <w:tab w:val="left" w:pos="284"/>
        </w:tabs>
        <w:ind w:left="720" w:hanging="72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>ĮSIPAREIGOJU</w:t>
      </w:r>
      <w:r>
        <w:rPr>
          <w:sz w:val="22"/>
          <w:szCs w:val="22"/>
          <w:lang w:eastAsia="lt-LT"/>
        </w:rPr>
        <w:t xml:space="preserve"> ne vėliau kaip per mėnesį pranešti apie:</w:t>
      </w:r>
    </w:p>
    <w:p w14:paraId="37690AE6" w14:textId="77777777" w:rsidR="00B2105B" w:rsidRDefault="00F65F4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>
        <w:rPr>
          <w:szCs w:val="24"/>
          <w:lang w:eastAsia="lt-LT"/>
        </w:rPr>
        <w:t>. gyvenamosios vietos, asmens duomenų pasikeitimą ir globėjo (globotinio) išvykimą į kitą valstybę;</w:t>
      </w:r>
    </w:p>
    <w:p w14:paraId="37690AE7" w14:textId="77777777" w:rsidR="00B2105B" w:rsidRDefault="00F65F4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</w:t>
      </w:r>
      <w:r>
        <w:rPr>
          <w:szCs w:val="24"/>
          <w:lang w:eastAsia="lt-LT"/>
        </w:rPr>
        <w:t>. globotinio (rūpintinio) apgyvendinimą valst</w:t>
      </w:r>
      <w:r>
        <w:rPr>
          <w:szCs w:val="24"/>
          <w:lang w:eastAsia="lt-LT"/>
        </w:rPr>
        <w:t>ybės ar savivaldybės finansuojamoje įstaigoje, socializacijos centre, mokyklos bendrabutyje ir jeigu jam yra teikiamas išlaikymas (nemokamai gauna nakvynę ir maistą);</w:t>
      </w:r>
    </w:p>
    <w:p w14:paraId="37690AE8" w14:textId="77777777" w:rsidR="00B2105B" w:rsidRDefault="00F65F4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4.3</w:t>
      </w:r>
      <w:r>
        <w:rPr>
          <w:szCs w:val="24"/>
          <w:lang w:eastAsia="lt-LT"/>
        </w:rPr>
        <w:t>. globėjo (rūpintojo) atleidimą ar nušalinimą;</w:t>
      </w:r>
    </w:p>
    <w:p w14:paraId="37690AE9" w14:textId="77777777" w:rsidR="00B2105B" w:rsidRDefault="00F65F4A">
      <w:pPr>
        <w:keepLines/>
        <w:tabs>
          <w:tab w:val="left" w:pos="28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4.4</w:t>
      </w:r>
      <w:r>
        <w:rPr>
          <w:szCs w:val="24"/>
          <w:lang w:eastAsia="lt-LT"/>
        </w:rPr>
        <w:t>. globotinio įvaikinimą;</w:t>
      </w:r>
    </w:p>
    <w:p w14:paraId="37690AEA" w14:textId="77777777" w:rsidR="00B2105B" w:rsidRDefault="00F65F4A">
      <w:pPr>
        <w:keepLines/>
        <w:tabs>
          <w:tab w:val="left" w:pos="28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4.5</w:t>
      </w:r>
      <w:r>
        <w:rPr>
          <w:szCs w:val="24"/>
          <w:lang w:eastAsia="lt-LT"/>
        </w:rPr>
        <w:t>. globotinio mirtį;</w:t>
      </w:r>
    </w:p>
    <w:p w14:paraId="37690AEB" w14:textId="77777777" w:rsidR="00B2105B" w:rsidRDefault="00F65F4A">
      <w:pPr>
        <w:keepLines/>
        <w:tabs>
          <w:tab w:val="left" w:pos="28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4.6</w:t>
      </w:r>
      <w:r>
        <w:rPr>
          <w:szCs w:val="24"/>
          <w:lang w:eastAsia="lt-LT"/>
        </w:rPr>
        <w:t>. apie tai, kad globotinis nutraukė mokymąsi pagal bendrojo ugdymo programą;</w:t>
      </w:r>
    </w:p>
    <w:p w14:paraId="37690AEC" w14:textId="77777777" w:rsidR="00B2105B" w:rsidRDefault="00F65F4A">
      <w:pPr>
        <w:keepLines/>
        <w:tabs>
          <w:tab w:val="left" w:pos="28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4.7</w:t>
      </w:r>
      <w:r>
        <w:rPr>
          <w:szCs w:val="24"/>
          <w:lang w:eastAsia="lt-LT"/>
        </w:rPr>
        <w:t>. apie tai, kad globotinis yra  emancipuotas ar sudarė santuoką;</w:t>
      </w:r>
    </w:p>
    <w:p w14:paraId="37690AED" w14:textId="77777777" w:rsidR="00B2105B" w:rsidRDefault="00F65F4A">
      <w:pPr>
        <w:keepLines/>
        <w:tabs>
          <w:tab w:val="left" w:pos="28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4.8</w:t>
      </w:r>
      <w:r>
        <w:rPr>
          <w:szCs w:val="24"/>
          <w:lang w:eastAsia="lt-LT"/>
        </w:rPr>
        <w:t>. tai, kad asmuo suimtas, atlieka su laisvės atėmimu susijusią bausm</w:t>
      </w:r>
      <w:r>
        <w:rPr>
          <w:szCs w:val="24"/>
          <w:lang w:eastAsia="lt-LT"/>
        </w:rPr>
        <w:t>ę, jam paskirtos priverčiamosios stacionarinio stebėjimo specializuotose psichikos sveikatos priežiūros įstaigose medicinos priemonės, paskelbta jo paieška, jis teismo pripažintas nežinia kur esančiu;</w:t>
      </w:r>
    </w:p>
    <w:p w14:paraId="37690AEE" w14:textId="77777777" w:rsidR="00B2105B" w:rsidRDefault="00F65F4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4.9</w:t>
      </w:r>
      <w:r>
        <w:rPr>
          <w:szCs w:val="24"/>
          <w:lang w:eastAsia="lt-LT"/>
        </w:rPr>
        <w:t>. globotinio, kuris mokosi pagal bendrojo ugdymo</w:t>
      </w:r>
      <w:r>
        <w:rPr>
          <w:szCs w:val="24"/>
          <w:lang w:eastAsia="lt-LT"/>
        </w:rPr>
        <w:t xml:space="preserve"> programą apgyvendinimą  bendrojo ugdymo mokyklos bendrabutyje ar vaikų socializacijos centre ar globotinį patalpinus į globos įstaigą.   </w:t>
      </w:r>
    </w:p>
    <w:p w14:paraId="37690AEF" w14:textId="77777777" w:rsidR="00B2105B" w:rsidRDefault="00F65F4A">
      <w:pPr>
        <w:jc w:val="both"/>
        <w:rPr>
          <w:b/>
          <w:szCs w:val="24"/>
          <w:lang w:eastAsia="lt-LT"/>
        </w:rPr>
      </w:pPr>
    </w:p>
    <w:p w14:paraId="37690AF0" w14:textId="77777777" w:rsidR="00B2105B" w:rsidRDefault="00F65F4A">
      <w:pPr>
        <w:keepLines/>
        <w:tabs>
          <w:tab w:val="left" w:pos="284"/>
        </w:tabs>
        <w:ind w:left="720" w:hanging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>
        <w:rPr>
          <w:b/>
          <w:szCs w:val="24"/>
          <w:lang w:eastAsia="lt-LT"/>
        </w:rPr>
        <w:t>.</w:t>
      </w:r>
      <w:r>
        <w:rPr>
          <w:b/>
          <w:szCs w:val="24"/>
          <w:lang w:eastAsia="lt-LT"/>
        </w:rPr>
        <w:tab/>
        <w:t xml:space="preserve">ŽINAU IR SUTINKU: </w:t>
      </w:r>
    </w:p>
    <w:p w14:paraId="37690AF1" w14:textId="77777777" w:rsidR="00B2105B" w:rsidRDefault="00F65F4A">
      <w:pPr>
        <w:keepLines/>
        <w:tabs>
          <w:tab w:val="left" w:pos="28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Teikti visą teisingą informaciją, reikalingą priedui gauti, ir būtinus dokumentu</w:t>
      </w:r>
      <w:r>
        <w:rPr>
          <w:szCs w:val="24"/>
          <w:lang w:eastAsia="lt-LT"/>
        </w:rPr>
        <w:t>s.</w:t>
      </w:r>
    </w:p>
    <w:p w14:paraId="37690AF2" w14:textId="77777777" w:rsidR="00B2105B" w:rsidRDefault="00F65F4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</w:t>
      </w:r>
      <w:r>
        <w:rPr>
          <w:szCs w:val="24"/>
          <w:lang w:eastAsia="lt-LT"/>
        </w:rPr>
        <w:t>. Priedą panaudoti pagal jų tikslinę paskirtį.</w:t>
      </w:r>
    </w:p>
    <w:p w14:paraId="37690AF3" w14:textId="77777777" w:rsidR="00B2105B" w:rsidRDefault="00F65F4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</w:t>
      </w:r>
      <w:r>
        <w:rPr>
          <w:szCs w:val="24"/>
          <w:lang w:eastAsia="lt-LT"/>
        </w:rPr>
        <w:t>. Kad nuslėpęs ar pateikęs neteisingus duomenis, reikalingus priedui teikti, ir permokos atveju turėsiu grąžinti savivaldybei neteisėtai gautą priedą arba priedo permoka  bus išieškotos  įstat</w:t>
      </w:r>
      <w:r>
        <w:rPr>
          <w:szCs w:val="24"/>
          <w:lang w:eastAsia="lt-LT"/>
        </w:rPr>
        <w:t>ymų nustatyta tvarka. 5.4. Sudaryti galimybes Marijampolės socialinės pagalbos centro Globos centro socialiniams darbuotojams vykdyti priedo panaudojimo kontrolę.</w:t>
      </w:r>
    </w:p>
    <w:p w14:paraId="37690AF4" w14:textId="77777777" w:rsidR="00B2105B" w:rsidRDefault="00F65F4A">
      <w:pPr>
        <w:jc w:val="both"/>
        <w:rPr>
          <w:szCs w:val="24"/>
          <w:lang w:eastAsia="lt-LT"/>
        </w:rPr>
      </w:pPr>
    </w:p>
    <w:p w14:paraId="37690AF5" w14:textId="77777777" w:rsidR="00B2105B" w:rsidRDefault="00F65F4A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>
        <w:rPr>
          <w:b/>
          <w:szCs w:val="24"/>
          <w:lang w:eastAsia="lt-LT"/>
        </w:rPr>
        <w:t xml:space="preserve">. ESU INFORMUOTAS, </w:t>
      </w:r>
      <w:r>
        <w:rPr>
          <w:szCs w:val="24"/>
          <w:lang w:eastAsia="lt-LT"/>
        </w:rPr>
        <w:t>kad:</w:t>
      </w:r>
      <w:r>
        <w:rPr>
          <w:b/>
          <w:szCs w:val="24"/>
          <w:lang w:eastAsia="lt-LT"/>
        </w:rPr>
        <w:t xml:space="preserve"> </w:t>
      </w:r>
    </w:p>
    <w:p w14:paraId="37690AF6" w14:textId="77777777" w:rsidR="00B2105B" w:rsidRDefault="00F65F4A">
      <w:pPr>
        <w:tabs>
          <w:tab w:val="left" w:pos="284"/>
          <w:tab w:val="left" w:pos="567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Savivaldybės administracija Lietuvos Respublikos ir E</w:t>
      </w:r>
      <w:r>
        <w:rPr>
          <w:szCs w:val="24"/>
          <w:lang w:eastAsia="lt-LT"/>
        </w:rPr>
        <w:t>uropos Sąjungos teisės aktuose, reglamentuojančiuose asmens duomenų apsaugą, nustatyta tvarka gaus ir tvarkys duomenis ir informaciją apie mane ir bendrai gyvenančius asmenis, kuriais vadovaujantis nustatoma teisė į išmoką, iš valstybės registrų (kadastrų)</w:t>
      </w:r>
      <w:r>
        <w:rPr>
          <w:szCs w:val="24"/>
          <w:lang w:eastAsia="lt-LT"/>
        </w:rPr>
        <w:t>, žinybinių registrų, valstybės informacinių sistemų, kitų informacinių sistemų. Asmens duomenų tvarkymo tikslai – įvertinti, ar asmuo (vaikas) turi teisę gauti išmoką, taip pat administruoti išmoką. Dokumentai saugomi ir tvarkomi savivaldybės administraci</w:t>
      </w:r>
      <w:r>
        <w:rPr>
          <w:szCs w:val="24"/>
          <w:lang w:eastAsia="lt-LT"/>
        </w:rPr>
        <w:t>joje Lietuvos vyriausiojo archyvaro nustatyta tvarka.</w:t>
      </w:r>
      <w:r>
        <w:rPr>
          <w:color w:val="000000"/>
          <w:szCs w:val="24"/>
          <w:lang w:eastAsia="lt-LT"/>
        </w:rPr>
        <w:t xml:space="preserve"> Duomenų subjektų teisės įgyvendinamos 2016 m. balandžio 27 d. Europos Parlamento ir Tarybos reglamento (ES) 2016/679 dėl fizinių asmenų apsaugos tvarkant asmens duomenis ir dėl laisvo tokių duomenų judė</w:t>
      </w:r>
      <w:r>
        <w:rPr>
          <w:color w:val="000000"/>
          <w:szCs w:val="24"/>
          <w:lang w:eastAsia="lt-LT"/>
        </w:rPr>
        <w:t>jimo ir kuriuo panaikinama Direktyva 95/46/EB (Bendrasis duomenų apsaugos reglamentas) (OL 2016 L 119, p. 1) ir savivaldybės administracijos, į kurią kreipiamasi, nustatyta tvarka.</w:t>
      </w:r>
    </w:p>
    <w:p w14:paraId="37690AF7" w14:textId="77777777" w:rsidR="00B2105B" w:rsidRDefault="00F65F4A">
      <w:pPr>
        <w:keepLines/>
        <w:tabs>
          <w:tab w:val="left" w:pos="284"/>
          <w:tab w:val="left" w:pos="70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Kad priedo mokėjimo tikslais apie mane ir bendrai gyvenančius asme</w:t>
      </w:r>
      <w:r>
        <w:rPr>
          <w:szCs w:val="24"/>
          <w:lang w:eastAsia="lt-LT"/>
        </w:rPr>
        <w:t xml:space="preserve">nis iš kitų institucijų bus renkama informacija, reikalinga priedui skirti, ir kad duomenys apie skirtą priedą teikiami kitoms institucijoms. </w:t>
      </w:r>
    </w:p>
    <w:p w14:paraId="37690AF8" w14:textId="77777777" w:rsidR="00B2105B" w:rsidRDefault="00F65F4A">
      <w:pPr>
        <w:keepLines/>
        <w:tabs>
          <w:tab w:val="left" w:pos="284"/>
          <w:tab w:val="left" w:pos="709"/>
        </w:tabs>
        <w:jc w:val="both"/>
        <w:rPr>
          <w:szCs w:val="24"/>
          <w:lang w:eastAsia="lt-LT"/>
        </w:rPr>
      </w:pPr>
    </w:p>
    <w:p w14:paraId="37690AF9" w14:textId="77777777" w:rsidR="00B2105B" w:rsidRDefault="00F65F4A">
      <w:pPr>
        <w:tabs>
          <w:tab w:val="left" w:pos="284"/>
          <w:tab w:val="left" w:pos="7938"/>
          <w:tab w:val="left" w:pos="9072"/>
        </w:tabs>
        <w:ind w:right="-1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>
        <w:rPr>
          <w:b/>
          <w:szCs w:val="24"/>
          <w:lang w:eastAsia="lt-LT"/>
        </w:rPr>
        <w:t>. PATEIKIU:</w:t>
      </w:r>
    </w:p>
    <w:p w14:paraId="37690AFA" w14:textId="77777777" w:rsidR="00B2105B" w:rsidRDefault="00F65F4A">
      <w:pPr>
        <w:jc w:val="both"/>
        <w:rPr>
          <w:i/>
          <w:sz w:val="22"/>
          <w:szCs w:val="22"/>
          <w:lang w:eastAsia="lt-LT"/>
        </w:rPr>
      </w:pPr>
      <w:r>
        <w:rPr>
          <w:szCs w:val="24"/>
          <w:lang w:eastAsia="lt-LT"/>
        </w:rPr>
        <w:lastRenderedPageBreak/>
        <w:t>Asmens tapatybę patvirtinantį dokumentą: pasą, asmens tapatybės kortelę, naujo pavyzdžio vair</w:t>
      </w:r>
      <w:r>
        <w:rPr>
          <w:szCs w:val="24"/>
          <w:lang w:eastAsia="lt-LT"/>
        </w:rPr>
        <w:t>uotojo pažymėjimą</w:t>
      </w:r>
      <w:r>
        <w:rPr>
          <w:sz w:val="22"/>
          <w:szCs w:val="22"/>
          <w:lang w:eastAsia="lt-LT"/>
        </w:rPr>
        <w:t xml:space="preserve"> </w:t>
      </w:r>
      <w:r>
        <w:rPr>
          <w:i/>
          <w:sz w:val="22"/>
          <w:szCs w:val="22"/>
          <w:lang w:eastAsia="lt-LT"/>
        </w:rPr>
        <w:t>(pabraukti).</w:t>
      </w:r>
    </w:p>
    <w:p w14:paraId="37690AFB" w14:textId="77777777" w:rsidR="00B2105B" w:rsidRDefault="00F65F4A">
      <w:pPr>
        <w:jc w:val="both"/>
        <w:rPr>
          <w:sz w:val="22"/>
          <w:szCs w:val="22"/>
          <w:lang w:eastAsia="lt-LT"/>
        </w:rPr>
      </w:pPr>
    </w:p>
    <w:p w14:paraId="37690AFC" w14:textId="77777777" w:rsidR="00B2105B" w:rsidRDefault="00F65F4A">
      <w:pPr>
        <w:tabs>
          <w:tab w:val="left" w:pos="709"/>
          <w:tab w:val="left" w:pos="1276"/>
        </w:tabs>
        <w:jc w:val="both"/>
        <w:textAlignment w:val="center"/>
        <w:rPr>
          <w:color w:val="000000"/>
          <w:sz w:val="22"/>
          <w:szCs w:val="22"/>
          <w:lang w:eastAsia="lt-LT"/>
        </w:rPr>
      </w:pPr>
      <w:r>
        <w:rPr>
          <w:b/>
          <w:bCs/>
          <w:color w:val="000000"/>
          <w:szCs w:val="24"/>
          <w:lang w:eastAsia="lt-LT"/>
        </w:rPr>
        <w:t>8</w:t>
      </w:r>
      <w:r>
        <w:rPr>
          <w:b/>
          <w:bCs/>
          <w:color w:val="000000"/>
          <w:szCs w:val="24"/>
          <w:lang w:eastAsia="lt-LT"/>
        </w:rPr>
        <w:t>. PATVIRTINU, KAD INFORMACINĮ LAPELĮ GAVAU</w:t>
      </w:r>
      <w:r>
        <w:rPr>
          <w:color w:val="000000"/>
          <w:szCs w:val="24"/>
          <w:lang w:eastAsia="lt-LT"/>
        </w:rPr>
        <w:t>: _____________________</w:t>
      </w:r>
      <w:r>
        <w:rPr>
          <w:color w:val="000000"/>
          <w:szCs w:val="24"/>
          <w:lang w:eastAsia="lt-LT"/>
        </w:rPr>
        <w:tab/>
        <w:t xml:space="preserve">  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 xml:space="preserve">                                                                                       (Pareiškėjo parašas)</w:t>
      </w:r>
    </w:p>
    <w:p w14:paraId="37690AFD" w14:textId="77777777" w:rsidR="00B2105B" w:rsidRDefault="00B2105B">
      <w:pPr>
        <w:rPr>
          <w:b/>
          <w:szCs w:val="24"/>
          <w:lang w:val="pt-BR" w:eastAsia="lt-LT"/>
        </w:rPr>
      </w:pPr>
    </w:p>
    <w:p w14:paraId="37690AFE" w14:textId="77777777" w:rsidR="00B2105B" w:rsidRDefault="00B2105B">
      <w:pPr>
        <w:rPr>
          <w:b/>
          <w:szCs w:val="24"/>
          <w:lang w:val="pt-BR" w:eastAsia="lt-LT"/>
        </w:rPr>
      </w:pPr>
    </w:p>
    <w:p w14:paraId="37690AFF" w14:textId="77777777" w:rsidR="00B2105B" w:rsidRDefault="00B2105B">
      <w:pPr>
        <w:rPr>
          <w:b/>
          <w:szCs w:val="24"/>
          <w:lang w:val="pt-BR" w:eastAsia="lt-LT"/>
        </w:rPr>
      </w:pPr>
    </w:p>
    <w:p w14:paraId="37690B00" w14:textId="77777777" w:rsidR="00B2105B" w:rsidRDefault="00B2105B">
      <w:pPr>
        <w:rPr>
          <w:b/>
          <w:szCs w:val="24"/>
          <w:lang w:val="pt-BR" w:eastAsia="lt-LT"/>
        </w:rPr>
      </w:pPr>
    </w:p>
    <w:p w14:paraId="37690B01" w14:textId="77777777" w:rsidR="00B2105B" w:rsidRDefault="00F65F4A">
      <w:pPr>
        <w:rPr>
          <w:b/>
          <w:szCs w:val="24"/>
          <w:lang w:val="pt-BR" w:eastAsia="lt-LT"/>
        </w:rPr>
      </w:pPr>
    </w:p>
    <w:p w14:paraId="37690B02" w14:textId="77777777" w:rsidR="00B2105B" w:rsidRDefault="00F65F4A">
      <w:pPr>
        <w:rPr>
          <w:sz w:val="22"/>
          <w:szCs w:val="22"/>
          <w:lang w:eastAsia="lt-LT"/>
        </w:rPr>
      </w:pPr>
      <w:r>
        <w:rPr>
          <w:b/>
          <w:szCs w:val="24"/>
          <w:lang w:val="pt-BR" w:eastAsia="lt-LT"/>
        </w:rPr>
        <w:t>9</w:t>
      </w:r>
      <w:r>
        <w:rPr>
          <w:b/>
          <w:szCs w:val="24"/>
          <w:lang w:val="pt-BR" w:eastAsia="lt-LT"/>
        </w:rPr>
        <w:t xml:space="preserve">. </w:t>
      </w:r>
      <w:r>
        <w:rPr>
          <w:b/>
          <w:szCs w:val="24"/>
          <w:lang w:eastAsia="lt-LT"/>
        </w:rPr>
        <w:t>PRIDEDAMA</w:t>
      </w:r>
      <w:r>
        <w:rPr>
          <w:b/>
          <w:sz w:val="22"/>
          <w:szCs w:val="22"/>
          <w:lang w:eastAsia="lt-LT"/>
        </w:rPr>
        <w:t>*</w:t>
      </w:r>
      <w:r>
        <w:rPr>
          <w:sz w:val="22"/>
          <w:szCs w:val="22"/>
          <w:lang w:eastAsia="lt-LT"/>
        </w:rPr>
        <w:t xml:space="preserve"> </w:t>
      </w:r>
      <w:r>
        <w:rPr>
          <w:i/>
          <w:sz w:val="22"/>
          <w:szCs w:val="22"/>
          <w:lang w:eastAsia="lt-LT"/>
        </w:rPr>
        <w:t xml:space="preserve">(pažymėti </w:t>
      </w:r>
      <w:r>
        <w:rPr>
          <w:i/>
          <w:sz w:val="22"/>
          <w:szCs w:val="22"/>
          <w:lang w:eastAsia="lt-LT"/>
        </w:rPr>
        <w:t>pridedamus dokumentus</w:t>
      </w:r>
      <w:r>
        <w:rPr>
          <w:sz w:val="22"/>
          <w:szCs w:val="22"/>
          <w:lang w:eastAsia="lt-LT"/>
        </w:rPr>
        <w:sym w:font="Wingdings 2" w:char="F051"/>
      </w:r>
      <w:r>
        <w:rPr>
          <w:sz w:val="22"/>
          <w:szCs w:val="22"/>
          <w:lang w:eastAsia="lt-LT"/>
        </w:rPr>
        <w:t xml:space="preserve">): </w:t>
      </w:r>
    </w:p>
    <w:p w14:paraId="37690B03" w14:textId="77777777" w:rsidR="00B2105B" w:rsidRDefault="00F65F4A">
      <w:pPr>
        <w:tabs>
          <w:tab w:val="left" w:pos="426"/>
        </w:tabs>
        <w:spacing w:line="320" w:lineRule="exact"/>
        <w:ind w:left="426" w:right="-29" w:hanging="426"/>
        <w:jc w:val="both"/>
        <w:rPr>
          <w:szCs w:val="24"/>
          <w:lang w:eastAsia="lt-LT"/>
        </w:rPr>
      </w:pPr>
      <w:r>
        <w:rPr>
          <w:rFonts w:ascii="Wingdings 2" w:hAnsi="Wingdings 2"/>
          <w:sz w:val="31"/>
          <w:szCs w:val="24"/>
          <w:lang w:eastAsia="lt-LT"/>
        </w:rPr>
        <w:t></w:t>
      </w:r>
      <w:r>
        <w:rPr>
          <w:rFonts w:ascii="Wingdings 2" w:hAnsi="Wingdings 2"/>
          <w:sz w:val="31"/>
          <w:szCs w:val="24"/>
          <w:lang w:eastAsia="lt-LT"/>
        </w:rPr>
        <w:tab/>
      </w:r>
      <w:r>
        <w:rPr>
          <w:szCs w:val="24"/>
          <w:lang w:eastAsia="lt-LT"/>
        </w:rPr>
        <w:t xml:space="preserve"> 9.1. Pažymos iš mokymo įstaigų, kai asmenys mokosi, ____ lapų.</w:t>
      </w:r>
    </w:p>
    <w:p w14:paraId="37690B04" w14:textId="77777777" w:rsidR="00B2105B" w:rsidRDefault="00F65F4A">
      <w:pPr>
        <w:tabs>
          <w:tab w:val="left" w:pos="426"/>
        </w:tabs>
        <w:spacing w:line="320" w:lineRule="exact"/>
        <w:ind w:left="426" w:right="-29" w:hanging="426"/>
        <w:jc w:val="both"/>
        <w:rPr>
          <w:szCs w:val="24"/>
          <w:lang w:eastAsia="lt-LT"/>
        </w:rPr>
      </w:pPr>
      <w:r>
        <w:rPr>
          <w:rFonts w:ascii="Wingdings 2" w:hAnsi="Wingdings 2"/>
          <w:sz w:val="31"/>
          <w:szCs w:val="24"/>
          <w:lang w:eastAsia="lt-LT"/>
        </w:rPr>
        <w:t></w:t>
      </w:r>
      <w:r>
        <w:rPr>
          <w:rFonts w:ascii="Wingdings 2" w:hAnsi="Wingdings 2"/>
          <w:sz w:val="31"/>
          <w:szCs w:val="24"/>
          <w:lang w:eastAsia="lt-LT"/>
        </w:rPr>
        <w:tab/>
      </w:r>
      <w:r>
        <w:rPr>
          <w:szCs w:val="24"/>
          <w:lang w:eastAsia="lt-LT"/>
        </w:rPr>
        <w:t>9.2. Globos (rūpybos) nustatymą ir asmens paskyrimą globėju (rūpintoju) patvirtinančio dokumento kopija, __ lapų.</w:t>
      </w:r>
    </w:p>
    <w:p w14:paraId="37690B05" w14:textId="77777777" w:rsidR="00B2105B" w:rsidRDefault="00F65F4A">
      <w:pPr>
        <w:tabs>
          <w:tab w:val="left" w:pos="426"/>
        </w:tabs>
        <w:spacing w:line="320" w:lineRule="exact"/>
        <w:ind w:left="426" w:right="-29" w:hanging="426"/>
        <w:jc w:val="both"/>
        <w:rPr>
          <w:b/>
          <w:szCs w:val="24"/>
          <w:lang w:eastAsia="lt-LT"/>
        </w:rPr>
      </w:pPr>
      <w:r>
        <w:rPr>
          <w:rFonts w:ascii="Wingdings 2" w:hAnsi="Wingdings 2"/>
          <w:sz w:val="31"/>
          <w:szCs w:val="24"/>
          <w:lang w:eastAsia="lt-LT"/>
        </w:rPr>
        <w:t></w:t>
      </w:r>
      <w:r>
        <w:rPr>
          <w:rFonts w:ascii="Wingdings 2" w:hAnsi="Wingdings 2"/>
          <w:sz w:val="31"/>
          <w:szCs w:val="24"/>
          <w:lang w:eastAsia="lt-LT"/>
        </w:rPr>
        <w:tab/>
      </w:r>
      <w:r>
        <w:rPr>
          <w:szCs w:val="24"/>
          <w:lang w:eastAsia="lt-LT"/>
        </w:rPr>
        <w:t>9.3. Mokyklos pažymą, kai vaikas mokosi ir yra</w:t>
      </w:r>
      <w:r>
        <w:rPr>
          <w:szCs w:val="24"/>
          <w:lang w:eastAsia="lt-LT"/>
        </w:rPr>
        <w:t xml:space="preserve"> išlaikomas (gauna nakvynę ir maistą) mokyklos bendrabutyje, socializacijos centre,___ lapų.</w:t>
      </w:r>
    </w:p>
    <w:p w14:paraId="37690B06" w14:textId="77777777" w:rsidR="00B2105B" w:rsidRDefault="00F65F4A">
      <w:pPr>
        <w:tabs>
          <w:tab w:val="left" w:pos="426"/>
        </w:tabs>
        <w:spacing w:line="320" w:lineRule="exact"/>
        <w:ind w:left="426" w:right="-29" w:hanging="426"/>
        <w:jc w:val="both"/>
        <w:rPr>
          <w:b/>
          <w:sz w:val="22"/>
          <w:szCs w:val="22"/>
          <w:lang w:eastAsia="lt-LT"/>
        </w:rPr>
      </w:pPr>
      <w:r>
        <w:rPr>
          <w:rFonts w:ascii="Wingdings 2" w:hAnsi="Wingdings 2"/>
          <w:sz w:val="31"/>
          <w:szCs w:val="22"/>
          <w:lang w:eastAsia="lt-LT"/>
        </w:rPr>
        <w:t></w:t>
      </w:r>
      <w:r>
        <w:rPr>
          <w:rFonts w:ascii="Wingdings 2" w:hAnsi="Wingdings 2"/>
          <w:sz w:val="31"/>
          <w:szCs w:val="22"/>
          <w:lang w:eastAsia="lt-LT"/>
        </w:rPr>
        <w:tab/>
      </w:r>
      <w:r>
        <w:rPr>
          <w:szCs w:val="24"/>
          <w:lang w:eastAsia="lt-LT"/>
        </w:rPr>
        <w:t>9.4.Kiti _______________________________________________________________________</w:t>
      </w:r>
    </w:p>
    <w:p w14:paraId="37690B07" w14:textId="77777777" w:rsidR="00B2105B" w:rsidRDefault="00F65F4A">
      <w:pPr>
        <w:ind w:right="-28"/>
        <w:jc w:val="both"/>
        <w:rPr>
          <w:bCs/>
          <w:i/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* </w:t>
      </w:r>
      <w:r>
        <w:rPr>
          <w:i/>
          <w:sz w:val="22"/>
          <w:szCs w:val="22"/>
          <w:lang w:eastAsia="lt-LT"/>
        </w:rPr>
        <w:t>Pareiškėjui nereikia pateikti dokumentų, jei informacija gaunama iš</w:t>
      </w:r>
      <w:r>
        <w:rPr>
          <w:bCs/>
          <w:i/>
          <w:sz w:val="22"/>
          <w:szCs w:val="22"/>
          <w:lang w:eastAsia="lt-LT"/>
        </w:rPr>
        <w:t xml:space="preserve"> valstybės ir žinybinių registrų bei valstybės informacinių sistemų</w:t>
      </w:r>
    </w:p>
    <w:p w14:paraId="37690B08" w14:textId="77777777" w:rsidR="00B2105B" w:rsidRDefault="00B2105B">
      <w:pPr>
        <w:ind w:right="-28"/>
        <w:jc w:val="both"/>
        <w:rPr>
          <w:b/>
          <w:sz w:val="22"/>
          <w:szCs w:val="22"/>
          <w:lang w:eastAsia="lt-LT"/>
        </w:rPr>
      </w:pPr>
    </w:p>
    <w:p w14:paraId="37690B09" w14:textId="77777777" w:rsidR="00B2105B" w:rsidRDefault="00B2105B">
      <w:pPr>
        <w:rPr>
          <w:sz w:val="22"/>
          <w:szCs w:val="22"/>
          <w:lang w:eastAsia="lt-LT"/>
        </w:rPr>
      </w:pPr>
    </w:p>
    <w:p w14:paraId="37690B0A" w14:textId="77777777" w:rsidR="00B2105B" w:rsidRDefault="00F65F4A">
      <w:pPr>
        <w:rPr>
          <w:sz w:val="22"/>
          <w:szCs w:val="22"/>
          <w:lang w:val="pt-BR" w:eastAsia="lt-LT"/>
        </w:rPr>
      </w:pPr>
      <w:r>
        <w:rPr>
          <w:szCs w:val="24"/>
          <w:lang w:val="pt-BR" w:eastAsia="lt-LT"/>
        </w:rPr>
        <w:t>Pareiškėjas  (įgaliotas asmuo) (</w:t>
      </w:r>
      <w:r>
        <w:rPr>
          <w:i/>
          <w:szCs w:val="24"/>
          <w:lang w:val="pt-BR" w:eastAsia="lt-LT"/>
        </w:rPr>
        <w:t>pabraukti</w:t>
      </w:r>
      <w:r>
        <w:rPr>
          <w:szCs w:val="24"/>
          <w:lang w:val="pt-BR" w:eastAsia="lt-LT"/>
        </w:rPr>
        <w:t>)       _______________</w:t>
      </w:r>
      <w:r>
        <w:rPr>
          <w:szCs w:val="24"/>
          <w:lang w:val="pt-BR" w:eastAsia="lt-LT"/>
        </w:rPr>
        <w:tab/>
        <w:t xml:space="preserve">        ___________________</w:t>
      </w:r>
      <w:r>
        <w:rPr>
          <w:szCs w:val="24"/>
          <w:lang w:val="pt-BR" w:eastAsia="lt-LT"/>
        </w:rPr>
        <w:tab/>
      </w:r>
      <w:r>
        <w:rPr>
          <w:sz w:val="22"/>
          <w:szCs w:val="22"/>
          <w:lang w:val="pt-BR" w:eastAsia="lt-LT"/>
        </w:rPr>
        <w:tab/>
        <w:t xml:space="preserve">                                                                        (parašas)</w:t>
      </w:r>
      <w:r>
        <w:rPr>
          <w:sz w:val="22"/>
          <w:szCs w:val="22"/>
          <w:lang w:val="pt-BR" w:eastAsia="lt-LT"/>
        </w:rPr>
        <w:tab/>
      </w:r>
      <w:r>
        <w:rPr>
          <w:sz w:val="22"/>
          <w:szCs w:val="22"/>
          <w:lang w:val="pt-BR" w:eastAsia="lt-LT"/>
        </w:rPr>
        <w:tab/>
        <w:t xml:space="preserve">         </w:t>
      </w:r>
      <w:r>
        <w:rPr>
          <w:sz w:val="22"/>
          <w:szCs w:val="22"/>
          <w:lang w:val="pt-BR" w:eastAsia="lt-LT"/>
        </w:rPr>
        <w:t xml:space="preserve">    (vardas ir pavardė)</w:t>
      </w:r>
    </w:p>
    <w:p w14:paraId="37690B0B" w14:textId="77777777" w:rsidR="00B2105B" w:rsidRDefault="00B2105B">
      <w:pPr>
        <w:rPr>
          <w:sz w:val="22"/>
          <w:szCs w:val="22"/>
          <w:lang w:val="pt-BR" w:eastAsia="lt-LT"/>
        </w:rPr>
      </w:pPr>
    </w:p>
    <w:p w14:paraId="37690B0C" w14:textId="77777777" w:rsidR="00B2105B" w:rsidRDefault="00F65F4A">
      <w:pPr>
        <w:ind w:firstLine="855"/>
        <w:rPr>
          <w:b/>
          <w:sz w:val="22"/>
          <w:szCs w:val="22"/>
          <w:lang w:val="pt-BR" w:eastAsia="lt-LT"/>
        </w:rPr>
      </w:pPr>
      <w:r>
        <w:rPr>
          <w:sz w:val="22"/>
          <w:szCs w:val="22"/>
          <w:lang w:val="pt-BR" w:eastAsia="lt-LT"/>
        </w:rPr>
        <w:t>--------------------------------------------------------------------------------------------------------------</w:t>
      </w:r>
    </w:p>
    <w:p w14:paraId="37690B0D" w14:textId="77777777" w:rsidR="00B2105B" w:rsidRDefault="00B2105B">
      <w:pPr>
        <w:rPr>
          <w:sz w:val="22"/>
          <w:szCs w:val="22"/>
          <w:lang w:val="pt-BR" w:eastAsia="lt-LT"/>
        </w:rPr>
      </w:pPr>
    </w:p>
    <w:p w14:paraId="37690B0E" w14:textId="77777777" w:rsidR="00B2105B" w:rsidRDefault="00B2105B">
      <w:pPr>
        <w:rPr>
          <w:sz w:val="22"/>
          <w:szCs w:val="22"/>
          <w:lang w:val="pt-BR" w:eastAsia="lt-LT"/>
        </w:rPr>
      </w:pPr>
    </w:p>
    <w:p w14:paraId="37690B0F" w14:textId="77777777" w:rsidR="00B2105B" w:rsidRDefault="00F65F4A">
      <w:pPr>
        <w:rPr>
          <w:szCs w:val="24"/>
          <w:lang w:val="pt-BR" w:eastAsia="lt-LT"/>
        </w:rPr>
      </w:pPr>
      <w:r>
        <w:rPr>
          <w:szCs w:val="24"/>
          <w:lang w:val="pt-BR" w:eastAsia="lt-LT"/>
        </w:rPr>
        <w:t>Bylos Nr. ____________</w:t>
      </w:r>
    </w:p>
    <w:p w14:paraId="37690B10" w14:textId="77777777" w:rsidR="00B2105B" w:rsidRDefault="00F65F4A">
      <w:pPr>
        <w:rPr>
          <w:szCs w:val="24"/>
          <w:lang w:eastAsia="lt-LT"/>
        </w:rPr>
      </w:pPr>
      <w:r>
        <w:rPr>
          <w:szCs w:val="24"/>
          <w:lang w:eastAsia="lt-LT"/>
        </w:rPr>
        <w:t>Prašymas priedui gauti gautas: ____________________________ Nr. ____________</w:t>
      </w:r>
    </w:p>
    <w:p w14:paraId="37690B11" w14:textId="77777777" w:rsidR="00B2105B" w:rsidRDefault="00F65F4A">
      <w:pPr>
        <w:ind w:firstLine="3686"/>
        <w:rPr>
          <w:szCs w:val="24"/>
          <w:lang w:eastAsia="lt-LT"/>
        </w:rPr>
      </w:pPr>
      <w:r>
        <w:rPr>
          <w:szCs w:val="24"/>
          <w:lang w:eastAsia="lt-LT"/>
        </w:rPr>
        <w:t>(gavimo data)</w:t>
      </w:r>
    </w:p>
    <w:p w14:paraId="37690B12" w14:textId="77777777" w:rsidR="00B2105B" w:rsidRDefault="00F65F4A">
      <w:pPr>
        <w:tabs>
          <w:tab w:val="left" w:pos="1515"/>
        </w:tabs>
        <w:ind w:left="1515" w:hanging="435"/>
        <w:rPr>
          <w:szCs w:val="24"/>
          <w:lang w:eastAsia="lt-LT"/>
        </w:rPr>
      </w:pPr>
      <w:r>
        <w:rPr>
          <w:rFonts w:ascii="Webdings" w:hAnsi="Webdings"/>
          <w:szCs w:val="24"/>
          <w:lang w:eastAsia="lt-LT"/>
        </w:rPr>
        <w:t></w:t>
      </w:r>
      <w:r>
        <w:rPr>
          <w:rFonts w:ascii="Webdings" w:hAnsi="Webdings"/>
          <w:szCs w:val="24"/>
          <w:lang w:eastAsia="lt-LT"/>
        </w:rPr>
        <w:tab/>
      </w:r>
      <w:r>
        <w:rPr>
          <w:szCs w:val="24"/>
          <w:lang w:eastAsia="lt-LT"/>
        </w:rPr>
        <w:t>Pa</w:t>
      </w:r>
      <w:r>
        <w:rPr>
          <w:szCs w:val="24"/>
          <w:lang w:eastAsia="lt-LT"/>
        </w:rPr>
        <w:t>teikti visi reikalingi dokumentai</w:t>
      </w:r>
    </w:p>
    <w:p w14:paraId="37690B13" w14:textId="77777777" w:rsidR="00B2105B" w:rsidRDefault="00F65F4A">
      <w:pPr>
        <w:tabs>
          <w:tab w:val="left" w:pos="1515"/>
        </w:tabs>
        <w:ind w:left="1515" w:hanging="435"/>
        <w:rPr>
          <w:szCs w:val="24"/>
          <w:lang w:eastAsia="lt-LT"/>
        </w:rPr>
      </w:pPr>
      <w:r>
        <w:rPr>
          <w:rFonts w:ascii="Webdings" w:hAnsi="Webdings"/>
          <w:szCs w:val="24"/>
          <w:lang w:eastAsia="lt-LT"/>
        </w:rPr>
        <w:t></w:t>
      </w:r>
      <w:r>
        <w:rPr>
          <w:rFonts w:ascii="Webdings" w:hAnsi="Webdings"/>
          <w:szCs w:val="24"/>
          <w:lang w:eastAsia="lt-LT"/>
        </w:rPr>
        <w:tab/>
      </w:r>
      <w:r>
        <w:rPr>
          <w:szCs w:val="24"/>
          <w:lang w:eastAsia="lt-LT"/>
        </w:rPr>
        <w:t>Nepateikti priedui kirti reikalingi dokumentai</w:t>
      </w:r>
    </w:p>
    <w:p w14:paraId="37690B14" w14:textId="77777777" w:rsidR="00B2105B" w:rsidRDefault="00B2105B">
      <w:pPr>
        <w:ind w:left="1515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B2105B" w14:paraId="37690B19" w14:textId="77777777">
        <w:trPr>
          <w:trHeight w:val="159"/>
        </w:trPr>
        <w:tc>
          <w:tcPr>
            <w:tcW w:w="6048" w:type="dxa"/>
            <w:vAlign w:val="center"/>
          </w:tcPr>
          <w:p w14:paraId="37690B15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Nepateikti dokumentai</w:t>
            </w:r>
          </w:p>
        </w:tc>
        <w:tc>
          <w:tcPr>
            <w:tcW w:w="1260" w:type="dxa"/>
            <w:vAlign w:val="center"/>
          </w:tcPr>
          <w:p w14:paraId="37690B16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Pateikimo</w:t>
            </w:r>
          </w:p>
          <w:p w14:paraId="37690B17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2340" w:type="dxa"/>
            <w:vAlign w:val="center"/>
          </w:tcPr>
          <w:p w14:paraId="37690B18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Dokumentus priėmusio darbuotojo vardas, pavardė ir parašas</w:t>
            </w:r>
          </w:p>
        </w:tc>
      </w:tr>
      <w:tr w:rsidR="00B2105B" w14:paraId="37690B1D" w14:textId="77777777">
        <w:tc>
          <w:tcPr>
            <w:tcW w:w="6048" w:type="dxa"/>
          </w:tcPr>
          <w:p w14:paraId="37690B1A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260" w:type="dxa"/>
          </w:tcPr>
          <w:p w14:paraId="37690B1B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340" w:type="dxa"/>
          </w:tcPr>
          <w:p w14:paraId="37690B1C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  <w:tr w:rsidR="00B2105B" w14:paraId="37690B21" w14:textId="77777777">
        <w:tc>
          <w:tcPr>
            <w:tcW w:w="6048" w:type="dxa"/>
          </w:tcPr>
          <w:p w14:paraId="37690B1E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260" w:type="dxa"/>
          </w:tcPr>
          <w:p w14:paraId="37690B1F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340" w:type="dxa"/>
          </w:tcPr>
          <w:p w14:paraId="37690B20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  <w:tr w:rsidR="00B2105B" w14:paraId="37690B25" w14:textId="77777777">
        <w:tc>
          <w:tcPr>
            <w:tcW w:w="6048" w:type="dxa"/>
          </w:tcPr>
          <w:p w14:paraId="37690B22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260" w:type="dxa"/>
          </w:tcPr>
          <w:p w14:paraId="37690B23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340" w:type="dxa"/>
          </w:tcPr>
          <w:p w14:paraId="37690B24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</w:tbl>
    <w:p w14:paraId="37690B26" w14:textId="77777777" w:rsidR="00B2105B" w:rsidRDefault="00B2105B">
      <w:pPr>
        <w:rPr>
          <w:sz w:val="22"/>
          <w:szCs w:val="22"/>
          <w:lang w:eastAsia="lt-LT"/>
        </w:rPr>
      </w:pPr>
    </w:p>
    <w:p w14:paraId="37690B27" w14:textId="77777777" w:rsidR="00B2105B" w:rsidRDefault="00F65F4A">
      <w:pPr>
        <w:rPr>
          <w:szCs w:val="24"/>
          <w:lang w:eastAsia="lt-LT"/>
        </w:rPr>
      </w:pPr>
      <w:r>
        <w:rPr>
          <w:szCs w:val="24"/>
          <w:lang w:eastAsia="lt-LT"/>
        </w:rPr>
        <w:t>Prašymą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B2105B" w14:paraId="37690B2C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7690B28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_________________________  </w:t>
            </w:r>
          </w:p>
          <w:p w14:paraId="37690B29" w14:textId="77777777" w:rsidR="00B2105B" w:rsidRDefault="00F65F4A">
            <w:pPr>
              <w:ind w:firstLine="342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37690B2A" w14:textId="77777777" w:rsidR="00B2105B" w:rsidRDefault="00F65F4A">
            <w:pPr>
              <w:ind w:firstLine="57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___________________     _____________________________</w:t>
            </w:r>
          </w:p>
          <w:p w14:paraId="37690B2B" w14:textId="77777777" w:rsidR="00B2105B" w:rsidRDefault="00F65F4A">
            <w:pPr>
              <w:ind w:firstLine="570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(parašas)                                  (vardas ir pavardė)</w:t>
            </w:r>
          </w:p>
        </w:tc>
      </w:tr>
    </w:tbl>
    <w:p w14:paraId="37690B2D" w14:textId="77777777" w:rsidR="00B2105B" w:rsidRDefault="00B2105B">
      <w:pPr>
        <w:rPr>
          <w:sz w:val="18"/>
          <w:szCs w:val="18"/>
        </w:rPr>
      </w:pPr>
    </w:p>
    <w:p w14:paraId="37690B2E" w14:textId="77777777" w:rsidR="00B2105B" w:rsidRDefault="00F65F4A">
      <w:pPr>
        <w:keepNext/>
        <w:keepLines/>
        <w:outlineLvl w:val="3"/>
        <w:rPr>
          <w:bCs/>
          <w:i/>
          <w:iCs/>
          <w:color w:val="4F81BD"/>
          <w:sz w:val="22"/>
          <w:szCs w:val="22"/>
          <w:lang w:eastAsia="lt-LT"/>
        </w:rPr>
      </w:pPr>
      <w:r>
        <w:rPr>
          <w:bCs/>
          <w:i/>
          <w:iCs/>
          <w:color w:val="4F81BD"/>
          <w:sz w:val="22"/>
          <w:szCs w:val="22"/>
          <w:lang w:eastAsia="lt-LT"/>
        </w:rPr>
        <w:t>--------------------------------------------------------------------------------------------------------------------</w:t>
      </w:r>
    </w:p>
    <w:p w14:paraId="37690B2F" w14:textId="77777777" w:rsidR="00B2105B" w:rsidRDefault="00B2105B">
      <w:pPr>
        <w:ind w:left="6237" w:hanging="477"/>
        <w:rPr>
          <w:szCs w:val="24"/>
          <w:lang w:eastAsia="lt-LT"/>
        </w:rPr>
      </w:pPr>
    </w:p>
    <w:p w14:paraId="37690B30" w14:textId="77777777" w:rsidR="00B2105B" w:rsidRDefault="00B2105B">
      <w:pPr>
        <w:rPr>
          <w:sz w:val="20"/>
        </w:rPr>
      </w:pPr>
    </w:p>
    <w:p w14:paraId="37690B31" w14:textId="77777777" w:rsidR="00B2105B" w:rsidRDefault="00F65F4A">
      <w:pPr>
        <w:rPr>
          <w:szCs w:val="24"/>
          <w:lang w:eastAsia="lt-LT"/>
        </w:rPr>
      </w:pPr>
      <w:r>
        <w:rPr>
          <w:szCs w:val="24"/>
          <w:lang w:eastAsia="lt-LT"/>
        </w:rPr>
        <w:pict w14:anchorId="37690B79">
          <v:rect id="_x0000_i1025" style="width:159.05pt;height:.75pt" o:hrpct="330" o:hrstd="t" o:hr="t" fillcolor="#a0a0a0" stroked="f"/>
        </w:pict>
      </w:r>
    </w:p>
    <w:p w14:paraId="37690B32" w14:textId="77777777" w:rsidR="00B2105B" w:rsidRDefault="00B2105B">
      <w:pPr>
        <w:rPr>
          <w:sz w:val="20"/>
        </w:rPr>
      </w:pPr>
    </w:p>
    <w:p w14:paraId="37690B33" w14:textId="77777777" w:rsidR="00B2105B" w:rsidRDefault="00B2105B">
      <w:pPr>
        <w:rPr>
          <w:szCs w:val="24"/>
          <w:lang w:eastAsia="lt-LT"/>
        </w:rPr>
      </w:pPr>
    </w:p>
    <w:p w14:paraId="37690B34" w14:textId="77777777" w:rsidR="00B2105B" w:rsidRDefault="00B2105B">
      <w:pPr>
        <w:rPr>
          <w:sz w:val="8"/>
          <w:szCs w:val="8"/>
        </w:rPr>
      </w:pPr>
    </w:p>
    <w:p w14:paraId="37690B35" w14:textId="77777777" w:rsidR="00B2105B" w:rsidRDefault="00F65F4A">
      <w:pPr>
        <w:shd w:val="clear" w:color="auto" w:fill="FFFFFF"/>
        <w:ind w:firstLine="629"/>
        <w:jc w:val="both"/>
        <w:rPr>
          <w:sz w:val="16"/>
          <w:szCs w:val="16"/>
          <w:lang w:eastAsia="lt-LT"/>
        </w:rPr>
      </w:pPr>
      <w:r>
        <w:rPr>
          <w:szCs w:val="24"/>
          <w:vertAlign w:val="superscript"/>
          <w:lang w:eastAsia="lt-LT"/>
        </w:rPr>
        <w:footnoteReference w:id="1"/>
      </w:r>
      <w:r>
        <w:rPr>
          <w:b/>
          <w:bCs/>
          <w:sz w:val="16"/>
          <w:szCs w:val="16"/>
          <w:lang w:eastAsia="lt-LT"/>
        </w:rPr>
        <w:t>Jūsų asmens duomenų valdytojas:</w:t>
      </w:r>
      <w:r>
        <w:rPr>
          <w:sz w:val="16"/>
          <w:szCs w:val="16"/>
          <w:lang w:eastAsia="lt-LT"/>
        </w:rPr>
        <w:t xml:space="preserve"> Marijampolės savivaldybės administracija (juridinio asmens kodas 188769113, adresas: J.Basanavičiau</w:t>
      </w:r>
      <w:r>
        <w:rPr>
          <w:sz w:val="16"/>
          <w:szCs w:val="16"/>
          <w:lang w:eastAsia="lt-LT"/>
        </w:rPr>
        <w:t xml:space="preserve">s a. 1, Marijampolė, 68307 Marijampolė, tel. 8 343 90011, el. p. </w:t>
      </w:r>
      <w:proofErr w:type="spellStart"/>
      <w:r>
        <w:rPr>
          <w:color w:val="0000FF"/>
          <w:sz w:val="16"/>
          <w:szCs w:val="16"/>
          <w:u w:val="single"/>
          <w:lang w:eastAsia="lt-LT"/>
        </w:rPr>
        <w:t>administracija@marijampole.lt</w:t>
      </w:r>
      <w:proofErr w:type="spellEnd"/>
      <w:r>
        <w:rPr>
          <w:sz w:val="16"/>
          <w:szCs w:val="16"/>
          <w:lang w:eastAsia="lt-LT"/>
        </w:rPr>
        <w:t xml:space="preserve">). Marijampolės savivaldybės administracijos asmens duomenų apsaugos pareigūnas, tel. 8 343 90007, el. p. </w:t>
      </w:r>
      <w:r>
        <w:rPr>
          <w:color w:val="0000FF"/>
          <w:sz w:val="16"/>
          <w:szCs w:val="16"/>
          <w:u w:val="single"/>
          <w:lang w:eastAsia="lt-LT"/>
        </w:rPr>
        <w:t>duomenu.apsauga@marijampole.lt</w:t>
      </w:r>
    </w:p>
    <w:p w14:paraId="37690B36" w14:textId="77777777" w:rsidR="00B2105B" w:rsidRDefault="00B2105B">
      <w:pPr>
        <w:rPr>
          <w:sz w:val="8"/>
          <w:szCs w:val="8"/>
        </w:rPr>
      </w:pPr>
    </w:p>
    <w:p w14:paraId="37690B37" w14:textId="77777777" w:rsidR="00B2105B" w:rsidRDefault="00F65F4A">
      <w:pPr>
        <w:shd w:val="clear" w:color="auto" w:fill="FFFFFF"/>
        <w:ind w:firstLine="567"/>
        <w:jc w:val="both"/>
        <w:rPr>
          <w:sz w:val="16"/>
          <w:szCs w:val="16"/>
          <w:lang w:eastAsia="lt-LT"/>
        </w:rPr>
      </w:pPr>
      <w:r>
        <w:rPr>
          <w:b/>
          <w:bCs/>
          <w:sz w:val="16"/>
          <w:szCs w:val="16"/>
          <w:lang w:eastAsia="lt-LT"/>
        </w:rPr>
        <w:t xml:space="preserve">Asmens duomenų tvarkymo </w:t>
      </w:r>
      <w:r>
        <w:rPr>
          <w:b/>
          <w:bCs/>
          <w:sz w:val="16"/>
          <w:szCs w:val="16"/>
          <w:lang w:eastAsia="lt-LT"/>
        </w:rPr>
        <w:t>tikslas:</w:t>
      </w:r>
      <w:r>
        <w:rPr>
          <w:sz w:val="16"/>
          <w:szCs w:val="16"/>
          <w:lang w:eastAsia="lt-LT"/>
        </w:rPr>
        <w:t xml:space="preserve"> nustatyti Jūsų asmens tapatybę ir gauti papildomą informaciją, reikalingą paslaugų teikimui. Netvarkant Jūsų duomenų negalėsime gauti reikalingos informacijos, todėl neturėsime teisinio pagrindo Jums suteikti prašomų paslaugų. Jūsų asmens duomenys</w:t>
      </w:r>
      <w:r>
        <w:rPr>
          <w:sz w:val="16"/>
          <w:szCs w:val="16"/>
          <w:lang w:eastAsia="lt-LT"/>
        </w:rPr>
        <w:t xml:space="preserve"> bus saugomi Marijampolės savivaldybės administracijos nustatyta tvarka ir terminais.</w:t>
      </w:r>
    </w:p>
    <w:p w14:paraId="37690B38" w14:textId="77777777" w:rsidR="00B2105B" w:rsidRDefault="00B2105B">
      <w:pPr>
        <w:rPr>
          <w:sz w:val="8"/>
          <w:szCs w:val="8"/>
        </w:rPr>
      </w:pPr>
    </w:p>
    <w:p w14:paraId="37690B39" w14:textId="42EEADEC" w:rsidR="00B2105B" w:rsidRDefault="00F65F4A">
      <w:pPr>
        <w:shd w:val="clear" w:color="auto" w:fill="FFFFFF"/>
        <w:ind w:firstLine="567"/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Kreipiantis raštu turite teisę prašyti, kad duomenų valdytojas leistų susipažinti su Jūsų asmens duomenimis ir kad duomenų valdytojas juos ištaisytų arba ištrintų, arba </w:t>
      </w:r>
      <w:r>
        <w:rPr>
          <w:sz w:val="16"/>
          <w:szCs w:val="16"/>
          <w:lang w:eastAsia="lt-LT"/>
        </w:rPr>
        <w:t xml:space="preserve">apribotų duomenų tvarkymą, taip pat turite teisę nesutikti, kad duomenys būtų tvarkomi, teisę perkelti duomenis bei teisę pateikti skundą Valstybinei duomenų apsaugos inspekcijai (A. Juozapavičiaus g. 6, LT-09310 Vilnius, tel. (8 5) 271 2804, el. p. </w:t>
      </w:r>
      <w:proofErr w:type="spellStart"/>
      <w:r>
        <w:rPr>
          <w:color w:val="0000FF"/>
          <w:sz w:val="16"/>
          <w:szCs w:val="16"/>
          <w:u w:val="single"/>
          <w:lang w:eastAsia="lt-LT"/>
        </w:rPr>
        <w:t>ada@ad</w:t>
      </w:r>
      <w:r>
        <w:rPr>
          <w:color w:val="0000FF"/>
          <w:sz w:val="16"/>
          <w:szCs w:val="16"/>
          <w:u w:val="single"/>
          <w:lang w:eastAsia="lt-LT"/>
        </w:rPr>
        <w:t>a.lt</w:t>
      </w:r>
      <w:proofErr w:type="spellEnd"/>
      <w:r>
        <w:rPr>
          <w:sz w:val="16"/>
          <w:szCs w:val="16"/>
          <w:lang w:eastAsia="lt-LT"/>
        </w:rPr>
        <w:t>).</w:t>
      </w:r>
    </w:p>
    <w:p w14:paraId="0FD97FBF" w14:textId="77777777" w:rsidR="00F65F4A" w:rsidRDefault="00F65F4A" w:rsidP="00F65F4A">
      <w:pPr>
        <w:sectPr w:rsidR="00F65F4A" w:rsidSect="00F65F4A"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7690B3A" w14:textId="3BA5FDC0" w:rsidR="00B2105B" w:rsidRDefault="00F65F4A">
      <w:pPr>
        <w:ind w:left="504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Priedo fiziniam asmeniui (glob</w:t>
      </w:r>
      <w:r>
        <w:rPr>
          <w:rFonts w:ascii="TT9Fo00" w:hAnsi="TT9Fo00" w:cs="TT9Fo00"/>
          <w:szCs w:val="24"/>
          <w:lang w:eastAsia="lt-LT"/>
        </w:rPr>
        <w:t>ė</w:t>
      </w:r>
      <w:r>
        <w:rPr>
          <w:szCs w:val="24"/>
          <w:lang w:eastAsia="lt-LT"/>
        </w:rPr>
        <w:t>jui) už vaiko glob</w:t>
      </w:r>
      <w:r>
        <w:rPr>
          <w:rFonts w:ascii="TT9Fo00" w:hAnsi="TT9Fo00" w:cs="TT9Fo00"/>
          <w:szCs w:val="24"/>
          <w:lang w:eastAsia="lt-LT"/>
        </w:rPr>
        <w:t xml:space="preserve">ą </w:t>
      </w:r>
      <w:r>
        <w:rPr>
          <w:szCs w:val="24"/>
          <w:lang w:eastAsia="lt-LT"/>
        </w:rPr>
        <w:t xml:space="preserve">(toliau – priedas) </w:t>
      </w:r>
      <w:r>
        <w:rPr>
          <w:rFonts w:ascii="TT9Fo00" w:hAnsi="TT9Fo00" w:cs="TT9Fo00"/>
          <w:szCs w:val="24"/>
          <w:lang w:eastAsia="lt-LT"/>
        </w:rPr>
        <w:t xml:space="preserve">skyrimo ir mokėjimo iš savivaldybės biudžeto </w:t>
      </w:r>
      <w:r>
        <w:rPr>
          <w:szCs w:val="24"/>
          <w:lang w:eastAsia="lt-LT"/>
        </w:rPr>
        <w:t>tvarkos aprašo</w:t>
      </w:r>
    </w:p>
    <w:p w14:paraId="37690B3B" w14:textId="77777777" w:rsidR="00B2105B" w:rsidRDefault="00F65F4A">
      <w:pPr>
        <w:ind w:firstLine="5208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</w:t>
      </w:r>
    </w:p>
    <w:p w14:paraId="37690B3C" w14:textId="77777777" w:rsidR="00B2105B" w:rsidRDefault="00B2105B">
      <w:pPr>
        <w:ind w:firstLine="720"/>
        <w:rPr>
          <w:szCs w:val="24"/>
          <w:lang w:eastAsia="lt-LT"/>
        </w:rPr>
      </w:pPr>
    </w:p>
    <w:p w14:paraId="37690B3D" w14:textId="77777777" w:rsidR="00B2105B" w:rsidRDefault="00F65F4A">
      <w:pPr>
        <w:ind w:left="6237" w:hanging="477"/>
        <w:rPr>
          <w:szCs w:val="24"/>
          <w:lang w:eastAsia="lt-LT"/>
        </w:rPr>
      </w:pPr>
      <w:r>
        <w:rPr>
          <w:szCs w:val="24"/>
          <w:lang w:eastAsia="lt-LT"/>
        </w:rPr>
        <w:t>Informacinis lapelis, kuris įteikiamas</w:t>
      </w:r>
    </w:p>
    <w:p w14:paraId="37690B3E" w14:textId="77777777" w:rsidR="00B2105B" w:rsidRDefault="00F65F4A">
      <w:pPr>
        <w:ind w:left="6237" w:hanging="477"/>
        <w:rPr>
          <w:szCs w:val="24"/>
          <w:lang w:eastAsia="lt-LT"/>
        </w:rPr>
      </w:pPr>
      <w:r>
        <w:rPr>
          <w:szCs w:val="24"/>
          <w:lang w:eastAsia="lt-LT"/>
        </w:rPr>
        <w:t>užregistravus prašymą  priedui gauti</w:t>
      </w:r>
    </w:p>
    <w:p w14:paraId="37690B3F" w14:textId="77777777" w:rsidR="00B2105B" w:rsidRDefault="00F65F4A">
      <w:pPr>
        <w:ind w:firstLine="72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INFORMACINIS LAPELIS</w:t>
      </w:r>
    </w:p>
    <w:p w14:paraId="37690B40" w14:textId="77777777" w:rsidR="00B2105B" w:rsidRDefault="00B2105B">
      <w:pPr>
        <w:ind w:firstLine="720"/>
        <w:jc w:val="center"/>
        <w:rPr>
          <w:b/>
          <w:sz w:val="22"/>
          <w:szCs w:val="22"/>
          <w:lang w:eastAsia="lt-LT"/>
        </w:rPr>
      </w:pPr>
    </w:p>
    <w:p w14:paraId="37690B41" w14:textId="6E545F45" w:rsidR="00B2105B" w:rsidRDefault="00F65F4A">
      <w:pPr>
        <w:ind w:firstLine="720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________________________________________________________________________</w:t>
      </w:r>
    </w:p>
    <w:p w14:paraId="37690B42" w14:textId="77777777" w:rsidR="00B2105B" w:rsidRDefault="00F65F4A">
      <w:pPr>
        <w:ind w:firstLine="220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(asmens, kuriam įteikiamas lapelis, vardas, pavardė)</w:t>
      </w:r>
    </w:p>
    <w:p w14:paraId="37690B43" w14:textId="77777777" w:rsidR="00B2105B" w:rsidRDefault="00B2105B">
      <w:pPr>
        <w:ind w:firstLine="720"/>
        <w:rPr>
          <w:sz w:val="22"/>
          <w:szCs w:val="22"/>
          <w:lang w:eastAsia="lt-LT"/>
        </w:rPr>
      </w:pPr>
    </w:p>
    <w:p w14:paraId="37690B44" w14:textId="77777777" w:rsidR="00B2105B" w:rsidRDefault="00F65F4A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Prašymas priedui gauti pateiktas: __________________ Nr. ____________</w:t>
      </w:r>
    </w:p>
    <w:p w14:paraId="37690B45" w14:textId="77777777" w:rsidR="00B2105B" w:rsidRDefault="00F65F4A">
      <w:pPr>
        <w:ind w:firstLine="440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(gavimo data)</w:t>
      </w:r>
    </w:p>
    <w:p w14:paraId="37690B46" w14:textId="77777777" w:rsidR="00B2105B" w:rsidRDefault="00F65F4A">
      <w:pPr>
        <w:ind w:firstLine="284"/>
        <w:rPr>
          <w:szCs w:val="24"/>
          <w:lang w:eastAsia="lt-LT"/>
        </w:rPr>
      </w:pPr>
      <w:r>
        <w:rPr>
          <w:szCs w:val="24"/>
          <w:lang w:eastAsia="lt-LT"/>
        </w:rPr>
        <w:sym w:font="Webdings" w:char="F063"/>
      </w:r>
      <w:r>
        <w:rPr>
          <w:szCs w:val="24"/>
          <w:lang w:eastAsia="lt-LT"/>
        </w:rPr>
        <w:tab/>
        <w:t>Pateikti visi reikalingi dokumentai</w:t>
      </w:r>
    </w:p>
    <w:p w14:paraId="37690B47" w14:textId="77777777" w:rsidR="00B2105B" w:rsidRDefault="00F65F4A">
      <w:pPr>
        <w:ind w:firstLine="284"/>
        <w:rPr>
          <w:szCs w:val="24"/>
          <w:lang w:eastAsia="lt-LT"/>
        </w:rPr>
      </w:pPr>
      <w:r>
        <w:rPr>
          <w:szCs w:val="24"/>
          <w:lang w:eastAsia="lt-LT"/>
        </w:rPr>
        <w:sym w:font="Webdings" w:char="F063"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Nepateikti išmokai skirti reikalingi dokumentai</w:t>
      </w:r>
    </w:p>
    <w:p w14:paraId="37690B48" w14:textId="77777777" w:rsidR="00B2105B" w:rsidRDefault="00B2105B">
      <w:pPr>
        <w:ind w:firstLine="284"/>
        <w:rPr>
          <w:sz w:val="22"/>
          <w:szCs w:val="22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B2105B" w14:paraId="37690B4D" w14:textId="77777777">
        <w:trPr>
          <w:trHeight w:val="159"/>
        </w:trPr>
        <w:tc>
          <w:tcPr>
            <w:tcW w:w="6048" w:type="dxa"/>
            <w:vAlign w:val="center"/>
          </w:tcPr>
          <w:p w14:paraId="37690B49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Nepateikti dokumentai</w:t>
            </w:r>
          </w:p>
        </w:tc>
        <w:tc>
          <w:tcPr>
            <w:tcW w:w="1260" w:type="dxa"/>
            <w:vAlign w:val="center"/>
          </w:tcPr>
          <w:p w14:paraId="37690B4A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Pateikimo</w:t>
            </w:r>
          </w:p>
          <w:p w14:paraId="37690B4B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2340" w:type="dxa"/>
            <w:vAlign w:val="center"/>
          </w:tcPr>
          <w:p w14:paraId="37690B4C" w14:textId="77777777" w:rsidR="00B2105B" w:rsidRDefault="00F65F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Dokumentus priėmusio darbuotojo vardas, pavardė ir parašas</w:t>
            </w:r>
          </w:p>
        </w:tc>
      </w:tr>
      <w:tr w:rsidR="00B2105B" w14:paraId="37690B51" w14:textId="77777777">
        <w:tc>
          <w:tcPr>
            <w:tcW w:w="6048" w:type="dxa"/>
          </w:tcPr>
          <w:p w14:paraId="37690B4E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260" w:type="dxa"/>
          </w:tcPr>
          <w:p w14:paraId="37690B4F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340" w:type="dxa"/>
          </w:tcPr>
          <w:p w14:paraId="37690B50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  <w:tr w:rsidR="00B2105B" w14:paraId="37690B55" w14:textId="77777777">
        <w:tc>
          <w:tcPr>
            <w:tcW w:w="6048" w:type="dxa"/>
          </w:tcPr>
          <w:p w14:paraId="37690B52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260" w:type="dxa"/>
          </w:tcPr>
          <w:p w14:paraId="37690B53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340" w:type="dxa"/>
          </w:tcPr>
          <w:p w14:paraId="37690B54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  <w:tr w:rsidR="00B2105B" w14:paraId="37690B59" w14:textId="77777777">
        <w:tc>
          <w:tcPr>
            <w:tcW w:w="6048" w:type="dxa"/>
            <w:tcBorders>
              <w:bottom w:val="nil"/>
            </w:tcBorders>
          </w:tcPr>
          <w:p w14:paraId="37690B56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37690B57" w14:textId="77777777" w:rsidR="00B2105B" w:rsidRDefault="00B2105B">
            <w:pPr>
              <w:rPr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37690B58" w14:textId="77777777" w:rsidR="00B2105B" w:rsidRDefault="00B2105B">
            <w:pPr>
              <w:rPr>
                <w:szCs w:val="24"/>
                <w:lang w:eastAsia="lt-LT"/>
              </w:rPr>
            </w:pPr>
          </w:p>
        </w:tc>
      </w:tr>
    </w:tbl>
    <w:p w14:paraId="37690B5A" w14:textId="77777777" w:rsidR="00B2105B" w:rsidRDefault="00B2105B">
      <w:pPr>
        <w:rPr>
          <w:szCs w:val="24"/>
          <w:lang w:eastAsia="lt-LT"/>
        </w:rPr>
      </w:pPr>
    </w:p>
    <w:p w14:paraId="37690B5B" w14:textId="77777777" w:rsidR="00B2105B" w:rsidRDefault="00F65F4A">
      <w:pPr>
        <w:rPr>
          <w:szCs w:val="24"/>
          <w:lang w:eastAsia="lt-LT"/>
        </w:rPr>
      </w:pPr>
      <w:r>
        <w:rPr>
          <w:szCs w:val="24"/>
          <w:lang w:eastAsia="lt-LT"/>
        </w:rPr>
        <w:t>Prašymą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B2105B" w14:paraId="37690B60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7690B5C" w14:textId="77777777" w:rsidR="00B2105B" w:rsidRDefault="00F65F4A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________________________</w:t>
            </w:r>
          </w:p>
          <w:p w14:paraId="37690B5D" w14:textId="77777777" w:rsidR="00B2105B" w:rsidRDefault="00F65F4A">
            <w:pPr>
              <w:ind w:firstLine="342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37690B5E" w14:textId="77777777" w:rsidR="00B2105B" w:rsidRDefault="00F65F4A">
            <w:pPr>
              <w:ind w:firstLine="57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___________________                _____________________________</w:t>
            </w:r>
          </w:p>
          <w:p w14:paraId="37690B5F" w14:textId="77777777" w:rsidR="00B2105B" w:rsidRDefault="00F65F4A">
            <w:pPr>
              <w:ind w:firstLine="570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(parašas)                                           (vardas ir pavardė)</w:t>
            </w:r>
          </w:p>
        </w:tc>
      </w:tr>
    </w:tbl>
    <w:p w14:paraId="37690B61" w14:textId="77777777" w:rsidR="00B2105B" w:rsidRDefault="00B2105B">
      <w:pPr>
        <w:rPr>
          <w:sz w:val="18"/>
          <w:szCs w:val="18"/>
        </w:rPr>
      </w:pPr>
    </w:p>
    <w:p w14:paraId="37690B62" w14:textId="77777777" w:rsidR="00B2105B" w:rsidRDefault="00F65F4A">
      <w:pPr>
        <w:keepNext/>
        <w:keepLines/>
        <w:spacing w:line="240" w:lineRule="exact"/>
        <w:ind w:firstLine="709"/>
        <w:outlineLvl w:val="4"/>
        <w:rPr>
          <w:color w:val="243F60"/>
          <w:szCs w:val="24"/>
          <w:lang w:eastAsia="lt-LT"/>
        </w:rPr>
      </w:pPr>
      <w:r>
        <w:rPr>
          <w:color w:val="243F60"/>
          <w:szCs w:val="24"/>
          <w:lang w:eastAsia="lt-LT"/>
        </w:rPr>
        <w:t>BŪTINA ŽINOTI</w:t>
      </w:r>
    </w:p>
    <w:p w14:paraId="37690B63" w14:textId="77777777" w:rsidR="00B2105B" w:rsidRDefault="00F65F4A">
      <w:pPr>
        <w:tabs>
          <w:tab w:val="left" w:pos="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- Priedas skiriamas  vaikams iki 18 metų, kuriems  globa (rūpyba) nustatyta, šeimoje,  jeigu jie mokosi pagal bendrojo ugdymo programą. </w:t>
      </w:r>
    </w:p>
    <w:p w14:paraId="37690B64" w14:textId="77777777" w:rsidR="00B2105B" w:rsidRDefault="00F65F4A">
      <w:pPr>
        <w:tabs>
          <w:tab w:val="left" w:pos="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- Nustačius, jog priedą  gavote neteisėtai, privalote grąžinti neteisėtai gautą priedą  arba ji bus išskaičiuojama savi</w:t>
      </w:r>
      <w:r>
        <w:rPr>
          <w:szCs w:val="24"/>
          <w:lang w:eastAsia="lt-LT"/>
        </w:rPr>
        <w:t xml:space="preserve">valdybės administracijos ar teismo sprendimu. </w:t>
      </w:r>
    </w:p>
    <w:p w14:paraId="37690B65" w14:textId="77777777" w:rsidR="00B2105B" w:rsidRDefault="00F65F4A">
      <w:pPr>
        <w:tabs>
          <w:tab w:val="left" w:pos="851"/>
          <w:tab w:val="left" w:pos="113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-Savivaldybės administracijos sprendimai gali būti skundžiami pasirinktinai Lietuvos Respublikos administracinių ginčų komisijos Kauno apygardos skyriui (adresu: Laisvės al. 36, LT-44240 Kaunas) Lietuvos Respu</w:t>
      </w:r>
      <w:r>
        <w:rPr>
          <w:szCs w:val="24"/>
          <w:lang w:eastAsia="lt-LT"/>
        </w:rPr>
        <w:t xml:space="preserve">blikos ikiteisminio administracinių ginčų nagrinėjimo tvarkos įstatymo nustatyta tvarka arba Regionų apygardos administracinio teismo Kauno rūmams (adresu: A. Mickevičiaus g. 8A, LT-44312 Kaunas) Lietuvos Respublikos administracinių bylų teisenos įstatymo </w:t>
      </w:r>
      <w:r>
        <w:rPr>
          <w:szCs w:val="24"/>
          <w:lang w:eastAsia="lt-LT"/>
        </w:rPr>
        <w:t>nustatyta tvarka.</w:t>
      </w:r>
    </w:p>
    <w:p w14:paraId="37690B66" w14:textId="7050FF05" w:rsidR="00B2105B" w:rsidRDefault="00B2105B">
      <w:pPr>
        <w:ind w:firstLine="709"/>
        <w:jc w:val="center"/>
        <w:rPr>
          <w:b/>
          <w:caps/>
          <w:sz w:val="22"/>
          <w:szCs w:val="22"/>
          <w:lang w:eastAsia="lt-LT"/>
        </w:rPr>
      </w:pPr>
    </w:p>
    <w:p w14:paraId="37690B67" w14:textId="1068ADA1" w:rsidR="00B2105B" w:rsidRDefault="00F65F4A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APLINKYBĖS, APIE KURIAS BŪTINA PRANEŠTI Per mėnesį nuo jų atsiradimo dienos</w:t>
      </w:r>
    </w:p>
    <w:p w14:paraId="37690B68" w14:textId="77777777" w:rsidR="00B2105B" w:rsidRDefault="00B2105B">
      <w:pPr>
        <w:keepLines/>
        <w:tabs>
          <w:tab w:val="left" w:pos="284"/>
        </w:tabs>
        <w:ind w:left="181"/>
        <w:jc w:val="center"/>
        <w:rPr>
          <w:szCs w:val="24"/>
          <w:lang w:eastAsia="lt-LT"/>
        </w:rPr>
      </w:pPr>
    </w:p>
    <w:p w14:paraId="37690B69" w14:textId="77777777" w:rsidR="00B2105B" w:rsidRDefault="00F65F4A">
      <w:pPr>
        <w:ind w:firstLine="372"/>
        <w:rPr>
          <w:szCs w:val="24"/>
          <w:lang w:eastAsia="lt-LT"/>
        </w:rPr>
      </w:pPr>
      <w:r>
        <w:rPr>
          <w:szCs w:val="24"/>
          <w:lang w:eastAsia="lt-LT"/>
        </w:rPr>
        <w:t>Ne vėliau kaip per mėnesį būtina pranešti apie:</w:t>
      </w:r>
    </w:p>
    <w:p w14:paraId="37690B6A" w14:textId="77777777" w:rsidR="00B2105B" w:rsidRDefault="00F65F4A">
      <w:pPr>
        <w:ind w:firstLine="12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- Gyvenamosios vietos, asmens duomenų pasikeitimą ir globėjo (globotinio) išvykimą į kitą valstybę;</w:t>
      </w:r>
    </w:p>
    <w:p w14:paraId="37690B6B" w14:textId="77777777" w:rsidR="00B2105B" w:rsidRDefault="00F65F4A">
      <w:pPr>
        <w:ind w:firstLine="12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-  Globė</w:t>
      </w:r>
      <w:r>
        <w:rPr>
          <w:szCs w:val="24"/>
          <w:lang w:eastAsia="lt-LT"/>
        </w:rPr>
        <w:t>jo (rūpintojo) atleidimą ar nušalinimą;</w:t>
      </w:r>
    </w:p>
    <w:p w14:paraId="37690B6C" w14:textId="77777777" w:rsidR="00B2105B" w:rsidRDefault="00F65F4A">
      <w:pPr>
        <w:keepLines/>
        <w:tabs>
          <w:tab w:val="left" w:pos="284"/>
        </w:tabs>
        <w:ind w:firstLine="18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- Globotinio įvaikinimą;</w:t>
      </w:r>
    </w:p>
    <w:p w14:paraId="37690B6D" w14:textId="77777777" w:rsidR="00B2105B" w:rsidRDefault="00F65F4A">
      <w:pPr>
        <w:keepLines/>
        <w:tabs>
          <w:tab w:val="left" w:pos="284"/>
        </w:tabs>
        <w:ind w:firstLine="18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- Globotinio mirtį;</w:t>
      </w:r>
    </w:p>
    <w:p w14:paraId="37690B6E" w14:textId="77777777" w:rsidR="00B2105B" w:rsidRDefault="00F65F4A">
      <w:pPr>
        <w:keepLines/>
        <w:tabs>
          <w:tab w:val="left" w:pos="284"/>
        </w:tabs>
        <w:ind w:firstLine="18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- Apie tai, kad globotinis nutraukė mokymąsi pagal bendrojo ugdymo programą;</w:t>
      </w:r>
    </w:p>
    <w:p w14:paraId="37690B6F" w14:textId="77777777" w:rsidR="00B2105B" w:rsidRDefault="00F65F4A">
      <w:pPr>
        <w:keepLines/>
        <w:tabs>
          <w:tab w:val="left" w:pos="284"/>
        </w:tabs>
        <w:ind w:firstLine="186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- Apie tai, kad globotinis yra  emancipuotas ar sudarė santuoką;</w:t>
      </w:r>
    </w:p>
    <w:p w14:paraId="37690B70" w14:textId="77777777" w:rsidR="00B2105B" w:rsidRDefault="00F65F4A">
      <w:pPr>
        <w:keepLines/>
        <w:tabs>
          <w:tab w:val="left" w:pos="284"/>
        </w:tabs>
        <w:ind w:firstLine="248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- Apie tai, kad asmuo </w:t>
      </w:r>
      <w:r>
        <w:rPr>
          <w:szCs w:val="24"/>
          <w:lang w:eastAsia="lt-LT"/>
        </w:rPr>
        <w:t>suimtas, atlieka su laisvės atėmimu susijusią bausmę, jam paskirtos priverčiamosios stacionarinio stebėjimo specializuotose psichikos sveikatos priežiūros įstaigose medicinos priemonės, paskelbta jo paieška, jis teismo pripažintas nežinia kur esančiu;</w:t>
      </w:r>
    </w:p>
    <w:p w14:paraId="37690B71" w14:textId="77777777" w:rsidR="00B2105B" w:rsidRDefault="00F65F4A">
      <w:pPr>
        <w:ind w:firstLine="18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- Gl</w:t>
      </w:r>
      <w:r>
        <w:rPr>
          <w:szCs w:val="24"/>
          <w:lang w:eastAsia="lt-LT"/>
        </w:rPr>
        <w:t xml:space="preserve">obotinio, kuris mokosi pagal bendrojo ugdymo programą apgyvendinimą  bendrojo ugdymo mokyklos bendrabutyje ar vaikų socializacijos centre ar globotinį patalpinus į globos įstaigą.   </w:t>
      </w:r>
    </w:p>
    <w:p w14:paraId="37690B72" w14:textId="77777777" w:rsidR="00B2105B" w:rsidRDefault="00F6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72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Esu informuotas, kad</w:t>
      </w:r>
      <w:r>
        <w:rPr>
          <w:szCs w:val="24"/>
          <w:lang w:eastAsia="lt-LT"/>
        </w:rPr>
        <w:t xml:space="preserve"> savivaldybės administracija Lietuvos Respublikos ir </w:t>
      </w:r>
      <w:r>
        <w:rPr>
          <w:szCs w:val="24"/>
          <w:lang w:eastAsia="lt-LT"/>
        </w:rPr>
        <w:t>Europos Sąjungos teisės aktuose, reglamentuojančiuose asmens duomenų apsaugą, nustatyta tvarka gaus ir tvarkys  duomenis ir informaciją apie mane ir bendrai gyvenančius asmenis, kuriais vadovaujantis nustatoma teisė į paramą, iš valstybės registrų (kadastr</w:t>
      </w:r>
      <w:r>
        <w:rPr>
          <w:szCs w:val="24"/>
          <w:lang w:eastAsia="lt-LT"/>
        </w:rPr>
        <w:t>ų), žinybinių registrų, valstybės informacinių sistemų, kitų informacinių sistemų. Asmens duomenų tvarkymo tikslai – įvertinti, ar asmuo, kuris kreipiasi dėl paramos, turi teisę į paramą, taip pat administruoti paramą. Dokumentai saugomi ir tvarkomi saviva</w:t>
      </w:r>
      <w:r>
        <w:rPr>
          <w:szCs w:val="24"/>
          <w:lang w:eastAsia="lt-LT"/>
        </w:rPr>
        <w:t>ldybės administracijoje Lietuvos vyriausiojo archyvaro nustatyta tvarka. Duomenų subjektų teisės įgyvendinamos 2016 m. balandžio 27 d. Europos Parlamento ir Tarybos reglamento (ES) 2016/679 dėl fizinių asmenų apsaugos tvarkant asmens duomenis ir dėl laisvo</w:t>
      </w:r>
      <w:r>
        <w:rPr>
          <w:szCs w:val="24"/>
          <w:lang w:eastAsia="lt-LT"/>
        </w:rPr>
        <w:t xml:space="preserve"> tokių duomenų judėjimo ir kuriuo panaikinama Direktyva 95/46/EB (Bendrasis duomenų apsaugos reglamentas) (OL 2016 L 119, p. 1) ir savivaldybės administracijos, į kurią kreipiamasi, nustatyta tvarka.</w:t>
      </w:r>
    </w:p>
    <w:p w14:paraId="37690B73" w14:textId="77777777" w:rsidR="00B2105B" w:rsidRDefault="00B2105B">
      <w:pPr>
        <w:rPr>
          <w:szCs w:val="24"/>
          <w:lang w:eastAsia="lt-LT"/>
        </w:rPr>
      </w:pPr>
    </w:p>
    <w:p w14:paraId="37690B74" w14:textId="5B5614CC" w:rsidR="00B2105B" w:rsidRDefault="00B2105B">
      <w:pPr>
        <w:rPr>
          <w:szCs w:val="24"/>
          <w:lang w:eastAsia="lt-LT"/>
        </w:rPr>
      </w:pPr>
    </w:p>
    <w:p w14:paraId="37690B76" w14:textId="754532DE" w:rsidR="00B2105B" w:rsidRDefault="00F65F4A" w:rsidP="00F65F4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sectPr w:rsidR="00B2105B" w:rsidSect="00F65F4A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90B7C" w14:textId="77777777" w:rsidR="00B2105B" w:rsidRDefault="00F65F4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37690B7D" w14:textId="77777777" w:rsidR="00B2105B" w:rsidRDefault="00F65F4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T9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0B80" w14:textId="77777777" w:rsidR="00B2105B" w:rsidRDefault="00B2105B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0B81" w14:textId="77777777" w:rsidR="00B2105B" w:rsidRDefault="00B2105B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0B83" w14:textId="77777777" w:rsidR="00B2105B" w:rsidRDefault="00B2105B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0B7A" w14:textId="77777777" w:rsidR="00B2105B" w:rsidRDefault="00F65F4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37690B7B" w14:textId="77777777" w:rsidR="00B2105B" w:rsidRDefault="00F65F4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  <w:footnote w:id="1">
    <w:p w14:paraId="37690B84" w14:textId="77777777" w:rsidR="00B2105B" w:rsidRDefault="00B2105B">
      <w:pPr>
        <w:rPr>
          <w:sz w:val="20"/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0B7E" w14:textId="77777777" w:rsidR="00B2105B" w:rsidRDefault="00B2105B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855540"/>
      <w:docPartObj>
        <w:docPartGallery w:val="Page Numbers (Top of Page)"/>
        <w:docPartUnique/>
      </w:docPartObj>
    </w:sdtPr>
    <w:sdtContent>
      <w:p w14:paraId="233B24CF" w14:textId="2883C1B1" w:rsidR="00F65F4A" w:rsidRDefault="00F65F4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690B7F" w14:textId="77777777" w:rsidR="00B2105B" w:rsidRDefault="00B2105B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0B82" w14:textId="77777777" w:rsidR="00B2105B" w:rsidRPr="00F65F4A" w:rsidRDefault="00B2105B" w:rsidP="00F65F4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0"/>
    <w:rsid w:val="00423100"/>
    <w:rsid w:val="00B2105B"/>
    <w:rsid w:val="00F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90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5F4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65F4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5F4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5F4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65F4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5F4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T9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D1"/>
    <w:rsid w:val="00D3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69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69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1890</Words>
  <Characters>14657</Characters>
  <Application>Microsoft Office Word</Application>
  <DocSecurity>0</DocSecurity>
  <Lines>122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MARIJAMPOLĖS SAVIVALDYBĖS TARYBA</vt:lpstr>
    </vt:vector>
  </TitlesOfParts>
  <Company>mas</Company>
  <LinksUpToDate>false</LinksUpToDate>
  <CharactersWithSpaces>16514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2019-03-28T14:52:00Z</dcterms:created>
  <dc:creator>Vida Bružinskaitė</dc:creator>
  <lastModifiedBy>KUČIAUSKIENĖ Simona</lastModifiedBy>
  <lastPrinted>2019-03-13T07:16:00Z</lastPrinted>
  <dcterms:modified xsi:type="dcterms:W3CDTF">2019-03-29T08:03:00Z</dcterms:modified>
  <revision>3</revision>
  <dc:title>MARIJAMPOLĖS SAVIVALDYBĖS TARYBA</dc:title>
</coreProperties>
</file>