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43974" w14:textId="77777777" w:rsidR="00362255" w:rsidRDefault="005E786D">
      <w:pPr>
        <w:jc w:val="center"/>
        <w:rPr>
          <w:szCs w:val="24"/>
        </w:rPr>
      </w:pPr>
      <w:r>
        <w:rPr>
          <w:szCs w:val="24"/>
        </w:rPr>
        <w:object w:dxaOrig="721" w:dyaOrig="821" w14:anchorId="09043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6" o:title=""/>
          </v:shape>
          <o:OLEObject Type="Embed" ProgID="Word.Picture.8" ShapeID="_x0000_i1025" DrawAspect="Content" ObjectID="_1561802876" r:id="rId7"/>
        </w:object>
      </w:r>
    </w:p>
    <w:p w14:paraId="09043975" w14:textId="77777777" w:rsidR="00362255" w:rsidRDefault="00362255">
      <w:pPr>
        <w:jc w:val="center"/>
        <w:rPr>
          <w:szCs w:val="24"/>
        </w:rPr>
      </w:pPr>
    </w:p>
    <w:p w14:paraId="09043976" w14:textId="77777777" w:rsidR="00362255" w:rsidRDefault="005E786D">
      <w:pPr>
        <w:jc w:val="center"/>
        <w:rPr>
          <w:b/>
          <w:szCs w:val="24"/>
        </w:rPr>
      </w:pPr>
      <w:r>
        <w:rPr>
          <w:b/>
          <w:szCs w:val="24"/>
        </w:rPr>
        <w:t>VALSTYBĖS DOKUMENTŲ</w:t>
      </w:r>
    </w:p>
    <w:p w14:paraId="09043977" w14:textId="77777777" w:rsidR="00362255" w:rsidRDefault="005E786D">
      <w:pPr>
        <w:jc w:val="center"/>
        <w:rPr>
          <w:b/>
          <w:szCs w:val="24"/>
        </w:rPr>
      </w:pPr>
      <w:r>
        <w:rPr>
          <w:b/>
          <w:szCs w:val="24"/>
        </w:rPr>
        <w:t>TECHNOLOGINĖS APSAUGOS TARNYBOS</w:t>
      </w:r>
    </w:p>
    <w:p w14:paraId="09043978" w14:textId="77777777" w:rsidR="00362255" w:rsidRDefault="005E786D">
      <w:pPr>
        <w:jc w:val="center"/>
        <w:rPr>
          <w:b/>
          <w:szCs w:val="24"/>
        </w:rPr>
      </w:pPr>
      <w:r>
        <w:rPr>
          <w:b/>
          <w:szCs w:val="24"/>
        </w:rPr>
        <w:t>PRIE FINANSŲ MINISTERIJOS DIREKTORIUS</w:t>
      </w:r>
    </w:p>
    <w:p w14:paraId="09043979" w14:textId="77777777" w:rsidR="00362255" w:rsidRDefault="00362255">
      <w:pPr>
        <w:jc w:val="center"/>
        <w:rPr>
          <w:b/>
          <w:caps/>
          <w:szCs w:val="24"/>
        </w:rPr>
      </w:pPr>
    </w:p>
    <w:p w14:paraId="0904397A" w14:textId="77777777" w:rsidR="00362255" w:rsidRDefault="005E786D">
      <w:pPr>
        <w:jc w:val="center"/>
        <w:rPr>
          <w:b/>
          <w:caps/>
          <w:szCs w:val="24"/>
        </w:rPr>
      </w:pPr>
      <w:r>
        <w:rPr>
          <w:b/>
          <w:caps/>
          <w:szCs w:val="24"/>
        </w:rPr>
        <w:t>ĮSAKYMAs</w:t>
      </w:r>
    </w:p>
    <w:p w14:paraId="0904397B" w14:textId="77777777" w:rsidR="00362255" w:rsidRDefault="005E786D">
      <w:pPr>
        <w:tabs>
          <w:tab w:val="center" w:pos="4819"/>
          <w:tab w:val="right" w:pos="9638"/>
        </w:tabs>
        <w:jc w:val="center"/>
        <w:rPr>
          <w:b/>
          <w:bCs/>
          <w:color w:val="000000"/>
          <w:szCs w:val="24"/>
        </w:rPr>
      </w:pPr>
      <w:r>
        <w:rPr>
          <w:b/>
          <w:bCs/>
          <w:color w:val="000000"/>
          <w:szCs w:val="24"/>
        </w:rPr>
        <w:t>DĖL SAUGIOJO DOKUMENTO AR SAUGIOJO DOKUMENTO BLANKO ETALONO GAMYBOS PRIEŽIŪROS, VERTINIMO IR TVIRTINIMO TAISYKLIŲ PATVIRTINIMO</w:t>
      </w:r>
    </w:p>
    <w:p w14:paraId="0904397C" w14:textId="77777777" w:rsidR="00362255" w:rsidRDefault="00362255">
      <w:pPr>
        <w:tabs>
          <w:tab w:val="center" w:pos="4819"/>
          <w:tab w:val="right" w:pos="9638"/>
        </w:tabs>
        <w:jc w:val="center"/>
        <w:rPr>
          <w:szCs w:val="24"/>
        </w:rPr>
      </w:pPr>
    </w:p>
    <w:p w14:paraId="0904397D" w14:textId="77777777" w:rsidR="00362255" w:rsidRDefault="005E786D">
      <w:pPr>
        <w:jc w:val="center"/>
        <w:rPr>
          <w:szCs w:val="24"/>
        </w:rPr>
      </w:pPr>
      <w:r>
        <w:rPr>
          <w:szCs w:val="24"/>
        </w:rPr>
        <w:t>2017 m. birželio 28 d. Nr. 1-159</w:t>
      </w:r>
    </w:p>
    <w:p w14:paraId="0904397E" w14:textId="77777777" w:rsidR="00362255" w:rsidRDefault="005E786D">
      <w:pPr>
        <w:jc w:val="center"/>
        <w:rPr>
          <w:b/>
          <w:szCs w:val="24"/>
        </w:rPr>
      </w:pPr>
      <w:r>
        <w:rPr>
          <w:szCs w:val="24"/>
        </w:rPr>
        <w:t>Vilnius</w:t>
      </w:r>
    </w:p>
    <w:p w14:paraId="0904397F" w14:textId="77777777" w:rsidR="00362255" w:rsidRDefault="00362255">
      <w:pPr>
        <w:jc w:val="center"/>
        <w:rPr>
          <w:szCs w:val="24"/>
        </w:rPr>
      </w:pPr>
    </w:p>
    <w:p w14:paraId="09043980" w14:textId="77777777" w:rsidR="00362255" w:rsidRDefault="00362255">
      <w:pPr>
        <w:jc w:val="center"/>
        <w:rPr>
          <w:szCs w:val="24"/>
        </w:rPr>
      </w:pPr>
    </w:p>
    <w:p w14:paraId="09043981" w14:textId="77777777" w:rsidR="00362255" w:rsidRDefault="005E786D">
      <w:pPr>
        <w:ind w:right="-1" w:firstLine="720"/>
        <w:jc w:val="both"/>
        <w:rPr>
          <w:szCs w:val="24"/>
        </w:rPr>
      </w:pPr>
      <w:r>
        <w:rPr>
          <w:szCs w:val="24"/>
        </w:rPr>
        <w:t>Vadovaudamasis Lietuvos Respublikos saugiųjų dokumentų ir saugiųjų dokumentų blankų gamybos įstatymo 14 straipsnio 2 dalimi:</w:t>
      </w:r>
    </w:p>
    <w:p w14:paraId="09043982" w14:textId="77777777" w:rsidR="00362255" w:rsidRDefault="005E786D">
      <w:pPr>
        <w:ind w:right="-1" w:firstLine="720"/>
        <w:jc w:val="both"/>
        <w:rPr>
          <w:szCs w:val="24"/>
        </w:rPr>
      </w:pPr>
      <w:r>
        <w:rPr>
          <w:szCs w:val="24"/>
        </w:rPr>
        <w:t>1</w:t>
      </w:r>
      <w:r>
        <w:rPr>
          <w:szCs w:val="24"/>
        </w:rPr>
        <w:t>. T v i r t i n u pridedamas Saugiojo dokumento ar saugiojo dokumento blanko etalo</w:t>
      </w:r>
      <w:r>
        <w:rPr>
          <w:szCs w:val="24"/>
        </w:rPr>
        <w:t xml:space="preserve">no gamybos priežiūros, vertinimo ir tvirtinimo taisykles. </w:t>
      </w:r>
    </w:p>
    <w:p w14:paraId="09043983" w14:textId="77777777" w:rsidR="00362255" w:rsidRDefault="005E786D">
      <w:pPr>
        <w:ind w:right="-1" w:firstLine="720"/>
        <w:jc w:val="both"/>
        <w:rPr>
          <w:szCs w:val="24"/>
        </w:rPr>
      </w:pPr>
      <w:r>
        <w:rPr>
          <w:szCs w:val="24"/>
        </w:rPr>
        <w:t>2</w:t>
      </w:r>
      <w:r>
        <w:rPr>
          <w:szCs w:val="24"/>
        </w:rPr>
        <w:t>. P r i p a ž į s t u netekusiais galios:</w:t>
      </w:r>
    </w:p>
    <w:p w14:paraId="09043984" w14:textId="77777777" w:rsidR="00362255" w:rsidRDefault="005E786D">
      <w:pPr>
        <w:ind w:right="-1" w:firstLine="720"/>
        <w:jc w:val="both"/>
        <w:rPr>
          <w:szCs w:val="24"/>
        </w:rPr>
      </w:pPr>
      <w:r>
        <w:rPr>
          <w:szCs w:val="24"/>
        </w:rPr>
        <w:t>2.1</w:t>
      </w:r>
      <w:r>
        <w:rPr>
          <w:szCs w:val="24"/>
        </w:rPr>
        <w:t>. Valstybės dokumentų technologinės apsaugos tarnybos prie Finansų ministerijos direktoriaus 2008 m. gruodžio 31 d. įsakymą Nr. 1-317 „Dėl Saugio</w:t>
      </w:r>
      <w:r>
        <w:rPr>
          <w:szCs w:val="24"/>
        </w:rPr>
        <w:t xml:space="preserve">jo dokumento ar saugiojo dokumento blanko etalono tvirtinimo taisyklių patvirtinimo“ su visais pakeitimais ir papildymais; </w:t>
      </w:r>
    </w:p>
    <w:p w14:paraId="7F203E14" w14:textId="62C22870" w:rsidR="00362255" w:rsidRDefault="005E786D" w:rsidP="005E786D">
      <w:pPr>
        <w:ind w:firstLine="720"/>
        <w:jc w:val="both"/>
      </w:pPr>
      <w:r>
        <w:rPr>
          <w:szCs w:val="24"/>
        </w:rPr>
        <w:t>2.2</w:t>
      </w:r>
      <w:r>
        <w:rPr>
          <w:szCs w:val="24"/>
        </w:rPr>
        <w:t>. Valstybės dokumentų technologinės apsaugos tarnybos prie Finansų ministerijos direktoriaus 2009 m. rugsėjo 29 d. įsakymą Nr</w:t>
      </w:r>
      <w:r>
        <w:rPr>
          <w:szCs w:val="24"/>
        </w:rPr>
        <w:t>. 1-165 „D</w:t>
      </w:r>
      <w:r>
        <w:rPr>
          <w:bCs/>
          <w:color w:val="000000"/>
          <w:szCs w:val="24"/>
        </w:rPr>
        <w:t>ėl Saugiojo dokumento ar saugiojo dokumento blanko etalono gamybos priežiūros taisyklių, Saugiųjų dokumentų ir saugiųjų dokumentų blankų etalonų projektuose lyginant su grafiniu projektu leidžiamų technologinės apsaugos priemonių kokybės paklaidų</w:t>
      </w:r>
      <w:r>
        <w:rPr>
          <w:bCs/>
          <w:color w:val="000000"/>
          <w:szCs w:val="24"/>
        </w:rPr>
        <w:t>, naudojamų kokybės tikrinimo metodų ir technologinės apsaugos priemonių kokybės vertinimo kriterijų bei Saugiųjų dokumentų ir saugiųjų dokumentų blankų etalonų projektuose leidžiamų kokybės paklaidų, naudojamų kokybės tikrinimo metodų ir kokybės vertinimo</w:t>
      </w:r>
      <w:r>
        <w:rPr>
          <w:bCs/>
          <w:color w:val="000000"/>
          <w:szCs w:val="24"/>
        </w:rPr>
        <w:t xml:space="preserve"> kriterijų patvirtinimo“ </w:t>
      </w:r>
      <w:r>
        <w:rPr>
          <w:szCs w:val="24"/>
        </w:rPr>
        <w:t>su visais pakeitimais ir papildymais.</w:t>
      </w:r>
    </w:p>
    <w:p w14:paraId="33D1CF14" w14:textId="77777777" w:rsidR="005E786D" w:rsidRDefault="005E786D">
      <w:pPr>
        <w:ind w:right="-709"/>
      </w:pPr>
    </w:p>
    <w:p w14:paraId="506D8B5B" w14:textId="77777777" w:rsidR="005E786D" w:rsidRDefault="005E786D">
      <w:pPr>
        <w:ind w:right="-709"/>
      </w:pPr>
    </w:p>
    <w:p w14:paraId="1587FDA9" w14:textId="77777777" w:rsidR="005E786D" w:rsidRDefault="005E786D">
      <w:pPr>
        <w:ind w:right="-709"/>
      </w:pPr>
    </w:p>
    <w:p w14:paraId="70457747" w14:textId="30A44AD4" w:rsidR="00362255" w:rsidRPr="005E786D" w:rsidRDefault="005E786D" w:rsidP="005E786D">
      <w:pPr>
        <w:ind w:right="-709"/>
        <w:rPr>
          <w:szCs w:val="24"/>
        </w:rPr>
      </w:pPr>
      <w:r>
        <w:rPr>
          <w:szCs w:val="24"/>
        </w:rPr>
        <w:t xml:space="preserve">Direktorius </w:t>
      </w:r>
      <w:r>
        <w:rPr>
          <w:szCs w:val="24"/>
        </w:rPr>
        <w:tab/>
      </w:r>
      <w:r>
        <w:rPr>
          <w:szCs w:val="24"/>
        </w:rPr>
        <w:tab/>
      </w:r>
      <w:r>
        <w:rPr>
          <w:szCs w:val="24"/>
        </w:rPr>
        <w:tab/>
      </w:r>
      <w:r>
        <w:rPr>
          <w:szCs w:val="24"/>
        </w:rPr>
        <w:tab/>
      </w:r>
      <w:r>
        <w:rPr>
          <w:szCs w:val="24"/>
        </w:rPr>
        <w:tab/>
        <w:t xml:space="preserve">       Klemensas Rimšelis</w:t>
      </w:r>
    </w:p>
    <w:p w14:paraId="204103F9" w14:textId="7942201A" w:rsidR="005E786D" w:rsidRDefault="005E786D" w:rsidP="005E786D">
      <w:pPr>
        <w:tabs>
          <w:tab w:val="left" w:pos="567"/>
          <w:tab w:val="left" w:pos="5103"/>
        </w:tabs>
      </w:pPr>
      <w:r>
        <w:br w:type="page"/>
      </w:r>
    </w:p>
    <w:p w14:paraId="0904398C" w14:textId="307554C0" w:rsidR="00362255" w:rsidRDefault="005E786D">
      <w:pPr>
        <w:tabs>
          <w:tab w:val="left" w:pos="567"/>
          <w:tab w:val="left" w:pos="5103"/>
        </w:tabs>
        <w:ind w:left="5103"/>
        <w:rPr>
          <w:szCs w:val="24"/>
        </w:rPr>
      </w:pPr>
      <w:r>
        <w:rPr>
          <w:szCs w:val="24"/>
        </w:rPr>
        <w:lastRenderedPageBreak/>
        <w:t>PATVIRTINTA</w:t>
      </w:r>
    </w:p>
    <w:p w14:paraId="0904398D" w14:textId="77777777" w:rsidR="00362255" w:rsidRDefault="005E786D">
      <w:pPr>
        <w:tabs>
          <w:tab w:val="left" w:pos="567"/>
          <w:tab w:val="left" w:pos="1092"/>
          <w:tab w:val="left" w:pos="5103"/>
        </w:tabs>
        <w:ind w:left="5103"/>
        <w:rPr>
          <w:szCs w:val="24"/>
        </w:rPr>
      </w:pPr>
      <w:r>
        <w:rPr>
          <w:szCs w:val="24"/>
        </w:rPr>
        <w:t>Valstybės dokumentų technologinės apsaugos</w:t>
      </w:r>
    </w:p>
    <w:p w14:paraId="0904398E" w14:textId="77777777" w:rsidR="00362255" w:rsidRDefault="005E786D">
      <w:pPr>
        <w:tabs>
          <w:tab w:val="left" w:pos="567"/>
          <w:tab w:val="left" w:pos="1092"/>
          <w:tab w:val="left" w:pos="5103"/>
        </w:tabs>
        <w:ind w:left="5103"/>
        <w:rPr>
          <w:szCs w:val="24"/>
        </w:rPr>
      </w:pPr>
      <w:r>
        <w:rPr>
          <w:szCs w:val="24"/>
        </w:rPr>
        <w:t>tarnybos prie Finansų ministerijos direktoriaus</w:t>
      </w:r>
    </w:p>
    <w:p w14:paraId="0904398F" w14:textId="77777777" w:rsidR="00362255" w:rsidRDefault="005E786D">
      <w:pPr>
        <w:keepNext/>
        <w:tabs>
          <w:tab w:val="left" w:pos="567"/>
          <w:tab w:val="left" w:pos="5103"/>
        </w:tabs>
        <w:ind w:left="5103"/>
        <w:rPr>
          <w:szCs w:val="24"/>
        </w:rPr>
      </w:pPr>
      <w:r>
        <w:rPr>
          <w:szCs w:val="24"/>
        </w:rPr>
        <w:t>2017 m. birželio 28 d. įsakymu Nr.</w:t>
      </w:r>
      <w:r>
        <w:rPr>
          <w:szCs w:val="24"/>
        </w:rPr>
        <w:t xml:space="preserve"> 1-159</w:t>
      </w:r>
    </w:p>
    <w:p w14:paraId="09043990" w14:textId="77777777" w:rsidR="00362255" w:rsidRDefault="00362255">
      <w:pPr>
        <w:tabs>
          <w:tab w:val="left" w:pos="567"/>
          <w:tab w:val="left" w:pos="5103"/>
        </w:tabs>
        <w:ind w:left="1170"/>
        <w:jc w:val="both"/>
        <w:rPr>
          <w:szCs w:val="24"/>
        </w:rPr>
      </w:pPr>
    </w:p>
    <w:p w14:paraId="09043991" w14:textId="77777777" w:rsidR="00362255" w:rsidRDefault="00362255">
      <w:pPr>
        <w:tabs>
          <w:tab w:val="left" w:pos="567"/>
        </w:tabs>
        <w:ind w:left="1170"/>
        <w:jc w:val="both"/>
        <w:rPr>
          <w:szCs w:val="24"/>
        </w:rPr>
      </w:pPr>
    </w:p>
    <w:p w14:paraId="09043992" w14:textId="77777777" w:rsidR="00362255" w:rsidRDefault="00362255">
      <w:pPr>
        <w:tabs>
          <w:tab w:val="left" w:pos="567"/>
        </w:tabs>
        <w:ind w:left="1170"/>
        <w:jc w:val="both"/>
        <w:rPr>
          <w:szCs w:val="24"/>
        </w:rPr>
      </w:pPr>
    </w:p>
    <w:p w14:paraId="09043993" w14:textId="77777777" w:rsidR="00362255" w:rsidRDefault="005E786D">
      <w:pPr>
        <w:keepNext/>
        <w:tabs>
          <w:tab w:val="left" w:pos="567"/>
        </w:tabs>
        <w:jc w:val="center"/>
        <w:rPr>
          <w:b/>
          <w:bCs/>
          <w:szCs w:val="24"/>
        </w:rPr>
      </w:pPr>
      <w:r>
        <w:rPr>
          <w:b/>
          <w:bCs/>
          <w:szCs w:val="24"/>
        </w:rPr>
        <w:t xml:space="preserve">SAUGIOJO DOKUMENTO AR SAUGIOJO DOKUMENTO BLANKO ETALONO GAMYBOS PRIEŽIŪROS, </w:t>
      </w:r>
      <w:r>
        <w:rPr>
          <w:b/>
          <w:szCs w:val="24"/>
        </w:rPr>
        <w:t>VERTINIMO IR TVIRTINIMO</w:t>
      </w:r>
      <w:r>
        <w:rPr>
          <w:szCs w:val="24"/>
        </w:rPr>
        <w:t xml:space="preserve"> </w:t>
      </w:r>
      <w:r>
        <w:rPr>
          <w:b/>
          <w:bCs/>
          <w:szCs w:val="24"/>
        </w:rPr>
        <w:t>TAISYKLĖS</w:t>
      </w:r>
    </w:p>
    <w:p w14:paraId="09043994" w14:textId="77777777" w:rsidR="00362255" w:rsidRDefault="00362255">
      <w:pPr>
        <w:tabs>
          <w:tab w:val="left" w:pos="567"/>
        </w:tabs>
        <w:jc w:val="center"/>
        <w:rPr>
          <w:b/>
          <w:bCs/>
          <w:szCs w:val="24"/>
        </w:rPr>
      </w:pPr>
    </w:p>
    <w:p w14:paraId="09043995" w14:textId="77777777" w:rsidR="00362255" w:rsidRDefault="00362255">
      <w:pPr>
        <w:tabs>
          <w:tab w:val="left" w:pos="567"/>
        </w:tabs>
        <w:jc w:val="center"/>
        <w:rPr>
          <w:b/>
          <w:bCs/>
          <w:szCs w:val="24"/>
        </w:rPr>
      </w:pPr>
    </w:p>
    <w:p w14:paraId="09043996" w14:textId="77777777" w:rsidR="00362255" w:rsidRDefault="005E786D">
      <w:pPr>
        <w:keepNext/>
        <w:tabs>
          <w:tab w:val="left" w:pos="567"/>
        </w:tabs>
        <w:jc w:val="center"/>
        <w:outlineLvl w:val="1"/>
        <w:rPr>
          <w:b/>
          <w:bCs/>
        </w:rPr>
      </w:pPr>
      <w:r>
        <w:rPr>
          <w:b/>
          <w:bCs/>
        </w:rPr>
        <w:t>I</w:t>
      </w:r>
      <w:r>
        <w:rPr>
          <w:b/>
          <w:bCs/>
        </w:rPr>
        <w:t xml:space="preserve"> SKYRIUS</w:t>
      </w:r>
    </w:p>
    <w:p w14:paraId="09043997" w14:textId="77777777" w:rsidR="00362255" w:rsidRDefault="005E786D">
      <w:pPr>
        <w:keepNext/>
        <w:tabs>
          <w:tab w:val="left" w:pos="567"/>
        </w:tabs>
        <w:jc w:val="center"/>
        <w:outlineLvl w:val="1"/>
        <w:rPr>
          <w:b/>
          <w:bCs/>
        </w:rPr>
      </w:pPr>
      <w:r>
        <w:rPr>
          <w:b/>
          <w:bCs/>
        </w:rPr>
        <w:t>BENDROSIOS NUOSTATOS</w:t>
      </w:r>
    </w:p>
    <w:p w14:paraId="09043998" w14:textId="77777777" w:rsidR="00362255" w:rsidRDefault="00362255">
      <w:pPr>
        <w:tabs>
          <w:tab w:val="left" w:pos="567"/>
        </w:tabs>
        <w:ind w:firstLine="567"/>
        <w:jc w:val="both"/>
        <w:rPr>
          <w:b/>
          <w:bCs/>
          <w:szCs w:val="24"/>
        </w:rPr>
      </w:pPr>
    </w:p>
    <w:p w14:paraId="09043999" w14:textId="77777777" w:rsidR="00362255" w:rsidRDefault="005E786D">
      <w:pPr>
        <w:tabs>
          <w:tab w:val="left" w:pos="567"/>
        </w:tabs>
        <w:ind w:firstLine="567"/>
        <w:jc w:val="both"/>
      </w:pPr>
      <w:r>
        <w:t>1</w:t>
      </w:r>
      <w:r>
        <w:t>. Saugiojo dokumento ar saugiojo dokumento blanko etalono gamybos priežiūros,</w:t>
      </w:r>
      <w:r>
        <w:rPr>
          <w:sz w:val="28"/>
        </w:rPr>
        <w:t xml:space="preserve"> </w:t>
      </w:r>
      <w:r>
        <w:rPr>
          <w:szCs w:val="24"/>
        </w:rPr>
        <w:t xml:space="preserve">vertinimo ir </w:t>
      </w:r>
      <w:r>
        <w:rPr>
          <w:szCs w:val="24"/>
        </w:rPr>
        <w:t>tvirtinimo</w:t>
      </w:r>
      <w:r>
        <w:t xml:space="preserve"> taisyklės (toliau – Taisyklės) </w:t>
      </w:r>
      <w:r>
        <w:rPr>
          <w:szCs w:val="24"/>
        </w:rPr>
        <w:t>nustato saugiojo dokumento ar saugiojo dokumento blanko (toliau – saugusis dokumentas) etalono (toliau – etalonas) gamybos priežiūros, vertinimo ir tvirtinimo tvarką.</w:t>
      </w:r>
      <w:r>
        <w:rPr>
          <w:color w:val="000000"/>
        </w:rPr>
        <w:t xml:space="preserve"> </w:t>
      </w:r>
    </w:p>
    <w:p w14:paraId="0904399A" w14:textId="77777777" w:rsidR="00362255" w:rsidRDefault="005E786D">
      <w:pPr>
        <w:tabs>
          <w:tab w:val="left" w:pos="567"/>
        </w:tabs>
        <w:ind w:firstLine="567"/>
        <w:jc w:val="both"/>
      </w:pPr>
      <w:r>
        <w:t>2</w:t>
      </w:r>
      <w:r>
        <w:t>. Taisyklėse vartojamos sąvokos:</w:t>
      </w:r>
    </w:p>
    <w:p w14:paraId="0904399B" w14:textId="77777777" w:rsidR="00362255" w:rsidRDefault="005E786D">
      <w:pPr>
        <w:tabs>
          <w:tab w:val="left" w:pos="567"/>
        </w:tabs>
        <w:ind w:firstLine="567"/>
        <w:jc w:val="both"/>
        <w:rPr>
          <w:szCs w:val="24"/>
        </w:rPr>
      </w:pPr>
      <w:r>
        <w:rPr>
          <w:szCs w:val="24"/>
        </w:rPr>
        <w:t>2.1</w:t>
      </w:r>
      <w:r>
        <w:rPr>
          <w:szCs w:val="24"/>
        </w:rPr>
        <w:t xml:space="preserve">. </w:t>
      </w:r>
      <w:r>
        <w:rPr>
          <w:b/>
          <w:szCs w:val="24"/>
        </w:rPr>
        <w:t>B</w:t>
      </w:r>
      <w:r>
        <w:rPr>
          <w:b/>
          <w:szCs w:val="24"/>
        </w:rPr>
        <w:t>andomasis atspaudas</w:t>
      </w:r>
      <w:r>
        <w:rPr>
          <w:szCs w:val="24"/>
        </w:rPr>
        <w:t xml:space="preserve"> – grafinio projekto, atspausto skaitmenine spauda, dalys, skirtos patikrinti patvirtintų technologinės apsaugos priemonių vietą ir tam tikrus techninius duomenis.</w:t>
      </w:r>
    </w:p>
    <w:p w14:paraId="0904399C" w14:textId="77777777" w:rsidR="00362255" w:rsidRDefault="005E786D">
      <w:pPr>
        <w:tabs>
          <w:tab w:val="left" w:pos="567"/>
        </w:tabs>
        <w:ind w:firstLine="567"/>
        <w:jc w:val="both"/>
        <w:rPr>
          <w:szCs w:val="24"/>
        </w:rPr>
      </w:pPr>
      <w:r>
        <w:rPr>
          <w:szCs w:val="24"/>
        </w:rPr>
        <w:t>2.2</w:t>
      </w:r>
      <w:r>
        <w:rPr>
          <w:szCs w:val="24"/>
        </w:rPr>
        <w:t xml:space="preserve">. </w:t>
      </w:r>
      <w:r>
        <w:rPr>
          <w:b/>
          <w:szCs w:val="24"/>
        </w:rPr>
        <w:t>Etalono gamybos priežiūra</w:t>
      </w:r>
      <w:r>
        <w:rPr>
          <w:szCs w:val="24"/>
        </w:rPr>
        <w:t xml:space="preserve"> – saugiojo dokumento </w:t>
      </w:r>
      <w:proofErr w:type="spellStart"/>
      <w:r>
        <w:rPr>
          <w:szCs w:val="24"/>
        </w:rPr>
        <w:t>fotoplėvelių</w:t>
      </w:r>
      <w:proofErr w:type="spellEnd"/>
      <w:r>
        <w:rPr>
          <w:szCs w:val="24"/>
        </w:rPr>
        <w:t xml:space="preserve"> komp</w:t>
      </w:r>
      <w:r>
        <w:rPr>
          <w:szCs w:val="24"/>
        </w:rPr>
        <w:t>lekto ar bandomojo atspaudo, taip pat oficialiojo žymėjimo ženklo, pusgaminio ar ruošinio schemų tikrinimas, atliekamas Valstybės dokumentų technologinės apsaugos tarnybos prie Finansų ministerijos (toliau – Tarnyba) atstovo, ar Tarnybos atstovo dalyvavima</w:t>
      </w:r>
      <w:r>
        <w:rPr>
          <w:szCs w:val="24"/>
        </w:rPr>
        <w:t>s gaminant etalono projektą.</w:t>
      </w:r>
    </w:p>
    <w:p w14:paraId="0904399D" w14:textId="77777777" w:rsidR="00362255" w:rsidRDefault="005E786D">
      <w:pPr>
        <w:tabs>
          <w:tab w:val="left" w:pos="567"/>
        </w:tabs>
        <w:snapToGrid w:val="0"/>
        <w:ind w:firstLine="567"/>
        <w:jc w:val="both"/>
        <w:rPr>
          <w:strike/>
          <w:szCs w:val="24"/>
        </w:rPr>
      </w:pPr>
      <w:r>
        <w:rPr>
          <w:szCs w:val="24"/>
        </w:rPr>
        <w:t>2.3</w:t>
      </w:r>
      <w:r>
        <w:rPr>
          <w:szCs w:val="24"/>
        </w:rPr>
        <w:t xml:space="preserve">. </w:t>
      </w:r>
      <w:r>
        <w:rPr>
          <w:b/>
          <w:szCs w:val="24"/>
        </w:rPr>
        <w:t>Etalono projektas</w:t>
      </w:r>
      <w:r>
        <w:rPr>
          <w:szCs w:val="24"/>
        </w:rPr>
        <w:t xml:space="preserve"> – pagal tvirtinančios įstaigos patvirtintą Vyriausybės vertybinio popieriaus, banderolės, keleivinio transporto bilieto, oficialiojo žymėjimo ženklo, dokumento blanko privalomąją formą ir saugiojo dokumento grafinį projektą pagamintas saugusis dokumentas,</w:t>
      </w:r>
      <w:r>
        <w:rPr>
          <w:szCs w:val="24"/>
        </w:rPr>
        <w:t xml:space="preserve"> skirtas vertinti ir tvirtinti etalonu.</w:t>
      </w:r>
    </w:p>
    <w:p w14:paraId="0904399E" w14:textId="77777777" w:rsidR="00362255" w:rsidRDefault="005E786D">
      <w:pPr>
        <w:tabs>
          <w:tab w:val="left" w:pos="567"/>
        </w:tabs>
        <w:ind w:firstLine="567"/>
        <w:jc w:val="both"/>
      </w:pPr>
      <w:r>
        <w:t>2.4</w:t>
      </w:r>
      <w:r>
        <w:t xml:space="preserve">. </w:t>
      </w:r>
      <w:proofErr w:type="spellStart"/>
      <w:r>
        <w:rPr>
          <w:b/>
        </w:rPr>
        <w:t>Fotoplėvelių</w:t>
      </w:r>
      <w:proofErr w:type="spellEnd"/>
      <w:r>
        <w:rPr>
          <w:b/>
        </w:rPr>
        <w:t xml:space="preserve"> komplektas</w:t>
      </w:r>
      <w:r>
        <w:t xml:space="preserve"> – pagal skaitmeninį grafinį projektą pagamintų </w:t>
      </w:r>
      <w:proofErr w:type="spellStart"/>
      <w:r>
        <w:t>fotoplėvelių</w:t>
      </w:r>
      <w:proofErr w:type="spellEnd"/>
      <w:r>
        <w:t xml:space="preserve"> rinkinys ar tam tikros jo dalys, skirti vienam saugiajam dokumentui pagaminti.</w:t>
      </w:r>
    </w:p>
    <w:p w14:paraId="0904399F" w14:textId="77777777" w:rsidR="00362255" w:rsidRDefault="005E786D">
      <w:pPr>
        <w:tabs>
          <w:tab w:val="left" w:pos="567"/>
        </w:tabs>
        <w:ind w:firstLine="567"/>
        <w:jc w:val="both"/>
        <w:rPr>
          <w:szCs w:val="24"/>
        </w:rPr>
      </w:pPr>
      <w:r>
        <w:rPr>
          <w:szCs w:val="24"/>
        </w:rPr>
        <w:t>2.5</w:t>
      </w:r>
      <w:r>
        <w:rPr>
          <w:szCs w:val="24"/>
        </w:rPr>
        <w:t xml:space="preserve">. </w:t>
      </w:r>
      <w:r>
        <w:rPr>
          <w:b/>
          <w:szCs w:val="24"/>
        </w:rPr>
        <w:t>Oficialiojo žymėjimo ženklo, pusgam</w:t>
      </w:r>
      <w:r>
        <w:rPr>
          <w:b/>
          <w:szCs w:val="24"/>
        </w:rPr>
        <w:t>inio ar ruošinio schema</w:t>
      </w:r>
      <w:r>
        <w:rPr>
          <w:szCs w:val="24"/>
        </w:rPr>
        <w:t xml:space="preserve"> (toliau – schema) – oficialiojo žymėjimo ženklo grafinis atvaizdas popieriuje ar pusgaminio arba ruošinio grafinio projekto tam tikros dalies atvaizdas popieriuje, kuriuose nurodyti patvirtintų technologinės apsaugos priemonių vieta</w:t>
      </w:r>
      <w:r>
        <w:rPr>
          <w:szCs w:val="24"/>
        </w:rPr>
        <w:t xml:space="preserve"> ir techniniai duomenys.</w:t>
      </w:r>
    </w:p>
    <w:p w14:paraId="090439A0" w14:textId="77777777" w:rsidR="00362255" w:rsidRDefault="005E786D">
      <w:pPr>
        <w:tabs>
          <w:tab w:val="left" w:pos="567"/>
        </w:tabs>
        <w:ind w:firstLine="567"/>
        <w:jc w:val="both"/>
      </w:pPr>
      <w:r>
        <w:t>2.6</w:t>
      </w:r>
      <w:r>
        <w:t xml:space="preserve">. </w:t>
      </w:r>
      <w:r>
        <w:rPr>
          <w:b/>
        </w:rPr>
        <w:t>Skaitmeninis grafinis projektas</w:t>
      </w:r>
      <w:r>
        <w:t xml:space="preserve"> – grafinis projektas skaitmeninėje laikmenoje, konvertuotas į didelės raiškos .</w:t>
      </w:r>
      <w:proofErr w:type="spellStart"/>
      <w:r>
        <w:t>ps</w:t>
      </w:r>
      <w:proofErr w:type="spellEnd"/>
      <w:r>
        <w:t>, .</w:t>
      </w:r>
      <w:proofErr w:type="spellStart"/>
      <w:r>
        <w:t>tif</w:t>
      </w:r>
      <w:proofErr w:type="spellEnd"/>
      <w:r>
        <w:t>, o esant būtinybei, į .ai formato bylas.</w:t>
      </w:r>
    </w:p>
    <w:p w14:paraId="090439A1" w14:textId="77777777" w:rsidR="00362255" w:rsidRDefault="005E786D">
      <w:pPr>
        <w:tabs>
          <w:tab w:val="left" w:pos="567"/>
        </w:tabs>
        <w:ind w:firstLine="567"/>
        <w:jc w:val="both"/>
        <w:rPr>
          <w:szCs w:val="24"/>
        </w:rPr>
      </w:pPr>
      <w:r>
        <w:rPr>
          <w:szCs w:val="24"/>
        </w:rPr>
        <w:t>2.7</w:t>
      </w:r>
      <w:r>
        <w:rPr>
          <w:szCs w:val="24"/>
        </w:rPr>
        <w:t xml:space="preserve">. </w:t>
      </w:r>
      <w:r>
        <w:rPr>
          <w:b/>
          <w:szCs w:val="24"/>
        </w:rPr>
        <w:t xml:space="preserve">Spaudos lapas </w:t>
      </w:r>
      <w:r>
        <w:rPr>
          <w:szCs w:val="24"/>
        </w:rPr>
        <w:t xml:space="preserve">– etalono gamybos proceso metu ant pagrindo medžiagos pagamintas saugusis dokumentas ar saugusis dokumento blankas arba keli jo egzemplioriai su tam tikroje gamybos stadijoje pagal gamybos technologiją būtinomis turėti technologinės apsaugos priemonėmis. </w:t>
      </w:r>
    </w:p>
    <w:p w14:paraId="090439A2" w14:textId="77777777" w:rsidR="00362255" w:rsidRDefault="005E786D">
      <w:pPr>
        <w:tabs>
          <w:tab w:val="left" w:pos="567"/>
        </w:tabs>
        <w:ind w:firstLine="567"/>
        <w:jc w:val="both"/>
      </w:pPr>
      <w:r>
        <w:t>2.8</w:t>
      </w:r>
      <w:r>
        <w:t xml:space="preserve">. </w:t>
      </w:r>
      <w:r>
        <w:rPr>
          <w:b/>
        </w:rPr>
        <w:t>Techniniai duomenys</w:t>
      </w:r>
      <w:r>
        <w:t xml:space="preserve"> – Tarnybos nustatyti ir su tvirtinančia įstaiga suderinti detalūs duomenys ir informacija technologinės apsaugos priemonėms ir / arba saugiajam dokumentui apibūdinti. </w:t>
      </w:r>
    </w:p>
    <w:p w14:paraId="090439A3" w14:textId="77777777" w:rsidR="00362255" w:rsidRDefault="005E786D">
      <w:pPr>
        <w:tabs>
          <w:tab w:val="left" w:pos="567"/>
        </w:tabs>
        <w:ind w:firstLine="567"/>
        <w:jc w:val="both"/>
        <w:rPr>
          <w:szCs w:val="24"/>
        </w:rPr>
      </w:pPr>
      <w:r>
        <w:rPr>
          <w:szCs w:val="24"/>
        </w:rPr>
        <w:t>2.9</w:t>
      </w:r>
      <w:r>
        <w:rPr>
          <w:szCs w:val="24"/>
        </w:rPr>
        <w:t>. Kitos vartojamos sąvokos atitinka Lietuvos Respubl</w:t>
      </w:r>
      <w:r>
        <w:rPr>
          <w:szCs w:val="24"/>
        </w:rPr>
        <w:t>ikos s</w:t>
      </w:r>
      <w:r>
        <w:rPr>
          <w:bCs/>
          <w:szCs w:val="24"/>
        </w:rPr>
        <w:t>augiųjų dokumentų ir saugiųjų dokumentų blankų</w:t>
      </w:r>
      <w:r>
        <w:rPr>
          <w:szCs w:val="24"/>
        </w:rPr>
        <w:t xml:space="preserve"> gamybos įstatyme, Saugiųjų dokumentų ir saugiųjų dokumentų blankų gamybos licencijavimo taisyklėse,</w:t>
      </w:r>
      <w:r>
        <w:rPr>
          <w:caps/>
          <w:color w:val="000000"/>
          <w:szCs w:val="24"/>
        </w:rPr>
        <w:t xml:space="preserve"> </w:t>
      </w:r>
      <w:r>
        <w:rPr>
          <w:color w:val="000000"/>
          <w:szCs w:val="24"/>
        </w:rPr>
        <w:t>patvirtintose Lietuvos Respublikos Vyriausybės 2003 m. gruodžio 16 d. nutarimu Nr. 1615</w:t>
      </w:r>
      <w:r>
        <w:rPr>
          <w:b/>
          <w:bCs/>
          <w:color w:val="000000"/>
          <w:szCs w:val="24"/>
        </w:rPr>
        <w:t xml:space="preserve"> </w:t>
      </w:r>
      <w:r>
        <w:rPr>
          <w:bCs/>
          <w:color w:val="000000"/>
          <w:szCs w:val="24"/>
        </w:rPr>
        <w:t>„</w:t>
      </w:r>
      <w:r>
        <w:rPr>
          <w:bCs/>
          <w:szCs w:val="24"/>
        </w:rPr>
        <w:t xml:space="preserve">Dėl </w:t>
      </w:r>
      <w:r>
        <w:rPr>
          <w:szCs w:val="24"/>
        </w:rPr>
        <w:t>Saugiųjų d</w:t>
      </w:r>
      <w:r>
        <w:rPr>
          <w:szCs w:val="24"/>
        </w:rPr>
        <w:t>okumentų ir saugiųjų dokumentų blankų</w:t>
      </w:r>
      <w:r>
        <w:rPr>
          <w:bCs/>
          <w:szCs w:val="24"/>
        </w:rPr>
        <w:t xml:space="preserve"> </w:t>
      </w:r>
      <w:r>
        <w:rPr>
          <w:bCs/>
          <w:color w:val="000000"/>
          <w:szCs w:val="24"/>
        </w:rPr>
        <w:t>gamybos licencijavimo taisyklių patvirtinimo“</w:t>
      </w:r>
      <w:r>
        <w:rPr>
          <w:szCs w:val="24"/>
        </w:rPr>
        <w:t xml:space="preserve">, Darbo uždarojo režimo sąlygomis taisyklėse, patvirtintose </w:t>
      </w:r>
      <w:r>
        <w:rPr>
          <w:color w:val="000000"/>
          <w:szCs w:val="24"/>
        </w:rPr>
        <w:t xml:space="preserve">Lietuvos </w:t>
      </w:r>
      <w:r>
        <w:rPr>
          <w:color w:val="000000"/>
          <w:szCs w:val="24"/>
        </w:rPr>
        <w:lastRenderedPageBreak/>
        <w:t>Respublikos finansų ministro 2003 m. lapkričio 6 d. įsakymu Nr. 1K-269</w:t>
      </w:r>
      <w:r>
        <w:rPr>
          <w:b/>
          <w:bCs/>
          <w:caps/>
          <w:color w:val="000000"/>
          <w:szCs w:val="24"/>
        </w:rPr>
        <w:t xml:space="preserve"> </w:t>
      </w:r>
      <w:r>
        <w:rPr>
          <w:bCs/>
          <w:caps/>
          <w:color w:val="000000"/>
          <w:szCs w:val="24"/>
        </w:rPr>
        <w:t>„</w:t>
      </w:r>
      <w:r>
        <w:rPr>
          <w:bCs/>
          <w:color w:val="000000"/>
          <w:szCs w:val="24"/>
        </w:rPr>
        <w:t>Dėl Darbo uždarojo režimo sąlygo</w:t>
      </w:r>
      <w:r>
        <w:rPr>
          <w:bCs/>
          <w:color w:val="000000"/>
          <w:szCs w:val="24"/>
        </w:rPr>
        <w:t>mis taisyklių patvirtinimo</w:t>
      </w:r>
      <w:r>
        <w:rPr>
          <w:bCs/>
          <w:caps/>
          <w:color w:val="000000"/>
          <w:szCs w:val="24"/>
        </w:rPr>
        <w:t>“</w:t>
      </w:r>
      <w:r>
        <w:rPr>
          <w:color w:val="000000"/>
          <w:szCs w:val="24"/>
        </w:rPr>
        <w:t>,</w:t>
      </w:r>
      <w:r>
        <w:rPr>
          <w:szCs w:val="24"/>
        </w:rPr>
        <w:t xml:space="preserve"> vartojamas sąvokas.</w:t>
      </w:r>
    </w:p>
    <w:p w14:paraId="090439A4" w14:textId="77777777" w:rsidR="00362255" w:rsidRDefault="005E786D">
      <w:pPr>
        <w:tabs>
          <w:tab w:val="left" w:pos="567"/>
        </w:tabs>
        <w:ind w:firstLine="567"/>
        <w:jc w:val="both"/>
        <w:rPr>
          <w:szCs w:val="24"/>
        </w:rPr>
      </w:pPr>
      <w:r>
        <w:rPr>
          <w:szCs w:val="24"/>
        </w:rPr>
        <w:t>3</w:t>
      </w:r>
      <w:r>
        <w:rPr>
          <w:szCs w:val="24"/>
        </w:rPr>
        <w:t xml:space="preserve">. Schemų tikrinimas, etalono projekto vertinimas atliekamas Tarnyboje. </w:t>
      </w:r>
      <w:proofErr w:type="spellStart"/>
      <w:r>
        <w:rPr>
          <w:szCs w:val="24"/>
        </w:rPr>
        <w:t>Fotoplėvelių</w:t>
      </w:r>
      <w:proofErr w:type="spellEnd"/>
      <w:r>
        <w:rPr>
          <w:szCs w:val="24"/>
        </w:rPr>
        <w:t xml:space="preserve"> komplekto tikrinimas atliekamas pas gamintoją ar jo pasitelktą subrangovą. Bandomojo atspaudo tikrinimas, atsižvelgi</w:t>
      </w:r>
      <w:r>
        <w:rPr>
          <w:szCs w:val="24"/>
        </w:rPr>
        <w:t xml:space="preserve">ant į naudojamą gamybos technologiją, gali būti vykdomas Tarnyboje arba pas gamintoją ar jo pasitelktą subrangovą. </w:t>
      </w:r>
    </w:p>
    <w:p w14:paraId="090439A5" w14:textId="77777777" w:rsidR="00362255" w:rsidRDefault="005E786D">
      <w:pPr>
        <w:tabs>
          <w:tab w:val="left" w:pos="567"/>
        </w:tabs>
        <w:ind w:firstLine="567"/>
        <w:jc w:val="both"/>
      </w:pPr>
      <w:r>
        <w:t>4</w:t>
      </w:r>
      <w:r>
        <w:t xml:space="preserve">. Tarnybos atstovai, atlikdami </w:t>
      </w:r>
      <w:proofErr w:type="spellStart"/>
      <w:r>
        <w:t>fotoplėvelių</w:t>
      </w:r>
      <w:proofErr w:type="spellEnd"/>
      <w:r>
        <w:t xml:space="preserve"> komplekto ar bandomojo atspaudo tikrinimą, dalyvaudami </w:t>
      </w:r>
      <w:r>
        <w:rPr>
          <w:szCs w:val="24"/>
        </w:rPr>
        <w:t>gaminant etalono projektą,</w:t>
      </w:r>
      <w:r>
        <w:t xml:space="preserve"> privalo t</w:t>
      </w:r>
      <w:r>
        <w:t>urėti Tarnybos direktoriaus arba jį pavaduojančio asmens pasirašytą pavedimą ir valstybės tarnautojo pažymėjimą, pavedimo vykdyti etalono gamybos priežiūrą kopija įteikiama gamintojo atstovui.</w:t>
      </w:r>
    </w:p>
    <w:p w14:paraId="090439A6" w14:textId="77777777" w:rsidR="00362255" w:rsidRDefault="005E786D">
      <w:pPr>
        <w:tabs>
          <w:tab w:val="left" w:pos="567"/>
        </w:tabs>
        <w:ind w:firstLine="567"/>
        <w:jc w:val="both"/>
      </w:pPr>
      <w:r>
        <w:t>5</w:t>
      </w:r>
      <w:r>
        <w:t>. Tarnyba privalo informuoti gamintoją, jei dėl svarbių pr</w:t>
      </w:r>
      <w:r>
        <w:t xml:space="preserve">iežasčių negali atlikti </w:t>
      </w:r>
      <w:proofErr w:type="spellStart"/>
      <w:r>
        <w:t>fotoplėvelių</w:t>
      </w:r>
      <w:proofErr w:type="spellEnd"/>
      <w:r>
        <w:t xml:space="preserve"> komplekto ar bandomojo atspaudo tikrinimo arba dalyvauti gaminant etalono projektą gamintojo numatytu laiku, ir suderinti su juo kitą laiką.</w:t>
      </w:r>
    </w:p>
    <w:p w14:paraId="090439A7" w14:textId="77777777" w:rsidR="00362255" w:rsidRDefault="005E786D">
      <w:pPr>
        <w:tabs>
          <w:tab w:val="left" w:pos="567"/>
        </w:tabs>
        <w:ind w:firstLine="567"/>
        <w:jc w:val="both"/>
      </w:pPr>
      <w:r>
        <w:t>6</w:t>
      </w:r>
      <w:r>
        <w:t xml:space="preserve">. </w:t>
      </w:r>
      <w:r>
        <w:rPr>
          <w:szCs w:val="24"/>
        </w:rPr>
        <w:t>Saugiųjų dokumentų etalonų gamybos priežiūros ir etalonų projektų verti</w:t>
      </w:r>
      <w:r>
        <w:rPr>
          <w:szCs w:val="24"/>
        </w:rPr>
        <w:t>nimo kontrolė vykdoma pagal Tarnybos direktoriaus įsakymu patvirtintas procedūras.</w:t>
      </w:r>
    </w:p>
    <w:p w14:paraId="090439A8" w14:textId="77777777" w:rsidR="00362255" w:rsidRDefault="005E786D">
      <w:pPr>
        <w:ind w:right="-694"/>
        <w:jc w:val="center"/>
        <w:rPr>
          <w:szCs w:val="24"/>
        </w:rPr>
      </w:pPr>
    </w:p>
    <w:p w14:paraId="090439A9" w14:textId="77777777" w:rsidR="00362255" w:rsidRDefault="005E786D">
      <w:pPr>
        <w:ind w:right="-1"/>
        <w:jc w:val="center"/>
        <w:rPr>
          <w:b/>
        </w:rPr>
      </w:pPr>
      <w:r>
        <w:rPr>
          <w:b/>
        </w:rPr>
        <w:t>II</w:t>
      </w:r>
      <w:r>
        <w:rPr>
          <w:b/>
        </w:rPr>
        <w:t xml:space="preserve"> SKYRIUS</w:t>
      </w:r>
    </w:p>
    <w:p w14:paraId="090439AA" w14:textId="77777777" w:rsidR="00362255" w:rsidRDefault="005E786D">
      <w:pPr>
        <w:ind w:right="-1"/>
        <w:jc w:val="center"/>
        <w:rPr>
          <w:b/>
        </w:rPr>
      </w:pPr>
      <w:r>
        <w:rPr>
          <w:b/>
        </w:rPr>
        <w:t>ETALONO GAMYBOS PRIEŽIŪRA</w:t>
      </w:r>
    </w:p>
    <w:p w14:paraId="090439AB" w14:textId="77777777" w:rsidR="00362255" w:rsidRDefault="00362255">
      <w:pPr>
        <w:ind w:right="-1"/>
        <w:jc w:val="center"/>
        <w:rPr>
          <w:szCs w:val="24"/>
        </w:rPr>
      </w:pPr>
    </w:p>
    <w:p w14:paraId="090439AC" w14:textId="77777777" w:rsidR="00362255" w:rsidRDefault="005E786D">
      <w:pPr>
        <w:ind w:right="-1"/>
        <w:jc w:val="center"/>
        <w:rPr>
          <w:b/>
        </w:rPr>
      </w:pPr>
      <w:r>
        <w:rPr>
          <w:b/>
        </w:rPr>
        <w:t>PIRMASIS</w:t>
      </w:r>
      <w:r>
        <w:rPr>
          <w:b/>
        </w:rPr>
        <w:t xml:space="preserve"> SKIRSNIS</w:t>
      </w:r>
    </w:p>
    <w:p w14:paraId="090439AD" w14:textId="77777777" w:rsidR="00362255" w:rsidRDefault="005E786D">
      <w:pPr>
        <w:ind w:right="-1"/>
        <w:jc w:val="center"/>
        <w:rPr>
          <w:b/>
        </w:rPr>
      </w:pPr>
      <w:r>
        <w:rPr>
          <w:b/>
        </w:rPr>
        <w:t>FOTOPLĖVELIŲ KOMPLEKTO TIKRINIMAS</w:t>
      </w:r>
    </w:p>
    <w:p w14:paraId="090439AE" w14:textId="77777777" w:rsidR="00362255" w:rsidRDefault="00362255">
      <w:pPr>
        <w:ind w:right="-1"/>
        <w:jc w:val="center"/>
        <w:rPr>
          <w:b/>
        </w:rPr>
      </w:pPr>
    </w:p>
    <w:p w14:paraId="090439AF" w14:textId="77777777" w:rsidR="00362255" w:rsidRDefault="005E786D">
      <w:pPr>
        <w:tabs>
          <w:tab w:val="left" w:pos="567"/>
        </w:tabs>
        <w:ind w:right="-1" w:firstLine="567"/>
        <w:jc w:val="both"/>
        <w:rPr>
          <w:szCs w:val="24"/>
        </w:rPr>
      </w:pPr>
      <w:r>
        <w:t>7</w:t>
      </w:r>
      <w:r>
        <w:t xml:space="preserve">. Jeigu pagal gamintojo naudojamą gamybos technologiją </w:t>
      </w:r>
      <w:proofErr w:type="spellStart"/>
      <w:r>
        <w:t>fotoplėvelės</w:t>
      </w:r>
      <w:proofErr w:type="spellEnd"/>
      <w:r>
        <w:rPr>
          <w:i/>
        </w:rPr>
        <w:t xml:space="preserve"> </w:t>
      </w:r>
      <w:r>
        <w:t>yra būtinos</w:t>
      </w:r>
      <w:r>
        <w:rPr>
          <w:i/>
        </w:rPr>
        <w:t>,</w:t>
      </w:r>
      <w:r>
        <w:t xml:space="preserve"> gamintojas, gavęs iš Tarnybos saugiojo dokumento skaitmeninį grafinį projektą, pagamina </w:t>
      </w:r>
      <w:proofErr w:type="spellStart"/>
      <w:r>
        <w:t>fotoplėvelių</w:t>
      </w:r>
      <w:proofErr w:type="spellEnd"/>
      <w:r>
        <w:t xml:space="preserve"> komplektą</w:t>
      </w:r>
      <w:r>
        <w:rPr>
          <w:i/>
        </w:rPr>
        <w:t>.</w:t>
      </w:r>
    </w:p>
    <w:p w14:paraId="090439B0" w14:textId="77777777" w:rsidR="00362255" w:rsidRDefault="005E786D">
      <w:pPr>
        <w:tabs>
          <w:tab w:val="left" w:pos="567"/>
        </w:tabs>
        <w:ind w:right="-1" w:firstLine="567"/>
        <w:jc w:val="both"/>
      </w:pPr>
      <w:r>
        <w:rPr>
          <w:szCs w:val="24"/>
        </w:rPr>
        <w:t>8</w:t>
      </w:r>
      <w:r>
        <w:rPr>
          <w:szCs w:val="24"/>
        </w:rPr>
        <w:t xml:space="preserve">. </w:t>
      </w:r>
      <w:proofErr w:type="spellStart"/>
      <w:r>
        <w:t>Fotoplėvelių</w:t>
      </w:r>
      <w:proofErr w:type="spellEnd"/>
      <w:r>
        <w:t xml:space="preserve"> komplektas gaminamas tik pagal Tarnybos parengtą grafinį projektą. </w:t>
      </w:r>
    </w:p>
    <w:p w14:paraId="090439B1" w14:textId="77777777" w:rsidR="00362255" w:rsidRDefault="005E786D">
      <w:pPr>
        <w:tabs>
          <w:tab w:val="left" w:pos="567"/>
        </w:tabs>
        <w:ind w:right="-1" w:firstLine="567"/>
        <w:jc w:val="both"/>
      </w:pPr>
      <w:r>
        <w:t>9</w:t>
      </w:r>
      <w:r>
        <w:t xml:space="preserve">. Kiekvienoje </w:t>
      </w:r>
      <w:proofErr w:type="spellStart"/>
      <w:r>
        <w:t>fotoplėvelė</w:t>
      </w:r>
      <w:r>
        <w:t>je</w:t>
      </w:r>
      <w:proofErr w:type="spellEnd"/>
      <w:r>
        <w:t xml:space="preserve"> turi būti nurodyta:</w:t>
      </w:r>
    </w:p>
    <w:p w14:paraId="090439B2" w14:textId="77777777" w:rsidR="00362255" w:rsidRDefault="005E786D">
      <w:pPr>
        <w:tabs>
          <w:tab w:val="left" w:pos="567"/>
        </w:tabs>
        <w:ind w:right="-1" w:firstLine="567"/>
        <w:jc w:val="both"/>
      </w:pPr>
      <w:r>
        <w:t>9.1</w:t>
      </w:r>
      <w:r>
        <w:t>. saugiojo dokumento pavadinimas, identifikavimo kodas;</w:t>
      </w:r>
    </w:p>
    <w:p w14:paraId="090439B3" w14:textId="77777777" w:rsidR="00362255" w:rsidRDefault="005E786D">
      <w:pPr>
        <w:tabs>
          <w:tab w:val="left" w:pos="567"/>
        </w:tabs>
        <w:ind w:right="-1" w:firstLine="567"/>
        <w:jc w:val="both"/>
      </w:pPr>
      <w:r>
        <w:t>9.2</w:t>
      </w:r>
      <w:r>
        <w:t>. išskaidyto atskiromis spalvomis grafinio projekto spalvos numeris;</w:t>
      </w:r>
    </w:p>
    <w:p w14:paraId="090439B4" w14:textId="77777777" w:rsidR="00362255" w:rsidRDefault="005E786D">
      <w:pPr>
        <w:tabs>
          <w:tab w:val="left" w:pos="567"/>
        </w:tabs>
        <w:ind w:right="-1" w:firstLine="567"/>
        <w:jc w:val="both"/>
      </w:pPr>
      <w:r>
        <w:t>9.3</w:t>
      </w:r>
      <w:r>
        <w:t>. spalvos intensyvumo skalė spalvos intensyvumui nustatyti;</w:t>
      </w:r>
    </w:p>
    <w:p w14:paraId="090439B5" w14:textId="77777777" w:rsidR="00362255" w:rsidRDefault="005E786D">
      <w:pPr>
        <w:tabs>
          <w:tab w:val="left" w:pos="567"/>
        </w:tabs>
        <w:ind w:right="-1" w:firstLine="567"/>
        <w:jc w:val="both"/>
      </w:pPr>
      <w:r>
        <w:t>9.4</w:t>
      </w:r>
      <w:r>
        <w:t xml:space="preserve">. žymos, skirtos </w:t>
      </w:r>
      <w:r>
        <w:t>spalvų sutapdinimui ir formatui nustatyti.</w:t>
      </w:r>
    </w:p>
    <w:p w14:paraId="090439B6" w14:textId="77777777" w:rsidR="00362255" w:rsidRDefault="005E786D">
      <w:pPr>
        <w:tabs>
          <w:tab w:val="left" w:pos="567"/>
        </w:tabs>
        <w:ind w:right="-1" w:firstLine="567"/>
        <w:jc w:val="both"/>
      </w:pPr>
      <w:r>
        <w:t>10</w:t>
      </w:r>
      <w:r>
        <w:t xml:space="preserve">. Gamintojas, pagaminęs </w:t>
      </w:r>
      <w:proofErr w:type="spellStart"/>
      <w:r>
        <w:t>fotoplėvelių</w:t>
      </w:r>
      <w:proofErr w:type="spellEnd"/>
      <w:r>
        <w:t xml:space="preserve"> komplektą, ne vėliau kaip prieš 3 darbo dienas raštu praneša Tarnybai apie numatomą </w:t>
      </w:r>
      <w:proofErr w:type="spellStart"/>
      <w:r>
        <w:t>fotoplėvelių</w:t>
      </w:r>
      <w:proofErr w:type="spellEnd"/>
      <w:r>
        <w:t xml:space="preserve"> komplekto tikrinimą, nurodydamas:</w:t>
      </w:r>
    </w:p>
    <w:p w14:paraId="090439B7" w14:textId="77777777" w:rsidR="00362255" w:rsidRDefault="005E786D">
      <w:pPr>
        <w:tabs>
          <w:tab w:val="left" w:pos="-78"/>
          <w:tab w:val="left" w:pos="567"/>
        </w:tabs>
        <w:ind w:right="-1" w:firstLine="567"/>
        <w:jc w:val="both"/>
      </w:pPr>
      <w:r>
        <w:t>10.1</w:t>
      </w:r>
      <w:r>
        <w:t xml:space="preserve">. numatomą </w:t>
      </w:r>
      <w:proofErr w:type="spellStart"/>
      <w:r>
        <w:t>fotoplėvelių</w:t>
      </w:r>
      <w:proofErr w:type="spellEnd"/>
      <w:r>
        <w:t xml:space="preserve"> komplek</w:t>
      </w:r>
      <w:r>
        <w:t>to tikrinimo datą ir laiką;</w:t>
      </w:r>
    </w:p>
    <w:p w14:paraId="090439B8" w14:textId="77777777" w:rsidR="00362255" w:rsidRDefault="005E786D">
      <w:pPr>
        <w:tabs>
          <w:tab w:val="left" w:pos="-78"/>
          <w:tab w:val="left" w:pos="567"/>
        </w:tabs>
        <w:ind w:right="-1" w:firstLine="567"/>
        <w:jc w:val="both"/>
      </w:pPr>
      <w:r>
        <w:t>10.2</w:t>
      </w:r>
      <w:r>
        <w:t>. užsakymo numerį ir jo gavimo datą;</w:t>
      </w:r>
    </w:p>
    <w:p w14:paraId="090439B9" w14:textId="77777777" w:rsidR="00362255" w:rsidRDefault="005E786D">
      <w:pPr>
        <w:tabs>
          <w:tab w:val="left" w:pos="-78"/>
          <w:tab w:val="left" w:pos="567"/>
        </w:tabs>
        <w:ind w:right="-1" w:firstLine="567"/>
        <w:jc w:val="both"/>
      </w:pPr>
      <w:r>
        <w:t>10.3</w:t>
      </w:r>
      <w:r>
        <w:t xml:space="preserve">. saugiojo dokumento pavadinimą, identifikavimo kodą ir pagamintų </w:t>
      </w:r>
      <w:proofErr w:type="spellStart"/>
      <w:r>
        <w:t>fotoplėvelių</w:t>
      </w:r>
      <w:proofErr w:type="spellEnd"/>
      <w:r>
        <w:t xml:space="preserve"> kiekį komplekte;</w:t>
      </w:r>
    </w:p>
    <w:p w14:paraId="090439BA" w14:textId="77777777" w:rsidR="00362255" w:rsidRDefault="005E786D">
      <w:pPr>
        <w:tabs>
          <w:tab w:val="left" w:pos="567"/>
        </w:tabs>
        <w:ind w:right="-1" w:firstLine="567"/>
        <w:jc w:val="both"/>
      </w:pPr>
      <w:r>
        <w:t>10.4</w:t>
      </w:r>
      <w:r>
        <w:t xml:space="preserve">. </w:t>
      </w:r>
      <w:proofErr w:type="spellStart"/>
      <w:r>
        <w:t>fotoplėvelių</w:t>
      </w:r>
      <w:proofErr w:type="spellEnd"/>
      <w:r>
        <w:t xml:space="preserve"> komplekto tikrinimo vietą.</w:t>
      </w:r>
    </w:p>
    <w:p w14:paraId="090439BB" w14:textId="77777777" w:rsidR="00362255" w:rsidRDefault="005E786D">
      <w:pPr>
        <w:tabs>
          <w:tab w:val="left" w:pos="567"/>
        </w:tabs>
        <w:ind w:right="-1" w:firstLine="567"/>
        <w:jc w:val="both"/>
      </w:pPr>
      <w:r>
        <w:t>11</w:t>
      </w:r>
      <w:r>
        <w:t xml:space="preserve">. Tarnybos atstovas, </w:t>
      </w:r>
      <w:r>
        <w:t xml:space="preserve">atliekantis </w:t>
      </w:r>
      <w:proofErr w:type="spellStart"/>
      <w:r>
        <w:t>fotoplėvelių</w:t>
      </w:r>
      <w:proofErr w:type="spellEnd"/>
      <w:r>
        <w:t xml:space="preserve"> komplekto tikrinimą, tikrina, ar:</w:t>
      </w:r>
      <w:r>
        <w:tab/>
      </w:r>
    </w:p>
    <w:p w14:paraId="090439BC" w14:textId="77777777" w:rsidR="00362255" w:rsidRDefault="005E786D">
      <w:pPr>
        <w:tabs>
          <w:tab w:val="left" w:pos="0"/>
          <w:tab w:val="left" w:pos="567"/>
        </w:tabs>
        <w:ind w:right="-1" w:firstLine="567"/>
        <w:jc w:val="both"/>
      </w:pPr>
      <w:r>
        <w:t>11.1</w:t>
      </w:r>
      <w:r>
        <w:t xml:space="preserve">. yra visas </w:t>
      </w:r>
      <w:proofErr w:type="spellStart"/>
      <w:r>
        <w:t>fotoplėvelių</w:t>
      </w:r>
      <w:proofErr w:type="spellEnd"/>
      <w:r>
        <w:t xml:space="preserve"> komplektą sudarančių </w:t>
      </w:r>
      <w:proofErr w:type="spellStart"/>
      <w:r>
        <w:t>fotoplėvelių</w:t>
      </w:r>
      <w:proofErr w:type="spellEnd"/>
      <w:r>
        <w:t xml:space="preserve"> kiekis;</w:t>
      </w:r>
    </w:p>
    <w:p w14:paraId="1CE99B35" w14:textId="77777777" w:rsidR="00362255" w:rsidRDefault="005E786D">
      <w:pPr>
        <w:tabs>
          <w:tab w:val="left" w:pos="0"/>
          <w:tab w:val="left" w:pos="567"/>
        </w:tabs>
        <w:ind w:right="-1" w:firstLine="567"/>
        <w:jc w:val="both"/>
      </w:pPr>
      <w:r>
        <w:t>11.2</w:t>
      </w:r>
      <w:r>
        <w:t xml:space="preserve">. </w:t>
      </w:r>
      <w:proofErr w:type="spellStart"/>
      <w:r>
        <w:t>fotoplėvelėse</w:t>
      </w:r>
      <w:proofErr w:type="spellEnd"/>
      <w:r>
        <w:t xml:space="preserve"> yra nurodyti visi duomenys apie saugųjį dokumentą, išvardyti 9 punkte;</w:t>
      </w:r>
    </w:p>
    <w:p w14:paraId="090439BD" w14:textId="48F40C3B" w:rsidR="00362255" w:rsidRDefault="005E786D">
      <w:pPr>
        <w:tabs>
          <w:tab w:val="left" w:pos="0"/>
          <w:tab w:val="left" w:pos="567"/>
        </w:tabs>
        <w:ind w:right="-1" w:firstLine="567"/>
        <w:jc w:val="both"/>
      </w:pPr>
      <w:r>
        <w:t>11.3</w:t>
      </w:r>
      <w:r>
        <w:t>. </w:t>
      </w:r>
      <w:proofErr w:type="spellStart"/>
      <w:r>
        <w:t>fotoplėvelių</w:t>
      </w:r>
      <w:proofErr w:type="spellEnd"/>
      <w:r>
        <w:t xml:space="preserve"> </w:t>
      </w:r>
      <w:r>
        <w:t>komplekte esanti informacija atitinka informaciją, esančią grafiniame projekte.</w:t>
      </w:r>
    </w:p>
    <w:p w14:paraId="090439BE" w14:textId="77777777" w:rsidR="00362255" w:rsidRDefault="005E786D">
      <w:pPr>
        <w:tabs>
          <w:tab w:val="left" w:pos="567"/>
          <w:tab w:val="left" w:pos="709"/>
        </w:tabs>
        <w:ind w:right="-1" w:firstLine="567"/>
        <w:jc w:val="both"/>
      </w:pPr>
      <w:r>
        <w:t>12</w:t>
      </w:r>
      <w:r>
        <w:t xml:space="preserve">. Tarnybos atstovas, patikrinęs </w:t>
      </w:r>
      <w:proofErr w:type="spellStart"/>
      <w:r>
        <w:t>fotoplėvelių</w:t>
      </w:r>
      <w:proofErr w:type="spellEnd"/>
      <w:r>
        <w:t xml:space="preserve"> komplektą, surašo saugiojo dokumento </w:t>
      </w:r>
      <w:proofErr w:type="spellStart"/>
      <w:r>
        <w:t>Fotoplėvelių</w:t>
      </w:r>
      <w:proofErr w:type="spellEnd"/>
      <w:r>
        <w:t xml:space="preserve"> komplekto tikrinimo aktą (1 priedas).</w:t>
      </w:r>
    </w:p>
    <w:p w14:paraId="090439BF" w14:textId="77777777" w:rsidR="00362255" w:rsidRDefault="005E786D" w:rsidP="005E786D">
      <w:pPr>
        <w:tabs>
          <w:tab w:val="left" w:pos="567"/>
        </w:tabs>
        <w:ind w:right="-1" w:firstLine="567"/>
        <w:jc w:val="both"/>
        <w:rPr>
          <w:szCs w:val="24"/>
        </w:rPr>
      </w:pPr>
      <w:r>
        <w:rPr>
          <w:szCs w:val="24"/>
        </w:rPr>
        <w:t>13</w:t>
      </w:r>
      <w:r>
        <w:rPr>
          <w:szCs w:val="24"/>
        </w:rPr>
        <w:t xml:space="preserve">. Nustačius </w:t>
      </w:r>
      <w:proofErr w:type="spellStart"/>
      <w:r>
        <w:rPr>
          <w:szCs w:val="24"/>
        </w:rPr>
        <w:t>fotoplėvelių</w:t>
      </w:r>
      <w:proofErr w:type="spellEnd"/>
      <w:r>
        <w:rPr>
          <w:szCs w:val="24"/>
        </w:rPr>
        <w:t xml:space="preserve"> komp</w:t>
      </w:r>
      <w:r>
        <w:rPr>
          <w:szCs w:val="24"/>
        </w:rPr>
        <w:t xml:space="preserve">lekte nekokybišką </w:t>
      </w:r>
      <w:proofErr w:type="spellStart"/>
      <w:r>
        <w:rPr>
          <w:szCs w:val="24"/>
        </w:rPr>
        <w:t>fotoplėvelę</w:t>
      </w:r>
      <w:proofErr w:type="spellEnd"/>
      <w:r>
        <w:rPr>
          <w:szCs w:val="24"/>
        </w:rPr>
        <w:t xml:space="preserve">, vietoj jos privalo būti pagaminama nauja.  Tokiu atveju </w:t>
      </w:r>
      <w:proofErr w:type="spellStart"/>
      <w:r>
        <w:rPr>
          <w:szCs w:val="24"/>
        </w:rPr>
        <w:t>fotoplėvelių</w:t>
      </w:r>
      <w:proofErr w:type="spellEnd"/>
      <w:r>
        <w:rPr>
          <w:szCs w:val="24"/>
        </w:rPr>
        <w:t xml:space="preserve"> komplekto tikrinimo procedūros atliekamos iš naujo. </w:t>
      </w:r>
    </w:p>
    <w:p w14:paraId="090439C0" w14:textId="77777777" w:rsidR="00362255" w:rsidRDefault="005E786D">
      <w:pPr>
        <w:tabs>
          <w:tab w:val="left" w:pos="284"/>
          <w:tab w:val="left" w:pos="567"/>
          <w:tab w:val="left" w:pos="709"/>
        </w:tabs>
        <w:ind w:right="-1" w:firstLine="567"/>
        <w:jc w:val="both"/>
        <w:rPr>
          <w:b/>
        </w:rPr>
      </w:pPr>
    </w:p>
    <w:p w14:paraId="090439C1" w14:textId="77777777" w:rsidR="00362255" w:rsidRDefault="005E786D">
      <w:pPr>
        <w:tabs>
          <w:tab w:val="left" w:pos="284"/>
          <w:tab w:val="left" w:pos="709"/>
        </w:tabs>
        <w:ind w:right="-1"/>
        <w:jc w:val="center"/>
        <w:rPr>
          <w:b/>
        </w:rPr>
      </w:pPr>
      <w:r>
        <w:rPr>
          <w:b/>
        </w:rPr>
        <w:t>ANTRASIS</w:t>
      </w:r>
      <w:r>
        <w:rPr>
          <w:b/>
        </w:rPr>
        <w:t xml:space="preserve"> SKIRSNIS</w:t>
      </w:r>
    </w:p>
    <w:p w14:paraId="090439C2" w14:textId="77777777" w:rsidR="00362255" w:rsidRDefault="005E786D">
      <w:pPr>
        <w:tabs>
          <w:tab w:val="left" w:pos="284"/>
          <w:tab w:val="left" w:pos="709"/>
        </w:tabs>
        <w:ind w:right="-1"/>
        <w:jc w:val="center"/>
        <w:rPr>
          <w:b/>
        </w:rPr>
      </w:pPr>
      <w:r>
        <w:rPr>
          <w:b/>
        </w:rPr>
        <w:t>BANDOMOJO ATSPAUDO TIKRINIMAS</w:t>
      </w:r>
    </w:p>
    <w:p w14:paraId="090439C3" w14:textId="77777777" w:rsidR="00362255" w:rsidRDefault="00362255">
      <w:pPr>
        <w:tabs>
          <w:tab w:val="left" w:pos="284"/>
          <w:tab w:val="left" w:pos="709"/>
        </w:tabs>
        <w:ind w:right="-694" w:firstLine="567"/>
        <w:jc w:val="center"/>
        <w:rPr>
          <w:szCs w:val="24"/>
        </w:rPr>
      </w:pPr>
    </w:p>
    <w:p w14:paraId="090439C4" w14:textId="77777777" w:rsidR="00362255" w:rsidRDefault="005E786D">
      <w:pPr>
        <w:tabs>
          <w:tab w:val="left" w:pos="284"/>
          <w:tab w:val="left" w:pos="709"/>
        </w:tabs>
        <w:ind w:right="-1" w:firstLine="567"/>
        <w:jc w:val="both"/>
        <w:rPr>
          <w:b/>
        </w:rPr>
      </w:pPr>
      <w:r>
        <w:rPr>
          <w:szCs w:val="24"/>
        </w:rPr>
        <w:t>14</w:t>
      </w:r>
      <w:r>
        <w:rPr>
          <w:szCs w:val="24"/>
        </w:rPr>
        <w:t>.</w:t>
      </w:r>
      <w:r>
        <w:t xml:space="preserve"> Tuo atveju, jeigu pagal gamintojo </w:t>
      </w:r>
      <w:r>
        <w:t>naudojamą gamybos technologiją yra būtinas bandomasis atspaudas</w:t>
      </w:r>
      <w:r>
        <w:rPr>
          <w:i/>
        </w:rPr>
        <w:t>,</w:t>
      </w:r>
      <w:r>
        <w:t xml:space="preserve"> gamintojas, gavęs iš Tarnybos saugiojo dokumento skaitmeninį grafinį projektą, pagamina bandomąjį atspaudą</w:t>
      </w:r>
      <w:r>
        <w:rPr>
          <w:i/>
        </w:rPr>
        <w:t xml:space="preserve">. </w:t>
      </w:r>
    </w:p>
    <w:p w14:paraId="090439C5" w14:textId="77777777" w:rsidR="00362255" w:rsidRDefault="005E786D">
      <w:pPr>
        <w:tabs>
          <w:tab w:val="left" w:pos="709"/>
        </w:tabs>
        <w:ind w:right="-1" w:firstLine="567"/>
        <w:jc w:val="both"/>
      </w:pPr>
      <w:r>
        <w:t>15</w:t>
      </w:r>
      <w:r>
        <w:t>. Bandomajame atspaude turi būti nurodyta:</w:t>
      </w:r>
    </w:p>
    <w:p w14:paraId="090439C6" w14:textId="77777777" w:rsidR="00362255" w:rsidRDefault="005E786D">
      <w:pPr>
        <w:tabs>
          <w:tab w:val="left" w:pos="709"/>
        </w:tabs>
        <w:ind w:right="-1" w:firstLine="567"/>
        <w:jc w:val="both"/>
      </w:pPr>
      <w:r>
        <w:t>15.1</w:t>
      </w:r>
      <w:r>
        <w:t>. saugiojo dokumento pavadi</w:t>
      </w:r>
      <w:r>
        <w:t>nimas ir / ar identifikavimo kodas;</w:t>
      </w:r>
    </w:p>
    <w:p w14:paraId="090439C7" w14:textId="77777777" w:rsidR="00362255" w:rsidRDefault="005E786D">
      <w:pPr>
        <w:tabs>
          <w:tab w:val="left" w:pos="709"/>
        </w:tabs>
        <w:ind w:right="-1" w:firstLine="567"/>
        <w:jc w:val="both"/>
      </w:pPr>
      <w:r>
        <w:t>15.2</w:t>
      </w:r>
      <w:r>
        <w:t>. išskaidyto atskiromis spalvomis grafinio projekto spalvos numeris;</w:t>
      </w:r>
    </w:p>
    <w:p w14:paraId="090439C8" w14:textId="77777777" w:rsidR="00362255" w:rsidRDefault="005E786D">
      <w:pPr>
        <w:tabs>
          <w:tab w:val="left" w:pos="709"/>
        </w:tabs>
        <w:ind w:right="-1" w:firstLine="567"/>
        <w:jc w:val="both"/>
      </w:pPr>
      <w:r>
        <w:t>15.3</w:t>
      </w:r>
      <w:r>
        <w:t>. kiekvienos spalvos perėjimo į kitą spalvą kontrolinė juosta, jei spauda vaivorykštinė.</w:t>
      </w:r>
    </w:p>
    <w:p w14:paraId="090439C9" w14:textId="77777777" w:rsidR="00362255" w:rsidRDefault="005E786D">
      <w:pPr>
        <w:tabs>
          <w:tab w:val="left" w:pos="709"/>
        </w:tabs>
        <w:ind w:right="-1" w:firstLine="567"/>
        <w:jc w:val="both"/>
      </w:pPr>
      <w:r>
        <w:t>16</w:t>
      </w:r>
      <w:r>
        <w:t>. Gamintojas, pagaminęs bandomąjį atsp</w:t>
      </w:r>
      <w:r>
        <w:t>audą, du egzempliorius pateikia Tarnybai tikrinti.</w:t>
      </w:r>
    </w:p>
    <w:p w14:paraId="090439CA" w14:textId="13C63BF3" w:rsidR="00362255" w:rsidRDefault="005E786D">
      <w:pPr>
        <w:tabs>
          <w:tab w:val="left" w:pos="0"/>
          <w:tab w:val="left" w:pos="709"/>
        </w:tabs>
        <w:ind w:right="-1" w:firstLine="567"/>
        <w:jc w:val="both"/>
      </w:pPr>
      <w:r>
        <w:t>17</w:t>
      </w:r>
      <w:r>
        <w:t xml:space="preserve">. Tarnybos atstovas </w:t>
      </w:r>
      <w:r>
        <w:rPr>
          <w:szCs w:val="24"/>
        </w:rPr>
        <w:t>ne vėliau kaip per 5 darbo dienas nuo bandomojo atspaudo gavimo Tarnyboje dienos privalo jį patikrinti. B</w:t>
      </w:r>
      <w:r>
        <w:t xml:space="preserve">andomajame atspaude </w:t>
      </w:r>
      <w:r>
        <w:rPr>
          <w:szCs w:val="24"/>
        </w:rPr>
        <w:t>tikrinama, ar</w:t>
      </w:r>
      <w:r>
        <w:t>:</w:t>
      </w:r>
    </w:p>
    <w:p w14:paraId="090439CB" w14:textId="77777777" w:rsidR="00362255" w:rsidRDefault="005E786D">
      <w:pPr>
        <w:tabs>
          <w:tab w:val="left" w:pos="0"/>
          <w:tab w:val="left" w:pos="709"/>
        </w:tabs>
        <w:ind w:right="-1" w:firstLine="567"/>
        <w:jc w:val="both"/>
      </w:pPr>
      <w:r>
        <w:t>17.1</w:t>
      </w:r>
      <w:r>
        <w:t>. yra nurodyti visi duomenys, išv</w:t>
      </w:r>
      <w:r>
        <w:t>ardyti 15 punkte;</w:t>
      </w:r>
    </w:p>
    <w:p w14:paraId="090439CC" w14:textId="77777777" w:rsidR="00362255" w:rsidRDefault="005E786D">
      <w:pPr>
        <w:ind w:right="-1" w:firstLine="567"/>
        <w:jc w:val="both"/>
        <w:rPr>
          <w:szCs w:val="24"/>
        </w:rPr>
      </w:pPr>
      <w:r>
        <w:rPr>
          <w:rFonts w:ascii="TimesLT" w:hAnsi="TimesLT"/>
        </w:rPr>
        <w:t>17.2</w:t>
      </w:r>
      <w:r>
        <w:rPr>
          <w:rFonts w:ascii="TimesLT" w:hAnsi="TimesLT"/>
        </w:rPr>
        <w:t>. esanti informacija atitinka informaciją, esančią grafiniame projekte.</w:t>
      </w:r>
      <w:r>
        <w:rPr>
          <w:rFonts w:ascii="TimesLT" w:hAnsi="TimesLT"/>
        </w:rPr>
        <w:tab/>
      </w:r>
    </w:p>
    <w:p w14:paraId="090439CD" w14:textId="77777777" w:rsidR="00362255" w:rsidRDefault="005E786D">
      <w:pPr>
        <w:tabs>
          <w:tab w:val="left" w:pos="709"/>
        </w:tabs>
        <w:ind w:right="-1" w:firstLine="567"/>
        <w:jc w:val="both"/>
        <w:rPr>
          <w:szCs w:val="24"/>
        </w:rPr>
      </w:pPr>
      <w:r>
        <w:t>18</w:t>
      </w:r>
      <w:r>
        <w:t>. Tarnybos atstovas, patikrinęs bandomąjį atspaudą</w:t>
      </w:r>
      <w:r>
        <w:rPr>
          <w:szCs w:val="24"/>
        </w:rPr>
        <w:t>:</w:t>
      </w:r>
    </w:p>
    <w:p w14:paraId="090439CE" w14:textId="77777777" w:rsidR="00362255" w:rsidRDefault="005E786D">
      <w:pPr>
        <w:tabs>
          <w:tab w:val="left" w:pos="709"/>
        </w:tabs>
        <w:ind w:right="-1" w:firstLine="567"/>
        <w:jc w:val="both"/>
        <w:rPr>
          <w:color w:val="FF0000"/>
        </w:rPr>
      </w:pPr>
      <w:r>
        <w:rPr>
          <w:szCs w:val="24"/>
        </w:rPr>
        <w:t>18.1</w:t>
      </w:r>
      <w:r>
        <w:rPr>
          <w:szCs w:val="24"/>
        </w:rPr>
        <w:t>. j</w:t>
      </w:r>
      <w:r>
        <w:t>eigu jis atitinka Taisyklių 17 punkte nurodytus reikalavimus,</w:t>
      </w:r>
      <w:r>
        <w:rPr>
          <w:color w:val="FF0000"/>
        </w:rPr>
        <w:t xml:space="preserve"> </w:t>
      </w:r>
      <w:r>
        <w:t xml:space="preserve">bandomąjį atspaudą pažymi </w:t>
      </w:r>
      <w:r>
        <w:t>žyma „Tinkama gaminti etalono projektą“;</w:t>
      </w:r>
    </w:p>
    <w:p w14:paraId="090439CF" w14:textId="77777777" w:rsidR="00362255" w:rsidRDefault="005E786D">
      <w:pPr>
        <w:tabs>
          <w:tab w:val="left" w:pos="709"/>
        </w:tabs>
        <w:ind w:right="-1" w:firstLine="567"/>
        <w:jc w:val="both"/>
        <w:rPr>
          <w:color w:val="FF0000"/>
        </w:rPr>
      </w:pPr>
      <w:r>
        <w:t>18.2</w:t>
      </w:r>
      <w:r>
        <w:t>. jeigu jis neatitinka bent vieno Taisyklių 17 punkte nurodyto reikalavimo,</w:t>
      </w:r>
      <w:r>
        <w:rPr>
          <w:color w:val="FF0000"/>
        </w:rPr>
        <w:t xml:space="preserve"> </w:t>
      </w:r>
      <w:r>
        <w:t>bandomąjį atspaudą pažymi žyma</w:t>
      </w:r>
      <w:r>
        <w:rPr>
          <w:color w:val="FF0000"/>
        </w:rPr>
        <w:t xml:space="preserve"> </w:t>
      </w:r>
      <w:r>
        <w:t>„Netinkama</w:t>
      </w:r>
      <w:r>
        <w:rPr>
          <w:b/>
        </w:rPr>
        <w:t xml:space="preserve"> </w:t>
      </w:r>
      <w:r>
        <w:t>gaminti etalono projektą“.</w:t>
      </w:r>
    </w:p>
    <w:p w14:paraId="090439D0" w14:textId="77777777" w:rsidR="00362255" w:rsidRDefault="005E786D">
      <w:pPr>
        <w:tabs>
          <w:tab w:val="left" w:pos="0"/>
          <w:tab w:val="left" w:pos="709"/>
        </w:tabs>
        <w:ind w:right="-1" w:firstLine="567"/>
        <w:jc w:val="both"/>
        <w:rPr>
          <w:color w:val="FF0000"/>
        </w:rPr>
      </w:pPr>
      <w:r>
        <w:t>19</w:t>
      </w:r>
      <w:r>
        <w:t>. Tarnybos atstovas, atlikęs Taisyklių 17, 18 punktuos</w:t>
      </w:r>
      <w:r>
        <w:t>e nurodytus veiksmus, surašo</w:t>
      </w:r>
      <w:r>
        <w:rPr>
          <w:szCs w:val="24"/>
        </w:rPr>
        <w:t xml:space="preserve"> </w:t>
      </w:r>
      <w:r>
        <w:t>Bandomojo atspaudo tikrinimo</w:t>
      </w:r>
      <w:r>
        <w:rPr>
          <w:color w:val="FF0000"/>
        </w:rPr>
        <w:t xml:space="preserve"> </w:t>
      </w:r>
      <w:r>
        <w:t>aktą (2 priedas).</w:t>
      </w:r>
    </w:p>
    <w:p w14:paraId="090439D1" w14:textId="77777777" w:rsidR="00362255" w:rsidRDefault="005E786D">
      <w:pPr>
        <w:tabs>
          <w:tab w:val="left" w:pos="0"/>
          <w:tab w:val="left" w:pos="709"/>
        </w:tabs>
        <w:ind w:right="-1" w:firstLine="567"/>
        <w:jc w:val="both"/>
      </w:pPr>
      <w:r>
        <w:t>20</w:t>
      </w:r>
      <w:r>
        <w:t>. Jei nustatoma, kad pagamintas bandomasis spaudas neatitinka Taisyklių 17 punkte nurodytų reikalavimų, gamintojas privalo pagaminti ir pateikti Tarnybai tikrinti naują bando</w:t>
      </w:r>
      <w:r>
        <w:t>mąjį atspaudą. Bandomojo atspaudo tikrinimo procedūros atliekamos iš naujo, kaip tai numatyta Taisyklių 17, 18,19 punktuose.</w:t>
      </w:r>
    </w:p>
    <w:p w14:paraId="090439D2" w14:textId="77777777" w:rsidR="00362255" w:rsidRDefault="005E786D">
      <w:pPr>
        <w:ind w:right="-694" w:firstLine="567"/>
        <w:jc w:val="both"/>
        <w:rPr>
          <w:rFonts w:ascii="TimesLT" w:hAnsi="TimesLT"/>
          <w:b/>
        </w:rPr>
      </w:pPr>
    </w:p>
    <w:p w14:paraId="090439D3" w14:textId="77777777" w:rsidR="00362255" w:rsidRDefault="005E786D">
      <w:pPr>
        <w:ind w:right="-1"/>
        <w:jc w:val="center"/>
        <w:rPr>
          <w:b/>
        </w:rPr>
      </w:pPr>
      <w:r>
        <w:rPr>
          <w:b/>
        </w:rPr>
        <w:t>TREČIASIS</w:t>
      </w:r>
      <w:r>
        <w:rPr>
          <w:b/>
        </w:rPr>
        <w:t xml:space="preserve"> SKIRSNIS</w:t>
      </w:r>
    </w:p>
    <w:p w14:paraId="090439D4" w14:textId="77777777" w:rsidR="00362255" w:rsidRDefault="005E786D">
      <w:pPr>
        <w:ind w:right="-1"/>
        <w:jc w:val="center"/>
        <w:rPr>
          <w:b/>
        </w:rPr>
      </w:pPr>
      <w:r>
        <w:rPr>
          <w:b/>
        </w:rPr>
        <w:t>SCHEMOS TIKRINIMAS</w:t>
      </w:r>
    </w:p>
    <w:p w14:paraId="090439D5" w14:textId="77777777" w:rsidR="00362255" w:rsidRDefault="00362255">
      <w:pPr>
        <w:ind w:right="-694" w:firstLine="567"/>
        <w:jc w:val="center"/>
        <w:rPr>
          <w:b/>
          <w:szCs w:val="24"/>
        </w:rPr>
      </w:pPr>
    </w:p>
    <w:p w14:paraId="090439D6" w14:textId="77777777" w:rsidR="00362255" w:rsidRDefault="005E786D">
      <w:pPr>
        <w:ind w:right="-1" w:firstLine="567"/>
        <w:jc w:val="both"/>
        <w:rPr>
          <w:szCs w:val="24"/>
        </w:rPr>
      </w:pPr>
      <w:r>
        <w:t>21</w:t>
      </w:r>
      <w:r>
        <w:t>. Jei yra gaminamas oficialusis žymėjimo ženklas arba jei saugiojo dokumento etalono projektas susideda iš kelių skirtingų dalių, gamintojas privalo pateikti Tarnybai tikrinti oficialiojo žymėjimo ženklo, ruošinio ir / ar pusgaminio schemos du egzemplioriu</w:t>
      </w:r>
      <w:r>
        <w:t xml:space="preserve">s. </w:t>
      </w:r>
    </w:p>
    <w:p w14:paraId="090439D7" w14:textId="77777777" w:rsidR="00362255" w:rsidRDefault="005E786D">
      <w:pPr>
        <w:ind w:right="-1" w:firstLine="567"/>
        <w:jc w:val="both"/>
        <w:rPr>
          <w:szCs w:val="24"/>
        </w:rPr>
      </w:pPr>
      <w:r>
        <w:rPr>
          <w:szCs w:val="24"/>
        </w:rPr>
        <w:t>22</w:t>
      </w:r>
      <w:r>
        <w:rPr>
          <w:szCs w:val="24"/>
        </w:rPr>
        <w:t xml:space="preserve">. </w:t>
      </w:r>
      <w:r>
        <w:t xml:space="preserve">Tarnybos atstovas ne vėliau kaip per 5 darbo dienas nuo schemos gavimo Tarnyboje dienos privalo ją patikrinti. </w:t>
      </w:r>
      <w:r>
        <w:rPr>
          <w:szCs w:val="24"/>
        </w:rPr>
        <w:t>Tikrinama, ar schema atitinka:</w:t>
      </w:r>
    </w:p>
    <w:p w14:paraId="090439D8" w14:textId="77777777" w:rsidR="00362255" w:rsidRDefault="005E786D">
      <w:pPr>
        <w:tabs>
          <w:tab w:val="left" w:pos="0"/>
        </w:tabs>
        <w:ind w:right="-1" w:firstLine="567"/>
        <w:jc w:val="both"/>
      </w:pPr>
      <w:r>
        <w:rPr>
          <w:szCs w:val="24"/>
        </w:rPr>
        <w:t>22.1</w:t>
      </w:r>
      <w:r>
        <w:rPr>
          <w:szCs w:val="24"/>
        </w:rPr>
        <w:t xml:space="preserve">. </w:t>
      </w:r>
      <w:r>
        <w:t>grafinį projektą;</w:t>
      </w:r>
    </w:p>
    <w:p w14:paraId="090439D9" w14:textId="77777777" w:rsidR="00362255" w:rsidRDefault="005E786D">
      <w:pPr>
        <w:ind w:right="-1" w:firstLine="567"/>
        <w:jc w:val="both"/>
        <w:rPr>
          <w:szCs w:val="24"/>
        </w:rPr>
      </w:pPr>
      <w:r>
        <w:rPr>
          <w:szCs w:val="24"/>
        </w:rPr>
        <w:t>22.2</w:t>
      </w:r>
      <w:r>
        <w:rPr>
          <w:szCs w:val="24"/>
        </w:rPr>
        <w:t>. Tarnybos patvirtintų technologinės apsaugos priemonių vietą ir tec</w:t>
      </w:r>
      <w:r>
        <w:rPr>
          <w:szCs w:val="24"/>
        </w:rPr>
        <w:t>hninius duomenis;</w:t>
      </w:r>
    </w:p>
    <w:p w14:paraId="090439DA" w14:textId="77777777" w:rsidR="00362255" w:rsidRDefault="005E786D">
      <w:pPr>
        <w:ind w:right="-1" w:firstLine="567"/>
        <w:jc w:val="both"/>
        <w:rPr>
          <w:szCs w:val="24"/>
        </w:rPr>
      </w:pPr>
      <w:r>
        <w:rPr>
          <w:szCs w:val="24"/>
        </w:rPr>
        <w:t>22.3</w:t>
      </w:r>
      <w:r>
        <w:rPr>
          <w:szCs w:val="24"/>
        </w:rPr>
        <w:t>. saugiojo dokumento pavadinimą ar identifikavimo kodą (jei tikrinama oficialiojo žymėjimo ženklo schema).</w:t>
      </w:r>
    </w:p>
    <w:p w14:paraId="090439DB" w14:textId="77777777" w:rsidR="00362255" w:rsidRDefault="005E786D">
      <w:pPr>
        <w:ind w:right="-1" w:firstLine="567"/>
        <w:jc w:val="both"/>
        <w:rPr>
          <w:szCs w:val="24"/>
        </w:rPr>
      </w:pPr>
      <w:r>
        <w:t>23</w:t>
      </w:r>
      <w:r>
        <w:t xml:space="preserve">. Patikrinus schemą ir Tarnybos atstovui nustačius, kad </w:t>
      </w:r>
      <w:r>
        <w:rPr>
          <w:szCs w:val="24"/>
        </w:rPr>
        <w:t>ji:</w:t>
      </w:r>
    </w:p>
    <w:p w14:paraId="090439DC" w14:textId="77777777" w:rsidR="00362255" w:rsidRDefault="005E786D">
      <w:pPr>
        <w:ind w:right="-1" w:firstLine="567"/>
        <w:jc w:val="both"/>
        <w:rPr>
          <w:color w:val="FF0000"/>
        </w:rPr>
      </w:pPr>
      <w:r>
        <w:rPr>
          <w:szCs w:val="24"/>
        </w:rPr>
        <w:t>23.1</w:t>
      </w:r>
      <w:r>
        <w:rPr>
          <w:szCs w:val="24"/>
        </w:rPr>
        <w:t xml:space="preserve">. </w:t>
      </w:r>
      <w:r>
        <w:t>atitinka Taisyklių 22 punkte nurodytus reikalav</w:t>
      </w:r>
      <w:r>
        <w:t>imus,</w:t>
      </w:r>
      <w:r>
        <w:rPr>
          <w:color w:val="FF0000"/>
        </w:rPr>
        <w:t xml:space="preserve"> </w:t>
      </w:r>
      <w:r>
        <w:rPr>
          <w:szCs w:val="24"/>
        </w:rPr>
        <w:t xml:space="preserve">schema </w:t>
      </w:r>
      <w:r>
        <w:t>pažymima žyma „Tinkama gaminti etalono projektą“;</w:t>
      </w:r>
    </w:p>
    <w:p w14:paraId="090439DD" w14:textId="77777777" w:rsidR="00362255" w:rsidRDefault="005E786D">
      <w:pPr>
        <w:ind w:right="-1" w:firstLine="567"/>
        <w:jc w:val="both"/>
        <w:rPr>
          <w:color w:val="FF0000"/>
        </w:rPr>
      </w:pPr>
      <w:r>
        <w:t>23.2</w:t>
      </w:r>
      <w:r>
        <w:t>. neatitinka bent vieno Taisyklių 22 punkte nurodyto reikalavimo,</w:t>
      </w:r>
      <w:r>
        <w:rPr>
          <w:color w:val="FF0000"/>
        </w:rPr>
        <w:t xml:space="preserve"> </w:t>
      </w:r>
      <w:r>
        <w:rPr>
          <w:szCs w:val="24"/>
        </w:rPr>
        <w:t xml:space="preserve">schema </w:t>
      </w:r>
      <w:r>
        <w:t>pažymima žyma</w:t>
      </w:r>
      <w:r>
        <w:rPr>
          <w:color w:val="FF0000"/>
        </w:rPr>
        <w:t xml:space="preserve"> </w:t>
      </w:r>
      <w:r>
        <w:t>„Netinkama</w:t>
      </w:r>
      <w:r>
        <w:rPr>
          <w:b/>
        </w:rPr>
        <w:t xml:space="preserve"> </w:t>
      </w:r>
      <w:r>
        <w:t>gaminti etalono projektą“.</w:t>
      </w:r>
    </w:p>
    <w:p w14:paraId="090439DE" w14:textId="77777777" w:rsidR="00362255" w:rsidRDefault="005E786D">
      <w:pPr>
        <w:tabs>
          <w:tab w:val="left" w:pos="0"/>
        </w:tabs>
        <w:ind w:right="-1" w:firstLine="567"/>
        <w:jc w:val="both"/>
      </w:pPr>
      <w:r>
        <w:t>24</w:t>
      </w:r>
      <w:r>
        <w:t xml:space="preserve">. Tarnybos atstovas, patikrinęs gamintojo pateiktą </w:t>
      </w:r>
      <w:r>
        <w:t>schemą, surašo</w:t>
      </w:r>
      <w:r>
        <w:rPr>
          <w:szCs w:val="24"/>
        </w:rPr>
        <w:t xml:space="preserve"> Oficialiojo žymėjimo ženklo schemos </w:t>
      </w:r>
      <w:r>
        <w:t>tikrinimo</w:t>
      </w:r>
      <w:r>
        <w:rPr>
          <w:color w:val="FF0000"/>
        </w:rPr>
        <w:t xml:space="preserve"> </w:t>
      </w:r>
      <w:r>
        <w:t xml:space="preserve">aktą (3 priedas) (jei buvo tikrinama oficialiojo žymėjimo ženklo schema) arba </w:t>
      </w:r>
      <w:r>
        <w:rPr>
          <w:szCs w:val="24"/>
        </w:rPr>
        <w:t>R</w:t>
      </w:r>
      <w:r>
        <w:t xml:space="preserve">uošinio ar pusgaminio </w:t>
      </w:r>
      <w:r>
        <w:rPr>
          <w:szCs w:val="24"/>
        </w:rPr>
        <w:t xml:space="preserve">schemos </w:t>
      </w:r>
      <w:r>
        <w:t>tikrinimo</w:t>
      </w:r>
      <w:r>
        <w:rPr>
          <w:color w:val="FF0000"/>
        </w:rPr>
        <w:t xml:space="preserve"> </w:t>
      </w:r>
      <w:r>
        <w:t>aktą (4 priedas) (jei buvo tikrinama ruošinio ir / ar pusgaminio schema).</w:t>
      </w:r>
      <w:r>
        <w:rPr>
          <w:color w:val="FF0000"/>
        </w:rPr>
        <w:t xml:space="preserve"> </w:t>
      </w:r>
    </w:p>
    <w:p w14:paraId="090439DF" w14:textId="2AE1A107" w:rsidR="00362255" w:rsidRDefault="005E786D">
      <w:pPr>
        <w:ind w:right="-1" w:firstLine="567"/>
        <w:jc w:val="both"/>
      </w:pPr>
      <w:r>
        <w:t>25</w:t>
      </w:r>
      <w:r>
        <w:t>. Jei patikrinus gamintojo pateiktą schemą yra nustatoma neatitiktis Taisyklių 22 punkto reikalavimams, gamintojui yra pateikiamas schemos tikrinimo aktas ir Tarnybos raštas, kuriame nurodoma, dėl kokių priežasčių pagal pateiktą schemą negali būti gam</w:t>
      </w:r>
      <w:r>
        <w:t xml:space="preserve">inamas etalonas. Gamintojas, </w:t>
      </w:r>
      <w:r>
        <w:lastRenderedPageBreak/>
        <w:t>atsižvelgdamas į Tarnybos pastabas, privalo pagaminti ir pateikti naują o</w:t>
      </w:r>
      <w:r>
        <w:rPr>
          <w:szCs w:val="24"/>
        </w:rPr>
        <w:t>ficialiojo žymėjimo ženklo,</w:t>
      </w:r>
      <w:r>
        <w:t xml:space="preserve"> ruošinio ir / ar pusgaminio</w:t>
      </w:r>
      <w:r>
        <w:rPr>
          <w:szCs w:val="24"/>
        </w:rPr>
        <w:t xml:space="preserve"> schemą</w:t>
      </w:r>
      <w:r>
        <w:t xml:space="preserve">. </w:t>
      </w:r>
    </w:p>
    <w:p w14:paraId="090439E0" w14:textId="77777777" w:rsidR="00362255" w:rsidRDefault="005E786D">
      <w:pPr>
        <w:ind w:right="-1" w:firstLine="567"/>
        <w:jc w:val="both"/>
        <w:rPr>
          <w:color w:val="FF0000"/>
        </w:rPr>
      </w:pPr>
      <w:r>
        <w:t>26</w:t>
      </w:r>
      <w:r>
        <w:t xml:space="preserve">. Gamintojui pakartotinai pateikus </w:t>
      </w:r>
      <w:r>
        <w:rPr>
          <w:szCs w:val="24"/>
        </w:rPr>
        <w:t>schemą</w:t>
      </w:r>
      <w:r>
        <w:t>, jos tikrinimo procedūros atliekamos iš n</w:t>
      </w:r>
      <w:r>
        <w:t>aujo, vadovaujantis Taisyklių 22, 23, 24 punktais.</w:t>
      </w:r>
    </w:p>
    <w:p w14:paraId="090439E1" w14:textId="77777777" w:rsidR="00362255" w:rsidRDefault="005E786D">
      <w:pPr>
        <w:tabs>
          <w:tab w:val="left" w:pos="0"/>
        </w:tabs>
        <w:ind w:right="-694" w:firstLine="567"/>
        <w:jc w:val="both"/>
        <w:rPr>
          <w:szCs w:val="24"/>
        </w:rPr>
      </w:pPr>
    </w:p>
    <w:p w14:paraId="090439E2" w14:textId="77777777" w:rsidR="00362255" w:rsidRDefault="005E786D">
      <w:pPr>
        <w:tabs>
          <w:tab w:val="left" w:pos="567"/>
        </w:tabs>
        <w:ind w:right="-1"/>
        <w:jc w:val="center"/>
        <w:rPr>
          <w:b/>
          <w:bCs/>
          <w:szCs w:val="24"/>
        </w:rPr>
      </w:pPr>
      <w:r>
        <w:rPr>
          <w:b/>
          <w:bCs/>
          <w:szCs w:val="24"/>
        </w:rPr>
        <w:t>KETVIRTASIS</w:t>
      </w:r>
      <w:r>
        <w:rPr>
          <w:b/>
          <w:bCs/>
          <w:szCs w:val="24"/>
        </w:rPr>
        <w:t xml:space="preserve"> SKIRSNIS</w:t>
      </w:r>
    </w:p>
    <w:p w14:paraId="090439E3" w14:textId="77777777" w:rsidR="00362255" w:rsidRDefault="005E786D">
      <w:pPr>
        <w:tabs>
          <w:tab w:val="left" w:pos="567"/>
        </w:tabs>
        <w:ind w:right="-1"/>
        <w:jc w:val="center"/>
        <w:rPr>
          <w:b/>
          <w:bCs/>
          <w:szCs w:val="24"/>
        </w:rPr>
      </w:pPr>
      <w:r>
        <w:rPr>
          <w:b/>
          <w:bCs/>
          <w:szCs w:val="24"/>
        </w:rPr>
        <w:t>ETALONO PROJEKTO GAMYBOS PRIEŽIŪRA</w:t>
      </w:r>
    </w:p>
    <w:p w14:paraId="090439E4" w14:textId="77777777" w:rsidR="00362255" w:rsidRDefault="00362255">
      <w:pPr>
        <w:tabs>
          <w:tab w:val="left" w:pos="567"/>
        </w:tabs>
        <w:ind w:right="-1" w:firstLine="567"/>
        <w:jc w:val="center"/>
        <w:rPr>
          <w:b/>
          <w:bCs/>
          <w:szCs w:val="24"/>
        </w:rPr>
      </w:pPr>
    </w:p>
    <w:p w14:paraId="090439E5" w14:textId="77777777" w:rsidR="00362255" w:rsidRDefault="005E786D">
      <w:pPr>
        <w:tabs>
          <w:tab w:val="left" w:pos="-78"/>
          <w:tab w:val="left" w:pos="567"/>
        </w:tabs>
        <w:ind w:right="-1" w:firstLine="567"/>
        <w:jc w:val="both"/>
      </w:pPr>
      <w:r>
        <w:rPr>
          <w:bCs/>
          <w:szCs w:val="24"/>
        </w:rPr>
        <w:t>27</w:t>
      </w:r>
      <w:r>
        <w:rPr>
          <w:bCs/>
          <w:szCs w:val="24"/>
        </w:rPr>
        <w:t>.</w:t>
      </w:r>
      <w:r>
        <w:t xml:space="preserve"> Gamintojas ne vėliau kaip prieš 3 darbo dienas raštu praneša Tarnybai apie numatytą etalono projekto gaminimą, nurodydamas:</w:t>
      </w:r>
    </w:p>
    <w:p w14:paraId="090439E6" w14:textId="77777777" w:rsidR="00362255" w:rsidRDefault="005E786D">
      <w:pPr>
        <w:tabs>
          <w:tab w:val="left" w:pos="-78"/>
          <w:tab w:val="left" w:pos="567"/>
        </w:tabs>
        <w:ind w:right="-1" w:firstLine="567"/>
        <w:jc w:val="both"/>
      </w:pPr>
      <w:r>
        <w:t>27.1</w:t>
      </w:r>
      <w:r>
        <w:t xml:space="preserve">. </w:t>
      </w:r>
      <w:r>
        <w:t>etalono projekto gaminimo datą ir laiką;</w:t>
      </w:r>
    </w:p>
    <w:p w14:paraId="090439E7" w14:textId="77777777" w:rsidR="00362255" w:rsidRDefault="005E786D">
      <w:pPr>
        <w:tabs>
          <w:tab w:val="left" w:pos="-78"/>
          <w:tab w:val="left" w:pos="567"/>
        </w:tabs>
        <w:ind w:right="-1" w:firstLine="567"/>
        <w:jc w:val="both"/>
      </w:pPr>
      <w:r>
        <w:t>27.2</w:t>
      </w:r>
      <w:r>
        <w:t>. užsakymo numerį ir jo gavimo datą;</w:t>
      </w:r>
    </w:p>
    <w:p w14:paraId="090439E8" w14:textId="77777777" w:rsidR="00362255" w:rsidRDefault="005E786D">
      <w:pPr>
        <w:tabs>
          <w:tab w:val="left" w:pos="-78"/>
          <w:tab w:val="left" w:pos="567"/>
        </w:tabs>
        <w:ind w:right="-1" w:firstLine="567"/>
        <w:jc w:val="both"/>
      </w:pPr>
      <w:r>
        <w:t>27.3</w:t>
      </w:r>
      <w:r>
        <w:t>. saugiojo dokumento pavadinimą, identifikavimo kodą;</w:t>
      </w:r>
      <w:r>
        <w:tab/>
      </w:r>
    </w:p>
    <w:p w14:paraId="090439E9" w14:textId="4FAB748B" w:rsidR="00362255" w:rsidRDefault="005E786D">
      <w:pPr>
        <w:tabs>
          <w:tab w:val="left" w:pos="-78"/>
          <w:tab w:val="left" w:pos="567"/>
        </w:tabs>
        <w:ind w:right="-1" w:firstLine="567"/>
        <w:jc w:val="both"/>
      </w:pPr>
      <w:r>
        <w:t>27.4</w:t>
      </w:r>
      <w:r>
        <w:t>. etalono projekto gaminimo vietą.</w:t>
      </w:r>
    </w:p>
    <w:p w14:paraId="090439EA" w14:textId="77777777" w:rsidR="00362255" w:rsidRDefault="005E786D">
      <w:pPr>
        <w:tabs>
          <w:tab w:val="left" w:pos="0"/>
          <w:tab w:val="left" w:pos="567"/>
        </w:tabs>
        <w:ind w:right="-1" w:firstLine="567"/>
        <w:jc w:val="both"/>
      </w:pPr>
      <w:r>
        <w:t>28</w:t>
      </w:r>
      <w:r>
        <w:t xml:space="preserve">. Tarnybos atstovas etalono projekto gaminimo metu </w:t>
      </w:r>
      <w:r>
        <w:t>tikrina:</w:t>
      </w:r>
    </w:p>
    <w:p w14:paraId="090439EB" w14:textId="77777777" w:rsidR="00362255" w:rsidRDefault="005E786D">
      <w:pPr>
        <w:tabs>
          <w:tab w:val="left" w:pos="0"/>
          <w:tab w:val="left" w:pos="567"/>
        </w:tabs>
        <w:ind w:right="-1" w:firstLine="567"/>
        <w:jc w:val="both"/>
      </w:pPr>
      <w:r>
        <w:t>28.1</w:t>
      </w:r>
      <w:r>
        <w:t>. ar spaudos lape yra:</w:t>
      </w:r>
    </w:p>
    <w:p w14:paraId="090439EC" w14:textId="77777777" w:rsidR="00362255" w:rsidRDefault="005E786D">
      <w:pPr>
        <w:tabs>
          <w:tab w:val="left" w:pos="0"/>
          <w:tab w:val="left" w:pos="567"/>
        </w:tabs>
        <w:ind w:right="-1" w:firstLine="567"/>
        <w:jc w:val="both"/>
      </w:pPr>
      <w:r>
        <w:t>28.1.1</w:t>
      </w:r>
      <w:r>
        <w:t>. saugiojo dokumento pavadinimas, identifikavimo kodas;</w:t>
      </w:r>
    </w:p>
    <w:p w14:paraId="090439ED" w14:textId="77777777" w:rsidR="00362255" w:rsidRDefault="005E786D">
      <w:pPr>
        <w:tabs>
          <w:tab w:val="left" w:pos="0"/>
          <w:tab w:val="left" w:pos="567"/>
        </w:tabs>
        <w:ind w:right="-1" w:firstLine="567"/>
        <w:jc w:val="both"/>
      </w:pPr>
      <w:r>
        <w:t>28.1.2</w:t>
      </w:r>
      <w:r>
        <w:t>. išskaidyto atskiromis spalvomis grafinio projekto spalvų numeriai;</w:t>
      </w:r>
    </w:p>
    <w:p w14:paraId="090439EE" w14:textId="77777777" w:rsidR="00362255" w:rsidRDefault="005E786D">
      <w:pPr>
        <w:tabs>
          <w:tab w:val="left" w:pos="0"/>
          <w:tab w:val="left" w:pos="567"/>
        </w:tabs>
        <w:ind w:right="-1" w:firstLine="567"/>
        <w:jc w:val="both"/>
      </w:pPr>
      <w:r>
        <w:t>28.1.3</w:t>
      </w:r>
      <w:r>
        <w:t>. spalvų intensyvumo skalės spalvų intensyvumui nustatyti;</w:t>
      </w:r>
    </w:p>
    <w:p w14:paraId="090439EF" w14:textId="77777777" w:rsidR="00362255" w:rsidRDefault="005E786D">
      <w:pPr>
        <w:tabs>
          <w:tab w:val="left" w:pos="567"/>
        </w:tabs>
        <w:ind w:right="-1" w:firstLine="567"/>
        <w:jc w:val="both"/>
      </w:pPr>
      <w:r>
        <w:t>28.1</w:t>
      </w:r>
      <w:r>
        <w:t>.4</w:t>
      </w:r>
      <w:r>
        <w:t>. žymos, skirtos spalvų sutapdinimui ir formatui nustatyti;</w:t>
      </w:r>
    </w:p>
    <w:p w14:paraId="090439F0" w14:textId="77777777" w:rsidR="00362255" w:rsidRDefault="005E786D">
      <w:pPr>
        <w:tabs>
          <w:tab w:val="left" w:pos="0"/>
          <w:tab w:val="left" w:pos="567"/>
        </w:tabs>
        <w:ind w:right="-1" w:firstLine="567"/>
        <w:jc w:val="both"/>
      </w:pPr>
      <w:r>
        <w:t>28.1.5</w:t>
      </w:r>
      <w:r>
        <w:t>. kiekvienos spalvos perėjimo į kitą spalvą kontrolinė juosta, jei spauda vaivorykštinė;</w:t>
      </w:r>
    </w:p>
    <w:p w14:paraId="090439F1" w14:textId="77777777" w:rsidR="00362255" w:rsidRDefault="005E786D">
      <w:pPr>
        <w:tabs>
          <w:tab w:val="left" w:pos="0"/>
          <w:tab w:val="left" w:pos="567"/>
        </w:tabs>
        <w:ind w:right="-1" w:firstLine="567"/>
        <w:jc w:val="both"/>
      </w:pPr>
      <w:r>
        <w:t>28.2</w:t>
      </w:r>
      <w:r>
        <w:t xml:space="preserve">. ar spaudos lape atspaustas </w:t>
      </w:r>
      <w:r>
        <w:rPr>
          <w:szCs w:val="24"/>
        </w:rPr>
        <w:t>saugusis dokumentas arba keli jo egzemplioriai</w:t>
      </w:r>
      <w:r>
        <w:rPr>
          <w:sz w:val="28"/>
        </w:rPr>
        <w:t xml:space="preserve"> </w:t>
      </w:r>
      <w:r>
        <w:t>atitink</w:t>
      </w:r>
      <w:r>
        <w:t xml:space="preserve">a grafinį projektą; </w:t>
      </w:r>
    </w:p>
    <w:p w14:paraId="090439F2" w14:textId="77777777" w:rsidR="00362255" w:rsidRDefault="005E786D">
      <w:pPr>
        <w:tabs>
          <w:tab w:val="left" w:pos="0"/>
          <w:tab w:val="left" w:pos="567"/>
        </w:tabs>
        <w:ind w:right="-1" w:firstLine="567"/>
        <w:jc w:val="both"/>
      </w:pPr>
      <w:r>
        <w:t>28.3</w:t>
      </w:r>
      <w:r>
        <w:t>. ar technologinės apsaugos priemonės atitinka Tarnybos nurodytus technologinės apsaugos priemonių techninius duomenis;</w:t>
      </w:r>
    </w:p>
    <w:p w14:paraId="090439F3" w14:textId="77777777" w:rsidR="00362255" w:rsidRDefault="005E786D">
      <w:pPr>
        <w:tabs>
          <w:tab w:val="left" w:pos="0"/>
          <w:tab w:val="left" w:pos="567"/>
        </w:tabs>
        <w:ind w:right="-1" w:firstLine="567"/>
        <w:jc w:val="both"/>
      </w:pPr>
      <w:r>
        <w:t>28.4</w:t>
      </w:r>
      <w:r>
        <w:t>. ar etalono projekto pagrindo medžiaga turi Tarnybos patvirtintas technologinės apsaugos priemones</w:t>
      </w:r>
      <w:r>
        <w:t>;</w:t>
      </w:r>
    </w:p>
    <w:p w14:paraId="090439F4" w14:textId="77777777" w:rsidR="00362255" w:rsidRDefault="005E786D">
      <w:pPr>
        <w:tabs>
          <w:tab w:val="left" w:pos="567"/>
        </w:tabs>
        <w:ind w:right="-1" w:firstLine="567"/>
        <w:jc w:val="both"/>
        <w:rPr>
          <w:color w:val="FF0000"/>
        </w:rPr>
      </w:pPr>
      <w:r>
        <w:t>28.5</w:t>
      </w:r>
      <w:r>
        <w:t>. ar technologinės apsaugos priemonės atitinka Tarnybos nustatytus technologinės apsaugos priemonių kokybės reikalavimus, ar neviršija leidžiamų paklaidų.</w:t>
      </w:r>
    </w:p>
    <w:p w14:paraId="090439F5" w14:textId="77777777" w:rsidR="00362255" w:rsidRDefault="005E786D">
      <w:pPr>
        <w:tabs>
          <w:tab w:val="left" w:pos="567"/>
        </w:tabs>
        <w:ind w:right="-1" w:firstLine="567"/>
        <w:jc w:val="both"/>
        <w:rPr>
          <w:i/>
        </w:rPr>
      </w:pPr>
      <w:r>
        <w:t>29</w:t>
      </w:r>
      <w:r>
        <w:t xml:space="preserve">. Gamintojas, pagaminęs spaudos lapus, du egzempliorius pateikia Tarnybos atstovui </w:t>
      </w:r>
      <w:r>
        <w:t xml:space="preserve">patikrinti. </w:t>
      </w:r>
      <w:r>
        <w:rPr>
          <w:szCs w:val="24"/>
        </w:rPr>
        <w:t>Spaudos lapai pateikiami ir tikrinami atlikus kiekvieną gamybos operaciją.</w:t>
      </w:r>
      <w:r>
        <w:rPr>
          <w:i/>
        </w:rPr>
        <w:t xml:space="preserve"> </w:t>
      </w:r>
      <w:r>
        <w:t xml:space="preserve">Tarnybos atstovas patikrina pateiktus spaudos lapus. Jeigu jie atitinka Taisyklių 28 punkte nurodytus reikalavimus, </w:t>
      </w:r>
      <w:r>
        <w:rPr>
          <w:szCs w:val="24"/>
        </w:rPr>
        <w:t xml:space="preserve">spaudos lapus </w:t>
      </w:r>
      <w:r>
        <w:t>pažymi žyma „Tinkama gaminti etalono pr</w:t>
      </w:r>
      <w:r>
        <w:t>ojektą“. Jeigu prižiūrint etalono gamybą dalyvauja tvirtinančios įstaigos atstovas, jam pageidaujant, atrenkamas spaudos lapo trečias egzempliorius</w:t>
      </w:r>
      <w:r>
        <w:rPr>
          <w:szCs w:val="24"/>
        </w:rPr>
        <w:t>, kurį saugo tvirtinanti įstaiga.</w:t>
      </w:r>
    </w:p>
    <w:p w14:paraId="090439F6" w14:textId="77777777" w:rsidR="00362255" w:rsidRDefault="005E786D">
      <w:pPr>
        <w:tabs>
          <w:tab w:val="left" w:pos="567"/>
        </w:tabs>
        <w:ind w:right="-1" w:firstLine="567"/>
        <w:jc w:val="both"/>
      </w:pPr>
      <w:r>
        <w:t>30</w:t>
      </w:r>
      <w:r>
        <w:t>. Jeigu Tarnybos atstovas nustato neatitiktį bent vienam Taisyklių 28</w:t>
      </w:r>
      <w:r>
        <w:t xml:space="preserve"> punkte nurodytam reikalavimui, informuoja gamintojo atstovą ir spaudos lapą pažymi žyma „Netinkama gaminti etalono projektą“. Spaudos lapo gaminimo procedūra kartojama tol, kol bus pagaminti tinkami spaudos lapai.</w:t>
      </w:r>
    </w:p>
    <w:p w14:paraId="090439F7" w14:textId="77777777" w:rsidR="00362255" w:rsidRDefault="005E786D">
      <w:pPr>
        <w:tabs>
          <w:tab w:val="left" w:pos="567"/>
        </w:tabs>
        <w:ind w:right="-1" w:firstLine="567"/>
        <w:jc w:val="both"/>
      </w:pPr>
      <w:r>
        <w:t>31</w:t>
      </w:r>
      <w:r>
        <w:t xml:space="preserve">. Jeigu atlikus atitinkamą gamybos </w:t>
      </w:r>
      <w:r>
        <w:t>operaciją spaudos lapas nėra galutinai pagamintas, bet yra tinkamas</w:t>
      </w:r>
      <w:r>
        <w:rPr>
          <w:b/>
        </w:rPr>
        <w:t xml:space="preserve"> </w:t>
      </w:r>
      <w:r>
        <w:t>toliau gaminti etalono projektą, Tarnybos atstovas spaudos lapą pažymi žyma „Tinkama toliau gaminti etalono projektą“ ir žymos lauke nurodo patikrintą (-</w:t>
      </w:r>
      <w:proofErr w:type="spellStart"/>
      <w:r>
        <w:t>us</w:t>
      </w:r>
      <w:proofErr w:type="spellEnd"/>
      <w:r>
        <w:t>) dalyką (-</w:t>
      </w:r>
      <w:proofErr w:type="spellStart"/>
      <w:r>
        <w:t>us</w:t>
      </w:r>
      <w:proofErr w:type="spellEnd"/>
      <w:r>
        <w:t>).</w:t>
      </w:r>
    </w:p>
    <w:p w14:paraId="090439F8" w14:textId="77777777" w:rsidR="00362255" w:rsidRDefault="005E786D">
      <w:pPr>
        <w:tabs>
          <w:tab w:val="left" w:pos="567"/>
        </w:tabs>
        <w:ind w:right="-1" w:firstLine="567"/>
        <w:jc w:val="both"/>
        <w:rPr>
          <w:color w:val="FF0000"/>
        </w:rPr>
      </w:pPr>
      <w:r>
        <w:t>32</w:t>
      </w:r>
      <w:r>
        <w:t>. Atsižvelg</w:t>
      </w:r>
      <w:r>
        <w:t>iant į motyvuotą rašytinį</w:t>
      </w:r>
      <w:r>
        <w:rPr>
          <w:b/>
        </w:rPr>
        <w:t xml:space="preserve"> </w:t>
      </w:r>
      <w:r>
        <w:t>gamintojo atstovo prašymą (numatomą nedidelį saugiojo dokumento tiražą, spaudos mašinų technines galimybes ir kt.), etalono projektas gali būti gaminamas pagal spaudos lapą, kuriame ne visi saugiojo dokumento egzemplioriai atitink</w:t>
      </w:r>
      <w:r>
        <w:t>a 28 punkte nurodytus reikalavimus etalono projekto gamybai. Tokiu atveju Tarnybos atstovas spaudos lape esančius netinkamus saugiojo dokumento egzempliorius pažymi žyma „Netinkama gaminti etalono projektą“, o patį spaudos lapą pažymi žyma „Tinkama</w:t>
      </w:r>
      <w:r>
        <w:rPr>
          <w:b/>
        </w:rPr>
        <w:t xml:space="preserve"> </w:t>
      </w:r>
      <w:r>
        <w:t>gaminti</w:t>
      </w:r>
      <w:r>
        <w:t xml:space="preserve"> etalono projektą“ ir nurodo tinkamų etalono projekto gamybai saugiųjų dokumentų egzempliorių skaičių.</w:t>
      </w:r>
    </w:p>
    <w:p w14:paraId="090439F9" w14:textId="77777777" w:rsidR="00362255" w:rsidRDefault="005E786D">
      <w:pPr>
        <w:ind w:right="-1" w:firstLine="567"/>
        <w:jc w:val="both"/>
        <w:rPr>
          <w:szCs w:val="24"/>
        </w:rPr>
      </w:pPr>
      <w:r>
        <w:t>33</w:t>
      </w:r>
      <w:r>
        <w:t>. Tarnybos atstovas, atlikęs Taisyklių 28, 29, 30, 31 punktuose nurodytus veiksmus, surašo</w:t>
      </w:r>
      <w:r>
        <w:rPr>
          <w:szCs w:val="24"/>
        </w:rPr>
        <w:t xml:space="preserve"> Spaudos lapo tikrinimo aktą (5 priedas).</w:t>
      </w:r>
    </w:p>
    <w:p w14:paraId="090439FA" w14:textId="77777777" w:rsidR="00362255" w:rsidRDefault="005E786D">
      <w:pPr>
        <w:ind w:right="-1" w:firstLine="567"/>
        <w:jc w:val="both"/>
        <w:rPr>
          <w:color w:val="000000"/>
        </w:rPr>
      </w:pPr>
      <w:r>
        <w:rPr>
          <w:color w:val="000000"/>
        </w:rPr>
        <w:t>34</w:t>
      </w:r>
      <w:r>
        <w:rPr>
          <w:color w:val="000000"/>
        </w:rPr>
        <w:t xml:space="preserve">. Esant poreikiui Tarnybos atstovas, o </w:t>
      </w:r>
      <w:r>
        <w:t>pageidaujant ir tvirtinančios įstaigos atstovas gali dalyvauti</w:t>
      </w:r>
      <w:r>
        <w:rPr>
          <w:color w:val="000000"/>
        </w:rPr>
        <w:t xml:space="preserve"> gaminant ruošinį ir / ar pusgaminį.</w:t>
      </w:r>
    </w:p>
    <w:p w14:paraId="090439FB" w14:textId="77777777" w:rsidR="00362255" w:rsidRDefault="005E786D">
      <w:pPr>
        <w:tabs>
          <w:tab w:val="left" w:pos="0"/>
        </w:tabs>
        <w:ind w:right="-1" w:firstLine="567"/>
        <w:jc w:val="both"/>
        <w:rPr>
          <w:color w:val="000000"/>
        </w:rPr>
      </w:pPr>
      <w:r>
        <w:t>35</w:t>
      </w:r>
      <w:r>
        <w:rPr>
          <w:color w:val="000000"/>
        </w:rPr>
        <w:t>.</w:t>
      </w:r>
      <w:r>
        <w:rPr>
          <w:color w:val="FF0000"/>
        </w:rPr>
        <w:t xml:space="preserve"> </w:t>
      </w:r>
      <w:r>
        <w:rPr>
          <w:color w:val="000000"/>
        </w:rPr>
        <w:t>Tarnybos atstovas ruošinio ir / ar pusgaminio gamybos operacijos (susiuvimo, įspaudimo, numeravimo ir kt.) met</w:t>
      </w:r>
      <w:r>
        <w:rPr>
          <w:color w:val="000000"/>
        </w:rPr>
        <w:t>u tikrina, ar saugiojo dokumento egzemplioriai atitinka:</w:t>
      </w:r>
    </w:p>
    <w:p w14:paraId="090439FC" w14:textId="77777777" w:rsidR="00362255" w:rsidRDefault="005E786D">
      <w:pPr>
        <w:tabs>
          <w:tab w:val="left" w:pos="0"/>
        </w:tabs>
        <w:ind w:right="-1" w:firstLine="567"/>
        <w:jc w:val="both"/>
        <w:rPr>
          <w:color w:val="000000"/>
        </w:rPr>
      </w:pPr>
      <w:r>
        <w:rPr>
          <w:color w:val="000000"/>
        </w:rPr>
        <w:t>35.1</w:t>
      </w:r>
      <w:r>
        <w:rPr>
          <w:color w:val="000000"/>
        </w:rPr>
        <w:t>. grafinį projektą;</w:t>
      </w:r>
    </w:p>
    <w:p w14:paraId="090439FD" w14:textId="77777777" w:rsidR="00362255" w:rsidRDefault="005E786D">
      <w:pPr>
        <w:ind w:right="-1" w:firstLine="567"/>
        <w:jc w:val="both"/>
        <w:rPr>
          <w:color w:val="FF0000"/>
          <w:szCs w:val="24"/>
        </w:rPr>
      </w:pPr>
      <w:r>
        <w:rPr>
          <w:color w:val="000000"/>
          <w:szCs w:val="24"/>
        </w:rPr>
        <w:t>35.2</w:t>
      </w:r>
      <w:r>
        <w:rPr>
          <w:color w:val="000000"/>
          <w:szCs w:val="24"/>
        </w:rPr>
        <w:t>.</w:t>
      </w:r>
      <w:r>
        <w:rPr>
          <w:color w:val="FF0000"/>
          <w:szCs w:val="24"/>
        </w:rPr>
        <w:t xml:space="preserve"> </w:t>
      </w:r>
      <w:r>
        <w:rPr>
          <w:szCs w:val="24"/>
        </w:rPr>
        <w:t>Tarnybos nurodytus technologinės apsaugos priemonių techninius duomenis.</w:t>
      </w:r>
      <w:r>
        <w:rPr>
          <w:color w:val="FF0000"/>
          <w:szCs w:val="24"/>
        </w:rPr>
        <w:tab/>
        <w:t xml:space="preserve"> </w:t>
      </w:r>
    </w:p>
    <w:p w14:paraId="090439FE" w14:textId="77777777" w:rsidR="00362255" w:rsidRDefault="005E786D">
      <w:pPr>
        <w:ind w:right="-1" w:firstLine="567"/>
        <w:jc w:val="both"/>
        <w:rPr>
          <w:color w:val="000000"/>
        </w:rPr>
      </w:pPr>
      <w:r>
        <w:t>36</w:t>
      </w:r>
      <w:r>
        <w:t>.</w:t>
      </w:r>
      <w:r>
        <w:rPr>
          <w:color w:val="000000"/>
        </w:rPr>
        <w:t xml:space="preserve"> Po kiekvienos atliktos gamybos operacijos gamintojas Tarnybos atstovui pateiki</w:t>
      </w:r>
      <w:r>
        <w:rPr>
          <w:color w:val="000000"/>
        </w:rPr>
        <w:t>a du ruošinio ir / ar pusgaminio egzempliorius patikrinti. Tarnybos atstovas, patikrinęs pateiktus egzempliorius:</w:t>
      </w:r>
    </w:p>
    <w:p w14:paraId="090439FF" w14:textId="77777777" w:rsidR="00362255" w:rsidRDefault="005E786D">
      <w:pPr>
        <w:ind w:right="-1" w:firstLine="567"/>
        <w:jc w:val="both"/>
        <w:rPr>
          <w:color w:val="000000"/>
        </w:rPr>
      </w:pPr>
      <w:r>
        <w:rPr>
          <w:color w:val="000000"/>
        </w:rPr>
        <w:t>36.1</w:t>
      </w:r>
      <w:r>
        <w:rPr>
          <w:color w:val="000000"/>
        </w:rPr>
        <w:t>. jeigu jie atitinka Taisyklių 35 punkte nurodytus reikalavimus, ruošinius ir / ar pusgaminius pažymi žyma „Tinkama gaminti etalono proj</w:t>
      </w:r>
      <w:r>
        <w:rPr>
          <w:color w:val="000000"/>
        </w:rPr>
        <w:t>ektą“;</w:t>
      </w:r>
    </w:p>
    <w:p w14:paraId="09043A00" w14:textId="77777777" w:rsidR="00362255" w:rsidRDefault="005E786D">
      <w:pPr>
        <w:ind w:right="-1" w:firstLine="567"/>
        <w:jc w:val="both"/>
      </w:pPr>
      <w:r>
        <w:rPr>
          <w:color w:val="000000"/>
        </w:rPr>
        <w:t>36.2</w:t>
      </w:r>
      <w:r>
        <w:rPr>
          <w:color w:val="000000"/>
        </w:rPr>
        <w:t xml:space="preserve">. jeigu jie neatitinka </w:t>
      </w:r>
      <w:r>
        <w:t>bent vieno Taisyklių 35 punkte nurodyto reikalavimo,</w:t>
      </w:r>
      <w:r>
        <w:rPr>
          <w:color w:val="FF0000"/>
        </w:rPr>
        <w:t xml:space="preserve"> </w:t>
      </w:r>
      <w:r>
        <w:rPr>
          <w:color w:val="000000"/>
        </w:rPr>
        <w:t xml:space="preserve">ruošinius ir / ar pusgaminius </w:t>
      </w:r>
      <w:r>
        <w:t>pažymi žyma</w:t>
      </w:r>
      <w:r>
        <w:rPr>
          <w:color w:val="FF0000"/>
        </w:rPr>
        <w:t xml:space="preserve"> </w:t>
      </w:r>
      <w:r>
        <w:t>„Netinkama</w:t>
      </w:r>
      <w:r>
        <w:rPr>
          <w:b/>
        </w:rPr>
        <w:t xml:space="preserve"> </w:t>
      </w:r>
      <w:r>
        <w:t>gaminti etalono projektą“.</w:t>
      </w:r>
    </w:p>
    <w:p w14:paraId="09043A01" w14:textId="77777777" w:rsidR="00362255" w:rsidRDefault="005E786D">
      <w:pPr>
        <w:ind w:right="-1" w:firstLine="567"/>
        <w:jc w:val="both"/>
        <w:rPr>
          <w:color w:val="000000"/>
        </w:rPr>
      </w:pPr>
      <w:r>
        <w:t>37</w:t>
      </w:r>
      <w:r>
        <w:t>. Tarnybos atstovas, atlikęs Taisyklių 35, 36 punktuose nurodytus veiksmus, s</w:t>
      </w:r>
      <w:r>
        <w:t>urašo</w:t>
      </w:r>
      <w:r>
        <w:rPr>
          <w:szCs w:val="24"/>
        </w:rPr>
        <w:t xml:space="preserve"> </w:t>
      </w:r>
      <w:r>
        <w:rPr>
          <w:color w:val="000000"/>
        </w:rPr>
        <w:t xml:space="preserve"> Ruošinio ir / ar pusgaminio tikrinimo aktą (6 priedas). </w:t>
      </w:r>
    </w:p>
    <w:p w14:paraId="09043A02" w14:textId="77777777" w:rsidR="00362255" w:rsidRDefault="005E786D">
      <w:pPr>
        <w:tabs>
          <w:tab w:val="left" w:pos="0"/>
          <w:tab w:val="left" w:pos="709"/>
        </w:tabs>
        <w:ind w:right="-1" w:firstLine="567"/>
        <w:jc w:val="both"/>
      </w:pPr>
      <w:r>
        <w:rPr>
          <w:color w:val="000000"/>
        </w:rPr>
        <w:t>38</w:t>
      </w:r>
      <w:r>
        <w:rPr>
          <w:color w:val="000000"/>
        </w:rPr>
        <w:t xml:space="preserve">. Jei </w:t>
      </w:r>
      <w:r>
        <w:t xml:space="preserve">nustatoma, kad pagamintas </w:t>
      </w:r>
      <w:r>
        <w:rPr>
          <w:color w:val="000000"/>
        </w:rPr>
        <w:t>ruošinys ir / ar pusgaminis</w:t>
      </w:r>
      <w:r>
        <w:t xml:space="preserve"> neatitinka Taisyklių 35 punkte nurodytų reikalavimų, gamintojas privalo pagaminti ir pateikti Tarnybos atstovui tikrinti naują</w:t>
      </w:r>
      <w:r>
        <w:t xml:space="preserve"> </w:t>
      </w:r>
      <w:r>
        <w:rPr>
          <w:color w:val="000000"/>
        </w:rPr>
        <w:t>ruošinį ir / ar pusgaminį</w:t>
      </w:r>
      <w:r>
        <w:t>. Jo tikrinimo procedūros atliekamos iš naujo, vadovaujantis Taisyklių 35, 36, 37 punktais.</w:t>
      </w:r>
    </w:p>
    <w:p w14:paraId="09043A03" w14:textId="77777777" w:rsidR="00362255" w:rsidRDefault="005E786D">
      <w:pPr>
        <w:tabs>
          <w:tab w:val="left" w:pos="567"/>
        </w:tabs>
        <w:ind w:right="-1" w:firstLine="567"/>
        <w:jc w:val="both"/>
        <w:rPr>
          <w:szCs w:val="24"/>
        </w:rPr>
      </w:pPr>
    </w:p>
    <w:p w14:paraId="09043A04" w14:textId="77777777" w:rsidR="00362255" w:rsidRDefault="005E786D">
      <w:pPr>
        <w:tabs>
          <w:tab w:val="left" w:pos="567"/>
        </w:tabs>
        <w:ind w:right="-1"/>
        <w:jc w:val="center"/>
        <w:rPr>
          <w:b/>
          <w:bCs/>
        </w:rPr>
      </w:pPr>
      <w:r>
        <w:rPr>
          <w:b/>
          <w:bCs/>
        </w:rPr>
        <w:t>III</w:t>
      </w:r>
      <w:r>
        <w:rPr>
          <w:b/>
          <w:bCs/>
        </w:rPr>
        <w:t xml:space="preserve"> SKYRIUS</w:t>
      </w:r>
    </w:p>
    <w:p w14:paraId="09043A05" w14:textId="77777777" w:rsidR="00362255" w:rsidRDefault="005E786D">
      <w:pPr>
        <w:ind w:right="-1"/>
        <w:jc w:val="center"/>
        <w:rPr>
          <w:b/>
          <w:bCs/>
        </w:rPr>
      </w:pPr>
      <w:r>
        <w:rPr>
          <w:b/>
          <w:bCs/>
        </w:rPr>
        <w:t>ETALONO PROJEKTO VERTINIMAS</w:t>
      </w:r>
    </w:p>
    <w:p w14:paraId="09043A06" w14:textId="77777777" w:rsidR="00362255" w:rsidRDefault="00362255">
      <w:pPr>
        <w:tabs>
          <w:tab w:val="left" w:pos="0"/>
        </w:tabs>
        <w:ind w:right="-694"/>
        <w:jc w:val="both"/>
      </w:pPr>
    </w:p>
    <w:p w14:paraId="09043A07" w14:textId="77777777" w:rsidR="00362255" w:rsidRDefault="005E786D">
      <w:pPr>
        <w:ind w:right="-1" w:firstLine="567"/>
        <w:jc w:val="both"/>
        <w:rPr>
          <w:szCs w:val="24"/>
        </w:rPr>
      </w:pPr>
      <w:r>
        <w:t>39</w:t>
      </w:r>
      <w:r>
        <w:rPr>
          <w:szCs w:val="24"/>
        </w:rPr>
        <w:t xml:space="preserve">. Saugiojo dokumento etalono projekto Tarnybai vertinti teikiami trys egzemplioriai, o tais atvejais, kai etalono projektas yra A6 arba mažesnio formato ir spauda yra dvipusė – šeši egzemplioriai. Lydraštyje dėl etalono projekto teikimo vertinti nurodomas </w:t>
      </w:r>
      <w:r>
        <w:rPr>
          <w:szCs w:val="24"/>
        </w:rPr>
        <w:t>saugiojo dokumento pavadinimas, identifikavimo kodas, tvirtinančios įstaigos pavadinimas, informacija apie etalono pagrindo medžiagą (pavadinimas, kodas), panaudotus specialiuosius dažus (pavadinimai, kodai) pagal specialiųjų medžiagų gamintojų pateiktus š</w:t>
      </w:r>
      <w:r>
        <w:rPr>
          <w:szCs w:val="24"/>
        </w:rPr>
        <w:t xml:space="preserve">ių medžiagų techninius duomenis.  </w:t>
      </w:r>
    </w:p>
    <w:p w14:paraId="09043A08" w14:textId="77777777" w:rsidR="00362255" w:rsidRDefault="005E786D">
      <w:pPr>
        <w:ind w:right="-1" w:firstLine="567"/>
        <w:jc w:val="both"/>
        <w:rPr>
          <w:szCs w:val="24"/>
        </w:rPr>
      </w:pPr>
      <w:r>
        <w:t>40</w:t>
      </w:r>
      <w:r>
        <w:rPr>
          <w:szCs w:val="24"/>
        </w:rPr>
        <w:t>. Tarnybos atstovas ne vėliau kaip per 5 darbo dienas nuo etalono projekto gavimo dienos tikrina, ar visi pateikti pagaminti etalono projekto egzemplioriai atitinka:</w:t>
      </w:r>
    </w:p>
    <w:p w14:paraId="09043A09" w14:textId="77777777" w:rsidR="00362255" w:rsidRDefault="005E786D">
      <w:pPr>
        <w:ind w:right="-1" w:firstLine="567"/>
        <w:jc w:val="both"/>
        <w:rPr>
          <w:szCs w:val="24"/>
        </w:rPr>
      </w:pPr>
      <w:r>
        <w:rPr>
          <w:szCs w:val="24"/>
        </w:rPr>
        <w:t>40.1</w:t>
      </w:r>
      <w:r>
        <w:rPr>
          <w:szCs w:val="24"/>
        </w:rPr>
        <w:t>. grafinį projektą;</w:t>
      </w:r>
    </w:p>
    <w:p w14:paraId="09043A0A" w14:textId="77777777" w:rsidR="00362255" w:rsidRDefault="005E786D">
      <w:pPr>
        <w:tabs>
          <w:tab w:val="left" w:pos="0"/>
        </w:tabs>
        <w:ind w:right="-1" w:firstLine="567"/>
        <w:jc w:val="both"/>
        <w:rPr>
          <w:szCs w:val="24"/>
        </w:rPr>
      </w:pPr>
      <w:r>
        <w:rPr>
          <w:szCs w:val="24"/>
        </w:rPr>
        <w:t>40.2</w:t>
      </w:r>
      <w:r>
        <w:rPr>
          <w:szCs w:val="24"/>
        </w:rPr>
        <w:t>. Tarnybos nuro</w:t>
      </w:r>
      <w:r>
        <w:rPr>
          <w:szCs w:val="24"/>
        </w:rPr>
        <w:t>dytus saugiojo dokumento ir technologinės apsaugos priemonių techninius duomenis;</w:t>
      </w:r>
    </w:p>
    <w:p w14:paraId="09043A0B" w14:textId="77777777" w:rsidR="00362255" w:rsidRDefault="005E786D">
      <w:pPr>
        <w:ind w:right="-1" w:firstLine="567"/>
        <w:jc w:val="both"/>
        <w:rPr>
          <w:szCs w:val="24"/>
        </w:rPr>
      </w:pPr>
      <w:r>
        <w:rPr>
          <w:szCs w:val="24"/>
        </w:rPr>
        <w:t>40.3</w:t>
      </w:r>
      <w:r>
        <w:rPr>
          <w:szCs w:val="24"/>
        </w:rPr>
        <w:t>. spaudos lapuose esančius saugiojo dokumento egzempliorius;</w:t>
      </w:r>
    </w:p>
    <w:p w14:paraId="09043A0C" w14:textId="77777777" w:rsidR="00362255" w:rsidRDefault="005E786D">
      <w:pPr>
        <w:ind w:right="-1" w:firstLine="567"/>
        <w:jc w:val="both"/>
        <w:rPr>
          <w:szCs w:val="24"/>
        </w:rPr>
      </w:pPr>
      <w:r>
        <w:rPr>
          <w:szCs w:val="24"/>
        </w:rPr>
        <w:t>40.4</w:t>
      </w:r>
      <w:r>
        <w:rPr>
          <w:szCs w:val="24"/>
        </w:rPr>
        <w:t>. bandomąjį atspaudą (jeigu yra);</w:t>
      </w:r>
    </w:p>
    <w:p w14:paraId="09043A0D" w14:textId="77777777" w:rsidR="00362255" w:rsidRDefault="005E786D">
      <w:pPr>
        <w:ind w:right="-1" w:firstLine="567"/>
        <w:jc w:val="both"/>
        <w:rPr>
          <w:szCs w:val="24"/>
        </w:rPr>
      </w:pPr>
      <w:r>
        <w:rPr>
          <w:szCs w:val="24"/>
        </w:rPr>
        <w:t>40.5</w:t>
      </w:r>
      <w:r>
        <w:rPr>
          <w:szCs w:val="24"/>
        </w:rPr>
        <w:t>. oficialiojo žymėjimo ženklo schemą (jeigu yra);</w:t>
      </w:r>
    </w:p>
    <w:p w14:paraId="09043A0E" w14:textId="77777777" w:rsidR="00362255" w:rsidRDefault="005E786D">
      <w:pPr>
        <w:ind w:right="-1" w:firstLine="567"/>
        <w:jc w:val="both"/>
        <w:rPr>
          <w:szCs w:val="24"/>
        </w:rPr>
      </w:pPr>
      <w:r>
        <w:rPr>
          <w:szCs w:val="24"/>
        </w:rPr>
        <w:t>40.6</w:t>
      </w:r>
      <w:r>
        <w:rPr>
          <w:szCs w:val="24"/>
        </w:rPr>
        <w:t>. ruošinio ir / ar pusgaminio schemą (jeigu yra);</w:t>
      </w:r>
    </w:p>
    <w:p w14:paraId="09043A0F" w14:textId="77777777" w:rsidR="00362255" w:rsidRDefault="005E786D">
      <w:pPr>
        <w:ind w:right="-1" w:firstLine="567"/>
        <w:jc w:val="both"/>
        <w:rPr>
          <w:szCs w:val="24"/>
        </w:rPr>
      </w:pPr>
      <w:r>
        <w:rPr>
          <w:szCs w:val="24"/>
        </w:rPr>
        <w:t>40.7</w:t>
      </w:r>
      <w:r>
        <w:rPr>
          <w:szCs w:val="24"/>
        </w:rPr>
        <w:t>.</w:t>
      </w:r>
      <w:r>
        <w:rPr>
          <w:color w:val="FF0000"/>
          <w:szCs w:val="24"/>
        </w:rPr>
        <w:t xml:space="preserve"> </w:t>
      </w:r>
      <w:r>
        <w:rPr>
          <w:color w:val="000000"/>
          <w:szCs w:val="24"/>
        </w:rPr>
        <w:t xml:space="preserve">ruošinį ir / ar pusgaminį </w:t>
      </w:r>
      <w:r>
        <w:rPr>
          <w:szCs w:val="24"/>
        </w:rPr>
        <w:t>(jeigu yra);</w:t>
      </w:r>
    </w:p>
    <w:p w14:paraId="09043A10" w14:textId="77777777" w:rsidR="00362255" w:rsidRDefault="005E786D">
      <w:pPr>
        <w:ind w:right="-1" w:firstLine="567"/>
        <w:jc w:val="both"/>
        <w:rPr>
          <w:szCs w:val="24"/>
        </w:rPr>
      </w:pPr>
      <w:r>
        <w:rPr>
          <w:szCs w:val="24"/>
        </w:rPr>
        <w:t>40.8</w:t>
      </w:r>
      <w:r>
        <w:rPr>
          <w:szCs w:val="24"/>
        </w:rPr>
        <w:t>. etalono projekto pagrindo medžiagą;</w:t>
      </w:r>
    </w:p>
    <w:p w14:paraId="09043A11" w14:textId="77777777" w:rsidR="00362255" w:rsidRDefault="005E786D">
      <w:pPr>
        <w:ind w:right="-1" w:firstLine="567"/>
        <w:jc w:val="both"/>
        <w:rPr>
          <w:szCs w:val="24"/>
        </w:rPr>
      </w:pPr>
      <w:r>
        <w:rPr>
          <w:szCs w:val="24"/>
        </w:rPr>
        <w:t>40.9</w:t>
      </w:r>
      <w:r>
        <w:rPr>
          <w:szCs w:val="24"/>
        </w:rPr>
        <w:t>. privalomų technologinės apsaugos priemonių Tarnybos nustatytus technologinės apsaugos priemonių</w:t>
      </w:r>
      <w:r>
        <w:rPr>
          <w:szCs w:val="24"/>
        </w:rPr>
        <w:t xml:space="preserve"> kokybės reikalavimus.</w:t>
      </w:r>
    </w:p>
    <w:p w14:paraId="09043A12" w14:textId="77777777" w:rsidR="00362255" w:rsidRDefault="005E786D">
      <w:pPr>
        <w:ind w:right="-1" w:firstLine="567"/>
        <w:jc w:val="both"/>
        <w:rPr>
          <w:szCs w:val="24"/>
        </w:rPr>
      </w:pPr>
      <w:r>
        <w:rPr>
          <w:szCs w:val="24"/>
        </w:rPr>
        <w:t>41</w:t>
      </w:r>
      <w:r>
        <w:rPr>
          <w:szCs w:val="24"/>
        </w:rPr>
        <w:t>. Tarnybos atstovas, įvertinęs visus pateiktus etalono projekto egzempliorius, surašo Etalono projekto vertinimo aktą (7 priedas). Nustačius, kad etalono projektas tinkamas tvirtinti etalonu, jis pažymimas žyma „Etalono proje</w:t>
      </w:r>
      <w:r>
        <w:rPr>
          <w:szCs w:val="24"/>
        </w:rPr>
        <w:t>ktas tinkamas tvirtinti etalonu“.</w:t>
      </w:r>
    </w:p>
    <w:p w14:paraId="09043A13" w14:textId="77777777" w:rsidR="00362255" w:rsidRDefault="005E786D">
      <w:pPr>
        <w:ind w:right="-1" w:firstLine="567"/>
        <w:jc w:val="both"/>
        <w:rPr>
          <w:szCs w:val="24"/>
        </w:rPr>
      </w:pPr>
      <w:r>
        <w:rPr>
          <w:szCs w:val="24"/>
        </w:rPr>
        <w:t>42</w:t>
      </w:r>
      <w:r>
        <w:rPr>
          <w:szCs w:val="24"/>
        </w:rPr>
        <w:t>. Tuo atveju, kai etalono projektas yra A6 arba mažesnio formato, etalono projekto egzempliorius pritvirtinamas ant A4 formato neutralaus, ultravioletiniuose spinduliuose nešvytinčio popieriaus lapo. Lapo viršuje nur</w:t>
      </w:r>
      <w:r>
        <w:rPr>
          <w:szCs w:val="24"/>
        </w:rPr>
        <w:t xml:space="preserve">odoma, kad tai yra saugiojo dokumento etalonas, nurodomas </w:t>
      </w:r>
      <w:r>
        <w:rPr>
          <w:szCs w:val="24"/>
        </w:rPr>
        <w:lastRenderedPageBreak/>
        <w:t>saugiojo dokumento pavadinimas, identifikavimo kodas. Esant vienpusei spaudai kiekvienas etalono projekto egzempliorius pritvirtinamas ant atskiro popieriaus lapo, o esant dvipusei – ant vieno popie</w:t>
      </w:r>
      <w:r>
        <w:rPr>
          <w:szCs w:val="24"/>
        </w:rPr>
        <w:t>riaus lapo pritvirtinama po du etalono projekto egzempliorius taip, kad matytųsi abi etalono projekto pusės. Popieriaus lapai, ant kurių yra pritvirtinti etalono projekto egzemplioriai, tinkami tvirtinti etalonu, yra pažymimi žyma „Etalono projektas tinkam</w:t>
      </w:r>
      <w:r>
        <w:rPr>
          <w:szCs w:val="24"/>
        </w:rPr>
        <w:t>as tvirtinti etalonu“. Jeigu etalono projektas yra knygelė, žyma „Etalono projektas tinkamas tvirtinti etalonu“ dedama knygelės paskutinio puslapio dešinėje pusėje.</w:t>
      </w:r>
    </w:p>
    <w:p w14:paraId="09043A14" w14:textId="77777777" w:rsidR="00362255" w:rsidRDefault="005E786D">
      <w:pPr>
        <w:ind w:right="-1" w:firstLine="567"/>
        <w:jc w:val="both"/>
        <w:rPr>
          <w:szCs w:val="24"/>
        </w:rPr>
      </w:pPr>
      <w:r>
        <w:rPr>
          <w:szCs w:val="24"/>
        </w:rPr>
        <w:t>43</w:t>
      </w:r>
      <w:r>
        <w:rPr>
          <w:szCs w:val="24"/>
        </w:rPr>
        <w:t>. Tuo atveju, jei įvertinus etalono projektą nustatoma, kad etalono projektas nėra ti</w:t>
      </w:r>
      <w:r>
        <w:rPr>
          <w:szCs w:val="24"/>
        </w:rPr>
        <w:t>nkamas tvirtinti etalonu, Tarnyba raštu teikia gamintojui motyvuotas pastabas. Gamintojas, gavęs etalono projekto vertinimo aktą ir Tarnybos raštą, kad pateikti etalono projekto egzemplioriai negali būti tvirtinami etalonais, atsižvelgdamas į nurodytas mot</w:t>
      </w:r>
      <w:r>
        <w:rPr>
          <w:szCs w:val="24"/>
        </w:rPr>
        <w:t>yvuotas pastabas, privalo pagaminti naują etalono projektą. Etalono projekto egzemplioriai, kurie buvo pripažinti netinkami tvirtinti etalonu, gamintojui negrąžinami.</w:t>
      </w:r>
    </w:p>
    <w:p w14:paraId="09043A15" w14:textId="77777777" w:rsidR="00362255" w:rsidRDefault="005E786D">
      <w:pPr>
        <w:ind w:right="-1" w:firstLine="567"/>
        <w:jc w:val="both"/>
        <w:rPr>
          <w:szCs w:val="24"/>
        </w:rPr>
      </w:pPr>
      <w:r>
        <w:rPr>
          <w:szCs w:val="24"/>
        </w:rPr>
        <w:t>44</w:t>
      </w:r>
      <w:r>
        <w:rPr>
          <w:szCs w:val="24"/>
        </w:rPr>
        <w:t xml:space="preserve">. Gamintojui pakartotinai gaminant etalono projektą, etalono gamybos priežiūros ir </w:t>
      </w:r>
      <w:r>
        <w:rPr>
          <w:szCs w:val="24"/>
        </w:rPr>
        <w:t xml:space="preserve">etalono projekto vertinimo procedūros atliekamos iš naujo, vadovaujantis Taisyklių reikalavimais. </w:t>
      </w:r>
    </w:p>
    <w:p w14:paraId="09043A16" w14:textId="77777777" w:rsidR="00362255" w:rsidRDefault="005E786D">
      <w:pPr>
        <w:keepLines/>
        <w:widowControl w:val="0"/>
        <w:suppressAutoHyphens/>
        <w:jc w:val="center"/>
        <w:rPr>
          <w:b/>
          <w:bCs/>
          <w:caps/>
          <w:color w:val="000000"/>
          <w:szCs w:val="24"/>
          <w:lang w:eastAsia="lt-LT"/>
        </w:rPr>
      </w:pPr>
    </w:p>
    <w:p w14:paraId="09043A17" w14:textId="77777777" w:rsidR="00362255" w:rsidRDefault="005E786D">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14:paraId="09043A18" w14:textId="77777777" w:rsidR="00362255" w:rsidRDefault="005E786D">
      <w:pPr>
        <w:keepLines/>
        <w:widowControl w:val="0"/>
        <w:suppressAutoHyphens/>
        <w:jc w:val="center"/>
        <w:rPr>
          <w:b/>
          <w:bCs/>
          <w:caps/>
          <w:color w:val="000000"/>
          <w:szCs w:val="24"/>
          <w:lang w:eastAsia="lt-LT"/>
        </w:rPr>
      </w:pPr>
      <w:r>
        <w:rPr>
          <w:b/>
          <w:bCs/>
          <w:caps/>
          <w:color w:val="000000"/>
          <w:szCs w:val="24"/>
          <w:lang w:eastAsia="lt-LT"/>
        </w:rPr>
        <w:t>ETALONO TVIRTINIMAS</w:t>
      </w:r>
    </w:p>
    <w:p w14:paraId="09043A19" w14:textId="77777777" w:rsidR="00362255" w:rsidRDefault="00362255">
      <w:pPr>
        <w:keepLines/>
        <w:widowControl w:val="0"/>
        <w:suppressAutoHyphens/>
        <w:jc w:val="center"/>
        <w:rPr>
          <w:b/>
          <w:bCs/>
          <w:caps/>
          <w:color w:val="000000"/>
          <w:szCs w:val="24"/>
          <w:lang w:eastAsia="lt-LT"/>
        </w:rPr>
      </w:pPr>
    </w:p>
    <w:p w14:paraId="09043A1A" w14:textId="77777777" w:rsidR="00362255" w:rsidRDefault="005E786D">
      <w:pPr>
        <w:widowControl w:val="0"/>
        <w:suppressAutoHyphens/>
        <w:ind w:right="-1" w:firstLine="567"/>
        <w:jc w:val="both"/>
        <w:rPr>
          <w:color w:val="000000"/>
          <w:szCs w:val="24"/>
          <w:lang w:eastAsia="lt-LT"/>
        </w:rPr>
      </w:pPr>
      <w:r>
        <w:rPr>
          <w:color w:val="000000"/>
          <w:szCs w:val="24"/>
          <w:lang w:eastAsia="lt-LT"/>
        </w:rPr>
        <w:t>45</w:t>
      </w:r>
      <w:r>
        <w:rPr>
          <w:color w:val="000000"/>
          <w:szCs w:val="24"/>
          <w:lang w:eastAsia="lt-LT"/>
        </w:rPr>
        <w:t>. Etalonas gali būti tvirtinamas tik Tarnybos atsakingam darbuotojui atlikus etalono projekto vertinimo procedūras ir nustačius, kad visi pateikti etalono projekto egzemplioriai tinkami tvirtinti etalonu. Etalonas tvirtinamas tvirtinančios įstaigos, Tarnyb</w:t>
      </w:r>
      <w:r>
        <w:rPr>
          <w:color w:val="000000"/>
          <w:szCs w:val="24"/>
          <w:lang w:eastAsia="lt-LT"/>
        </w:rPr>
        <w:t xml:space="preserve">os ir gamintojo atstovų parašais ir antspaudais, nurodoma etalono tvirtinimo data. </w:t>
      </w:r>
    </w:p>
    <w:p w14:paraId="09043A1B" w14:textId="77777777" w:rsidR="00362255" w:rsidRDefault="005E786D">
      <w:pPr>
        <w:widowControl w:val="0"/>
        <w:suppressAutoHyphens/>
        <w:ind w:right="-1" w:firstLine="567"/>
        <w:jc w:val="both"/>
        <w:rPr>
          <w:color w:val="000000"/>
          <w:szCs w:val="24"/>
          <w:lang w:eastAsia="lt-LT"/>
        </w:rPr>
      </w:pPr>
      <w:r>
        <w:rPr>
          <w:color w:val="000000"/>
          <w:szCs w:val="24"/>
          <w:lang w:eastAsia="lt-LT"/>
        </w:rPr>
        <w:t>46</w:t>
      </w:r>
      <w:r>
        <w:rPr>
          <w:color w:val="000000"/>
          <w:szCs w:val="24"/>
          <w:lang w:eastAsia="lt-LT"/>
        </w:rPr>
        <w:t>. Tuo atveju, kai etalono projektas:</w:t>
      </w:r>
    </w:p>
    <w:p w14:paraId="09043A1C" w14:textId="77777777" w:rsidR="00362255" w:rsidRDefault="005E786D">
      <w:pPr>
        <w:widowControl w:val="0"/>
        <w:suppressAutoHyphens/>
        <w:ind w:right="-1" w:firstLine="567"/>
        <w:jc w:val="both"/>
        <w:rPr>
          <w:color w:val="000000"/>
          <w:szCs w:val="24"/>
          <w:lang w:eastAsia="lt-LT"/>
        </w:rPr>
      </w:pPr>
      <w:r>
        <w:rPr>
          <w:color w:val="000000"/>
          <w:szCs w:val="24"/>
          <w:lang w:eastAsia="lt-LT"/>
        </w:rPr>
        <w:t>46.1</w:t>
      </w:r>
      <w:r>
        <w:rPr>
          <w:color w:val="000000"/>
          <w:szCs w:val="24"/>
          <w:lang w:eastAsia="lt-LT"/>
        </w:rPr>
        <w:t>. yra didesnio nei A6 formato, spauda yra vienpusė ar dvipusė, etaloną tvirtinantys parašai ir antspaudai dedami bei tvirti</w:t>
      </w:r>
      <w:r>
        <w:rPr>
          <w:color w:val="000000"/>
          <w:szCs w:val="24"/>
          <w:lang w:eastAsia="lt-LT"/>
        </w:rPr>
        <w:t>nimo data nurodoma etalono apačioje, antroje lapo pusėje (8 priedas);</w:t>
      </w:r>
    </w:p>
    <w:p w14:paraId="09043A1D" w14:textId="77777777" w:rsidR="00362255" w:rsidRDefault="005E786D">
      <w:pPr>
        <w:widowControl w:val="0"/>
        <w:suppressAutoHyphens/>
        <w:ind w:right="-1" w:firstLine="567"/>
        <w:jc w:val="both"/>
        <w:rPr>
          <w:color w:val="000000"/>
          <w:szCs w:val="24"/>
          <w:lang w:eastAsia="lt-LT"/>
        </w:rPr>
      </w:pPr>
      <w:r>
        <w:rPr>
          <w:color w:val="000000"/>
          <w:szCs w:val="24"/>
          <w:lang w:eastAsia="lt-LT"/>
        </w:rPr>
        <w:t>46.2</w:t>
      </w:r>
      <w:r>
        <w:rPr>
          <w:color w:val="000000"/>
          <w:szCs w:val="24"/>
          <w:lang w:eastAsia="lt-LT"/>
        </w:rPr>
        <w:t>. yra A6 arba mažesnio formato, spauda yra vienpusė, etalono projektas pritvirtinamas ant A4 formato popieriaus lapo. Etaloną tvirtinantys antspaudai privalo liesti etalono krašt</w:t>
      </w:r>
      <w:r>
        <w:rPr>
          <w:color w:val="000000"/>
          <w:szCs w:val="24"/>
          <w:lang w:eastAsia="lt-LT"/>
        </w:rPr>
        <w:t>inę (9, 10, 11 priedai);</w:t>
      </w:r>
    </w:p>
    <w:p w14:paraId="09043A1E" w14:textId="77777777" w:rsidR="00362255" w:rsidRDefault="005E786D">
      <w:pPr>
        <w:widowControl w:val="0"/>
        <w:suppressAutoHyphens/>
        <w:ind w:right="-1" w:firstLine="567"/>
        <w:jc w:val="both"/>
        <w:rPr>
          <w:color w:val="000000"/>
          <w:szCs w:val="24"/>
          <w:lang w:eastAsia="lt-LT"/>
        </w:rPr>
      </w:pPr>
      <w:r>
        <w:rPr>
          <w:color w:val="000000"/>
          <w:szCs w:val="24"/>
          <w:lang w:eastAsia="lt-LT"/>
        </w:rPr>
        <w:t>46.3</w:t>
      </w:r>
      <w:r>
        <w:rPr>
          <w:color w:val="000000"/>
          <w:szCs w:val="24"/>
          <w:lang w:eastAsia="lt-LT"/>
        </w:rPr>
        <w:t>. yra nuo A6 iki A7 formato, spauda yra dvipusė, du etalono projekto egzemplioriai pirma ir antra pusėmis pritvirtinami ant A4 formato popieriaus lapo, etaloną tvirtinantys antspaudai privalo liesti abiejų etalono egzemplio</w:t>
      </w:r>
      <w:r>
        <w:rPr>
          <w:color w:val="000000"/>
          <w:szCs w:val="24"/>
          <w:lang w:eastAsia="lt-LT"/>
        </w:rPr>
        <w:t>rių kraštines (12, 13, 14 priedai);</w:t>
      </w:r>
    </w:p>
    <w:p w14:paraId="09043A1F" w14:textId="77777777" w:rsidR="00362255" w:rsidRDefault="005E786D">
      <w:pPr>
        <w:widowControl w:val="0"/>
        <w:suppressAutoHyphens/>
        <w:ind w:right="-1" w:firstLine="567"/>
        <w:jc w:val="both"/>
        <w:rPr>
          <w:color w:val="000000"/>
          <w:szCs w:val="24"/>
          <w:lang w:eastAsia="lt-LT"/>
        </w:rPr>
      </w:pPr>
      <w:r>
        <w:rPr>
          <w:color w:val="000000"/>
          <w:szCs w:val="24"/>
          <w:lang w:eastAsia="lt-LT"/>
        </w:rPr>
        <w:t>46.4</w:t>
      </w:r>
      <w:r>
        <w:rPr>
          <w:color w:val="000000"/>
          <w:szCs w:val="24"/>
          <w:lang w:eastAsia="lt-LT"/>
        </w:rPr>
        <w:t>. yra mažesnio nei A7 formato, spauda yra dvipusė, du etalono projekto egzemplioriai pirma ir antra pusėmis pritvirtinami ant A4 formato popieriaus lapo. Vienas etalono tvirtinimo antspaudas privalo liesti abiejų</w:t>
      </w:r>
      <w:r>
        <w:rPr>
          <w:color w:val="000000"/>
          <w:szCs w:val="24"/>
          <w:lang w:eastAsia="lt-LT"/>
        </w:rPr>
        <w:t xml:space="preserve"> etalono projekto egzempliorių kraštines, o kiti du etaloną tvirtinantys antspaudai privalo liesti kurią nors vieną etalono kraštinę (15, 16 priedai);</w:t>
      </w:r>
    </w:p>
    <w:p w14:paraId="09043A20" w14:textId="77777777" w:rsidR="00362255" w:rsidRDefault="005E786D">
      <w:pPr>
        <w:widowControl w:val="0"/>
        <w:suppressAutoHyphens/>
        <w:ind w:right="-1" w:firstLine="567"/>
        <w:jc w:val="both"/>
        <w:rPr>
          <w:color w:val="000000"/>
          <w:szCs w:val="24"/>
          <w:lang w:eastAsia="lt-LT"/>
        </w:rPr>
      </w:pPr>
      <w:r>
        <w:rPr>
          <w:color w:val="000000"/>
          <w:szCs w:val="24"/>
          <w:lang w:eastAsia="lt-LT"/>
        </w:rPr>
        <w:t>46.5</w:t>
      </w:r>
      <w:r>
        <w:rPr>
          <w:color w:val="000000"/>
          <w:szCs w:val="24"/>
          <w:lang w:eastAsia="lt-LT"/>
        </w:rPr>
        <w:t>. yra banderolė, oficialusis žymėjimo ženklas ar plastikinė kortelė, etalono projektas pritvirtin</w:t>
      </w:r>
      <w:r>
        <w:rPr>
          <w:color w:val="000000"/>
          <w:szCs w:val="24"/>
          <w:lang w:eastAsia="lt-LT"/>
        </w:rPr>
        <w:t>amas ant A4 formato popieriaus lapo. Etaloną tvirtinantys parašai ir antspaudai dedami bei tvirtinimo data nurodoma A4 formato popieriaus lapo apačioje;</w:t>
      </w:r>
    </w:p>
    <w:p w14:paraId="09043A21" w14:textId="77777777" w:rsidR="00362255" w:rsidRDefault="005E786D">
      <w:pPr>
        <w:widowControl w:val="0"/>
        <w:suppressAutoHyphens/>
        <w:ind w:right="-1" w:firstLine="567"/>
        <w:jc w:val="both"/>
        <w:rPr>
          <w:color w:val="000000"/>
          <w:szCs w:val="24"/>
          <w:lang w:eastAsia="lt-LT"/>
        </w:rPr>
      </w:pPr>
      <w:r>
        <w:rPr>
          <w:color w:val="000000"/>
          <w:szCs w:val="24"/>
          <w:lang w:eastAsia="lt-LT"/>
        </w:rPr>
        <w:t>46.6</w:t>
      </w:r>
      <w:r>
        <w:rPr>
          <w:color w:val="000000"/>
          <w:szCs w:val="24"/>
          <w:lang w:eastAsia="lt-LT"/>
        </w:rPr>
        <w:t>. yra knygelė, etaloną tvirtinantys parašai ir antspaudai dedami bei tvirtinimo data nurodoma p</w:t>
      </w:r>
      <w:r>
        <w:rPr>
          <w:color w:val="000000"/>
          <w:szCs w:val="24"/>
          <w:lang w:eastAsia="lt-LT"/>
        </w:rPr>
        <w:t>askutiniame knygelės lape. Tuo atveju, kai knygelė susideda iš kelių dalių (pvz., knygelė susideda iš aplanko ir kelių sudedamųjų dalių ar kt.), etaloną tvirtinantys parašai ir antspaudai dedami bei tvirtinimo data nurodoma kiekvienos dalies kiekviename la</w:t>
      </w:r>
      <w:r>
        <w:rPr>
          <w:color w:val="000000"/>
          <w:szCs w:val="24"/>
          <w:lang w:eastAsia="lt-LT"/>
        </w:rPr>
        <w:t>pe, antroje pusėje;</w:t>
      </w:r>
    </w:p>
    <w:p w14:paraId="09043A22" w14:textId="77777777" w:rsidR="00362255" w:rsidRDefault="005E786D">
      <w:pPr>
        <w:widowControl w:val="0"/>
        <w:suppressAutoHyphens/>
        <w:ind w:right="-1" w:firstLine="567"/>
        <w:jc w:val="both"/>
        <w:rPr>
          <w:color w:val="000000"/>
          <w:szCs w:val="24"/>
          <w:lang w:eastAsia="lt-LT"/>
        </w:rPr>
      </w:pPr>
      <w:r>
        <w:rPr>
          <w:color w:val="000000"/>
          <w:szCs w:val="24"/>
          <w:lang w:eastAsia="lt-LT"/>
        </w:rPr>
        <w:t>46.7</w:t>
      </w:r>
      <w:r>
        <w:rPr>
          <w:color w:val="000000"/>
          <w:szCs w:val="24"/>
          <w:lang w:eastAsia="lt-LT"/>
        </w:rPr>
        <w:t>. susideda daugiau negu iš vieno lapo ir:</w:t>
      </w:r>
    </w:p>
    <w:p w14:paraId="09043A23" w14:textId="77777777" w:rsidR="00362255" w:rsidRDefault="005E786D">
      <w:pPr>
        <w:widowControl w:val="0"/>
        <w:suppressAutoHyphens/>
        <w:ind w:right="-1" w:firstLine="567"/>
        <w:jc w:val="both"/>
        <w:rPr>
          <w:color w:val="000000"/>
          <w:szCs w:val="24"/>
          <w:lang w:eastAsia="lt-LT"/>
        </w:rPr>
      </w:pPr>
      <w:r>
        <w:rPr>
          <w:color w:val="000000"/>
          <w:szCs w:val="24"/>
          <w:lang w:eastAsia="lt-LT"/>
        </w:rPr>
        <w:t>46.7.1</w:t>
      </w:r>
      <w:r>
        <w:rPr>
          <w:color w:val="000000"/>
          <w:szCs w:val="24"/>
          <w:lang w:eastAsia="lt-LT"/>
        </w:rPr>
        <w:t>. yra didesnio nei A6 formato, spauda yra vienpusė ar dvipusė, tvirtinimo žymos dedamos ant kiekvieno etalono lapo. Etaloną tvirtinantys parašai ir antspaudai dedami bei tvirtini</w:t>
      </w:r>
      <w:r>
        <w:rPr>
          <w:color w:val="000000"/>
          <w:szCs w:val="24"/>
          <w:lang w:eastAsia="lt-LT"/>
        </w:rPr>
        <w:t>mo data nurodoma etalono apačioje, antroje lapo pusėje;</w:t>
      </w:r>
    </w:p>
    <w:p w14:paraId="09043A24" w14:textId="77777777" w:rsidR="00362255" w:rsidRDefault="005E786D">
      <w:pPr>
        <w:widowControl w:val="0"/>
        <w:suppressAutoHyphens/>
        <w:ind w:right="-1" w:firstLine="567"/>
        <w:jc w:val="both"/>
        <w:rPr>
          <w:color w:val="000000"/>
          <w:szCs w:val="24"/>
          <w:lang w:eastAsia="lt-LT"/>
        </w:rPr>
      </w:pPr>
      <w:r>
        <w:rPr>
          <w:color w:val="000000"/>
          <w:szCs w:val="24"/>
          <w:lang w:eastAsia="lt-LT"/>
        </w:rPr>
        <w:t>46.7.2</w:t>
      </w:r>
      <w:r>
        <w:rPr>
          <w:color w:val="000000"/>
          <w:szCs w:val="24"/>
          <w:lang w:eastAsia="lt-LT"/>
        </w:rPr>
        <w:t xml:space="preserve">. yra A6 arba mažesnio formato, spauda yra vienpusė, kiekvienas etalono projekto lapas pritvirtinamas ant A4 formato popieriaus lapo. Kiekvieną etalono lapą tvirtinantys antspaudai </w:t>
      </w:r>
      <w:r>
        <w:rPr>
          <w:color w:val="000000"/>
          <w:szCs w:val="24"/>
          <w:lang w:eastAsia="lt-LT"/>
        </w:rPr>
        <w:lastRenderedPageBreak/>
        <w:t xml:space="preserve">privalo </w:t>
      </w:r>
      <w:r>
        <w:rPr>
          <w:color w:val="000000"/>
          <w:szCs w:val="24"/>
          <w:lang w:eastAsia="lt-LT"/>
        </w:rPr>
        <w:t>liesti etalono kraštinę;</w:t>
      </w:r>
    </w:p>
    <w:p w14:paraId="09043A25" w14:textId="77777777" w:rsidR="00362255" w:rsidRDefault="005E786D">
      <w:pPr>
        <w:widowControl w:val="0"/>
        <w:suppressAutoHyphens/>
        <w:ind w:right="-1" w:firstLine="567"/>
        <w:jc w:val="both"/>
        <w:rPr>
          <w:color w:val="000000"/>
          <w:szCs w:val="24"/>
          <w:lang w:eastAsia="lt-LT"/>
        </w:rPr>
      </w:pPr>
      <w:r>
        <w:rPr>
          <w:color w:val="000000"/>
          <w:szCs w:val="24"/>
          <w:lang w:eastAsia="lt-LT"/>
        </w:rPr>
        <w:t>46.7.3</w:t>
      </w:r>
      <w:r>
        <w:rPr>
          <w:color w:val="000000"/>
          <w:szCs w:val="24"/>
          <w:lang w:eastAsia="lt-LT"/>
        </w:rPr>
        <w:t>. yra nuo A6 iki A7 formato, spauda yra dvipusė, kiekvieno etalono projekto lapo du etalono projekto egzemplioriai pirma ir antra pusėmis pritvirtinami ant A4 formato popieriaus lapo, etaloną tvirtinantys antspaudai priva</w:t>
      </w:r>
      <w:r>
        <w:rPr>
          <w:color w:val="000000"/>
          <w:szCs w:val="24"/>
          <w:lang w:eastAsia="lt-LT"/>
        </w:rPr>
        <w:t>lo liesti abiejų etalono egzempliorių kraštines.</w:t>
      </w:r>
    </w:p>
    <w:p w14:paraId="09043A26" w14:textId="77777777" w:rsidR="00362255" w:rsidRDefault="005E786D">
      <w:pPr>
        <w:widowControl w:val="0"/>
        <w:suppressAutoHyphens/>
        <w:ind w:right="-1" w:firstLine="567"/>
        <w:jc w:val="both"/>
        <w:rPr>
          <w:color w:val="000000"/>
          <w:szCs w:val="24"/>
          <w:lang w:eastAsia="lt-LT"/>
        </w:rPr>
      </w:pPr>
      <w:r>
        <w:rPr>
          <w:color w:val="000000"/>
          <w:szCs w:val="24"/>
          <w:lang w:eastAsia="lt-LT"/>
        </w:rPr>
        <w:t>47</w:t>
      </w:r>
      <w:r>
        <w:rPr>
          <w:color w:val="000000"/>
          <w:szCs w:val="24"/>
          <w:lang w:eastAsia="lt-LT"/>
        </w:rPr>
        <w:t>. Tuo atveju, jei pateiktas etalono projekto formatas nėra nei vieno iš aukščiau nurodytų formatų, Tarnybos atsakingas darbuotojas, atsižvelgęs į etalono projekto formatą, parengia etalono tvirtini</w:t>
      </w:r>
      <w:r>
        <w:rPr>
          <w:color w:val="000000"/>
          <w:szCs w:val="24"/>
          <w:lang w:eastAsia="lt-LT"/>
        </w:rPr>
        <w:t>mo žymų dėjimo vietų schemos pavyzdį ir prideda prie lydraščio. Etalono tvirtinimo žymos privalo būti sudėtos taip, kaip nurodyta etalono tvirtinimo žymų dėjimo vietų schemos pavyzdyje.</w:t>
      </w:r>
    </w:p>
    <w:p w14:paraId="09043A27" w14:textId="77777777" w:rsidR="00362255" w:rsidRDefault="005E786D">
      <w:pPr>
        <w:widowControl w:val="0"/>
        <w:suppressAutoHyphens/>
        <w:ind w:right="-1" w:firstLine="567"/>
        <w:jc w:val="both"/>
        <w:rPr>
          <w:color w:val="000000"/>
          <w:szCs w:val="24"/>
          <w:lang w:eastAsia="lt-LT"/>
        </w:rPr>
      </w:pPr>
      <w:r>
        <w:rPr>
          <w:color w:val="000000"/>
          <w:szCs w:val="24"/>
          <w:lang w:eastAsia="lt-LT"/>
        </w:rPr>
        <w:t>48</w:t>
      </w:r>
      <w:r>
        <w:rPr>
          <w:color w:val="000000"/>
          <w:szCs w:val="24"/>
          <w:lang w:eastAsia="lt-LT"/>
        </w:rPr>
        <w:t>. Tarnybos atsakingas darbuotojas parengia trimis egzemplioriais</w:t>
      </w:r>
      <w:r>
        <w:rPr>
          <w:color w:val="000000"/>
          <w:szCs w:val="24"/>
          <w:lang w:eastAsia="lt-LT"/>
        </w:rPr>
        <w:t xml:space="preserve"> etalono tvirtinimo akto projektą (17 priedas). Tarnybos direktorius parašu ir antspaudu patvirtina etalono egzempliorius Taisyklių 46 punkte nustatyta tvarka, nurodo etalono tvirtinimo datą, pasirašo etalono tvirtinimo aktą ir deda antspaudą.</w:t>
      </w:r>
    </w:p>
    <w:p w14:paraId="09043A28" w14:textId="77777777" w:rsidR="00362255" w:rsidRDefault="005E786D">
      <w:pPr>
        <w:widowControl w:val="0"/>
        <w:suppressAutoHyphens/>
        <w:ind w:right="-1" w:firstLine="567"/>
        <w:jc w:val="both"/>
        <w:rPr>
          <w:color w:val="000000"/>
          <w:szCs w:val="24"/>
          <w:lang w:eastAsia="lt-LT"/>
        </w:rPr>
      </w:pPr>
      <w:r>
        <w:rPr>
          <w:color w:val="000000"/>
          <w:szCs w:val="24"/>
          <w:lang w:eastAsia="lt-LT"/>
        </w:rPr>
        <w:t>49</w:t>
      </w:r>
      <w:r>
        <w:rPr>
          <w:color w:val="000000"/>
          <w:szCs w:val="24"/>
          <w:lang w:eastAsia="lt-LT"/>
        </w:rPr>
        <w:t>. Etal</w:t>
      </w:r>
      <w:r>
        <w:rPr>
          <w:color w:val="000000"/>
          <w:szCs w:val="24"/>
          <w:lang w:eastAsia="lt-LT"/>
        </w:rPr>
        <w:t>ono tvirtinimo aktą ir etalono egzempliorius, o taip pat ir  etalono projekto vertinimo aktą Tarnyba ne vėliau kaip per 1 darbo dieną po etalono patvirtinimo teikia gamintojui.</w:t>
      </w:r>
    </w:p>
    <w:p w14:paraId="09043A29" w14:textId="77777777" w:rsidR="00362255" w:rsidRDefault="005E786D">
      <w:pPr>
        <w:widowControl w:val="0"/>
        <w:suppressAutoHyphens/>
        <w:ind w:right="-1" w:firstLine="567"/>
        <w:jc w:val="both"/>
        <w:rPr>
          <w:color w:val="000000"/>
          <w:szCs w:val="24"/>
          <w:lang w:eastAsia="lt-LT"/>
        </w:rPr>
      </w:pPr>
      <w:r>
        <w:rPr>
          <w:color w:val="000000"/>
          <w:szCs w:val="24"/>
          <w:lang w:eastAsia="lt-LT"/>
        </w:rPr>
        <w:t>50</w:t>
      </w:r>
      <w:r>
        <w:rPr>
          <w:color w:val="000000"/>
          <w:szCs w:val="24"/>
          <w:lang w:eastAsia="lt-LT"/>
        </w:rPr>
        <w:t>. Gamintojas, iš Tarnybos gavęs etalono tvirtinimo aktą ir etalono egzemp</w:t>
      </w:r>
      <w:r>
        <w:rPr>
          <w:color w:val="000000"/>
          <w:szCs w:val="24"/>
          <w:lang w:eastAsia="lt-LT"/>
        </w:rPr>
        <w:t>liorius, ne vėliau kaip per 2 darbo dienas nuo gavimo dienos parašu ir antspaudu patvirtina etalono egzempliorius Taisyklių 46</w:t>
      </w:r>
      <w:r>
        <w:rPr>
          <w:szCs w:val="24"/>
          <w:lang w:eastAsia="lt-LT"/>
        </w:rPr>
        <w:t> </w:t>
      </w:r>
      <w:r>
        <w:rPr>
          <w:color w:val="000000"/>
          <w:szCs w:val="24"/>
          <w:lang w:eastAsia="lt-LT"/>
        </w:rPr>
        <w:t>punkte nustatyta tvarka, nurodo tvirtinimo datą, pasirašo etalono tvirtinimo aktą, deda antspaudą ir teikia tvirtinančiai įstaiga</w:t>
      </w:r>
      <w:r>
        <w:rPr>
          <w:color w:val="000000"/>
          <w:szCs w:val="24"/>
          <w:lang w:eastAsia="lt-LT"/>
        </w:rPr>
        <w:t>i.</w:t>
      </w:r>
    </w:p>
    <w:p w14:paraId="09043A2A" w14:textId="77777777" w:rsidR="00362255" w:rsidRDefault="005E786D">
      <w:pPr>
        <w:widowControl w:val="0"/>
        <w:suppressAutoHyphens/>
        <w:ind w:right="-1" w:firstLine="567"/>
        <w:jc w:val="both"/>
        <w:rPr>
          <w:szCs w:val="24"/>
          <w:lang w:eastAsia="lt-LT"/>
        </w:rPr>
      </w:pPr>
      <w:r>
        <w:rPr>
          <w:color w:val="000000"/>
          <w:szCs w:val="24"/>
          <w:lang w:eastAsia="lt-LT"/>
        </w:rPr>
        <w:t>51</w:t>
      </w:r>
      <w:r>
        <w:rPr>
          <w:color w:val="000000"/>
          <w:szCs w:val="24"/>
          <w:lang w:eastAsia="lt-LT"/>
        </w:rPr>
        <w:t>. Tvirtinančios įstaigos atstovas, iš gamintojo gavęs etalono tvirtinimo aktą ir etalono egzempliorius, ne vėliau kaip per 3 darbo dienas nuo gavimo dienos parašu ir antspaudu patvirtina etalono egzempliorius Taisyklių 46</w:t>
      </w:r>
      <w:r>
        <w:rPr>
          <w:color w:val="FF0000"/>
          <w:szCs w:val="24"/>
          <w:lang w:eastAsia="lt-LT"/>
        </w:rPr>
        <w:t xml:space="preserve"> </w:t>
      </w:r>
      <w:r>
        <w:rPr>
          <w:color w:val="000000"/>
          <w:szCs w:val="24"/>
          <w:lang w:eastAsia="lt-LT"/>
        </w:rPr>
        <w:t xml:space="preserve">punkte nustatyta tvarka, </w:t>
      </w:r>
      <w:r>
        <w:rPr>
          <w:color w:val="000000"/>
          <w:szCs w:val="24"/>
          <w:lang w:eastAsia="lt-LT"/>
        </w:rPr>
        <w:t xml:space="preserve">nurodo tvirtinimo datą,  pasirašo etalono tvirtinimo aktą, deda antspaudą </w:t>
      </w:r>
      <w:r>
        <w:rPr>
          <w:szCs w:val="24"/>
          <w:lang w:eastAsia="lt-LT"/>
        </w:rPr>
        <w:t>ir teikia gamintojui.</w:t>
      </w:r>
    </w:p>
    <w:p w14:paraId="09043A2B" w14:textId="77777777" w:rsidR="00362255" w:rsidRDefault="005E786D">
      <w:pPr>
        <w:widowControl w:val="0"/>
        <w:suppressAutoHyphens/>
        <w:ind w:right="-1" w:firstLine="567"/>
        <w:jc w:val="both"/>
        <w:rPr>
          <w:szCs w:val="24"/>
          <w:lang w:eastAsia="lt-LT"/>
        </w:rPr>
      </w:pPr>
      <w:r>
        <w:rPr>
          <w:szCs w:val="24"/>
          <w:lang w:eastAsia="lt-LT"/>
        </w:rPr>
        <w:t>52</w:t>
      </w:r>
      <w:r>
        <w:rPr>
          <w:szCs w:val="24"/>
          <w:lang w:eastAsia="lt-LT"/>
        </w:rPr>
        <w:t xml:space="preserve">. Gamintojas, gavęs iš tvirtinančios įstaigos etalono tvirtinimo aktą ir etalono egzempliorius, ne vėliau kaip per 1 darbo dieną po gavimo dienos grąžina </w:t>
      </w:r>
      <w:r>
        <w:rPr>
          <w:szCs w:val="24"/>
          <w:lang w:eastAsia="lt-LT"/>
        </w:rPr>
        <w:t>Tarnybai registruoti.</w:t>
      </w:r>
    </w:p>
    <w:p w14:paraId="09043A2C" w14:textId="77777777" w:rsidR="00362255" w:rsidRDefault="005E786D">
      <w:pPr>
        <w:widowControl w:val="0"/>
        <w:suppressAutoHyphens/>
        <w:ind w:right="-1" w:firstLine="567"/>
        <w:jc w:val="both"/>
        <w:rPr>
          <w:color w:val="000000"/>
          <w:szCs w:val="24"/>
          <w:lang w:eastAsia="lt-LT"/>
        </w:rPr>
      </w:pPr>
      <w:r>
        <w:rPr>
          <w:szCs w:val="24"/>
          <w:lang w:eastAsia="lt-LT"/>
        </w:rPr>
        <w:t>53</w:t>
      </w:r>
      <w:r>
        <w:rPr>
          <w:szCs w:val="24"/>
          <w:lang w:eastAsia="lt-LT"/>
        </w:rPr>
        <w:t>. Tarnyba, iš gamintojo gavusi etalono tvirtinimo aktą ir etalono egzempli</w:t>
      </w:r>
      <w:r>
        <w:rPr>
          <w:color w:val="000000"/>
          <w:szCs w:val="24"/>
          <w:lang w:eastAsia="lt-LT"/>
        </w:rPr>
        <w:t>orius, ne vėliau kaip per 1 darbo dieną po gavimo dienos juos registruoja. Tarnyba suteikia etalono tvirtinimo aktui registracijos numerį ir įrašo datą. E</w:t>
      </w:r>
      <w:r>
        <w:rPr>
          <w:color w:val="000000"/>
          <w:szCs w:val="24"/>
          <w:lang w:eastAsia="lt-LT"/>
        </w:rPr>
        <w:t>talono tvirtinimo akte nurodyta data yra etalono tvirtinimo data.</w:t>
      </w:r>
    </w:p>
    <w:p w14:paraId="09043A2D" w14:textId="77777777" w:rsidR="00362255" w:rsidRDefault="005E786D">
      <w:pPr>
        <w:widowControl w:val="0"/>
        <w:suppressAutoHyphens/>
        <w:ind w:right="-1" w:firstLine="567"/>
        <w:jc w:val="both"/>
        <w:rPr>
          <w:color w:val="000000"/>
          <w:szCs w:val="24"/>
          <w:lang w:eastAsia="lt-LT"/>
        </w:rPr>
      </w:pPr>
      <w:r>
        <w:rPr>
          <w:color w:val="000000"/>
          <w:szCs w:val="24"/>
          <w:lang w:eastAsia="lt-LT"/>
        </w:rPr>
        <w:t>54</w:t>
      </w:r>
      <w:r>
        <w:rPr>
          <w:color w:val="000000"/>
          <w:szCs w:val="24"/>
          <w:lang w:eastAsia="lt-LT"/>
        </w:rPr>
        <w:t>. Tarnyba, užregistravusi etalono tvirtinimo aktą, ne vėliau kaip per 1 darbo dieną po vieną etalono tvirtinimo akto egzempliorių su etalono egzemplioriumi pateikia gamintojui ir tvirt</w:t>
      </w:r>
      <w:r>
        <w:rPr>
          <w:color w:val="000000"/>
          <w:szCs w:val="24"/>
          <w:lang w:eastAsia="lt-LT"/>
        </w:rPr>
        <w:t>inančiai įstaigai, vieną etalono tvirtinimo akto egzempliorių su etalono egzemplioriumi pasilieka sau.</w:t>
      </w:r>
    </w:p>
    <w:p w14:paraId="09043A2E" w14:textId="77777777" w:rsidR="00362255" w:rsidRDefault="005E786D">
      <w:pPr>
        <w:widowControl w:val="0"/>
        <w:suppressAutoHyphens/>
        <w:ind w:right="-1" w:firstLine="567"/>
        <w:jc w:val="both"/>
        <w:rPr>
          <w:color w:val="000000"/>
          <w:szCs w:val="24"/>
          <w:lang w:eastAsia="lt-LT"/>
        </w:rPr>
      </w:pPr>
      <w:r>
        <w:rPr>
          <w:color w:val="000000"/>
          <w:szCs w:val="24"/>
          <w:lang w:eastAsia="lt-LT"/>
        </w:rPr>
        <w:t>55</w:t>
      </w:r>
      <w:r>
        <w:rPr>
          <w:color w:val="000000"/>
          <w:szCs w:val="24"/>
          <w:lang w:eastAsia="lt-LT"/>
        </w:rPr>
        <w:t xml:space="preserve">. Jeigu etalonas tampa nebetinkamas naudoti, gamintojas gali pateikti Tarnybai prašymą leisti pagaminti naują etaloną. Sprendimą dėl naujo etalono </w:t>
      </w:r>
      <w:r>
        <w:rPr>
          <w:color w:val="000000"/>
          <w:szCs w:val="24"/>
          <w:lang w:eastAsia="lt-LT"/>
        </w:rPr>
        <w:t>pagaminimo Tarnyba priima per 10 darbo dienų nuo tokio prašymo gavimo dienos. Priėmusi sprendimą leisti pagaminti naują etaloną Tarnyba perduoda gamintojui skaitmeninį grafinį projektą. Šiuo atveju etalono gamybos priežiūra ir etalono tvirtinimas atliekama</w:t>
      </w:r>
      <w:r>
        <w:rPr>
          <w:color w:val="000000"/>
          <w:szCs w:val="24"/>
          <w:lang w:eastAsia="lt-LT"/>
        </w:rPr>
        <w:t>s Taisyklių nustatyta tvarka.</w:t>
      </w:r>
    </w:p>
    <w:p w14:paraId="09043A2F" w14:textId="77777777" w:rsidR="00362255" w:rsidRDefault="005E786D">
      <w:pPr>
        <w:ind w:right="-284"/>
        <w:jc w:val="center"/>
        <w:rPr>
          <w:b/>
        </w:rPr>
      </w:pPr>
    </w:p>
    <w:p w14:paraId="09043A30" w14:textId="77777777" w:rsidR="00362255" w:rsidRDefault="005E786D">
      <w:pPr>
        <w:ind w:right="-1"/>
        <w:jc w:val="center"/>
        <w:rPr>
          <w:b/>
        </w:rPr>
      </w:pPr>
      <w:r>
        <w:rPr>
          <w:b/>
        </w:rPr>
        <w:t>V</w:t>
      </w:r>
      <w:r>
        <w:rPr>
          <w:b/>
        </w:rPr>
        <w:t xml:space="preserve"> SKYRIUS</w:t>
      </w:r>
    </w:p>
    <w:p w14:paraId="09043A31" w14:textId="77777777" w:rsidR="00362255" w:rsidRDefault="005E786D">
      <w:pPr>
        <w:ind w:right="-1"/>
        <w:jc w:val="center"/>
        <w:rPr>
          <w:b/>
        </w:rPr>
      </w:pPr>
      <w:r>
        <w:rPr>
          <w:b/>
        </w:rPr>
        <w:t>BAIGIAMOSIOS NUOSTATOS</w:t>
      </w:r>
    </w:p>
    <w:p w14:paraId="09043A32" w14:textId="77777777" w:rsidR="00362255" w:rsidRDefault="00362255">
      <w:pPr>
        <w:ind w:right="-694"/>
        <w:jc w:val="both"/>
        <w:rPr>
          <w:b/>
        </w:rPr>
      </w:pPr>
    </w:p>
    <w:p w14:paraId="09043A33" w14:textId="77777777" w:rsidR="00362255" w:rsidRDefault="005E786D">
      <w:pPr>
        <w:widowControl w:val="0"/>
        <w:suppressAutoHyphens/>
        <w:ind w:right="-1" w:firstLine="567"/>
        <w:jc w:val="both"/>
        <w:rPr>
          <w:color w:val="000000"/>
          <w:szCs w:val="24"/>
          <w:lang w:eastAsia="lt-LT"/>
        </w:rPr>
      </w:pPr>
      <w:r>
        <w:rPr>
          <w:color w:val="000000"/>
          <w:szCs w:val="24"/>
          <w:lang w:eastAsia="lt-LT"/>
        </w:rPr>
        <w:t>56</w:t>
      </w:r>
      <w:r>
        <w:rPr>
          <w:color w:val="000000"/>
          <w:szCs w:val="24"/>
          <w:lang w:eastAsia="lt-LT"/>
        </w:rPr>
        <w:t>. Po vieną saugiojo dokumento ar saugiojo dokumento blanko etalono tvirtinimo akto egzempliorių su etalono egzemplioriumi saugo Tarnyba, gamintojas, tvirtinanti įstaiga.</w:t>
      </w:r>
    </w:p>
    <w:p w14:paraId="09043A34" w14:textId="77777777" w:rsidR="00362255" w:rsidRDefault="005E786D">
      <w:pPr>
        <w:widowControl w:val="0"/>
        <w:suppressAutoHyphens/>
        <w:ind w:right="-1" w:firstLine="567"/>
        <w:jc w:val="both"/>
        <w:rPr>
          <w:szCs w:val="24"/>
        </w:rPr>
      </w:pPr>
      <w:r>
        <w:rPr>
          <w:szCs w:val="24"/>
          <w:lang w:eastAsia="lt-LT"/>
        </w:rPr>
        <w:t>57</w:t>
      </w:r>
      <w:r>
        <w:rPr>
          <w:szCs w:val="24"/>
          <w:lang w:eastAsia="lt-LT"/>
        </w:rPr>
        <w:t>. T</w:t>
      </w:r>
      <w:r>
        <w:rPr>
          <w:szCs w:val="24"/>
          <w:lang w:eastAsia="lt-LT"/>
        </w:rPr>
        <w:t>uo atveju, kai įmonei yra panaikinamas licencijos galiojimas, įmonė iki licencijos galiojimo panaikinimo dienos privalo grąžinti Tarnybai visus toje įmonėje gamintus saugiųjų dokumentų etalonus.</w:t>
      </w:r>
    </w:p>
    <w:p w14:paraId="09043A35" w14:textId="77777777" w:rsidR="00362255" w:rsidRDefault="005E786D">
      <w:pPr>
        <w:tabs>
          <w:tab w:val="left" w:pos="567"/>
        </w:tabs>
        <w:ind w:right="-1" w:firstLine="567"/>
        <w:jc w:val="both"/>
        <w:rPr>
          <w:color w:val="000000"/>
          <w:sz w:val="28"/>
          <w:lang w:eastAsia="lt-LT"/>
        </w:rPr>
      </w:pPr>
      <w:r>
        <w:rPr>
          <w:bCs/>
        </w:rPr>
        <w:t>58</w:t>
      </w:r>
      <w:r>
        <w:rPr>
          <w:bCs/>
        </w:rPr>
        <w:t>. Vykdant etalono gamybos priežiūrą surašyti ir įformin</w:t>
      </w:r>
      <w:r>
        <w:rPr>
          <w:bCs/>
        </w:rPr>
        <w:t xml:space="preserve">ti pagal Taisyklių reikalavimus </w:t>
      </w:r>
      <w:proofErr w:type="spellStart"/>
      <w:r>
        <w:rPr>
          <w:bCs/>
        </w:rPr>
        <w:t>fotoplėvelių</w:t>
      </w:r>
      <w:proofErr w:type="spellEnd"/>
      <w:r>
        <w:rPr>
          <w:bCs/>
        </w:rPr>
        <w:t xml:space="preserve"> komplekto, bandomojo atspaudo, o</w:t>
      </w:r>
      <w:r>
        <w:rPr>
          <w:szCs w:val="24"/>
        </w:rPr>
        <w:t>ficialiojo žymėjimo ženklo, ruošinio ir / ar pusgaminio schemų, spaudos lapų,  ruošinio ir / ar pusgaminio</w:t>
      </w:r>
      <w:r>
        <w:rPr>
          <w:bCs/>
        </w:rPr>
        <w:t xml:space="preserve"> tikrinimo aktai, </w:t>
      </w:r>
      <w:r>
        <w:t xml:space="preserve">etalono projekto vertinimo aktai, etalonai ir jų tvirtinimo aktai </w:t>
      </w:r>
      <w:r>
        <w:rPr>
          <w:bCs/>
        </w:rPr>
        <w:t xml:space="preserve">dedami į </w:t>
      </w:r>
      <w:r>
        <w:rPr>
          <w:szCs w:val="24"/>
        </w:rPr>
        <w:t>saugiojo dokumento ar saugiojo dokumento blanko registravimo Saugiųjų dokumentų ir saugiųjų dokumentų blankų registre, projektavimo ir gamybos derinimo dokumentų bylą.</w:t>
      </w:r>
    </w:p>
    <w:p w14:paraId="09043A36" w14:textId="77777777" w:rsidR="00362255" w:rsidRDefault="005E786D">
      <w:pPr>
        <w:tabs>
          <w:tab w:val="left" w:pos="0"/>
        </w:tabs>
        <w:ind w:right="-1" w:firstLine="567"/>
        <w:jc w:val="both"/>
        <w:rPr>
          <w:bCs/>
        </w:rPr>
      </w:pPr>
      <w:r>
        <w:rPr>
          <w:bCs/>
        </w:rPr>
        <w:t>59</w:t>
      </w:r>
      <w:r>
        <w:rPr>
          <w:bCs/>
        </w:rPr>
        <w:t>. Tarny</w:t>
      </w:r>
      <w:r>
        <w:rPr>
          <w:bCs/>
        </w:rPr>
        <w:t>bos disponuojami su etalono gamyba susiję dokumentai saugomi Lietuvos Respublikos dokumentų ir archyvų įstatymo nustatyta tvarka.</w:t>
      </w:r>
    </w:p>
    <w:p w14:paraId="09043A37" w14:textId="77777777" w:rsidR="00362255" w:rsidRDefault="005E786D">
      <w:pPr>
        <w:tabs>
          <w:tab w:val="left" w:pos="567"/>
        </w:tabs>
        <w:ind w:right="-694"/>
        <w:jc w:val="both"/>
        <w:rPr>
          <w:bCs/>
        </w:rPr>
      </w:pPr>
    </w:p>
    <w:p w14:paraId="09043A38" w14:textId="487DA47A" w:rsidR="00362255" w:rsidRDefault="005E786D">
      <w:pPr>
        <w:tabs>
          <w:tab w:val="left" w:pos="567"/>
        </w:tabs>
        <w:ind w:right="-1"/>
        <w:jc w:val="center"/>
        <w:rPr>
          <w:szCs w:val="24"/>
        </w:rPr>
      </w:pPr>
      <w:r>
        <w:rPr>
          <w:bCs/>
        </w:rPr>
        <w:t>___</w:t>
      </w:r>
      <w:bookmarkStart w:id="0" w:name="_GoBack"/>
      <w:bookmarkEnd w:id="0"/>
      <w:r>
        <w:rPr>
          <w:bCs/>
        </w:rPr>
        <w:t>_________________</w:t>
      </w:r>
    </w:p>
    <w:sectPr w:rsidR="003622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25"/>
    <w:rsid w:val="00362255"/>
    <w:rsid w:val="005E786D"/>
    <w:rsid w:val="00B36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4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16667</Words>
  <Characters>9501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2017-07-17T10:16:00Z</dcterms:created>
  <dc:creator>PAVKŠTELO Julita</dc:creator>
  <lastModifiedBy>PAVKŠTELO Julita</lastModifiedBy>
  <dcterms:modified xsi:type="dcterms:W3CDTF">2017-07-17T10:22:00Z</dcterms:modified>
  <revision>3</revision>
</coreProperties>
</file>