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654A9" w14:textId="77777777" w:rsidR="001442B0" w:rsidRDefault="001442B0">
      <w:pPr>
        <w:tabs>
          <w:tab w:val="center" w:pos="4819"/>
          <w:tab w:val="right" w:pos="9638"/>
        </w:tabs>
        <w:ind w:firstLine="720"/>
        <w:rPr>
          <w:rFonts w:ascii="Arial" w:hAnsi="Arial" w:cs="Arial"/>
          <w:sz w:val="20"/>
          <w:lang w:eastAsia="lt-LT"/>
        </w:rPr>
      </w:pPr>
    </w:p>
    <w:p w14:paraId="49092D2D" w14:textId="0FE9E2F3" w:rsidR="001442B0" w:rsidRDefault="0090299E">
      <w:pPr>
        <w:tabs>
          <w:tab w:val="center" w:pos="4819"/>
          <w:tab w:val="right" w:pos="9638"/>
        </w:tabs>
        <w:jc w:val="center"/>
        <w:rPr>
          <w:szCs w:val="24"/>
          <w:lang w:eastAsia="lt-LT"/>
        </w:rPr>
      </w:pPr>
      <w:r>
        <w:rPr>
          <w:noProof/>
          <w:szCs w:val="24"/>
          <w:lang w:eastAsia="lt-LT"/>
        </w:rPr>
        <w:drawing>
          <wp:inline distT="0" distB="0" distL="0" distR="0" wp14:anchorId="48E10A92" wp14:editId="75A654AC">
            <wp:extent cx="476250"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pic:spPr>
                </pic:pic>
              </a:graphicData>
            </a:graphic>
          </wp:inline>
        </w:drawing>
      </w:r>
    </w:p>
    <w:p w14:paraId="0016FC81" w14:textId="77777777" w:rsidR="001442B0" w:rsidRDefault="0090299E">
      <w:pPr>
        <w:tabs>
          <w:tab w:val="center" w:pos="4819"/>
          <w:tab w:val="right" w:pos="9638"/>
        </w:tabs>
        <w:jc w:val="center"/>
        <w:rPr>
          <w:b/>
          <w:bCs/>
          <w:szCs w:val="24"/>
          <w:lang w:eastAsia="lt-LT"/>
        </w:rPr>
      </w:pPr>
      <w:r>
        <w:rPr>
          <w:b/>
          <w:bCs/>
          <w:szCs w:val="24"/>
          <w:lang w:eastAsia="lt-LT"/>
        </w:rPr>
        <w:t>LIETUVOS RESPUBLIKOS SVEIKATOS APSAUGOS MINISTRAS</w:t>
      </w:r>
    </w:p>
    <w:p w14:paraId="0CE19C96" w14:textId="77777777" w:rsidR="001442B0" w:rsidRDefault="001442B0">
      <w:pPr>
        <w:tabs>
          <w:tab w:val="center" w:pos="4819"/>
          <w:tab w:val="right" w:pos="9638"/>
        </w:tabs>
        <w:ind w:firstLine="567"/>
        <w:rPr>
          <w:b/>
          <w:bCs/>
          <w:szCs w:val="24"/>
          <w:lang w:eastAsia="lt-LT"/>
        </w:rPr>
      </w:pPr>
    </w:p>
    <w:p w14:paraId="4640D10E" w14:textId="77777777" w:rsidR="001442B0" w:rsidRDefault="0090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color w:val="000000"/>
          <w:szCs w:val="24"/>
          <w:shd w:val="clear" w:color="auto" w:fill="FFFFFF"/>
          <w:lang w:eastAsia="lt-LT"/>
        </w:rPr>
      </w:pPr>
      <w:r>
        <w:rPr>
          <w:b/>
          <w:caps/>
          <w:color w:val="000000"/>
          <w:szCs w:val="24"/>
          <w:shd w:val="clear" w:color="auto" w:fill="FFFFFF"/>
          <w:lang w:eastAsia="lt-LT"/>
        </w:rPr>
        <w:t>ĮSAKYMAS</w:t>
      </w:r>
    </w:p>
    <w:p w14:paraId="3FA0CDD0" w14:textId="77777777" w:rsidR="001442B0" w:rsidRDefault="0090299E">
      <w:pPr>
        <w:jc w:val="center"/>
        <w:rPr>
          <w:b/>
          <w:bCs/>
          <w:szCs w:val="24"/>
          <w:lang w:eastAsia="lt-LT"/>
        </w:rPr>
      </w:pPr>
      <w:r>
        <w:rPr>
          <w:b/>
          <w:bCs/>
          <w:szCs w:val="24"/>
          <w:lang w:eastAsia="lt-LT"/>
        </w:rPr>
        <w:t xml:space="preserve">DĖL LIETUVOS RESPUBLIKOS SVEIKATOS APSAUGOS MINISTRO </w:t>
      </w:r>
    </w:p>
    <w:p w14:paraId="17047005" w14:textId="77777777" w:rsidR="001442B0" w:rsidRDefault="0090299E">
      <w:pPr>
        <w:jc w:val="center"/>
        <w:rPr>
          <w:b/>
          <w:bCs/>
          <w:szCs w:val="24"/>
          <w:lang w:eastAsia="lt-LT"/>
        </w:rPr>
      </w:pPr>
      <w:r>
        <w:rPr>
          <w:b/>
          <w:bCs/>
          <w:szCs w:val="24"/>
          <w:lang w:eastAsia="lt-LT"/>
        </w:rPr>
        <w:t>2006 M. GRUODŽIO 22 D. ĮSAKYMO NR. V-1113 „DĖL ASMENS SVEIKATOS PRIEŽIŪROS PASLAUGŲ APMOKĖJIMO TVARKOS APRAŠO PATVIRTINIMO“ PAKEITIMO</w:t>
      </w:r>
    </w:p>
    <w:p w14:paraId="204A1FEC" w14:textId="77777777" w:rsidR="001442B0" w:rsidRDefault="001442B0">
      <w:pPr>
        <w:jc w:val="center"/>
        <w:rPr>
          <w:szCs w:val="24"/>
          <w:lang w:eastAsia="lt-LT"/>
        </w:rPr>
      </w:pPr>
    </w:p>
    <w:p w14:paraId="56B76BBD" w14:textId="48804E67" w:rsidR="001442B0" w:rsidRDefault="0090299E">
      <w:pPr>
        <w:jc w:val="center"/>
        <w:rPr>
          <w:szCs w:val="24"/>
          <w:lang w:eastAsia="lt-LT"/>
        </w:rPr>
      </w:pPr>
      <w:r>
        <w:rPr>
          <w:szCs w:val="24"/>
          <w:lang w:eastAsia="lt-LT"/>
        </w:rPr>
        <w:t xml:space="preserve">2021 m. balandžio </w:t>
      </w:r>
      <w:r>
        <w:rPr>
          <w:szCs w:val="24"/>
          <w:lang w:val="en-US" w:eastAsia="lt-LT"/>
        </w:rPr>
        <w:t>30</w:t>
      </w:r>
      <w:r>
        <w:rPr>
          <w:szCs w:val="24"/>
          <w:lang w:eastAsia="lt-LT"/>
        </w:rPr>
        <w:t xml:space="preserve"> d. Nr. V-998</w:t>
      </w:r>
    </w:p>
    <w:p w14:paraId="55AD04AE" w14:textId="77777777" w:rsidR="001442B0" w:rsidRDefault="0090299E">
      <w:pPr>
        <w:jc w:val="center"/>
        <w:rPr>
          <w:szCs w:val="24"/>
          <w:lang w:eastAsia="lt-LT"/>
        </w:rPr>
      </w:pPr>
      <w:r>
        <w:rPr>
          <w:szCs w:val="24"/>
          <w:lang w:eastAsia="lt-LT"/>
        </w:rPr>
        <w:t>Vilnius</w:t>
      </w:r>
    </w:p>
    <w:p w14:paraId="69996AF0" w14:textId="77777777" w:rsidR="001442B0" w:rsidRDefault="001442B0">
      <w:pPr>
        <w:tabs>
          <w:tab w:val="left" w:pos="851"/>
        </w:tabs>
        <w:ind w:firstLine="720"/>
        <w:jc w:val="both"/>
        <w:rPr>
          <w:spacing w:val="60"/>
          <w:szCs w:val="24"/>
          <w:lang w:eastAsia="lt-LT"/>
        </w:rPr>
      </w:pPr>
    </w:p>
    <w:p w14:paraId="7D4C9D61" w14:textId="77777777" w:rsidR="001442B0" w:rsidRDefault="001442B0">
      <w:pPr>
        <w:tabs>
          <w:tab w:val="left" w:pos="851"/>
        </w:tabs>
        <w:ind w:firstLine="720"/>
        <w:jc w:val="both"/>
        <w:rPr>
          <w:spacing w:val="60"/>
          <w:szCs w:val="24"/>
          <w:lang w:eastAsia="lt-LT"/>
        </w:rPr>
      </w:pPr>
    </w:p>
    <w:p w14:paraId="3DA87053" w14:textId="77777777" w:rsidR="001442B0" w:rsidRDefault="0090299E">
      <w:pPr>
        <w:tabs>
          <w:tab w:val="left" w:pos="851"/>
        </w:tabs>
        <w:ind w:firstLine="720"/>
        <w:jc w:val="both"/>
        <w:rPr>
          <w:szCs w:val="24"/>
          <w:lang w:eastAsia="lt-LT"/>
        </w:rPr>
      </w:pPr>
      <w:r>
        <w:rPr>
          <w:spacing w:val="60"/>
          <w:szCs w:val="24"/>
          <w:lang w:eastAsia="lt-LT"/>
        </w:rPr>
        <w:t>Pakeičiu</w:t>
      </w:r>
      <w:r>
        <w:rPr>
          <w:szCs w:val="24"/>
          <w:lang w:eastAsia="lt-LT"/>
        </w:rPr>
        <w:t xml:space="preserve"> Lietuvos Respublikos sveikatos apsaugos ministro 2006 m. gruodžio 22 d. įsakymą Nr. V-1113 „Dėl Asmens sveikatos priežiūros paslaugų apmokėjimo tvarkos aprašo patvirtinimo“:</w:t>
      </w:r>
    </w:p>
    <w:p w14:paraId="01E9F2A7" w14:textId="77777777" w:rsidR="001442B0" w:rsidRDefault="0090299E">
      <w:pPr>
        <w:ind w:firstLine="720"/>
        <w:jc w:val="both"/>
        <w:rPr>
          <w:color w:val="000000"/>
          <w:szCs w:val="24"/>
          <w:shd w:val="clear" w:color="auto" w:fill="FFFFFF"/>
          <w:lang w:eastAsia="lt-LT"/>
        </w:rPr>
      </w:pPr>
      <w:r>
        <w:rPr>
          <w:color w:val="000000"/>
          <w:szCs w:val="24"/>
          <w:shd w:val="clear" w:color="auto" w:fill="FFFFFF"/>
          <w:lang w:eastAsia="lt-LT"/>
        </w:rPr>
        <w:t>1</w:t>
      </w:r>
      <w:r>
        <w:rPr>
          <w:color w:val="000000"/>
          <w:szCs w:val="24"/>
          <w:shd w:val="clear" w:color="auto" w:fill="FFFFFF"/>
          <w:lang w:eastAsia="lt-LT"/>
        </w:rPr>
        <w:t>. Pakeičiu 3.9 papunkčio</w:t>
      </w:r>
      <w:r>
        <w:rPr>
          <w:color w:val="000000"/>
          <w:szCs w:val="24"/>
          <w:shd w:val="clear" w:color="auto" w:fill="FFFFFF"/>
          <w:lang w:eastAsia="lt-LT"/>
        </w:rPr>
        <w:t xml:space="preserve"> pirmąją pastraipą ir ją išdėstau taip:</w:t>
      </w:r>
    </w:p>
    <w:p w14:paraId="070EA39F" w14:textId="77777777" w:rsidR="001442B0" w:rsidRDefault="0090299E">
      <w:pPr>
        <w:tabs>
          <w:tab w:val="left" w:pos="851"/>
        </w:tabs>
        <w:ind w:firstLine="720"/>
        <w:jc w:val="both"/>
        <w:rPr>
          <w:szCs w:val="24"/>
          <w:lang w:eastAsia="lt-LT"/>
        </w:rPr>
      </w:pPr>
      <w:r>
        <w:rPr>
          <w:color w:val="000000"/>
          <w:szCs w:val="24"/>
          <w:shd w:val="clear" w:color="auto" w:fill="FFFFFF"/>
          <w:lang w:eastAsia="lt-LT"/>
        </w:rPr>
        <w:t>„</w:t>
      </w:r>
      <w:r>
        <w:rPr>
          <w:szCs w:val="24"/>
          <w:lang w:eastAsia="lt-LT"/>
        </w:rPr>
        <w:t>3.9</w:t>
      </w:r>
      <w:r>
        <w:rPr>
          <w:szCs w:val="24"/>
          <w:lang w:eastAsia="lt-LT"/>
        </w:rPr>
        <w:t xml:space="preserve">. mokant už Aprašo </w:t>
      </w:r>
      <w:r>
        <w:rPr>
          <w:color w:val="000000"/>
          <w:szCs w:val="24"/>
          <w:lang w:eastAsia="lt-LT"/>
        </w:rPr>
        <w:t xml:space="preserve">2.1–2.8, 2.13 ir 2.14 </w:t>
      </w:r>
      <w:r>
        <w:rPr>
          <w:szCs w:val="24"/>
          <w:lang w:eastAsia="lt-LT"/>
        </w:rPr>
        <w:t xml:space="preserve">papunkčiuose nurodytas asmens sveikatos priežiūros paslaugas, suteiktas nuo 2021 m. vasario 1 d. </w:t>
      </w:r>
      <w:r>
        <w:rPr>
          <w:color w:val="000000"/>
          <w:szCs w:val="24"/>
          <w:lang w:eastAsia="lt-LT"/>
        </w:rPr>
        <w:t xml:space="preserve">iki </w:t>
      </w:r>
      <w:r>
        <w:rPr>
          <w:color w:val="000000"/>
          <w:szCs w:val="24"/>
          <w:shd w:val="clear" w:color="auto" w:fill="FFFFFF"/>
          <w:lang w:val="en-US" w:eastAsia="lt-LT"/>
        </w:rPr>
        <w:t xml:space="preserve">2021 m. </w:t>
      </w:r>
      <w:proofErr w:type="spellStart"/>
      <w:proofErr w:type="gramStart"/>
      <w:r>
        <w:rPr>
          <w:color w:val="000000"/>
          <w:szCs w:val="24"/>
          <w:shd w:val="clear" w:color="auto" w:fill="FFFFFF"/>
          <w:lang w:val="en-US" w:eastAsia="lt-LT"/>
        </w:rPr>
        <w:t>kovo</w:t>
      </w:r>
      <w:proofErr w:type="spellEnd"/>
      <w:proofErr w:type="gramEnd"/>
      <w:r>
        <w:rPr>
          <w:color w:val="000000"/>
          <w:szCs w:val="24"/>
          <w:shd w:val="clear" w:color="auto" w:fill="FFFFFF"/>
          <w:lang w:val="en-US" w:eastAsia="lt-LT"/>
        </w:rPr>
        <w:t xml:space="preserve"> 31 d.</w:t>
      </w:r>
      <w:r>
        <w:rPr>
          <w:szCs w:val="24"/>
          <w:lang w:eastAsia="lt-LT"/>
        </w:rPr>
        <w:t xml:space="preserve">, Aprašo nuostatos netaikomos, o asmens sveikatos </w:t>
      </w:r>
      <w:r>
        <w:rPr>
          <w:szCs w:val="24"/>
          <w:lang w:eastAsia="lt-LT"/>
        </w:rPr>
        <w:t>priežiūros įstaigoms mokama šia tvarka:“.</w:t>
      </w:r>
    </w:p>
    <w:p w14:paraId="57A7D205" w14:textId="77777777" w:rsidR="001442B0" w:rsidRDefault="0090299E">
      <w:pPr>
        <w:tabs>
          <w:tab w:val="left" w:pos="851"/>
        </w:tabs>
        <w:ind w:firstLine="720"/>
        <w:jc w:val="both"/>
        <w:rPr>
          <w:color w:val="000000"/>
          <w:szCs w:val="24"/>
          <w:shd w:val="clear" w:color="auto" w:fill="FFFFFF"/>
          <w:lang w:val="en-US" w:eastAsia="lt-LT"/>
        </w:rPr>
      </w:pPr>
      <w:r>
        <w:rPr>
          <w:szCs w:val="24"/>
          <w:lang w:eastAsia="lt-LT"/>
        </w:rPr>
        <w:t>2</w:t>
      </w:r>
      <w:r>
        <w:rPr>
          <w:szCs w:val="24"/>
          <w:lang w:eastAsia="lt-LT"/>
        </w:rPr>
        <w:t xml:space="preserve">. </w:t>
      </w:r>
      <w:r>
        <w:rPr>
          <w:color w:val="000000"/>
          <w:szCs w:val="24"/>
          <w:shd w:val="clear" w:color="auto" w:fill="FFFFFF"/>
          <w:lang w:eastAsia="lt-LT"/>
        </w:rPr>
        <w:t xml:space="preserve">Pakeičiu </w:t>
      </w:r>
      <w:r>
        <w:rPr>
          <w:szCs w:val="24"/>
          <w:lang w:eastAsia="lt-LT"/>
        </w:rPr>
        <w:t>3.10 papunkčio pirmąją pastraipą ir ją išdėstau taip:</w:t>
      </w:r>
    </w:p>
    <w:p w14:paraId="5C30F0AF" w14:textId="77777777" w:rsidR="001442B0" w:rsidRDefault="0090299E">
      <w:pPr>
        <w:tabs>
          <w:tab w:val="left" w:pos="851"/>
        </w:tabs>
        <w:ind w:firstLine="720"/>
        <w:jc w:val="both"/>
        <w:rPr>
          <w:szCs w:val="24"/>
          <w:lang w:eastAsia="lt-LT"/>
        </w:rPr>
      </w:pPr>
      <w:r>
        <w:rPr>
          <w:color w:val="000000"/>
          <w:szCs w:val="24"/>
          <w:shd w:val="clear" w:color="auto" w:fill="FFFFFF"/>
          <w:lang w:eastAsia="lt-LT"/>
        </w:rPr>
        <w:t>„</w:t>
      </w:r>
      <w:r>
        <w:rPr>
          <w:szCs w:val="24"/>
          <w:lang w:eastAsia="lt-LT"/>
        </w:rPr>
        <w:t>3.10</w:t>
      </w:r>
      <w:r>
        <w:rPr>
          <w:szCs w:val="24"/>
          <w:lang w:eastAsia="lt-LT"/>
        </w:rPr>
        <w:t xml:space="preserve">. mokant už Aprašo 2.1–2.8, 2.13 ir 2.14 papunkčiuose nurodytas asmens sveikatos priežiūros paslaugas, suteiktas nuo 2021 m. vasario </w:t>
      </w:r>
      <w:r>
        <w:rPr>
          <w:szCs w:val="24"/>
          <w:lang w:eastAsia="lt-LT"/>
        </w:rPr>
        <w:t xml:space="preserve">1 d. </w:t>
      </w:r>
      <w:r>
        <w:rPr>
          <w:color w:val="000000"/>
          <w:szCs w:val="24"/>
          <w:lang w:eastAsia="lt-LT"/>
        </w:rPr>
        <w:t xml:space="preserve">iki </w:t>
      </w:r>
      <w:r>
        <w:rPr>
          <w:color w:val="000000"/>
          <w:szCs w:val="24"/>
          <w:shd w:val="clear" w:color="auto" w:fill="FFFFFF"/>
          <w:lang w:val="en-US" w:eastAsia="lt-LT"/>
        </w:rPr>
        <w:t xml:space="preserve">2021 m. </w:t>
      </w:r>
      <w:proofErr w:type="spellStart"/>
      <w:r>
        <w:rPr>
          <w:color w:val="000000"/>
          <w:szCs w:val="24"/>
          <w:shd w:val="clear" w:color="auto" w:fill="FFFFFF"/>
          <w:lang w:val="en-US" w:eastAsia="lt-LT"/>
        </w:rPr>
        <w:t>kovo</w:t>
      </w:r>
      <w:proofErr w:type="spellEnd"/>
      <w:r>
        <w:rPr>
          <w:color w:val="000000"/>
          <w:szCs w:val="24"/>
          <w:shd w:val="clear" w:color="auto" w:fill="FFFFFF"/>
          <w:lang w:val="en-US" w:eastAsia="lt-LT"/>
        </w:rPr>
        <w:t xml:space="preserve"> 31 d.</w:t>
      </w:r>
      <w:r>
        <w:rPr>
          <w:szCs w:val="24"/>
          <w:lang w:eastAsia="lt-LT"/>
        </w:rPr>
        <w:t xml:space="preserve">, šio įsakymo 3.9 papunktis netaikomas asmens sveikatos priežiūros įstaigoms, nurodytoms COVID aprašo 2 priede, taip pat asmens sveikatos priežiūros įstaigoms, kurios paslaugų teikimą organizuojančios asmens sveikatos priežiūros </w:t>
      </w:r>
      <w:r>
        <w:rPr>
          <w:szCs w:val="24"/>
          <w:lang w:eastAsia="lt-LT"/>
        </w:rPr>
        <w:t>įstaigos pavedimu pertvarkė savo veiklą (apie tai organizuojanti asmens sveikatos priežiūros įstaiga iki mėnesio, einančio po ataskaitinio laikotarpio, 10 dienos raštu turi informuoti VLK), ir asmens sveikatos priežiūros įstaigoms, teikiančioms priverstini</w:t>
      </w:r>
      <w:r>
        <w:rPr>
          <w:szCs w:val="24"/>
          <w:lang w:eastAsia="lt-LT"/>
        </w:rPr>
        <w:t>o gydymo paslaugas. Visoms šioms įstaigoms mokama toliau nurodyta tvarka:“.</w:t>
      </w:r>
    </w:p>
    <w:p w14:paraId="5C8E4330" w14:textId="77777777" w:rsidR="001442B0" w:rsidRDefault="0090299E">
      <w:pPr>
        <w:suppressAutoHyphens/>
        <w:ind w:firstLine="709"/>
        <w:jc w:val="both"/>
        <w:textAlignment w:val="baseline"/>
        <w:rPr>
          <w:color w:val="000000"/>
          <w:szCs w:val="24"/>
          <w:shd w:val="clear" w:color="auto" w:fill="FFFFFF"/>
          <w:lang w:eastAsia="lt-LT"/>
        </w:rPr>
      </w:pPr>
      <w:r>
        <w:rPr>
          <w:szCs w:val="24"/>
          <w:lang w:eastAsia="lt-LT"/>
        </w:rPr>
        <w:t>3</w:t>
      </w:r>
      <w:r>
        <w:rPr>
          <w:szCs w:val="24"/>
          <w:lang w:eastAsia="lt-LT"/>
        </w:rPr>
        <w:t>.</w:t>
      </w:r>
      <w:r>
        <w:rPr>
          <w:color w:val="000000"/>
          <w:szCs w:val="24"/>
          <w:shd w:val="clear" w:color="auto" w:fill="FFFFFF"/>
          <w:lang w:eastAsia="lt-LT"/>
        </w:rPr>
        <w:t xml:space="preserve"> Papildau 3.11 papunkčiu:</w:t>
      </w:r>
    </w:p>
    <w:p w14:paraId="6BF67821" w14:textId="7A5B14A7" w:rsidR="001442B0" w:rsidRPr="0090299E" w:rsidRDefault="0090299E" w:rsidP="0090299E">
      <w:pPr>
        <w:ind w:firstLine="720"/>
        <w:jc w:val="both"/>
        <w:rPr>
          <w:color w:val="000000"/>
          <w:szCs w:val="24"/>
          <w:lang w:eastAsia="lt-LT"/>
        </w:rPr>
      </w:pPr>
      <w:r>
        <w:rPr>
          <w:color w:val="000000"/>
          <w:szCs w:val="24"/>
          <w:shd w:val="clear" w:color="auto" w:fill="FFFFFF"/>
          <w:lang w:eastAsia="lt-LT"/>
        </w:rPr>
        <w:t>„</w:t>
      </w:r>
      <w:r>
        <w:rPr>
          <w:color w:val="000000"/>
          <w:szCs w:val="24"/>
          <w:shd w:val="clear" w:color="auto" w:fill="FFFFFF"/>
          <w:lang w:eastAsia="lt-LT"/>
        </w:rPr>
        <w:t>3.11</w:t>
      </w:r>
      <w:r>
        <w:rPr>
          <w:color w:val="000000"/>
          <w:szCs w:val="24"/>
          <w:shd w:val="clear" w:color="auto" w:fill="FFFFFF"/>
          <w:lang w:eastAsia="lt-LT"/>
        </w:rPr>
        <w:t xml:space="preserve">. </w:t>
      </w:r>
      <w:r>
        <w:rPr>
          <w:color w:val="000000"/>
          <w:szCs w:val="24"/>
          <w:lang w:eastAsia="lt-LT"/>
        </w:rPr>
        <w:t>mokant už Aprašo 2.1–2.8, 2.13 ir 2.14 papunkčiuose nurodytas asmens sveikatos priežiūros paslaugas, suteiktas nuo 202</w:t>
      </w:r>
      <w:r>
        <w:rPr>
          <w:color w:val="000000"/>
          <w:szCs w:val="24"/>
          <w:lang w:val="en-US" w:eastAsia="lt-LT"/>
        </w:rPr>
        <w:t>1</w:t>
      </w:r>
      <w:r>
        <w:rPr>
          <w:color w:val="000000"/>
          <w:szCs w:val="24"/>
          <w:lang w:eastAsia="lt-LT"/>
        </w:rPr>
        <w:t xml:space="preserve"> m. balandžio </w:t>
      </w:r>
      <w:r>
        <w:rPr>
          <w:color w:val="000000"/>
          <w:szCs w:val="24"/>
          <w:lang w:val="en-US" w:eastAsia="lt-LT"/>
        </w:rPr>
        <w:t xml:space="preserve">1 </w:t>
      </w:r>
      <w:r>
        <w:rPr>
          <w:color w:val="000000"/>
          <w:szCs w:val="24"/>
          <w:lang w:eastAsia="lt-LT"/>
        </w:rPr>
        <w:t>d. iki mėnesio, kurį bus atšaukta valstybės lygio ekstremalioji situacija, paskelbta visoje šalyje dėl COVID-19 ligos (</w:t>
      </w:r>
      <w:proofErr w:type="spellStart"/>
      <w:r>
        <w:rPr>
          <w:color w:val="000000"/>
          <w:szCs w:val="24"/>
          <w:lang w:eastAsia="lt-LT"/>
        </w:rPr>
        <w:t>koronaviruso</w:t>
      </w:r>
      <w:proofErr w:type="spellEnd"/>
      <w:r>
        <w:rPr>
          <w:color w:val="000000"/>
          <w:szCs w:val="24"/>
          <w:lang w:eastAsia="lt-LT"/>
        </w:rPr>
        <w:t xml:space="preserve"> infekcijos) plitimo grėsmės, pabaigos, Aprašo nuostatos netaikomos, o asmens sveikatos priežiūros paslaugos apmokamos vadova</w:t>
      </w:r>
      <w:r>
        <w:rPr>
          <w:color w:val="000000"/>
          <w:szCs w:val="24"/>
          <w:lang w:eastAsia="lt-LT"/>
        </w:rPr>
        <w:t>ujantis Asmens sveikatos priežiūros paslaugų, kurių teikimas atnaujinamas, apmokėjimo  tvarkos aprašu, patvirtintu Lietuvos Respublikos sveikatos apsaugos ministro 2021 m. balandžio 30 d. įsakymu Nr. V-997 „Dėl Asmens sveikatos priežiūros paslaugų, kurių t</w:t>
      </w:r>
      <w:r>
        <w:rPr>
          <w:color w:val="000000"/>
          <w:szCs w:val="24"/>
          <w:lang w:eastAsia="lt-LT"/>
        </w:rPr>
        <w:t>eikimas atnaujinamas, apmokėjimo tvarkos aprašo patvirtinimo“.“</w:t>
      </w:r>
    </w:p>
    <w:p w14:paraId="3208F69B" w14:textId="77777777" w:rsidR="0090299E" w:rsidRDefault="0090299E">
      <w:pPr>
        <w:tabs>
          <w:tab w:val="left" w:pos="7933"/>
        </w:tabs>
      </w:pPr>
    </w:p>
    <w:p w14:paraId="419C3B2F" w14:textId="77777777" w:rsidR="0090299E" w:rsidRDefault="0090299E">
      <w:pPr>
        <w:tabs>
          <w:tab w:val="left" w:pos="7933"/>
        </w:tabs>
      </w:pPr>
    </w:p>
    <w:p w14:paraId="2197624D" w14:textId="77777777" w:rsidR="0090299E" w:rsidRDefault="0090299E">
      <w:pPr>
        <w:tabs>
          <w:tab w:val="left" w:pos="7933"/>
        </w:tabs>
      </w:pPr>
    </w:p>
    <w:p w14:paraId="7E631A35" w14:textId="50FE9C9B" w:rsidR="001442B0" w:rsidRDefault="0090299E" w:rsidP="0090299E">
      <w:pPr>
        <w:tabs>
          <w:tab w:val="left" w:pos="7933"/>
        </w:tabs>
        <w:rPr>
          <w:sz w:val="22"/>
          <w:szCs w:val="22"/>
        </w:rPr>
      </w:pPr>
      <w:r>
        <w:rPr>
          <w:szCs w:val="24"/>
          <w:lang w:eastAsia="lt-LT"/>
        </w:rPr>
        <w:t>Sveikatos apsaugos ministras</w:t>
      </w:r>
      <w:r>
        <w:rPr>
          <w:szCs w:val="24"/>
          <w:lang w:eastAsia="lt-LT"/>
        </w:rPr>
        <w:tab/>
        <w:t>Arūnas Dulkys</w:t>
      </w:r>
    </w:p>
    <w:bookmarkStart w:id="0" w:name="_GoBack" w:displacedByCustomXml="next"/>
    <w:bookmarkEnd w:id="0" w:displacedByCustomXml="next"/>
    <w:sectPr w:rsidR="001442B0">
      <w:headerReference w:type="even" r:id="rId9"/>
      <w:headerReference w:type="default" r:id="rId10"/>
      <w:footerReference w:type="even" r:id="rId11"/>
      <w:footerReference w:type="default" r:id="rId12"/>
      <w:headerReference w:type="first" r:id="rId13"/>
      <w:footerReference w:type="first" r:id="rId14"/>
      <w:pgSz w:w="11907" w:h="16839" w:code="9"/>
      <w:pgMar w:top="1134" w:right="567" w:bottom="1134" w:left="1701" w:header="1134" w:footer="1134"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3F2B2" w14:textId="77777777" w:rsidR="001442B0" w:rsidRDefault="0090299E">
      <w:pPr>
        <w:rPr>
          <w:sz w:val="22"/>
          <w:szCs w:val="22"/>
        </w:rPr>
      </w:pPr>
      <w:r>
        <w:rPr>
          <w:sz w:val="22"/>
          <w:szCs w:val="22"/>
        </w:rPr>
        <w:separator/>
      </w:r>
    </w:p>
  </w:endnote>
  <w:endnote w:type="continuationSeparator" w:id="0">
    <w:p w14:paraId="217AB78E" w14:textId="77777777" w:rsidR="001442B0" w:rsidRDefault="0090299E">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4CAC3" w14:textId="77777777" w:rsidR="001442B0" w:rsidRDefault="001442B0">
    <w:pPr>
      <w:tabs>
        <w:tab w:val="center" w:pos="4819"/>
        <w:tab w:val="right" w:pos="9638"/>
      </w:tabs>
      <w:ind w:firstLine="720"/>
      <w:rPr>
        <w:rFonts w:ascii="Arial" w:hAnsi="Arial" w:cs="Arial"/>
        <w:sz w:val="20"/>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D862F" w14:textId="77777777" w:rsidR="001442B0" w:rsidRDefault="001442B0">
    <w:pPr>
      <w:tabs>
        <w:tab w:val="center" w:pos="4819"/>
        <w:tab w:val="right" w:pos="9638"/>
      </w:tabs>
      <w:ind w:firstLine="720"/>
      <w:rPr>
        <w:rFonts w:ascii="Arial" w:hAnsi="Arial" w:cs="Arial"/>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AE070" w14:textId="77777777" w:rsidR="001442B0" w:rsidRDefault="001442B0">
    <w:pPr>
      <w:tabs>
        <w:tab w:val="center" w:pos="4819"/>
        <w:tab w:val="right" w:pos="9638"/>
      </w:tabs>
      <w:ind w:firstLine="720"/>
      <w:rPr>
        <w:rFonts w:ascii="Arial" w:hAnsi="Arial" w:cs="Arial"/>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36D60" w14:textId="77777777" w:rsidR="001442B0" w:rsidRDefault="0090299E">
      <w:pPr>
        <w:rPr>
          <w:sz w:val="22"/>
          <w:szCs w:val="22"/>
        </w:rPr>
      </w:pPr>
      <w:r>
        <w:rPr>
          <w:sz w:val="22"/>
          <w:szCs w:val="22"/>
        </w:rPr>
        <w:separator/>
      </w:r>
    </w:p>
  </w:footnote>
  <w:footnote w:type="continuationSeparator" w:id="0">
    <w:p w14:paraId="16217AC6" w14:textId="77777777" w:rsidR="001442B0" w:rsidRDefault="0090299E">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23129" w14:textId="77777777" w:rsidR="001442B0" w:rsidRDefault="0090299E">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 PAGE </w:instrText>
    </w:r>
    <w:r>
      <w:rPr>
        <w:rFonts w:ascii="Arial" w:hAnsi="Arial" w:cs="Arial"/>
        <w:sz w:val="20"/>
        <w:lang w:eastAsia="lt-LT"/>
      </w:rPr>
      <w:fldChar w:fldCharType="end"/>
    </w:r>
  </w:p>
  <w:p w14:paraId="1284C8AA" w14:textId="77777777" w:rsidR="001442B0" w:rsidRDefault="001442B0">
    <w:pPr>
      <w:tabs>
        <w:tab w:val="center" w:pos="4819"/>
        <w:tab w:val="right" w:pos="9638"/>
      </w:tabs>
      <w:ind w:firstLine="720"/>
      <w:rPr>
        <w:rFonts w:ascii="Arial" w:hAnsi="Arial" w:cs="Arial"/>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F59F7" w14:textId="77777777" w:rsidR="001442B0" w:rsidRDefault="0090299E">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 PAGE </w:instrText>
    </w:r>
    <w:r>
      <w:rPr>
        <w:rFonts w:ascii="Arial" w:hAnsi="Arial" w:cs="Arial"/>
        <w:sz w:val="20"/>
        <w:lang w:eastAsia="lt-LT"/>
      </w:rPr>
      <w:fldChar w:fldCharType="separate"/>
    </w:r>
    <w:r>
      <w:rPr>
        <w:rFonts w:ascii="Arial" w:hAnsi="Arial" w:cs="Arial"/>
        <w:sz w:val="20"/>
        <w:lang w:eastAsia="lt-LT"/>
      </w:rPr>
      <w:t>3</w:t>
    </w:r>
    <w:r>
      <w:rPr>
        <w:rFonts w:ascii="Arial" w:hAnsi="Arial" w:cs="Arial"/>
        <w:sz w:val="20"/>
        <w:lang w:eastAsia="lt-LT"/>
      </w:rPr>
      <w:fldChar w:fldCharType="end"/>
    </w:r>
  </w:p>
  <w:p w14:paraId="26AB3DF6" w14:textId="77777777" w:rsidR="001442B0" w:rsidRDefault="001442B0">
    <w:pPr>
      <w:tabs>
        <w:tab w:val="center" w:pos="4819"/>
        <w:tab w:val="right" w:pos="9638"/>
      </w:tabs>
      <w:ind w:firstLine="720"/>
      <w:rPr>
        <w:rFonts w:ascii="Arial" w:hAnsi="Arial" w:cs="Arial"/>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3F2E4" w14:textId="77777777" w:rsidR="001442B0" w:rsidRDefault="001442B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51"/>
    <w:rsid w:val="001442B0"/>
    <w:rsid w:val="005D4051"/>
    <w:rsid w:val="009029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1541</Words>
  <Characters>879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2416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2021-04-30T11:53:00Z</dcterms:created>
  <dc:creator>Aira Mečėjienė</dc:creator>
  <lastModifiedBy>PAPINIGIENĖ Augustė</lastModifiedBy>
  <dcterms:modified xsi:type="dcterms:W3CDTF">2021-04-30T11:57:00Z</dcterms:modified>
  <revision>3</revision>
</coreProperties>
</file>