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2BCF" w14:textId="2F7FA8E0" w:rsidR="008F610C" w:rsidRDefault="00E73908" w:rsidP="00174691">
      <w:pPr>
        <w:tabs>
          <w:tab w:val="center" w:pos="4819"/>
          <w:tab w:val="right" w:pos="9638"/>
        </w:tabs>
        <w:suppressAutoHyphens/>
        <w:jc w:val="center"/>
        <w:textAlignment w:val="baseline"/>
        <w:rPr>
          <w:rFonts w:ascii="Arial" w:hAnsi="Arial" w:cs="Arial"/>
          <w:sz w:val="20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1B8F2BF1" wp14:editId="1B8F2BF2">
            <wp:extent cx="1060447" cy="685800"/>
            <wp:effectExtent l="0" t="0" r="6353" b="0"/>
            <wp:docPr id="1" name="Paveikslėlis 1" descr="LOGOnespalv-m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447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8F2BD0" w14:textId="77777777" w:rsidR="008F610C" w:rsidRDefault="00E73908" w:rsidP="00174691">
      <w:pPr>
        <w:suppressAutoHyphens/>
        <w:overflowPunct w:val="0"/>
        <w:ind w:firstLine="72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 ŽEMĖS ŪKIO MINISTRAS</w:t>
      </w:r>
    </w:p>
    <w:p w14:paraId="1B8F2BD1" w14:textId="77777777" w:rsidR="008F610C" w:rsidRDefault="008F610C" w:rsidP="00174691">
      <w:pPr>
        <w:suppressAutoHyphens/>
        <w:overflowPunct w:val="0"/>
        <w:textAlignment w:val="baseline"/>
        <w:rPr>
          <w:b/>
          <w:szCs w:val="24"/>
          <w:lang w:eastAsia="lt-LT"/>
        </w:rPr>
      </w:pPr>
    </w:p>
    <w:p w14:paraId="1B8F2BD2" w14:textId="77777777" w:rsidR="008F610C" w:rsidRDefault="00E73908" w:rsidP="00174691">
      <w:pPr>
        <w:suppressAutoHyphens/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1B8F2BD3" w14:textId="77777777" w:rsidR="008F610C" w:rsidRDefault="00E73908" w:rsidP="00174691">
      <w:pPr>
        <w:suppressAutoHyphens/>
        <w:jc w:val="center"/>
        <w:textAlignment w:val="baseline"/>
        <w:rPr>
          <w:rFonts w:ascii="Arial" w:hAnsi="Arial" w:cs="Arial"/>
          <w:sz w:val="20"/>
          <w:lang w:eastAsia="lt-LT"/>
        </w:rPr>
      </w:pPr>
      <w:r>
        <w:rPr>
          <w:b/>
          <w:bCs/>
          <w:color w:val="000000"/>
          <w:szCs w:val="24"/>
          <w:lang w:eastAsia="lt-LT"/>
        </w:rPr>
        <w:t>DĖL ŽEMĖS ŪKIO MINISTRO 2015 M. BALANDŽIO 20 D. ĮSAKYMO NR. 3D-287 „DĖL PROJEKTŲ, FINANSUOTINŲ PAGAL LIETUVOS KAIMO PLĖTROS 2014–2020 METŲ PROGRAMOS PRIEMONES, ATRANKOS KOMITETŲ SUDARYMO“ PAKEITIMO</w:t>
      </w:r>
    </w:p>
    <w:p w14:paraId="1B8F2BD4" w14:textId="77777777" w:rsidR="008F610C" w:rsidRDefault="008F610C" w:rsidP="00174691">
      <w:pPr>
        <w:suppressAutoHyphens/>
        <w:overflowPunct w:val="0"/>
        <w:textAlignment w:val="baseline"/>
        <w:rPr>
          <w:szCs w:val="24"/>
          <w:lang w:eastAsia="lt-LT"/>
        </w:rPr>
      </w:pPr>
    </w:p>
    <w:p w14:paraId="1B8F2BD5" w14:textId="77777777" w:rsidR="008F610C" w:rsidRDefault="00E73908" w:rsidP="00174691">
      <w:pPr>
        <w:suppressAutoHyphens/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2017 m. lapkričio 2 d. Nr. 3D-703</w:t>
      </w:r>
    </w:p>
    <w:p w14:paraId="1B8F2BD6" w14:textId="77777777" w:rsidR="008F610C" w:rsidRDefault="00E73908" w:rsidP="00174691">
      <w:pPr>
        <w:suppressAutoHyphens/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1B8F2BD7" w14:textId="77777777" w:rsidR="008F610C" w:rsidRDefault="008F610C" w:rsidP="00174691">
      <w:pPr>
        <w:suppressAutoHyphens/>
        <w:overflowPunct w:val="0"/>
        <w:jc w:val="both"/>
        <w:textAlignment w:val="baseline"/>
        <w:rPr>
          <w:szCs w:val="24"/>
          <w:lang w:eastAsia="lt-LT"/>
        </w:rPr>
      </w:pPr>
    </w:p>
    <w:p w14:paraId="3EFCC95D" w14:textId="77777777" w:rsidR="000364B9" w:rsidRDefault="000364B9" w:rsidP="00174691">
      <w:pPr>
        <w:suppressAutoHyphens/>
        <w:overflowPunct w:val="0"/>
        <w:jc w:val="both"/>
        <w:textAlignment w:val="baseline"/>
        <w:rPr>
          <w:szCs w:val="24"/>
          <w:lang w:eastAsia="lt-LT"/>
        </w:rPr>
      </w:pPr>
    </w:p>
    <w:p w14:paraId="1B8F2BD8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 a k e i č i u  Lietuvos Respublikos žemės ūkio ministro 2015 m. balandžio 20 d. įsakymą Nr. 3D-287 „Dėl projektų, finansuotinų pagal Lietuvos kaimo plėtros 2014–2020 metų programos priemones, atrankos komitetų sudarymo“:</w:t>
      </w:r>
    </w:p>
    <w:p w14:paraId="1B8F2BD9" w14:textId="133B31D1" w:rsidR="008F610C" w:rsidRPr="00CA7A7F" w:rsidRDefault="009A1D02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 w:rsidR="00E73908" w:rsidRPr="00CA7A7F">
        <w:rPr>
          <w:szCs w:val="24"/>
        </w:rPr>
        <w:t>1</w:t>
      </w:r>
      <w:r w:rsidR="00174691">
        <w:rPr>
          <w:szCs w:val="24"/>
        </w:rPr>
        <w:t xml:space="preserve">. </w:t>
      </w:r>
      <w:r w:rsidR="00E73908" w:rsidRPr="00CA7A7F">
        <w:rPr>
          <w:szCs w:val="24"/>
          <w:lang w:eastAsia="lt-LT"/>
        </w:rPr>
        <w:t xml:space="preserve">Pakeičiu 15 punktą ir jį išdėstau taip: </w:t>
      </w:r>
    </w:p>
    <w:p w14:paraId="1B8F2BDA" w14:textId="4D75AF30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XV – išvadoms dėl projektų pagal Programos priemonės „Pagrindinės paslaugos ir kaimų atnaujinimas kaimo vietovėse“ veiklos srities „Parama investicijoms į visų rūšių mažos apimties infrastruktūrą“ ir „Parama investicijoms į kaimo kultūros ir gamtos paveldą, kraštovaizdį“ teikti:</w:t>
      </w:r>
    </w:p>
    <w:p w14:paraId="1B8F2BDB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Rolandas Taraškevičius – žemės ūkio viceministras, komiteto pirmininkas;</w:t>
      </w:r>
    </w:p>
    <w:p w14:paraId="1B8F2BDC" w14:textId="77777777" w:rsidR="008F610C" w:rsidRDefault="00E73908" w:rsidP="009A1D02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Jurgita </w:t>
      </w:r>
      <w:proofErr w:type="spellStart"/>
      <w:r>
        <w:rPr>
          <w:szCs w:val="24"/>
          <w:lang w:eastAsia="lt-LT"/>
        </w:rPr>
        <w:t>Stakėnienė</w:t>
      </w:r>
      <w:proofErr w:type="spellEnd"/>
      <w:r>
        <w:rPr>
          <w:szCs w:val="24"/>
          <w:lang w:eastAsia="lt-LT"/>
        </w:rPr>
        <w:t xml:space="preserve"> – Žemės ūkio ministerijos (ŽŪM) Kaimo plėtros departamento direktorė, komiteto pirmininko pavaduotoja (jos nesant – Mindaugas Palionis, ŽŪM Kaimo plėtros departamento direktoriaus pavaduotojas);</w:t>
      </w:r>
      <w:bookmarkStart w:id="0" w:name="_GoBack"/>
      <w:bookmarkEnd w:id="0"/>
    </w:p>
    <w:p w14:paraId="1B8F2BDD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Giedrė </w:t>
      </w:r>
      <w:proofErr w:type="spellStart"/>
      <w:r>
        <w:rPr>
          <w:szCs w:val="24"/>
          <w:lang w:eastAsia="lt-LT"/>
        </w:rPr>
        <w:t>Andriuškevičė</w:t>
      </w:r>
      <w:proofErr w:type="spellEnd"/>
      <w:r>
        <w:rPr>
          <w:szCs w:val="24"/>
          <w:lang w:eastAsia="lt-LT"/>
        </w:rPr>
        <w:t xml:space="preserve"> – Regioninės plėtros departamento prie Vidaus reiklų ministerijos Techninės paramos administravimo ir veiklos koordinavimo skyriaus vyriausioji specialistė (jos nesant – Ramunė </w:t>
      </w:r>
      <w:proofErr w:type="spellStart"/>
      <w:r>
        <w:rPr>
          <w:szCs w:val="24"/>
          <w:lang w:eastAsia="lt-LT"/>
        </w:rPr>
        <w:t>Abromavičienė</w:t>
      </w:r>
      <w:proofErr w:type="spellEnd"/>
      <w:r>
        <w:rPr>
          <w:szCs w:val="24"/>
          <w:lang w:eastAsia="lt-LT"/>
        </w:rPr>
        <w:t>, Regioninės plėtros departamento prie Vidaus reiklų ministerijos Techninės paramos administravimo ir veiklos koordinavimo skyriaus vyriausioji specialistė);</w:t>
      </w:r>
    </w:p>
    <w:p w14:paraId="1B8F2BDE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Vidmantas </w:t>
      </w:r>
      <w:proofErr w:type="spellStart"/>
      <w:r>
        <w:rPr>
          <w:szCs w:val="24"/>
          <w:lang w:eastAsia="lt-LT"/>
        </w:rPr>
        <w:t>Bezaras</w:t>
      </w:r>
      <w:proofErr w:type="spellEnd"/>
      <w:r>
        <w:rPr>
          <w:szCs w:val="24"/>
          <w:lang w:eastAsia="lt-LT"/>
        </w:rPr>
        <w:t xml:space="preserve"> – Aplinkos ministerijos Gamtos apsaugos ir miškų departamento Saugomų teritorijų ir kraštovaizdžio skyriaus vedėjas (jo nesant – Tomas </w:t>
      </w:r>
      <w:proofErr w:type="spellStart"/>
      <w:r>
        <w:rPr>
          <w:szCs w:val="24"/>
          <w:lang w:eastAsia="lt-LT"/>
        </w:rPr>
        <w:t>Tukačiauskas</w:t>
      </w:r>
      <w:proofErr w:type="spellEnd"/>
      <w:r>
        <w:rPr>
          <w:szCs w:val="24"/>
          <w:lang w:eastAsia="lt-LT"/>
        </w:rPr>
        <w:t>, Aplinkos ministerijos Gamtos apsaugos ir miškų departamento Saugomų teritorijų ir kraštovaizdžio skyriaus vyriausias);</w:t>
      </w:r>
    </w:p>
    <w:p w14:paraId="1B8F2BDF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Ilona </w:t>
      </w:r>
      <w:proofErr w:type="spellStart"/>
      <w:r>
        <w:rPr>
          <w:szCs w:val="24"/>
          <w:lang w:eastAsia="lt-LT"/>
        </w:rPr>
        <w:t>Javičienė</w:t>
      </w:r>
      <w:proofErr w:type="spellEnd"/>
      <w:r>
        <w:rPr>
          <w:szCs w:val="24"/>
          <w:lang w:eastAsia="lt-LT"/>
        </w:rPr>
        <w:t xml:space="preserve"> – ŽŪM Kaimo plėtros departamento Alternatyviosios veiklos skyriaus patarėja;</w:t>
      </w:r>
    </w:p>
    <w:p w14:paraId="1B8F2BE0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Rasa </w:t>
      </w:r>
      <w:proofErr w:type="spellStart"/>
      <w:r>
        <w:rPr>
          <w:szCs w:val="24"/>
          <w:lang w:eastAsia="lt-LT"/>
        </w:rPr>
        <w:t>Kiūdytė</w:t>
      </w:r>
      <w:proofErr w:type="spellEnd"/>
      <w:r>
        <w:rPr>
          <w:szCs w:val="24"/>
          <w:lang w:eastAsia="lt-LT"/>
        </w:rPr>
        <w:t xml:space="preserve"> – Nacionalinės mokėjimo agentūros prie Žemės ūkio ministerijos direktoriaus vyriausioji patarėja (narė stebėtoja) (jos nesant – Giedrė Puidokienė, Nacionalinės mokėjimo agentūros prie Žemės ūkio ministerijos Kaimo plėtros ir žuvininkystės programų departamento direktoriaus pavaduotoja); </w:t>
      </w:r>
    </w:p>
    <w:p w14:paraId="1B8F2BE1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Sonata Kisielienė – Lietuvos Respublikos žemės ūkio rūmų Kaimo plėtros ir informavimo skyriaus vedėja (narė stebėtoja) (jos nesant – Simona </w:t>
      </w:r>
      <w:proofErr w:type="spellStart"/>
      <w:r>
        <w:rPr>
          <w:szCs w:val="24"/>
          <w:lang w:eastAsia="lt-LT"/>
        </w:rPr>
        <w:t>Švoilaitė</w:t>
      </w:r>
      <w:proofErr w:type="spellEnd"/>
      <w:r>
        <w:rPr>
          <w:szCs w:val="24"/>
          <w:lang w:eastAsia="lt-LT"/>
        </w:rPr>
        <w:t>, Lietuvos Respublikos žemės ūkio rūmų Kaimo plėtros ir informavimo skyriaus vyriausioji specialistė);</w:t>
      </w:r>
    </w:p>
    <w:p w14:paraId="1B8F2BE2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Remigijus </w:t>
      </w:r>
      <w:proofErr w:type="spellStart"/>
      <w:r>
        <w:rPr>
          <w:szCs w:val="24"/>
          <w:lang w:eastAsia="lt-LT"/>
        </w:rPr>
        <w:t>Lipkevičius</w:t>
      </w:r>
      <w:proofErr w:type="spellEnd"/>
      <w:r>
        <w:rPr>
          <w:szCs w:val="24"/>
          <w:lang w:eastAsia="lt-LT"/>
        </w:rPr>
        <w:t xml:space="preserve"> – Lietuvos automobilių kelių direkcijos prie Susisiekimo ministerijos Projektų įgyvendinimo ir techninės priežiūros skyriaus vedėjo pavaduotojas, laikinai einantis Vietinės reikšmės kelių administravimo skyriaus vedėjo pareigas (jo nesant – </w:t>
      </w:r>
      <w:proofErr w:type="spellStart"/>
      <w:r>
        <w:rPr>
          <w:szCs w:val="24"/>
          <w:lang w:eastAsia="lt-LT"/>
        </w:rPr>
        <w:t>Miroslav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Javorovič</w:t>
      </w:r>
      <w:proofErr w:type="spellEnd"/>
      <w:r>
        <w:rPr>
          <w:szCs w:val="24"/>
          <w:lang w:eastAsia="lt-LT"/>
        </w:rPr>
        <w:t>, Lietuvos automobilių kelių direkcijos prie Susisiekimo ministerijos Valstybinės reikšmės kelių ir tiltų planavimo skyriaus patarėjas, laikinai einantis skyriaus vedėjo pareigas);</w:t>
      </w:r>
    </w:p>
    <w:p w14:paraId="1B8F2BE3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Gintarė </w:t>
      </w:r>
      <w:proofErr w:type="spellStart"/>
      <w:r>
        <w:rPr>
          <w:szCs w:val="24"/>
          <w:lang w:eastAsia="lt-LT"/>
        </w:rPr>
        <w:t>Muzikevičienė</w:t>
      </w:r>
      <w:proofErr w:type="spellEnd"/>
      <w:r>
        <w:rPr>
          <w:szCs w:val="24"/>
          <w:lang w:eastAsia="lt-LT"/>
        </w:rPr>
        <w:t xml:space="preserve"> – ŽŪM Teisės departamento Teisėkūros ir atstovavimo skyriaus vyriausioji specialistė (jos nesant – Rūta </w:t>
      </w:r>
      <w:proofErr w:type="spellStart"/>
      <w:r>
        <w:rPr>
          <w:szCs w:val="24"/>
          <w:lang w:eastAsia="lt-LT"/>
        </w:rPr>
        <w:t>Slidžiauskaitė</w:t>
      </w:r>
      <w:proofErr w:type="spellEnd"/>
      <w:r>
        <w:rPr>
          <w:szCs w:val="24"/>
          <w:lang w:eastAsia="lt-LT"/>
        </w:rPr>
        <w:t>, ŽŪM Teisės departamento Teisėkūros ir atstovavimo skyriaus vyriausioji specialistė);</w:t>
      </w:r>
    </w:p>
    <w:p w14:paraId="1B8F2BE4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Daiva </w:t>
      </w:r>
      <w:proofErr w:type="spellStart"/>
      <w:r>
        <w:rPr>
          <w:szCs w:val="24"/>
          <w:lang w:eastAsia="lt-LT"/>
        </w:rPr>
        <w:t>Nazarovienė</w:t>
      </w:r>
      <w:proofErr w:type="spellEnd"/>
      <w:r>
        <w:rPr>
          <w:szCs w:val="24"/>
          <w:lang w:eastAsia="lt-LT"/>
        </w:rPr>
        <w:t xml:space="preserve"> – Kultūros ministerijos Strateginio planavimo ir kontrolės departamento Europos Sąjungos paramos skyriaus vedėja (jos nesant – Dovilė </w:t>
      </w:r>
      <w:proofErr w:type="spellStart"/>
      <w:r>
        <w:rPr>
          <w:szCs w:val="24"/>
          <w:lang w:eastAsia="lt-LT"/>
        </w:rPr>
        <w:t>Maliauskienė</w:t>
      </w:r>
      <w:proofErr w:type="spellEnd"/>
      <w:r>
        <w:rPr>
          <w:szCs w:val="24"/>
          <w:lang w:eastAsia="lt-LT"/>
        </w:rPr>
        <w:t>, Kultūros ministerijos Strateginio planavimo ir kontrolės departamento Europos Sąjungos paramos vyriausioji specialistė);</w:t>
      </w:r>
    </w:p>
    <w:p w14:paraId="1B8F2BE5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Ričardas Sabaliauskas – Vidaus reikalų ministerijos Regioninės politikos departamento Regioninės politikos strateginio koordinavimo skyriaus vedėjas (jo nesant – Jūratė </w:t>
      </w:r>
      <w:proofErr w:type="spellStart"/>
      <w:r>
        <w:rPr>
          <w:szCs w:val="24"/>
          <w:lang w:eastAsia="lt-LT"/>
        </w:rPr>
        <w:t>Žygienė</w:t>
      </w:r>
      <w:proofErr w:type="spellEnd"/>
      <w:r>
        <w:rPr>
          <w:szCs w:val="24"/>
          <w:lang w:eastAsia="lt-LT"/>
        </w:rPr>
        <w:t>, Vidaus reikalų ministerijos Regioninės politikos departamento Europos regioninės plėtros fondo skyriaus vyriausioji specialistė);</w:t>
      </w:r>
    </w:p>
    <w:p w14:paraId="1B8F2BE6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Raimonda Stankevičiūtė-Vilimienė – Rokiškio rajono vietos veiklos grupės pirmininkė (narė stebėtoja) (jos nesant – Violeta Jankauskienė, Vilniaus rajono vietos veiklos grupės pirmininkė, Vietos veiklos grupių tinklo pirmininkė); </w:t>
      </w:r>
    </w:p>
    <w:p w14:paraId="1B8F2BE7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Gediminas </w:t>
      </w:r>
      <w:proofErr w:type="spellStart"/>
      <w:r>
        <w:rPr>
          <w:szCs w:val="24"/>
          <w:lang w:eastAsia="lt-LT"/>
        </w:rPr>
        <w:t>Vaičionis</w:t>
      </w:r>
      <w:proofErr w:type="spellEnd"/>
      <w:r>
        <w:rPr>
          <w:szCs w:val="24"/>
          <w:lang w:eastAsia="lt-LT"/>
        </w:rPr>
        <w:t xml:space="preserve"> – Lietuvos savivaldybių asociacijos patarėjas kaimo ir teritorijų planavimo klausimais (narys stebėtojas) (jo nesant – Jonas Mickus, Lietuvos savivaldybių asociacijos patarėjas švietimo ir kultūros klausimais);</w:t>
      </w:r>
    </w:p>
    <w:p w14:paraId="1B8F2BE8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Snieguolė Valiulienė – ŽŪM Kaimo plėtros departamento Alternatyviosios veiklos skyriaus vyriausioji specialistė;</w:t>
      </w:r>
    </w:p>
    <w:p w14:paraId="1B8F2BE9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Diana Varnaitė – Kultūros paveldo departamento prie Kultūros ministerijos direktorė (jo nesant – Indrė </w:t>
      </w:r>
      <w:proofErr w:type="spellStart"/>
      <w:r>
        <w:rPr>
          <w:szCs w:val="24"/>
          <w:lang w:eastAsia="lt-LT"/>
        </w:rPr>
        <w:t>Baliulytė</w:t>
      </w:r>
      <w:proofErr w:type="spellEnd"/>
      <w:r>
        <w:rPr>
          <w:szCs w:val="24"/>
          <w:lang w:eastAsia="lt-LT"/>
        </w:rPr>
        <w:t xml:space="preserve">, Kultūros paveldo departamento prie Kultūros ministerijos Apskaitos </w:t>
      </w:r>
      <w:proofErr w:type="spellStart"/>
      <w:r>
        <w:rPr>
          <w:szCs w:val="24"/>
          <w:lang w:eastAsia="lt-LT"/>
        </w:rPr>
        <w:t>paveldotvarkos</w:t>
      </w:r>
      <w:proofErr w:type="spellEnd"/>
      <w:r>
        <w:rPr>
          <w:szCs w:val="24"/>
          <w:lang w:eastAsia="lt-LT"/>
        </w:rPr>
        <w:t xml:space="preserve"> planavimo skyriaus vyriausioji specialistė);</w:t>
      </w:r>
    </w:p>
    <w:p w14:paraId="1B8F2BEA" w14:textId="77777777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Inga </w:t>
      </w:r>
      <w:proofErr w:type="spellStart"/>
      <w:r>
        <w:rPr>
          <w:szCs w:val="24"/>
          <w:lang w:eastAsia="lt-LT"/>
        </w:rPr>
        <w:t>Venciulytė</w:t>
      </w:r>
      <w:proofErr w:type="spellEnd"/>
      <w:r>
        <w:rPr>
          <w:szCs w:val="24"/>
          <w:lang w:eastAsia="lt-LT"/>
        </w:rPr>
        <w:t xml:space="preserve"> – ŽŪM Kaimo plėtros departamento Alternatyviosios veiklos skyriaus vedėja;</w:t>
      </w:r>
    </w:p>
    <w:p w14:paraId="1B8F2BEC" w14:textId="35ECBAF9" w:rsidR="008F610C" w:rsidRDefault="00E73908" w:rsidP="00174691">
      <w:pPr>
        <w:suppressAutoHyphens/>
        <w:spacing w:line="360" w:lineRule="auto"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Birutė </w:t>
      </w:r>
      <w:proofErr w:type="spellStart"/>
      <w:r>
        <w:rPr>
          <w:szCs w:val="24"/>
          <w:lang w:eastAsia="lt-LT"/>
        </w:rPr>
        <w:t>Zurlienė</w:t>
      </w:r>
      <w:proofErr w:type="spellEnd"/>
      <w:r>
        <w:rPr>
          <w:szCs w:val="24"/>
          <w:lang w:eastAsia="lt-LT"/>
        </w:rPr>
        <w:t xml:space="preserve"> – Lietuvos Respublikos socialinės apsaugos ir darbo ministerijos Šeimos ir bendruomenių departamento Bendruomenių reikalų skyriaus vedėja (jos nesant – Jurgita </w:t>
      </w:r>
      <w:proofErr w:type="spellStart"/>
      <w:r>
        <w:rPr>
          <w:szCs w:val="24"/>
          <w:lang w:eastAsia="lt-LT"/>
        </w:rPr>
        <w:t>Laugminė</w:t>
      </w:r>
      <w:proofErr w:type="spellEnd"/>
      <w:r>
        <w:rPr>
          <w:szCs w:val="24"/>
          <w:lang w:eastAsia="lt-LT"/>
        </w:rPr>
        <w:t>, Lietuvos Respublikos Socialinės apsaugos ir darbo ministerijos Šeimos ir bendruomenių departamento Bendruomenių reikalų skyriaus vyriausioji specialistė).“</w:t>
      </w:r>
    </w:p>
    <w:p w14:paraId="55CDBACC" w14:textId="77777777" w:rsidR="000364B9" w:rsidRDefault="000364B9" w:rsidP="000364B9">
      <w:pPr>
        <w:suppressAutoHyphens/>
        <w:spacing w:line="360" w:lineRule="auto"/>
        <w:jc w:val="both"/>
        <w:textAlignment w:val="baseline"/>
      </w:pPr>
    </w:p>
    <w:p w14:paraId="73953ABB" w14:textId="77777777" w:rsidR="000364B9" w:rsidRDefault="000364B9" w:rsidP="000364B9">
      <w:pPr>
        <w:suppressAutoHyphens/>
        <w:spacing w:line="360" w:lineRule="auto"/>
        <w:jc w:val="both"/>
        <w:textAlignment w:val="baseline"/>
      </w:pPr>
    </w:p>
    <w:p w14:paraId="3EFB0508" w14:textId="77777777" w:rsidR="000364B9" w:rsidRDefault="000364B9" w:rsidP="000364B9">
      <w:pPr>
        <w:suppressAutoHyphens/>
        <w:spacing w:line="360" w:lineRule="auto"/>
        <w:jc w:val="both"/>
        <w:textAlignment w:val="baseline"/>
      </w:pPr>
    </w:p>
    <w:p w14:paraId="1B8F2BEF" w14:textId="508403DE" w:rsidR="008F610C" w:rsidRDefault="00E73908" w:rsidP="000364B9">
      <w:pPr>
        <w:suppressAutoHyphens/>
        <w:spacing w:line="360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Žemės ūkio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0364B9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    Bronius Markauskas</w:t>
      </w:r>
    </w:p>
    <w:p w14:paraId="1B8F2BF0" w14:textId="77777777" w:rsidR="008F610C" w:rsidRDefault="009A1D02">
      <w:pPr>
        <w:suppressAutoHyphens/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</w:p>
    <w:sectPr w:rsidR="008F6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426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F2BF5" w14:textId="77777777" w:rsidR="008F610C" w:rsidRDefault="00E73908">
      <w:pPr>
        <w:suppressAutoHyphens/>
        <w:ind w:firstLine="720"/>
        <w:textAlignment w:val="baseline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endnote>
  <w:endnote w:type="continuationSeparator" w:id="0">
    <w:p w14:paraId="1B8F2BF6" w14:textId="77777777" w:rsidR="008F610C" w:rsidRDefault="00E73908">
      <w:pPr>
        <w:suppressAutoHyphens/>
        <w:ind w:firstLine="720"/>
        <w:textAlignment w:val="baseline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2BFA" w14:textId="77777777" w:rsidR="008F610C" w:rsidRDefault="008F610C">
    <w:pPr>
      <w:tabs>
        <w:tab w:val="center" w:pos="4986"/>
        <w:tab w:val="right" w:pos="9972"/>
      </w:tabs>
      <w:suppressAutoHyphens/>
      <w:ind w:firstLine="720"/>
      <w:textAlignment w:val="baseline"/>
      <w:rPr>
        <w:rFonts w:ascii="Arial" w:hAnsi="Arial" w:cs="Arial"/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2BFB" w14:textId="77777777" w:rsidR="008F610C" w:rsidRDefault="008F610C">
    <w:pPr>
      <w:tabs>
        <w:tab w:val="center" w:pos="4986"/>
        <w:tab w:val="right" w:pos="9972"/>
      </w:tabs>
      <w:suppressAutoHyphens/>
      <w:ind w:firstLine="720"/>
      <w:textAlignment w:val="baseline"/>
      <w:rPr>
        <w:rFonts w:ascii="Arial" w:hAnsi="Arial" w:cs="Arial"/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2BFD" w14:textId="77777777" w:rsidR="008F610C" w:rsidRDefault="008F610C">
    <w:pPr>
      <w:tabs>
        <w:tab w:val="center" w:pos="4986"/>
        <w:tab w:val="right" w:pos="9972"/>
      </w:tabs>
      <w:suppressAutoHyphens/>
      <w:ind w:firstLine="720"/>
      <w:textAlignment w:val="baseline"/>
      <w:rPr>
        <w:rFonts w:ascii="Arial" w:hAnsi="Arial" w:cs="Arial"/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F2BF3" w14:textId="77777777" w:rsidR="008F610C" w:rsidRDefault="00E73908">
      <w:pPr>
        <w:suppressAutoHyphens/>
        <w:ind w:firstLine="720"/>
        <w:textAlignment w:val="baseline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color w:val="000000"/>
          <w:sz w:val="20"/>
          <w:lang w:eastAsia="lt-LT"/>
        </w:rPr>
        <w:separator/>
      </w:r>
    </w:p>
  </w:footnote>
  <w:footnote w:type="continuationSeparator" w:id="0">
    <w:p w14:paraId="1B8F2BF4" w14:textId="77777777" w:rsidR="008F610C" w:rsidRDefault="00E73908">
      <w:pPr>
        <w:suppressAutoHyphens/>
        <w:ind w:firstLine="720"/>
        <w:textAlignment w:val="baseline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2BF7" w14:textId="77777777" w:rsidR="008F610C" w:rsidRDefault="008F610C">
    <w:pPr>
      <w:tabs>
        <w:tab w:val="center" w:pos="4819"/>
        <w:tab w:val="right" w:pos="9638"/>
      </w:tabs>
      <w:suppressAutoHyphens/>
      <w:ind w:firstLine="720"/>
      <w:textAlignment w:val="baseline"/>
      <w:rPr>
        <w:rFonts w:ascii="Arial" w:hAnsi="Arial" w:cs="Arial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2BF8" w14:textId="77777777" w:rsidR="008F610C" w:rsidRDefault="00E73908">
    <w:pPr>
      <w:tabs>
        <w:tab w:val="center" w:pos="4819"/>
        <w:tab w:val="right" w:pos="9638"/>
      </w:tabs>
      <w:suppressAutoHyphens/>
      <w:ind w:firstLine="720"/>
      <w:jc w:val="center"/>
      <w:textAlignment w:val="baseline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 PAGE </w:instrText>
    </w:r>
    <w:r>
      <w:rPr>
        <w:rFonts w:ascii="Arial" w:hAnsi="Arial" w:cs="Arial"/>
        <w:sz w:val="20"/>
        <w:lang w:eastAsia="lt-LT"/>
      </w:rPr>
      <w:fldChar w:fldCharType="separate"/>
    </w:r>
    <w:r w:rsidR="009A1D02">
      <w:rPr>
        <w:rFonts w:ascii="Arial" w:hAnsi="Arial" w:cs="Arial"/>
        <w:noProof/>
        <w:sz w:val="20"/>
        <w:lang w:eastAsia="lt-LT"/>
      </w:rPr>
      <w:t>2</w:t>
    </w:r>
    <w:r>
      <w:rPr>
        <w:rFonts w:ascii="Arial" w:hAnsi="Arial" w:cs="Arial"/>
        <w:sz w:val="20"/>
        <w:lang w:eastAsia="lt-LT"/>
      </w:rPr>
      <w:fldChar w:fldCharType="end"/>
    </w:r>
  </w:p>
  <w:p w14:paraId="1B8F2BF9" w14:textId="77777777" w:rsidR="008F610C" w:rsidRDefault="008F610C">
    <w:pPr>
      <w:tabs>
        <w:tab w:val="center" w:pos="4819"/>
        <w:tab w:val="right" w:pos="9638"/>
      </w:tabs>
      <w:suppressAutoHyphens/>
      <w:ind w:firstLine="720"/>
      <w:textAlignment w:val="baseline"/>
      <w:rPr>
        <w:rFonts w:ascii="Arial" w:hAnsi="Arial" w:cs="Arial"/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2BFC" w14:textId="77777777" w:rsidR="008F610C" w:rsidRDefault="008F610C">
    <w:pPr>
      <w:tabs>
        <w:tab w:val="center" w:pos="4819"/>
        <w:tab w:val="right" w:pos="9638"/>
      </w:tabs>
      <w:suppressAutoHyphens/>
      <w:ind w:firstLine="720"/>
      <w:textAlignment w:val="baseline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9"/>
    <w:rsid w:val="000364B9"/>
    <w:rsid w:val="00174691"/>
    <w:rsid w:val="00181816"/>
    <w:rsid w:val="008F610C"/>
    <w:rsid w:val="009A1D02"/>
    <w:rsid w:val="00CA7A7F"/>
    <w:rsid w:val="00D50FA9"/>
    <w:rsid w:val="00E7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2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364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64B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174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364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64B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17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2017-11-02T14:38:00Z</dcterms:created>
  <dc:creator>Andrėja Chursiakaitė</dc:creator>
  <lastModifiedBy>KUČIAUSKIENĖ Simona</lastModifiedBy>
  <lastPrinted>2017-11-02T08:28:00Z</lastPrinted>
  <dcterms:modified xsi:type="dcterms:W3CDTF">2017-11-07T06:00:00Z</dcterms:modified>
  <revision>8</revision>
</coreProperties>
</file>