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038C133B" wp14:editId="2FCA7BA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bCs/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  <w:r>
        <w:rPr>
          <w:b/>
          <w:caps/>
        </w:rPr>
        <w:t>DĖL SUSITARIMO DĖL EUROPOS MOLEKULINĖS BIOLOGIJOS KONFERENCIJOS ĮKŪRIMO RATIFIKAVIMO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  <w:lang w:val="en-US"/>
        </w:rPr>
        <w:t>2016</w:t>
      </w:r>
      <w:r>
        <w:rPr>
          <w:sz w:val="22"/>
        </w:rPr>
        <w:t xml:space="preserve"> m. </w:t>
      </w:r>
      <w:r>
        <w:rPr>
          <w:sz w:val="22"/>
          <w:lang w:val="en-US"/>
        </w:rPr>
        <w:t>kovo</w:t>
      </w:r>
      <w:r>
        <w:rPr>
          <w:sz w:val="22"/>
        </w:rPr>
        <w:t xml:space="preserve"> </w:t>
      </w:r>
      <w:r>
        <w:rPr>
          <w:sz w:val="22"/>
          <w:lang w:val="en-US"/>
        </w:rPr>
        <w:t>17</w:t>
      </w:r>
      <w:r>
        <w:rPr>
          <w:sz w:val="22"/>
        </w:rPr>
        <w:t xml:space="preserve"> d. Nr. </w:t>
      </w:r>
      <w:r>
        <w:rPr>
          <w:sz w:val="22"/>
          <w:lang w:val="en-US"/>
        </w:rPr>
        <w:t>XII-2256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rPr>
          <w:rFonts w:ascii="TimesLT" w:hAnsi="TimesLT"/>
          <w:sz w:val="10"/>
          <w:szCs w:val="10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</w:rPr>
        <w:t>1</w:t>
      </w:r>
      <w:r>
        <w:rPr>
          <w:b/>
        </w:rPr>
        <w:t xml:space="preserve"> </w:t>
      </w:r>
      <w:r>
        <w:rPr>
          <w:b/>
          <w:szCs w:val="24"/>
        </w:rPr>
        <w:t xml:space="preserve">straipsnis. </w:t>
      </w:r>
      <w:r>
        <w:rPr>
          <w:b/>
          <w:szCs w:val="24"/>
        </w:rPr>
        <w:t>Susitarimo ratifikavimas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Seimas, vadovaudamasis Lietuvos Respublikos Konstitucijos 67 straipsnio 16 punktu, 138 straipsnio pirmosios dalies 5 punktu ir atsižvelgdamas į Lietuvos Respublikos Prezidento 2015 m. spalio 8 d. dekretą Nr. 1K-454, ratifikuoja Susitarimą dėl Europos molekulinės biologijos konferencijos įkūrimo, pasirašytą 1969 m. vasario 13 d. Ženevoje.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Atstovavimas Lietuvos Respublikai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Seimas skiria Lietuvos mokslo tarybą atstovauti Lietuvos Respublikai įgyvendinant Susitarimą ir užtikrinti finansinių įsipareigojimų, prisiimtų pagal šį Susitarimą, vykdymą.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ind w:firstLine="1260"/>
        <w:jc w:val="both"/>
        <w:rPr>
          <w:rFonts w:ascii="TimesLT" w:hAnsi="TimesLT"/>
          <w:szCs w:val="24"/>
          <w:lang w:val="en-US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3082960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11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701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8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6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62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03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12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45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74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1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5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931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903</Characters>
  <Application>Microsoft Office Word</Application>
  <DocSecurity>4</DocSecurity>
  <Lines>36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1011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2016-03-29T11:42:00Z</dcterms:created>
  <dc:creator>KONCIJALOVIENĖ Rita</dc:creator>
  <lastModifiedBy>Adlib User</lastModifiedBy>
  <lastPrinted>2016-03-17T09:17:00Z</lastPrinted>
  <dcterms:modified xsi:type="dcterms:W3CDTF">2016-03-29T11:42:00Z</dcterms:modified>
  <revision>2</revision>
</coreProperties>
</file>