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285EF" w14:textId="77777777" w:rsidR="00E847FF" w:rsidRDefault="00B538D6">
      <w:pPr>
        <w:suppressAutoHyphens/>
        <w:jc w:val="center"/>
        <w:rPr>
          <w:rFonts w:ascii="Arial" w:hAnsi="Arial"/>
          <w:spacing w:val="8"/>
          <w:lang w:eastAsia="lt-LT"/>
        </w:rPr>
      </w:pPr>
      <w:r>
        <w:rPr>
          <w:noProof/>
          <w:lang w:eastAsia="lt-LT"/>
        </w:rPr>
        <w:drawing>
          <wp:inline distT="0" distB="0" distL="0" distR="0" wp14:anchorId="5352861B" wp14:editId="5352861C">
            <wp:extent cx="523875" cy="619125"/>
            <wp:effectExtent l="19050" t="0" r="9525" b="0"/>
            <wp:docPr id="2" name="Picture 2" descr="HERB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21"/>
                    <pic:cNvPicPr>
                      <a:picLocks noChangeAspect="1" noChangeArrowheads="1"/>
                    </pic:cNvPicPr>
                  </pic:nvPicPr>
                  <pic:blipFill>
                    <a:blip r:embed="rId8"/>
                    <a:srcRect/>
                    <a:stretch>
                      <a:fillRect/>
                    </a:stretch>
                  </pic:blipFill>
                  <pic:spPr bwMode="auto">
                    <a:xfrm>
                      <a:off x="0" y="0"/>
                      <a:ext cx="523875" cy="619125"/>
                    </a:xfrm>
                    <a:prstGeom prst="rect">
                      <a:avLst/>
                    </a:prstGeom>
                    <a:noFill/>
                    <a:ln w="9525">
                      <a:noFill/>
                      <a:miter lim="800000"/>
                      <a:headEnd/>
                      <a:tailEnd/>
                    </a:ln>
                  </pic:spPr>
                </pic:pic>
              </a:graphicData>
            </a:graphic>
          </wp:inline>
        </w:drawing>
      </w:r>
    </w:p>
    <w:p w14:paraId="535285F1" w14:textId="77777777" w:rsidR="00E847FF" w:rsidRDefault="00B538D6">
      <w:pPr>
        <w:suppressAutoHyphens/>
        <w:jc w:val="center"/>
        <w:rPr>
          <w:b/>
          <w:bCs/>
          <w:lang w:eastAsia="lt-LT"/>
        </w:rPr>
      </w:pPr>
      <w:r>
        <w:rPr>
          <w:b/>
          <w:bCs/>
          <w:lang w:eastAsia="lt-LT"/>
        </w:rPr>
        <w:t>LIETUVOS RESPUBLIKOS APLINKOS MINISTRAS</w:t>
      </w:r>
    </w:p>
    <w:p w14:paraId="4670502A" w14:textId="77777777" w:rsidR="00B538D6" w:rsidRDefault="00B538D6">
      <w:pPr>
        <w:suppressAutoHyphens/>
        <w:jc w:val="center"/>
        <w:rPr>
          <w:b/>
          <w:bCs/>
          <w:lang w:eastAsia="lt-LT"/>
        </w:rPr>
      </w:pPr>
    </w:p>
    <w:p w14:paraId="535285F3" w14:textId="77777777" w:rsidR="00E847FF" w:rsidRDefault="00B538D6">
      <w:pPr>
        <w:suppressAutoHyphens/>
        <w:jc w:val="center"/>
        <w:rPr>
          <w:b/>
          <w:bCs/>
          <w:lang w:eastAsia="lt-LT"/>
        </w:rPr>
      </w:pPr>
      <w:r>
        <w:rPr>
          <w:b/>
          <w:bCs/>
          <w:lang w:eastAsia="lt-LT"/>
        </w:rPr>
        <w:t>ĮSAKYMAS</w:t>
      </w:r>
    </w:p>
    <w:p w14:paraId="535285F5" w14:textId="77777777" w:rsidR="00E847FF" w:rsidRDefault="00B538D6">
      <w:pPr>
        <w:suppressAutoHyphens/>
        <w:jc w:val="center"/>
        <w:rPr>
          <w:b/>
          <w:bCs/>
          <w:lang w:eastAsia="lt-LT"/>
        </w:rPr>
      </w:pPr>
      <w:r>
        <w:rPr>
          <w:b/>
          <w:bCs/>
          <w:lang w:eastAsia="lt-LT"/>
        </w:rPr>
        <w:t>DĖL LIETUVOS RESPUBLIKOS APLINKOS MINISTRO 2013 M. SAUSIO 4 D. ĮSAKYMO NR. D1-14 „DĖL MĖGĖJŲ ŽVEJYBOS VIDAUS VANDENYSE TAISYKLIŲ PATVIRTINIMO“ PAKEITIMO</w:t>
      </w:r>
    </w:p>
    <w:p w14:paraId="535285F8" w14:textId="77777777" w:rsidR="00E847FF" w:rsidRDefault="00E847FF">
      <w:pPr>
        <w:suppressAutoHyphens/>
        <w:jc w:val="center"/>
        <w:rPr>
          <w:b/>
          <w:lang w:eastAsia="lt-LT"/>
        </w:rPr>
      </w:pPr>
    </w:p>
    <w:p w14:paraId="535285F9" w14:textId="77777777" w:rsidR="00E847FF" w:rsidRDefault="00B538D6">
      <w:pPr>
        <w:suppressAutoHyphens/>
        <w:jc w:val="center"/>
        <w:rPr>
          <w:lang w:eastAsia="lt-LT"/>
        </w:rPr>
      </w:pPr>
      <w:r>
        <w:rPr>
          <w:lang w:eastAsia="lt-LT"/>
        </w:rPr>
        <w:t>2014 m. birželio 25 d. Nr. D1-563</w:t>
      </w:r>
    </w:p>
    <w:p w14:paraId="535285FA" w14:textId="64EA1513" w:rsidR="00E847FF" w:rsidRDefault="00B538D6">
      <w:pPr>
        <w:suppressAutoHyphens/>
        <w:jc w:val="center"/>
        <w:rPr>
          <w:lang w:eastAsia="lt-LT"/>
        </w:rPr>
      </w:pPr>
      <w:r>
        <w:rPr>
          <w:lang w:eastAsia="lt-LT"/>
        </w:rPr>
        <w:t>Vilnius</w:t>
      </w:r>
    </w:p>
    <w:p w14:paraId="03377311" w14:textId="77777777" w:rsidR="00B538D6" w:rsidRDefault="00B538D6">
      <w:pPr>
        <w:suppressAutoHyphens/>
        <w:jc w:val="center"/>
        <w:rPr>
          <w:lang w:eastAsia="lt-LT"/>
        </w:rPr>
      </w:pPr>
    </w:p>
    <w:p w14:paraId="70C58772" w14:textId="77777777" w:rsidR="00B538D6" w:rsidRDefault="00B538D6">
      <w:pPr>
        <w:suppressAutoHyphens/>
        <w:jc w:val="center"/>
        <w:rPr>
          <w:lang w:eastAsia="lt-LT"/>
        </w:rPr>
      </w:pPr>
    </w:p>
    <w:p w14:paraId="535285FD" w14:textId="77777777" w:rsidR="00E847FF" w:rsidRDefault="00B538D6">
      <w:pPr>
        <w:suppressAutoHyphens/>
        <w:spacing w:line="276" w:lineRule="auto"/>
        <w:ind w:firstLine="567"/>
        <w:jc w:val="both"/>
        <w:rPr>
          <w:rFonts w:eastAsia="Andale Sans UI"/>
          <w:szCs w:val="24"/>
          <w:lang w:eastAsia="lt-LT"/>
        </w:rPr>
      </w:pPr>
      <w:r>
        <w:rPr>
          <w:lang w:eastAsia="lt-LT"/>
        </w:rPr>
        <w:t xml:space="preserve">P a k e i č i u Mėgėjų žvejybos vidaus vandenyse taisykles, patvirtintas Lietuvos Respublikos aplinkos ministro 2013 m. sausio 4 d. įsakymu Nr. D1-14 </w:t>
      </w:r>
      <w:r>
        <w:rPr>
          <w:rFonts w:eastAsia="Andale Sans UI"/>
          <w:szCs w:val="24"/>
          <w:lang w:eastAsia="lt-LT"/>
        </w:rPr>
        <w:t xml:space="preserve">„Dėl </w:t>
      </w:r>
      <w:r>
        <w:rPr>
          <w:szCs w:val="24"/>
          <w:lang w:eastAsia="lt-LT"/>
        </w:rPr>
        <w:t xml:space="preserve">Mėgėjų žvejybos vidaus vandenyse </w:t>
      </w:r>
      <w:r>
        <w:rPr>
          <w:rFonts w:eastAsia="Andale Sans UI"/>
          <w:szCs w:val="24"/>
          <w:lang w:eastAsia="lt-LT"/>
        </w:rPr>
        <w:t>taisyklių patvirtinimo“:</w:t>
      </w:r>
    </w:p>
    <w:p w14:paraId="535285FE" w14:textId="77777777" w:rsidR="00E847FF" w:rsidRDefault="004159A8">
      <w:pPr>
        <w:suppressAutoHyphens/>
        <w:ind w:firstLine="567"/>
        <w:jc w:val="both"/>
        <w:rPr>
          <w:lang w:eastAsia="lt-LT"/>
        </w:rPr>
      </w:pPr>
      <w:r w:rsidR="00B538D6">
        <w:rPr>
          <w:lang w:eastAsia="lt-LT"/>
        </w:rPr>
        <w:t>1</w:t>
      </w:r>
      <w:r w:rsidR="00B538D6">
        <w:rPr>
          <w:lang w:eastAsia="lt-LT"/>
        </w:rPr>
        <w:t>. Pakeičiu 11.1 papunktį ir išdėstau jį taip:</w:t>
      </w:r>
    </w:p>
    <w:p w14:paraId="535285FF" w14:textId="77777777" w:rsidR="00E847FF" w:rsidRDefault="00B538D6">
      <w:pPr>
        <w:suppressAutoHyphens/>
        <w:ind w:firstLine="567"/>
        <w:jc w:val="both"/>
        <w:rPr>
          <w:lang w:eastAsia="lt-LT"/>
        </w:rPr>
      </w:pPr>
      <w:r>
        <w:rPr>
          <w:lang w:eastAsia="lt-LT"/>
        </w:rPr>
        <w:t>„</w:t>
      </w:r>
      <w:r>
        <w:rPr>
          <w:lang w:eastAsia="lt-LT"/>
        </w:rPr>
        <w:t>11.1</w:t>
      </w:r>
      <w:r>
        <w:rPr>
          <w:lang w:eastAsia="lt-LT"/>
        </w:rPr>
        <w:t>. be mėgėjų žvejybos leidimo, suteikiančio teisę žvejoti tame vandens telkinyje, išskyrus asmenis, turinčius nemokamą žvejybos teisę. Liepos 6 d. ir rugpjūčio 15 d. visuose valstybiniuose vandens telkiniuose, kuriuose mėgėjų žvejyba nedraudžiama ir kuriuose neorganizuojama limituota žvejyba, ir Nemuno deltos regioninio parko vandens telkiniuose, kuriuose mėgėjų žvejyba nedraudžiama, visi asmenys turi teisę žvejoti nemokamai.“.</w:t>
      </w:r>
    </w:p>
    <w:p w14:paraId="53528600" w14:textId="20370FB9" w:rsidR="00E847FF" w:rsidRDefault="004159A8">
      <w:pPr>
        <w:suppressAutoHyphens/>
        <w:ind w:firstLine="567"/>
        <w:jc w:val="both"/>
        <w:rPr>
          <w:lang w:eastAsia="lt-LT"/>
        </w:rPr>
      </w:pPr>
      <w:r w:rsidR="00B538D6">
        <w:rPr>
          <w:lang w:eastAsia="lt-LT"/>
        </w:rPr>
        <w:t>2</w:t>
      </w:r>
      <w:r w:rsidR="00B538D6">
        <w:rPr>
          <w:lang w:eastAsia="lt-LT"/>
        </w:rPr>
        <w:t>. Pakeičiu 11.8 papunktį ir išdėstau jį taip:</w:t>
      </w:r>
    </w:p>
    <w:bookmarkStart w:id="0" w:name="_GoBack" w:displacedByCustomXml="prev"/>
    <w:p w14:paraId="53528604" w14:textId="646E1B71" w:rsidR="00E847FF" w:rsidRDefault="00B538D6" w:rsidP="00B538D6">
      <w:pPr>
        <w:suppressAutoHyphens/>
        <w:ind w:firstLine="567"/>
        <w:jc w:val="both"/>
        <w:rPr>
          <w:lang w:eastAsia="lt-LT"/>
        </w:rPr>
      </w:pPr>
      <w:r>
        <w:rPr>
          <w:lang w:eastAsia="lt-LT"/>
        </w:rPr>
        <w:t>„</w:t>
      </w:r>
      <w:r>
        <w:rPr>
          <w:lang w:eastAsia="lt-LT"/>
        </w:rPr>
        <w:t>11.8</w:t>
      </w:r>
      <w:r>
        <w:rPr>
          <w:lang w:eastAsia="lt-LT"/>
        </w:rPr>
        <w:t>. nuo rugsėjo 16 d. iki spalio 15 d. nuo saulės laidos iki saulės patekėjimo (vadovaujantis įrašais kalendoriuje) Taisyklių 3 priede nurodytuose upių ruožuose“.</w:t>
      </w:r>
    </w:p>
    <w:bookmarkEnd w:id="0" w:displacedByCustomXml="next"/>
    <w:p w14:paraId="03AA30BA" w14:textId="77777777" w:rsidR="00B538D6" w:rsidRDefault="00B538D6">
      <w:pPr>
        <w:tabs>
          <w:tab w:val="left" w:pos="4825"/>
        </w:tabs>
        <w:suppressAutoHyphens/>
        <w:ind w:left="8" w:right="34"/>
        <w:rPr>
          <w:lang w:eastAsia="lt-LT"/>
        </w:rPr>
      </w:pPr>
    </w:p>
    <w:p w14:paraId="53158765" w14:textId="77777777" w:rsidR="00B538D6" w:rsidRDefault="00B538D6">
      <w:pPr>
        <w:tabs>
          <w:tab w:val="left" w:pos="4825"/>
        </w:tabs>
        <w:suppressAutoHyphens/>
        <w:ind w:left="8" w:right="34"/>
        <w:rPr>
          <w:lang w:eastAsia="lt-LT"/>
        </w:rPr>
      </w:pPr>
    </w:p>
    <w:p w14:paraId="7BF810D1" w14:textId="77777777" w:rsidR="00B538D6" w:rsidRDefault="00B538D6">
      <w:pPr>
        <w:tabs>
          <w:tab w:val="left" w:pos="4825"/>
        </w:tabs>
        <w:suppressAutoHyphens/>
        <w:ind w:left="8" w:right="34"/>
        <w:rPr>
          <w:lang w:eastAsia="lt-LT"/>
        </w:rPr>
      </w:pPr>
    </w:p>
    <w:p w14:paraId="05085C71" w14:textId="331BF868" w:rsidR="00B538D6" w:rsidRDefault="00B538D6">
      <w:pPr>
        <w:tabs>
          <w:tab w:val="left" w:pos="4825"/>
        </w:tabs>
        <w:suppressAutoHyphens/>
        <w:ind w:left="8" w:right="34"/>
        <w:rPr>
          <w:lang w:eastAsia="lt-LT"/>
        </w:rPr>
      </w:pPr>
      <w:r>
        <w:rPr>
          <w:lang w:eastAsia="lt-LT"/>
        </w:rPr>
        <w:t>Aplinkos ministras</w:t>
      </w:r>
      <w:r>
        <w:rPr>
          <w:lang w:eastAsia="lt-LT"/>
        </w:rPr>
        <w:tab/>
      </w:r>
      <w:r>
        <w:rPr>
          <w:lang w:eastAsia="lt-LT"/>
        </w:rPr>
        <w:tab/>
      </w:r>
      <w:r>
        <w:rPr>
          <w:lang w:eastAsia="lt-LT"/>
        </w:rPr>
        <w:tab/>
      </w:r>
      <w:r>
        <w:rPr>
          <w:lang w:eastAsia="lt-LT"/>
        </w:rPr>
        <w:tab/>
      </w:r>
      <w:r>
        <w:rPr>
          <w:lang w:eastAsia="lt-LT"/>
        </w:rPr>
        <w:tab/>
        <w:t>Valentinas Mazuronis</w:t>
      </w:r>
    </w:p>
    <w:p w14:paraId="5352861A" w14:textId="750FD265" w:rsidR="00E847FF" w:rsidRDefault="004159A8"/>
    <w:sectPr w:rsidR="00E847FF" w:rsidSect="00B538D6">
      <w:headerReference w:type="even" r:id="rId9"/>
      <w:headerReference w:type="default" r:id="rId10"/>
      <w:footerReference w:type="even" r:id="rId11"/>
      <w:footerReference w:type="default" r:id="rId12"/>
      <w:headerReference w:type="first" r:id="rId13"/>
      <w:footerReference w:type="first" r:id="rId14"/>
      <w:footnotePr>
        <w:pos w:val="beneathText"/>
      </w:footnotePr>
      <w:type w:val="continuous"/>
      <w:pgSz w:w="11905" w:h="16837"/>
      <w:pgMar w:top="1418" w:right="708" w:bottom="1032" w:left="1701" w:header="1142" w:footer="919" w:gutter="0"/>
      <w:cols w:space="129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2861F" w14:textId="77777777" w:rsidR="00E847FF" w:rsidRDefault="00B538D6">
      <w:pPr>
        <w:suppressAutoHyphens/>
        <w:rPr>
          <w:lang w:eastAsia="lt-LT"/>
        </w:rPr>
      </w:pPr>
      <w:r>
        <w:rPr>
          <w:lang w:eastAsia="lt-LT"/>
        </w:rPr>
        <w:separator/>
      </w:r>
    </w:p>
  </w:endnote>
  <w:endnote w:type="continuationSeparator" w:id="0">
    <w:p w14:paraId="53528620" w14:textId="77777777" w:rsidR="00E847FF" w:rsidRDefault="00B538D6">
      <w:pPr>
        <w:suppressAutoHyphens/>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ndale Sans UI">
    <w:altName w:val="Times New Roman"/>
    <w:charset w:val="BA"/>
    <w:family w:val="auto"/>
    <w:pitch w:val="variable"/>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28623" w14:textId="77777777" w:rsidR="00E847FF" w:rsidRDefault="00E847FF">
    <w:pPr>
      <w:tabs>
        <w:tab w:val="center" w:pos="4153"/>
        <w:tab w:val="right" w:pos="8306"/>
      </w:tabs>
      <w:suppressAutoHyphens/>
      <w:rPr>
        <w:rFonts w:ascii="Tahoma" w:hAnsi="Tahoma"/>
        <w:spacing w:val="10"/>
        <w:sz w:val="16"/>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28624" w14:textId="77777777" w:rsidR="00E847FF" w:rsidRDefault="00E847FF">
    <w:pPr>
      <w:tabs>
        <w:tab w:val="center" w:pos="4153"/>
        <w:tab w:val="right" w:pos="8306"/>
      </w:tabs>
      <w:suppressAutoHyphens/>
      <w:rPr>
        <w:rFonts w:ascii="Tahoma" w:hAnsi="Tahoma"/>
        <w:spacing w:val="10"/>
        <w:sz w:val="16"/>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28626" w14:textId="77777777" w:rsidR="00E847FF" w:rsidRDefault="00E847FF">
    <w:pPr>
      <w:tabs>
        <w:tab w:val="center" w:pos="4153"/>
        <w:tab w:val="right" w:pos="8306"/>
      </w:tabs>
      <w:suppressAutoHyphens/>
      <w:rPr>
        <w:rFonts w:ascii="Tahoma" w:hAnsi="Tahoma"/>
        <w:spacing w:val="10"/>
        <w:sz w:val="16"/>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2861D" w14:textId="77777777" w:rsidR="00E847FF" w:rsidRDefault="00B538D6">
      <w:pPr>
        <w:suppressAutoHyphens/>
        <w:rPr>
          <w:lang w:eastAsia="lt-LT"/>
        </w:rPr>
      </w:pPr>
      <w:r>
        <w:rPr>
          <w:lang w:eastAsia="lt-LT"/>
        </w:rPr>
        <w:separator/>
      </w:r>
    </w:p>
  </w:footnote>
  <w:footnote w:type="continuationSeparator" w:id="0">
    <w:p w14:paraId="5352861E" w14:textId="77777777" w:rsidR="00E847FF" w:rsidRDefault="00B538D6">
      <w:pPr>
        <w:suppressAutoHyphens/>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28621" w14:textId="77777777" w:rsidR="00E847FF" w:rsidRDefault="00E847FF">
    <w:pPr>
      <w:tabs>
        <w:tab w:val="center" w:pos="4153"/>
        <w:tab w:val="right" w:pos="9100"/>
      </w:tabs>
      <w:suppressAutoHyphens/>
      <w:rPr>
        <w:rFonts w:ascii="Tahoma" w:hAnsi="Tahoma"/>
        <w:spacing w:val="10"/>
        <w:sz w:val="20"/>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28622" w14:textId="77777777" w:rsidR="00E847FF" w:rsidRDefault="00E847FF">
    <w:pPr>
      <w:tabs>
        <w:tab w:val="left" w:pos="3344"/>
        <w:tab w:val="left" w:pos="8291"/>
      </w:tabs>
      <w:suppressAutoHyphens/>
      <w:spacing w:before="120" w:after="60"/>
      <w:ind w:left="-17" w:firstLine="17"/>
      <w:jc w:val="center"/>
      <w:rPr>
        <w:b/>
        <w:bCs/>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28625" w14:textId="77777777" w:rsidR="00E847FF" w:rsidRDefault="00E847FF">
    <w:pPr>
      <w:tabs>
        <w:tab w:val="center" w:pos="4153"/>
        <w:tab w:val="right" w:pos="9100"/>
      </w:tabs>
      <w:suppressAutoHyphens/>
      <w:rPr>
        <w:rFonts w:ascii="Tahoma" w:hAnsi="Tahoma"/>
        <w:spacing w:val="10"/>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2FC"/>
    <w:rsid w:val="000162FC"/>
    <w:rsid w:val="004159A8"/>
    <w:rsid w:val="00B538D6"/>
    <w:rsid w:val="00E847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28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B538D6"/>
    <w:rPr>
      <w:rFonts w:ascii="Tahoma" w:hAnsi="Tahoma" w:cs="Tahoma"/>
      <w:sz w:val="16"/>
      <w:szCs w:val="16"/>
    </w:rPr>
  </w:style>
  <w:style w:type="character" w:customStyle="1" w:styleId="DebesliotekstasDiagrama">
    <w:name w:val="Debesėlio tekstas Diagrama"/>
    <w:basedOn w:val="Numatytasispastraiposriftas"/>
    <w:link w:val="Debesliotekstas"/>
    <w:rsid w:val="00B538D6"/>
    <w:rPr>
      <w:rFonts w:ascii="Tahoma" w:hAnsi="Tahoma" w:cs="Tahoma"/>
      <w:sz w:val="16"/>
      <w:szCs w:val="16"/>
    </w:rPr>
  </w:style>
  <w:style w:type="character" w:styleId="Vietosrezervavimoenklotekstas">
    <w:name w:val="Placeholder Text"/>
    <w:basedOn w:val="Numatytasispastraiposriftas"/>
    <w:rsid w:val="00B538D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B538D6"/>
    <w:rPr>
      <w:rFonts w:ascii="Tahoma" w:hAnsi="Tahoma" w:cs="Tahoma"/>
      <w:sz w:val="16"/>
      <w:szCs w:val="16"/>
    </w:rPr>
  </w:style>
  <w:style w:type="character" w:customStyle="1" w:styleId="DebesliotekstasDiagrama">
    <w:name w:val="Debesėlio tekstas Diagrama"/>
    <w:basedOn w:val="Numatytasispastraiposriftas"/>
    <w:link w:val="Debesliotekstas"/>
    <w:rsid w:val="00B538D6"/>
    <w:rPr>
      <w:rFonts w:ascii="Tahoma" w:hAnsi="Tahoma" w:cs="Tahoma"/>
      <w:sz w:val="16"/>
      <w:szCs w:val="16"/>
    </w:rPr>
  </w:style>
  <w:style w:type="character" w:styleId="Vietosrezervavimoenklotekstas">
    <w:name w:val="Placeholder Text"/>
    <w:basedOn w:val="Numatytasispastraiposriftas"/>
    <w:rsid w:val="00B538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785</Words>
  <Characters>448</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&lt;Adresatas&gt;</vt:lpstr>
    </vt:vector>
  </TitlesOfParts>
  <Company>Aplinkos ministerija, Informacijos valdymo skyrius</Company>
  <LinksUpToDate>false</LinksUpToDate>
  <CharactersWithSpaces>1231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2014-06-25T15:20:00Z</dcterms:created>
  <dc:creator>p.paukste</dc:creator>
  <lastModifiedBy>JUOSPONIENĖ Karolina</lastModifiedBy>
  <lastPrinted>2014-06-25T12:59:00Z</lastPrinted>
  <dcterms:modified xsi:type="dcterms:W3CDTF">2015-09-23T05:41:00Z</dcterms:modified>
  <revision>4</revision>
  <dc:title>&lt;Adresatas&gt;</dc:title>
</coreProperties>
</file>