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4F45" w14:textId="77777777" w:rsidR="001D7501" w:rsidRDefault="00821216">
      <w:pPr>
        <w:jc w:val="center"/>
        <w:rPr>
          <w:szCs w:val="24"/>
        </w:rPr>
      </w:pPr>
      <w:r>
        <w:rPr>
          <w:szCs w:val="24"/>
        </w:rPr>
        <w:object w:dxaOrig="811" w:dyaOrig="961" w14:anchorId="15F04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544592858" r:id="rId7"/>
        </w:object>
      </w:r>
    </w:p>
    <w:p w14:paraId="15F04F47" w14:textId="77777777" w:rsidR="001D7501" w:rsidRDefault="0082121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SVEIKATOS APSAUGOS MINISTRAS</w:t>
      </w:r>
    </w:p>
    <w:p w14:paraId="15F04F48" w14:textId="77777777" w:rsidR="001D7501" w:rsidRDefault="001D7501">
      <w:pPr>
        <w:jc w:val="center"/>
        <w:rPr>
          <w:szCs w:val="24"/>
          <w:lang w:eastAsia="lt-LT"/>
        </w:rPr>
      </w:pPr>
    </w:p>
    <w:p w14:paraId="15F04F49" w14:textId="77777777" w:rsidR="001D7501" w:rsidRDefault="0082121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15F04F4A" w14:textId="77777777" w:rsidR="001D7501" w:rsidRDefault="00821216">
      <w:pPr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lietuvos Respublikos sveikatos apsaugos ministro 2003 m. liepos 23 d. įsakymo Nr. v-455 „Dėl LIETUVOS higienos normos HN 24:2003 „Geriamojo vandens saugos ir </w:t>
      </w:r>
      <w:r>
        <w:rPr>
          <w:b/>
          <w:bCs/>
          <w:caps/>
          <w:szCs w:val="24"/>
          <w:lang w:eastAsia="lt-LT"/>
        </w:rPr>
        <w:t>kokybės reikalavimai“ patvirtinimo“ PAKEITIMO</w:t>
      </w:r>
    </w:p>
    <w:p w14:paraId="15F04F4B" w14:textId="77777777" w:rsidR="001D7501" w:rsidRDefault="001D7501">
      <w:pPr>
        <w:jc w:val="center"/>
        <w:rPr>
          <w:szCs w:val="24"/>
          <w:lang w:eastAsia="lt-LT"/>
        </w:rPr>
      </w:pPr>
    </w:p>
    <w:p w14:paraId="15F04F4C" w14:textId="77777777" w:rsidR="001D7501" w:rsidRDefault="0082121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2016 m. gruodžio 29 d. Nr. V-1505</w:t>
      </w:r>
    </w:p>
    <w:p w14:paraId="15F04F4D" w14:textId="77777777" w:rsidR="001D7501" w:rsidRDefault="0082121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5F04F4E" w14:textId="77777777" w:rsidR="001D7501" w:rsidRDefault="001D7501">
      <w:pPr>
        <w:jc w:val="center"/>
        <w:rPr>
          <w:szCs w:val="24"/>
          <w:lang w:eastAsia="lt-LT"/>
        </w:rPr>
      </w:pPr>
    </w:p>
    <w:p w14:paraId="19B731F7" w14:textId="77777777" w:rsidR="00821216" w:rsidRDefault="00821216">
      <w:pPr>
        <w:jc w:val="center"/>
        <w:rPr>
          <w:szCs w:val="24"/>
          <w:lang w:eastAsia="lt-LT"/>
        </w:rPr>
      </w:pPr>
    </w:p>
    <w:bookmarkStart w:id="0" w:name="_GoBack" w:displacedByCustomXml="prev"/>
    <w:p w14:paraId="15F04F4F" w14:textId="1A1B5102" w:rsidR="001D7501" w:rsidRDefault="0082121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 a k e i č i u Lietuvos higienos normą HN 24:2003 „Geriamojo vandens saugos ir kokybės reikalavimai“, patvirtintą Lietuvos Respublikos sveikatos apsaugos ministro 20</w:t>
      </w:r>
      <w:r>
        <w:rPr>
          <w:szCs w:val="24"/>
          <w:lang w:eastAsia="lt-LT"/>
        </w:rPr>
        <w:t>03 m. liepos 23 d. įsakymu Nr. V-455 „Dėl Lietuvos higienos normos HN 24:2003 „Geriamojo vandens saugos ir kokybės reikalavimai“ patvirtinimo“, ir 4 lentelės 5 punktą išdėstau taip:</w:t>
      </w:r>
    </w:p>
    <w:p w14:paraId="15F04F50" w14:textId="2404990A" w:rsidR="001D7501" w:rsidRDefault="001D7501">
      <w:pPr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95"/>
        <w:gridCol w:w="1605"/>
        <w:gridCol w:w="1605"/>
        <w:gridCol w:w="1605"/>
        <w:gridCol w:w="1605"/>
      </w:tblGrid>
      <w:tr w:rsidR="001D7501" w14:paraId="15F04F57" w14:textId="77777777">
        <w:tc>
          <w:tcPr>
            <w:tcW w:w="1413" w:type="dxa"/>
            <w:vMerge w:val="restart"/>
          </w:tcPr>
          <w:p w14:paraId="15F04F51" w14:textId="77777777" w:rsidR="001D7501" w:rsidRDefault="0082121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„5. Spalva</w:t>
            </w:r>
          </w:p>
        </w:tc>
        <w:tc>
          <w:tcPr>
            <w:tcW w:w="1795" w:type="dxa"/>
            <w:vAlign w:val="center"/>
          </w:tcPr>
          <w:p w14:paraId="15F04F52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605" w:type="dxa"/>
          </w:tcPr>
          <w:p w14:paraId="15F04F53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Priimtina vartotojams ir be nebūdingų pokyčių</w:t>
            </w:r>
          </w:p>
        </w:tc>
        <w:tc>
          <w:tcPr>
            <w:tcW w:w="1605" w:type="dxa"/>
            <w:vAlign w:val="center"/>
          </w:tcPr>
          <w:p w14:paraId="15F04F54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605" w:type="dxa"/>
            <w:vAlign w:val="center"/>
          </w:tcPr>
          <w:p w14:paraId="15F04F55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605" w:type="dxa"/>
            <w:vAlign w:val="center"/>
          </w:tcPr>
          <w:p w14:paraId="15F04F56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  <w:tr w:rsidR="001D7501" w14:paraId="15F04F5F" w14:textId="77777777">
        <w:tc>
          <w:tcPr>
            <w:tcW w:w="1413" w:type="dxa"/>
            <w:vMerge/>
          </w:tcPr>
          <w:p w14:paraId="15F04F58" w14:textId="77777777" w:rsidR="001D7501" w:rsidRDefault="001D750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795" w:type="dxa"/>
          </w:tcPr>
          <w:p w14:paraId="15F04F59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mg/l </w:t>
            </w:r>
            <w:proofErr w:type="spellStart"/>
            <w:r>
              <w:rPr>
                <w:szCs w:val="24"/>
                <w:lang w:eastAsia="lt-LT"/>
              </w:rPr>
              <w:t>Pt</w:t>
            </w:r>
            <w:proofErr w:type="spellEnd"/>
          </w:p>
          <w:p w14:paraId="15F04F5A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rFonts w:ascii="Symbol" w:hAnsi="Symbol"/>
                <w:szCs w:val="24"/>
                <w:lang w:eastAsia="lt-LT"/>
              </w:rPr>
              <w:t></w:t>
            </w:r>
            <w:r>
              <w:rPr>
                <w:szCs w:val="24"/>
                <w:lang w:eastAsia="lt-LT"/>
              </w:rPr>
              <w:t>=410 </w:t>
            </w:r>
            <w:proofErr w:type="spellStart"/>
            <w:r>
              <w:rPr>
                <w:szCs w:val="24"/>
                <w:lang w:eastAsia="lt-LT"/>
              </w:rPr>
              <w:t>nm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1605" w:type="dxa"/>
            <w:vAlign w:val="center"/>
          </w:tcPr>
          <w:p w14:paraId="15F04F5B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</w:t>
            </w:r>
          </w:p>
        </w:tc>
        <w:tc>
          <w:tcPr>
            <w:tcW w:w="1605" w:type="dxa"/>
            <w:vAlign w:val="center"/>
          </w:tcPr>
          <w:p w14:paraId="15F04F5C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605" w:type="dxa"/>
            <w:vAlign w:val="center"/>
          </w:tcPr>
          <w:p w14:paraId="15F04F5D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605" w:type="dxa"/>
            <w:vAlign w:val="center"/>
          </w:tcPr>
          <w:p w14:paraId="15F04F5E" w14:textId="77777777" w:rsidR="001D7501" w:rsidRDefault="0082121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10“.</w:t>
            </w:r>
          </w:p>
        </w:tc>
      </w:tr>
    </w:tbl>
    <w:p w14:paraId="15F04F62" w14:textId="5FFD7917" w:rsidR="001D7501" w:rsidRDefault="00821216">
      <w:pPr>
        <w:jc w:val="both"/>
        <w:rPr>
          <w:szCs w:val="24"/>
          <w:lang w:eastAsia="lt-LT"/>
        </w:rPr>
      </w:pPr>
    </w:p>
    <w:bookmarkEnd w:id="0" w:displacedByCustomXml="next"/>
    <w:p w14:paraId="16A5A549" w14:textId="77777777" w:rsidR="00821216" w:rsidRDefault="00821216">
      <w:pPr>
        <w:tabs>
          <w:tab w:val="right" w:pos="9638"/>
        </w:tabs>
        <w:jc w:val="both"/>
      </w:pPr>
    </w:p>
    <w:p w14:paraId="24EE9463" w14:textId="77777777" w:rsidR="00821216" w:rsidRDefault="00821216">
      <w:pPr>
        <w:tabs>
          <w:tab w:val="right" w:pos="9638"/>
        </w:tabs>
        <w:jc w:val="both"/>
      </w:pPr>
    </w:p>
    <w:p w14:paraId="6FBF51EF" w14:textId="77777777" w:rsidR="00821216" w:rsidRDefault="00821216">
      <w:pPr>
        <w:tabs>
          <w:tab w:val="right" w:pos="9638"/>
        </w:tabs>
        <w:jc w:val="both"/>
      </w:pPr>
    </w:p>
    <w:p w14:paraId="15F04F63" w14:textId="6BC2A2DB" w:rsidR="001D7501" w:rsidRDefault="00821216">
      <w:pPr>
        <w:tabs>
          <w:tab w:val="right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</w:t>
      </w:r>
      <w:r>
        <w:rPr>
          <w:szCs w:val="24"/>
          <w:lang w:eastAsia="lt-LT"/>
        </w:rPr>
        <w:tab/>
        <w:t xml:space="preserve">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sectPr w:rsidR="001D75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E"/>
    <w:rsid w:val="001D7501"/>
    <w:rsid w:val="00821216"/>
    <w:rsid w:val="00D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F04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1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2"/>
    <w:rsid w:val="007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2C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2C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2016-12-30T06:14:00Z</dcterms:created>
  <dc:creator>Valdas Uscila</dc:creator>
  <lastModifiedBy>SKAPAITĖ Dalia</lastModifiedBy>
  <lastPrinted>2016-08-18T05:23:00Z</lastPrinted>
  <dcterms:modified xsi:type="dcterms:W3CDTF">2016-12-30T06:48:00Z</dcterms:modified>
  <revision>3</revision>
</coreProperties>
</file>