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2B5B" w14:textId="25988FC0" w:rsidR="006E48CD" w:rsidRDefault="00A16845" w:rsidP="00A16845">
      <w:pPr>
        <w:tabs>
          <w:tab w:val="center" w:pos="4153"/>
          <w:tab w:val="right" w:pos="8306"/>
        </w:tabs>
        <w:jc w:val="center"/>
        <w:rPr>
          <w:b/>
          <w:szCs w:val="24"/>
        </w:rPr>
      </w:pPr>
      <w:r>
        <w:rPr>
          <w:rFonts w:eastAsia="Calibri"/>
        </w:rPr>
        <w:object w:dxaOrig="811" w:dyaOrig="961" w14:anchorId="3C8D6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3pt" o:ole="" fillcolor="window">
            <v:imagedata r:id="rId8" o:title=""/>
          </v:shape>
          <o:OLEObject Type="Embed" ProgID="Word.Picture.8" ShapeID="_x0000_i1025" DrawAspect="Content" ObjectID="_1669814551" r:id="rId9"/>
        </w:object>
      </w:r>
    </w:p>
    <w:p w14:paraId="0CF40C8A" w14:textId="77777777" w:rsidR="006E48CD" w:rsidRDefault="006E48CD" w:rsidP="00A16845">
      <w:pPr>
        <w:suppressAutoHyphens/>
        <w:jc w:val="center"/>
        <w:textAlignment w:val="center"/>
        <w:rPr>
          <w:b/>
          <w:szCs w:val="24"/>
        </w:rPr>
      </w:pPr>
    </w:p>
    <w:p w14:paraId="0991D2BE" w14:textId="77777777" w:rsidR="006E48CD" w:rsidRDefault="00A16845" w:rsidP="00A16845">
      <w:pPr>
        <w:suppressAutoHyphens/>
        <w:jc w:val="center"/>
        <w:textAlignment w:val="center"/>
        <w:rPr>
          <w:b/>
          <w:szCs w:val="24"/>
        </w:rPr>
      </w:pPr>
      <w:r>
        <w:rPr>
          <w:b/>
          <w:szCs w:val="24"/>
        </w:rPr>
        <w:t>LIETUVOS RESPUBLIKOS SVEIKATOS APSAUGOS MINISTRAS</w:t>
      </w:r>
    </w:p>
    <w:p w14:paraId="3A4E76E0" w14:textId="77777777" w:rsidR="006E48CD" w:rsidRDefault="006E48CD" w:rsidP="00A16845">
      <w:pPr>
        <w:suppressAutoHyphens/>
        <w:jc w:val="center"/>
        <w:textAlignment w:val="center"/>
        <w:rPr>
          <w:b/>
          <w:szCs w:val="24"/>
        </w:rPr>
      </w:pPr>
    </w:p>
    <w:p w14:paraId="6F333D86" w14:textId="77777777" w:rsidR="006E48CD" w:rsidRDefault="00A16845" w:rsidP="00A16845">
      <w:pPr>
        <w:suppressAutoHyphens/>
        <w:ind w:right="640"/>
        <w:jc w:val="center"/>
        <w:textAlignment w:val="center"/>
        <w:rPr>
          <w:b/>
          <w:szCs w:val="24"/>
        </w:rPr>
      </w:pPr>
      <w:r>
        <w:rPr>
          <w:b/>
          <w:szCs w:val="24"/>
        </w:rPr>
        <w:t>ĮSAKYMAS</w:t>
      </w:r>
    </w:p>
    <w:p w14:paraId="7044C216" w14:textId="77777777" w:rsidR="006E48CD" w:rsidRDefault="00A16845" w:rsidP="00A16845">
      <w:pPr>
        <w:tabs>
          <w:tab w:val="left" w:pos="851"/>
          <w:tab w:val="left" w:pos="993"/>
          <w:tab w:val="left" w:pos="1134"/>
          <w:tab w:val="left" w:pos="1418"/>
        </w:tabs>
        <w:suppressAutoHyphens/>
        <w:jc w:val="center"/>
        <w:textAlignment w:val="center"/>
        <w:rPr>
          <w:b/>
          <w:bCs/>
        </w:rPr>
      </w:pPr>
      <w:r>
        <w:rPr>
          <w:b/>
        </w:rPr>
        <w:t>DĖL LIETUVOS RESPUBLIKOS SVEIKATOS APSAUGOS MINISTRO 2011 M. GRUODŽIO 16 D. ĮSAKYMO NR. V-1070 „DĖL INFORMACIJOS APIE TIEKIAMUS RINKAI IR NAUDOJAMUS CHEMINIUS PREPARATUS, KURIE LAIKOMI PAVOJINGAIS DĖL JŲ POVEIKIO ŽMONIŲ SVEIKATAI AR DĖL JŲ FIZINIO POVEIKIO</w:t>
      </w:r>
      <w:r>
        <w:rPr>
          <w:b/>
        </w:rPr>
        <w:t xml:space="preserve">, PANAUDOJIMO APSINUODIJIMŲ PREVENCIJAI IR GYDYMUI UŽTIKRINTI“ </w:t>
      </w:r>
      <w:r>
        <w:rPr>
          <w:b/>
          <w:bCs/>
        </w:rPr>
        <w:t>PRIPAŽINIMO NETEKUSIU GALIOS</w:t>
      </w:r>
    </w:p>
    <w:p w14:paraId="02471D45" w14:textId="77777777" w:rsidR="006E48CD" w:rsidRDefault="006E48CD" w:rsidP="00A16845">
      <w:pPr>
        <w:jc w:val="center"/>
        <w:rPr>
          <w:szCs w:val="24"/>
        </w:rPr>
      </w:pPr>
    </w:p>
    <w:p w14:paraId="7D3A81C8" w14:textId="24DFF6E8" w:rsidR="006E48CD" w:rsidRDefault="00A16845" w:rsidP="00A16845">
      <w:pPr>
        <w:keepLines/>
        <w:suppressAutoHyphens/>
        <w:ind w:right="640"/>
        <w:jc w:val="center"/>
        <w:textAlignment w:val="center"/>
        <w:rPr>
          <w:szCs w:val="24"/>
        </w:rPr>
      </w:pPr>
      <w:r>
        <w:rPr>
          <w:szCs w:val="24"/>
        </w:rPr>
        <w:t>2020 m. gruodžio 18</w:t>
      </w:r>
      <w:r>
        <w:rPr>
          <w:szCs w:val="24"/>
        </w:rPr>
        <w:t xml:space="preserve"> d. Nr. </w:t>
      </w:r>
      <w:r w:rsidRPr="00A16845">
        <w:rPr>
          <w:szCs w:val="24"/>
        </w:rPr>
        <w:t>V-2958</w:t>
      </w:r>
    </w:p>
    <w:p w14:paraId="4891CBD2" w14:textId="77777777" w:rsidR="006E48CD" w:rsidRDefault="00A16845" w:rsidP="00A16845">
      <w:pPr>
        <w:keepLines/>
        <w:suppressAutoHyphens/>
        <w:ind w:right="640"/>
        <w:jc w:val="center"/>
        <w:textAlignment w:val="center"/>
        <w:rPr>
          <w:szCs w:val="24"/>
        </w:rPr>
      </w:pPr>
      <w:r>
        <w:rPr>
          <w:szCs w:val="24"/>
        </w:rPr>
        <w:t>Vilnius</w:t>
      </w:r>
    </w:p>
    <w:p w14:paraId="1C4512EE" w14:textId="77777777" w:rsidR="006E48CD" w:rsidRDefault="006E48CD" w:rsidP="00A16845">
      <w:pPr>
        <w:keepLines/>
        <w:suppressAutoHyphens/>
        <w:ind w:right="640"/>
        <w:jc w:val="center"/>
        <w:textAlignment w:val="center"/>
        <w:rPr>
          <w:szCs w:val="24"/>
        </w:rPr>
      </w:pPr>
    </w:p>
    <w:p w14:paraId="20F3ED8F" w14:textId="77777777" w:rsidR="006E48CD" w:rsidRDefault="006E48CD" w:rsidP="00A16845">
      <w:pPr>
        <w:keepLines/>
        <w:suppressAutoHyphens/>
        <w:ind w:right="640"/>
        <w:jc w:val="center"/>
        <w:textAlignment w:val="center"/>
        <w:rPr>
          <w:szCs w:val="24"/>
        </w:rPr>
      </w:pPr>
    </w:p>
    <w:p w14:paraId="558B653A" w14:textId="5F2BF244" w:rsidR="006E48CD" w:rsidRDefault="00A16845" w:rsidP="00A16845">
      <w:pPr>
        <w:ind w:firstLine="709"/>
        <w:jc w:val="both"/>
      </w:pPr>
      <w:r>
        <w:rPr>
          <w:color w:val="000000"/>
          <w:spacing w:val="33"/>
          <w:szCs w:val="24"/>
        </w:rPr>
        <w:t>Pripažįstu</w:t>
      </w:r>
      <w:r>
        <w:rPr>
          <w:color w:val="000000"/>
          <w:szCs w:val="24"/>
        </w:rPr>
        <w:t xml:space="preserve"> netekusiu galios</w:t>
      </w:r>
      <w:r>
        <w:rPr>
          <w:color w:val="000000"/>
        </w:rPr>
        <w:t xml:space="preserve"> Lietuvos Respublikos sveikatos apsaugos 2011 m. gruodžio </w:t>
      </w:r>
      <w:r>
        <w:rPr>
          <w:color w:val="000000"/>
        </w:rPr>
        <w:t xml:space="preserve">16 d. įsakymą Nr. V-1070 </w:t>
      </w:r>
      <w:r>
        <w:rPr>
          <w:color w:val="000000"/>
        </w:rPr>
        <w:t>„Dėl informacijos apie tiekiamus rinkai ir naudojamus cheminius preparatus, kurie laikomi pavojingais dėl jų poveikio žmonių sveikatai ar dėl jų fizinio poveikio, panaudojimo apsinuodijimų prevencijai ir gydymui užtikrinti“ su visais pakeitimais ir papildy</w:t>
      </w:r>
      <w:r>
        <w:rPr>
          <w:color w:val="000000"/>
        </w:rPr>
        <w:t>mais.</w:t>
      </w:r>
    </w:p>
    <w:p w14:paraId="00759D07" w14:textId="3B15C9EB" w:rsidR="006E48CD" w:rsidRDefault="006E48CD">
      <w:pPr>
        <w:widowControl w:val="0"/>
        <w:tabs>
          <w:tab w:val="right" w:pos="9071"/>
        </w:tabs>
        <w:suppressAutoHyphens/>
      </w:pPr>
    </w:p>
    <w:p w14:paraId="4DF014F0" w14:textId="0E6014F4" w:rsidR="006E48CD" w:rsidRDefault="006E48CD">
      <w:pPr>
        <w:widowControl w:val="0"/>
        <w:tabs>
          <w:tab w:val="right" w:pos="9071"/>
        </w:tabs>
        <w:suppressAutoHyphens/>
      </w:pPr>
    </w:p>
    <w:p w14:paraId="17109F59" w14:textId="77777777" w:rsidR="006E48CD" w:rsidRDefault="00A16845">
      <w:pPr>
        <w:widowControl w:val="0"/>
        <w:tabs>
          <w:tab w:val="right" w:pos="9071"/>
        </w:tabs>
        <w:suppressAutoHyphens/>
      </w:pPr>
    </w:p>
    <w:p w14:paraId="575BE2DF" w14:textId="1C7EA00B" w:rsidR="006E48CD" w:rsidRDefault="00A16845" w:rsidP="00A16845">
      <w:pPr>
        <w:suppressAutoHyphens/>
        <w:spacing w:line="264" w:lineRule="auto"/>
        <w:jc w:val="both"/>
        <w:textAlignment w:val="center"/>
        <w:rPr>
          <w:szCs w:val="24"/>
        </w:rPr>
      </w:pPr>
      <w:r>
        <w:rPr>
          <w:szCs w:val="24"/>
        </w:rPr>
        <w:t>Sveikatos apsaugos ministras</w:t>
      </w:r>
      <w:r>
        <w:rPr>
          <w:szCs w:val="24"/>
        </w:rPr>
        <w:tab/>
      </w:r>
      <w:r>
        <w:rPr>
          <w:szCs w:val="24"/>
        </w:rPr>
        <w:tab/>
      </w:r>
      <w:r>
        <w:rPr>
          <w:szCs w:val="24"/>
        </w:rPr>
        <w:tab/>
      </w:r>
      <w:r>
        <w:rPr>
          <w:szCs w:val="24"/>
        </w:rPr>
        <w:tab/>
        <w:t xml:space="preserve">      Arūnas Dulkys</w:t>
      </w:r>
    </w:p>
    <w:p w14:paraId="3EFCC88C" w14:textId="41994314" w:rsidR="006E48CD" w:rsidRDefault="00A16845">
      <w:pPr>
        <w:tabs>
          <w:tab w:val="center" w:pos="4320"/>
          <w:tab w:val="right" w:pos="8640"/>
        </w:tabs>
        <w:rPr>
          <w:b/>
          <w:bCs/>
          <w:caps/>
          <w:color w:val="000000"/>
          <w:szCs w:val="24"/>
        </w:rPr>
      </w:pPr>
    </w:p>
    <w:bookmarkStart w:id="0" w:name="_GoBack" w:displacedByCustomXml="next"/>
    <w:bookmarkEnd w:id="0" w:displacedByCustomXml="next"/>
    <w:sectPr w:rsidR="006E48CD">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0F9A" w14:textId="77777777" w:rsidR="006E48CD" w:rsidRDefault="00A16845">
      <w:r>
        <w:separator/>
      </w:r>
    </w:p>
  </w:endnote>
  <w:endnote w:type="continuationSeparator" w:id="0">
    <w:p w14:paraId="4F786901" w14:textId="77777777" w:rsidR="006E48CD" w:rsidRDefault="00A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06AF0" w14:textId="77777777" w:rsidR="006E48CD" w:rsidRDefault="006E48CD">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447E" w14:textId="5CDDD422" w:rsidR="006E48CD" w:rsidRDefault="006E48CD">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15D1" w14:textId="77777777" w:rsidR="006E48CD" w:rsidRDefault="006E48CD">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8F0C6" w14:textId="77777777" w:rsidR="006E48CD" w:rsidRDefault="00A16845">
      <w:r>
        <w:separator/>
      </w:r>
    </w:p>
  </w:footnote>
  <w:footnote w:type="continuationSeparator" w:id="0">
    <w:p w14:paraId="4F3305AC" w14:textId="77777777" w:rsidR="006E48CD" w:rsidRDefault="00A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9A32" w14:textId="77777777" w:rsidR="006E48CD" w:rsidRDefault="006E48C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2A00" w14:textId="571DCA63" w:rsidR="006E48CD" w:rsidRDefault="00A1684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14:paraId="2CEA2B0E" w14:textId="77777777" w:rsidR="006E48CD" w:rsidRDefault="006E48CD">
    <w:pPr>
      <w:tabs>
        <w:tab w:val="center" w:pos="4680"/>
        <w:tab w:val="right" w:pos="9360"/>
      </w:tabs>
      <w:jc w:val="center"/>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9609" w14:textId="77777777" w:rsidR="006E48CD" w:rsidRDefault="006E48CD">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CB"/>
    <w:rsid w:val="006E48CD"/>
    <w:rsid w:val="00A16845"/>
    <w:rsid w:val="00D768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2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333</Characters>
  <Application>Microsoft Office Word</Application>
  <DocSecurity>0</DocSecurity>
  <Lines>2</Lines>
  <Paragraphs>1</Paragraphs>
  <ScaleCrop>false</ScaleCrop>
  <Company/>
  <LinksUpToDate>false</LinksUpToDate>
  <CharactersWithSpaces>914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2020-12-18T14:27:00Z</dcterms:created>
  <dc:creator>Rima</dc:creator>
  <lastModifiedBy>JUOSPONIENĖ Karolina</lastModifiedBy>
  <lastPrinted>2020-06-03T10:30:00Z</lastPrinted>
  <dcterms:modified xsi:type="dcterms:W3CDTF">2020-12-18T14:36:00Z</dcterms:modified>
  <revision>3</revision>
  <dc:title>LIETUVOS RESPUBLIKOS SVEIKATOS APSAUGOS MINISTRO</dc:title>
</coreProperties>
</file>