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58f954a839643d2b862306b119ceedc"/>
        <w:id w:val="-972130080"/>
        <w:lock w:val="sdtLocked"/>
      </w:sdtPr>
      <w:sdtEndPr/>
      <w:sdtContent>
        <w:p w14:paraId="0F605E71" w14:textId="77777777" w:rsidR="001237E8" w:rsidRDefault="001237E8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0F605E72" w14:textId="77777777" w:rsidR="001237E8" w:rsidRDefault="00E66A6B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0F605E86" wp14:editId="0F605E87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0F605E73" w14:textId="77777777" w:rsidR="001237E8" w:rsidRDefault="001237E8">
          <w:pPr>
            <w:rPr>
              <w:sz w:val="20"/>
            </w:rPr>
          </w:pPr>
        </w:p>
        <w:p w14:paraId="0F605E74" w14:textId="77777777" w:rsidR="001237E8" w:rsidRDefault="00E66A6B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0F605E75" w14:textId="77777777" w:rsidR="001237E8" w:rsidRPr="00E66A6B" w:rsidRDefault="001237E8">
          <w:pPr>
            <w:rPr>
              <w:szCs w:val="24"/>
            </w:rPr>
          </w:pPr>
        </w:p>
        <w:p w14:paraId="0F605E76" w14:textId="77777777" w:rsidR="001237E8" w:rsidRDefault="00E66A6B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0F605E77" w14:textId="77777777" w:rsidR="001237E8" w:rsidRDefault="00E66A6B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APYLINKIŲ TEISMŲ TEISĖJŲ SKYRIMO</w:t>
          </w:r>
        </w:p>
        <w:p w14:paraId="0F605E78" w14:textId="77777777" w:rsidR="001237E8" w:rsidRPr="00E66A6B" w:rsidRDefault="001237E8">
          <w:pPr>
            <w:rPr>
              <w:szCs w:val="24"/>
            </w:rPr>
          </w:pPr>
        </w:p>
        <w:p w14:paraId="0F605E79" w14:textId="77777777" w:rsidR="001237E8" w:rsidRDefault="00E66A6B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gruodžio 17 d. Nr. 1K-179</w:t>
          </w:r>
        </w:p>
        <w:p w14:paraId="0F605E7A" w14:textId="77777777" w:rsidR="001237E8" w:rsidRDefault="00E66A6B">
          <w:pPr>
            <w:jc w:val="center"/>
          </w:pPr>
          <w:r>
            <w:t>Vilnius</w:t>
          </w:r>
        </w:p>
        <w:p w14:paraId="0F605E7B" w14:textId="77777777" w:rsidR="001237E8" w:rsidRDefault="001237E8">
          <w:pPr>
            <w:rPr>
              <w:szCs w:val="24"/>
            </w:rPr>
          </w:pPr>
        </w:p>
        <w:p w14:paraId="32D09C20" w14:textId="77777777" w:rsidR="00E66A6B" w:rsidRPr="00E66A6B" w:rsidRDefault="00E66A6B">
          <w:pPr>
            <w:rPr>
              <w:szCs w:val="24"/>
            </w:rPr>
          </w:pPr>
        </w:p>
        <w:sdt>
          <w:sdtPr>
            <w:alias w:val="1 str."/>
            <w:tag w:val="part_689a2771e6444b5fb5159128755d3a83"/>
            <w:id w:val="1398324871"/>
            <w:lock w:val="sdtLocked"/>
          </w:sdtPr>
          <w:sdtEndPr/>
          <w:sdtContent>
            <w:p w14:paraId="0F605E7C" w14:textId="77777777" w:rsidR="001237E8" w:rsidRPr="00E66A6B" w:rsidRDefault="00E66A6B" w:rsidP="00E66A6B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689a2771e6444b5fb5159128755d3a83"/>
                  <w:id w:val="589204046"/>
                  <w:lock w:val="sdtLocked"/>
                </w:sdtPr>
                <w:sdtEndPr/>
                <w:sdtContent>
                  <w:r w:rsidRPr="00E66A6B">
                    <w:rPr>
                      <w:rFonts w:eastAsia="Calibri"/>
                      <w:b/>
                    </w:rPr>
                    <w:t>1</w:t>
                  </w:r>
                </w:sdtContent>
              </w:sdt>
              <w:r w:rsidRPr="00E66A6B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1 str. 1 d."/>
                <w:tag w:val="part_6252c1c95568484a9aeb01aeb7300089"/>
                <w:id w:val="536776425"/>
                <w:lock w:val="sdtLocked"/>
              </w:sdtPr>
              <w:sdtEndPr/>
              <w:sdtContent>
                <w:p w14:paraId="0F605E7D" w14:textId="77777777" w:rsidR="001237E8" w:rsidRPr="00E66A6B" w:rsidRDefault="00E66A6B" w:rsidP="00E66A6B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E66A6B">
                    <w:rPr>
                      <w:rFonts w:eastAsia="Calibri"/>
                    </w:rPr>
                    <w:t xml:space="preserve">Vadovaudamasi Lietuvos Respublikos Konstitucijos 84 straipsnio 11 punktu, 112 straipsnio 4 bei 5 dalimis ir </w:t>
                  </w:r>
                  <w:r w:rsidRPr="00E66A6B">
                    <w:rPr>
                      <w:rFonts w:eastAsia="Calibri"/>
                    </w:rPr>
                    <w:t>atsižvelgdama į Teisėjų tarybos patarimą,</w:t>
                  </w:r>
                </w:p>
              </w:sdtContent>
            </w:sdt>
            <w:sdt>
              <w:sdtPr>
                <w:alias w:val="1 str. 2 d."/>
                <w:tag w:val="part_ce6424dc3ade49d0b0ced874226057d9"/>
                <w:id w:val="-762460346"/>
                <w:lock w:val="sdtLocked"/>
              </w:sdtPr>
              <w:sdtEndPr/>
              <w:sdtContent>
                <w:p w14:paraId="0F605E7E" w14:textId="77777777" w:rsidR="001237E8" w:rsidRPr="00E66A6B" w:rsidRDefault="00E66A6B" w:rsidP="00E66A6B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E66A6B">
                    <w:rPr>
                      <w:rFonts w:eastAsia="Calibri"/>
                    </w:rPr>
                    <w:t>s k i r i u:</w:t>
                  </w:r>
                </w:p>
              </w:sdtContent>
            </w:sdt>
            <w:sdt>
              <w:sdtPr>
                <w:alias w:val="1 str. 3 d."/>
                <w:tag w:val="part_744431794a4b4bdfabd2d3a810ec5c00"/>
                <w:id w:val="544034422"/>
                <w:lock w:val="sdtLocked"/>
              </w:sdtPr>
              <w:sdtEndPr/>
              <w:sdtContent>
                <w:p w14:paraId="0F605E7F" w14:textId="77777777" w:rsidR="001237E8" w:rsidRPr="00E66A6B" w:rsidRDefault="00E66A6B" w:rsidP="00E66A6B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E66A6B">
                    <w:rPr>
                      <w:rFonts w:eastAsia="Calibri"/>
                    </w:rPr>
                    <w:t>Beatričę BAKANAUSKAITĘ – Panevėžio miesto apylinkės teismo teisėja;</w:t>
                  </w:r>
                </w:p>
              </w:sdtContent>
            </w:sdt>
            <w:sdt>
              <w:sdtPr>
                <w:alias w:val="1 str. 4 d."/>
                <w:tag w:val="part_96b60f824e354adfb0d6e3b4870fbbfe"/>
                <w:id w:val="1440034306"/>
                <w:lock w:val="sdtLocked"/>
              </w:sdtPr>
              <w:sdtEndPr/>
              <w:sdtContent>
                <w:p w14:paraId="0F605E80" w14:textId="77777777" w:rsidR="001237E8" w:rsidRPr="00E66A6B" w:rsidRDefault="00E66A6B" w:rsidP="00E66A6B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E66A6B">
                    <w:rPr>
                      <w:rFonts w:eastAsia="Calibri"/>
                    </w:rPr>
                    <w:t>Jūratę BLIZNIKAITĘ-POVILANSKIENĘ – Alytaus rajono apylinkės teismo teisėja;</w:t>
                  </w:r>
                </w:p>
              </w:sdtContent>
            </w:sdt>
            <w:sdt>
              <w:sdtPr>
                <w:alias w:val="1 str. 5 d."/>
                <w:tag w:val="part_7743b0d162a94d91bde3d121b65a4688"/>
                <w:id w:val="1338034401"/>
                <w:lock w:val="sdtLocked"/>
              </w:sdtPr>
              <w:sdtEndPr/>
              <w:sdtContent>
                <w:p w14:paraId="0F605E81" w14:textId="77777777" w:rsidR="001237E8" w:rsidRPr="00E66A6B" w:rsidRDefault="00E66A6B" w:rsidP="00E66A6B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E66A6B">
                    <w:rPr>
                      <w:rFonts w:eastAsia="Calibri"/>
                    </w:rPr>
                    <w:t xml:space="preserve">Viktoriją ČIAPAITĘ – Klaipėdos miesto apylinkės </w:t>
                  </w:r>
                  <w:r w:rsidRPr="00E66A6B">
                    <w:rPr>
                      <w:rFonts w:eastAsia="Calibri"/>
                    </w:rPr>
                    <w:t>teismo teisėja;</w:t>
                  </w:r>
                </w:p>
              </w:sdtContent>
            </w:sdt>
            <w:sdt>
              <w:sdtPr>
                <w:alias w:val="1 str. 6 d."/>
                <w:tag w:val="part_ff2846e5d37c40c0b75a4aed7cc15010"/>
                <w:id w:val="-870996262"/>
                <w:lock w:val="sdtLocked"/>
              </w:sdtPr>
              <w:sdtEndPr/>
              <w:sdtContent>
                <w:p w14:paraId="0F605E82" w14:textId="77777777" w:rsidR="001237E8" w:rsidRPr="00E66A6B" w:rsidRDefault="00E66A6B" w:rsidP="00E66A6B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E66A6B">
                    <w:rPr>
                      <w:rFonts w:eastAsia="Calibri"/>
                    </w:rPr>
                    <w:t>Dalią TRUMPULIENĘ – Ukmergės rajono apylinkės teismo teisėja;</w:t>
                  </w:r>
                </w:p>
              </w:sdtContent>
            </w:sdt>
            <w:sdt>
              <w:sdtPr>
                <w:alias w:val="1 str. 7 d."/>
                <w:tag w:val="part_2838cfe73ce24e44acd63f56dbb4b8ca"/>
                <w:id w:val="1395014711"/>
                <w:lock w:val="sdtLocked"/>
              </w:sdtPr>
              <w:sdtEndPr/>
              <w:sdtContent>
                <w:p w14:paraId="0F605E84" w14:textId="421821AC" w:rsidR="001237E8" w:rsidRPr="00E66A6B" w:rsidRDefault="00E66A6B" w:rsidP="00E66A6B">
                  <w:pPr>
                    <w:ind w:firstLine="851"/>
                    <w:jc w:val="both"/>
                  </w:pPr>
                  <w:r w:rsidRPr="00E66A6B">
                    <w:rPr>
                      <w:rFonts w:eastAsia="Calibri"/>
                    </w:rPr>
                    <w:t>Darių URBONĄ – Kauno apylinkės teismo teisėju.</w:t>
                  </w:r>
                </w:p>
              </w:sdtContent>
            </w:sdt>
          </w:sdtContent>
        </w:sdt>
        <w:sdt>
          <w:sdtPr>
            <w:alias w:val="signatura"/>
            <w:tag w:val="part_b6cb0228610544c28b9d0d1f4bc5a8e3"/>
            <w:id w:val="-1576745683"/>
            <w:lock w:val="sdtLocked"/>
          </w:sdtPr>
          <w:sdtEndPr/>
          <w:sdtContent>
            <w:bookmarkStart w:id="0" w:name="_GoBack" w:displacedByCustomXml="prev"/>
            <w:p w14:paraId="025A0CFC" w14:textId="77777777" w:rsidR="00E66A6B" w:rsidRDefault="00E66A6B">
              <w:pPr>
                <w:tabs>
                  <w:tab w:val="right" w:pos="8505"/>
                </w:tabs>
              </w:pPr>
            </w:p>
            <w:p w14:paraId="41D01C87" w14:textId="77777777" w:rsidR="00E66A6B" w:rsidRDefault="00E66A6B">
              <w:pPr>
                <w:tabs>
                  <w:tab w:val="right" w:pos="8505"/>
                </w:tabs>
              </w:pPr>
            </w:p>
            <w:p w14:paraId="67E3339E" w14:textId="77777777" w:rsidR="00E66A6B" w:rsidRDefault="00E66A6B">
              <w:pPr>
                <w:tabs>
                  <w:tab w:val="right" w:pos="8505"/>
                </w:tabs>
              </w:pPr>
            </w:p>
            <w:p w14:paraId="124026AB" w14:textId="77777777" w:rsidR="00E66A6B" w:rsidRDefault="00E66A6B">
              <w:pPr>
                <w:tabs>
                  <w:tab w:val="right" w:pos="8505"/>
                </w:tabs>
              </w:pPr>
            </w:p>
            <w:p w14:paraId="0F605E85" w14:textId="53B0D45F" w:rsidR="001237E8" w:rsidRDefault="00E66A6B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123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5E8A" w14:textId="77777777" w:rsidR="001237E8" w:rsidRDefault="00E66A6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F605E8B" w14:textId="77777777" w:rsidR="001237E8" w:rsidRDefault="00E66A6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5E8E" w14:textId="77777777" w:rsidR="001237E8" w:rsidRDefault="001237E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5E8F" w14:textId="77777777" w:rsidR="001237E8" w:rsidRDefault="001237E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5E91" w14:textId="77777777" w:rsidR="001237E8" w:rsidRDefault="001237E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05E88" w14:textId="77777777" w:rsidR="001237E8" w:rsidRDefault="00E66A6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F605E89" w14:textId="77777777" w:rsidR="001237E8" w:rsidRDefault="00E66A6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5E8C" w14:textId="77777777" w:rsidR="001237E8" w:rsidRDefault="001237E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5E8D" w14:textId="77777777" w:rsidR="001237E8" w:rsidRDefault="00E66A6B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5E90" w14:textId="77777777" w:rsidR="001237E8" w:rsidRDefault="001237E8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3"/>
    <w:rsid w:val="001237E8"/>
    <w:rsid w:val="00E66A6B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66A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6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66A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6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8c15c839a904c03a022cdce4e27b1fc" PartId="758f954a839643d2b862306b119ceedc">
    <Part Type="straipsnis" Nr="1" Abbr="1 str." DocPartId="b52622068a674dc3b4746bf8199ac9cc" PartId="689a2771e6444b5fb5159128755d3a83">
      <Part Type="strDalis" Nr="1" Abbr="1 str. 1 d." DocPartId="27ae6bad9a794269beba1c4d2ad5c355" PartId="6252c1c95568484a9aeb01aeb7300089"/>
      <Part Type="strDalis" Nr="2" Abbr="1 str. 2 d." DocPartId="0d586a6dacd84dcf9d9b2117bedf90e3" PartId="ce6424dc3ade49d0b0ced874226057d9"/>
      <Part Type="strDalis" Nr="3" Abbr="1 str. 3 d." DocPartId="5a0ea9aaec1346bebe14e08b34bb4032" PartId="744431794a4b4bdfabd2d3a810ec5c00"/>
      <Part Type="strDalis" Nr="4" Abbr="1 str. 4 d." DocPartId="8a7c2563cafe4fff814e02b2088014fb" PartId="96b60f824e354adfb0d6e3b4870fbbfe"/>
      <Part Type="strDalis" Nr="5" Abbr="1 str. 5 d." DocPartId="f793a2f99f5c49cfbae4215ccc5e961a" PartId="7743b0d162a94d91bde3d121b65a4688"/>
      <Part Type="strDalis" Nr="6" Abbr="1 str. 6 d." DocPartId="ef2ebd29d11e4664bf0b650b57f69d90" PartId="ff2846e5d37c40c0b75a4aed7cc15010"/>
      <Part Type="strDalis" Nr="7" Abbr="1 str. 7 d." DocPartId="5d5cbda41f3e45caa06dd9b83724d317" PartId="2838cfe73ce24e44acd63f56dbb4b8ca"/>
    </Part>
    <Part Type="signatura" DocPartId="7464cbb99595473aa74a905baab59fd4" PartId="b6cb0228610544c28b9d0d1f4bc5a8e3"/>
  </Part>
</Parts>
</file>

<file path=customXml/itemProps1.xml><?xml version="1.0" encoding="utf-8"?>
<ds:datastoreItem xmlns:ds="http://schemas.openxmlformats.org/officeDocument/2006/customXml" ds:itemID="{4811AD0E-E032-48BF-A024-B9C13399E0B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cp:lastPrinted>2014-12-17T09:15:00Z</cp:lastPrinted>
  <dcterms:created xsi:type="dcterms:W3CDTF">2014-12-17T09:35:00Z</dcterms:created>
  <dcterms:modified xsi:type="dcterms:W3CDTF">2014-12-17T09:46:00Z</dcterms:modified>
</cp:coreProperties>
</file>