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4C7A" w14:textId="17C0503F" w:rsidR="00B722AB" w:rsidRDefault="00B0162D" w:rsidP="00B0162D">
      <w:pPr>
        <w:tabs>
          <w:tab w:val="center" w:pos="4819"/>
          <w:tab w:val="right" w:pos="9638"/>
        </w:tabs>
        <w:ind w:right="-1"/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23D14CA4" wp14:editId="23D14CA5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14C7C" w14:textId="77777777" w:rsidR="00B722AB" w:rsidRDefault="00B0162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MARIJAMPOLĖS SAVIVALDYBĖS TARYBA</w:t>
      </w:r>
    </w:p>
    <w:p w14:paraId="23D14C7E" w14:textId="77777777" w:rsidR="00B722AB" w:rsidRDefault="00B722AB">
      <w:pPr>
        <w:tabs>
          <w:tab w:val="left" w:pos="5557"/>
          <w:tab w:val="left" w:pos="6840"/>
          <w:tab w:val="left" w:pos="7020"/>
        </w:tabs>
        <w:jc w:val="center"/>
        <w:rPr>
          <w:szCs w:val="24"/>
          <w:lang w:eastAsia="lt-LT"/>
        </w:rPr>
      </w:pPr>
    </w:p>
    <w:p w14:paraId="23D14C7F" w14:textId="77777777" w:rsidR="00B722AB" w:rsidRDefault="00B0162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14:paraId="23D14C80" w14:textId="3ABA28F8" w:rsidR="00B722AB" w:rsidRDefault="00B0162D">
      <w:pPr>
        <w:jc w:val="center"/>
        <w:rPr>
          <w:b/>
          <w:szCs w:val="24"/>
          <w:lang w:eastAsia="lt-LT"/>
        </w:rPr>
      </w:pPr>
      <w:bookmarkStart w:id="0" w:name="_GoBack"/>
      <w:r>
        <w:rPr>
          <w:b/>
          <w:szCs w:val="24"/>
          <w:lang w:eastAsia="lt-LT"/>
        </w:rPr>
        <w:t>DĖL BENDRAVIMO SU VAIKAIS TOBULINIMO KURSŲ ORGANIZAVIMO IR JŲ RENGIMO UŽTIKRINIMO MARI</w:t>
      </w:r>
      <w:r w:rsidR="00604AC7">
        <w:rPr>
          <w:b/>
          <w:szCs w:val="24"/>
          <w:lang w:eastAsia="lt-LT"/>
        </w:rPr>
        <w:t xml:space="preserve">JAMPOLĖS SAVIVALDYBĖJE TVARKOS </w:t>
      </w:r>
      <w:r>
        <w:rPr>
          <w:b/>
          <w:szCs w:val="24"/>
          <w:lang w:eastAsia="lt-LT"/>
        </w:rPr>
        <w:t>PAKEITIMO, PERSKAIČIUOJANT KAINAS Į EURUS</w:t>
      </w:r>
    </w:p>
    <w:bookmarkEnd w:id="0"/>
    <w:p w14:paraId="23D14C81" w14:textId="77777777" w:rsidR="00B722AB" w:rsidRDefault="00B722AB">
      <w:pPr>
        <w:tabs>
          <w:tab w:val="left" w:pos="5557"/>
          <w:tab w:val="left" w:pos="6840"/>
          <w:tab w:val="left" w:pos="7020"/>
        </w:tabs>
        <w:jc w:val="center"/>
        <w:rPr>
          <w:szCs w:val="24"/>
          <w:lang w:eastAsia="lt-LT"/>
        </w:rPr>
      </w:pPr>
    </w:p>
    <w:p w14:paraId="23D14C82" w14:textId="5DB2AC73" w:rsidR="00B722AB" w:rsidRDefault="00B0162D">
      <w:pPr>
        <w:tabs>
          <w:tab w:val="left" w:pos="5557"/>
          <w:tab w:val="left" w:pos="6840"/>
          <w:tab w:val="left" w:pos="7020"/>
        </w:tabs>
        <w:jc w:val="center"/>
        <w:rPr>
          <w:szCs w:val="24"/>
          <w:lang w:eastAsia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szCs w:val="24"/>
            <w:lang w:eastAsia="lt-LT"/>
          </w:rPr>
          <w:t>2014 m</w:t>
        </w:r>
      </w:smartTag>
      <w:r w:rsidR="00604AC7">
        <w:rPr>
          <w:szCs w:val="24"/>
          <w:lang w:eastAsia="lt-LT"/>
        </w:rPr>
        <w:t>. spalio 27</w:t>
      </w:r>
      <w:r>
        <w:rPr>
          <w:szCs w:val="24"/>
          <w:lang w:eastAsia="lt-LT"/>
        </w:rPr>
        <w:t xml:space="preserve"> d. Nr. 1-353</w:t>
      </w:r>
    </w:p>
    <w:p w14:paraId="23D14C83" w14:textId="77777777" w:rsidR="00B722AB" w:rsidRDefault="00B0162D">
      <w:pPr>
        <w:tabs>
          <w:tab w:val="left" w:pos="5557"/>
          <w:tab w:val="left" w:pos="6840"/>
          <w:tab w:val="left" w:pos="702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Marijampolė</w:t>
      </w:r>
    </w:p>
    <w:p w14:paraId="23D14C84" w14:textId="77777777" w:rsidR="00B722AB" w:rsidRDefault="00B722AB">
      <w:pPr>
        <w:tabs>
          <w:tab w:val="left" w:pos="5557"/>
          <w:tab w:val="left" w:pos="6840"/>
          <w:tab w:val="left" w:pos="7020"/>
        </w:tabs>
        <w:jc w:val="center"/>
        <w:rPr>
          <w:szCs w:val="24"/>
          <w:lang w:eastAsia="lt-LT"/>
        </w:rPr>
      </w:pPr>
    </w:p>
    <w:p w14:paraId="23D14C85" w14:textId="77777777" w:rsidR="00B722AB" w:rsidRDefault="00B722AB">
      <w:pPr>
        <w:tabs>
          <w:tab w:val="left" w:pos="5557"/>
          <w:tab w:val="left" w:pos="6840"/>
          <w:tab w:val="left" w:pos="7020"/>
        </w:tabs>
        <w:jc w:val="center"/>
        <w:rPr>
          <w:szCs w:val="24"/>
          <w:lang w:eastAsia="lt-LT"/>
        </w:rPr>
      </w:pPr>
    </w:p>
    <w:p w14:paraId="23D14C8A" w14:textId="77777777" w:rsidR="00B722AB" w:rsidRDefault="00B0162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4 dalimi, 18 straipsnio 1 dalimi, Lietuvos Respublikos euro įvedimo Lietuvos Respublikoje įstatymu, Įpareigojimo išklausyti bendravimo su vaikais tobulinimo kursus vykdymo tvarkos aprašo, patvirtinto Lietuvos Respublikos Vyriausybės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  <w:lang w:eastAsia="lt-LT"/>
          </w:rPr>
          <w:t>2012 m</w:t>
        </w:r>
      </w:smartTag>
      <w:r>
        <w:rPr>
          <w:szCs w:val="24"/>
          <w:lang w:eastAsia="lt-LT"/>
        </w:rPr>
        <w:t xml:space="preserve">. gruodžio 12 d. nutarimu Nr. 1517 „Dėl įpareigojimo išklausyti bendravimo su vaikais tobulinimo kursus vykdymo tvarkos aprašo patvirtinimo“, 4 punktu  ir Marijampolės savivaldybės pasirengimo įsivesti eurą veiklos plano, patvirtinto Marijampolės savivaldybės administracijos direktoriaus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  <w:lang w:eastAsia="lt-LT"/>
          </w:rPr>
          <w:t>2014 m</w:t>
        </w:r>
      </w:smartTag>
      <w:r>
        <w:rPr>
          <w:szCs w:val="24"/>
          <w:lang w:eastAsia="lt-LT"/>
        </w:rPr>
        <w:t xml:space="preserve">. birželio 13 d. įsakymu Nr. DV-843 „Dėl pasirengimo įvesti eurą veiklos plano tvirtinimo“, 1.2 punktu Marijampolės savivaldybės taryba  n u s p r e n d ž i a: </w:t>
      </w:r>
    </w:p>
    <w:p w14:paraId="23D14C8B" w14:textId="77777777" w:rsidR="00B722AB" w:rsidRDefault="00604AC7">
      <w:pPr>
        <w:ind w:firstLine="720"/>
        <w:jc w:val="both"/>
        <w:rPr>
          <w:szCs w:val="24"/>
          <w:lang w:eastAsia="lt-LT"/>
        </w:rPr>
      </w:pPr>
      <w:r w:rsidR="00B0162D">
        <w:rPr>
          <w:szCs w:val="24"/>
          <w:lang w:eastAsia="lt-LT"/>
        </w:rPr>
        <w:t>1</w:t>
      </w:r>
      <w:r w:rsidR="00B0162D">
        <w:rPr>
          <w:szCs w:val="24"/>
          <w:lang w:eastAsia="lt-LT"/>
        </w:rPr>
        <w:t xml:space="preserve">. Pakeisti Bendravimo su vaikais tobulinimo kursų organizavimo ir jų rengimo užtikrinimo Marijampolės savivaldybėje tvarkos, patvirtintos Marijampolės savivaldybės tarybos </w:t>
      </w:r>
      <w:smartTag w:uri="urn:schemas-microsoft-com:office:smarttags" w:element="metricconverter">
        <w:smartTagPr>
          <w:attr w:name="ProductID" w:val="2013 m"/>
        </w:smartTagPr>
        <w:r w:rsidR="00B0162D">
          <w:rPr>
            <w:szCs w:val="24"/>
            <w:lang w:eastAsia="lt-LT"/>
          </w:rPr>
          <w:t>2013 m</w:t>
        </w:r>
      </w:smartTag>
      <w:r w:rsidR="00B0162D">
        <w:rPr>
          <w:szCs w:val="24"/>
          <w:lang w:eastAsia="lt-LT"/>
        </w:rPr>
        <w:t>. kovo 25 d. sprendimu Nr. 1-139 „Dėl bendravimo su vaikais tobulinimo kursų organizavimo ir jų rengimo užtikrinimo Marijampolės savivaldybėje tvarkos patvirtinimo“, 18 punktą ir jį išdėstyti taip:</w:t>
      </w:r>
    </w:p>
    <w:p w14:paraId="23D14C8C" w14:textId="77777777" w:rsidR="00B722AB" w:rsidRDefault="00B0162D">
      <w:pPr>
        <w:tabs>
          <w:tab w:val="left" w:pos="708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 xml:space="preserve">. Kursų kaina vienam asmeniui – 37,65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“.</w:t>
      </w:r>
    </w:p>
    <w:p w14:paraId="23D14C8D" w14:textId="6EA52E20" w:rsidR="00B722AB" w:rsidRDefault="00604AC7">
      <w:pPr>
        <w:ind w:firstLine="720"/>
        <w:jc w:val="both"/>
        <w:rPr>
          <w:szCs w:val="24"/>
          <w:lang w:eastAsia="lt-LT"/>
        </w:rPr>
      </w:pPr>
      <w:r w:rsidR="00B0162D">
        <w:rPr>
          <w:szCs w:val="24"/>
          <w:lang w:eastAsia="lt-LT"/>
        </w:rPr>
        <w:t>2</w:t>
      </w:r>
      <w:r w:rsidR="00B0162D">
        <w:rPr>
          <w:szCs w:val="24"/>
          <w:lang w:eastAsia="lt-LT"/>
        </w:rPr>
        <w:t>. Sprendimas įsigalioja euro įvedimo dieną, kaip ji apibrėžta Lietuvos Respublikos euro įvedimo Lietuvos Respublikoje įstatyme.</w:t>
      </w:r>
    </w:p>
    <w:p w14:paraId="23D14C90" w14:textId="4664A2D5" w:rsidR="00B722AB" w:rsidRDefault="00B722AB" w:rsidP="00B0162D">
      <w:pPr>
        <w:tabs>
          <w:tab w:val="center" w:pos="4819"/>
          <w:tab w:val="right" w:pos="9638"/>
        </w:tabs>
        <w:ind w:right="1134"/>
        <w:rPr>
          <w:sz w:val="20"/>
          <w:lang w:eastAsia="lt-LT"/>
        </w:rPr>
      </w:pPr>
    </w:p>
    <w:p w14:paraId="23D14C91" w14:textId="77777777" w:rsidR="00B722AB" w:rsidRDefault="00B722AB">
      <w:pPr>
        <w:rPr>
          <w:szCs w:val="24"/>
          <w:lang w:eastAsia="lt-LT"/>
        </w:rPr>
      </w:pPr>
    </w:p>
    <w:p w14:paraId="23D14C92" w14:textId="77777777" w:rsidR="00B722AB" w:rsidRDefault="00B722AB">
      <w:pPr>
        <w:rPr>
          <w:szCs w:val="24"/>
          <w:lang w:eastAsia="lt-LT"/>
        </w:rPr>
      </w:pPr>
    </w:p>
    <w:p w14:paraId="23D14CA3" w14:textId="08E38C65" w:rsidR="00B722AB" w:rsidRDefault="00604AC7" w:rsidP="00604AC7">
      <w:pPr>
        <w:tabs>
          <w:tab w:val="left" w:pos="7797"/>
          <w:tab w:val="left" w:pos="8080"/>
        </w:tabs>
        <w:rPr>
          <w:sz w:val="22"/>
          <w:szCs w:val="22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 w:rsidR="00B0162D">
        <w:rPr>
          <w:szCs w:val="24"/>
          <w:lang w:eastAsia="lt-LT"/>
        </w:rPr>
        <w:t>Vidmantas Brazys</w:t>
      </w:r>
    </w:p>
    <w:sectPr w:rsidR="00B722AB">
      <w:headerReference w:type="first" r:id="rId9"/>
      <w:type w:val="continuous"/>
      <w:pgSz w:w="11906" w:h="16838"/>
      <w:pgMar w:top="719" w:right="567" w:bottom="899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4CA8" w14:textId="77777777" w:rsidR="00B722AB" w:rsidRDefault="00B0162D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23D14CA9" w14:textId="77777777" w:rsidR="00B722AB" w:rsidRDefault="00B0162D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4CA6" w14:textId="77777777" w:rsidR="00B722AB" w:rsidRDefault="00B0162D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23D14CA7" w14:textId="77777777" w:rsidR="00B722AB" w:rsidRDefault="00B0162D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4CB0" w14:textId="77777777" w:rsidR="00B722AB" w:rsidRDefault="00B722AB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5"/>
    <w:rsid w:val="00604AC7"/>
    <w:rsid w:val="00B0162D"/>
    <w:rsid w:val="00B722AB"/>
    <w:rsid w:val="00E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D14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016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162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016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016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162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01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mas</Company>
  <LinksUpToDate>false</LinksUpToDate>
  <CharactersWithSpaces>1632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2014-10-30T12:01:00Z</dcterms:created>
  <dc:creator>Vanda</dc:creator>
  <lastModifiedBy>ŠĖMYTĖ Giedrė</lastModifiedBy>
  <lastPrinted>2014-10-01T09:29:00Z</lastPrinted>
  <dcterms:modified xsi:type="dcterms:W3CDTF">2016-01-04T14:00:00Z</dcterms:modified>
  <revision>4</revision>
</coreProperties>
</file>