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14:paraId="0C1AC260" w14:textId="091DFE50" w:rsidR="009E7399" w:rsidRDefault="00E2580E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object w:dxaOrig="796" w:dyaOrig="796" w14:anchorId="0C1AC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9.5pt" o:ole="" fillcolor="window">
            <v:imagedata r:id="rId6" o:title=""/>
          </v:shape>
          <o:OLEObject Type="Embed" ProgID="Word.Picture.8" ShapeID="_x0000_i1025" DrawAspect="Content" ObjectID="_1650897194" r:id="rId7"/>
        </w:object>
      </w:r>
    </w:p>
    <w:p w14:paraId="0C1AC261" w14:textId="77777777" w:rsidR="009E7399" w:rsidRDefault="009E7399">
      <w:pPr>
        <w:widowControl w:val="0"/>
        <w:jc w:val="center"/>
        <w:rPr>
          <w:b/>
          <w:szCs w:val="24"/>
          <w:lang w:eastAsia="lt-LT"/>
        </w:rPr>
      </w:pPr>
    </w:p>
    <w:p w14:paraId="0C1AC262" w14:textId="77777777" w:rsidR="009E7399" w:rsidRDefault="00E2580E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RESPUBLIKOS</w:t>
      </w:r>
    </w:p>
    <w:p w14:paraId="0C1AC263" w14:textId="77777777" w:rsidR="009E7399" w:rsidRDefault="00E2580E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VYRIAUSIASIS VALSTYBINIS DARBO INSPEKTORIUS</w:t>
      </w:r>
    </w:p>
    <w:p w14:paraId="0C1AC264" w14:textId="77777777" w:rsidR="009E7399" w:rsidRDefault="009E7399">
      <w:pPr>
        <w:widowControl w:val="0"/>
        <w:rPr>
          <w:sz w:val="20"/>
          <w:lang w:eastAsia="lt-LT"/>
        </w:rPr>
      </w:pPr>
    </w:p>
    <w:p w14:paraId="0C1AC265" w14:textId="77777777" w:rsidR="009E7399" w:rsidRDefault="00E2580E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0C1AC266" w14:textId="77777777" w:rsidR="009E7399" w:rsidRDefault="00E2580E">
      <w:pPr>
        <w:jc w:val="center"/>
        <w:rPr>
          <w:b/>
          <w:caps/>
          <w:szCs w:val="24"/>
        </w:rPr>
      </w:pPr>
      <w:r>
        <w:rPr>
          <w:b/>
          <w:szCs w:val="24"/>
          <w:lang w:eastAsia="lt-LT"/>
        </w:rPr>
        <w:t xml:space="preserve">DĖL </w:t>
      </w:r>
      <w:r>
        <w:rPr>
          <w:rFonts w:eastAsia="Calibri"/>
          <w:b/>
          <w:szCs w:val="24"/>
        </w:rPr>
        <w:t xml:space="preserve">LIETUVOS RESPUBLIKOS VYRIAUSIOJO VALSTYBINIO DARBO INSPEKTORIAUS 2020 M. SAUSIO 17 D. ĮSAKYMO NR. EV-13 „DĖL </w:t>
      </w:r>
      <w:r>
        <w:rPr>
          <w:b/>
          <w:szCs w:val="24"/>
          <w:lang w:eastAsia="lt-LT"/>
        </w:rPr>
        <w:t xml:space="preserve">PRAŠYMŲ IR SKUNDŲ NAGRINĖJIMO BEI ASMENŲ APTARNAVIMO LIETUVOS RESPUBLIKOS VALSTYBINĖJE DARBO INSPEKCIJOJE TAISYKLIŲ </w:t>
      </w:r>
      <w:r>
        <w:rPr>
          <w:b/>
          <w:caps/>
          <w:szCs w:val="24"/>
        </w:rPr>
        <w:t>PATVIRTINIMO“ pakeitimo</w:t>
      </w:r>
    </w:p>
    <w:p w14:paraId="0C1AC267" w14:textId="77777777" w:rsidR="009E7399" w:rsidRDefault="009E7399">
      <w:pPr>
        <w:jc w:val="center"/>
        <w:rPr>
          <w:b/>
          <w:szCs w:val="24"/>
          <w:lang w:eastAsia="lt-LT"/>
        </w:rPr>
      </w:pPr>
    </w:p>
    <w:p w14:paraId="0C1AC268" w14:textId="0F63DEDF" w:rsidR="009E7399" w:rsidRDefault="00E2580E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2020 m. gegužės 13 d. Nr. EV-131</w:t>
      </w:r>
    </w:p>
    <w:p w14:paraId="0C1AC269" w14:textId="77777777" w:rsidR="009E7399" w:rsidRDefault="00E2580E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0C1AC26A" w14:textId="77777777" w:rsidR="009E7399" w:rsidRDefault="009E7399">
      <w:pPr>
        <w:widowControl w:val="0"/>
        <w:jc w:val="center"/>
        <w:rPr>
          <w:szCs w:val="24"/>
          <w:lang w:eastAsia="lt-LT"/>
        </w:rPr>
      </w:pPr>
    </w:p>
    <w:p w14:paraId="0569BA87" w14:textId="173F612B" w:rsidR="00E2580E" w:rsidRDefault="00E2580E">
      <w:pPr>
        <w:widowControl w:val="0"/>
        <w:jc w:val="center"/>
        <w:rPr>
          <w:szCs w:val="24"/>
          <w:lang w:eastAsia="lt-LT"/>
        </w:rPr>
      </w:pPr>
    </w:p>
    <w:p w14:paraId="0C1AC26B" w14:textId="0F153B94" w:rsidR="009E7399" w:rsidRDefault="00E2580E">
      <w:pPr>
        <w:ind w:firstLine="1080"/>
        <w:jc w:val="both"/>
        <w:rPr>
          <w:szCs w:val="24"/>
        </w:rPr>
      </w:pPr>
      <w:r>
        <w:rPr>
          <w:szCs w:val="24"/>
          <w:lang w:eastAsia="lt-LT"/>
        </w:rPr>
        <w:t>Vadovaudamasis Lietuvos Respublikos valstybinės darbo inspekcijos įstatymo 8 straipsnio 2 dalies</w:t>
      </w:r>
      <w:r>
        <w:rPr>
          <w:szCs w:val="24"/>
        </w:rPr>
        <w:t xml:space="preserve"> 6 punktu</w:t>
      </w:r>
      <w:r>
        <w:rPr>
          <w:szCs w:val="24"/>
          <w:lang w:eastAsia="lt-LT"/>
        </w:rPr>
        <w:t xml:space="preserve"> bei</w:t>
      </w:r>
      <w:r>
        <w:rPr>
          <w:sz w:val="22"/>
          <w:szCs w:val="22"/>
        </w:rPr>
        <w:t xml:space="preserve"> </w:t>
      </w:r>
      <w:r>
        <w:rPr>
          <w:szCs w:val="24"/>
        </w:rPr>
        <w:t xml:space="preserve">siekdamas tinkamo </w:t>
      </w:r>
      <w:r>
        <w:rPr>
          <w:rFonts w:eastAsia="Calibri"/>
          <w:szCs w:val="24"/>
        </w:rPr>
        <w:t>Lietuvos Respublikos valstybinės darbo inspekcijos prie Socialinės apsaugos ir darbo ministerijos veiklą reglamentuojančių teisės aktų įgyvendinimo</w:t>
      </w:r>
      <w:r>
        <w:rPr>
          <w:szCs w:val="24"/>
        </w:rPr>
        <w:t>:</w:t>
      </w:r>
    </w:p>
    <w:p w14:paraId="0C1AC26C" w14:textId="77777777" w:rsidR="009E7399" w:rsidRDefault="00324E27">
      <w:pPr>
        <w:tabs>
          <w:tab w:val="left" w:pos="1134"/>
        </w:tabs>
        <w:ind w:firstLine="709"/>
        <w:jc w:val="both"/>
        <w:rPr>
          <w:bCs/>
          <w:szCs w:val="24"/>
        </w:rPr>
      </w:pPr>
      <w:r w:rsidR="00E2580E">
        <w:rPr>
          <w:bCs/>
          <w:szCs w:val="24"/>
        </w:rPr>
        <w:t>1</w:t>
      </w:r>
      <w:r w:rsidR="00E2580E">
        <w:rPr>
          <w:bCs/>
          <w:szCs w:val="24"/>
        </w:rPr>
        <w:t>.</w:t>
      </w:r>
      <w:r w:rsidR="00E2580E">
        <w:rPr>
          <w:bCs/>
          <w:szCs w:val="24"/>
        </w:rPr>
        <w:tab/>
      </w:r>
      <w:r w:rsidR="00E2580E">
        <w:rPr>
          <w:szCs w:val="24"/>
        </w:rPr>
        <w:t xml:space="preserve">P a k e i č i u  </w:t>
      </w:r>
      <w:r w:rsidR="00E2580E">
        <w:rPr>
          <w:rFonts w:eastAsia="Calibri"/>
          <w:szCs w:val="24"/>
        </w:rPr>
        <w:t>Prašymų ir skundų nagrinėjimo bei asmenų aptarnavimo Lietuvos Respublikos valstybinėje darbo inspekcijoje taisyklių</w:t>
      </w:r>
      <w:r w:rsidR="00E2580E">
        <w:rPr>
          <w:bCs/>
          <w:szCs w:val="24"/>
        </w:rPr>
        <w:t xml:space="preserve">, patvirtintų </w:t>
      </w:r>
      <w:r w:rsidR="00E2580E">
        <w:rPr>
          <w:szCs w:val="24"/>
        </w:rPr>
        <w:t>Lietuvos Respublikos vyriausiojo valstybinio darbo inspektoriaus 20</w:t>
      </w:r>
      <w:r w:rsidR="00E2580E">
        <w:rPr>
          <w:szCs w:val="24"/>
          <w:lang w:val="en-US"/>
        </w:rPr>
        <w:t>20</w:t>
      </w:r>
      <w:r w:rsidR="00E2580E">
        <w:rPr>
          <w:szCs w:val="24"/>
        </w:rPr>
        <w:t xml:space="preserve"> m. sausio 17 d. įsakymu Nr. EV-13 „Dėl </w:t>
      </w:r>
      <w:r w:rsidR="00E2580E">
        <w:rPr>
          <w:rFonts w:eastAsia="Calibri"/>
          <w:szCs w:val="24"/>
        </w:rPr>
        <w:t>Prašymų ir skundų nagrinėjimo bei asmenų aptarnavimo Lietuvos Respublikos valstybinėje darbo inspekcijoje taisyklių</w:t>
      </w:r>
      <w:r w:rsidR="00E2580E">
        <w:rPr>
          <w:szCs w:val="24"/>
        </w:rPr>
        <w:t xml:space="preserve"> patvirtinimo”</w:t>
      </w:r>
      <w:r w:rsidR="00E2580E">
        <w:rPr>
          <w:bCs/>
          <w:szCs w:val="24"/>
        </w:rPr>
        <w:t xml:space="preserve"> 20.2 papunktį ir jį išdėstau taip:</w:t>
      </w:r>
    </w:p>
    <w:p w14:paraId="0C1AC26D" w14:textId="77777777" w:rsidR="009E7399" w:rsidRDefault="00E2580E">
      <w:pPr>
        <w:tabs>
          <w:tab w:val="left" w:pos="709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20.2</w:t>
      </w:r>
      <w:r>
        <w:rPr>
          <w:bCs/>
          <w:szCs w:val="24"/>
        </w:rPr>
        <w:t>. galimo pažeidimo mastą, siekiant nustatyti teisės aktų pažeidimus ir jų užkardymą pačiu efektyviausiu būdu (toliau – pažeidimo poveikio vertinimas).“</w:t>
      </w:r>
    </w:p>
    <w:p w14:paraId="0C1AC26E" w14:textId="77777777" w:rsidR="009E7399" w:rsidRDefault="00324E27">
      <w:pPr>
        <w:tabs>
          <w:tab w:val="left" w:pos="1134"/>
        </w:tabs>
        <w:ind w:firstLine="709"/>
        <w:jc w:val="both"/>
        <w:rPr>
          <w:bCs/>
          <w:szCs w:val="24"/>
        </w:rPr>
      </w:pPr>
      <w:r w:rsidR="00E2580E">
        <w:rPr>
          <w:szCs w:val="24"/>
        </w:rPr>
        <w:t>2</w:t>
      </w:r>
      <w:r w:rsidR="00E2580E">
        <w:rPr>
          <w:szCs w:val="24"/>
        </w:rPr>
        <w:t>.</w:t>
      </w:r>
      <w:r w:rsidR="00E2580E">
        <w:rPr>
          <w:szCs w:val="24"/>
        </w:rPr>
        <w:tab/>
        <w:t>Į p a r e i g o j u:</w:t>
      </w:r>
    </w:p>
    <w:p w14:paraId="0C1AC26F" w14:textId="77777777" w:rsidR="009E7399" w:rsidRDefault="00324E27">
      <w:pPr>
        <w:spacing w:line="259" w:lineRule="auto"/>
        <w:ind w:firstLine="709"/>
        <w:jc w:val="both"/>
        <w:rPr>
          <w:szCs w:val="24"/>
        </w:rPr>
      </w:pPr>
      <w:r w:rsidR="00E2580E">
        <w:rPr>
          <w:szCs w:val="24"/>
        </w:rPr>
        <w:t>2.1</w:t>
      </w:r>
      <w:r w:rsidR="00E2580E">
        <w:rPr>
          <w:szCs w:val="24"/>
        </w:rPr>
        <w:t>. Lietuvos Respublikos valstybinės darbo inspekcijos prie Socialinės apsaugos ir darbo ministerijos (toliau – VDI) Informacinių technologijų ir dokumentų valdymo skyriaus vedėją organizuoti šio įsakymo paskelbimą Teisės aktų registre ir VDI interneto vidinėje svetainėje;</w:t>
      </w:r>
    </w:p>
    <w:p w14:paraId="0C1AC270" w14:textId="77777777" w:rsidR="009E7399" w:rsidRDefault="00324E27">
      <w:pPr>
        <w:spacing w:line="259" w:lineRule="auto"/>
        <w:ind w:firstLine="709"/>
        <w:jc w:val="both"/>
        <w:rPr>
          <w:szCs w:val="24"/>
        </w:rPr>
      </w:pPr>
      <w:r w:rsidR="00E2580E">
        <w:rPr>
          <w:szCs w:val="24"/>
        </w:rPr>
        <w:t>2.2</w:t>
      </w:r>
      <w:r w:rsidR="00E2580E">
        <w:rPr>
          <w:szCs w:val="24"/>
        </w:rPr>
        <w:t>. VDI skyrių vedėjus su šiuo įsakymu supažindinti vadovaujamo skyriaus valstybės tarnautojus ir darbuotojus.</w:t>
      </w:r>
    </w:p>
    <w:p w14:paraId="0C1AC275" w14:textId="51DB86DF" w:rsidR="009E7399" w:rsidRPr="00E2580E" w:rsidRDefault="00324E27" w:rsidP="00E2580E">
      <w:pPr>
        <w:ind w:firstLine="709"/>
        <w:jc w:val="both"/>
        <w:rPr>
          <w:szCs w:val="24"/>
        </w:rPr>
      </w:pPr>
      <w:r w:rsidR="00E2580E">
        <w:rPr>
          <w:szCs w:val="24"/>
        </w:rPr>
        <w:t>3</w:t>
      </w:r>
      <w:r w:rsidR="00E2580E">
        <w:rPr>
          <w:szCs w:val="24"/>
        </w:rPr>
        <w:t>. P a v e d u įsakymo vykdymo kontrolę Lietuvos Respublikos vyriausiojo valstybinio darbo inspektoriaus pavaduotojui.</w:t>
      </w:r>
    </w:p>
    <w:p w14:paraId="4F3341A7" w14:textId="77777777" w:rsidR="00E2580E" w:rsidRDefault="00E2580E"/>
    <w:p w14:paraId="1BB41D88" w14:textId="77777777" w:rsidR="00E2580E" w:rsidRDefault="00E2580E"/>
    <w:p w14:paraId="67DDAA78" w14:textId="77777777" w:rsidR="00E2580E" w:rsidRDefault="00E2580E"/>
    <w:p w14:paraId="0C1AC276" w14:textId="7C6A7915" w:rsidR="009E7399" w:rsidRDefault="00E2580E">
      <w:pPr>
        <w:rPr>
          <w:color w:val="000000"/>
          <w:szCs w:val="24"/>
        </w:rPr>
      </w:pPr>
      <w:r>
        <w:rPr>
          <w:color w:val="000000"/>
          <w:szCs w:val="24"/>
        </w:rPr>
        <w:t>Lietuvos Respublikos vyriausiasis</w:t>
      </w:r>
    </w:p>
    <w:p w14:paraId="0C1AC277" w14:textId="7A30FF83" w:rsidR="009E7399" w:rsidRDefault="00E2580E">
      <w:pPr>
        <w:rPr>
          <w:szCs w:val="24"/>
        </w:rPr>
      </w:pPr>
      <w:r>
        <w:rPr>
          <w:color w:val="000000"/>
          <w:szCs w:val="24"/>
        </w:rPr>
        <w:t xml:space="preserve">valstybinis darbo inspektorius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Jonas Gricius</w:t>
      </w:r>
    </w:p>
    <w:sectPr w:rsidR="009E7399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A6"/>
    <w:rsid w:val="00324E27"/>
    <w:rsid w:val="009E7399"/>
    <w:rsid w:val="00E2580E"/>
    <w:rsid w:val="00E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1AC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58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5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57D650-7896-4179-9AEF-F916657F6746}"/>
      </w:docPartPr>
      <w:docPartBody>
        <w:p w14:paraId="472A331D" w14:textId="77777777" w:rsidR="00F710FC" w:rsidRDefault="00CC06AF">
          <w:r w:rsidRPr="000D3989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AF"/>
    <w:rsid w:val="00CC06AF"/>
    <w:rsid w:val="00F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A331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C06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C06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2020-05-13T13:40:00Z</dcterms:created>
  <dc:creator>Gaidilionis Robertas</dc:creator>
  <lastModifiedBy>PAPINIGIENĖ Augustė</lastModifiedBy>
  <dcterms:modified xsi:type="dcterms:W3CDTF">2020-05-13T14:47:00Z</dcterms:modified>
  <revision>4</revision>
</coreProperties>
</file>