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BAD044" w14:textId="35DE07F3" w:rsidR="002C53D6" w:rsidRDefault="00DF3ECA">
      <w:pPr>
        <w:jc w:val="center"/>
        <w:rPr>
          <w:lang w:eastAsia="lt-LT"/>
        </w:rPr>
      </w:pPr>
      <w:r>
        <w:rPr>
          <w:rFonts w:ascii="Arial" w:hAnsi="Arial" w:cs="Arial"/>
          <w:noProof/>
          <w:lang w:eastAsia="lt-LT"/>
        </w:rPr>
        <w:drawing>
          <wp:inline distT="0" distB="0" distL="0" distR="0" wp14:anchorId="44BAD059" wp14:editId="44BAD05A">
            <wp:extent cx="542925" cy="5143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BAD046" w14:textId="77777777" w:rsidR="002C53D6" w:rsidRDefault="00DF3ECA">
      <w:pPr>
        <w:keepNext/>
        <w:jc w:val="center"/>
        <w:rPr>
          <w:rFonts w:ascii="Arial" w:hAnsi="Arial" w:cs="Arial"/>
          <w:caps/>
          <w:sz w:val="36"/>
          <w:lang w:eastAsia="lt-LT"/>
        </w:rPr>
      </w:pPr>
      <w:r>
        <w:rPr>
          <w:rFonts w:ascii="Arial" w:hAnsi="Arial" w:cs="Arial"/>
          <w:caps/>
          <w:sz w:val="36"/>
          <w:lang w:eastAsia="lt-LT"/>
        </w:rPr>
        <w:t>Lietuvos Respublikos Vyriausybė</w:t>
      </w:r>
    </w:p>
    <w:p w14:paraId="44BAD047" w14:textId="77777777" w:rsidR="002C53D6" w:rsidRDefault="002C53D6">
      <w:pPr>
        <w:jc w:val="center"/>
        <w:rPr>
          <w:caps/>
          <w:lang w:eastAsia="lt-LT"/>
        </w:rPr>
      </w:pPr>
    </w:p>
    <w:p w14:paraId="44BAD048" w14:textId="77777777" w:rsidR="002C53D6" w:rsidRDefault="00DF3ECA">
      <w:pPr>
        <w:jc w:val="center"/>
        <w:rPr>
          <w:b/>
          <w:caps/>
          <w:lang w:eastAsia="lt-LT"/>
        </w:rPr>
      </w:pPr>
      <w:r>
        <w:rPr>
          <w:b/>
          <w:caps/>
          <w:lang w:eastAsia="lt-LT"/>
        </w:rPr>
        <w:t>nutarimas</w:t>
      </w:r>
    </w:p>
    <w:p w14:paraId="44BAD049" w14:textId="77777777" w:rsidR="002C53D6" w:rsidRDefault="00DF3ECA">
      <w:pPr>
        <w:widowControl w:val="0"/>
        <w:jc w:val="center"/>
        <w:rPr>
          <w:b/>
          <w:caps/>
          <w:lang w:eastAsia="lt-LT"/>
        </w:rPr>
      </w:pPr>
      <w:r>
        <w:rPr>
          <w:b/>
          <w:caps/>
          <w:lang w:eastAsia="lt-LT"/>
        </w:rPr>
        <w:t xml:space="preserve">DĖL </w:t>
      </w:r>
      <w:r>
        <w:rPr>
          <w:b/>
          <w:lang w:eastAsia="lt-LT"/>
        </w:rPr>
        <w:t xml:space="preserve">LIETUVOS RESPUBLIKOS VYRIAUSYBĖS 2014 M. LAPKRIČIO 26 D. NUTARIMO NR. 1328 „DĖL VIEŠŲJŲ PASTATŲ ENERGINIO EFEKTYVUMO DIDINIMO </w:t>
      </w:r>
      <w:r>
        <w:rPr>
          <w:b/>
          <w:lang w:eastAsia="lt-LT"/>
        </w:rPr>
        <w:t>PROGRAMOS PATVIRTINIMO“ PAKEITIMO</w:t>
      </w:r>
    </w:p>
    <w:p w14:paraId="44BAD04A" w14:textId="77777777" w:rsidR="002C53D6" w:rsidRDefault="002C53D6">
      <w:pPr>
        <w:tabs>
          <w:tab w:val="center" w:pos="4153"/>
          <w:tab w:val="right" w:pos="8306"/>
        </w:tabs>
        <w:rPr>
          <w:lang w:eastAsia="lt-LT"/>
        </w:rPr>
      </w:pPr>
    </w:p>
    <w:p w14:paraId="44BAD04B" w14:textId="4A96C568" w:rsidR="002C53D6" w:rsidRDefault="00DF3ECA">
      <w:pPr>
        <w:ind w:firstLine="62"/>
        <w:jc w:val="center"/>
        <w:rPr>
          <w:lang w:eastAsia="lt-LT"/>
        </w:rPr>
      </w:pPr>
      <w:r>
        <w:rPr>
          <w:lang w:eastAsia="lt-LT"/>
        </w:rPr>
        <w:t xml:space="preserve">2019 m. sausio 9 d. </w:t>
      </w:r>
      <w:r>
        <w:rPr>
          <w:lang w:eastAsia="lt-LT"/>
        </w:rPr>
        <w:t>Nr. 18</w:t>
      </w:r>
    </w:p>
    <w:p w14:paraId="44BAD04C" w14:textId="77777777" w:rsidR="002C53D6" w:rsidRDefault="00DF3ECA">
      <w:pPr>
        <w:jc w:val="center"/>
        <w:rPr>
          <w:lang w:eastAsia="lt-LT"/>
        </w:rPr>
      </w:pPr>
      <w:r>
        <w:rPr>
          <w:lang w:eastAsia="lt-LT"/>
        </w:rPr>
        <w:t>Vilnius</w:t>
      </w:r>
    </w:p>
    <w:p w14:paraId="44BAD04D" w14:textId="77777777" w:rsidR="002C53D6" w:rsidRDefault="002C53D6">
      <w:pPr>
        <w:jc w:val="center"/>
        <w:rPr>
          <w:lang w:eastAsia="lt-LT"/>
        </w:rPr>
      </w:pPr>
    </w:p>
    <w:p w14:paraId="21E3D7FF" w14:textId="77777777" w:rsidR="00DF3ECA" w:rsidRDefault="00DF3ECA">
      <w:pPr>
        <w:jc w:val="center"/>
        <w:rPr>
          <w:lang w:eastAsia="lt-LT"/>
        </w:rPr>
      </w:pPr>
    </w:p>
    <w:p w14:paraId="44BAD04E" w14:textId="77777777" w:rsidR="002C53D6" w:rsidRDefault="00DF3ECA">
      <w:pPr>
        <w:spacing w:line="288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Lietuvos Respublikos Vyriausybė</w:t>
      </w:r>
      <w:r>
        <w:rPr>
          <w:spacing w:val="100"/>
          <w:szCs w:val="24"/>
          <w:lang w:eastAsia="lt-LT"/>
        </w:rPr>
        <w:t xml:space="preserve"> nutari</w:t>
      </w:r>
      <w:r>
        <w:rPr>
          <w:szCs w:val="24"/>
          <w:lang w:eastAsia="lt-LT"/>
        </w:rPr>
        <w:t>a:</w:t>
      </w:r>
    </w:p>
    <w:p w14:paraId="44BAD04F" w14:textId="77777777" w:rsidR="002C53D6" w:rsidRDefault="00DF3ECA">
      <w:pPr>
        <w:spacing w:line="288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Pakeisti Viešųjų pastatų energinio efektyvumo didinimo programos, patvirtintos Lietuvos Respublikos Vyriausybės 2014 m. lapkričio 26 d. nutarimu Nr. 1328 „Dėl Viešų</w:t>
      </w:r>
      <w:r>
        <w:rPr>
          <w:szCs w:val="24"/>
          <w:lang w:eastAsia="lt-LT"/>
        </w:rPr>
        <w:t>jų pastatų energinio efektyvumo didinimo programos patvirtinimo“, 18.4 papunktį ir jį išdėstyti taip:</w:t>
      </w:r>
    </w:p>
    <w:p w14:paraId="44BAD053" w14:textId="2C43C470" w:rsidR="002C53D6" w:rsidRDefault="00DF3ECA" w:rsidP="00DF3ECA">
      <w:pPr>
        <w:spacing w:line="288" w:lineRule="auto"/>
        <w:ind w:firstLine="720"/>
        <w:jc w:val="both"/>
        <w:rPr>
          <w:lang w:eastAsia="lt-LT"/>
        </w:rPr>
      </w:pPr>
      <w:r>
        <w:rPr>
          <w:szCs w:val="24"/>
          <w:lang w:eastAsia="lt-LT"/>
        </w:rPr>
        <w:t>„</w:t>
      </w:r>
      <w:r>
        <w:rPr>
          <w:szCs w:val="24"/>
          <w:lang w:eastAsia="lt-LT"/>
        </w:rPr>
        <w:t>18.4</w:t>
      </w:r>
      <w:r>
        <w:rPr>
          <w:szCs w:val="24"/>
          <w:lang w:eastAsia="lt-LT"/>
        </w:rPr>
        <w:t>. viešoji įstaiga Lietuvos energetikos agentūra, kuri teikia ekspertines konsultacijas energijos vartojimo audito ir kitais energijos vartojimo efe</w:t>
      </w:r>
      <w:r>
        <w:rPr>
          <w:szCs w:val="24"/>
          <w:lang w:eastAsia="lt-LT"/>
        </w:rPr>
        <w:t>ktyvumo didinimo klausimais;“.</w:t>
      </w:r>
    </w:p>
    <w:p w14:paraId="0F087E55" w14:textId="77777777" w:rsidR="00DF3ECA" w:rsidRDefault="00DF3ECA">
      <w:pPr>
        <w:tabs>
          <w:tab w:val="center" w:pos="-7800"/>
          <w:tab w:val="left" w:pos="6237"/>
          <w:tab w:val="right" w:pos="8306"/>
        </w:tabs>
      </w:pPr>
    </w:p>
    <w:p w14:paraId="4F3BAC22" w14:textId="77777777" w:rsidR="00DF3ECA" w:rsidRDefault="00DF3ECA">
      <w:pPr>
        <w:tabs>
          <w:tab w:val="center" w:pos="-7800"/>
          <w:tab w:val="left" w:pos="6237"/>
          <w:tab w:val="right" w:pos="8306"/>
        </w:tabs>
      </w:pPr>
    </w:p>
    <w:p w14:paraId="3F4781BF" w14:textId="77777777" w:rsidR="00DF3ECA" w:rsidRDefault="00DF3ECA">
      <w:pPr>
        <w:tabs>
          <w:tab w:val="center" w:pos="-7800"/>
          <w:tab w:val="left" w:pos="6237"/>
          <w:tab w:val="right" w:pos="8306"/>
        </w:tabs>
      </w:pPr>
    </w:p>
    <w:p w14:paraId="44BAD054" w14:textId="53E33A2D" w:rsidR="002C53D6" w:rsidRDefault="00DF3ECA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  <w:bookmarkStart w:id="0" w:name="_GoBack"/>
      <w:bookmarkEnd w:id="0"/>
      <w:r>
        <w:rPr>
          <w:lang w:eastAsia="lt-LT"/>
        </w:rPr>
        <w:t>Ministras Pirmininkas</w:t>
      </w:r>
      <w:r>
        <w:rPr>
          <w:lang w:eastAsia="lt-LT"/>
        </w:rPr>
        <w:tab/>
        <w:t xml:space="preserve">Saulius </w:t>
      </w:r>
      <w:proofErr w:type="spellStart"/>
      <w:r>
        <w:rPr>
          <w:lang w:eastAsia="lt-LT"/>
        </w:rPr>
        <w:t>Skvernelis</w:t>
      </w:r>
      <w:proofErr w:type="spellEnd"/>
    </w:p>
    <w:p w14:paraId="44BAD055" w14:textId="77777777" w:rsidR="002C53D6" w:rsidRDefault="002C53D6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</w:p>
    <w:p w14:paraId="44BAD056" w14:textId="77777777" w:rsidR="002C53D6" w:rsidRDefault="002C53D6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</w:p>
    <w:p w14:paraId="44BAD057" w14:textId="77777777" w:rsidR="002C53D6" w:rsidRDefault="002C53D6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</w:p>
    <w:p w14:paraId="44BAD058" w14:textId="77777777" w:rsidR="002C53D6" w:rsidRDefault="00DF3ECA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  <w:r>
        <w:rPr>
          <w:lang w:eastAsia="lt-LT"/>
        </w:rPr>
        <w:t>Energetikos ministras</w:t>
      </w:r>
      <w:r>
        <w:rPr>
          <w:lang w:eastAsia="lt-LT"/>
        </w:rPr>
        <w:tab/>
        <w:t>Žygimantas Vaičiūnas</w:t>
      </w:r>
    </w:p>
    <w:sectPr w:rsidR="002C53D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BAD05D" w14:textId="77777777" w:rsidR="002C53D6" w:rsidRDefault="00DF3ECA">
      <w:pPr>
        <w:rPr>
          <w:lang w:eastAsia="lt-LT"/>
        </w:rPr>
      </w:pPr>
      <w:r>
        <w:rPr>
          <w:lang w:eastAsia="lt-LT"/>
        </w:rPr>
        <w:separator/>
      </w:r>
    </w:p>
  </w:endnote>
  <w:endnote w:type="continuationSeparator" w:id="0">
    <w:p w14:paraId="44BAD05E" w14:textId="77777777" w:rsidR="002C53D6" w:rsidRDefault="00DF3ECA">
      <w:pPr>
        <w:rPr>
          <w:lang w:eastAsia="lt-LT"/>
        </w:rPr>
      </w:pPr>
      <w:r>
        <w:rPr>
          <w:lang w:eastAsia="lt-L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BAD063" w14:textId="77777777" w:rsidR="002C53D6" w:rsidRDefault="002C53D6">
    <w:pPr>
      <w:tabs>
        <w:tab w:val="center" w:pos="4153"/>
        <w:tab w:val="right" w:pos="8306"/>
      </w:tabs>
      <w:rPr>
        <w:lang w:eastAsia="lt-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BAD064" w14:textId="77777777" w:rsidR="002C53D6" w:rsidRDefault="002C53D6">
    <w:pPr>
      <w:tabs>
        <w:tab w:val="center" w:pos="4153"/>
        <w:tab w:val="right" w:pos="8306"/>
      </w:tabs>
      <w:rPr>
        <w:lang w:eastAsia="lt-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BAD066" w14:textId="77777777" w:rsidR="002C53D6" w:rsidRDefault="002C53D6">
    <w:pPr>
      <w:tabs>
        <w:tab w:val="center" w:pos="4153"/>
        <w:tab w:val="right" w:pos="8306"/>
      </w:tabs>
      <w:rPr>
        <w:lang w:eastAsia="lt-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BAD05B" w14:textId="77777777" w:rsidR="002C53D6" w:rsidRDefault="00DF3ECA">
      <w:pPr>
        <w:rPr>
          <w:lang w:eastAsia="lt-LT"/>
        </w:rPr>
      </w:pPr>
      <w:r>
        <w:rPr>
          <w:lang w:eastAsia="lt-LT"/>
        </w:rPr>
        <w:separator/>
      </w:r>
    </w:p>
  </w:footnote>
  <w:footnote w:type="continuationSeparator" w:id="0">
    <w:p w14:paraId="44BAD05C" w14:textId="77777777" w:rsidR="002C53D6" w:rsidRDefault="00DF3ECA">
      <w:pPr>
        <w:rPr>
          <w:lang w:eastAsia="lt-LT"/>
        </w:rPr>
      </w:pPr>
      <w:r>
        <w:rPr>
          <w:lang w:eastAsia="lt-LT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BAD05F" w14:textId="77777777" w:rsidR="002C53D6" w:rsidRDefault="00DF3ECA">
    <w:pPr>
      <w:framePr w:wrap="auto" w:vAnchor="text" w:hAnchor="margin" w:xAlign="center" w:y="1"/>
      <w:tabs>
        <w:tab w:val="center" w:pos="4153"/>
        <w:tab w:val="right" w:pos="8306"/>
      </w:tabs>
      <w:spacing w:after="160" w:line="259" w:lineRule="auto"/>
      <w:rPr>
        <w:lang w:eastAsia="lt-LT"/>
      </w:rPr>
    </w:pPr>
    <w:r>
      <w:rPr>
        <w:lang w:eastAsia="lt-LT"/>
      </w:rPr>
      <w:fldChar w:fldCharType="begin"/>
    </w:r>
    <w:r>
      <w:rPr>
        <w:lang w:eastAsia="lt-LT"/>
      </w:rPr>
      <w:instrText xml:space="preserve">PAGE  </w:instrText>
    </w:r>
    <w:r>
      <w:rPr>
        <w:lang w:eastAsia="lt-LT"/>
      </w:rPr>
      <w:fldChar w:fldCharType="end"/>
    </w:r>
  </w:p>
  <w:p w14:paraId="44BAD060" w14:textId="77777777" w:rsidR="002C53D6" w:rsidRDefault="002C53D6">
    <w:pPr>
      <w:tabs>
        <w:tab w:val="center" w:pos="4153"/>
        <w:tab w:val="right" w:pos="8306"/>
      </w:tabs>
      <w:spacing w:after="160" w:line="259" w:lineRule="auto"/>
      <w:rPr>
        <w:lang w:eastAsia="lt-L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BAD061" w14:textId="77777777" w:rsidR="002C53D6" w:rsidRDefault="00DF3ECA">
    <w:pPr>
      <w:framePr w:wrap="auto" w:vAnchor="text" w:hAnchor="margin" w:xAlign="center" w:y="1"/>
      <w:tabs>
        <w:tab w:val="center" w:pos="4153"/>
        <w:tab w:val="right" w:pos="8306"/>
      </w:tabs>
      <w:spacing w:after="160" w:line="259" w:lineRule="auto"/>
      <w:rPr>
        <w:lang w:eastAsia="lt-LT"/>
      </w:rPr>
    </w:pPr>
    <w:r>
      <w:rPr>
        <w:lang w:eastAsia="lt-LT"/>
      </w:rPr>
      <w:fldChar w:fldCharType="begin"/>
    </w:r>
    <w:r>
      <w:rPr>
        <w:lang w:eastAsia="lt-LT"/>
      </w:rPr>
      <w:instrText xml:space="preserve">PAGE  </w:instrText>
    </w:r>
    <w:r>
      <w:rPr>
        <w:lang w:eastAsia="lt-LT"/>
      </w:rPr>
      <w:fldChar w:fldCharType="separate"/>
    </w:r>
    <w:r>
      <w:rPr>
        <w:lang w:eastAsia="lt-LT"/>
      </w:rPr>
      <w:t>2</w:t>
    </w:r>
    <w:r>
      <w:rPr>
        <w:lang w:eastAsia="lt-LT"/>
      </w:rPr>
      <w:fldChar w:fldCharType="end"/>
    </w:r>
  </w:p>
  <w:p w14:paraId="44BAD062" w14:textId="77777777" w:rsidR="002C53D6" w:rsidRDefault="002C53D6">
    <w:pPr>
      <w:tabs>
        <w:tab w:val="center" w:pos="4153"/>
        <w:tab w:val="right" w:pos="8306"/>
      </w:tabs>
      <w:spacing w:after="160" w:line="259" w:lineRule="auto"/>
      <w:rPr>
        <w:lang w:eastAsia="lt-L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BAD065" w14:textId="77777777" w:rsidR="002C53D6" w:rsidRDefault="002C53D6">
    <w:pPr>
      <w:tabs>
        <w:tab w:val="center" w:pos="4153"/>
        <w:tab w:val="right" w:pos="8306"/>
      </w:tabs>
      <w:spacing w:after="160" w:line="259" w:lineRule="auto"/>
      <w:rPr>
        <w:lang w:eastAsia="lt-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6E7"/>
    <w:rsid w:val="002C53D6"/>
    <w:rsid w:val="004C66E7"/>
    <w:rsid w:val="00DF3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44BAD0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535</Words>
  <Characters>306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LRVK</Company>
  <LinksUpToDate>false</LinksUpToDate>
  <CharactersWithSpaces>840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2019-01-15T07:07:00Z</dcterms:created>
  <dc:creator>lrvk</dc:creator>
  <lastModifiedBy>ŠAULYTĖ SKAIRIENĖ Dalia</lastModifiedBy>
  <lastPrinted>2017-06-01T05:28:00Z</lastPrinted>
  <dcterms:modified xsi:type="dcterms:W3CDTF">2019-01-15T07:25:00Z</dcterms:modified>
  <revision>3</revision>
</coreProperties>
</file>