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D3D00" w14:textId="77777777" w:rsidR="005938C2" w:rsidRDefault="005938C2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003D3D01" w14:textId="77777777" w:rsidR="005938C2" w:rsidRDefault="00CB29D7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003D3D10" wp14:editId="003D3D11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003D3D02" w14:textId="77777777" w:rsidR="005938C2" w:rsidRDefault="005938C2">
      <w:pPr>
        <w:rPr>
          <w:sz w:val="20"/>
        </w:rPr>
      </w:pPr>
    </w:p>
    <w:p w14:paraId="003D3D03" w14:textId="77777777" w:rsidR="005938C2" w:rsidRDefault="00CB29D7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003D3D04" w14:textId="77777777" w:rsidR="005938C2" w:rsidRDefault="005938C2">
      <w:pPr>
        <w:rPr>
          <w:sz w:val="44"/>
          <w:szCs w:val="44"/>
        </w:rPr>
      </w:pPr>
    </w:p>
    <w:p w14:paraId="003D3D05" w14:textId="77777777" w:rsidR="005938C2" w:rsidRDefault="00CB29D7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 w14:paraId="003D3D06" w14:textId="77777777" w:rsidR="005938C2" w:rsidRPr="00CB29D7" w:rsidRDefault="00CB29D7">
      <w:pPr>
        <w:jc w:val="center"/>
        <w:rPr>
          <w:b/>
          <w:bCs/>
          <w:caps/>
        </w:rPr>
      </w:pPr>
      <w:r w:rsidRPr="00CB29D7">
        <w:rPr>
          <w:b/>
          <w:bCs/>
          <w:caps/>
        </w:rPr>
        <w:t>Dėl ĮGALIOJIMŲ SUTEIKIMO MANTVYDUI BEKEŠIUI</w:t>
      </w:r>
    </w:p>
    <w:p w14:paraId="003D3D07" w14:textId="77777777" w:rsidR="005938C2" w:rsidRPr="00CB29D7" w:rsidRDefault="005938C2">
      <w:pPr>
        <w:rPr>
          <w:b/>
          <w:sz w:val="42"/>
          <w:szCs w:val="42"/>
        </w:rPr>
      </w:pPr>
    </w:p>
    <w:p w14:paraId="003D3D08" w14:textId="77777777" w:rsidR="005938C2" w:rsidRDefault="00CB29D7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2016 m. spalio 13 d. Nr. 1K-777</w:t>
      </w:r>
    </w:p>
    <w:p w14:paraId="003D3D09" w14:textId="77777777" w:rsidR="005938C2" w:rsidRDefault="00CB29D7">
      <w:pPr>
        <w:jc w:val="center"/>
      </w:pPr>
      <w:r>
        <w:t>Vilnius</w:t>
      </w:r>
    </w:p>
    <w:p w14:paraId="003D3D0A" w14:textId="77777777" w:rsidR="005938C2" w:rsidRDefault="005938C2">
      <w:pPr>
        <w:rPr>
          <w:sz w:val="42"/>
          <w:szCs w:val="42"/>
        </w:rPr>
      </w:pPr>
      <w:bookmarkStart w:id="0" w:name="_GoBack"/>
      <w:bookmarkEnd w:id="0"/>
    </w:p>
    <w:p w14:paraId="003D3D0B" w14:textId="77777777" w:rsidR="005938C2" w:rsidRDefault="00CB29D7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 w14:paraId="003D3D0C" w14:textId="48152F72" w:rsidR="005938C2" w:rsidRDefault="00CB29D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 Lietuvos Respublikos Konstitucijos 84 straipsnio 2 punktu ir Lietuvos Respublikos </w:t>
      </w:r>
      <w:r>
        <w:rPr>
          <w:rFonts w:eastAsia="Calibri"/>
          <w:szCs w:val="22"/>
        </w:rPr>
        <w:t>tarptautinių sutarčių įstatymo 6 straipsnio 1 dalimi,</w:t>
      </w:r>
    </w:p>
    <w:p w14:paraId="003D3D0D" w14:textId="0C1B41C4" w:rsidR="005938C2" w:rsidRDefault="00CB29D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į g a l i o j u Lietuvos Respublikos užsienio reikalų viceministrą Mantvydą BEKEŠIŲ pasirašyti Susitarimą, kuriuo įsteigiamas Tarptautinis ES ir LAK fondas.</w:t>
      </w:r>
    </w:p>
    <w:p w14:paraId="003D3D0E" w14:textId="48DAC743" w:rsidR="005938C2" w:rsidRDefault="00CB29D7">
      <w:pPr>
        <w:rPr>
          <w:sz w:val="126"/>
          <w:szCs w:val="126"/>
        </w:rPr>
      </w:pPr>
    </w:p>
    <w:p w14:paraId="003D3D0F" w14:textId="77777777" w:rsidR="005938C2" w:rsidRDefault="00CB29D7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 xml:space="preserve">Dalia </w:t>
      </w:r>
      <w:r>
        <w:rPr>
          <w:rFonts w:eastAsia="Calibri"/>
          <w:szCs w:val="24"/>
        </w:rPr>
        <w:t>Grybauskaitė</w:t>
      </w:r>
    </w:p>
    <w:sectPr w:rsidR="00593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D3D14" w14:textId="77777777" w:rsidR="005938C2" w:rsidRDefault="00CB29D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003D3D15" w14:textId="77777777" w:rsidR="005938C2" w:rsidRDefault="00CB29D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D3D18" w14:textId="77777777" w:rsidR="005938C2" w:rsidRDefault="005938C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D3D19" w14:textId="77777777" w:rsidR="005938C2" w:rsidRDefault="005938C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D3D1B" w14:textId="77777777" w:rsidR="005938C2" w:rsidRDefault="005938C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D3D12" w14:textId="77777777" w:rsidR="005938C2" w:rsidRDefault="00CB29D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003D3D13" w14:textId="77777777" w:rsidR="005938C2" w:rsidRDefault="00CB29D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D3D16" w14:textId="77777777" w:rsidR="005938C2" w:rsidRDefault="005938C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D3D17" w14:textId="77777777" w:rsidR="005938C2" w:rsidRDefault="00CB29D7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D3D1A" w14:textId="77777777" w:rsidR="005938C2" w:rsidRDefault="005938C2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90"/>
    <w:rsid w:val="005938C2"/>
    <w:rsid w:val="00753890"/>
    <w:rsid w:val="00C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3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B29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B2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ED"/>
    <w:rsid w:val="007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4CE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4C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508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2016-10-13T12:49:00Z</dcterms:created>
  <dc:creator>Ieva Budrevičiūtė</dc:creator>
  <lastModifiedBy>TRAPINSKIENĖ Aušrinė</lastModifiedBy>
  <dcterms:modified xsi:type="dcterms:W3CDTF">2016-10-13T12:55:00Z</dcterms:modified>
  <revision>3</revision>
  <dc:title>DEKRETAS</dc:title>
</coreProperties>
</file>