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DD31A" w14:textId="06EE87CD" w:rsidR="00612B24" w:rsidRDefault="00FE3A95" w:rsidP="00FE3A95">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0BFDD60E" wp14:editId="0BFDD60F">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0BFDD31B" w14:textId="77777777" w:rsidR="00612B24" w:rsidRDefault="00612B24">
      <w:pPr>
        <w:rPr>
          <w:sz w:val="10"/>
          <w:szCs w:val="10"/>
        </w:rPr>
      </w:pPr>
    </w:p>
    <w:p w14:paraId="0BFDD31C" w14:textId="77777777" w:rsidR="00612B24" w:rsidRDefault="00FE3A95">
      <w:pPr>
        <w:keepNext/>
        <w:jc w:val="center"/>
        <w:rPr>
          <w:rFonts w:ascii="Arial" w:hAnsi="Arial" w:cs="Arial"/>
          <w:caps/>
          <w:sz w:val="36"/>
          <w:lang w:eastAsia="lt-LT"/>
        </w:rPr>
      </w:pPr>
      <w:r>
        <w:rPr>
          <w:rFonts w:ascii="Arial" w:hAnsi="Arial" w:cs="Arial"/>
          <w:caps/>
          <w:sz w:val="36"/>
          <w:lang w:eastAsia="lt-LT"/>
        </w:rPr>
        <w:t>Lietuvos Respublikos Vyriausybė</w:t>
      </w:r>
    </w:p>
    <w:p w14:paraId="0BFDD31D" w14:textId="77777777" w:rsidR="00612B24" w:rsidRDefault="00612B24">
      <w:pPr>
        <w:jc w:val="center"/>
        <w:rPr>
          <w:caps/>
          <w:lang w:eastAsia="lt-LT"/>
        </w:rPr>
      </w:pPr>
    </w:p>
    <w:p w14:paraId="0BFDD31E" w14:textId="77777777" w:rsidR="00612B24" w:rsidRDefault="00FE3A95">
      <w:pPr>
        <w:jc w:val="center"/>
        <w:rPr>
          <w:b/>
          <w:caps/>
          <w:lang w:eastAsia="lt-LT"/>
        </w:rPr>
      </w:pPr>
      <w:r>
        <w:rPr>
          <w:b/>
          <w:caps/>
          <w:lang w:eastAsia="lt-LT"/>
        </w:rPr>
        <w:t>nutarimas</w:t>
      </w:r>
    </w:p>
    <w:p w14:paraId="0BFDD31F" w14:textId="77777777" w:rsidR="00612B24" w:rsidRDefault="00FE3A95">
      <w:pPr>
        <w:widowControl w:val="0"/>
        <w:jc w:val="center"/>
        <w:rPr>
          <w:b/>
          <w:caps/>
          <w:lang w:eastAsia="lt-LT"/>
        </w:rPr>
      </w:pPr>
      <w:r>
        <w:rPr>
          <w:b/>
          <w:caps/>
          <w:lang w:eastAsia="lt-LT"/>
        </w:rPr>
        <w:t xml:space="preserve">DĖL </w:t>
      </w:r>
      <w:r>
        <w:rPr>
          <w:b/>
          <w:caps/>
          <w:szCs w:val="24"/>
          <w:lang w:eastAsia="lt-LT"/>
        </w:rPr>
        <w:t xml:space="preserve">Lietuvos Respublikos Vyriausybės 2012 m. birželio 6 d. nutarimo Nr. 665 „Dėl Valstybės turtinių ir neturtinių teisių įgyvendinimo </w:t>
      </w:r>
      <w:r>
        <w:rPr>
          <w:b/>
          <w:caps/>
          <w:szCs w:val="24"/>
          <w:lang w:eastAsia="lt-LT"/>
        </w:rPr>
        <w:t>valstybės valdomose įmonėse tvarkos aprašo patvirtinimo“ PAKEITIMO</w:t>
      </w:r>
    </w:p>
    <w:p w14:paraId="0BFDD320" w14:textId="77777777" w:rsidR="00612B24" w:rsidRDefault="00612B24">
      <w:pPr>
        <w:tabs>
          <w:tab w:val="center" w:pos="4153"/>
          <w:tab w:val="right" w:pos="8306"/>
        </w:tabs>
        <w:rPr>
          <w:lang w:eastAsia="lt-LT"/>
        </w:rPr>
      </w:pPr>
    </w:p>
    <w:p w14:paraId="0BFDD321" w14:textId="77777777" w:rsidR="00612B24" w:rsidRDefault="00FE3A95">
      <w:pPr>
        <w:ind w:firstLine="62"/>
        <w:jc w:val="center"/>
        <w:rPr>
          <w:lang w:eastAsia="lt-LT"/>
        </w:rPr>
      </w:pPr>
      <w:r>
        <w:rPr>
          <w:lang w:eastAsia="lt-LT"/>
        </w:rPr>
        <w:t>2017 m. kovo 15 d. Nr. 197</w:t>
      </w:r>
    </w:p>
    <w:p w14:paraId="0BFDD322" w14:textId="77777777" w:rsidR="00612B24" w:rsidRDefault="00FE3A95">
      <w:pPr>
        <w:jc w:val="center"/>
        <w:rPr>
          <w:lang w:eastAsia="lt-LT"/>
        </w:rPr>
      </w:pPr>
      <w:r>
        <w:rPr>
          <w:lang w:eastAsia="lt-LT"/>
        </w:rPr>
        <w:t>Vilnius</w:t>
      </w:r>
    </w:p>
    <w:p w14:paraId="0BFDD323" w14:textId="77777777" w:rsidR="00612B24" w:rsidRDefault="00612B24">
      <w:pPr>
        <w:jc w:val="center"/>
        <w:rPr>
          <w:lang w:eastAsia="lt-LT"/>
        </w:rPr>
      </w:pPr>
    </w:p>
    <w:p w14:paraId="0BFDD324" w14:textId="77777777" w:rsidR="00612B24" w:rsidRDefault="00612B24">
      <w:pPr>
        <w:jc w:val="center"/>
        <w:rPr>
          <w:lang w:eastAsia="lt-LT"/>
        </w:rPr>
      </w:pPr>
    </w:p>
    <w:p w14:paraId="0BFDD325" w14:textId="77777777" w:rsidR="00612B24" w:rsidRDefault="00FE3A95">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0BFDD326" w14:textId="77777777" w:rsidR="00612B24" w:rsidRDefault="00FE3A95">
      <w:pPr>
        <w:spacing w:line="360" w:lineRule="atLeast"/>
        <w:ind w:firstLine="720"/>
        <w:jc w:val="both"/>
        <w:rPr>
          <w:szCs w:val="24"/>
          <w:lang w:eastAsia="lt-LT"/>
        </w:rPr>
      </w:pPr>
      <w:r>
        <w:rPr>
          <w:szCs w:val="24"/>
          <w:lang w:eastAsia="lt-LT"/>
        </w:rPr>
        <w:t>1</w:t>
      </w:r>
      <w:r>
        <w:rPr>
          <w:szCs w:val="24"/>
          <w:lang w:eastAsia="lt-LT"/>
        </w:rPr>
        <w:t>. Pakeisti Valstybės turtinių ir neturtinių teisių įgyvendinimo valstybės valdomose įmonėse tvarkos apraš</w:t>
      </w:r>
      <w:r>
        <w:rPr>
          <w:szCs w:val="24"/>
          <w:lang w:eastAsia="lt-LT"/>
        </w:rPr>
        <w:t>ą, patvirtintą Lietuvos Respublikos Vyriausybės 2012 m. birželio 6 d. nutarimu Nr. 665 „Dėl Valstybės turtinių ir neturtinių teisių įgyvendinimo valstybės valdomose įmonėse tvarkos aprašo patvirtinimo“ (toliau – Aprašas):</w:t>
      </w:r>
    </w:p>
    <w:p w14:paraId="0BFDD327" w14:textId="77777777" w:rsidR="00612B24" w:rsidRDefault="00FE3A95">
      <w:pPr>
        <w:spacing w:line="360" w:lineRule="atLeast"/>
        <w:ind w:firstLine="720"/>
        <w:jc w:val="both"/>
        <w:rPr>
          <w:szCs w:val="24"/>
          <w:lang w:eastAsia="lt-LT"/>
        </w:rPr>
      </w:pPr>
      <w:r>
        <w:rPr>
          <w:szCs w:val="24"/>
          <w:lang w:eastAsia="lt-LT"/>
        </w:rPr>
        <w:t>1.1</w:t>
      </w:r>
      <w:r>
        <w:rPr>
          <w:szCs w:val="24"/>
          <w:lang w:eastAsia="lt-LT"/>
        </w:rPr>
        <w:t xml:space="preserve">. Pakeisti I skyriaus </w:t>
      </w:r>
      <w:r>
        <w:rPr>
          <w:szCs w:val="24"/>
          <w:lang w:eastAsia="lt-LT"/>
        </w:rPr>
        <w:t>pavadinimą ir jį išdėstyti taip:</w:t>
      </w:r>
    </w:p>
    <w:p w14:paraId="0BFDD328" w14:textId="77777777" w:rsidR="00612B24" w:rsidRDefault="00612B24">
      <w:pPr>
        <w:rPr>
          <w:sz w:val="10"/>
          <w:szCs w:val="10"/>
        </w:rPr>
      </w:pPr>
    </w:p>
    <w:p w14:paraId="0BFDD329" w14:textId="77777777" w:rsidR="00612B24" w:rsidRDefault="00FE3A95">
      <w:pPr>
        <w:jc w:val="center"/>
        <w:rPr>
          <w:b/>
          <w:bCs/>
          <w:szCs w:val="24"/>
          <w:lang w:eastAsia="lt-LT"/>
        </w:rPr>
      </w:pPr>
      <w:r>
        <w:rPr>
          <w:szCs w:val="24"/>
          <w:lang w:eastAsia="lt-LT"/>
        </w:rPr>
        <w:t>„</w:t>
      </w:r>
      <w:r>
        <w:rPr>
          <w:b/>
          <w:bCs/>
          <w:szCs w:val="24"/>
          <w:lang w:eastAsia="lt-LT"/>
        </w:rPr>
        <w:t>I</w:t>
      </w:r>
      <w:r>
        <w:rPr>
          <w:b/>
          <w:bCs/>
          <w:szCs w:val="24"/>
          <w:lang w:eastAsia="lt-LT"/>
        </w:rPr>
        <w:t xml:space="preserve"> SKYRIUS</w:t>
      </w:r>
    </w:p>
    <w:p w14:paraId="0BFDD32A" w14:textId="77777777" w:rsidR="00612B24" w:rsidRDefault="00FE3A95">
      <w:pPr>
        <w:jc w:val="center"/>
        <w:rPr>
          <w:bCs/>
          <w:szCs w:val="24"/>
          <w:lang w:eastAsia="lt-LT"/>
        </w:rPr>
      </w:pPr>
      <w:r>
        <w:rPr>
          <w:b/>
          <w:bCs/>
          <w:szCs w:val="24"/>
          <w:lang w:eastAsia="lt-LT"/>
        </w:rPr>
        <w:t>BENDROSIOS NUOSTATOS</w:t>
      </w:r>
      <w:r>
        <w:rPr>
          <w:bCs/>
          <w:szCs w:val="24"/>
          <w:lang w:eastAsia="lt-LT"/>
        </w:rPr>
        <w:t>“</w:t>
      </w:r>
    </w:p>
    <w:p w14:paraId="0BFDD32B" w14:textId="0186B12A" w:rsidR="00612B24" w:rsidRDefault="00FE3A95">
      <w:pPr>
        <w:spacing w:line="360" w:lineRule="atLeast"/>
        <w:ind w:firstLine="720"/>
        <w:jc w:val="both"/>
        <w:rPr>
          <w:bCs/>
          <w:szCs w:val="24"/>
          <w:lang w:eastAsia="lt-LT"/>
        </w:rPr>
      </w:pPr>
      <w:r>
        <w:rPr>
          <w:bCs/>
          <w:szCs w:val="24"/>
          <w:lang w:eastAsia="lt-LT"/>
        </w:rPr>
        <w:t>1.2</w:t>
      </w:r>
      <w:r>
        <w:rPr>
          <w:bCs/>
          <w:szCs w:val="24"/>
          <w:lang w:eastAsia="lt-LT"/>
        </w:rPr>
        <w:t>. Papildyti 2</w:t>
      </w:r>
      <w:r>
        <w:rPr>
          <w:bCs/>
          <w:szCs w:val="24"/>
          <w:vertAlign w:val="superscript"/>
          <w:lang w:eastAsia="lt-LT"/>
        </w:rPr>
        <w:t>1</w:t>
      </w:r>
      <w:r>
        <w:rPr>
          <w:bCs/>
          <w:szCs w:val="24"/>
          <w:lang w:eastAsia="lt-LT"/>
        </w:rPr>
        <w:t xml:space="preserve"> punktu:</w:t>
      </w:r>
    </w:p>
    <w:p w14:paraId="0BFDD32C" w14:textId="57DA1B71" w:rsidR="00612B24" w:rsidRDefault="00FE3A95">
      <w:pPr>
        <w:spacing w:line="360" w:lineRule="atLeast"/>
        <w:ind w:firstLine="720"/>
        <w:jc w:val="both"/>
        <w:rPr>
          <w:bCs/>
          <w:szCs w:val="24"/>
          <w:lang w:eastAsia="lt-LT"/>
        </w:rPr>
      </w:pPr>
      <w:r>
        <w:rPr>
          <w:bCs/>
          <w:szCs w:val="24"/>
          <w:lang w:eastAsia="lt-LT"/>
        </w:rPr>
        <w:t>„</w:t>
      </w:r>
      <w:r>
        <w:rPr>
          <w:szCs w:val="24"/>
          <w:lang w:eastAsia="lt-LT"/>
        </w:rPr>
        <w:t>2</w:t>
      </w:r>
      <w:r>
        <w:rPr>
          <w:szCs w:val="24"/>
          <w:vertAlign w:val="superscript"/>
          <w:lang w:eastAsia="lt-LT"/>
        </w:rPr>
        <w:t>1</w:t>
      </w:r>
      <w:r>
        <w:rPr>
          <w:szCs w:val="24"/>
          <w:lang w:eastAsia="lt-LT"/>
        </w:rPr>
        <w:t xml:space="preserve">. Kandidatų į valstybės valdomos bendrovės visuotinio akcininkų susirinkimo renkamą </w:t>
      </w:r>
      <w:proofErr w:type="spellStart"/>
      <w:r>
        <w:rPr>
          <w:szCs w:val="24"/>
          <w:lang w:eastAsia="lt-LT"/>
        </w:rPr>
        <w:t>kolegialaų</w:t>
      </w:r>
      <w:proofErr w:type="spellEnd"/>
      <w:r>
        <w:rPr>
          <w:szCs w:val="24"/>
          <w:lang w:eastAsia="lt-LT"/>
        </w:rPr>
        <w:t xml:space="preserve"> priežiūros ar valdymo organą atrankos tvarka </w:t>
      </w:r>
      <w:r>
        <w:rPr>
          <w:szCs w:val="24"/>
          <w:lang w:eastAsia="lt-LT"/>
        </w:rPr>
        <w:t>nustatyta Lietuvos Respublikos Vyriausybės 2015 m. birželio 17 d. nutarimu Nr. 631 „Dėl Kandidatų į valstybės įmonės ar savivaldybės įmonės valdybą ir kandidatų į valstybės ar savivaldybės valdomos bendrovės visuotinio akcininkų susirinkimo renkamą kolegia</w:t>
      </w:r>
      <w:r>
        <w:rPr>
          <w:szCs w:val="24"/>
          <w:lang w:eastAsia="lt-LT"/>
        </w:rPr>
        <w:t>lų priežiūros ar valdymo organą atrankos aprašo patvirtinimo.“</w:t>
      </w:r>
    </w:p>
    <w:p w14:paraId="0BFDD32D" w14:textId="699DE03C" w:rsidR="00612B24" w:rsidRDefault="00FE3A95">
      <w:pPr>
        <w:spacing w:line="360" w:lineRule="atLeast"/>
        <w:ind w:firstLine="720"/>
        <w:jc w:val="both"/>
        <w:rPr>
          <w:szCs w:val="24"/>
          <w:lang w:eastAsia="lt-LT"/>
        </w:rPr>
      </w:pPr>
      <w:r>
        <w:rPr>
          <w:szCs w:val="24"/>
          <w:lang w:eastAsia="lt-LT"/>
        </w:rPr>
        <w:t>1.3</w:t>
      </w:r>
      <w:r>
        <w:rPr>
          <w:szCs w:val="24"/>
          <w:lang w:eastAsia="lt-LT"/>
        </w:rPr>
        <w:t>. Pakeisti II skyriaus pavadinimą ir jį išdėstyti taip:</w:t>
      </w:r>
    </w:p>
    <w:p w14:paraId="0BFDD32E" w14:textId="4093C60F" w:rsidR="00612B24" w:rsidRDefault="00612B24">
      <w:pPr>
        <w:rPr>
          <w:sz w:val="10"/>
          <w:szCs w:val="10"/>
        </w:rPr>
      </w:pPr>
    </w:p>
    <w:p w14:paraId="0BFDD32F" w14:textId="6A396E0F" w:rsidR="00612B24" w:rsidRDefault="00FE3A95" w:rsidP="00FE3A95">
      <w:pPr>
        <w:jc w:val="center"/>
        <w:rPr>
          <w:b/>
          <w:bCs/>
          <w:szCs w:val="24"/>
          <w:lang w:eastAsia="lt-LT"/>
        </w:rPr>
      </w:pPr>
      <w:r>
        <w:rPr>
          <w:szCs w:val="24"/>
          <w:lang w:eastAsia="lt-LT"/>
        </w:rPr>
        <w:t>„</w:t>
      </w:r>
      <w:r>
        <w:rPr>
          <w:b/>
          <w:bCs/>
          <w:szCs w:val="24"/>
          <w:lang w:eastAsia="lt-LT"/>
        </w:rPr>
        <w:t>II</w:t>
      </w:r>
      <w:r>
        <w:rPr>
          <w:b/>
          <w:bCs/>
          <w:szCs w:val="24"/>
          <w:lang w:eastAsia="lt-LT"/>
        </w:rPr>
        <w:t xml:space="preserve"> SKYRIUS</w:t>
      </w:r>
    </w:p>
    <w:p w14:paraId="0BFDD330" w14:textId="365E7DF5" w:rsidR="00612B24" w:rsidRDefault="00FE3A95">
      <w:pPr>
        <w:jc w:val="center"/>
        <w:rPr>
          <w:b/>
          <w:bCs/>
          <w:szCs w:val="24"/>
          <w:lang w:eastAsia="lt-LT"/>
        </w:rPr>
      </w:pPr>
      <w:r>
        <w:rPr>
          <w:b/>
          <w:bCs/>
          <w:szCs w:val="24"/>
          <w:lang w:eastAsia="lt-LT"/>
        </w:rPr>
        <w:t>SĄVOKOS</w:t>
      </w:r>
      <w:r>
        <w:rPr>
          <w:bCs/>
          <w:szCs w:val="24"/>
          <w:lang w:eastAsia="lt-LT"/>
        </w:rPr>
        <w:t>“.</w:t>
      </w:r>
    </w:p>
    <w:p w14:paraId="0BFDD331" w14:textId="77777777" w:rsidR="00612B24" w:rsidRDefault="00FE3A95">
      <w:pPr>
        <w:spacing w:line="360" w:lineRule="atLeast"/>
        <w:ind w:firstLine="720"/>
        <w:jc w:val="both"/>
        <w:rPr>
          <w:szCs w:val="24"/>
          <w:lang w:eastAsia="lt-LT"/>
        </w:rPr>
      </w:pPr>
      <w:r>
        <w:rPr>
          <w:szCs w:val="24"/>
          <w:lang w:eastAsia="lt-LT"/>
        </w:rPr>
        <w:t>1.4</w:t>
      </w:r>
      <w:r>
        <w:rPr>
          <w:szCs w:val="24"/>
          <w:lang w:eastAsia="lt-LT"/>
        </w:rPr>
        <w:t>. Pakeisti III skyriaus pavadinimą ir jį išdėstyti taip:</w:t>
      </w:r>
    </w:p>
    <w:p w14:paraId="0BFDD332" w14:textId="77777777" w:rsidR="00612B24" w:rsidRDefault="00612B24">
      <w:pPr>
        <w:rPr>
          <w:sz w:val="10"/>
          <w:szCs w:val="10"/>
        </w:rPr>
      </w:pPr>
    </w:p>
    <w:p w14:paraId="0BFDD333" w14:textId="77777777" w:rsidR="00612B24" w:rsidRDefault="00FE3A95">
      <w:pPr>
        <w:spacing w:line="276" w:lineRule="auto"/>
        <w:ind w:right="-1"/>
        <w:jc w:val="center"/>
        <w:rPr>
          <w:b/>
          <w:bCs/>
          <w:szCs w:val="24"/>
          <w:lang w:eastAsia="lt-LT"/>
        </w:rPr>
      </w:pPr>
      <w:r>
        <w:rPr>
          <w:szCs w:val="24"/>
          <w:lang w:eastAsia="lt-LT"/>
        </w:rPr>
        <w:t>„</w:t>
      </w:r>
      <w:r>
        <w:rPr>
          <w:b/>
          <w:bCs/>
          <w:szCs w:val="24"/>
          <w:lang w:eastAsia="lt-LT"/>
        </w:rPr>
        <w:t>III</w:t>
      </w:r>
      <w:r>
        <w:rPr>
          <w:b/>
          <w:bCs/>
          <w:szCs w:val="24"/>
          <w:lang w:eastAsia="lt-LT"/>
        </w:rPr>
        <w:t xml:space="preserve"> SKYRIUS</w:t>
      </w:r>
    </w:p>
    <w:p w14:paraId="0BFDD334" w14:textId="3AD6A50A" w:rsidR="00612B24" w:rsidRDefault="00FE3A95">
      <w:pPr>
        <w:spacing w:line="276" w:lineRule="auto"/>
        <w:ind w:right="-1"/>
        <w:jc w:val="center"/>
        <w:rPr>
          <w:b/>
          <w:bCs/>
          <w:szCs w:val="24"/>
          <w:lang w:eastAsia="lt-LT"/>
        </w:rPr>
      </w:pPr>
      <w:r>
        <w:rPr>
          <w:b/>
          <w:bCs/>
          <w:szCs w:val="24"/>
          <w:lang w:eastAsia="lt-LT"/>
        </w:rPr>
        <w:t>APRAŠO TAIKYMAS VALSTYB</w:t>
      </w:r>
      <w:r>
        <w:rPr>
          <w:b/>
          <w:bCs/>
          <w:szCs w:val="24"/>
          <w:lang w:eastAsia="lt-LT"/>
        </w:rPr>
        <w:t>ĖS VALDOMŲ BENDROVIŲ DUKTERINĖMS AKCINĖMS BENDROVĖMS IR UŽDAROSIOMS AKCINĖMS BENDROVĖMS</w:t>
      </w:r>
      <w:r>
        <w:rPr>
          <w:bCs/>
          <w:szCs w:val="24"/>
          <w:lang w:eastAsia="lt-LT"/>
        </w:rPr>
        <w:t>“.</w:t>
      </w:r>
    </w:p>
    <w:p w14:paraId="0BFDD335" w14:textId="77777777" w:rsidR="00612B24" w:rsidRDefault="00FE3A95">
      <w:pPr>
        <w:spacing w:line="360" w:lineRule="atLeast"/>
        <w:ind w:firstLine="720"/>
        <w:jc w:val="both"/>
        <w:rPr>
          <w:szCs w:val="24"/>
          <w:lang w:eastAsia="lt-LT"/>
        </w:rPr>
      </w:pPr>
      <w:r>
        <w:rPr>
          <w:szCs w:val="24"/>
          <w:lang w:eastAsia="lt-LT"/>
        </w:rPr>
        <w:t>1.5</w:t>
      </w:r>
      <w:r>
        <w:rPr>
          <w:szCs w:val="24"/>
          <w:lang w:eastAsia="lt-LT"/>
        </w:rPr>
        <w:t>. Pakeisti IV skyriaus pavadinimą ir jį išdėstyti taip:</w:t>
      </w:r>
    </w:p>
    <w:p w14:paraId="0BFDD336" w14:textId="77777777" w:rsidR="00612B24" w:rsidRDefault="00612B24">
      <w:pPr>
        <w:rPr>
          <w:sz w:val="10"/>
          <w:szCs w:val="10"/>
        </w:rPr>
      </w:pPr>
    </w:p>
    <w:p w14:paraId="0BFDD337" w14:textId="77777777" w:rsidR="00612B24" w:rsidRDefault="00FE3A95">
      <w:pPr>
        <w:jc w:val="center"/>
        <w:rPr>
          <w:b/>
          <w:bCs/>
          <w:szCs w:val="24"/>
          <w:lang w:eastAsia="lt-LT"/>
        </w:rPr>
      </w:pPr>
      <w:r>
        <w:rPr>
          <w:szCs w:val="24"/>
          <w:lang w:eastAsia="lt-LT"/>
        </w:rPr>
        <w:t>„</w:t>
      </w:r>
      <w:r>
        <w:rPr>
          <w:b/>
          <w:bCs/>
          <w:szCs w:val="24"/>
          <w:lang w:eastAsia="lt-LT"/>
        </w:rPr>
        <w:t>IV</w:t>
      </w:r>
      <w:r>
        <w:rPr>
          <w:b/>
          <w:bCs/>
          <w:szCs w:val="24"/>
          <w:lang w:eastAsia="lt-LT"/>
        </w:rPr>
        <w:t xml:space="preserve"> SKYRIUS</w:t>
      </w:r>
    </w:p>
    <w:p w14:paraId="0BFDD338" w14:textId="57863B69" w:rsidR="00612B24" w:rsidRDefault="00FE3A95">
      <w:pPr>
        <w:jc w:val="center"/>
        <w:rPr>
          <w:szCs w:val="24"/>
          <w:lang w:eastAsia="lt-LT"/>
        </w:rPr>
      </w:pPr>
      <w:r>
        <w:rPr>
          <w:b/>
          <w:szCs w:val="24"/>
          <w:lang w:eastAsia="lt-LT"/>
        </w:rPr>
        <w:t>VALDYMO KOORDINAVIMO CENTRAS</w:t>
      </w:r>
      <w:r>
        <w:rPr>
          <w:szCs w:val="24"/>
          <w:lang w:eastAsia="lt-LT"/>
        </w:rPr>
        <w:t>“.</w:t>
      </w:r>
    </w:p>
    <w:p w14:paraId="0BFDD339" w14:textId="77777777" w:rsidR="00612B24" w:rsidRDefault="00FE3A95">
      <w:pPr>
        <w:spacing w:line="360" w:lineRule="atLeast"/>
        <w:ind w:firstLine="720"/>
        <w:jc w:val="both"/>
        <w:rPr>
          <w:szCs w:val="24"/>
          <w:lang w:eastAsia="lt-LT"/>
        </w:rPr>
      </w:pPr>
      <w:r>
        <w:rPr>
          <w:szCs w:val="24"/>
          <w:lang w:eastAsia="lt-LT"/>
        </w:rPr>
        <w:t>1.6</w:t>
      </w:r>
      <w:r>
        <w:rPr>
          <w:szCs w:val="24"/>
          <w:lang w:eastAsia="lt-LT"/>
        </w:rPr>
        <w:t xml:space="preserve">. Pripažinti netekusiu galios 6.6 papunktį. </w:t>
      </w:r>
    </w:p>
    <w:p w14:paraId="0BFDD33A" w14:textId="77777777" w:rsidR="00612B24" w:rsidRDefault="00FE3A95">
      <w:pPr>
        <w:keepNext/>
        <w:keepLines/>
        <w:spacing w:line="360" w:lineRule="atLeast"/>
        <w:ind w:firstLine="720"/>
        <w:jc w:val="both"/>
        <w:rPr>
          <w:szCs w:val="24"/>
          <w:lang w:eastAsia="lt-LT"/>
        </w:rPr>
      </w:pPr>
      <w:r>
        <w:rPr>
          <w:szCs w:val="24"/>
          <w:lang w:eastAsia="lt-LT"/>
        </w:rPr>
        <w:t>1.7</w:t>
      </w:r>
      <w:r>
        <w:rPr>
          <w:szCs w:val="24"/>
          <w:lang w:eastAsia="lt-LT"/>
        </w:rPr>
        <w:t>. Pakeisti V skyriaus pavadinimą ir jį išdėstyti taip:</w:t>
      </w:r>
    </w:p>
    <w:p w14:paraId="0BFDD33B" w14:textId="77777777" w:rsidR="00612B24" w:rsidRDefault="00612B24">
      <w:pPr>
        <w:rPr>
          <w:sz w:val="10"/>
          <w:szCs w:val="10"/>
        </w:rPr>
      </w:pPr>
    </w:p>
    <w:p w14:paraId="0BFDD33C" w14:textId="77777777" w:rsidR="00612B24" w:rsidRDefault="00FE3A95">
      <w:pPr>
        <w:keepNext/>
        <w:keepLines/>
        <w:jc w:val="center"/>
        <w:rPr>
          <w:b/>
          <w:bCs/>
          <w:szCs w:val="24"/>
          <w:lang w:eastAsia="lt-LT"/>
        </w:rPr>
      </w:pPr>
      <w:r>
        <w:rPr>
          <w:szCs w:val="24"/>
          <w:lang w:eastAsia="lt-LT"/>
        </w:rPr>
        <w:t>„</w:t>
      </w:r>
      <w:r>
        <w:rPr>
          <w:b/>
          <w:bCs/>
          <w:szCs w:val="24"/>
          <w:lang w:eastAsia="lt-LT"/>
        </w:rPr>
        <w:t>V</w:t>
      </w:r>
      <w:r>
        <w:rPr>
          <w:b/>
          <w:bCs/>
          <w:szCs w:val="24"/>
          <w:lang w:eastAsia="lt-LT"/>
        </w:rPr>
        <w:t xml:space="preserve"> SKYRIUS</w:t>
      </w:r>
    </w:p>
    <w:p w14:paraId="0BFDD33D" w14:textId="77777777" w:rsidR="00612B24" w:rsidRDefault="00FE3A95">
      <w:pPr>
        <w:keepNext/>
        <w:keepLines/>
        <w:jc w:val="center"/>
        <w:rPr>
          <w:szCs w:val="24"/>
          <w:lang w:eastAsia="lt-LT"/>
        </w:rPr>
      </w:pPr>
      <w:r>
        <w:rPr>
          <w:b/>
          <w:szCs w:val="24"/>
          <w:lang w:eastAsia="lt-LT"/>
        </w:rPr>
        <w:t>ŪKIO SEKTORIAUS ŠAKOS POLITIKOS FORMAVIMO IR JOS ĮGYVENDINIMO ORGANIZAVIMO, KOORDINAVIMO IR KONTROLIAVIMO FUNKCIJŲ ATSKYRIMAS NUO VALSTYBEI ATSTOVAUJANČIOS INSTITUCIJOS FUNKCIJŲ</w:t>
      </w:r>
      <w:r>
        <w:rPr>
          <w:szCs w:val="24"/>
          <w:lang w:eastAsia="lt-LT"/>
        </w:rPr>
        <w:t>“.</w:t>
      </w:r>
    </w:p>
    <w:p w14:paraId="0BFDD33E" w14:textId="77777777" w:rsidR="00612B24" w:rsidRDefault="00FE3A95">
      <w:pPr>
        <w:spacing w:line="360" w:lineRule="atLeast"/>
        <w:ind w:firstLine="720"/>
        <w:jc w:val="both"/>
        <w:rPr>
          <w:szCs w:val="24"/>
          <w:lang w:eastAsia="lt-LT"/>
        </w:rPr>
      </w:pPr>
      <w:r>
        <w:rPr>
          <w:szCs w:val="24"/>
          <w:lang w:eastAsia="lt-LT"/>
        </w:rPr>
        <w:t>1.8</w:t>
      </w:r>
      <w:r>
        <w:rPr>
          <w:szCs w:val="24"/>
          <w:lang w:eastAsia="lt-LT"/>
        </w:rPr>
        <w:t>. Pripažinti netekusiu galios 10 punktą.</w:t>
      </w:r>
    </w:p>
    <w:p w14:paraId="0BFDD33F" w14:textId="77777777" w:rsidR="00612B24" w:rsidRDefault="00FE3A95">
      <w:pPr>
        <w:spacing w:line="360" w:lineRule="atLeast"/>
        <w:ind w:firstLine="720"/>
        <w:jc w:val="both"/>
        <w:rPr>
          <w:szCs w:val="24"/>
          <w:lang w:eastAsia="lt-LT"/>
        </w:rPr>
      </w:pPr>
      <w:r>
        <w:rPr>
          <w:szCs w:val="24"/>
          <w:lang w:eastAsia="lt-LT"/>
        </w:rPr>
        <w:t>1.9</w:t>
      </w:r>
      <w:r>
        <w:rPr>
          <w:szCs w:val="24"/>
          <w:lang w:eastAsia="lt-LT"/>
        </w:rPr>
        <w:t>. Pakeisti VI skyriaus pavadinimą ir jį išdėstyti taip:</w:t>
      </w:r>
    </w:p>
    <w:p w14:paraId="0BFDD340" w14:textId="77777777" w:rsidR="00612B24" w:rsidRDefault="00612B24">
      <w:pPr>
        <w:rPr>
          <w:sz w:val="10"/>
          <w:szCs w:val="10"/>
        </w:rPr>
      </w:pPr>
    </w:p>
    <w:p w14:paraId="0BFDD341" w14:textId="77777777" w:rsidR="00612B24" w:rsidRDefault="00FE3A95">
      <w:pPr>
        <w:jc w:val="center"/>
        <w:rPr>
          <w:b/>
          <w:bCs/>
          <w:szCs w:val="24"/>
          <w:lang w:eastAsia="lt-LT"/>
        </w:rPr>
      </w:pPr>
      <w:r>
        <w:rPr>
          <w:szCs w:val="24"/>
          <w:lang w:eastAsia="lt-LT"/>
        </w:rPr>
        <w:t>„</w:t>
      </w:r>
      <w:r>
        <w:rPr>
          <w:b/>
          <w:bCs/>
          <w:szCs w:val="24"/>
          <w:lang w:eastAsia="lt-LT"/>
        </w:rPr>
        <w:t>VI</w:t>
      </w:r>
      <w:r>
        <w:rPr>
          <w:b/>
          <w:bCs/>
          <w:szCs w:val="24"/>
          <w:lang w:eastAsia="lt-LT"/>
        </w:rPr>
        <w:t xml:space="preserve"> SKYRIUS</w:t>
      </w:r>
    </w:p>
    <w:p w14:paraId="0BFDD342" w14:textId="77777777" w:rsidR="00612B24" w:rsidRDefault="00FE3A95">
      <w:pPr>
        <w:jc w:val="center"/>
        <w:rPr>
          <w:szCs w:val="24"/>
          <w:lang w:eastAsia="lt-LT"/>
        </w:rPr>
      </w:pPr>
      <w:r>
        <w:rPr>
          <w:b/>
          <w:szCs w:val="24"/>
          <w:lang w:eastAsia="lt-LT"/>
        </w:rPr>
        <w:t>VALSTYBĖS VALDOMŲ ĮMONIŲ ĮGYVENDINAMI VALSTYBĖS TIKSLAI</w:t>
      </w:r>
      <w:r>
        <w:rPr>
          <w:szCs w:val="24"/>
          <w:lang w:eastAsia="lt-LT"/>
        </w:rPr>
        <w:t>“.</w:t>
      </w:r>
    </w:p>
    <w:p w14:paraId="0BFDD343" w14:textId="77777777" w:rsidR="00612B24" w:rsidRDefault="00FE3A95">
      <w:pPr>
        <w:spacing w:line="360" w:lineRule="atLeast"/>
        <w:ind w:firstLine="720"/>
        <w:jc w:val="both"/>
        <w:rPr>
          <w:szCs w:val="24"/>
          <w:lang w:eastAsia="lt-LT"/>
        </w:rPr>
      </w:pPr>
      <w:r>
        <w:rPr>
          <w:szCs w:val="24"/>
          <w:lang w:eastAsia="lt-LT"/>
        </w:rPr>
        <w:t>1.10</w:t>
      </w:r>
      <w:r>
        <w:rPr>
          <w:szCs w:val="24"/>
          <w:lang w:eastAsia="lt-LT"/>
        </w:rPr>
        <w:t xml:space="preserve">. Pakeisti VII skyriaus pavadinimą ir jį išdėstyti </w:t>
      </w:r>
      <w:r>
        <w:rPr>
          <w:szCs w:val="24"/>
          <w:lang w:eastAsia="lt-LT"/>
        </w:rPr>
        <w:t>taip:</w:t>
      </w:r>
    </w:p>
    <w:p w14:paraId="0BFDD344" w14:textId="77777777" w:rsidR="00612B24" w:rsidRDefault="00612B24">
      <w:pPr>
        <w:rPr>
          <w:sz w:val="10"/>
          <w:szCs w:val="10"/>
        </w:rPr>
      </w:pPr>
    </w:p>
    <w:p w14:paraId="0BFDD345" w14:textId="77777777" w:rsidR="00612B24" w:rsidRDefault="00FE3A95">
      <w:pPr>
        <w:jc w:val="center"/>
        <w:rPr>
          <w:b/>
          <w:bCs/>
          <w:szCs w:val="24"/>
          <w:lang w:eastAsia="lt-LT"/>
        </w:rPr>
      </w:pPr>
      <w:r>
        <w:rPr>
          <w:szCs w:val="24"/>
          <w:lang w:eastAsia="lt-LT"/>
        </w:rPr>
        <w:t>„</w:t>
      </w:r>
      <w:r>
        <w:rPr>
          <w:b/>
          <w:bCs/>
          <w:szCs w:val="24"/>
          <w:lang w:eastAsia="lt-LT"/>
        </w:rPr>
        <w:t>VII</w:t>
      </w:r>
      <w:r>
        <w:rPr>
          <w:b/>
          <w:bCs/>
          <w:szCs w:val="24"/>
          <w:lang w:eastAsia="lt-LT"/>
        </w:rPr>
        <w:t xml:space="preserve"> SKYRIUS</w:t>
      </w:r>
    </w:p>
    <w:p w14:paraId="0BFDD346" w14:textId="77777777" w:rsidR="00612B24" w:rsidRDefault="00FE3A95">
      <w:pPr>
        <w:jc w:val="center"/>
        <w:rPr>
          <w:szCs w:val="24"/>
          <w:lang w:eastAsia="lt-LT"/>
        </w:rPr>
      </w:pPr>
      <w:r>
        <w:rPr>
          <w:b/>
          <w:szCs w:val="24"/>
          <w:lang w:eastAsia="lt-LT"/>
        </w:rPr>
        <w:t>VALSTYBĖS VALDOMŲ ĮMONIŲ TIKSLAI</w:t>
      </w:r>
      <w:r>
        <w:rPr>
          <w:szCs w:val="24"/>
          <w:lang w:eastAsia="lt-LT"/>
        </w:rPr>
        <w:t>“.</w:t>
      </w:r>
    </w:p>
    <w:p w14:paraId="0BFDD347" w14:textId="77777777" w:rsidR="00612B24" w:rsidRDefault="00FE3A95">
      <w:pPr>
        <w:spacing w:line="360" w:lineRule="atLeast"/>
        <w:ind w:firstLine="720"/>
        <w:jc w:val="both"/>
        <w:rPr>
          <w:szCs w:val="24"/>
          <w:lang w:eastAsia="lt-LT"/>
        </w:rPr>
      </w:pPr>
      <w:r>
        <w:rPr>
          <w:szCs w:val="24"/>
          <w:lang w:eastAsia="lt-LT"/>
        </w:rPr>
        <w:t>1.11</w:t>
      </w:r>
      <w:r>
        <w:rPr>
          <w:szCs w:val="24"/>
          <w:lang w:eastAsia="lt-LT"/>
        </w:rPr>
        <w:t>. Pakeisti 16 punktą ir jį išdėstyti taip:</w:t>
      </w:r>
    </w:p>
    <w:p w14:paraId="0BFDD348" w14:textId="77777777" w:rsidR="00612B24" w:rsidRDefault="00FE3A95">
      <w:pPr>
        <w:spacing w:line="360" w:lineRule="atLeast"/>
        <w:ind w:firstLine="720"/>
        <w:jc w:val="both"/>
        <w:rPr>
          <w:szCs w:val="24"/>
          <w:lang w:eastAsia="lt-LT"/>
        </w:rPr>
      </w:pPr>
      <w:r>
        <w:rPr>
          <w:szCs w:val="24"/>
          <w:lang w:eastAsia="lt-LT"/>
        </w:rPr>
        <w:t>„</w:t>
      </w:r>
      <w:r>
        <w:rPr>
          <w:szCs w:val="24"/>
          <w:lang w:eastAsia="lt-LT"/>
        </w:rPr>
        <w:t>16</w:t>
      </w:r>
      <w:r>
        <w:rPr>
          <w:szCs w:val="24"/>
          <w:lang w:eastAsia="lt-LT"/>
        </w:rPr>
        <w:t>. 1A ar 1B grupei priskirtų valstybės valdomų įmonių (išskyrus valstybės įmones miškų urėdijas) vidutines siektinas metines nuosavo kapital</w:t>
      </w:r>
      <w:r>
        <w:rPr>
          <w:szCs w:val="24"/>
          <w:lang w:eastAsia="lt-LT"/>
        </w:rPr>
        <w:t>o kainas ir valstybės įmonių miškų urėdijų siektiną vidutinį metinį konsoliduoto grynojo pelno rodiklį 3 metų laikotarpiui tvirtina Vyriausybė ūkio ministro teikimu. Ūkio ministerijai apskaičiuotas 1A ar 1B grupei priskirtų valstybės valdomų įmonių (išskyr</w:t>
      </w:r>
      <w:r>
        <w:rPr>
          <w:szCs w:val="24"/>
          <w:lang w:eastAsia="lt-LT"/>
        </w:rPr>
        <w:t xml:space="preserve">us valstybės įmones miškų urėdijas) vidutines siektinas metines nuosavo kapitalo kainas (atsižvelgiant į Aprašo 3 priede pateiktas rekomendacijas) ir valstybės įmonių miškų urėdijų siektiną vidutinį metinį konsoliduoto grynojo pelno rodiklį teikia valdymo </w:t>
      </w:r>
      <w:r>
        <w:rPr>
          <w:szCs w:val="24"/>
          <w:lang w:eastAsia="lt-LT"/>
        </w:rPr>
        <w:t>koordinavimo centras, prieš tai juos suderinęs su atitinkamomis valstybei atstovaujančiomis institucijomis. 1A ar 1B grupei priskirtų valstybės valdomų įmonių (išskyrus valstybės įmones miškų urėdijas) siektinos vidutinės metinės nuosavo kapitalo kainos ir</w:t>
      </w:r>
      <w:r>
        <w:rPr>
          <w:szCs w:val="24"/>
          <w:lang w:eastAsia="lt-LT"/>
        </w:rPr>
        <w:t xml:space="preserve"> valstybės įmonių miškų urėdijų siektinas vidutinis metinis konsoliduoto grynojo pelno rodiklis naujam 3 metų laikotarpiui tvirtinamas likus ne mažiau kaip 4 mėnesiams iki šio laikotarpio pradžios.“</w:t>
      </w:r>
    </w:p>
    <w:p w14:paraId="0BFDD349" w14:textId="77777777" w:rsidR="00612B24" w:rsidRDefault="00FE3A95">
      <w:pPr>
        <w:spacing w:line="360" w:lineRule="atLeast"/>
        <w:ind w:firstLine="720"/>
        <w:jc w:val="both"/>
        <w:rPr>
          <w:szCs w:val="24"/>
          <w:lang w:eastAsia="lt-LT"/>
        </w:rPr>
      </w:pPr>
      <w:r>
        <w:rPr>
          <w:szCs w:val="24"/>
          <w:lang w:eastAsia="lt-LT"/>
        </w:rPr>
        <w:t>1.12</w:t>
      </w:r>
      <w:r>
        <w:rPr>
          <w:szCs w:val="24"/>
          <w:lang w:eastAsia="lt-LT"/>
        </w:rPr>
        <w:t>. Papildyti 16</w:t>
      </w:r>
      <w:r>
        <w:rPr>
          <w:szCs w:val="24"/>
          <w:vertAlign w:val="superscript"/>
          <w:lang w:eastAsia="lt-LT"/>
        </w:rPr>
        <w:t>1</w:t>
      </w:r>
      <w:r>
        <w:rPr>
          <w:szCs w:val="24"/>
          <w:lang w:eastAsia="lt-LT"/>
        </w:rPr>
        <w:t xml:space="preserve"> punktu:</w:t>
      </w:r>
    </w:p>
    <w:p w14:paraId="0BFDD34A" w14:textId="77777777" w:rsidR="00612B24" w:rsidRDefault="00FE3A95">
      <w:pPr>
        <w:spacing w:line="360" w:lineRule="atLeast"/>
        <w:ind w:firstLine="720"/>
        <w:jc w:val="both"/>
        <w:rPr>
          <w:color w:val="000000"/>
          <w:szCs w:val="24"/>
          <w:lang w:eastAsia="lt-LT"/>
        </w:rPr>
      </w:pPr>
      <w:r>
        <w:rPr>
          <w:szCs w:val="24"/>
          <w:lang w:eastAsia="lt-LT"/>
        </w:rPr>
        <w:t>„</w:t>
      </w:r>
      <w:r>
        <w:rPr>
          <w:szCs w:val="24"/>
          <w:lang w:eastAsia="lt-LT"/>
        </w:rPr>
        <w:t>16</w:t>
      </w:r>
      <w:r>
        <w:rPr>
          <w:szCs w:val="24"/>
          <w:vertAlign w:val="superscript"/>
          <w:lang w:eastAsia="lt-LT"/>
        </w:rPr>
        <w:t>1</w:t>
      </w:r>
      <w:r>
        <w:rPr>
          <w:szCs w:val="24"/>
          <w:lang w:eastAsia="lt-LT"/>
        </w:rPr>
        <w:t xml:space="preserve">. Kasmet </w:t>
      </w:r>
      <w:r>
        <w:rPr>
          <w:color w:val="000000"/>
          <w:szCs w:val="24"/>
          <w:lang w:eastAsia="lt-LT"/>
        </w:rPr>
        <w:t>valdym</w:t>
      </w:r>
      <w:r>
        <w:rPr>
          <w:color w:val="000000"/>
          <w:szCs w:val="24"/>
          <w:lang w:eastAsia="lt-LT"/>
        </w:rPr>
        <w:t>o koordinavimo centras:</w:t>
      </w:r>
    </w:p>
    <w:p w14:paraId="0BFDD34B" w14:textId="77777777" w:rsidR="00612B24" w:rsidRDefault="00FE3A95">
      <w:pPr>
        <w:spacing w:line="360" w:lineRule="atLeast"/>
        <w:ind w:firstLine="720"/>
        <w:jc w:val="both"/>
        <w:rPr>
          <w:color w:val="000000"/>
          <w:szCs w:val="24"/>
          <w:lang w:eastAsia="lt-LT"/>
        </w:rPr>
      </w:pPr>
      <w:r>
        <w:rPr>
          <w:color w:val="000000"/>
          <w:szCs w:val="24"/>
          <w:lang w:eastAsia="lt-LT"/>
        </w:rPr>
        <w:t>16</w:t>
      </w:r>
      <w:r>
        <w:rPr>
          <w:color w:val="000000"/>
          <w:szCs w:val="24"/>
          <w:vertAlign w:val="superscript"/>
          <w:lang w:eastAsia="lt-LT"/>
        </w:rPr>
        <w:t>1</w:t>
      </w:r>
      <w:r>
        <w:rPr>
          <w:color w:val="000000"/>
          <w:szCs w:val="24"/>
          <w:lang w:eastAsia="lt-LT"/>
        </w:rPr>
        <w:t>.1</w:t>
      </w:r>
      <w:r>
        <w:rPr>
          <w:color w:val="000000"/>
          <w:szCs w:val="24"/>
          <w:lang w:eastAsia="lt-LT"/>
        </w:rPr>
        <w:t xml:space="preserve">. gavęs minėtų įmonių audituotus metinių finansinių ataskaitų rinkinius, apskaičiuoja ir įvertina, ar šios įmonės pasiekė joms Vyriausybės nustatytus siektinų vidutinių metinių nuosavo kapitalo kainų ar siektino vidutinio </w:t>
      </w:r>
      <w:r>
        <w:rPr>
          <w:color w:val="000000"/>
          <w:szCs w:val="24"/>
          <w:lang w:eastAsia="lt-LT"/>
        </w:rPr>
        <w:t>metinio konsoliduoto grynojo pelno rodiklius;</w:t>
      </w:r>
    </w:p>
    <w:p w14:paraId="0BFDD34C" w14:textId="77777777" w:rsidR="00612B24" w:rsidRDefault="00FE3A95">
      <w:pPr>
        <w:spacing w:line="360" w:lineRule="atLeast"/>
        <w:ind w:firstLine="720"/>
        <w:jc w:val="both"/>
        <w:rPr>
          <w:color w:val="000000"/>
          <w:szCs w:val="24"/>
          <w:lang w:eastAsia="lt-LT"/>
        </w:rPr>
      </w:pPr>
      <w:r>
        <w:rPr>
          <w:color w:val="000000"/>
          <w:szCs w:val="24"/>
          <w:lang w:eastAsia="lt-LT"/>
        </w:rPr>
        <w:t>16</w:t>
      </w:r>
      <w:r>
        <w:rPr>
          <w:color w:val="000000"/>
          <w:szCs w:val="24"/>
          <w:vertAlign w:val="superscript"/>
          <w:lang w:eastAsia="lt-LT"/>
        </w:rPr>
        <w:t>1</w:t>
      </w:r>
      <w:r>
        <w:rPr>
          <w:color w:val="000000"/>
          <w:szCs w:val="24"/>
          <w:lang w:eastAsia="lt-LT"/>
        </w:rPr>
        <w:t>.2</w:t>
      </w:r>
      <w:r>
        <w:rPr>
          <w:color w:val="000000"/>
          <w:szCs w:val="24"/>
          <w:lang w:eastAsia="lt-LT"/>
        </w:rPr>
        <w:t>. vertinimo rezultatus ne vėliau kaip einamųjų metų gegužės 20 dieną pateikia valstybei atstovaujančioms institucijoms.“</w:t>
      </w:r>
    </w:p>
    <w:p w14:paraId="0BFDD34D" w14:textId="77777777" w:rsidR="00612B24" w:rsidRDefault="00FE3A95">
      <w:pPr>
        <w:spacing w:line="360" w:lineRule="atLeast"/>
        <w:ind w:firstLine="720"/>
        <w:jc w:val="both"/>
        <w:rPr>
          <w:szCs w:val="24"/>
          <w:lang w:eastAsia="lt-LT"/>
        </w:rPr>
      </w:pPr>
      <w:r>
        <w:rPr>
          <w:szCs w:val="24"/>
          <w:lang w:eastAsia="lt-LT"/>
        </w:rPr>
        <w:t>1.13</w:t>
      </w:r>
      <w:r>
        <w:rPr>
          <w:szCs w:val="24"/>
          <w:lang w:eastAsia="lt-LT"/>
        </w:rPr>
        <w:t>. Papildyti 16</w:t>
      </w:r>
      <w:r>
        <w:rPr>
          <w:szCs w:val="24"/>
          <w:vertAlign w:val="superscript"/>
          <w:lang w:eastAsia="lt-LT"/>
        </w:rPr>
        <w:t>2</w:t>
      </w:r>
      <w:r>
        <w:rPr>
          <w:szCs w:val="24"/>
          <w:lang w:eastAsia="lt-LT"/>
        </w:rPr>
        <w:t xml:space="preserve"> punktu:</w:t>
      </w:r>
    </w:p>
    <w:p w14:paraId="0BFDD34E" w14:textId="77777777" w:rsidR="00612B24" w:rsidRDefault="00FE3A95">
      <w:pPr>
        <w:spacing w:line="360" w:lineRule="atLeast"/>
        <w:ind w:firstLine="720"/>
        <w:jc w:val="both"/>
        <w:rPr>
          <w:szCs w:val="24"/>
          <w:lang w:eastAsia="lt-LT"/>
        </w:rPr>
      </w:pPr>
      <w:r>
        <w:rPr>
          <w:color w:val="000000"/>
          <w:szCs w:val="24"/>
          <w:lang w:eastAsia="lt-LT"/>
        </w:rPr>
        <w:t>„</w:t>
      </w:r>
      <w:r>
        <w:rPr>
          <w:color w:val="000000"/>
          <w:szCs w:val="24"/>
          <w:lang w:eastAsia="lt-LT"/>
        </w:rPr>
        <w:t>16</w:t>
      </w:r>
      <w:r>
        <w:rPr>
          <w:color w:val="000000"/>
          <w:szCs w:val="24"/>
          <w:vertAlign w:val="superscript"/>
          <w:lang w:eastAsia="lt-LT"/>
        </w:rPr>
        <w:t>2</w:t>
      </w:r>
      <w:r>
        <w:rPr>
          <w:color w:val="000000"/>
          <w:szCs w:val="24"/>
          <w:lang w:eastAsia="lt-LT"/>
        </w:rPr>
        <w:t>. Valdymo koordinavimo centrui įvert</w:t>
      </w:r>
      <w:r>
        <w:rPr>
          <w:color w:val="000000"/>
          <w:szCs w:val="24"/>
          <w:lang w:eastAsia="lt-LT"/>
        </w:rPr>
        <w:t>inus Aprašo 16</w:t>
      </w:r>
      <w:r>
        <w:rPr>
          <w:color w:val="000000"/>
          <w:szCs w:val="24"/>
          <w:vertAlign w:val="superscript"/>
          <w:lang w:eastAsia="lt-LT"/>
        </w:rPr>
        <w:t>1</w:t>
      </w:r>
      <w:r>
        <w:rPr>
          <w:color w:val="000000"/>
          <w:szCs w:val="24"/>
          <w:lang w:eastAsia="lt-LT"/>
        </w:rPr>
        <w:t xml:space="preserve"> punkte nurodytų siektinų vidutinių metinių nuosavo kapitalo kainų ir vidutinio metinio konsoliduoto grynojo pelno rodiklius, pasiektus per 3 metų laikotarpį, atitinkamos Valstybei atstovaujančios institucijos, jeigu 1A ar 1B grupei priskirt</w:t>
      </w:r>
      <w:r>
        <w:rPr>
          <w:color w:val="000000"/>
          <w:szCs w:val="24"/>
          <w:lang w:eastAsia="lt-LT"/>
        </w:rPr>
        <w:t>os valstybės valdomos įmonės (išskyrus valstybės įmones miškų urėdijas) nepasiekia Vyriausybės patvirtinto siektinos vidutinės metinės nuosavo kapitalo kainos rodiklio ar valstybės įmonės miškų urėdijos nepasiekia siektino vidutinio metinio konsoliduoto gr</w:t>
      </w:r>
      <w:r>
        <w:rPr>
          <w:color w:val="000000"/>
          <w:szCs w:val="24"/>
          <w:lang w:eastAsia="lt-LT"/>
        </w:rPr>
        <w:t xml:space="preserve">ynojo pelno rodiklio, užtikrina, kad per vieną mėnesį nuo valdymo koordinavimo centro vertinimo rezultatų gavimo dienos iš valstybės valdomos įmonės kolegialaus valdymo organo, jeigu tokio nėra, – iš </w:t>
      </w:r>
      <w:r>
        <w:rPr>
          <w:color w:val="000000"/>
          <w:szCs w:val="24"/>
          <w:lang w:eastAsia="lt-LT"/>
        </w:rPr>
        <w:lastRenderedPageBreak/>
        <w:t>vienasmenio valdymo organo būtų gautas raštiškas paaiški</w:t>
      </w:r>
      <w:r>
        <w:rPr>
          <w:color w:val="000000"/>
          <w:szCs w:val="24"/>
          <w:lang w:eastAsia="lt-LT"/>
        </w:rPr>
        <w:t>nimas apie priežastis, kodėl nepasiektas atitinkamas rodiklis, ir veiksmus, kurių bus imtasi siekiant geresnių įmonės veiklos rezultatų.“</w:t>
      </w:r>
    </w:p>
    <w:p w14:paraId="0BFDD34F" w14:textId="77777777" w:rsidR="00612B24" w:rsidRDefault="00FE3A95">
      <w:pPr>
        <w:spacing w:line="360" w:lineRule="atLeast"/>
        <w:ind w:firstLine="720"/>
        <w:jc w:val="both"/>
        <w:rPr>
          <w:szCs w:val="24"/>
          <w:lang w:eastAsia="lt-LT"/>
        </w:rPr>
      </w:pPr>
      <w:r>
        <w:rPr>
          <w:szCs w:val="24"/>
          <w:lang w:eastAsia="lt-LT"/>
        </w:rPr>
        <w:t>1.14</w:t>
      </w:r>
      <w:r>
        <w:rPr>
          <w:szCs w:val="24"/>
          <w:lang w:eastAsia="lt-LT"/>
        </w:rPr>
        <w:t>. Pakeisti 17 punktą ir jį išdėstyti taip:</w:t>
      </w:r>
    </w:p>
    <w:p w14:paraId="0BFDD350" w14:textId="77777777" w:rsidR="00612B24" w:rsidRDefault="00FE3A95">
      <w:pPr>
        <w:spacing w:line="360" w:lineRule="atLeast"/>
        <w:ind w:firstLine="720"/>
        <w:jc w:val="both"/>
        <w:rPr>
          <w:szCs w:val="24"/>
          <w:lang w:eastAsia="lt-LT"/>
        </w:rPr>
      </w:pPr>
      <w:r>
        <w:rPr>
          <w:szCs w:val="24"/>
          <w:lang w:eastAsia="lt-LT"/>
        </w:rPr>
        <w:t>„</w:t>
      </w:r>
      <w:r>
        <w:rPr>
          <w:szCs w:val="24"/>
          <w:lang w:eastAsia="lt-LT"/>
        </w:rPr>
        <w:t>17</w:t>
      </w:r>
      <w:r>
        <w:rPr>
          <w:szCs w:val="24"/>
          <w:lang w:eastAsia="lt-LT"/>
        </w:rPr>
        <w:t>. Valstybei atstovaujanti institucija ne rečiau kaip kas 4</w:t>
      </w:r>
      <w:r>
        <w:rPr>
          <w:szCs w:val="24"/>
          <w:lang w:eastAsia="lt-LT"/>
        </w:rPr>
        <w:t xml:space="preserve"> metus pateikia </w:t>
      </w:r>
      <w:r>
        <w:rPr>
          <w:color w:val="000000"/>
          <w:szCs w:val="24"/>
          <w:lang w:eastAsia="lt-LT"/>
        </w:rPr>
        <w:t xml:space="preserve">valstybės valdomai įmonei </w:t>
      </w:r>
      <w:r>
        <w:rPr>
          <w:lang w:eastAsia="lt-LT"/>
        </w:rPr>
        <w:t xml:space="preserve">raštą dėl valstybės lūkesčių </w:t>
      </w:r>
      <w:r>
        <w:rPr>
          <w:color w:val="000000"/>
          <w:szCs w:val="24"/>
          <w:lang w:eastAsia="lt-LT"/>
        </w:rPr>
        <w:t>(toliau – Raštas), kurio tikslas – nustatyti valstybės lūkesčius, susijusius su konkrečia valstybės valdoma įmone ir kuriame nurodyta įmonės pagrindinė ir kitos veiklos, esminiai veiklo</w:t>
      </w:r>
      <w:r>
        <w:rPr>
          <w:color w:val="000000"/>
          <w:szCs w:val="24"/>
          <w:lang w:eastAsia="lt-LT"/>
        </w:rPr>
        <w:t xml:space="preserve">s vertinimo rodikliai, atskaitomybės poreikiai ir kita svarbi informacija. </w:t>
      </w:r>
      <w:r>
        <w:rPr>
          <w:szCs w:val="24"/>
          <w:lang w:eastAsia="lt-LT"/>
        </w:rPr>
        <w:t>Valstybės įmonės savininko teises ir pareigas įgyvendinanti institucija, atsižvelgdama į Raštą, tvirtina valstybės įmonės strategiją, o valstybės valdomos bendrovės strategiją, atsi</w:t>
      </w:r>
      <w:r>
        <w:rPr>
          <w:szCs w:val="24"/>
          <w:lang w:eastAsia="lt-LT"/>
        </w:rPr>
        <w:t>žvelgdamas į Raštą, tvirtina valstybės valdomos bendrovės valdymo organas. Raštui pritariama valstybei atstovaujančios institucijos vadovo įsakymu</w:t>
      </w:r>
      <w:r>
        <w:rPr>
          <w:color w:val="000000"/>
          <w:szCs w:val="24"/>
          <w:lang w:eastAsia="lt-LT"/>
        </w:rPr>
        <w:t>.“</w:t>
      </w:r>
    </w:p>
    <w:p w14:paraId="0BFDD351" w14:textId="77777777" w:rsidR="00612B24" w:rsidRDefault="00FE3A95">
      <w:pPr>
        <w:spacing w:line="360" w:lineRule="atLeast"/>
        <w:ind w:firstLine="720"/>
        <w:jc w:val="both"/>
        <w:rPr>
          <w:szCs w:val="24"/>
          <w:lang w:eastAsia="lt-LT"/>
        </w:rPr>
      </w:pPr>
      <w:r>
        <w:rPr>
          <w:szCs w:val="24"/>
          <w:lang w:eastAsia="lt-LT"/>
        </w:rPr>
        <w:t>1.15</w:t>
      </w:r>
      <w:r>
        <w:rPr>
          <w:szCs w:val="24"/>
          <w:lang w:eastAsia="lt-LT"/>
        </w:rPr>
        <w:t>. Pakeisti VIII skyriaus pavadinimą ir jį išdėstyti taip:</w:t>
      </w:r>
    </w:p>
    <w:p w14:paraId="0BFDD352" w14:textId="77777777" w:rsidR="00612B24" w:rsidRDefault="00612B24">
      <w:pPr>
        <w:rPr>
          <w:sz w:val="10"/>
          <w:szCs w:val="10"/>
        </w:rPr>
      </w:pPr>
    </w:p>
    <w:p w14:paraId="0BFDD353" w14:textId="77777777" w:rsidR="00612B24" w:rsidRDefault="00FE3A95">
      <w:pPr>
        <w:jc w:val="center"/>
        <w:rPr>
          <w:b/>
          <w:szCs w:val="24"/>
          <w:lang w:eastAsia="lt-LT"/>
        </w:rPr>
      </w:pPr>
      <w:r>
        <w:rPr>
          <w:szCs w:val="24"/>
          <w:lang w:eastAsia="lt-LT"/>
        </w:rPr>
        <w:t>„</w:t>
      </w:r>
      <w:r>
        <w:rPr>
          <w:b/>
          <w:bCs/>
          <w:szCs w:val="24"/>
          <w:lang w:eastAsia="lt-LT"/>
        </w:rPr>
        <w:t>VIII</w:t>
      </w:r>
      <w:r>
        <w:rPr>
          <w:b/>
          <w:bCs/>
          <w:szCs w:val="24"/>
          <w:lang w:eastAsia="lt-LT"/>
        </w:rPr>
        <w:t xml:space="preserve"> SKYRIUS</w:t>
      </w:r>
    </w:p>
    <w:p w14:paraId="0BFDD354" w14:textId="77777777" w:rsidR="00612B24" w:rsidRDefault="00FE3A95">
      <w:pPr>
        <w:jc w:val="center"/>
        <w:rPr>
          <w:szCs w:val="24"/>
          <w:lang w:eastAsia="lt-LT"/>
        </w:rPr>
      </w:pPr>
      <w:r>
        <w:rPr>
          <w:b/>
          <w:szCs w:val="24"/>
          <w:lang w:eastAsia="lt-LT"/>
        </w:rPr>
        <w:t>VALSTYBĖS VALDOMŲ ĮM</w:t>
      </w:r>
      <w:r>
        <w:rPr>
          <w:b/>
          <w:szCs w:val="24"/>
          <w:lang w:eastAsia="lt-LT"/>
        </w:rPr>
        <w:t>ONIŲ STRATEGIJA</w:t>
      </w:r>
      <w:r>
        <w:rPr>
          <w:szCs w:val="24"/>
          <w:lang w:eastAsia="lt-LT"/>
        </w:rPr>
        <w:t>“.</w:t>
      </w:r>
    </w:p>
    <w:p w14:paraId="0BFDD355" w14:textId="77777777" w:rsidR="00612B24" w:rsidRDefault="00FE3A95">
      <w:pPr>
        <w:spacing w:line="360" w:lineRule="atLeast"/>
        <w:ind w:firstLine="720"/>
        <w:jc w:val="both"/>
        <w:rPr>
          <w:szCs w:val="24"/>
          <w:lang w:eastAsia="lt-LT"/>
        </w:rPr>
      </w:pPr>
      <w:r>
        <w:rPr>
          <w:szCs w:val="24"/>
          <w:lang w:eastAsia="lt-LT"/>
        </w:rPr>
        <w:t>1.16</w:t>
      </w:r>
      <w:r>
        <w:rPr>
          <w:szCs w:val="24"/>
          <w:lang w:eastAsia="lt-LT"/>
        </w:rPr>
        <w:t>. Pakeisti IX skyriaus pavadinimą ir jį išdėstyti taip:</w:t>
      </w:r>
    </w:p>
    <w:p w14:paraId="0BFDD356" w14:textId="77777777" w:rsidR="00612B24" w:rsidRDefault="00612B24">
      <w:pPr>
        <w:rPr>
          <w:sz w:val="10"/>
          <w:szCs w:val="10"/>
        </w:rPr>
      </w:pPr>
    </w:p>
    <w:p w14:paraId="0BFDD357" w14:textId="77777777" w:rsidR="00612B24" w:rsidRDefault="00FE3A95">
      <w:pPr>
        <w:jc w:val="center"/>
        <w:rPr>
          <w:b/>
          <w:bCs/>
          <w:szCs w:val="24"/>
          <w:lang w:eastAsia="lt-LT"/>
        </w:rPr>
      </w:pPr>
      <w:r>
        <w:rPr>
          <w:szCs w:val="24"/>
          <w:lang w:eastAsia="lt-LT"/>
        </w:rPr>
        <w:t>„</w:t>
      </w:r>
      <w:r>
        <w:rPr>
          <w:b/>
          <w:bCs/>
          <w:szCs w:val="24"/>
          <w:lang w:eastAsia="lt-LT"/>
        </w:rPr>
        <w:t>IX</w:t>
      </w:r>
      <w:r>
        <w:rPr>
          <w:b/>
          <w:bCs/>
          <w:szCs w:val="24"/>
          <w:lang w:eastAsia="lt-LT"/>
        </w:rPr>
        <w:t xml:space="preserve"> SKYRIUS</w:t>
      </w:r>
    </w:p>
    <w:p w14:paraId="0BFDD358" w14:textId="77777777" w:rsidR="00612B24" w:rsidRDefault="00FE3A95">
      <w:pPr>
        <w:jc w:val="center"/>
        <w:rPr>
          <w:szCs w:val="24"/>
          <w:lang w:eastAsia="lt-LT"/>
        </w:rPr>
      </w:pPr>
      <w:r>
        <w:rPr>
          <w:b/>
          <w:szCs w:val="24"/>
          <w:lang w:eastAsia="lt-LT"/>
        </w:rPr>
        <w:t>STRATEGIJOS ĮGYVENDINIMO PRIEŽIŪRA</w:t>
      </w:r>
      <w:r>
        <w:rPr>
          <w:szCs w:val="24"/>
          <w:lang w:eastAsia="lt-LT"/>
        </w:rPr>
        <w:t>“.</w:t>
      </w:r>
    </w:p>
    <w:p w14:paraId="0BFDD359" w14:textId="77777777" w:rsidR="00612B24" w:rsidRDefault="00FE3A95">
      <w:pPr>
        <w:spacing w:line="360" w:lineRule="atLeast"/>
        <w:ind w:firstLine="720"/>
        <w:jc w:val="both"/>
        <w:rPr>
          <w:szCs w:val="24"/>
          <w:lang w:eastAsia="lt-LT"/>
        </w:rPr>
      </w:pPr>
      <w:r>
        <w:rPr>
          <w:szCs w:val="24"/>
          <w:lang w:eastAsia="lt-LT"/>
        </w:rPr>
        <w:t>1.17</w:t>
      </w:r>
      <w:r>
        <w:rPr>
          <w:szCs w:val="24"/>
          <w:lang w:eastAsia="lt-LT"/>
        </w:rPr>
        <w:t>. Pakeisti X skyriaus pavadinimą ir jį išdėstyti taip:</w:t>
      </w:r>
    </w:p>
    <w:p w14:paraId="0BFDD35A" w14:textId="77777777" w:rsidR="00612B24" w:rsidRDefault="00612B24">
      <w:pPr>
        <w:rPr>
          <w:sz w:val="10"/>
          <w:szCs w:val="10"/>
        </w:rPr>
      </w:pPr>
    </w:p>
    <w:p w14:paraId="0BFDD35B" w14:textId="77777777" w:rsidR="00612B24" w:rsidRDefault="00FE3A95">
      <w:pPr>
        <w:jc w:val="center"/>
        <w:rPr>
          <w:b/>
          <w:szCs w:val="24"/>
          <w:lang w:eastAsia="lt-LT"/>
        </w:rPr>
      </w:pPr>
      <w:r>
        <w:rPr>
          <w:szCs w:val="24"/>
          <w:lang w:eastAsia="lt-LT"/>
        </w:rPr>
        <w:t>„</w:t>
      </w:r>
      <w:r>
        <w:rPr>
          <w:b/>
          <w:szCs w:val="24"/>
          <w:lang w:eastAsia="lt-LT"/>
        </w:rPr>
        <w:t>X</w:t>
      </w:r>
      <w:r>
        <w:rPr>
          <w:b/>
          <w:bCs/>
          <w:szCs w:val="24"/>
          <w:lang w:eastAsia="lt-LT"/>
        </w:rPr>
        <w:t xml:space="preserve"> SKYRIUS</w:t>
      </w:r>
    </w:p>
    <w:p w14:paraId="0BFDD35C" w14:textId="77777777" w:rsidR="00612B24" w:rsidRDefault="00FE3A95">
      <w:pPr>
        <w:jc w:val="center"/>
        <w:rPr>
          <w:szCs w:val="24"/>
          <w:lang w:eastAsia="lt-LT"/>
        </w:rPr>
      </w:pPr>
      <w:r>
        <w:rPr>
          <w:b/>
          <w:szCs w:val="24"/>
          <w:lang w:eastAsia="lt-LT"/>
        </w:rPr>
        <w:t xml:space="preserve">VEIKSMAI, NEPASIEKUS VALSTYBĖS </w:t>
      </w:r>
      <w:r>
        <w:rPr>
          <w:b/>
          <w:szCs w:val="24"/>
          <w:lang w:eastAsia="lt-LT"/>
        </w:rPr>
        <w:t>VALDOMOS ĮMONĖS TIKSLŲ</w:t>
      </w:r>
      <w:r>
        <w:rPr>
          <w:szCs w:val="24"/>
          <w:lang w:eastAsia="lt-LT"/>
        </w:rPr>
        <w:t>“.</w:t>
      </w:r>
    </w:p>
    <w:p w14:paraId="0BFDD35D" w14:textId="77777777" w:rsidR="00612B24" w:rsidRDefault="00FE3A95">
      <w:pPr>
        <w:spacing w:line="360" w:lineRule="atLeast"/>
        <w:ind w:firstLine="720"/>
        <w:jc w:val="both"/>
        <w:rPr>
          <w:szCs w:val="24"/>
          <w:lang w:eastAsia="lt-LT"/>
        </w:rPr>
      </w:pPr>
      <w:r>
        <w:rPr>
          <w:szCs w:val="24"/>
          <w:lang w:eastAsia="lt-LT"/>
        </w:rPr>
        <w:t>1.18</w:t>
      </w:r>
      <w:r>
        <w:rPr>
          <w:szCs w:val="24"/>
          <w:lang w:eastAsia="lt-LT"/>
        </w:rPr>
        <w:t>. Pakeisti XI skyriaus pavadinimą ir jį išdėstyti taip:</w:t>
      </w:r>
    </w:p>
    <w:p w14:paraId="0BFDD35E" w14:textId="77777777" w:rsidR="00612B24" w:rsidRDefault="00612B24">
      <w:pPr>
        <w:rPr>
          <w:sz w:val="10"/>
          <w:szCs w:val="10"/>
        </w:rPr>
      </w:pPr>
    </w:p>
    <w:p w14:paraId="0BFDD35F" w14:textId="77777777" w:rsidR="00612B24" w:rsidRDefault="00FE3A95">
      <w:pPr>
        <w:jc w:val="center"/>
        <w:rPr>
          <w:b/>
          <w:szCs w:val="24"/>
          <w:lang w:eastAsia="lt-LT"/>
        </w:rPr>
      </w:pPr>
      <w:r>
        <w:rPr>
          <w:szCs w:val="24"/>
          <w:lang w:eastAsia="lt-LT"/>
        </w:rPr>
        <w:t>„</w:t>
      </w:r>
      <w:r>
        <w:rPr>
          <w:b/>
          <w:szCs w:val="24"/>
          <w:lang w:eastAsia="lt-LT"/>
        </w:rPr>
        <w:t>XI</w:t>
      </w:r>
      <w:r>
        <w:rPr>
          <w:b/>
          <w:szCs w:val="24"/>
          <w:lang w:eastAsia="lt-LT"/>
        </w:rPr>
        <w:t xml:space="preserve"> SKYRIUS</w:t>
      </w:r>
    </w:p>
    <w:p w14:paraId="0BFDD360" w14:textId="77777777" w:rsidR="00612B24" w:rsidRDefault="00FE3A95">
      <w:pPr>
        <w:jc w:val="center"/>
        <w:rPr>
          <w:strike/>
          <w:szCs w:val="24"/>
          <w:lang w:eastAsia="lt-LT"/>
        </w:rPr>
      </w:pPr>
      <w:r>
        <w:rPr>
          <w:b/>
          <w:szCs w:val="24"/>
          <w:lang w:eastAsia="lt-LT"/>
        </w:rPr>
        <w:t>VALSTYBĖS VALDOMŲ ĮMONIŲ KOLEGIALIŲ ORGANŲ SUDARYMAS</w:t>
      </w:r>
      <w:r>
        <w:rPr>
          <w:szCs w:val="24"/>
          <w:lang w:eastAsia="lt-LT"/>
        </w:rPr>
        <w:t>“.</w:t>
      </w:r>
    </w:p>
    <w:p w14:paraId="0BFDD361" w14:textId="77777777" w:rsidR="00612B24" w:rsidRDefault="00FE3A95">
      <w:pPr>
        <w:spacing w:line="360" w:lineRule="atLeast"/>
        <w:ind w:firstLine="720"/>
        <w:jc w:val="both"/>
        <w:rPr>
          <w:szCs w:val="24"/>
          <w:lang w:eastAsia="lt-LT"/>
        </w:rPr>
      </w:pPr>
      <w:r>
        <w:rPr>
          <w:szCs w:val="24"/>
          <w:lang w:eastAsia="lt-LT"/>
        </w:rPr>
        <w:t>1.19</w:t>
      </w:r>
      <w:r>
        <w:rPr>
          <w:szCs w:val="24"/>
          <w:lang w:eastAsia="lt-LT"/>
        </w:rPr>
        <w:t>. Pakeisti 31 punktą ir jį išdėstyti taip:</w:t>
      </w:r>
    </w:p>
    <w:p w14:paraId="0BFDD362" w14:textId="77777777" w:rsidR="00612B24" w:rsidRDefault="00FE3A95">
      <w:pPr>
        <w:spacing w:line="360" w:lineRule="atLeast"/>
        <w:ind w:firstLine="720"/>
        <w:jc w:val="both"/>
        <w:rPr>
          <w:szCs w:val="24"/>
          <w:lang w:eastAsia="lt-LT"/>
        </w:rPr>
      </w:pPr>
      <w:r>
        <w:rPr>
          <w:szCs w:val="24"/>
          <w:lang w:eastAsia="lt-LT"/>
        </w:rPr>
        <w:t>„</w:t>
      </w:r>
      <w:r>
        <w:rPr>
          <w:szCs w:val="24"/>
          <w:lang w:eastAsia="lt-LT"/>
        </w:rPr>
        <w:t>31</w:t>
      </w:r>
      <w:r>
        <w:rPr>
          <w:szCs w:val="24"/>
          <w:lang w:eastAsia="lt-LT"/>
        </w:rPr>
        <w:t>. Įmonės savininko teises ir pare</w:t>
      </w:r>
      <w:r>
        <w:rPr>
          <w:szCs w:val="24"/>
          <w:lang w:eastAsia="lt-LT"/>
        </w:rPr>
        <w:t>igas įgyvendinanti institucija užtikrina, o akcijų valdytojas siekia, o tais atvejais, kai tai leidžia turimas balsų skaičius, – užtikrina, kad valstybės valdomose įmonėse, priskirtose I–II kategorijoms, taip pat ir šioms kategorijoms nepriskirtose valstyb</w:t>
      </w:r>
      <w:r>
        <w:rPr>
          <w:szCs w:val="24"/>
          <w:lang w:eastAsia="lt-LT"/>
        </w:rPr>
        <w:t>ės valdomose įmonėse, turinčiose daugiau nei 10 darbuotojų, kurioms Lietuvos Respublikos strateginę reikšmę nacionaliniam saugumui turinčių įmonių ir įrenginių bei kitų nacionaliniam saugumui užtikrinti svarbių įmonių įstatymas suteikia strateginę, svarbią</w:t>
      </w:r>
      <w:r>
        <w:rPr>
          <w:szCs w:val="24"/>
          <w:lang w:eastAsia="lt-LT"/>
        </w:rPr>
        <w:t xml:space="preserve"> arba ypatingą strateginę reikšmę nacionaliniam saugumui, būtų suformuoti kolegialūs organai (toliau – kolegialus organas).“</w:t>
      </w:r>
    </w:p>
    <w:p w14:paraId="0BFDD363" w14:textId="77777777" w:rsidR="00612B24" w:rsidRDefault="00FE3A95">
      <w:pPr>
        <w:spacing w:line="360" w:lineRule="atLeast"/>
        <w:ind w:firstLine="720"/>
        <w:jc w:val="both"/>
        <w:rPr>
          <w:szCs w:val="24"/>
          <w:lang w:eastAsia="lt-LT"/>
        </w:rPr>
      </w:pPr>
      <w:r>
        <w:rPr>
          <w:szCs w:val="24"/>
          <w:lang w:eastAsia="lt-LT"/>
        </w:rPr>
        <w:t>1.20</w:t>
      </w:r>
      <w:r>
        <w:rPr>
          <w:szCs w:val="24"/>
          <w:lang w:eastAsia="lt-LT"/>
        </w:rPr>
        <w:t>. Pakeisti 32 punktą ir jį išdėstyti taip:</w:t>
      </w:r>
    </w:p>
    <w:p w14:paraId="0BFDD364" w14:textId="77777777" w:rsidR="00612B24" w:rsidRDefault="00FE3A95">
      <w:pPr>
        <w:spacing w:line="360" w:lineRule="atLeast"/>
        <w:ind w:firstLine="720"/>
        <w:jc w:val="both"/>
        <w:rPr>
          <w:szCs w:val="24"/>
          <w:lang w:eastAsia="lt-LT"/>
        </w:rPr>
      </w:pPr>
      <w:r>
        <w:rPr>
          <w:szCs w:val="24"/>
          <w:lang w:eastAsia="lt-LT"/>
        </w:rPr>
        <w:t>„</w:t>
      </w:r>
      <w:r>
        <w:rPr>
          <w:szCs w:val="24"/>
          <w:lang w:eastAsia="lt-LT"/>
        </w:rPr>
        <w:t>32</w:t>
      </w:r>
      <w:r>
        <w:rPr>
          <w:szCs w:val="24"/>
          <w:lang w:eastAsia="lt-LT"/>
        </w:rPr>
        <w:t xml:space="preserve">. Valstybei atstovaujanti institucija sprendžia, ar tikslinga sudaryti </w:t>
      </w:r>
      <w:r>
        <w:rPr>
          <w:szCs w:val="24"/>
          <w:lang w:eastAsia="lt-LT"/>
        </w:rPr>
        <w:t>kolegialius organus valstybės valdomose įmonėse, nepriskirtose I–II kategorijoms, ir prireikus inicijuoja kolegialių organų sudarymą.“</w:t>
      </w:r>
    </w:p>
    <w:p w14:paraId="0BFDD365" w14:textId="77777777" w:rsidR="00612B24" w:rsidRDefault="00FE3A95">
      <w:pPr>
        <w:spacing w:line="360" w:lineRule="atLeast"/>
        <w:ind w:firstLine="720"/>
        <w:jc w:val="both"/>
        <w:rPr>
          <w:szCs w:val="24"/>
          <w:lang w:eastAsia="lt-LT"/>
        </w:rPr>
      </w:pPr>
      <w:r>
        <w:rPr>
          <w:szCs w:val="24"/>
          <w:lang w:eastAsia="lt-LT"/>
        </w:rPr>
        <w:t>1.21</w:t>
      </w:r>
      <w:r>
        <w:rPr>
          <w:szCs w:val="24"/>
          <w:lang w:eastAsia="lt-LT"/>
        </w:rPr>
        <w:t>. Papildyti 32</w:t>
      </w:r>
      <w:r>
        <w:rPr>
          <w:szCs w:val="24"/>
          <w:vertAlign w:val="superscript"/>
          <w:lang w:eastAsia="lt-LT"/>
        </w:rPr>
        <w:t>1</w:t>
      </w:r>
      <w:r>
        <w:rPr>
          <w:szCs w:val="24"/>
          <w:lang w:eastAsia="lt-LT"/>
        </w:rPr>
        <w:t xml:space="preserve"> punktu:</w:t>
      </w:r>
    </w:p>
    <w:p w14:paraId="0BFDD366" w14:textId="77777777" w:rsidR="00612B24" w:rsidRDefault="00FE3A95">
      <w:pPr>
        <w:spacing w:line="360" w:lineRule="atLeast"/>
        <w:ind w:firstLine="720"/>
        <w:jc w:val="both"/>
        <w:rPr>
          <w:szCs w:val="24"/>
          <w:lang w:eastAsia="lt-LT"/>
        </w:rPr>
      </w:pPr>
      <w:r>
        <w:rPr>
          <w:szCs w:val="24"/>
          <w:lang w:eastAsia="lt-LT"/>
        </w:rPr>
        <w:t>„</w:t>
      </w:r>
      <w:r>
        <w:rPr>
          <w:szCs w:val="24"/>
          <w:lang w:eastAsia="lt-LT"/>
        </w:rPr>
        <w:t>32</w:t>
      </w:r>
      <w:r>
        <w:rPr>
          <w:szCs w:val="24"/>
          <w:vertAlign w:val="superscript"/>
          <w:lang w:eastAsia="lt-LT"/>
        </w:rPr>
        <w:t>1</w:t>
      </w:r>
      <w:r>
        <w:rPr>
          <w:szCs w:val="24"/>
          <w:lang w:eastAsia="lt-LT"/>
        </w:rPr>
        <w:t>. Rekomenduojama valstybės valdomos bendrovės</w:t>
      </w:r>
      <w:r>
        <w:rPr>
          <w:b/>
          <w:szCs w:val="24"/>
          <w:lang w:eastAsia="lt-LT"/>
        </w:rPr>
        <w:t xml:space="preserve"> </w:t>
      </w:r>
      <w:r>
        <w:rPr>
          <w:szCs w:val="24"/>
          <w:lang w:eastAsia="lt-LT"/>
        </w:rPr>
        <w:t>valdyboms nerinkti valdybos pirmi</w:t>
      </w:r>
      <w:r>
        <w:rPr>
          <w:szCs w:val="24"/>
          <w:lang w:eastAsia="lt-LT"/>
        </w:rPr>
        <w:t>ninku valstybės valdomos bendrovės</w:t>
      </w:r>
      <w:r>
        <w:rPr>
          <w:b/>
          <w:szCs w:val="24"/>
          <w:lang w:eastAsia="lt-LT"/>
        </w:rPr>
        <w:t xml:space="preserve"> </w:t>
      </w:r>
      <w:r>
        <w:rPr>
          <w:szCs w:val="24"/>
          <w:lang w:eastAsia="lt-LT"/>
        </w:rPr>
        <w:t>vadovo, jeigu jis išrinktas valdybos nariu, išskyrus atvejus, kai valstybės valdomoje bendrovėje sudaroma stebėtojų taryba.“</w:t>
      </w:r>
    </w:p>
    <w:p w14:paraId="0BFDD367" w14:textId="77777777" w:rsidR="00612B24" w:rsidRDefault="00FE3A95">
      <w:pPr>
        <w:spacing w:line="360" w:lineRule="atLeast"/>
        <w:ind w:firstLine="720"/>
        <w:jc w:val="both"/>
        <w:rPr>
          <w:b/>
          <w:szCs w:val="24"/>
          <w:lang w:eastAsia="lt-LT"/>
        </w:rPr>
      </w:pPr>
      <w:r>
        <w:rPr>
          <w:szCs w:val="24"/>
          <w:lang w:eastAsia="lt-LT"/>
        </w:rPr>
        <w:t>1.22</w:t>
      </w:r>
      <w:r>
        <w:rPr>
          <w:szCs w:val="24"/>
          <w:lang w:eastAsia="lt-LT"/>
        </w:rPr>
        <w:t>. Pakeisti XII skyriaus pavadinimą ir jį išdėstyti taip:</w:t>
      </w:r>
    </w:p>
    <w:p w14:paraId="0BFDD368" w14:textId="77777777" w:rsidR="00612B24" w:rsidRDefault="00612B24">
      <w:pPr>
        <w:rPr>
          <w:sz w:val="10"/>
          <w:szCs w:val="10"/>
        </w:rPr>
      </w:pPr>
    </w:p>
    <w:p w14:paraId="0BFDD369" w14:textId="77777777" w:rsidR="00612B24" w:rsidRDefault="00FE3A95">
      <w:pPr>
        <w:jc w:val="center"/>
        <w:rPr>
          <w:b/>
          <w:bCs/>
          <w:szCs w:val="24"/>
          <w:lang w:eastAsia="lt-LT"/>
        </w:rPr>
      </w:pPr>
      <w:r>
        <w:rPr>
          <w:szCs w:val="24"/>
          <w:lang w:eastAsia="lt-LT"/>
        </w:rPr>
        <w:t>„</w:t>
      </w:r>
      <w:r>
        <w:rPr>
          <w:b/>
          <w:bCs/>
          <w:szCs w:val="24"/>
          <w:lang w:eastAsia="lt-LT"/>
        </w:rPr>
        <w:t>XII</w:t>
      </w:r>
      <w:r>
        <w:rPr>
          <w:b/>
          <w:bCs/>
          <w:szCs w:val="24"/>
          <w:lang w:eastAsia="lt-LT"/>
        </w:rPr>
        <w:t xml:space="preserve"> SKYRIUS</w:t>
      </w:r>
    </w:p>
    <w:p w14:paraId="0BFDD36A" w14:textId="77777777" w:rsidR="00612B24" w:rsidRDefault="00FE3A95">
      <w:pPr>
        <w:jc w:val="center"/>
        <w:rPr>
          <w:szCs w:val="24"/>
          <w:lang w:eastAsia="lt-LT"/>
        </w:rPr>
      </w:pPr>
      <w:r>
        <w:rPr>
          <w:b/>
          <w:szCs w:val="24"/>
          <w:lang w:eastAsia="lt-LT"/>
        </w:rPr>
        <w:t>KOMITETAI</w:t>
      </w:r>
      <w:r>
        <w:rPr>
          <w:szCs w:val="24"/>
          <w:lang w:eastAsia="lt-LT"/>
        </w:rPr>
        <w:t>“.</w:t>
      </w:r>
    </w:p>
    <w:p w14:paraId="0BFDD36B" w14:textId="77777777" w:rsidR="00612B24" w:rsidRDefault="00FE3A95">
      <w:pPr>
        <w:spacing w:line="360" w:lineRule="atLeast"/>
        <w:ind w:firstLine="720"/>
        <w:jc w:val="both"/>
        <w:rPr>
          <w:szCs w:val="24"/>
          <w:lang w:eastAsia="lt-LT"/>
        </w:rPr>
      </w:pPr>
      <w:r>
        <w:rPr>
          <w:szCs w:val="24"/>
          <w:lang w:eastAsia="lt-LT"/>
        </w:rPr>
        <w:t>1.23</w:t>
      </w:r>
      <w:r>
        <w:rPr>
          <w:szCs w:val="24"/>
          <w:lang w:eastAsia="lt-LT"/>
        </w:rPr>
        <w:t>. Pakeisti 33.2 papunktį ir jį išdėstyti taip:</w:t>
      </w:r>
    </w:p>
    <w:p w14:paraId="0BFDD36C" w14:textId="77777777" w:rsidR="00612B24" w:rsidRDefault="00FE3A95">
      <w:pPr>
        <w:spacing w:line="360" w:lineRule="atLeast"/>
        <w:ind w:firstLine="720"/>
        <w:jc w:val="both"/>
        <w:rPr>
          <w:szCs w:val="24"/>
          <w:lang w:eastAsia="lt-LT"/>
        </w:rPr>
      </w:pPr>
      <w:r>
        <w:rPr>
          <w:szCs w:val="24"/>
          <w:lang w:eastAsia="lt-LT"/>
        </w:rPr>
        <w:t>„</w:t>
      </w:r>
      <w:r>
        <w:rPr>
          <w:szCs w:val="24"/>
          <w:lang w:eastAsia="lt-LT"/>
        </w:rPr>
        <w:t>33.2</w:t>
      </w:r>
      <w:r>
        <w:rPr>
          <w:szCs w:val="24"/>
          <w:lang w:eastAsia="lt-LT"/>
        </w:rPr>
        <w:t>. valstybės valdomoje bendrovėje, priskirtoje I ar II kategorijai, būtų sudarytas atlygio komitetas;“.</w:t>
      </w:r>
    </w:p>
    <w:p w14:paraId="0BFDD36D" w14:textId="77777777" w:rsidR="00612B24" w:rsidRDefault="00FE3A95">
      <w:pPr>
        <w:spacing w:line="360" w:lineRule="atLeast"/>
        <w:ind w:firstLine="720"/>
        <w:jc w:val="both"/>
        <w:rPr>
          <w:szCs w:val="24"/>
          <w:lang w:eastAsia="lt-LT"/>
        </w:rPr>
      </w:pPr>
      <w:r>
        <w:rPr>
          <w:szCs w:val="24"/>
          <w:lang w:eastAsia="lt-LT"/>
        </w:rPr>
        <w:t>1.24</w:t>
      </w:r>
      <w:r>
        <w:rPr>
          <w:szCs w:val="24"/>
          <w:lang w:eastAsia="lt-LT"/>
        </w:rPr>
        <w:t>. Pakeisti 33.3 papunktį ir jį išdėstyti taip:</w:t>
      </w:r>
    </w:p>
    <w:p w14:paraId="0BFDD36E" w14:textId="77777777" w:rsidR="00612B24" w:rsidRDefault="00FE3A95">
      <w:pPr>
        <w:spacing w:line="360" w:lineRule="atLeast"/>
        <w:ind w:firstLine="720"/>
        <w:jc w:val="both"/>
        <w:rPr>
          <w:szCs w:val="24"/>
          <w:lang w:eastAsia="lt-LT"/>
        </w:rPr>
      </w:pPr>
      <w:r>
        <w:rPr>
          <w:szCs w:val="24"/>
          <w:lang w:eastAsia="lt-LT"/>
        </w:rPr>
        <w:t>„</w:t>
      </w:r>
      <w:r>
        <w:rPr>
          <w:szCs w:val="24"/>
          <w:lang w:eastAsia="lt-LT"/>
        </w:rPr>
        <w:t>33.3</w:t>
      </w:r>
      <w:r>
        <w:rPr>
          <w:szCs w:val="24"/>
          <w:lang w:eastAsia="lt-LT"/>
        </w:rPr>
        <w:t xml:space="preserve">. valstybės valdomų </w:t>
      </w:r>
      <w:r>
        <w:rPr>
          <w:szCs w:val="24"/>
          <w:lang w:eastAsia="lt-LT"/>
        </w:rPr>
        <w:t>bendrovių vidaus kontrolės ir atlygio komitetų narių būtų ne mažiau kaip 3. Nariu neturėtų būti tos valstybės valdomos bendrovės vadovas. Valstybės valdomos bendrovės vidaus kontrolės ir atlygio komitetai yra patariamieji stebėtojų tarybos ar valdybos orga</w:t>
      </w:r>
      <w:r>
        <w:rPr>
          <w:szCs w:val="24"/>
          <w:lang w:eastAsia="lt-LT"/>
        </w:rPr>
        <w:t>nai. Bent vienas vidaus kontrolės komiteto narys turi turėti finansų srities kompetenciją;“.</w:t>
      </w:r>
    </w:p>
    <w:p w14:paraId="0BFDD36F" w14:textId="77777777" w:rsidR="00612B24" w:rsidRDefault="00FE3A95">
      <w:pPr>
        <w:spacing w:line="360" w:lineRule="atLeast"/>
        <w:ind w:firstLine="720"/>
        <w:jc w:val="both"/>
        <w:rPr>
          <w:szCs w:val="24"/>
          <w:lang w:eastAsia="lt-LT"/>
        </w:rPr>
      </w:pPr>
      <w:r>
        <w:rPr>
          <w:szCs w:val="24"/>
          <w:lang w:eastAsia="lt-LT"/>
        </w:rPr>
        <w:t>1.25</w:t>
      </w:r>
      <w:r>
        <w:rPr>
          <w:szCs w:val="24"/>
          <w:lang w:eastAsia="lt-LT"/>
        </w:rPr>
        <w:t>. Pakeisti 33.5 papunktį ir jį išdėstyti taip:</w:t>
      </w:r>
    </w:p>
    <w:p w14:paraId="0BFDD370" w14:textId="77777777" w:rsidR="00612B24" w:rsidRDefault="00FE3A95">
      <w:pPr>
        <w:spacing w:line="360" w:lineRule="atLeast"/>
        <w:ind w:firstLine="720"/>
        <w:jc w:val="both"/>
        <w:rPr>
          <w:szCs w:val="24"/>
          <w:lang w:eastAsia="lt-LT"/>
        </w:rPr>
      </w:pPr>
      <w:r>
        <w:rPr>
          <w:szCs w:val="24"/>
          <w:lang w:eastAsia="lt-LT"/>
        </w:rPr>
        <w:t>„</w:t>
      </w:r>
      <w:r>
        <w:rPr>
          <w:szCs w:val="24"/>
          <w:lang w:eastAsia="lt-LT"/>
        </w:rPr>
        <w:t>33.5</w:t>
      </w:r>
      <w:r>
        <w:rPr>
          <w:szCs w:val="24"/>
          <w:lang w:eastAsia="lt-LT"/>
        </w:rPr>
        <w:t>. pagal valstybės valdomos bendrovės poreikius būtų sudaromi ir kiti komitetai.“</w:t>
      </w:r>
    </w:p>
    <w:p w14:paraId="0BFDD371" w14:textId="77777777" w:rsidR="00612B24" w:rsidRDefault="00FE3A95">
      <w:pPr>
        <w:spacing w:line="360" w:lineRule="atLeast"/>
        <w:ind w:firstLine="720"/>
        <w:jc w:val="both"/>
        <w:rPr>
          <w:szCs w:val="24"/>
          <w:lang w:eastAsia="lt-LT"/>
        </w:rPr>
      </w:pPr>
      <w:r>
        <w:rPr>
          <w:szCs w:val="24"/>
          <w:lang w:eastAsia="lt-LT"/>
        </w:rPr>
        <w:t>1.26</w:t>
      </w:r>
      <w:r>
        <w:rPr>
          <w:szCs w:val="24"/>
          <w:lang w:eastAsia="lt-LT"/>
        </w:rPr>
        <w:t>. Pr</w:t>
      </w:r>
      <w:r>
        <w:rPr>
          <w:szCs w:val="24"/>
          <w:lang w:eastAsia="lt-LT"/>
        </w:rPr>
        <w:t xml:space="preserve">ipažinti netekusiu galios XIII skyrių. </w:t>
      </w:r>
    </w:p>
    <w:p w14:paraId="0BFDD372" w14:textId="77777777" w:rsidR="00612B24" w:rsidRDefault="00FE3A95">
      <w:pPr>
        <w:spacing w:line="360" w:lineRule="atLeast"/>
        <w:ind w:firstLine="720"/>
        <w:jc w:val="both"/>
        <w:rPr>
          <w:szCs w:val="24"/>
          <w:lang w:eastAsia="lt-LT"/>
        </w:rPr>
      </w:pPr>
      <w:r>
        <w:rPr>
          <w:szCs w:val="24"/>
          <w:lang w:eastAsia="lt-LT"/>
        </w:rPr>
        <w:t>1.27</w:t>
      </w:r>
      <w:r>
        <w:rPr>
          <w:szCs w:val="24"/>
          <w:lang w:eastAsia="lt-LT"/>
        </w:rPr>
        <w:t>. Pakeisti XIV skyriaus pavadinimą ir jį išdėstyti taip:</w:t>
      </w:r>
    </w:p>
    <w:p w14:paraId="0BFDD373" w14:textId="77777777" w:rsidR="00612B24" w:rsidRDefault="00612B24">
      <w:pPr>
        <w:rPr>
          <w:sz w:val="10"/>
          <w:szCs w:val="10"/>
        </w:rPr>
      </w:pPr>
    </w:p>
    <w:p w14:paraId="0BFDD374" w14:textId="77777777" w:rsidR="00612B24" w:rsidRDefault="00FE3A95">
      <w:pPr>
        <w:jc w:val="center"/>
        <w:rPr>
          <w:b/>
          <w:bCs/>
          <w:szCs w:val="24"/>
          <w:lang w:eastAsia="lt-LT"/>
        </w:rPr>
      </w:pPr>
      <w:r>
        <w:rPr>
          <w:szCs w:val="24"/>
          <w:lang w:eastAsia="lt-LT"/>
        </w:rPr>
        <w:t>„</w:t>
      </w:r>
      <w:r>
        <w:rPr>
          <w:b/>
          <w:bCs/>
          <w:szCs w:val="24"/>
          <w:lang w:eastAsia="lt-LT"/>
        </w:rPr>
        <w:t>XIV</w:t>
      </w:r>
      <w:r>
        <w:rPr>
          <w:b/>
          <w:bCs/>
          <w:szCs w:val="24"/>
          <w:lang w:eastAsia="lt-LT"/>
        </w:rPr>
        <w:t xml:space="preserve"> SKYRIUS</w:t>
      </w:r>
    </w:p>
    <w:p w14:paraId="0BFDD375" w14:textId="77777777" w:rsidR="00612B24" w:rsidRDefault="00FE3A95">
      <w:pPr>
        <w:jc w:val="center"/>
        <w:rPr>
          <w:szCs w:val="24"/>
          <w:lang w:eastAsia="lt-LT"/>
        </w:rPr>
      </w:pPr>
      <w:r>
        <w:rPr>
          <w:b/>
          <w:szCs w:val="24"/>
          <w:lang w:eastAsia="lt-LT"/>
        </w:rPr>
        <w:t>VALSTYBĖS TURTINIŲ IR NETURTINIŲ TEISIŲ ĮGYVENDINIMAS VALSTYBĖS ĮMONĖSE</w:t>
      </w:r>
      <w:r>
        <w:rPr>
          <w:szCs w:val="24"/>
          <w:lang w:eastAsia="lt-LT"/>
        </w:rPr>
        <w:t>“.</w:t>
      </w:r>
    </w:p>
    <w:p w14:paraId="0BFDD376" w14:textId="77777777" w:rsidR="00612B24" w:rsidRDefault="00FE3A95">
      <w:pPr>
        <w:spacing w:line="360" w:lineRule="atLeast"/>
        <w:ind w:firstLine="720"/>
        <w:jc w:val="both"/>
        <w:rPr>
          <w:szCs w:val="24"/>
          <w:lang w:eastAsia="lt-LT"/>
        </w:rPr>
      </w:pPr>
      <w:r>
        <w:rPr>
          <w:szCs w:val="24"/>
          <w:lang w:eastAsia="lt-LT"/>
        </w:rPr>
        <w:t>1.28</w:t>
      </w:r>
      <w:r>
        <w:rPr>
          <w:szCs w:val="24"/>
          <w:lang w:eastAsia="lt-LT"/>
        </w:rPr>
        <w:t>. Pakeisti 42 punktą ir jį išdėstyti taip:</w:t>
      </w:r>
    </w:p>
    <w:p w14:paraId="0BFDD377" w14:textId="77777777" w:rsidR="00612B24" w:rsidRDefault="00FE3A95">
      <w:pPr>
        <w:spacing w:line="360" w:lineRule="atLeast"/>
        <w:ind w:firstLine="720"/>
        <w:jc w:val="both"/>
        <w:rPr>
          <w:szCs w:val="24"/>
          <w:lang w:eastAsia="lt-LT"/>
        </w:rPr>
      </w:pPr>
      <w:r>
        <w:rPr>
          <w:szCs w:val="24"/>
          <w:lang w:eastAsia="lt-LT"/>
        </w:rPr>
        <w:t>„</w:t>
      </w:r>
      <w:r>
        <w:rPr>
          <w:szCs w:val="24"/>
          <w:lang w:eastAsia="lt-LT"/>
        </w:rPr>
        <w:t>42</w:t>
      </w:r>
      <w:r>
        <w:rPr>
          <w:szCs w:val="24"/>
          <w:lang w:eastAsia="lt-LT"/>
        </w:rPr>
        <w:t>.</w:t>
      </w:r>
      <w:r>
        <w:rPr>
          <w:szCs w:val="24"/>
          <w:lang w:eastAsia="lt-LT"/>
        </w:rPr>
        <w:t xml:space="preserve"> Įmonės savininko teises ir pareigas įgyvendinanti institucija užtikrina, kad valstybės įmonės laiku pervestų į Lietuvos Respublikos valstybės biudžetą pelno įmoką ir pinigines lėšas valstybės įmonės likvidavimo atveju.“</w:t>
      </w:r>
    </w:p>
    <w:p w14:paraId="0BFDD378" w14:textId="77777777" w:rsidR="00612B24" w:rsidRDefault="00FE3A95">
      <w:pPr>
        <w:spacing w:line="360" w:lineRule="atLeast"/>
        <w:ind w:firstLine="720"/>
        <w:jc w:val="both"/>
        <w:rPr>
          <w:szCs w:val="24"/>
          <w:lang w:eastAsia="lt-LT"/>
        </w:rPr>
      </w:pPr>
      <w:r>
        <w:rPr>
          <w:szCs w:val="24"/>
          <w:lang w:eastAsia="lt-LT"/>
        </w:rPr>
        <w:t>1.29</w:t>
      </w:r>
      <w:r>
        <w:rPr>
          <w:szCs w:val="24"/>
          <w:lang w:eastAsia="lt-LT"/>
        </w:rPr>
        <w:t xml:space="preserve">. Pripažinti netekusiu </w:t>
      </w:r>
      <w:r>
        <w:rPr>
          <w:szCs w:val="24"/>
          <w:lang w:eastAsia="lt-LT"/>
        </w:rPr>
        <w:t>galios 42.2 papunktį.</w:t>
      </w:r>
    </w:p>
    <w:p w14:paraId="0BFDD379" w14:textId="77777777" w:rsidR="00612B24" w:rsidRDefault="00FE3A95">
      <w:pPr>
        <w:spacing w:line="360" w:lineRule="atLeast"/>
        <w:ind w:firstLine="720"/>
        <w:jc w:val="both"/>
        <w:rPr>
          <w:szCs w:val="24"/>
          <w:lang w:eastAsia="lt-LT"/>
        </w:rPr>
      </w:pPr>
      <w:r>
        <w:rPr>
          <w:szCs w:val="24"/>
          <w:lang w:eastAsia="lt-LT"/>
        </w:rPr>
        <w:t>1.30</w:t>
      </w:r>
      <w:r>
        <w:rPr>
          <w:szCs w:val="24"/>
          <w:lang w:eastAsia="lt-LT"/>
        </w:rPr>
        <w:t>. Pakeisti XV skyriaus pavadinimą ir jį išdėstyti taip:</w:t>
      </w:r>
    </w:p>
    <w:p w14:paraId="0BFDD37A" w14:textId="77777777" w:rsidR="00612B24" w:rsidRDefault="00612B24">
      <w:pPr>
        <w:rPr>
          <w:sz w:val="10"/>
          <w:szCs w:val="10"/>
        </w:rPr>
      </w:pPr>
    </w:p>
    <w:p w14:paraId="0BFDD37B" w14:textId="77777777" w:rsidR="00612B24" w:rsidRDefault="00FE3A95">
      <w:pPr>
        <w:jc w:val="center"/>
        <w:rPr>
          <w:b/>
          <w:bCs/>
          <w:szCs w:val="24"/>
          <w:lang w:eastAsia="lt-LT"/>
        </w:rPr>
      </w:pPr>
      <w:r>
        <w:rPr>
          <w:szCs w:val="24"/>
          <w:lang w:eastAsia="lt-LT"/>
        </w:rPr>
        <w:t>„</w:t>
      </w:r>
      <w:r>
        <w:rPr>
          <w:b/>
          <w:bCs/>
          <w:szCs w:val="24"/>
          <w:lang w:eastAsia="lt-LT"/>
        </w:rPr>
        <w:t>XV</w:t>
      </w:r>
      <w:r>
        <w:rPr>
          <w:b/>
          <w:bCs/>
          <w:szCs w:val="24"/>
          <w:lang w:eastAsia="lt-LT"/>
        </w:rPr>
        <w:t xml:space="preserve"> SKYRIUS</w:t>
      </w:r>
    </w:p>
    <w:p w14:paraId="0BFDD37C" w14:textId="77777777" w:rsidR="00612B24" w:rsidRDefault="00FE3A95">
      <w:pPr>
        <w:jc w:val="center"/>
        <w:rPr>
          <w:szCs w:val="24"/>
          <w:lang w:eastAsia="lt-LT"/>
        </w:rPr>
      </w:pPr>
      <w:r>
        <w:rPr>
          <w:b/>
          <w:szCs w:val="24"/>
          <w:lang w:eastAsia="lt-LT"/>
        </w:rPr>
        <w:t>VALSTYBĖS, KAIP AKCININKĖS, TURTINIŲ IR NETURTINIŲ TEISIŲ ĮGYVENDINIMAS VALSTYBĖS VALDOMOSE BENDROVĖSE</w:t>
      </w:r>
      <w:r>
        <w:rPr>
          <w:szCs w:val="24"/>
          <w:lang w:eastAsia="lt-LT"/>
        </w:rPr>
        <w:t>“.</w:t>
      </w:r>
    </w:p>
    <w:p w14:paraId="0BFDD37D" w14:textId="77777777" w:rsidR="00612B24" w:rsidRDefault="00FE3A95">
      <w:pPr>
        <w:spacing w:line="360" w:lineRule="atLeast"/>
        <w:ind w:firstLine="720"/>
        <w:jc w:val="both"/>
        <w:rPr>
          <w:szCs w:val="24"/>
          <w:lang w:eastAsia="lt-LT"/>
        </w:rPr>
      </w:pPr>
      <w:r>
        <w:rPr>
          <w:szCs w:val="24"/>
          <w:lang w:eastAsia="lt-LT"/>
        </w:rPr>
        <w:t>1.31</w:t>
      </w:r>
      <w:r>
        <w:rPr>
          <w:szCs w:val="24"/>
          <w:lang w:eastAsia="lt-LT"/>
        </w:rPr>
        <w:t>. Pripažinti netekusiais galios XVI–XV</w:t>
      </w:r>
      <w:r>
        <w:rPr>
          <w:szCs w:val="24"/>
          <w:lang w:eastAsia="lt-LT"/>
        </w:rPr>
        <w:t>III skyrius.</w:t>
      </w:r>
    </w:p>
    <w:p w14:paraId="0BFDD37E" w14:textId="77777777" w:rsidR="00612B24" w:rsidRDefault="00FE3A95">
      <w:pPr>
        <w:spacing w:line="360" w:lineRule="atLeast"/>
        <w:ind w:firstLine="720"/>
        <w:jc w:val="both"/>
        <w:rPr>
          <w:szCs w:val="24"/>
          <w:lang w:eastAsia="lt-LT"/>
        </w:rPr>
      </w:pPr>
      <w:r>
        <w:rPr>
          <w:szCs w:val="24"/>
          <w:lang w:eastAsia="lt-LT"/>
        </w:rPr>
        <w:t>1.32</w:t>
      </w:r>
      <w:r>
        <w:rPr>
          <w:szCs w:val="24"/>
          <w:lang w:eastAsia="lt-LT"/>
        </w:rPr>
        <w:t>. Pakeisti XIX skyriaus pavadinimą ir jį išdėstyti taip:</w:t>
      </w:r>
    </w:p>
    <w:p w14:paraId="0BFDD37F" w14:textId="77777777" w:rsidR="00612B24" w:rsidRDefault="00612B24">
      <w:pPr>
        <w:rPr>
          <w:sz w:val="10"/>
          <w:szCs w:val="10"/>
        </w:rPr>
      </w:pPr>
    </w:p>
    <w:p w14:paraId="0BFDD380" w14:textId="77777777" w:rsidR="00612B24" w:rsidRDefault="00FE3A95">
      <w:pPr>
        <w:jc w:val="center"/>
        <w:rPr>
          <w:b/>
          <w:szCs w:val="24"/>
          <w:lang w:eastAsia="lt-LT"/>
        </w:rPr>
      </w:pPr>
      <w:r>
        <w:rPr>
          <w:szCs w:val="24"/>
          <w:lang w:eastAsia="lt-LT"/>
        </w:rPr>
        <w:t>„</w:t>
      </w:r>
      <w:r>
        <w:rPr>
          <w:b/>
          <w:szCs w:val="24"/>
          <w:lang w:eastAsia="lt-LT"/>
        </w:rPr>
        <w:t>XIX</w:t>
      </w:r>
      <w:r>
        <w:rPr>
          <w:b/>
          <w:szCs w:val="24"/>
          <w:lang w:eastAsia="lt-LT"/>
        </w:rPr>
        <w:t xml:space="preserve"> SKYRIUS</w:t>
      </w:r>
    </w:p>
    <w:p w14:paraId="0BFDD381" w14:textId="77777777" w:rsidR="00612B24" w:rsidRDefault="00FE3A95">
      <w:pPr>
        <w:jc w:val="center"/>
        <w:rPr>
          <w:szCs w:val="24"/>
          <w:lang w:eastAsia="lt-LT"/>
        </w:rPr>
      </w:pPr>
      <w:r>
        <w:rPr>
          <w:b/>
          <w:szCs w:val="24"/>
          <w:lang w:eastAsia="lt-LT"/>
        </w:rPr>
        <w:t>VALSTYBĖS VALDOMOS ĮMONĖS STEBĖTOJŲ TARYBOS, VALDYBOS IR VADOVO ATLYGIS</w:t>
      </w:r>
      <w:r>
        <w:rPr>
          <w:szCs w:val="24"/>
          <w:lang w:eastAsia="lt-LT"/>
        </w:rPr>
        <w:t>“.</w:t>
      </w:r>
    </w:p>
    <w:p w14:paraId="0BFDD382" w14:textId="77777777" w:rsidR="00612B24" w:rsidRDefault="00FE3A95">
      <w:pPr>
        <w:spacing w:line="360" w:lineRule="atLeast"/>
        <w:ind w:firstLine="720"/>
        <w:jc w:val="both"/>
        <w:rPr>
          <w:sz w:val="20"/>
          <w:lang w:eastAsia="lt-LT"/>
        </w:rPr>
      </w:pPr>
      <w:r>
        <w:rPr>
          <w:szCs w:val="24"/>
          <w:lang w:eastAsia="lt-LT"/>
        </w:rPr>
        <w:t>1.33</w:t>
      </w:r>
      <w:r>
        <w:rPr>
          <w:szCs w:val="24"/>
          <w:lang w:eastAsia="lt-LT"/>
        </w:rPr>
        <w:t>. Pakeisti 70 punktą ir jį išdėstyti taip:</w:t>
      </w:r>
    </w:p>
    <w:p w14:paraId="0BFDD383" w14:textId="77777777" w:rsidR="00612B24" w:rsidRDefault="00FE3A95">
      <w:pPr>
        <w:spacing w:line="360" w:lineRule="atLeast"/>
        <w:ind w:firstLine="720"/>
        <w:jc w:val="both"/>
        <w:rPr>
          <w:szCs w:val="24"/>
          <w:lang w:eastAsia="lt-LT"/>
        </w:rPr>
      </w:pPr>
      <w:r>
        <w:rPr>
          <w:szCs w:val="24"/>
          <w:lang w:eastAsia="lt-LT"/>
        </w:rPr>
        <w:t>„</w:t>
      </w:r>
      <w:r>
        <w:rPr>
          <w:szCs w:val="24"/>
          <w:lang w:eastAsia="lt-LT"/>
        </w:rPr>
        <w:t>70</w:t>
      </w:r>
      <w:r>
        <w:rPr>
          <w:szCs w:val="24"/>
          <w:lang w:eastAsia="lt-LT"/>
        </w:rPr>
        <w:t>. Valstybės valdomų įmonių v</w:t>
      </w:r>
      <w:r>
        <w:rPr>
          <w:szCs w:val="24"/>
          <w:lang w:eastAsia="lt-LT"/>
        </w:rPr>
        <w:t xml:space="preserve">adovams darbo užmokestis nustatomas Vyriausybės nustatyta tvarka.“ </w:t>
      </w:r>
    </w:p>
    <w:p w14:paraId="0BFDD384" w14:textId="77777777" w:rsidR="00612B24" w:rsidRDefault="00FE3A95">
      <w:pPr>
        <w:keepNext/>
        <w:keepLines/>
        <w:spacing w:line="360" w:lineRule="atLeast"/>
        <w:ind w:firstLine="720"/>
        <w:jc w:val="both"/>
        <w:rPr>
          <w:szCs w:val="24"/>
          <w:lang w:eastAsia="lt-LT"/>
        </w:rPr>
      </w:pPr>
      <w:r>
        <w:rPr>
          <w:szCs w:val="24"/>
          <w:lang w:eastAsia="lt-LT"/>
        </w:rPr>
        <w:t>1.34</w:t>
      </w:r>
      <w:r>
        <w:rPr>
          <w:szCs w:val="24"/>
          <w:lang w:eastAsia="lt-LT"/>
        </w:rPr>
        <w:t>. Pakeisti XX skyriaus pavadinimą ir jį išdėstyti taip:</w:t>
      </w:r>
    </w:p>
    <w:p w14:paraId="0BFDD385" w14:textId="77777777" w:rsidR="00612B24" w:rsidRDefault="00612B24">
      <w:pPr>
        <w:rPr>
          <w:sz w:val="10"/>
          <w:szCs w:val="10"/>
        </w:rPr>
      </w:pPr>
    </w:p>
    <w:p w14:paraId="0BFDD386" w14:textId="77777777" w:rsidR="00612B24" w:rsidRDefault="00FE3A95">
      <w:pPr>
        <w:keepNext/>
        <w:keepLines/>
        <w:jc w:val="center"/>
        <w:rPr>
          <w:b/>
          <w:bCs/>
          <w:szCs w:val="24"/>
          <w:lang w:eastAsia="lt-LT"/>
        </w:rPr>
      </w:pPr>
      <w:r>
        <w:rPr>
          <w:szCs w:val="24"/>
          <w:lang w:eastAsia="lt-LT"/>
        </w:rPr>
        <w:t>„</w:t>
      </w:r>
      <w:r>
        <w:rPr>
          <w:b/>
          <w:bCs/>
          <w:szCs w:val="24"/>
          <w:lang w:eastAsia="lt-LT"/>
        </w:rPr>
        <w:t>XX</w:t>
      </w:r>
      <w:r>
        <w:rPr>
          <w:b/>
          <w:bCs/>
          <w:szCs w:val="24"/>
          <w:lang w:eastAsia="lt-LT"/>
        </w:rPr>
        <w:t xml:space="preserve"> SKYRIUS</w:t>
      </w:r>
    </w:p>
    <w:p w14:paraId="0BFDD387" w14:textId="77777777" w:rsidR="00612B24" w:rsidRDefault="00FE3A95">
      <w:pPr>
        <w:jc w:val="center"/>
        <w:rPr>
          <w:szCs w:val="24"/>
          <w:lang w:eastAsia="lt-LT"/>
        </w:rPr>
      </w:pPr>
      <w:r>
        <w:rPr>
          <w:b/>
          <w:szCs w:val="24"/>
          <w:lang w:eastAsia="lt-LT"/>
        </w:rPr>
        <w:t>APRAŠO TAIKYMO MONITORINGAS</w:t>
      </w:r>
      <w:r>
        <w:rPr>
          <w:szCs w:val="24"/>
          <w:lang w:eastAsia="lt-LT"/>
        </w:rPr>
        <w:t>“.</w:t>
      </w:r>
    </w:p>
    <w:p w14:paraId="0BFDD388" w14:textId="77777777" w:rsidR="00612B24" w:rsidRDefault="00FE3A95">
      <w:pPr>
        <w:spacing w:line="360" w:lineRule="atLeast"/>
        <w:ind w:firstLine="720"/>
        <w:jc w:val="both"/>
        <w:rPr>
          <w:szCs w:val="24"/>
          <w:lang w:eastAsia="lt-LT"/>
        </w:rPr>
      </w:pPr>
      <w:r>
        <w:rPr>
          <w:szCs w:val="24"/>
          <w:lang w:eastAsia="lt-LT"/>
        </w:rPr>
        <w:t>1.35</w:t>
      </w:r>
      <w:r>
        <w:rPr>
          <w:szCs w:val="24"/>
          <w:lang w:eastAsia="lt-LT"/>
        </w:rPr>
        <w:t>. Pakeisti 1 priedą ir jį išdėstyti nauja redakcija (pridedama)</w:t>
      </w:r>
      <w:r>
        <w:rPr>
          <w:szCs w:val="24"/>
          <w:lang w:eastAsia="lt-LT"/>
        </w:rPr>
        <w:t>.</w:t>
      </w:r>
    </w:p>
    <w:p w14:paraId="0BFDD389" w14:textId="77777777" w:rsidR="00612B24" w:rsidRDefault="00FE3A95">
      <w:pPr>
        <w:spacing w:line="360" w:lineRule="atLeast"/>
        <w:ind w:firstLine="720"/>
        <w:jc w:val="both"/>
        <w:rPr>
          <w:szCs w:val="24"/>
          <w:lang w:eastAsia="lt-LT"/>
        </w:rPr>
      </w:pPr>
      <w:r>
        <w:rPr>
          <w:szCs w:val="24"/>
          <w:lang w:eastAsia="lt-LT"/>
        </w:rPr>
        <w:t>1.36</w:t>
      </w:r>
      <w:r>
        <w:rPr>
          <w:szCs w:val="24"/>
          <w:lang w:eastAsia="lt-LT"/>
        </w:rPr>
        <w:t>. Pakeisti 3 priedą ir jį išdėstyti nauja redakcija (pridedama).</w:t>
      </w:r>
    </w:p>
    <w:p w14:paraId="0BFDD38D" w14:textId="6E937839" w:rsidR="00612B24" w:rsidRDefault="00FE3A95" w:rsidP="00FE3A95">
      <w:pPr>
        <w:tabs>
          <w:tab w:val="left" w:pos="7530"/>
        </w:tabs>
        <w:spacing w:line="360" w:lineRule="atLeast"/>
        <w:ind w:firstLine="720"/>
        <w:jc w:val="both"/>
        <w:rPr>
          <w:lang w:eastAsia="lt-LT"/>
        </w:rPr>
      </w:pPr>
      <w:r>
        <w:rPr>
          <w:szCs w:val="24"/>
          <w:lang w:eastAsia="lt-LT"/>
        </w:rPr>
        <w:t>2</w:t>
      </w:r>
      <w:r>
        <w:rPr>
          <w:szCs w:val="24"/>
          <w:lang w:eastAsia="lt-LT"/>
        </w:rPr>
        <w:t xml:space="preserve">. Nustatyti, kad pirmą kartą Aprašo 17 punkte nurodytas </w:t>
      </w:r>
      <w:r>
        <w:rPr>
          <w:lang w:eastAsia="lt-LT"/>
        </w:rPr>
        <w:t xml:space="preserve">raštas dėl valstybės lūkesčių </w:t>
      </w:r>
      <w:r>
        <w:rPr>
          <w:szCs w:val="24"/>
          <w:lang w:eastAsia="lt-LT"/>
        </w:rPr>
        <w:t>valstybės valdomai įmonei turi būti pateiktas iki 2017 m. gegužės 1 dienos.</w:t>
      </w:r>
    </w:p>
    <w:p w14:paraId="732AFEBC" w14:textId="77777777" w:rsidR="00FE3A95" w:rsidRDefault="00FE3A95">
      <w:pPr>
        <w:tabs>
          <w:tab w:val="center" w:pos="-7800"/>
          <w:tab w:val="left" w:pos="6237"/>
          <w:tab w:val="right" w:pos="8306"/>
        </w:tabs>
      </w:pPr>
    </w:p>
    <w:p w14:paraId="4237C66C" w14:textId="77777777" w:rsidR="00FE3A95" w:rsidRDefault="00FE3A95">
      <w:pPr>
        <w:tabs>
          <w:tab w:val="center" w:pos="-7800"/>
          <w:tab w:val="left" w:pos="6237"/>
          <w:tab w:val="right" w:pos="8306"/>
        </w:tabs>
      </w:pPr>
    </w:p>
    <w:p w14:paraId="70C3F233" w14:textId="77777777" w:rsidR="00FE3A95" w:rsidRDefault="00FE3A95">
      <w:pPr>
        <w:tabs>
          <w:tab w:val="center" w:pos="-7800"/>
          <w:tab w:val="left" w:pos="6237"/>
          <w:tab w:val="right" w:pos="8306"/>
        </w:tabs>
      </w:pPr>
      <w:bookmarkStart w:id="0" w:name="_GoBack"/>
      <w:bookmarkEnd w:id="0"/>
    </w:p>
    <w:p w14:paraId="0BFDD38E" w14:textId="537B74AC" w:rsidR="00612B24" w:rsidRDefault="00FE3A95">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0BFDD38F" w14:textId="77777777" w:rsidR="00612B24" w:rsidRDefault="00612B24">
      <w:pPr>
        <w:tabs>
          <w:tab w:val="center" w:pos="-7800"/>
          <w:tab w:val="left" w:pos="6237"/>
          <w:tab w:val="right" w:pos="8306"/>
        </w:tabs>
        <w:rPr>
          <w:lang w:eastAsia="lt-LT"/>
        </w:rPr>
      </w:pPr>
    </w:p>
    <w:p w14:paraId="0BFDD390" w14:textId="77777777" w:rsidR="00612B24" w:rsidRDefault="00612B24">
      <w:pPr>
        <w:tabs>
          <w:tab w:val="center" w:pos="-7800"/>
          <w:tab w:val="left" w:pos="6237"/>
          <w:tab w:val="right" w:pos="8306"/>
        </w:tabs>
        <w:rPr>
          <w:lang w:eastAsia="lt-LT"/>
        </w:rPr>
      </w:pPr>
    </w:p>
    <w:p w14:paraId="282F8DFB" w14:textId="77777777" w:rsidR="00FE3A95" w:rsidRDefault="00FE3A95">
      <w:pPr>
        <w:tabs>
          <w:tab w:val="center" w:pos="-7800"/>
          <w:tab w:val="left" w:pos="6237"/>
          <w:tab w:val="right" w:pos="8306"/>
        </w:tabs>
        <w:rPr>
          <w:lang w:eastAsia="lt-LT"/>
        </w:rPr>
      </w:pPr>
    </w:p>
    <w:p w14:paraId="0BFDD392" w14:textId="555369A9" w:rsidR="00612B24" w:rsidRDefault="00FE3A95" w:rsidP="00FE3A95">
      <w:pPr>
        <w:tabs>
          <w:tab w:val="center" w:pos="-7800"/>
          <w:tab w:val="left" w:pos="6237"/>
          <w:tab w:val="right" w:pos="8306"/>
        </w:tabs>
        <w:rPr>
          <w:lang w:eastAsia="lt-LT"/>
        </w:rPr>
      </w:pPr>
      <w:r>
        <w:rPr>
          <w:szCs w:val="24"/>
          <w:lang w:eastAsia="lt-LT"/>
        </w:rPr>
        <w:t xml:space="preserve">Ūkio </w:t>
      </w:r>
      <w:r>
        <w:rPr>
          <w:lang w:eastAsia="lt-LT"/>
        </w:rPr>
        <w:t>ministras</w:t>
      </w:r>
      <w:r>
        <w:rPr>
          <w:lang w:eastAsia="lt-LT"/>
        </w:rPr>
        <w:tab/>
        <w:t>Mindaugas Sinkevičius</w:t>
      </w:r>
    </w:p>
    <w:p w14:paraId="0D25F708" w14:textId="0482A907" w:rsidR="00FE3A95" w:rsidRDefault="00FE3A95" w:rsidP="00FE3A95">
      <w:pPr>
        <w:tabs>
          <w:tab w:val="left" w:pos="6804"/>
        </w:tabs>
      </w:pPr>
      <w:r>
        <w:br w:type="page"/>
      </w:r>
    </w:p>
    <w:p w14:paraId="0BFDD393" w14:textId="6FD302F9" w:rsidR="00612B24" w:rsidRDefault="00FE3A95">
      <w:pPr>
        <w:tabs>
          <w:tab w:val="left" w:pos="6804"/>
        </w:tabs>
        <w:ind w:left="4820"/>
        <w:rPr>
          <w:szCs w:val="28"/>
          <w:lang w:eastAsia="ar-SA"/>
        </w:rPr>
      </w:pPr>
      <w:r>
        <w:rPr>
          <w:szCs w:val="28"/>
          <w:lang w:eastAsia="ar-SA"/>
        </w:rPr>
        <w:lastRenderedPageBreak/>
        <w:t xml:space="preserve">Valstybės turtinių ir neturtinių teisių </w:t>
      </w:r>
    </w:p>
    <w:p w14:paraId="0BFDD394" w14:textId="77777777" w:rsidR="00612B24" w:rsidRDefault="00FE3A95">
      <w:pPr>
        <w:tabs>
          <w:tab w:val="left" w:pos="6804"/>
        </w:tabs>
        <w:ind w:left="4820"/>
        <w:rPr>
          <w:szCs w:val="28"/>
          <w:lang w:eastAsia="ar-SA"/>
        </w:rPr>
      </w:pPr>
      <w:r>
        <w:rPr>
          <w:szCs w:val="28"/>
          <w:lang w:eastAsia="ar-SA"/>
        </w:rPr>
        <w:t xml:space="preserve">įgyvendinimo valstybės valdomose įmonėse </w:t>
      </w:r>
    </w:p>
    <w:p w14:paraId="0BFDD395" w14:textId="77777777" w:rsidR="00612B24" w:rsidRDefault="00FE3A95">
      <w:pPr>
        <w:tabs>
          <w:tab w:val="left" w:pos="6804"/>
        </w:tabs>
        <w:ind w:left="4820"/>
        <w:rPr>
          <w:lang w:eastAsia="ar-SA"/>
        </w:rPr>
      </w:pPr>
      <w:r>
        <w:rPr>
          <w:szCs w:val="28"/>
          <w:lang w:eastAsia="ar-SA"/>
        </w:rPr>
        <w:t>tvarkos aprašo</w:t>
      </w:r>
      <w:r>
        <w:rPr>
          <w:lang w:eastAsia="ar-SA"/>
        </w:rPr>
        <w:br/>
      </w:r>
      <w:r>
        <w:rPr>
          <w:lang w:eastAsia="lt-LT"/>
        </w:rPr>
        <w:t>1</w:t>
      </w:r>
      <w:r>
        <w:rPr>
          <w:lang w:eastAsia="lt-LT"/>
        </w:rPr>
        <w:t xml:space="preserve"> </w:t>
      </w:r>
      <w:r>
        <w:rPr>
          <w:lang w:eastAsia="ar-SA"/>
        </w:rPr>
        <w:t>priedas</w:t>
      </w:r>
    </w:p>
    <w:p w14:paraId="0BFDD396" w14:textId="77777777" w:rsidR="00612B24" w:rsidRDefault="00612B24">
      <w:pPr>
        <w:tabs>
          <w:tab w:val="center" w:pos="4153"/>
          <w:tab w:val="right" w:pos="8306"/>
        </w:tabs>
        <w:rPr>
          <w:lang w:eastAsia="lt-LT"/>
        </w:rPr>
      </w:pPr>
    </w:p>
    <w:p w14:paraId="0BFDD397" w14:textId="77777777" w:rsidR="00612B24" w:rsidRDefault="00612B24">
      <w:pPr>
        <w:tabs>
          <w:tab w:val="center" w:pos="4153"/>
          <w:tab w:val="right" w:pos="8306"/>
        </w:tabs>
      </w:pPr>
    </w:p>
    <w:p w14:paraId="0BFDD398" w14:textId="77777777" w:rsidR="00612B24" w:rsidRDefault="00612B24">
      <w:pPr>
        <w:tabs>
          <w:tab w:val="left" w:pos="6237"/>
          <w:tab w:val="right" w:pos="8306"/>
        </w:tabs>
      </w:pPr>
    </w:p>
    <w:p w14:paraId="0BFDD399" w14:textId="77777777" w:rsidR="00612B24" w:rsidRDefault="00FE3A95">
      <w:pPr>
        <w:tabs>
          <w:tab w:val="left" w:pos="6804"/>
        </w:tabs>
        <w:jc w:val="center"/>
        <w:rPr>
          <w:b/>
          <w:szCs w:val="28"/>
          <w:lang w:eastAsia="ar-SA"/>
        </w:rPr>
      </w:pPr>
      <w:r>
        <w:rPr>
          <w:b/>
          <w:szCs w:val="28"/>
          <w:lang w:eastAsia="ar-SA"/>
        </w:rPr>
        <w:t>VALSTYBĖS VALDOMŲ ĮMONIŲ PRISKYRIMAS GRUPĖMS PAGAL NUSTAT</w:t>
      </w:r>
      <w:r>
        <w:rPr>
          <w:b/>
          <w:szCs w:val="28"/>
          <w:lang w:eastAsia="ar-SA"/>
        </w:rPr>
        <w:t>YTUS TIKSLUS</w:t>
      </w:r>
    </w:p>
    <w:p w14:paraId="0BFDD39A" w14:textId="77777777" w:rsidR="00612B24" w:rsidRDefault="00612B24">
      <w:pPr>
        <w:tabs>
          <w:tab w:val="left" w:pos="6804"/>
        </w:tabs>
        <w:rPr>
          <w:szCs w:val="28"/>
          <w:lang w:eastAsia="ar-SA"/>
        </w:rPr>
      </w:pPr>
    </w:p>
    <w:p w14:paraId="0BFDD39B" w14:textId="77777777" w:rsidR="00612B24" w:rsidRDefault="00612B24">
      <w:pPr>
        <w:tabs>
          <w:tab w:val="left" w:pos="6804"/>
        </w:tabs>
        <w:rPr>
          <w:szCs w:val="28"/>
          <w:lang w:eastAsia="ar-SA"/>
        </w:rPr>
      </w:pPr>
    </w:p>
    <w:p w14:paraId="0BFDD39C" w14:textId="77777777" w:rsidR="00612B24" w:rsidRDefault="00612B24">
      <w:pPr>
        <w:tabs>
          <w:tab w:val="left" w:pos="6804"/>
        </w:tabs>
        <w:rPr>
          <w:szCs w:val="28"/>
          <w:lang w:eastAsia="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161"/>
        <w:gridCol w:w="1108"/>
        <w:gridCol w:w="3202"/>
      </w:tblGrid>
      <w:tr w:rsidR="00612B24" w14:paraId="0BFDD3A1" w14:textId="77777777">
        <w:trPr>
          <w:trHeight w:val="23"/>
          <w:tblHeader/>
        </w:trPr>
        <w:tc>
          <w:tcPr>
            <w:tcW w:w="454" w:type="dxa"/>
            <w:tcBorders>
              <w:top w:val="single" w:sz="4" w:space="0" w:color="auto"/>
              <w:left w:val="single" w:sz="4" w:space="0" w:color="auto"/>
              <w:bottom w:val="single" w:sz="4" w:space="0" w:color="auto"/>
              <w:right w:val="single" w:sz="4" w:space="0" w:color="auto"/>
            </w:tcBorders>
            <w:vAlign w:val="center"/>
            <w:hideMark/>
          </w:tcPr>
          <w:p w14:paraId="0BFDD39D" w14:textId="77777777" w:rsidR="00612B24" w:rsidRDefault="00FE3A95">
            <w:pPr>
              <w:jc w:val="center"/>
              <w:rPr>
                <w:color w:val="000000"/>
                <w:sz w:val="22"/>
                <w:szCs w:val="22"/>
                <w:lang w:eastAsia="lt-LT"/>
              </w:rPr>
            </w:pPr>
            <w:r>
              <w:rPr>
                <w:color w:val="000000"/>
                <w:sz w:val="22"/>
                <w:szCs w:val="22"/>
                <w:lang w:eastAsia="lt-LT"/>
              </w:rPr>
              <w:t>Eil. Nr.</w:t>
            </w:r>
          </w:p>
        </w:tc>
        <w:tc>
          <w:tcPr>
            <w:tcW w:w="4161" w:type="dxa"/>
            <w:tcBorders>
              <w:top w:val="single" w:sz="4" w:space="0" w:color="auto"/>
              <w:left w:val="single" w:sz="4" w:space="0" w:color="auto"/>
              <w:bottom w:val="single" w:sz="4" w:space="0" w:color="auto"/>
              <w:right w:val="single" w:sz="4" w:space="0" w:color="auto"/>
            </w:tcBorders>
            <w:noWrap/>
            <w:vAlign w:val="center"/>
            <w:hideMark/>
          </w:tcPr>
          <w:p w14:paraId="0BFDD39E" w14:textId="77777777" w:rsidR="00612B24" w:rsidRDefault="00FE3A95">
            <w:pPr>
              <w:jc w:val="center"/>
              <w:rPr>
                <w:color w:val="000000"/>
                <w:sz w:val="22"/>
                <w:szCs w:val="22"/>
                <w:lang w:eastAsia="lt-LT"/>
              </w:rPr>
            </w:pPr>
            <w:r>
              <w:rPr>
                <w:color w:val="000000"/>
                <w:sz w:val="22"/>
                <w:szCs w:val="22"/>
                <w:lang w:eastAsia="lt-LT"/>
              </w:rPr>
              <w:t>Įmonės pavadinimas</w:t>
            </w:r>
          </w:p>
        </w:tc>
        <w:tc>
          <w:tcPr>
            <w:tcW w:w="1108" w:type="dxa"/>
            <w:tcBorders>
              <w:top w:val="single" w:sz="4" w:space="0" w:color="auto"/>
              <w:left w:val="single" w:sz="4" w:space="0" w:color="auto"/>
              <w:bottom w:val="single" w:sz="4" w:space="0" w:color="auto"/>
              <w:right w:val="single" w:sz="4" w:space="0" w:color="auto"/>
            </w:tcBorders>
            <w:vAlign w:val="center"/>
            <w:hideMark/>
          </w:tcPr>
          <w:p w14:paraId="0BFDD39F" w14:textId="77777777" w:rsidR="00612B24" w:rsidRDefault="00FE3A95">
            <w:pPr>
              <w:jc w:val="center"/>
              <w:rPr>
                <w:color w:val="000000"/>
                <w:sz w:val="22"/>
                <w:szCs w:val="22"/>
                <w:lang w:eastAsia="lt-LT"/>
              </w:rPr>
            </w:pPr>
            <w:r>
              <w:rPr>
                <w:color w:val="000000"/>
                <w:sz w:val="22"/>
                <w:szCs w:val="22"/>
                <w:lang w:eastAsia="lt-LT"/>
              </w:rPr>
              <w:t>Įmonių grupė</w:t>
            </w:r>
          </w:p>
        </w:tc>
        <w:tc>
          <w:tcPr>
            <w:tcW w:w="3349" w:type="dxa"/>
            <w:tcBorders>
              <w:top w:val="single" w:sz="4" w:space="0" w:color="auto"/>
              <w:left w:val="single" w:sz="4" w:space="0" w:color="auto"/>
              <w:bottom w:val="single" w:sz="4" w:space="0" w:color="auto"/>
              <w:right w:val="single" w:sz="4" w:space="0" w:color="auto"/>
            </w:tcBorders>
            <w:vAlign w:val="center"/>
            <w:hideMark/>
          </w:tcPr>
          <w:p w14:paraId="0BFDD3A0" w14:textId="77777777" w:rsidR="00612B24" w:rsidRDefault="00FE3A95">
            <w:pPr>
              <w:jc w:val="center"/>
              <w:rPr>
                <w:color w:val="000000"/>
                <w:sz w:val="22"/>
                <w:szCs w:val="22"/>
                <w:lang w:eastAsia="lt-LT"/>
              </w:rPr>
            </w:pPr>
            <w:r>
              <w:rPr>
                <w:color w:val="000000"/>
                <w:sz w:val="22"/>
                <w:szCs w:val="22"/>
                <w:lang w:eastAsia="lt-LT"/>
              </w:rPr>
              <w:t>Valstybei atstovaujanti institucija</w:t>
            </w:r>
          </w:p>
        </w:tc>
      </w:tr>
      <w:tr w:rsidR="00612B24" w14:paraId="0BFDD3A6"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3A2" w14:textId="77777777" w:rsidR="00612B24" w:rsidRDefault="00FE3A95">
            <w:pPr>
              <w:jc w:val="center"/>
              <w:rPr>
                <w:color w:val="000000"/>
                <w:sz w:val="22"/>
                <w:szCs w:val="22"/>
                <w:lang w:eastAsia="lt-LT"/>
              </w:rPr>
            </w:pPr>
            <w:r>
              <w:rPr>
                <w:color w:val="000000"/>
                <w:sz w:val="22"/>
                <w:szCs w:val="22"/>
                <w:lang w:eastAsia="lt-LT"/>
              </w:rPr>
              <w:t>1.</w:t>
            </w:r>
          </w:p>
        </w:tc>
        <w:tc>
          <w:tcPr>
            <w:tcW w:w="4161" w:type="dxa"/>
            <w:tcBorders>
              <w:top w:val="single" w:sz="4" w:space="0" w:color="auto"/>
              <w:left w:val="single" w:sz="4" w:space="0" w:color="auto"/>
              <w:bottom w:val="single" w:sz="4" w:space="0" w:color="auto"/>
              <w:right w:val="single" w:sz="4" w:space="0" w:color="auto"/>
            </w:tcBorders>
            <w:hideMark/>
          </w:tcPr>
          <w:p w14:paraId="0BFDD3A3" w14:textId="77777777" w:rsidR="00612B24" w:rsidRDefault="00FE3A95">
            <w:pPr>
              <w:rPr>
                <w:color w:val="000000"/>
                <w:sz w:val="22"/>
                <w:szCs w:val="22"/>
                <w:lang w:eastAsia="lt-LT"/>
              </w:rPr>
            </w:pPr>
            <w:r>
              <w:rPr>
                <w:color w:val="000000"/>
                <w:sz w:val="22"/>
                <w:szCs w:val="22"/>
                <w:lang w:eastAsia="lt-LT"/>
              </w:rPr>
              <w:t>akcinė bendrovė „Informacinio verslo paslaugų įmonė“</w:t>
            </w:r>
          </w:p>
        </w:tc>
        <w:tc>
          <w:tcPr>
            <w:tcW w:w="1108" w:type="dxa"/>
            <w:tcBorders>
              <w:top w:val="single" w:sz="4" w:space="0" w:color="auto"/>
              <w:left w:val="single" w:sz="4" w:space="0" w:color="auto"/>
              <w:bottom w:val="single" w:sz="4" w:space="0" w:color="auto"/>
              <w:right w:val="single" w:sz="4" w:space="0" w:color="auto"/>
            </w:tcBorders>
            <w:noWrap/>
            <w:hideMark/>
          </w:tcPr>
          <w:p w14:paraId="0BFDD3A4" w14:textId="77777777" w:rsidR="00612B24" w:rsidRDefault="00FE3A95">
            <w:pPr>
              <w:jc w:val="center"/>
              <w:rPr>
                <w:color w:val="000000"/>
                <w:sz w:val="22"/>
                <w:szCs w:val="22"/>
                <w:lang w:eastAsia="lt-LT"/>
              </w:rPr>
            </w:pPr>
            <w:r>
              <w:rPr>
                <w:color w:val="000000"/>
                <w:sz w:val="22"/>
                <w:szCs w:val="22"/>
                <w:lang w:eastAsia="lt-LT"/>
              </w:rPr>
              <w:t>1A</w:t>
            </w:r>
          </w:p>
        </w:tc>
        <w:tc>
          <w:tcPr>
            <w:tcW w:w="3349" w:type="dxa"/>
            <w:tcBorders>
              <w:top w:val="single" w:sz="4" w:space="0" w:color="auto"/>
              <w:left w:val="single" w:sz="4" w:space="0" w:color="auto"/>
              <w:bottom w:val="single" w:sz="4" w:space="0" w:color="auto"/>
              <w:right w:val="single" w:sz="4" w:space="0" w:color="auto"/>
            </w:tcBorders>
            <w:hideMark/>
          </w:tcPr>
          <w:p w14:paraId="0BFDD3A5" w14:textId="77777777" w:rsidR="00612B24" w:rsidRDefault="00FE3A95">
            <w:pPr>
              <w:rPr>
                <w:color w:val="000000"/>
                <w:sz w:val="22"/>
                <w:szCs w:val="22"/>
                <w:lang w:eastAsia="lt-LT"/>
              </w:rPr>
            </w:pPr>
            <w:r>
              <w:rPr>
                <w:color w:val="000000"/>
                <w:sz w:val="22"/>
                <w:szCs w:val="22"/>
                <w:lang w:eastAsia="lt-LT"/>
              </w:rPr>
              <w:t>Lietuvos statistikos departamentas</w:t>
            </w:r>
          </w:p>
        </w:tc>
      </w:tr>
      <w:tr w:rsidR="00612B24" w14:paraId="0BFDD3AB"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3A7" w14:textId="77777777" w:rsidR="00612B24" w:rsidRDefault="00FE3A95">
            <w:pPr>
              <w:jc w:val="center"/>
              <w:rPr>
                <w:color w:val="000000"/>
                <w:sz w:val="22"/>
                <w:szCs w:val="22"/>
                <w:lang w:eastAsia="lt-LT"/>
              </w:rPr>
            </w:pPr>
            <w:r>
              <w:rPr>
                <w:color w:val="000000"/>
                <w:sz w:val="22"/>
                <w:szCs w:val="22"/>
                <w:lang w:eastAsia="lt-LT"/>
              </w:rPr>
              <w:t>2.</w:t>
            </w:r>
          </w:p>
        </w:tc>
        <w:tc>
          <w:tcPr>
            <w:tcW w:w="4161" w:type="dxa"/>
            <w:tcBorders>
              <w:top w:val="single" w:sz="4" w:space="0" w:color="auto"/>
              <w:left w:val="single" w:sz="4" w:space="0" w:color="auto"/>
              <w:bottom w:val="single" w:sz="4" w:space="0" w:color="auto"/>
              <w:right w:val="single" w:sz="4" w:space="0" w:color="auto"/>
            </w:tcBorders>
            <w:hideMark/>
          </w:tcPr>
          <w:p w14:paraId="0BFDD3A8" w14:textId="77777777" w:rsidR="00612B24" w:rsidRDefault="00FE3A95">
            <w:pPr>
              <w:rPr>
                <w:color w:val="000000"/>
                <w:sz w:val="22"/>
                <w:szCs w:val="22"/>
                <w:lang w:eastAsia="lt-LT"/>
              </w:rPr>
            </w:pPr>
            <w:r>
              <w:rPr>
                <w:color w:val="000000"/>
                <w:sz w:val="22"/>
                <w:szCs w:val="22"/>
                <w:lang w:eastAsia="lt-LT"/>
              </w:rPr>
              <w:t>akcinė bendrovė „Problematika“</w:t>
            </w:r>
          </w:p>
        </w:tc>
        <w:tc>
          <w:tcPr>
            <w:tcW w:w="1108" w:type="dxa"/>
            <w:tcBorders>
              <w:top w:val="single" w:sz="4" w:space="0" w:color="auto"/>
              <w:left w:val="single" w:sz="4" w:space="0" w:color="auto"/>
              <w:bottom w:val="single" w:sz="4" w:space="0" w:color="auto"/>
              <w:right w:val="single" w:sz="4" w:space="0" w:color="auto"/>
            </w:tcBorders>
            <w:noWrap/>
            <w:hideMark/>
          </w:tcPr>
          <w:p w14:paraId="0BFDD3A9" w14:textId="77777777" w:rsidR="00612B24" w:rsidRDefault="00FE3A95">
            <w:pPr>
              <w:jc w:val="center"/>
              <w:rPr>
                <w:color w:val="000000"/>
                <w:sz w:val="22"/>
                <w:szCs w:val="22"/>
                <w:lang w:eastAsia="lt-LT"/>
              </w:rPr>
            </w:pPr>
            <w:r>
              <w:rPr>
                <w:color w:val="000000"/>
                <w:sz w:val="22"/>
                <w:szCs w:val="22"/>
                <w:lang w:eastAsia="lt-LT"/>
              </w:rPr>
              <w:t>1A</w:t>
            </w:r>
          </w:p>
        </w:tc>
        <w:tc>
          <w:tcPr>
            <w:tcW w:w="3349" w:type="dxa"/>
            <w:tcBorders>
              <w:top w:val="single" w:sz="4" w:space="0" w:color="auto"/>
              <w:left w:val="single" w:sz="4" w:space="0" w:color="auto"/>
              <w:bottom w:val="single" w:sz="4" w:space="0" w:color="auto"/>
              <w:right w:val="single" w:sz="4" w:space="0" w:color="auto"/>
            </w:tcBorders>
            <w:hideMark/>
          </w:tcPr>
          <w:p w14:paraId="0BFDD3AA" w14:textId="77777777" w:rsidR="00612B24" w:rsidRDefault="00FE3A95">
            <w:pPr>
              <w:rPr>
                <w:color w:val="000000"/>
                <w:sz w:val="22"/>
                <w:szCs w:val="22"/>
                <w:lang w:eastAsia="lt-LT"/>
              </w:rPr>
            </w:pPr>
            <w:r>
              <w:rPr>
                <w:color w:val="000000"/>
                <w:sz w:val="22"/>
                <w:szCs w:val="22"/>
                <w:lang w:eastAsia="lt-LT"/>
              </w:rPr>
              <w:t>Susisiekimo ministerija</w:t>
            </w:r>
          </w:p>
        </w:tc>
      </w:tr>
      <w:tr w:rsidR="00612B24" w14:paraId="0BFDD3B0"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3AC" w14:textId="77777777" w:rsidR="00612B24" w:rsidRDefault="00FE3A95">
            <w:pPr>
              <w:jc w:val="center"/>
              <w:rPr>
                <w:color w:val="000000"/>
                <w:sz w:val="22"/>
                <w:szCs w:val="22"/>
                <w:lang w:eastAsia="lt-LT"/>
              </w:rPr>
            </w:pPr>
            <w:r>
              <w:rPr>
                <w:color w:val="000000"/>
                <w:sz w:val="22"/>
                <w:szCs w:val="22"/>
                <w:lang w:eastAsia="lt-LT"/>
              </w:rPr>
              <w:t>3.</w:t>
            </w:r>
          </w:p>
        </w:tc>
        <w:tc>
          <w:tcPr>
            <w:tcW w:w="4161" w:type="dxa"/>
            <w:tcBorders>
              <w:top w:val="single" w:sz="4" w:space="0" w:color="auto"/>
              <w:left w:val="single" w:sz="4" w:space="0" w:color="auto"/>
              <w:bottom w:val="single" w:sz="4" w:space="0" w:color="auto"/>
              <w:right w:val="single" w:sz="4" w:space="0" w:color="auto"/>
            </w:tcBorders>
            <w:hideMark/>
          </w:tcPr>
          <w:p w14:paraId="0BFDD3AD" w14:textId="77777777" w:rsidR="00612B24" w:rsidRDefault="00FE3A95">
            <w:pPr>
              <w:rPr>
                <w:color w:val="000000"/>
                <w:sz w:val="22"/>
                <w:szCs w:val="22"/>
                <w:lang w:eastAsia="lt-LT"/>
              </w:rPr>
            </w:pPr>
            <w:r>
              <w:rPr>
                <w:color w:val="000000"/>
                <w:sz w:val="22"/>
                <w:szCs w:val="22"/>
                <w:lang w:eastAsia="lt-LT"/>
              </w:rPr>
              <w:t>akcinė bendrovė Giraitės ginkluotės gamykla</w:t>
            </w:r>
          </w:p>
        </w:tc>
        <w:tc>
          <w:tcPr>
            <w:tcW w:w="1108" w:type="dxa"/>
            <w:tcBorders>
              <w:top w:val="single" w:sz="4" w:space="0" w:color="auto"/>
              <w:left w:val="single" w:sz="4" w:space="0" w:color="auto"/>
              <w:bottom w:val="single" w:sz="4" w:space="0" w:color="auto"/>
              <w:right w:val="single" w:sz="4" w:space="0" w:color="auto"/>
            </w:tcBorders>
            <w:noWrap/>
            <w:hideMark/>
          </w:tcPr>
          <w:p w14:paraId="0BFDD3AE" w14:textId="77777777" w:rsidR="00612B24" w:rsidRDefault="00FE3A95">
            <w:pPr>
              <w:jc w:val="center"/>
              <w:rPr>
                <w:color w:val="000000"/>
                <w:sz w:val="22"/>
                <w:szCs w:val="22"/>
                <w:lang w:eastAsia="lt-LT"/>
              </w:rPr>
            </w:pPr>
            <w:r>
              <w:rPr>
                <w:color w:val="000000"/>
                <w:sz w:val="22"/>
                <w:szCs w:val="22"/>
                <w:lang w:eastAsia="lt-LT"/>
              </w:rPr>
              <w:t>1A</w:t>
            </w:r>
          </w:p>
        </w:tc>
        <w:tc>
          <w:tcPr>
            <w:tcW w:w="3349" w:type="dxa"/>
            <w:tcBorders>
              <w:top w:val="single" w:sz="4" w:space="0" w:color="auto"/>
              <w:left w:val="single" w:sz="4" w:space="0" w:color="auto"/>
              <w:bottom w:val="single" w:sz="4" w:space="0" w:color="auto"/>
              <w:right w:val="single" w:sz="4" w:space="0" w:color="auto"/>
            </w:tcBorders>
            <w:hideMark/>
          </w:tcPr>
          <w:p w14:paraId="0BFDD3AF" w14:textId="77777777" w:rsidR="00612B24" w:rsidRDefault="00FE3A95">
            <w:pPr>
              <w:rPr>
                <w:color w:val="000000"/>
                <w:sz w:val="22"/>
                <w:szCs w:val="22"/>
                <w:lang w:eastAsia="lt-LT"/>
              </w:rPr>
            </w:pPr>
            <w:r>
              <w:rPr>
                <w:color w:val="000000"/>
                <w:sz w:val="22"/>
                <w:szCs w:val="22"/>
                <w:lang w:eastAsia="lt-LT"/>
              </w:rPr>
              <w:t>valstybės įmonė Turto bankas</w:t>
            </w:r>
          </w:p>
        </w:tc>
      </w:tr>
      <w:tr w:rsidR="00612B24" w14:paraId="0BFDD3B5"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3B1" w14:textId="77777777" w:rsidR="00612B24" w:rsidRDefault="00FE3A95">
            <w:pPr>
              <w:jc w:val="center"/>
              <w:rPr>
                <w:color w:val="000000"/>
                <w:sz w:val="22"/>
                <w:szCs w:val="22"/>
                <w:lang w:eastAsia="lt-LT"/>
              </w:rPr>
            </w:pPr>
            <w:r>
              <w:rPr>
                <w:color w:val="000000"/>
                <w:sz w:val="22"/>
                <w:szCs w:val="22"/>
                <w:lang w:eastAsia="lt-LT"/>
              </w:rPr>
              <w:t>4.</w:t>
            </w:r>
          </w:p>
        </w:tc>
        <w:tc>
          <w:tcPr>
            <w:tcW w:w="4161" w:type="dxa"/>
            <w:tcBorders>
              <w:top w:val="single" w:sz="4" w:space="0" w:color="auto"/>
              <w:left w:val="single" w:sz="4" w:space="0" w:color="auto"/>
              <w:bottom w:val="single" w:sz="4" w:space="0" w:color="auto"/>
              <w:right w:val="single" w:sz="4" w:space="0" w:color="auto"/>
            </w:tcBorders>
            <w:hideMark/>
          </w:tcPr>
          <w:p w14:paraId="0BFDD3B2" w14:textId="77777777" w:rsidR="00612B24" w:rsidRDefault="00FE3A95">
            <w:pPr>
              <w:rPr>
                <w:color w:val="000000"/>
                <w:sz w:val="22"/>
                <w:szCs w:val="22"/>
                <w:lang w:eastAsia="lt-LT"/>
              </w:rPr>
            </w:pPr>
            <w:r>
              <w:rPr>
                <w:color w:val="000000"/>
                <w:sz w:val="22"/>
                <w:szCs w:val="22"/>
                <w:lang w:eastAsia="lt-LT"/>
              </w:rPr>
              <w:t>UAB „Šilutės polderiai“</w:t>
            </w:r>
          </w:p>
        </w:tc>
        <w:tc>
          <w:tcPr>
            <w:tcW w:w="1108" w:type="dxa"/>
            <w:tcBorders>
              <w:top w:val="single" w:sz="4" w:space="0" w:color="auto"/>
              <w:left w:val="single" w:sz="4" w:space="0" w:color="auto"/>
              <w:bottom w:val="single" w:sz="4" w:space="0" w:color="auto"/>
              <w:right w:val="single" w:sz="4" w:space="0" w:color="auto"/>
            </w:tcBorders>
            <w:noWrap/>
            <w:hideMark/>
          </w:tcPr>
          <w:p w14:paraId="0BFDD3B3" w14:textId="77777777" w:rsidR="00612B24" w:rsidRDefault="00FE3A95">
            <w:pPr>
              <w:jc w:val="center"/>
              <w:rPr>
                <w:color w:val="000000"/>
                <w:sz w:val="22"/>
                <w:szCs w:val="22"/>
                <w:lang w:eastAsia="lt-LT"/>
              </w:rPr>
            </w:pPr>
            <w:r>
              <w:rPr>
                <w:color w:val="000000"/>
                <w:sz w:val="22"/>
                <w:szCs w:val="22"/>
                <w:lang w:eastAsia="lt-LT"/>
              </w:rPr>
              <w:t>1A</w:t>
            </w:r>
          </w:p>
        </w:tc>
        <w:tc>
          <w:tcPr>
            <w:tcW w:w="3349" w:type="dxa"/>
            <w:tcBorders>
              <w:top w:val="single" w:sz="4" w:space="0" w:color="auto"/>
              <w:left w:val="single" w:sz="4" w:space="0" w:color="auto"/>
              <w:bottom w:val="single" w:sz="4" w:space="0" w:color="auto"/>
              <w:right w:val="single" w:sz="4" w:space="0" w:color="auto"/>
            </w:tcBorders>
            <w:hideMark/>
          </w:tcPr>
          <w:p w14:paraId="0BFDD3B4" w14:textId="77777777" w:rsidR="00612B24" w:rsidRDefault="00FE3A95">
            <w:pPr>
              <w:rPr>
                <w:color w:val="000000"/>
                <w:sz w:val="22"/>
                <w:szCs w:val="22"/>
                <w:lang w:eastAsia="lt-LT"/>
              </w:rPr>
            </w:pPr>
            <w:r>
              <w:rPr>
                <w:color w:val="000000"/>
                <w:sz w:val="22"/>
                <w:szCs w:val="22"/>
                <w:lang w:eastAsia="lt-LT"/>
              </w:rPr>
              <w:t>Žemės ūkio ministerija</w:t>
            </w:r>
          </w:p>
        </w:tc>
      </w:tr>
      <w:tr w:rsidR="00612B24" w14:paraId="0BFDD3BA"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3B6" w14:textId="77777777" w:rsidR="00612B24" w:rsidRDefault="00FE3A95">
            <w:pPr>
              <w:jc w:val="center"/>
              <w:rPr>
                <w:color w:val="000000"/>
                <w:sz w:val="22"/>
                <w:szCs w:val="22"/>
                <w:lang w:eastAsia="lt-LT"/>
              </w:rPr>
            </w:pPr>
            <w:r>
              <w:rPr>
                <w:color w:val="000000"/>
                <w:sz w:val="22"/>
                <w:szCs w:val="22"/>
                <w:lang w:eastAsia="lt-LT"/>
              </w:rPr>
              <w:t>5.</w:t>
            </w:r>
          </w:p>
        </w:tc>
        <w:tc>
          <w:tcPr>
            <w:tcW w:w="4161" w:type="dxa"/>
            <w:tcBorders>
              <w:top w:val="single" w:sz="4" w:space="0" w:color="auto"/>
              <w:left w:val="single" w:sz="4" w:space="0" w:color="auto"/>
              <w:bottom w:val="single" w:sz="4" w:space="0" w:color="auto"/>
              <w:right w:val="single" w:sz="4" w:space="0" w:color="auto"/>
            </w:tcBorders>
            <w:hideMark/>
          </w:tcPr>
          <w:p w14:paraId="0BFDD3B7" w14:textId="77777777" w:rsidR="00612B24" w:rsidRDefault="00FE3A95">
            <w:pPr>
              <w:rPr>
                <w:color w:val="000000"/>
                <w:sz w:val="22"/>
                <w:szCs w:val="22"/>
                <w:lang w:eastAsia="lt-LT"/>
              </w:rPr>
            </w:pPr>
            <w:r>
              <w:rPr>
                <w:color w:val="000000"/>
                <w:sz w:val="22"/>
                <w:szCs w:val="22"/>
                <w:lang w:eastAsia="lt-LT"/>
              </w:rPr>
              <w:t>UAB Upytės eksperimentinis ūkis</w:t>
            </w:r>
          </w:p>
        </w:tc>
        <w:tc>
          <w:tcPr>
            <w:tcW w:w="1108" w:type="dxa"/>
            <w:tcBorders>
              <w:top w:val="single" w:sz="4" w:space="0" w:color="auto"/>
              <w:left w:val="single" w:sz="4" w:space="0" w:color="auto"/>
              <w:bottom w:val="single" w:sz="4" w:space="0" w:color="auto"/>
              <w:right w:val="single" w:sz="4" w:space="0" w:color="auto"/>
            </w:tcBorders>
            <w:noWrap/>
            <w:hideMark/>
          </w:tcPr>
          <w:p w14:paraId="0BFDD3B8" w14:textId="77777777" w:rsidR="00612B24" w:rsidRDefault="00FE3A95">
            <w:pPr>
              <w:jc w:val="center"/>
              <w:rPr>
                <w:color w:val="000000"/>
                <w:sz w:val="22"/>
                <w:szCs w:val="22"/>
                <w:lang w:eastAsia="lt-LT"/>
              </w:rPr>
            </w:pPr>
            <w:r>
              <w:rPr>
                <w:color w:val="000000"/>
                <w:sz w:val="22"/>
                <w:szCs w:val="22"/>
                <w:lang w:eastAsia="lt-LT"/>
              </w:rPr>
              <w:t>1A</w:t>
            </w:r>
          </w:p>
        </w:tc>
        <w:tc>
          <w:tcPr>
            <w:tcW w:w="3349" w:type="dxa"/>
            <w:tcBorders>
              <w:top w:val="single" w:sz="4" w:space="0" w:color="auto"/>
              <w:left w:val="single" w:sz="4" w:space="0" w:color="auto"/>
              <w:bottom w:val="single" w:sz="4" w:space="0" w:color="auto"/>
              <w:right w:val="single" w:sz="4" w:space="0" w:color="auto"/>
            </w:tcBorders>
            <w:hideMark/>
          </w:tcPr>
          <w:p w14:paraId="0BFDD3B9" w14:textId="77777777" w:rsidR="00612B24" w:rsidRDefault="00FE3A95">
            <w:pPr>
              <w:rPr>
                <w:color w:val="000000"/>
                <w:sz w:val="22"/>
                <w:szCs w:val="22"/>
                <w:lang w:eastAsia="lt-LT"/>
              </w:rPr>
            </w:pPr>
            <w:r>
              <w:rPr>
                <w:color w:val="000000"/>
                <w:sz w:val="22"/>
                <w:szCs w:val="22"/>
                <w:lang w:eastAsia="lt-LT"/>
              </w:rPr>
              <w:t>Žemės ūkio ministerija</w:t>
            </w:r>
          </w:p>
        </w:tc>
      </w:tr>
      <w:tr w:rsidR="00612B24" w14:paraId="0BFDD3BF"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3BB" w14:textId="77777777" w:rsidR="00612B24" w:rsidRDefault="00FE3A95">
            <w:pPr>
              <w:jc w:val="center"/>
              <w:rPr>
                <w:color w:val="000000"/>
                <w:sz w:val="22"/>
                <w:szCs w:val="22"/>
                <w:lang w:eastAsia="lt-LT"/>
              </w:rPr>
            </w:pPr>
            <w:r>
              <w:rPr>
                <w:color w:val="000000"/>
                <w:sz w:val="22"/>
                <w:szCs w:val="22"/>
                <w:lang w:eastAsia="lt-LT"/>
              </w:rPr>
              <w:t>6.</w:t>
            </w:r>
          </w:p>
        </w:tc>
        <w:tc>
          <w:tcPr>
            <w:tcW w:w="4161" w:type="dxa"/>
            <w:tcBorders>
              <w:top w:val="single" w:sz="4" w:space="0" w:color="auto"/>
              <w:left w:val="single" w:sz="4" w:space="0" w:color="auto"/>
              <w:bottom w:val="single" w:sz="4" w:space="0" w:color="auto"/>
              <w:right w:val="single" w:sz="4" w:space="0" w:color="auto"/>
            </w:tcBorders>
            <w:hideMark/>
          </w:tcPr>
          <w:p w14:paraId="0BFDD3BC" w14:textId="77777777" w:rsidR="00612B24" w:rsidRDefault="00FE3A95">
            <w:pPr>
              <w:rPr>
                <w:color w:val="000000"/>
                <w:sz w:val="22"/>
                <w:szCs w:val="22"/>
                <w:lang w:eastAsia="lt-LT"/>
              </w:rPr>
            </w:pPr>
            <w:r>
              <w:rPr>
                <w:color w:val="000000"/>
                <w:sz w:val="22"/>
                <w:szCs w:val="22"/>
                <w:lang w:eastAsia="lt-LT"/>
              </w:rPr>
              <w:t>uždaroji akcinė bendrovė „</w:t>
            </w:r>
            <w:proofErr w:type="spellStart"/>
            <w:r>
              <w:rPr>
                <w:color w:val="000000"/>
                <w:sz w:val="22"/>
                <w:szCs w:val="22"/>
                <w:lang w:eastAsia="lt-LT"/>
              </w:rPr>
              <w:t>Aerogeodezijos</w:t>
            </w:r>
            <w:proofErr w:type="spellEnd"/>
            <w:r>
              <w:rPr>
                <w:color w:val="000000"/>
                <w:sz w:val="22"/>
                <w:szCs w:val="22"/>
                <w:lang w:eastAsia="lt-LT"/>
              </w:rPr>
              <w:t xml:space="preserve"> institutas“</w:t>
            </w:r>
          </w:p>
        </w:tc>
        <w:tc>
          <w:tcPr>
            <w:tcW w:w="1108" w:type="dxa"/>
            <w:tcBorders>
              <w:top w:val="single" w:sz="4" w:space="0" w:color="auto"/>
              <w:left w:val="single" w:sz="4" w:space="0" w:color="auto"/>
              <w:bottom w:val="single" w:sz="4" w:space="0" w:color="auto"/>
              <w:right w:val="single" w:sz="4" w:space="0" w:color="auto"/>
            </w:tcBorders>
            <w:noWrap/>
            <w:hideMark/>
          </w:tcPr>
          <w:p w14:paraId="0BFDD3BD" w14:textId="77777777" w:rsidR="00612B24" w:rsidRDefault="00FE3A95">
            <w:pPr>
              <w:jc w:val="center"/>
              <w:rPr>
                <w:color w:val="000000"/>
                <w:sz w:val="22"/>
                <w:szCs w:val="22"/>
                <w:lang w:eastAsia="lt-LT"/>
              </w:rPr>
            </w:pPr>
            <w:r>
              <w:rPr>
                <w:color w:val="000000"/>
                <w:sz w:val="22"/>
                <w:szCs w:val="22"/>
                <w:lang w:eastAsia="lt-LT"/>
              </w:rPr>
              <w:t>1A</w:t>
            </w:r>
          </w:p>
        </w:tc>
        <w:tc>
          <w:tcPr>
            <w:tcW w:w="3349" w:type="dxa"/>
            <w:tcBorders>
              <w:top w:val="single" w:sz="4" w:space="0" w:color="auto"/>
              <w:left w:val="single" w:sz="4" w:space="0" w:color="auto"/>
              <w:bottom w:val="single" w:sz="4" w:space="0" w:color="auto"/>
              <w:right w:val="single" w:sz="4" w:space="0" w:color="auto"/>
            </w:tcBorders>
            <w:hideMark/>
          </w:tcPr>
          <w:p w14:paraId="0BFDD3BE" w14:textId="77777777" w:rsidR="00612B24" w:rsidRDefault="00FE3A95">
            <w:pPr>
              <w:rPr>
                <w:color w:val="000000"/>
                <w:sz w:val="22"/>
                <w:szCs w:val="22"/>
                <w:lang w:eastAsia="lt-LT"/>
              </w:rPr>
            </w:pPr>
            <w:r>
              <w:rPr>
                <w:color w:val="000000"/>
                <w:sz w:val="22"/>
                <w:szCs w:val="22"/>
                <w:lang w:eastAsia="lt-LT"/>
              </w:rPr>
              <w:t>Žemės ūkio ministerija</w:t>
            </w:r>
          </w:p>
        </w:tc>
      </w:tr>
      <w:tr w:rsidR="00612B24" w14:paraId="0BFDD3C4"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3C0" w14:textId="77777777" w:rsidR="00612B24" w:rsidRDefault="00FE3A95">
            <w:pPr>
              <w:jc w:val="center"/>
              <w:rPr>
                <w:color w:val="000000"/>
                <w:sz w:val="22"/>
                <w:szCs w:val="22"/>
                <w:lang w:eastAsia="lt-LT"/>
              </w:rPr>
            </w:pPr>
            <w:r>
              <w:rPr>
                <w:color w:val="000000"/>
                <w:sz w:val="22"/>
                <w:szCs w:val="22"/>
                <w:lang w:eastAsia="lt-LT"/>
              </w:rPr>
              <w:t>7.</w:t>
            </w:r>
          </w:p>
        </w:tc>
        <w:tc>
          <w:tcPr>
            <w:tcW w:w="4161" w:type="dxa"/>
            <w:tcBorders>
              <w:top w:val="single" w:sz="4" w:space="0" w:color="auto"/>
              <w:left w:val="single" w:sz="4" w:space="0" w:color="auto"/>
              <w:bottom w:val="single" w:sz="4" w:space="0" w:color="auto"/>
              <w:right w:val="single" w:sz="4" w:space="0" w:color="auto"/>
            </w:tcBorders>
            <w:hideMark/>
          </w:tcPr>
          <w:p w14:paraId="0BFDD3C1" w14:textId="77777777" w:rsidR="00612B24" w:rsidRDefault="00FE3A95">
            <w:pPr>
              <w:rPr>
                <w:color w:val="000000"/>
                <w:sz w:val="22"/>
                <w:szCs w:val="22"/>
                <w:lang w:eastAsia="lt-LT"/>
              </w:rPr>
            </w:pPr>
            <w:r>
              <w:rPr>
                <w:color w:val="000000"/>
                <w:sz w:val="22"/>
                <w:szCs w:val="22"/>
                <w:lang w:eastAsia="lt-LT"/>
              </w:rPr>
              <w:t>uždaroji akcinė bendrovė „</w:t>
            </w:r>
            <w:proofErr w:type="spellStart"/>
            <w:r>
              <w:rPr>
                <w:color w:val="000000"/>
                <w:sz w:val="22"/>
                <w:szCs w:val="22"/>
                <w:lang w:eastAsia="lt-LT"/>
              </w:rPr>
              <w:t>Geoterma</w:t>
            </w:r>
            <w:proofErr w:type="spellEnd"/>
            <w:r>
              <w:rPr>
                <w:color w:val="000000"/>
                <w:sz w:val="22"/>
                <w:szCs w:val="22"/>
                <w:lang w:eastAsia="lt-LT"/>
              </w:rPr>
              <w:t>“</w:t>
            </w:r>
          </w:p>
        </w:tc>
        <w:tc>
          <w:tcPr>
            <w:tcW w:w="1108" w:type="dxa"/>
            <w:tcBorders>
              <w:top w:val="single" w:sz="4" w:space="0" w:color="auto"/>
              <w:left w:val="single" w:sz="4" w:space="0" w:color="auto"/>
              <w:bottom w:val="single" w:sz="4" w:space="0" w:color="auto"/>
              <w:right w:val="single" w:sz="4" w:space="0" w:color="auto"/>
            </w:tcBorders>
            <w:noWrap/>
            <w:hideMark/>
          </w:tcPr>
          <w:p w14:paraId="0BFDD3C2" w14:textId="77777777" w:rsidR="00612B24" w:rsidRDefault="00FE3A95">
            <w:pPr>
              <w:jc w:val="center"/>
              <w:rPr>
                <w:color w:val="000000"/>
                <w:sz w:val="22"/>
                <w:szCs w:val="22"/>
                <w:lang w:eastAsia="lt-LT"/>
              </w:rPr>
            </w:pPr>
            <w:r>
              <w:rPr>
                <w:color w:val="000000"/>
                <w:sz w:val="22"/>
                <w:szCs w:val="22"/>
                <w:lang w:eastAsia="lt-LT"/>
              </w:rPr>
              <w:t>1A</w:t>
            </w:r>
          </w:p>
        </w:tc>
        <w:tc>
          <w:tcPr>
            <w:tcW w:w="3349" w:type="dxa"/>
            <w:tcBorders>
              <w:top w:val="single" w:sz="4" w:space="0" w:color="auto"/>
              <w:left w:val="single" w:sz="4" w:space="0" w:color="auto"/>
              <w:bottom w:val="single" w:sz="4" w:space="0" w:color="auto"/>
              <w:right w:val="single" w:sz="4" w:space="0" w:color="auto"/>
            </w:tcBorders>
            <w:hideMark/>
          </w:tcPr>
          <w:p w14:paraId="0BFDD3C3" w14:textId="77777777" w:rsidR="00612B24" w:rsidRDefault="00FE3A95">
            <w:pPr>
              <w:rPr>
                <w:color w:val="000000"/>
                <w:sz w:val="22"/>
                <w:szCs w:val="22"/>
                <w:lang w:eastAsia="lt-LT"/>
              </w:rPr>
            </w:pPr>
            <w:r>
              <w:rPr>
                <w:color w:val="000000"/>
                <w:sz w:val="22"/>
                <w:szCs w:val="22"/>
                <w:lang w:eastAsia="lt-LT"/>
              </w:rPr>
              <w:t>valstybės įmonė Turto bankas</w:t>
            </w:r>
          </w:p>
        </w:tc>
      </w:tr>
      <w:tr w:rsidR="00612B24" w14:paraId="0BFDD3C9"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3C5" w14:textId="77777777" w:rsidR="00612B24" w:rsidRDefault="00FE3A95">
            <w:pPr>
              <w:jc w:val="center"/>
              <w:rPr>
                <w:color w:val="000000"/>
                <w:sz w:val="22"/>
                <w:szCs w:val="22"/>
                <w:lang w:eastAsia="lt-LT"/>
              </w:rPr>
            </w:pPr>
            <w:r>
              <w:rPr>
                <w:color w:val="000000"/>
                <w:sz w:val="22"/>
                <w:szCs w:val="22"/>
                <w:lang w:eastAsia="lt-LT"/>
              </w:rPr>
              <w:t>8.</w:t>
            </w:r>
          </w:p>
        </w:tc>
        <w:tc>
          <w:tcPr>
            <w:tcW w:w="4161" w:type="dxa"/>
            <w:tcBorders>
              <w:top w:val="single" w:sz="4" w:space="0" w:color="auto"/>
              <w:left w:val="single" w:sz="4" w:space="0" w:color="auto"/>
              <w:bottom w:val="single" w:sz="4" w:space="0" w:color="auto"/>
              <w:right w:val="single" w:sz="4" w:space="0" w:color="auto"/>
            </w:tcBorders>
            <w:hideMark/>
          </w:tcPr>
          <w:p w14:paraId="0BFDD3C6" w14:textId="77777777" w:rsidR="00612B24" w:rsidRDefault="00FE3A95">
            <w:pPr>
              <w:rPr>
                <w:color w:val="000000"/>
                <w:sz w:val="22"/>
                <w:szCs w:val="22"/>
                <w:lang w:eastAsia="lt-LT"/>
              </w:rPr>
            </w:pPr>
            <w:r>
              <w:rPr>
                <w:color w:val="000000"/>
                <w:sz w:val="22"/>
                <w:szCs w:val="22"/>
                <w:lang w:eastAsia="lt-LT"/>
              </w:rPr>
              <w:t>uždaroji akcinė bendrovė „Lietuvos kinas“</w:t>
            </w:r>
          </w:p>
        </w:tc>
        <w:tc>
          <w:tcPr>
            <w:tcW w:w="1108" w:type="dxa"/>
            <w:tcBorders>
              <w:top w:val="single" w:sz="4" w:space="0" w:color="auto"/>
              <w:left w:val="single" w:sz="4" w:space="0" w:color="auto"/>
              <w:bottom w:val="single" w:sz="4" w:space="0" w:color="auto"/>
              <w:right w:val="single" w:sz="4" w:space="0" w:color="auto"/>
            </w:tcBorders>
            <w:noWrap/>
            <w:hideMark/>
          </w:tcPr>
          <w:p w14:paraId="0BFDD3C7" w14:textId="77777777" w:rsidR="00612B24" w:rsidRDefault="00FE3A95">
            <w:pPr>
              <w:jc w:val="center"/>
              <w:rPr>
                <w:color w:val="000000"/>
                <w:sz w:val="22"/>
                <w:szCs w:val="22"/>
                <w:lang w:eastAsia="lt-LT"/>
              </w:rPr>
            </w:pPr>
            <w:r>
              <w:rPr>
                <w:color w:val="000000"/>
                <w:sz w:val="22"/>
                <w:szCs w:val="22"/>
                <w:lang w:eastAsia="lt-LT"/>
              </w:rPr>
              <w:t>1A</w:t>
            </w:r>
          </w:p>
        </w:tc>
        <w:tc>
          <w:tcPr>
            <w:tcW w:w="3349" w:type="dxa"/>
            <w:tcBorders>
              <w:top w:val="single" w:sz="4" w:space="0" w:color="auto"/>
              <w:left w:val="single" w:sz="4" w:space="0" w:color="auto"/>
              <w:bottom w:val="single" w:sz="4" w:space="0" w:color="auto"/>
              <w:right w:val="single" w:sz="4" w:space="0" w:color="auto"/>
            </w:tcBorders>
            <w:hideMark/>
          </w:tcPr>
          <w:p w14:paraId="0BFDD3C8" w14:textId="77777777" w:rsidR="00612B24" w:rsidRDefault="00FE3A95">
            <w:pPr>
              <w:rPr>
                <w:color w:val="000000"/>
                <w:sz w:val="22"/>
                <w:szCs w:val="22"/>
                <w:lang w:eastAsia="lt-LT"/>
              </w:rPr>
            </w:pPr>
            <w:r>
              <w:rPr>
                <w:color w:val="000000"/>
                <w:sz w:val="22"/>
                <w:szCs w:val="22"/>
                <w:lang w:eastAsia="lt-LT"/>
              </w:rPr>
              <w:t>Kultūros ministerija</w:t>
            </w:r>
          </w:p>
        </w:tc>
      </w:tr>
      <w:tr w:rsidR="00612B24" w14:paraId="0BFDD3CE"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3CA" w14:textId="77777777" w:rsidR="00612B24" w:rsidRDefault="00FE3A95">
            <w:pPr>
              <w:jc w:val="center"/>
              <w:rPr>
                <w:color w:val="000000"/>
                <w:sz w:val="22"/>
                <w:szCs w:val="22"/>
                <w:lang w:eastAsia="lt-LT"/>
              </w:rPr>
            </w:pPr>
            <w:r>
              <w:rPr>
                <w:color w:val="000000"/>
                <w:sz w:val="22"/>
                <w:szCs w:val="22"/>
                <w:lang w:eastAsia="lt-LT"/>
              </w:rPr>
              <w:t>9.</w:t>
            </w:r>
          </w:p>
        </w:tc>
        <w:tc>
          <w:tcPr>
            <w:tcW w:w="4161" w:type="dxa"/>
            <w:tcBorders>
              <w:top w:val="single" w:sz="4" w:space="0" w:color="auto"/>
              <w:left w:val="single" w:sz="4" w:space="0" w:color="auto"/>
              <w:bottom w:val="single" w:sz="4" w:space="0" w:color="auto"/>
              <w:right w:val="single" w:sz="4" w:space="0" w:color="auto"/>
            </w:tcBorders>
            <w:hideMark/>
          </w:tcPr>
          <w:p w14:paraId="0BFDD3CB" w14:textId="77777777" w:rsidR="00612B24" w:rsidRDefault="00FE3A95">
            <w:pPr>
              <w:rPr>
                <w:color w:val="000000"/>
                <w:sz w:val="22"/>
                <w:szCs w:val="22"/>
                <w:lang w:eastAsia="lt-LT"/>
              </w:rPr>
            </w:pPr>
            <w:r>
              <w:rPr>
                <w:color w:val="000000"/>
                <w:sz w:val="22"/>
                <w:szCs w:val="22"/>
                <w:lang w:eastAsia="lt-LT"/>
              </w:rPr>
              <w:t>uždaroji akcinė bendrovė „Mokslas ir technika“</w:t>
            </w:r>
          </w:p>
        </w:tc>
        <w:tc>
          <w:tcPr>
            <w:tcW w:w="1108" w:type="dxa"/>
            <w:tcBorders>
              <w:top w:val="single" w:sz="4" w:space="0" w:color="auto"/>
              <w:left w:val="single" w:sz="4" w:space="0" w:color="auto"/>
              <w:bottom w:val="single" w:sz="4" w:space="0" w:color="auto"/>
              <w:right w:val="single" w:sz="4" w:space="0" w:color="auto"/>
            </w:tcBorders>
            <w:noWrap/>
            <w:hideMark/>
          </w:tcPr>
          <w:p w14:paraId="0BFDD3CC" w14:textId="77777777" w:rsidR="00612B24" w:rsidRDefault="00FE3A95">
            <w:pPr>
              <w:jc w:val="center"/>
              <w:rPr>
                <w:color w:val="000000"/>
                <w:sz w:val="22"/>
                <w:szCs w:val="22"/>
                <w:lang w:eastAsia="lt-LT"/>
              </w:rPr>
            </w:pPr>
            <w:r>
              <w:rPr>
                <w:color w:val="000000"/>
                <w:sz w:val="22"/>
                <w:szCs w:val="22"/>
                <w:lang w:eastAsia="lt-LT"/>
              </w:rPr>
              <w:t>1A</w:t>
            </w:r>
          </w:p>
        </w:tc>
        <w:tc>
          <w:tcPr>
            <w:tcW w:w="3349" w:type="dxa"/>
            <w:tcBorders>
              <w:top w:val="single" w:sz="4" w:space="0" w:color="auto"/>
              <w:left w:val="single" w:sz="4" w:space="0" w:color="auto"/>
              <w:bottom w:val="single" w:sz="4" w:space="0" w:color="auto"/>
              <w:right w:val="single" w:sz="4" w:space="0" w:color="auto"/>
            </w:tcBorders>
            <w:hideMark/>
          </w:tcPr>
          <w:p w14:paraId="0BFDD3CD" w14:textId="77777777" w:rsidR="00612B24" w:rsidRDefault="00FE3A95">
            <w:pPr>
              <w:rPr>
                <w:color w:val="000000"/>
                <w:sz w:val="22"/>
                <w:szCs w:val="22"/>
                <w:lang w:eastAsia="lt-LT"/>
              </w:rPr>
            </w:pPr>
            <w:r>
              <w:rPr>
                <w:color w:val="000000"/>
                <w:sz w:val="22"/>
                <w:szCs w:val="22"/>
                <w:lang w:eastAsia="lt-LT"/>
              </w:rPr>
              <w:t>Lietuvos mokslų akademija</w:t>
            </w:r>
          </w:p>
        </w:tc>
      </w:tr>
      <w:tr w:rsidR="00612B24" w14:paraId="0BFDD3D3"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3CF" w14:textId="77777777" w:rsidR="00612B24" w:rsidRDefault="00FE3A95">
            <w:pPr>
              <w:jc w:val="center"/>
              <w:rPr>
                <w:color w:val="000000"/>
                <w:sz w:val="22"/>
                <w:szCs w:val="22"/>
                <w:lang w:eastAsia="lt-LT"/>
              </w:rPr>
            </w:pPr>
            <w:r>
              <w:rPr>
                <w:color w:val="000000"/>
                <w:sz w:val="22"/>
                <w:szCs w:val="22"/>
                <w:lang w:eastAsia="lt-LT"/>
              </w:rPr>
              <w:t>10.</w:t>
            </w:r>
          </w:p>
        </w:tc>
        <w:tc>
          <w:tcPr>
            <w:tcW w:w="4161" w:type="dxa"/>
            <w:tcBorders>
              <w:top w:val="single" w:sz="4" w:space="0" w:color="auto"/>
              <w:left w:val="single" w:sz="4" w:space="0" w:color="auto"/>
              <w:bottom w:val="single" w:sz="4" w:space="0" w:color="auto"/>
              <w:right w:val="single" w:sz="4" w:space="0" w:color="auto"/>
            </w:tcBorders>
            <w:hideMark/>
          </w:tcPr>
          <w:p w14:paraId="0BFDD3D0" w14:textId="77777777" w:rsidR="00612B24" w:rsidRDefault="00FE3A95">
            <w:pPr>
              <w:rPr>
                <w:color w:val="000000"/>
                <w:sz w:val="22"/>
                <w:szCs w:val="22"/>
                <w:lang w:eastAsia="lt-LT"/>
              </w:rPr>
            </w:pPr>
            <w:r>
              <w:rPr>
                <w:color w:val="000000"/>
                <w:sz w:val="22"/>
                <w:szCs w:val="22"/>
                <w:lang w:eastAsia="lt-LT"/>
              </w:rPr>
              <w:t>uždaroji akcinė bendrovė „Panevėžio veislininkystė“</w:t>
            </w:r>
          </w:p>
        </w:tc>
        <w:tc>
          <w:tcPr>
            <w:tcW w:w="1108" w:type="dxa"/>
            <w:tcBorders>
              <w:top w:val="single" w:sz="4" w:space="0" w:color="auto"/>
              <w:left w:val="single" w:sz="4" w:space="0" w:color="auto"/>
              <w:bottom w:val="single" w:sz="4" w:space="0" w:color="auto"/>
              <w:right w:val="single" w:sz="4" w:space="0" w:color="auto"/>
            </w:tcBorders>
            <w:noWrap/>
            <w:hideMark/>
          </w:tcPr>
          <w:p w14:paraId="0BFDD3D1" w14:textId="77777777" w:rsidR="00612B24" w:rsidRDefault="00FE3A95">
            <w:pPr>
              <w:jc w:val="center"/>
              <w:rPr>
                <w:color w:val="000000"/>
                <w:sz w:val="22"/>
                <w:szCs w:val="22"/>
                <w:lang w:eastAsia="lt-LT"/>
              </w:rPr>
            </w:pPr>
            <w:r>
              <w:rPr>
                <w:color w:val="000000"/>
                <w:sz w:val="22"/>
                <w:szCs w:val="22"/>
                <w:lang w:eastAsia="lt-LT"/>
              </w:rPr>
              <w:t>1A</w:t>
            </w:r>
          </w:p>
        </w:tc>
        <w:tc>
          <w:tcPr>
            <w:tcW w:w="3349" w:type="dxa"/>
            <w:tcBorders>
              <w:top w:val="single" w:sz="4" w:space="0" w:color="auto"/>
              <w:left w:val="single" w:sz="4" w:space="0" w:color="auto"/>
              <w:bottom w:val="single" w:sz="4" w:space="0" w:color="auto"/>
              <w:right w:val="single" w:sz="4" w:space="0" w:color="auto"/>
            </w:tcBorders>
            <w:hideMark/>
          </w:tcPr>
          <w:p w14:paraId="0BFDD3D2" w14:textId="77777777" w:rsidR="00612B24" w:rsidRDefault="00FE3A95">
            <w:pPr>
              <w:rPr>
                <w:color w:val="000000"/>
                <w:sz w:val="22"/>
                <w:szCs w:val="22"/>
                <w:lang w:eastAsia="lt-LT"/>
              </w:rPr>
            </w:pPr>
            <w:r>
              <w:rPr>
                <w:color w:val="000000"/>
                <w:sz w:val="22"/>
                <w:szCs w:val="22"/>
                <w:lang w:eastAsia="lt-LT"/>
              </w:rPr>
              <w:t>Žemės ūkio ministerija</w:t>
            </w:r>
          </w:p>
        </w:tc>
      </w:tr>
      <w:tr w:rsidR="00612B24" w14:paraId="0BFDD3D8"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3D4" w14:textId="77777777" w:rsidR="00612B24" w:rsidRDefault="00FE3A95">
            <w:pPr>
              <w:jc w:val="center"/>
              <w:rPr>
                <w:color w:val="000000"/>
                <w:sz w:val="22"/>
                <w:szCs w:val="22"/>
                <w:lang w:eastAsia="lt-LT"/>
              </w:rPr>
            </w:pPr>
            <w:r>
              <w:rPr>
                <w:color w:val="000000"/>
                <w:sz w:val="22"/>
                <w:szCs w:val="22"/>
                <w:lang w:eastAsia="lt-LT"/>
              </w:rPr>
              <w:t>11.</w:t>
            </w:r>
          </w:p>
        </w:tc>
        <w:tc>
          <w:tcPr>
            <w:tcW w:w="4161" w:type="dxa"/>
            <w:tcBorders>
              <w:top w:val="single" w:sz="4" w:space="0" w:color="auto"/>
              <w:left w:val="single" w:sz="4" w:space="0" w:color="auto"/>
              <w:bottom w:val="single" w:sz="4" w:space="0" w:color="auto"/>
              <w:right w:val="single" w:sz="4" w:space="0" w:color="auto"/>
            </w:tcBorders>
            <w:hideMark/>
          </w:tcPr>
          <w:p w14:paraId="0BFDD3D5" w14:textId="77777777" w:rsidR="00612B24" w:rsidRDefault="00FE3A95">
            <w:pPr>
              <w:rPr>
                <w:color w:val="000000"/>
                <w:sz w:val="22"/>
                <w:szCs w:val="22"/>
                <w:lang w:eastAsia="lt-LT"/>
              </w:rPr>
            </w:pPr>
            <w:r>
              <w:rPr>
                <w:color w:val="000000"/>
                <w:sz w:val="22"/>
                <w:szCs w:val="22"/>
                <w:lang w:eastAsia="lt-LT"/>
              </w:rPr>
              <w:t>uždaroji akcinė bendrovė „Projektų ekspertizė“</w:t>
            </w:r>
          </w:p>
        </w:tc>
        <w:tc>
          <w:tcPr>
            <w:tcW w:w="1108" w:type="dxa"/>
            <w:tcBorders>
              <w:top w:val="single" w:sz="4" w:space="0" w:color="auto"/>
              <w:left w:val="single" w:sz="4" w:space="0" w:color="auto"/>
              <w:bottom w:val="single" w:sz="4" w:space="0" w:color="auto"/>
              <w:right w:val="single" w:sz="4" w:space="0" w:color="auto"/>
            </w:tcBorders>
            <w:noWrap/>
            <w:hideMark/>
          </w:tcPr>
          <w:p w14:paraId="0BFDD3D6" w14:textId="77777777" w:rsidR="00612B24" w:rsidRDefault="00FE3A95">
            <w:pPr>
              <w:jc w:val="center"/>
              <w:rPr>
                <w:color w:val="000000"/>
                <w:sz w:val="22"/>
                <w:szCs w:val="22"/>
                <w:lang w:eastAsia="lt-LT"/>
              </w:rPr>
            </w:pPr>
            <w:r>
              <w:rPr>
                <w:color w:val="000000"/>
                <w:sz w:val="22"/>
                <w:szCs w:val="22"/>
                <w:lang w:eastAsia="lt-LT"/>
              </w:rPr>
              <w:t>1A</w:t>
            </w:r>
          </w:p>
        </w:tc>
        <w:tc>
          <w:tcPr>
            <w:tcW w:w="3349" w:type="dxa"/>
            <w:tcBorders>
              <w:top w:val="single" w:sz="4" w:space="0" w:color="auto"/>
              <w:left w:val="single" w:sz="4" w:space="0" w:color="auto"/>
              <w:bottom w:val="single" w:sz="4" w:space="0" w:color="auto"/>
              <w:right w:val="single" w:sz="4" w:space="0" w:color="auto"/>
            </w:tcBorders>
            <w:hideMark/>
          </w:tcPr>
          <w:p w14:paraId="0BFDD3D7" w14:textId="77777777" w:rsidR="00612B24" w:rsidRDefault="00FE3A95">
            <w:pPr>
              <w:rPr>
                <w:color w:val="000000"/>
                <w:sz w:val="22"/>
                <w:szCs w:val="22"/>
                <w:lang w:eastAsia="lt-LT"/>
              </w:rPr>
            </w:pPr>
            <w:r>
              <w:rPr>
                <w:color w:val="000000"/>
                <w:sz w:val="22"/>
                <w:szCs w:val="22"/>
                <w:lang w:eastAsia="lt-LT"/>
              </w:rPr>
              <w:t>Aplinkos ministerija</w:t>
            </w:r>
          </w:p>
        </w:tc>
      </w:tr>
      <w:tr w:rsidR="00612B24" w14:paraId="0BFDD3DD"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3D9" w14:textId="77777777" w:rsidR="00612B24" w:rsidRDefault="00FE3A95">
            <w:pPr>
              <w:jc w:val="center"/>
              <w:rPr>
                <w:color w:val="000000"/>
                <w:sz w:val="22"/>
                <w:szCs w:val="22"/>
                <w:lang w:eastAsia="lt-LT"/>
              </w:rPr>
            </w:pPr>
            <w:r>
              <w:rPr>
                <w:color w:val="000000"/>
                <w:sz w:val="22"/>
                <w:szCs w:val="22"/>
                <w:lang w:eastAsia="lt-LT"/>
              </w:rPr>
              <w:t>12.</w:t>
            </w:r>
          </w:p>
        </w:tc>
        <w:tc>
          <w:tcPr>
            <w:tcW w:w="4161" w:type="dxa"/>
            <w:tcBorders>
              <w:top w:val="single" w:sz="4" w:space="0" w:color="auto"/>
              <w:left w:val="single" w:sz="4" w:space="0" w:color="auto"/>
              <w:bottom w:val="single" w:sz="4" w:space="0" w:color="auto"/>
              <w:right w:val="single" w:sz="4" w:space="0" w:color="auto"/>
            </w:tcBorders>
            <w:hideMark/>
          </w:tcPr>
          <w:p w14:paraId="0BFDD3DA" w14:textId="77777777" w:rsidR="00612B24" w:rsidRDefault="00FE3A95">
            <w:pPr>
              <w:rPr>
                <w:color w:val="000000"/>
                <w:sz w:val="22"/>
                <w:szCs w:val="22"/>
                <w:lang w:eastAsia="lt-LT"/>
              </w:rPr>
            </w:pPr>
            <w:r>
              <w:rPr>
                <w:color w:val="000000"/>
                <w:sz w:val="22"/>
                <w:szCs w:val="22"/>
                <w:lang w:eastAsia="lt-LT"/>
              </w:rPr>
              <w:t>uždaroji akcinė bendrovė „Respublikinė mokomoji sportinė bazė“</w:t>
            </w:r>
          </w:p>
        </w:tc>
        <w:tc>
          <w:tcPr>
            <w:tcW w:w="1108" w:type="dxa"/>
            <w:tcBorders>
              <w:top w:val="single" w:sz="4" w:space="0" w:color="auto"/>
              <w:left w:val="single" w:sz="4" w:space="0" w:color="auto"/>
              <w:bottom w:val="single" w:sz="4" w:space="0" w:color="auto"/>
              <w:right w:val="single" w:sz="4" w:space="0" w:color="auto"/>
            </w:tcBorders>
            <w:noWrap/>
            <w:hideMark/>
          </w:tcPr>
          <w:p w14:paraId="0BFDD3DB" w14:textId="77777777" w:rsidR="00612B24" w:rsidRDefault="00FE3A95">
            <w:pPr>
              <w:jc w:val="center"/>
              <w:rPr>
                <w:color w:val="000000"/>
                <w:sz w:val="22"/>
                <w:szCs w:val="22"/>
                <w:lang w:eastAsia="lt-LT"/>
              </w:rPr>
            </w:pPr>
            <w:r>
              <w:rPr>
                <w:color w:val="000000"/>
                <w:sz w:val="22"/>
                <w:szCs w:val="22"/>
                <w:lang w:eastAsia="lt-LT"/>
              </w:rPr>
              <w:t>1A</w:t>
            </w:r>
          </w:p>
        </w:tc>
        <w:tc>
          <w:tcPr>
            <w:tcW w:w="3349" w:type="dxa"/>
            <w:tcBorders>
              <w:top w:val="single" w:sz="4" w:space="0" w:color="auto"/>
              <w:left w:val="single" w:sz="4" w:space="0" w:color="auto"/>
              <w:bottom w:val="single" w:sz="4" w:space="0" w:color="auto"/>
              <w:right w:val="single" w:sz="4" w:space="0" w:color="auto"/>
            </w:tcBorders>
            <w:hideMark/>
          </w:tcPr>
          <w:p w14:paraId="0BFDD3DC" w14:textId="77777777" w:rsidR="00612B24" w:rsidRDefault="00FE3A95">
            <w:pPr>
              <w:rPr>
                <w:color w:val="000000"/>
                <w:sz w:val="22"/>
                <w:szCs w:val="22"/>
                <w:lang w:eastAsia="lt-LT"/>
              </w:rPr>
            </w:pPr>
            <w:r>
              <w:rPr>
                <w:color w:val="000000"/>
                <w:sz w:val="22"/>
                <w:szCs w:val="22"/>
                <w:lang w:eastAsia="lt-LT"/>
              </w:rPr>
              <w:t xml:space="preserve">Kūno kultūros ir sporto </w:t>
            </w:r>
            <w:r>
              <w:rPr>
                <w:color w:val="000000"/>
                <w:sz w:val="22"/>
                <w:szCs w:val="22"/>
                <w:lang w:eastAsia="lt-LT"/>
              </w:rPr>
              <w:t>departamentas prie Lietuvos Respublikos Vyriausybės</w:t>
            </w:r>
          </w:p>
        </w:tc>
      </w:tr>
      <w:tr w:rsidR="00612B24" w14:paraId="0BFDD3E2"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3DE" w14:textId="77777777" w:rsidR="00612B24" w:rsidRDefault="00FE3A95">
            <w:pPr>
              <w:jc w:val="center"/>
              <w:rPr>
                <w:color w:val="000000"/>
                <w:sz w:val="22"/>
                <w:szCs w:val="22"/>
                <w:lang w:eastAsia="lt-LT"/>
              </w:rPr>
            </w:pPr>
            <w:r>
              <w:rPr>
                <w:color w:val="000000"/>
                <w:sz w:val="22"/>
                <w:szCs w:val="22"/>
                <w:lang w:eastAsia="lt-LT"/>
              </w:rPr>
              <w:t>13.</w:t>
            </w:r>
          </w:p>
        </w:tc>
        <w:tc>
          <w:tcPr>
            <w:tcW w:w="4161" w:type="dxa"/>
            <w:tcBorders>
              <w:top w:val="single" w:sz="4" w:space="0" w:color="auto"/>
              <w:left w:val="single" w:sz="4" w:space="0" w:color="auto"/>
              <w:bottom w:val="single" w:sz="4" w:space="0" w:color="auto"/>
              <w:right w:val="single" w:sz="4" w:space="0" w:color="auto"/>
            </w:tcBorders>
            <w:hideMark/>
          </w:tcPr>
          <w:p w14:paraId="0BFDD3DF" w14:textId="77777777" w:rsidR="00612B24" w:rsidRDefault="00FE3A95">
            <w:pPr>
              <w:rPr>
                <w:color w:val="000000"/>
                <w:sz w:val="22"/>
                <w:szCs w:val="22"/>
                <w:lang w:eastAsia="lt-LT"/>
              </w:rPr>
            </w:pPr>
            <w:r>
              <w:rPr>
                <w:color w:val="000000"/>
                <w:sz w:val="22"/>
                <w:szCs w:val="22"/>
                <w:lang w:eastAsia="lt-LT"/>
              </w:rPr>
              <w:t>uždaroji akcinė bendrovė „</w:t>
            </w:r>
            <w:proofErr w:type="spellStart"/>
            <w:r>
              <w:rPr>
                <w:color w:val="000000"/>
                <w:sz w:val="22"/>
                <w:szCs w:val="22"/>
                <w:lang w:eastAsia="lt-LT"/>
              </w:rPr>
              <w:t>Toksika</w:t>
            </w:r>
            <w:proofErr w:type="spellEnd"/>
            <w:r>
              <w:rPr>
                <w:color w:val="000000"/>
                <w:sz w:val="22"/>
                <w:szCs w:val="22"/>
                <w:lang w:eastAsia="lt-LT"/>
              </w:rPr>
              <w:t>“</w:t>
            </w:r>
          </w:p>
        </w:tc>
        <w:tc>
          <w:tcPr>
            <w:tcW w:w="1108" w:type="dxa"/>
            <w:tcBorders>
              <w:top w:val="single" w:sz="4" w:space="0" w:color="auto"/>
              <w:left w:val="single" w:sz="4" w:space="0" w:color="auto"/>
              <w:bottom w:val="single" w:sz="4" w:space="0" w:color="auto"/>
              <w:right w:val="single" w:sz="4" w:space="0" w:color="auto"/>
            </w:tcBorders>
            <w:noWrap/>
            <w:hideMark/>
          </w:tcPr>
          <w:p w14:paraId="0BFDD3E0" w14:textId="77777777" w:rsidR="00612B24" w:rsidRDefault="00FE3A95">
            <w:pPr>
              <w:jc w:val="center"/>
              <w:rPr>
                <w:color w:val="000000"/>
                <w:sz w:val="22"/>
                <w:szCs w:val="22"/>
                <w:lang w:eastAsia="lt-LT"/>
              </w:rPr>
            </w:pPr>
            <w:r>
              <w:rPr>
                <w:color w:val="000000"/>
                <w:sz w:val="22"/>
                <w:szCs w:val="22"/>
                <w:lang w:eastAsia="lt-LT"/>
              </w:rPr>
              <w:t>1A</w:t>
            </w:r>
          </w:p>
        </w:tc>
        <w:tc>
          <w:tcPr>
            <w:tcW w:w="3349" w:type="dxa"/>
            <w:tcBorders>
              <w:top w:val="single" w:sz="4" w:space="0" w:color="auto"/>
              <w:left w:val="single" w:sz="4" w:space="0" w:color="auto"/>
              <w:bottom w:val="single" w:sz="4" w:space="0" w:color="auto"/>
              <w:right w:val="single" w:sz="4" w:space="0" w:color="auto"/>
            </w:tcBorders>
            <w:hideMark/>
          </w:tcPr>
          <w:p w14:paraId="0BFDD3E1" w14:textId="77777777" w:rsidR="00612B24" w:rsidRDefault="00FE3A95">
            <w:pPr>
              <w:rPr>
                <w:color w:val="000000"/>
                <w:sz w:val="22"/>
                <w:szCs w:val="22"/>
                <w:lang w:eastAsia="lt-LT"/>
              </w:rPr>
            </w:pPr>
            <w:r>
              <w:rPr>
                <w:color w:val="000000"/>
                <w:sz w:val="22"/>
                <w:szCs w:val="22"/>
                <w:lang w:eastAsia="lt-LT"/>
              </w:rPr>
              <w:t>Ūkio ministerija</w:t>
            </w:r>
          </w:p>
        </w:tc>
      </w:tr>
      <w:tr w:rsidR="00612B24" w14:paraId="0BFDD3E7"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3E3" w14:textId="77777777" w:rsidR="00612B24" w:rsidRDefault="00FE3A95">
            <w:pPr>
              <w:jc w:val="center"/>
              <w:rPr>
                <w:color w:val="000000"/>
                <w:sz w:val="22"/>
                <w:szCs w:val="22"/>
                <w:lang w:eastAsia="lt-LT"/>
              </w:rPr>
            </w:pPr>
            <w:r>
              <w:rPr>
                <w:color w:val="000000"/>
                <w:sz w:val="22"/>
                <w:szCs w:val="22"/>
                <w:lang w:eastAsia="lt-LT"/>
              </w:rPr>
              <w:t>14.</w:t>
            </w:r>
          </w:p>
        </w:tc>
        <w:tc>
          <w:tcPr>
            <w:tcW w:w="4161" w:type="dxa"/>
            <w:tcBorders>
              <w:top w:val="single" w:sz="4" w:space="0" w:color="auto"/>
              <w:left w:val="single" w:sz="4" w:space="0" w:color="auto"/>
              <w:bottom w:val="single" w:sz="4" w:space="0" w:color="auto"/>
              <w:right w:val="single" w:sz="4" w:space="0" w:color="auto"/>
            </w:tcBorders>
            <w:hideMark/>
          </w:tcPr>
          <w:p w14:paraId="0BFDD3E4" w14:textId="77777777" w:rsidR="00612B24" w:rsidRDefault="00FE3A95">
            <w:pPr>
              <w:rPr>
                <w:color w:val="000000"/>
                <w:sz w:val="22"/>
                <w:szCs w:val="22"/>
                <w:lang w:eastAsia="lt-LT"/>
              </w:rPr>
            </w:pPr>
            <w:r>
              <w:rPr>
                <w:color w:val="000000"/>
                <w:sz w:val="22"/>
                <w:szCs w:val="22"/>
                <w:lang w:eastAsia="lt-LT"/>
              </w:rPr>
              <w:t>uždaroji akcinė bendrovė „Universiteto vaistinė“</w:t>
            </w:r>
          </w:p>
        </w:tc>
        <w:tc>
          <w:tcPr>
            <w:tcW w:w="1108" w:type="dxa"/>
            <w:tcBorders>
              <w:top w:val="single" w:sz="4" w:space="0" w:color="auto"/>
              <w:left w:val="single" w:sz="4" w:space="0" w:color="auto"/>
              <w:bottom w:val="single" w:sz="4" w:space="0" w:color="auto"/>
              <w:right w:val="single" w:sz="4" w:space="0" w:color="auto"/>
            </w:tcBorders>
            <w:noWrap/>
            <w:hideMark/>
          </w:tcPr>
          <w:p w14:paraId="0BFDD3E5" w14:textId="77777777" w:rsidR="00612B24" w:rsidRDefault="00FE3A95">
            <w:pPr>
              <w:jc w:val="center"/>
              <w:rPr>
                <w:color w:val="000000"/>
                <w:sz w:val="22"/>
                <w:szCs w:val="22"/>
                <w:lang w:eastAsia="lt-LT"/>
              </w:rPr>
            </w:pPr>
            <w:r>
              <w:rPr>
                <w:color w:val="000000"/>
                <w:sz w:val="22"/>
                <w:szCs w:val="22"/>
                <w:lang w:eastAsia="lt-LT"/>
              </w:rPr>
              <w:t>1A</w:t>
            </w:r>
          </w:p>
        </w:tc>
        <w:tc>
          <w:tcPr>
            <w:tcW w:w="3349" w:type="dxa"/>
            <w:tcBorders>
              <w:top w:val="single" w:sz="4" w:space="0" w:color="auto"/>
              <w:left w:val="single" w:sz="4" w:space="0" w:color="auto"/>
              <w:bottom w:val="single" w:sz="4" w:space="0" w:color="auto"/>
              <w:right w:val="single" w:sz="4" w:space="0" w:color="auto"/>
            </w:tcBorders>
            <w:hideMark/>
          </w:tcPr>
          <w:p w14:paraId="0BFDD3E6" w14:textId="77777777" w:rsidR="00612B24" w:rsidRDefault="00FE3A95">
            <w:pPr>
              <w:rPr>
                <w:color w:val="000000"/>
                <w:sz w:val="22"/>
                <w:szCs w:val="22"/>
                <w:lang w:eastAsia="lt-LT"/>
              </w:rPr>
            </w:pPr>
            <w:r>
              <w:rPr>
                <w:color w:val="000000"/>
                <w:sz w:val="22"/>
                <w:szCs w:val="22"/>
                <w:lang w:eastAsia="lt-LT"/>
              </w:rPr>
              <w:t>Sveikatos apsaugos ministerija</w:t>
            </w:r>
          </w:p>
        </w:tc>
      </w:tr>
      <w:tr w:rsidR="00612B24" w14:paraId="0BFDD3EC"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3E8" w14:textId="77777777" w:rsidR="00612B24" w:rsidRDefault="00FE3A95">
            <w:pPr>
              <w:jc w:val="center"/>
              <w:rPr>
                <w:color w:val="000000"/>
                <w:sz w:val="22"/>
                <w:szCs w:val="22"/>
                <w:lang w:eastAsia="lt-LT"/>
              </w:rPr>
            </w:pPr>
            <w:r>
              <w:rPr>
                <w:color w:val="000000"/>
                <w:sz w:val="22"/>
                <w:szCs w:val="22"/>
                <w:lang w:eastAsia="lt-LT"/>
              </w:rPr>
              <w:t>15.</w:t>
            </w:r>
          </w:p>
        </w:tc>
        <w:tc>
          <w:tcPr>
            <w:tcW w:w="4161" w:type="dxa"/>
            <w:tcBorders>
              <w:top w:val="single" w:sz="4" w:space="0" w:color="auto"/>
              <w:left w:val="single" w:sz="4" w:space="0" w:color="auto"/>
              <w:bottom w:val="single" w:sz="4" w:space="0" w:color="auto"/>
              <w:right w:val="single" w:sz="4" w:space="0" w:color="auto"/>
            </w:tcBorders>
            <w:hideMark/>
          </w:tcPr>
          <w:p w14:paraId="0BFDD3E9" w14:textId="77777777" w:rsidR="00612B24" w:rsidRDefault="00FE3A95">
            <w:pPr>
              <w:rPr>
                <w:color w:val="000000"/>
                <w:sz w:val="22"/>
                <w:szCs w:val="22"/>
                <w:lang w:eastAsia="lt-LT"/>
              </w:rPr>
            </w:pPr>
            <w:r>
              <w:rPr>
                <w:color w:val="000000"/>
                <w:sz w:val="22"/>
                <w:szCs w:val="22"/>
                <w:lang w:eastAsia="lt-LT"/>
              </w:rPr>
              <w:t xml:space="preserve">uždaroji akcinė bendrovė „Valstybinė projektų ir </w:t>
            </w:r>
            <w:r>
              <w:rPr>
                <w:color w:val="000000"/>
                <w:sz w:val="22"/>
                <w:szCs w:val="22"/>
                <w:lang w:eastAsia="lt-LT"/>
              </w:rPr>
              <w:t>sąmatų ekspertizė“</w:t>
            </w:r>
          </w:p>
        </w:tc>
        <w:tc>
          <w:tcPr>
            <w:tcW w:w="1108" w:type="dxa"/>
            <w:tcBorders>
              <w:top w:val="single" w:sz="4" w:space="0" w:color="auto"/>
              <w:left w:val="single" w:sz="4" w:space="0" w:color="auto"/>
              <w:bottom w:val="single" w:sz="4" w:space="0" w:color="auto"/>
              <w:right w:val="single" w:sz="4" w:space="0" w:color="auto"/>
            </w:tcBorders>
            <w:noWrap/>
            <w:hideMark/>
          </w:tcPr>
          <w:p w14:paraId="0BFDD3EA" w14:textId="77777777" w:rsidR="00612B24" w:rsidRDefault="00FE3A95">
            <w:pPr>
              <w:jc w:val="center"/>
              <w:rPr>
                <w:color w:val="000000"/>
                <w:sz w:val="22"/>
                <w:szCs w:val="22"/>
                <w:lang w:eastAsia="lt-LT"/>
              </w:rPr>
            </w:pPr>
            <w:r>
              <w:rPr>
                <w:color w:val="000000"/>
                <w:sz w:val="22"/>
                <w:szCs w:val="22"/>
                <w:lang w:eastAsia="lt-LT"/>
              </w:rPr>
              <w:t>1A</w:t>
            </w:r>
          </w:p>
        </w:tc>
        <w:tc>
          <w:tcPr>
            <w:tcW w:w="3349" w:type="dxa"/>
            <w:tcBorders>
              <w:top w:val="single" w:sz="4" w:space="0" w:color="auto"/>
              <w:left w:val="single" w:sz="4" w:space="0" w:color="auto"/>
              <w:bottom w:val="single" w:sz="4" w:space="0" w:color="auto"/>
              <w:right w:val="single" w:sz="4" w:space="0" w:color="auto"/>
            </w:tcBorders>
            <w:hideMark/>
          </w:tcPr>
          <w:p w14:paraId="0BFDD3EB" w14:textId="77777777" w:rsidR="00612B24" w:rsidRDefault="00FE3A95">
            <w:pPr>
              <w:rPr>
                <w:color w:val="000000"/>
                <w:sz w:val="22"/>
                <w:szCs w:val="22"/>
                <w:lang w:eastAsia="lt-LT"/>
              </w:rPr>
            </w:pPr>
            <w:r>
              <w:rPr>
                <w:color w:val="000000"/>
                <w:sz w:val="22"/>
                <w:szCs w:val="22"/>
                <w:lang w:eastAsia="lt-LT"/>
              </w:rPr>
              <w:t>Žemės ūkio ministerija</w:t>
            </w:r>
          </w:p>
        </w:tc>
      </w:tr>
      <w:tr w:rsidR="00612B24" w14:paraId="0BFDD3F1"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3ED" w14:textId="77777777" w:rsidR="00612B24" w:rsidRDefault="00FE3A95">
            <w:pPr>
              <w:jc w:val="center"/>
              <w:rPr>
                <w:color w:val="000000"/>
                <w:sz w:val="22"/>
                <w:szCs w:val="22"/>
                <w:lang w:eastAsia="lt-LT"/>
              </w:rPr>
            </w:pPr>
            <w:r>
              <w:rPr>
                <w:color w:val="000000"/>
                <w:sz w:val="22"/>
                <w:szCs w:val="22"/>
                <w:lang w:eastAsia="lt-LT"/>
              </w:rPr>
              <w:t>16.</w:t>
            </w:r>
          </w:p>
        </w:tc>
        <w:tc>
          <w:tcPr>
            <w:tcW w:w="4161" w:type="dxa"/>
            <w:tcBorders>
              <w:top w:val="single" w:sz="4" w:space="0" w:color="auto"/>
              <w:left w:val="single" w:sz="4" w:space="0" w:color="auto"/>
              <w:bottom w:val="single" w:sz="4" w:space="0" w:color="auto"/>
              <w:right w:val="single" w:sz="4" w:space="0" w:color="auto"/>
            </w:tcBorders>
            <w:hideMark/>
          </w:tcPr>
          <w:p w14:paraId="0BFDD3EE" w14:textId="77777777" w:rsidR="00612B24" w:rsidRDefault="00FE3A95">
            <w:pPr>
              <w:rPr>
                <w:color w:val="000000"/>
                <w:sz w:val="22"/>
                <w:szCs w:val="22"/>
                <w:lang w:eastAsia="lt-LT"/>
              </w:rPr>
            </w:pPr>
            <w:r>
              <w:rPr>
                <w:color w:val="000000"/>
                <w:sz w:val="22"/>
                <w:szCs w:val="22"/>
                <w:lang w:eastAsia="lt-LT"/>
              </w:rPr>
              <w:t>uždaroji akcinė bendrovė Dotnuvos eksperimentinis ūkis</w:t>
            </w:r>
          </w:p>
        </w:tc>
        <w:tc>
          <w:tcPr>
            <w:tcW w:w="1108" w:type="dxa"/>
            <w:tcBorders>
              <w:top w:val="single" w:sz="4" w:space="0" w:color="auto"/>
              <w:left w:val="single" w:sz="4" w:space="0" w:color="auto"/>
              <w:bottom w:val="single" w:sz="4" w:space="0" w:color="auto"/>
              <w:right w:val="single" w:sz="4" w:space="0" w:color="auto"/>
            </w:tcBorders>
            <w:noWrap/>
            <w:hideMark/>
          </w:tcPr>
          <w:p w14:paraId="0BFDD3EF" w14:textId="77777777" w:rsidR="00612B24" w:rsidRDefault="00FE3A95">
            <w:pPr>
              <w:jc w:val="center"/>
              <w:rPr>
                <w:color w:val="000000"/>
                <w:sz w:val="22"/>
                <w:szCs w:val="22"/>
                <w:lang w:eastAsia="lt-LT"/>
              </w:rPr>
            </w:pPr>
            <w:r>
              <w:rPr>
                <w:color w:val="000000"/>
                <w:sz w:val="22"/>
                <w:szCs w:val="22"/>
                <w:lang w:eastAsia="lt-LT"/>
              </w:rPr>
              <w:t>1A</w:t>
            </w:r>
          </w:p>
        </w:tc>
        <w:tc>
          <w:tcPr>
            <w:tcW w:w="3349" w:type="dxa"/>
            <w:tcBorders>
              <w:top w:val="single" w:sz="4" w:space="0" w:color="auto"/>
              <w:left w:val="single" w:sz="4" w:space="0" w:color="auto"/>
              <w:bottom w:val="single" w:sz="4" w:space="0" w:color="auto"/>
              <w:right w:val="single" w:sz="4" w:space="0" w:color="auto"/>
            </w:tcBorders>
            <w:hideMark/>
          </w:tcPr>
          <w:p w14:paraId="0BFDD3F0" w14:textId="77777777" w:rsidR="00612B24" w:rsidRDefault="00FE3A95">
            <w:pPr>
              <w:rPr>
                <w:color w:val="000000"/>
                <w:sz w:val="22"/>
                <w:szCs w:val="22"/>
                <w:lang w:eastAsia="lt-LT"/>
              </w:rPr>
            </w:pPr>
            <w:r>
              <w:rPr>
                <w:color w:val="000000"/>
                <w:sz w:val="22"/>
                <w:szCs w:val="22"/>
                <w:lang w:eastAsia="lt-LT"/>
              </w:rPr>
              <w:t>Žemės ūkio ministerija</w:t>
            </w:r>
          </w:p>
        </w:tc>
      </w:tr>
      <w:tr w:rsidR="00612B24" w14:paraId="0BFDD3F6"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3F2" w14:textId="77777777" w:rsidR="00612B24" w:rsidRDefault="00FE3A95">
            <w:pPr>
              <w:jc w:val="center"/>
              <w:rPr>
                <w:color w:val="000000"/>
                <w:sz w:val="22"/>
                <w:szCs w:val="22"/>
                <w:lang w:eastAsia="lt-LT"/>
              </w:rPr>
            </w:pPr>
            <w:r>
              <w:rPr>
                <w:color w:val="000000"/>
                <w:sz w:val="22"/>
                <w:szCs w:val="22"/>
                <w:lang w:eastAsia="lt-LT"/>
              </w:rPr>
              <w:t>17.</w:t>
            </w:r>
          </w:p>
        </w:tc>
        <w:tc>
          <w:tcPr>
            <w:tcW w:w="4161" w:type="dxa"/>
            <w:tcBorders>
              <w:top w:val="single" w:sz="4" w:space="0" w:color="auto"/>
              <w:left w:val="single" w:sz="4" w:space="0" w:color="auto"/>
              <w:bottom w:val="single" w:sz="4" w:space="0" w:color="auto"/>
              <w:right w:val="single" w:sz="4" w:space="0" w:color="auto"/>
            </w:tcBorders>
            <w:hideMark/>
          </w:tcPr>
          <w:p w14:paraId="0BFDD3F3" w14:textId="77777777" w:rsidR="00612B24" w:rsidRDefault="00FE3A95">
            <w:pPr>
              <w:rPr>
                <w:color w:val="000000"/>
                <w:sz w:val="22"/>
                <w:szCs w:val="22"/>
                <w:lang w:eastAsia="lt-LT"/>
              </w:rPr>
            </w:pPr>
            <w:r>
              <w:rPr>
                <w:color w:val="000000"/>
                <w:sz w:val="22"/>
                <w:szCs w:val="22"/>
                <w:lang w:eastAsia="lt-LT"/>
              </w:rPr>
              <w:t>uždaroji akcinė bendrovė Lietuvos parodų ir kongresų centras „Litexpo“</w:t>
            </w:r>
          </w:p>
        </w:tc>
        <w:tc>
          <w:tcPr>
            <w:tcW w:w="1108" w:type="dxa"/>
            <w:tcBorders>
              <w:top w:val="single" w:sz="4" w:space="0" w:color="auto"/>
              <w:left w:val="single" w:sz="4" w:space="0" w:color="auto"/>
              <w:bottom w:val="single" w:sz="4" w:space="0" w:color="auto"/>
              <w:right w:val="single" w:sz="4" w:space="0" w:color="auto"/>
            </w:tcBorders>
            <w:noWrap/>
            <w:hideMark/>
          </w:tcPr>
          <w:p w14:paraId="0BFDD3F4" w14:textId="77777777" w:rsidR="00612B24" w:rsidRDefault="00FE3A95">
            <w:pPr>
              <w:jc w:val="center"/>
              <w:rPr>
                <w:color w:val="000000"/>
                <w:sz w:val="22"/>
                <w:szCs w:val="22"/>
                <w:lang w:eastAsia="lt-LT"/>
              </w:rPr>
            </w:pPr>
            <w:r>
              <w:rPr>
                <w:color w:val="000000"/>
                <w:sz w:val="22"/>
                <w:szCs w:val="22"/>
                <w:lang w:eastAsia="lt-LT"/>
              </w:rPr>
              <w:t>1A</w:t>
            </w:r>
          </w:p>
        </w:tc>
        <w:tc>
          <w:tcPr>
            <w:tcW w:w="3349" w:type="dxa"/>
            <w:tcBorders>
              <w:top w:val="single" w:sz="4" w:space="0" w:color="auto"/>
              <w:left w:val="single" w:sz="4" w:space="0" w:color="auto"/>
              <w:bottom w:val="single" w:sz="4" w:space="0" w:color="auto"/>
              <w:right w:val="single" w:sz="4" w:space="0" w:color="auto"/>
            </w:tcBorders>
            <w:hideMark/>
          </w:tcPr>
          <w:p w14:paraId="0BFDD3F5" w14:textId="77777777" w:rsidR="00612B24" w:rsidRDefault="00FE3A95">
            <w:pPr>
              <w:rPr>
                <w:color w:val="000000"/>
                <w:sz w:val="22"/>
                <w:szCs w:val="22"/>
                <w:lang w:eastAsia="lt-LT"/>
              </w:rPr>
            </w:pPr>
            <w:r>
              <w:rPr>
                <w:color w:val="000000"/>
                <w:sz w:val="22"/>
                <w:szCs w:val="22"/>
                <w:lang w:eastAsia="lt-LT"/>
              </w:rPr>
              <w:t>Ūkio ministerija</w:t>
            </w:r>
          </w:p>
        </w:tc>
      </w:tr>
      <w:tr w:rsidR="00612B24" w14:paraId="0BFDD3FB"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3F7" w14:textId="77777777" w:rsidR="00612B24" w:rsidRDefault="00FE3A95">
            <w:pPr>
              <w:jc w:val="center"/>
              <w:rPr>
                <w:color w:val="000000"/>
                <w:sz w:val="22"/>
                <w:szCs w:val="22"/>
                <w:lang w:eastAsia="lt-LT"/>
              </w:rPr>
            </w:pPr>
            <w:r>
              <w:rPr>
                <w:color w:val="000000"/>
                <w:sz w:val="22"/>
                <w:szCs w:val="22"/>
                <w:lang w:eastAsia="lt-LT"/>
              </w:rPr>
              <w:t>18.</w:t>
            </w:r>
          </w:p>
        </w:tc>
        <w:tc>
          <w:tcPr>
            <w:tcW w:w="4161" w:type="dxa"/>
            <w:tcBorders>
              <w:top w:val="single" w:sz="4" w:space="0" w:color="auto"/>
              <w:left w:val="single" w:sz="4" w:space="0" w:color="auto"/>
              <w:bottom w:val="single" w:sz="4" w:space="0" w:color="auto"/>
              <w:right w:val="single" w:sz="4" w:space="0" w:color="auto"/>
            </w:tcBorders>
            <w:hideMark/>
          </w:tcPr>
          <w:p w14:paraId="0BFDD3F8" w14:textId="77777777" w:rsidR="00612B24" w:rsidRDefault="00FE3A95">
            <w:pPr>
              <w:rPr>
                <w:color w:val="000000"/>
                <w:sz w:val="22"/>
                <w:szCs w:val="22"/>
                <w:lang w:eastAsia="lt-LT"/>
              </w:rPr>
            </w:pPr>
            <w:r>
              <w:rPr>
                <w:color w:val="000000"/>
                <w:sz w:val="22"/>
                <w:szCs w:val="22"/>
                <w:lang w:eastAsia="lt-LT"/>
              </w:rPr>
              <w:t>uždaroji akcinė bendrovė</w:t>
            </w:r>
            <w:r>
              <w:rPr>
                <w:color w:val="000000"/>
                <w:sz w:val="22"/>
                <w:szCs w:val="22"/>
                <w:lang w:eastAsia="lt-LT"/>
              </w:rPr>
              <w:t xml:space="preserve"> poilsio namai „Baltija“</w:t>
            </w:r>
          </w:p>
        </w:tc>
        <w:tc>
          <w:tcPr>
            <w:tcW w:w="1108" w:type="dxa"/>
            <w:tcBorders>
              <w:top w:val="single" w:sz="4" w:space="0" w:color="auto"/>
              <w:left w:val="single" w:sz="4" w:space="0" w:color="auto"/>
              <w:bottom w:val="single" w:sz="4" w:space="0" w:color="auto"/>
              <w:right w:val="single" w:sz="4" w:space="0" w:color="auto"/>
            </w:tcBorders>
            <w:noWrap/>
            <w:hideMark/>
          </w:tcPr>
          <w:p w14:paraId="0BFDD3F9" w14:textId="77777777" w:rsidR="00612B24" w:rsidRDefault="00FE3A95">
            <w:pPr>
              <w:jc w:val="center"/>
              <w:rPr>
                <w:color w:val="000000"/>
                <w:sz w:val="22"/>
                <w:szCs w:val="22"/>
                <w:lang w:eastAsia="lt-LT"/>
              </w:rPr>
            </w:pPr>
            <w:r>
              <w:rPr>
                <w:color w:val="000000"/>
                <w:sz w:val="22"/>
                <w:szCs w:val="22"/>
                <w:lang w:eastAsia="lt-LT"/>
              </w:rPr>
              <w:t>1A</w:t>
            </w:r>
          </w:p>
        </w:tc>
        <w:tc>
          <w:tcPr>
            <w:tcW w:w="3349" w:type="dxa"/>
            <w:tcBorders>
              <w:top w:val="single" w:sz="4" w:space="0" w:color="auto"/>
              <w:left w:val="single" w:sz="4" w:space="0" w:color="auto"/>
              <w:bottom w:val="single" w:sz="4" w:space="0" w:color="auto"/>
              <w:right w:val="single" w:sz="4" w:space="0" w:color="auto"/>
            </w:tcBorders>
            <w:hideMark/>
          </w:tcPr>
          <w:p w14:paraId="0BFDD3FA" w14:textId="77777777" w:rsidR="00612B24" w:rsidRDefault="00FE3A95">
            <w:pPr>
              <w:rPr>
                <w:color w:val="000000"/>
                <w:sz w:val="22"/>
                <w:szCs w:val="22"/>
                <w:lang w:eastAsia="lt-LT"/>
              </w:rPr>
            </w:pPr>
            <w:r>
              <w:rPr>
                <w:color w:val="000000"/>
                <w:sz w:val="22"/>
                <w:szCs w:val="22"/>
                <w:lang w:eastAsia="lt-LT"/>
              </w:rPr>
              <w:t>valstybės įmonė Turto bankas</w:t>
            </w:r>
          </w:p>
        </w:tc>
      </w:tr>
      <w:tr w:rsidR="00612B24" w14:paraId="0BFDD400"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3FC" w14:textId="77777777" w:rsidR="00612B24" w:rsidRDefault="00FE3A95">
            <w:pPr>
              <w:jc w:val="center"/>
              <w:rPr>
                <w:color w:val="000000"/>
                <w:sz w:val="22"/>
                <w:szCs w:val="22"/>
                <w:lang w:eastAsia="lt-LT"/>
              </w:rPr>
            </w:pPr>
            <w:r>
              <w:rPr>
                <w:color w:val="000000"/>
                <w:sz w:val="22"/>
                <w:szCs w:val="22"/>
                <w:lang w:eastAsia="lt-LT"/>
              </w:rPr>
              <w:t>19.</w:t>
            </w:r>
          </w:p>
        </w:tc>
        <w:tc>
          <w:tcPr>
            <w:tcW w:w="4161" w:type="dxa"/>
            <w:tcBorders>
              <w:top w:val="single" w:sz="4" w:space="0" w:color="auto"/>
              <w:left w:val="single" w:sz="4" w:space="0" w:color="auto"/>
              <w:bottom w:val="single" w:sz="4" w:space="0" w:color="auto"/>
              <w:right w:val="single" w:sz="4" w:space="0" w:color="auto"/>
            </w:tcBorders>
            <w:hideMark/>
          </w:tcPr>
          <w:p w14:paraId="0BFDD3FD" w14:textId="77777777" w:rsidR="00612B24" w:rsidRDefault="00FE3A95">
            <w:pPr>
              <w:rPr>
                <w:color w:val="000000"/>
                <w:sz w:val="22"/>
                <w:szCs w:val="22"/>
                <w:lang w:eastAsia="lt-LT"/>
              </w:rPr>
            </w:pPr>
            <w:r>
              <w:rPr>
                <w:color w:val="000000"/>
                <w:sz w:val="22"/>
                <w:szCs w:val="22"/>
                <w:lang w:eastAsia="lt-LT"/>
              </w:rPr>
              <w:t>valstybės įmonė „Visagino energija“</w:t>
            </w:r>
          </w:p>
        </w:tc>
        <w:tc>
          <w:tcPr>
            <w:tcW w:w="1108" w:type="dxa"/>
            <w:tcBorders>
              <w:top w:val="single" w:sz="4" w:space="0" w:color="auto"/>
              <w:left w:val="single" w:sz="4" w:space="0" w:color="auto"/>
              <w:bottom w:val="single" w:sz="4" w:space="0" w:color="auto"/>
              <w:right w:val="single" w:sz="4" w:space="0" w:color="auto"/>
            </w:tcBorders>
            <w:noWrap/>
            <w:hideMark/>
          </w:tcPr>
          <w:p w14:paraId="0BFDD3FE" w14:textId="77777777" w:rsidR="00612B24" w:rsidRDefault="00FE3A95">
            <w:pPr>
              <w:jc w:val="center"/>
              <w:rPr>
                <w:color w:val="000000"/>
                <w:sz w:val="22"/>
                <w:szCs w:val="22"/>
                <w:lang w:eastAsia="lt-LT"/>
              </w:rPr>
            </w:pPr>
            <w:r>
              <w:rPr>
                <w:color w:val="000000"/>
                <w:sz w:val="22"/>
                <w:szCs w:val="22"/>
                <w:lang w:eastAsia="lt-LT"/>
              </w:rPr>
              <w:t>1A</w:t>
            </w:r>
          </w:p>
        </w:tc>
        <w:tc>
          <w:tcPr>
            <w:tcW w:w="3349" w:type="dxa"/>
            <w:tcBorders>
              <w:top w:val="single" w:sz="4" w:space="0" w:color="auto"/>
              <w:left w:val="single" w:sz="4" w:space="0" w:color="auto"/>
              <w:bottom w:val="single" w:sz="4" w:space="0" w:color="auto"/>
              <w:right w:val="single" w:sz="4" w:space="0" w:color="auto"/>
            </w:tcBorders>
            <w:hideMark/>
          </w:tcPr>
          <w:p w14:paraId="0BFDD3FF" w14:textId="77777777" w:rsidR="00612B24" w:rsidRDefault="00FE3A95">
            <w:pPr>
              <w:rPr>
                <w:color w:val="000000"/>
                <w:sz w:val="22"/>
                <w:szCs w:val="22"/>
                <w:lang w:eastAsia="lt-LT"/>
              </w:rPr>
            </w:pPr>
            <w:r>
              <w:rPr>
                <w:color w:val="000000"/>
                <w:sz w:val="22"/>
                <w:szCs w:val="22"/>
                <w:lang w:eastAsia="lt-LT"/>
              </w:rPr>
              <w:t>Ūkio ministerija</w:t>
            </w:r>
          </w:p>
        </w:tc>
      </w:tr>
      <w:tr w:rsidR="00612B24" w14:paraId="0BFDD405"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01" w14:textId="77777777" w:rsidR="00612B24" w:rsidRDefault="00FE3A95">
            <w:pPr>
              <w:jc w:val="center"/>
              <w:rPr>
                <w:color w:val="000000"/>
                <w:sz w:val="22"/>
                <w:szCs w:val="22"/>
                <w:lang w:eastAsia="lt-LT"/>
              </w:rPr>
            </w:pPr>
            <w:r>
              <w:rPr>
                <w:color w:val="000000"/>
                <w:sz w:val="22"/>
                <w:szCs w:val="22"/>
                <w:lang w:eastAsia="lt-LT"/>
              </w:rPr>
              <w:t>20.</w:t>
            </w:r>
          </w:p>
        </w:tc>
        <w:tc>
          <w:tcPr>
            <w:tcW w:w="4161" w:type="dxa"/>
            <w:tcBorders>
              <w:top w:val="single" w:sz="4" w:space="0" w:color="auto"/>
              <w:left w:val="single" w:sz="4" w:space="0" w:color="auto"/>
              <w:bottom w:val="single" w:sz="4" w:space="0" w:color="auto"/>
              <w:right w:val="single" w:sz="4" w:space="0" w:color="auto"/>
            </w:tcBorders>
            <w:hideMark/>
          </w:tcPr>
          <w:p w14:paraId="0BFDD402" w14:textId="77777777" w:rsidR="00612B24" w:rsidRDefault="00FE3A95">
            <w:pPr>
              <w:rPr>
                <w:color w:val="000000"/>
                <w:sz w:val="22"/>
                <w:szCs w:val="22"/>
                <w:lang w:eastAsia="lt-LT"/>
              </w:rPr>
            </w:pPr>
            <w:r>
              <w:rPr>
                <w:color w:val="000000"/>
                <w:sz w:val="22"/>
                <w:szCs w:val="22"/>
                <w:lang w:eastAsia="lt-LT"/>
              </w:rPr>
              <w:t>valstybės įmonė valstybinis miškotvarkos institutas</w:t>
            </w:r>
          </w:p>
        </w:tc>
        <w:tc>
          <w:tcPr>
            <w:tcW w:w="1108" w:type="dxa"/>
            <w:tcBorders>
              <w:top w:val="single" w:sz="4" w:space="0" w:color="auto"/>
              <w:left w:val="single" w:sz="4" w:space="0" w:color="auto"/>
              <w:bottom w:val="single" w:sz="4" w:space="0" w:color="auto"/>
              <w:right w:val="single" w:sz="4" w:space="0" w:color="auto"/>
            </w:tcBorders>
            <w:noWrap/>
            <w:hideMark/>
          </w:tcPr>
          <w:p w14:paraId="0BFDD403" w14:textId="77777777" w:rsidR="00612B24" w:rsidRDefault="00FE3A95">
            <w:pPr>
              <w:jc w:val="center"/>
              <w:rPr>
                <w:color w:val="000000"/>
                <w:sz w:val="22"/>
                <w:szCs w:val="22"/>
                <w:lang w:eastAsia="lt-LT"/>
              </w:rPr>
            </w:pPr>
            <w:r>
              <w:rPr>
                <w:color w:val="000000"/>
                <w:sz w:val="22"/>
                <w:szCs w:val="22"/>
                <w:lang w:eastAsia="lt-LT"/>
              </w:rPr>
              <w:t>1A</w:t>
            </w:r>
          </w:p>
        </w:tc>
        <w:tc>
          <w:tcPr>
            <w:tcW w:w="3349" w:type="dxa"/>
            <w:tcBorders>
              <w:top w:val="single" w:sz="4" w:space="0" w:color="auto"/>
              <w:left w:val="single" w:sz="4" w:space="0" w:color="auto"/>
              <w:bottom w:val="single" w:sz="4" w:space="0" w:color="auto"/>
              <w:right w:val="single" w:sz="4" w:space="0" w:color="auto"/>
            </w:tcBorders>
            <w:hideMark/>
          </w:tcPr>
          <w:p w14:paraId="0BFDD404" w14:textId="77777777" w:rsidR="00612B24" w:rsidRDefault="00FE3A95">
            <w:pPr>
              <w:rPr>
                <w:color w:val="000000"/>
                <w:sz w:val="22"/>
                <w:szCs w:val="22"/>
                <w:lang w:eastAsia="lt-LT"/>
              </w:rPr>
            </w:pPr>
            <w:r>
              <w:rPr>
                <w:color w:val="000000"/>
                <w:sz w:val="22"/>
                <w:szCs w:val="22"/>
                <w:lang w:eastAsia="lt-LT"/>
              </w:rPr>
              <w:t>Aplinkos ministerija</w:t>
            </w:r>
          </w:p>
        </w:tc>
      </w:tr>
      <w:tr w:rsidR="00612B24" w14:paraId="0BFDD40A"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06" w14:textId="77777777" w:rsidR="00612B24" w:rsidRDefault="00FE3A95">
            <w:pPr>
              <w:jc w:val="center"/>
              <w:rPr>
                <w:color w:val="000000"/>
                <w:sz w:val="22"/>
                <w:szCs w:val="22"/>
                <w:lang w:eastAsia="lt-LT"/>
              </w:rPr>
            </w:pPr>
            <w:r>
              <w:rPr>
                <w:color w:val="000000"/>
                <w:sz w:val="22"/>
                <w:szCs w:val="22"/>
                <w:lang w:eastAsia="lt-LT"/>
              </w:rPr>
              <w:t>21.</w:t>
            </w:r>
          </w:p>
        </w:tc>
        <w:tc>
          <w:tcPr>
            <w:tcW w:w="4161" w:type="dxa"/>
            <w:tcBorders>
              <w:top w:val="single" w:sz="4" w:space="0" w:color="auto"/>
              <w:left w:val="single" w:sz="4" w:space="0" w:color="auto"/>
              <w:bottom w:val="single" w:sz="4" w:space="0" w:color="auto"/>
              <w:right w:val="single" w:sz="4" w:space="0" w:color="auto"/>
            </w:tcBorders>
            <w:hideMark/>
          </w:tcPr>
          <w:p w14:paraId="0BFDD407" w14:textId="77777777" w:rsidR="00612B24" w:rsidRDefault="00FE3A95">
            <w:pPr>
              <w:rPr>
                <w:color w:val="000000"/>
                <w:sz w:val="22"/>
                <w:szCs w:val="22"/>
                <w:lang w:eastAsia="lt-LT"/>
              </w:rPr>
            </w:pPr>
            <w:r>
              <w:rPr>
                <w:color w:val="000000"/>
                <w:sz w:val="22"/>
                <w:szCs w:val="22"/>
                <w:lang w:eastAsia="lt-LT"/>
              </w:rPr>
              <w:t>„Lietuvos energija“, UAB</w:t>
            </w:r>
          </w:p>
        </w:tc>
        <w:tc>
          <w:tcPr>
            <w:tcW w:w="1108" w:type="dxa"/>
            <w:tcBorders>
              <w:top w:val="single" w:sz="4" w:space="0" w:color="auto"/>
              <w:left w:val="single" w:sz="4" w:space="0" w:color="auto"/>
              <w:bottom w:val="single" w:sz="4" w:space="0" w:color="auto"/>
              <w:right w:val="single" w:sz="4" w:space="0" w:color="auto"/>
            </w:tcBorders>
            <w:noWrap/>
            <w:hideMark/>
          </w:tcPr>
          <w:p w14:paraId="0BFDD408"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09" w14:textId="77777777" w:rsidR="00612B24" w:rsidRDefault="00FE3A95">
            <w:pPr>
              <w:rPr>
                <w:color w:val="000000"/>
                <w:sz w:val="22"/>
                <w:szCs w:val="22"/>
                <w:lang w:eastAsia="lt-LT"/>
              </w:rPr>
            </w:pPr>
            <w:r>
              <w:rPr>
                <w:color w:val="000000"/>
                <w:sz w:val="22"/>
                <w:szCs w:val="22"/>
                <w:lang w:eastAsia="lt-LT"/>
              </w:rPr>
              <w:t>Finansų ministerija</w:t>
            </w:r>
          </w:p>
        </w:tc>
      </w:tr>
      <w:tr w:rsidR="00612B24" w14:paraId="0BFDD40F"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0B" w14:textId="77777777" w:rsidR="00612B24" w:rsidRDefault="00FE3A95">
            <w:pPr>
              <w:jc w:val="center"/>
              <w:rPr>
                <w:color w:val="000000"/>
                <w:sz w:val="22"/>
                <w:szCs w:val="22"/>
                <w:lang w:eastAsia="lt-LT"/>
              </w:rPr>
            </w:pPr>
            <w:r>
              <w:rPr>
                <w:color w:val="000000"/>
                <w:sz w:val="22"/>
                <w:szCs w:val="22"/>
                <w:lang w:eastAsia="lt-LT"/>
              </w:rPr>
              <w:t>22.</w:t>
            </w:r>
          </w:p>
        </w:tc>
        <w:tc>
          <w:tcPr>
            <w:tcW w:w="4161" w:type="dxa"/>
            <w:tcBorders>
              <w:top w:val="single" w:sz="4" w:space="0" w:color="auto"/>
              <w:left w:val="single" w:sz="4" w:space="0" w:color="auto"/>
              <w:bottom w:val="single" w:sz="4" w:space="0" w:color="auto"/>
              <w:right w:val="single" w:sz="4" w:space="0" w:color="auto"/>
            </w:tcBorders>
            <w:hideMark/>
          </w:tcPr>
          <w:p w14:paraId="0BFDD40C" w14:textId="77777777" w:rsidR="00612B24" w:rsidRDefault="00FE3A95">
            <w:pPr>
              <w:rPr>
                <w:color w:val="000000"/>
                <w:sz w:val="22"/>
                <w:szCs w:val="22"/>
                <w:lang w:eastAsia="lt-LT"/>
              </w:rPr>
            </w:pPr>
            <w:r>
              <w:rPr>
                <w:color w:val="000000"/>
                <w:sz w:val="22"/>
                <w:szCs w:val="22"/>
                <w:lang w:eastAsia="lt-LT"/>
              </w:rPr>
              <w:t>akcinė bendrovė „</w:t>
            </w:r>
            <w:proofErr w:type="spellStart"/>
            <w:r>
              <w:rPr>
                <w:color w:val="000000"/>
                <w:sz w:val="22"/>
                <w:szCs w:val="22"/>
                <w:lang w:eastAsia="lt-LT"/>
              </w:rPr>
              <w:t>Detonas</w:t>
            </w:r>
            <w:proofErr w:type="spellEnd"/>
            <w:r>
              <w:rPr>
                <w:color w:val="000000"/>
                <w:sz w:val="22"/>
                <w:szCs w:val="22"/>
                <w:lang w:eastAsia="lt-LT"/>
              </w:rPr>
              <w:t>“</w:t>
            </w:r>
          </w:p>
        </w:tc>
        <w:tc>
          <w:tcPr>
            <w:tcW w:w="1108" w:type="dxa"/>
            <w:tcBorders>
              <w:top w:val="single" w:sz="4" w:space="0" w:color="auto"/>
              <w:left w:val="single" w:sz="4" w:space="0" w:color="auto"/>
              <w:bottom w:val="single" w:sz="4" w:space="0" w:color="auto"/>
              <w:right w:val="single" w:sz="4" w:space="0" w:color="auto"/>
            </w:tcBorders>
            <w:noWrap/>
            <w:hideMark/>
          </w:tcPr>
          <w:p w14:paraId="0BFDD40D"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0E" w14:textId="77777777" w:rsidR="00612B24" w:rsidRDefault="00FE3A95">
            <w:pPr>
              <w:rPr>
                <w:color w:val="000000"/>
                <w:sz w:val="22"/>
                <w:szCs w:val="22"/>
                <w:lang w:eastAsia="lt-LT"/>
              </w:rPr>
            </w:pPr>
            <w:r>
              <w:rPr>
                <w:color w:val="000000"/>
                <w:sz w:val="22"/>
                <w:szCs w:val="22"/>
                <w:lang w:eastAsia="lt-LT"/>
              </w:rPr>
              <w:t>Susisiekimo ministerija</w:t>
            </w:r>
          </w:p>
        </w:tc>
      </w:tr>
      <w:tr w:rsidR="00612B24" w14:paraId="0BFDD414"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10" w14:textId="77777777" w:rsidR="00612B24" w:rsidRDefault="00FE3A95">
            <w:pPr>
              <w:jc w:val="center"/>
              <w:rPr>
                <w:color w:val="000000"/>
                <w:sz w:val="22"/>
                <w:szCs w:val="22"/>
                <w:lang w:eastAsia="lt-LT"/>
              </w:rPr>
            </w:pPr>
            <w:r>
              <w:rPr>
                <w:color w:val="000000"/>
                <w:sz w:val="22"/>
                <w:szCs w:val="22"/>
                <w:lang w:eastAsia="lt-LT"/>
              </w:rPr>
              <w:t>23.</w:t>
            </w:r>
          </w:p>
        </w:tc>
        <w:tc>
          <w:tcPr>
            <w:tcW w:w="4161" w:type="dxa"/>
            <w:tcBorders>
              <w:top w:val="single" w:sz="4" w:space="0" w:color="auto"/>
              <w:left w:val="single" w:sz="4" w:space="0" w:color="auto"/>
              <w:bottom w:val="single" w:sz="4" w:space="0" w:color="auto"/>
              <w:right w:val="single" w:sz="4" w:space="0" w:color="auto"/>
            </w:tcBorders>
            <w:hideMark/>
          </w:tcPr>
          <w:p w14:paraId="0BFDD411" w14:textId="77777777" w:rsidR="00612B24" w:rsidRDefault="00FE3A95">
            <w:pPr>
              <w:rPr>
                <w:color w:val="000000"/>
                <w:sz w:val="22"/>
                <w:szCs w:val="22"/>
                <w:lang w:eastAsia="lt-LT"/>
              </w:rPr>
            </w:pPr>
            <w:r>
              <w:rPr>
                <w:color w:val="000000"/>
                <w:sz w:val="22"/>
                <w:szCs w:val="22"/>
                <w:lang w:eastAsia="lt-LT"/>
              </w:rPr>
              <w:t>akcinė bendrovė „Jonavos grūdai“</w:t>
            </w:r>
          </w:p>
        </w:tc>
        <w:tc>
          <w:tcPr>
            <w:tcW w:w="1108" w:type="dxa"/>
            <w:tcBorders>
              <w:top w:val="single" w:sz="4" w:space="0" w:color="auto"/>
              <w:left w:val="single" w:sz="4" w:space="0" w:color="auto"/>
              <w:bottom w:val="single" w:sz="4" w:space="0" w:color="auto"/>
              <w:right w:val="single" w:sz="4" w:space="0" w:color="auto"/>
            </w:tcBorders>
            <w:noWrap/>
            <w:hideMark/>
          </w:tcPr>
          <w:p w14:paraId="0BFDD412"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13" w14:textId="77777777" w:rsidR="00612B24" w:rsidRDefault="00FE3A95">
            <w:pPr>
              <w:rPr>
                <w:color w:val="000000"/>
                <w:sz w:val="22"/>
                <w:szCs w:val="22"/>
                <w:lang w:eastAsia="lt-LT"/>
              </w:rPr>
            </w:pPr>
            <w:r>
              <w:rPr>
                <w:color w:val="000000"/>
                <w:sz w:val="22"/>
                <w:szCs w:val="22"/>
                <w:lang w:eastAsia="lt-LT"/>
              </w:rPr>
              <w:t>Žemės ūkio ministerija</w:t>
            </w:r>
          </w:p>
        </w:tc>
      </w:tr>
      <w:tr w:rsidR="00612B24" w14:paraId="0BFDD419"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15" w14:textId="77777777" w:rsidR="00612B24" w:rsidRDefault="00FE3A95">
            <w:pPr>
              <w:jc w:val="center"/>
              <w:rPr>
                <w:color w:val="000000"/>
                <w:sz w:val="22"/>
                <w:szCs w:val="22"/>
                <w:lang w:eastAsia="lt-LT"/>
              </w:rPr>
            </w:pPr>
            <w:r>
              <w:rPr>
                <w:color w:val="000000"/>
                <w:sz w:val="22"/>
                <w:szCs w:val="22"/>
                <w:lang w:eastAsia="lt-LT"/>
              </w:rPr>
              <w:t>24.</w:t>
            </w:r>
          </w:p>
        </w:tc>
        <w:tc>
          <w:tcPr>
            <w:tcW w:w="4161" w:type="dxa"/>
            <w:tcBorders>
              <w:top w:val="single" w:sz="4" w:space="0" w:color="auto"/>
              <w:left w:val="single" w:sz="4" w:space="0" w:color="auto"/>
              <w:bottom w:val="single" w:sz="4" w:space="0" w:color="auto"/>
              <w:right w:val="single" w:sz="4" w:space="0" w:color="auto"/>
            </w:tcBorders>
            <w:hideMark/>
          </w:tcPr>
          <w:p w14:paraId="0BFDD416" w14:textId="77777777" w:rsidR="00612B24" w:rsidRDefault="00FE3A95">
            <w:pPr>
              <w:rPr>
                <w:color w:val="000000"/>
                <w:sz w:val="22"/>
                <w:szCs w:val="22"/>
                <w:lang w:eastAsia="lt-LT"/>
              </w:rPr>
            </w:pPr>
            <w:r>
              <w:rPr>
                <w:color w:val="000000"/>
                <w:sz w:val="22"/>
                <w:szCs w:val="22"/>
                <w:lang w:eastAsia="lt-LT"/>
              </w:rPr>
              <w:t>akcinė bendrovė „Klaipėdos nafta“</w:t>
            </w:r>
          </w:p>
        </w:tc>
        <w:tc>
          <w:tcPr>
            <w:tcW w:w="1108" w:type="dxa"/>
            <w:tcBorders>
              <w:top w:val="single" w:sz="4" w:space="0" w:color="auto"/>
              <w:left w:val="single" w:sz="4" w:space="0" w:color="auto"/>
              <w:bottom w:val="single" w:sz="4" w:space="0" w:color="auto"/>
              <w:right w:val="single" w:sz="4" w:space="0" w:color="auto"/>
            </w:tcBorders>
            <w:noWrap/>
            <w:hideMark/>
          </w:tcPr>
          <w:p w14:paraId="0BFDD417"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18" w14:textId="77777777" w:rsidR="00612B24" w:rsidRDefault="00FE3A95">
            <w:pPr>
              <w:rPr>
                <w:color w:val="000000"/>
                <w:sz w:val="22"/>
                <w:szCs w:val="22"/>
                <w:lang w:eastAsia="lt-LT"/>
              </w:rPr>
            </w:pPr>
            <w:r>
              <w:rPr>
                <w:color w:val="000000"/>
                <w:sz w:val="22"/>
                <w:szCs w:val="22"/>
                <w:lang w:eastAsia="lt-LT"/>
              </w:rPr>
              <w:t>Energetikos ministerija</w:t>
            </w:r>
          </w:p>
        </w:tc>
      </w:tr>
      <w:tr w:rsidR="00612B24" w14:paraId="0BFDD41E"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1A" w14:textId="77777777" w:rsidR="00612B24" w:rsidRDefault="00FE3A95">
            <w:pPr>
              <w:jc w:val="center"/>
              <w:rPr>
                <w:color w:val="000000"/>
                <w:sz w:val="22"/>
                <w:szCs w:val="22"/>
                <w:lang w:eastAsia="lt-LT"/>
              </w:rPr>
            </w:pPr>
            <w:r>
              <w:rPr>
                <w:color w:val="000000"/>
                <w:sz w:val="22"/>
                <w:szCs w:val="22"/>
                <w:lang w:eastAsia="lt-LT"/>
              </w:rPr>
              <w:t>25.</w:t>
            </w:r>
          </w:p>
        </w:tc>
        <w:tc>
          <w:tcPr>
            <w:tcW w:w="4161" w:type="dxa"/>
            <w:tcBorders>
              <w:top w:val="single" w:sz="4" w:space="0" w:color="auto"/>
              <w:left w:val="single" w:sz="4" w:space="0" w:color="auto"/>
              <w:bottom w:val="single" w:sz="4" w:space="0" w:color="auto"/>
              <w:right w:val="single" w:sz="4" w:space="0" w:color="auto"/>
            </w:tcBorders>
            <w:hideMark/>
          </w:tcPr>
          <w:p w14:paraId="0BFDD41B" w14:textId="77777777" w:rsidR="00612B24" w:rsidRDefault="00FE3A95">
            <w:pPr>
              <w:rPr>
                <w:color w:val="000000"/>
                <w:sz w:val="22"/>
                <w:szCs w:val="22"/>
                <w:lang w:eastAsia="lt-LT"/>
              </w:rPr>
            </w:pPr>
            <w:r>
              <w:rPr>
                <w:color w:val="000000"/>
                <w:sz w:val="22"/>
                <w:szCs w:val="22"/>
                <w:lang w:eastAsia="lt-LT"/>
              </w:rPr>
              <w:t>akcinė bendrovė „Lietuvos geležinkeliai“</w:t>
            </w:r>
          </w:p>
        </w:tc>
        <w:tc>
          <w:tcPr>
            <w:tcW w:w="1108" w:type="dxa"/>
            <w:tcBorders>
              <w:top w:val="single" w:sz="4" w:space="0" w:color="auto"/>
              <w:left w:val="single" w:sz="4" w:space="0" w:color="auto"/>
              <w:bottom w:val="single" w:sz="4" w:space="0" w:color="auto"/>
              <w:right w:val="single" w:sz="4" w:space="0" w:color="auto"/>
            </w:tcBorders>
            <w:noWrap/>
            <w:hideMark/>
          </w:tcPr>
          <w:p w14:paraId="0BFDD41C"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1D" w14:textId="77777777" w:rsidR="00612B24" w:rsidRDefault="00FE3A95">
            <w:pPr>
              <w:rPr>
                <w:color w:val="000000"/>
                <w:sz w:val="22"/>
                <w:szCs w:val="22"/>
                <w:lang w:eastAsia="lt-LT"/>
              </w:rPr>
            </w:pPr>
            <w:r>
              <w:rPr>
                <w:color w:val="000000"/>
                <w:sz w:val="22"/>
                <w:szCs w:val="22"/>
                <w:lang w:eastAsia="lt-LT"/>
              </w:rPr>
              <w:t>Susisiekimo ministerija</w:t>
            </w:r>
          </w:p>
        </w:tc>
      </w:tr>
      <w:tr w:rsidR="00612B24" w14:paraId="0BFDD423"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1F" w14:textId="77777777" w:rsidR="00612B24" w:rsidRDefault="00FE3A95">
            <w:pPr>
              <w:jc w:val="center"/>
              <w:rPr>
                <w:color w:val="000000"/>
                <w:sz w:val="22"/>
                <w:szCs w:val="22"/>
                <w:lang w:eastAsia="lt-LT"/>
              </w:rPr>
            </w:pPr>
            <w:r>
              <w:rPr>
                <w:color w:val="000000"/>
                <w:sz w:val="22"/>
                <w:szCs w:val="22"/>
                <w:lang w:eastAsia="lt-LT"/>
              </w:rPr>
              <w:t>26.</w:t>
            </w:r>
          </w:p>
        </w:tc>
        <w:tc>
          <w:tcPr>
            <w:tcW w:w="4161" w:type="dxa"/>
            <w:tcBorders>
              <w:top w:val="single" w:sz="4" w:space="0" w:color="auto"/>
              <w:left w:val="single" w:sz="4" w:space="0" w:color="auto"/>
              <w:bottom w:val="single" w:sz="4" w:space="0" w:color="auto"/>
              <w:right w:val="single" w:sz="4" w:space="0" w:color="auto"/>
            </w:tcBorders>
            <w:hideMark/>
          </w:tcPr>
          <w:p w14:paraId="0BFDD420" w14:textId="77777777" w:rsidR="00612B24" w:rsidRDefault="00FE3A95">
            <w:pPr>
              <w:rPr>
                <w:color w:val="000000"/>
                <w:sz w:val="22"/>
                <w:szCs w:val="22"/>
                <w:lang w:eastAsia="lt-LT"/>
              </w:rPr>
            </w:pPr>
            <w:r>
              <w:rPr>
                <w:color w:val="000000"/>
                <w:sz w:val="22"/>
                <w:szCs w:val="22"/>
                <w:lang w:eastAsia="lt-LT"/>
              </w:rPr>
              <w:t>akcinė bendrovė „Smiltynės perkėla“</w:t>
            </w:r>
          </w:p>
        </w:tc>
        <w:tc>
          <w:tcPr>
            <w:tcW w:w="1108" w:type="dxa"/>
            <w:tcBorders>
              <w:top w:val="single" w:sz="4" w:space="0" w:color="auto"/>
              <w:left w:val="single" w:sz="4" w:space="0" w:color="auto"/>
              <w:bottom w:val="single" w:sz="4" w:space="0" w:color="auto"/>
              <w:right w:val="single" w:sz="4" w:space="0" w:color="auto"/>
            </w:tcBorders>
            <w:noWrap/>
            <w:hideMark/>
          </w:tcPr>
          <w:p w14:paraId="0BFDD421"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22" w14:textId="77777777" w:rsidR="00612B24" w:rsidRDefault="00FE3A95">
            <w:pPr>
              <w:rPr>
                <w:color w:val="000000"/>
                <w:sz w:val="22"/>
                <w:szCs w:val="22"/>
                <w:lang w:eastAsia="lt-LT"/>
              </w:rPr>
            </w:pPr>
            <w:r>
              <w:rPr>
                <w:color w:val="000000"/>
                <w:sz w:val="22"/>
                <w:szCs w:val="22"/>
                <w:lang w:eastAsia="lt-LT"/>
              </w:rPr>
              <w:t>Susisiekimo ministerija</w:t>
            </w:r>
          </w:p>
        </w:tc>
      </w:tr>
      <w:tr w:rsidR="00612B24" w14:paraId="0BFDD428"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24" w14:textId="77777777" w:rsidR="00612B24" w:rsidRDefault="00FE3A95">
            <w:pPr>
              <w:keepNext/>
              <w:jc w:val="center"/>
              <w:rPr>
                <w:color w:val="000000"/>
                <w:sz w:val="22"/>
                <w:szCs w:val="22"/>
                <w:lang w:eastAsia="lt-LT"/>
              </w:rPr>
            </w:pPr>
            <w:r>
              <w:rPr>
                <w:color w:val="000000"/>
                <w:sz w:val="22"/>
                <w:szCs w:val="22"/>
                <w:lang w:eastAsia="lt-LT"/>
              </w:rPr>
              <w:lastRenderedPageBreak/>
              <w:t>27.</w:t>
            </w:r>
          </w:p>
        </w:tc>
        <w:tc>
          <w:tcPr>
            <w:tcW w:w="4161" w:type="dxa"/>
            <w:tcBorders>
              <w:top w:val="single" w:sz="4" w:space="0" w:color="auto"/>
              <w:left w:val="single" w:sz="4" w:space="0" w:color="auto"/>
              <w:bottom w:val="single" w:sz="4" w:space="0" w:color="auto"/>
              <w:right w:val="single" w:sz="4" w:space="0" w:color="auto"/>
            </w:tcBorders>
            <w:hideMark/>
          </w:tcPr>
          <w:p w14:paraId="0BFDD425" w14:textId="77777777" w:rsidR="00612B24" w:rsidRDefault="00FE3A95">
            <w:pPr>
              <w:keepNext/>
              <w:rPr>
                <w:color w:val="000000"/>
                <w:sz w:val="22"/>
                <w:szCs w:val="22"/>
                <w:lang w:eastAsia="lt-LT"/>
              </w:rPr>
            </w:pPr>
            <w:r>
              <w:rPr>
                <w:color w:val="000000"/>
                <w:sz w:val="22"/>
                <w:szCs w:val="22"/>
                <w:lang w:eastAsia="lt-LT"/>
              </w:rPr>
              <w:t>akcinė bendrovė „Vilniaus metrologijos centras“</w:t>
            </w:r>
          </w:p>
        </w:tc>
        <w:tc>
          <w:tcPr>
            <w:tcW w:w="1108" w:type="dxa"/>
            <w:tcBorders>
              <w:top w:val="single" w:sz="4" w:space="0" w:color="auto"/>
              <w:left w:val="single" w:sz="4" w:space="0" w:color="auto"/>
              <w:bottom w:val="single" w:sz="4" w:space="0" w:color="auto"/>
              <w:right w:val="single" w:sz="4" w:space="0" w:color="auto"/>
            </w:tcBorders>
            <w:noWrap/>
            <w:hideMark/>
          </w:tcPr>
          <w:p w14:paraId="0BFDD426" w14:textId="77777777" w:rsidR="00612B24" w:rsidRDefault="00FE3A95">
            <w:pPr>
              <w:keepNext/>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27" w14:textId="77777777" w:rsidR="00612B24" w:rsidRDefault="00FE3A95">
            <w:pPr>
              <w:keepNext/>
              <w:rPr>
                <w:color w:val="000000"/>
                <w:sz w:val="22"/>
                <w:szCs w:val="22"/>
                <w:lang w:eastAsia="lt-LT"/>
              </w:rPr>
            </w:pPr>
            <w:r>
              <w:rPr>
                <w:color w:val="000000"/>
                <w:sz w:val="22"/>
                <w:szCs w:val="22"/>
                <w:lang w:eastAsia="lt-LT"/>
              </w:rPr>
              <w:t>Ūkio ministerija</w:t>
            </w:r>
          </w:p>
        </w:tc>
      </w:tr>
      <w:tr w:rsidR="00612B24" w14:paraId="0BFDD42D"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29" w14:textId="77777777" w:rsidR="00612B24" w:rsidRDefault="00FE3A95">
            <w:pPr>
              <w:jc w:val="center"/>
              <w:rPr>
                <w:color w:val="000000"/>
                <w:sz w:val="22"/>
                <w:szCs w:val="22"/>
                <w:lang w:eastAsia="lt-LT"/>
              </w:rPr>
            </w:pPr>
            <w:r>
              <w:rPr>
                <w:color w:val="000000"/>
                <w:sz w:val="22"/>
                <w:szCs w:val="22"/>
                <w:lang w:eastAsia="lt-LT"/>
              </w:rPr>
              <w:t>28.</w:t>
            </w:r>
          </w:p>
        </w:tc>
        <w:tc>
          <w:tcPr>
            <w:tcW w:w="4161" w:type="dxa"/>
            <w:tcBorders>
              <w:top w:val="single" w:sz="4" w:space="0" w:color="auto"/>
              <w:left w:val="single" w:sz="4" w:space="0" w:color="auto"/>
              <w:bottom w:val="single" w:sz="4" w:space="0" w:color="auto"/>
              <w:right w:val="single" w:sz="4" w:space="0" w:color="auto"/>
            </w:tcBorders>
            <w:hideMark/>
          </w:tcPr>
          <w:p w14:paraId="0BFDD42A" w14:textId="77777777" w:rsidR="00612B24" w:rsidRDefault="00FE3A95">
            <w:pPr>
              <w:rPr>
                <w:color w:val="000000"/>
                <w:sz w:val="22"/>
                <w:szCs w:val="22"/>
                <w:lang w:eastAsia="lt-LT"/>
              </w:rPr>
            </w:pPr>
            <w:r>
              <w:rPr>
                <w:color w:val="000000"/>
                <w:sz w:val="22"/>
                <w:szCs w:val="22"/>
                <w:lang w:eastAsia="lt-LT"/>
              </w:rPr>
              <w:t>akcinė bendrovė Lietuvos paštas</w:t>
            </w:r>
          </w:p>
        </w:tc>
        <w:tc>
          <w:tcPr>
            <w:tcW w:w="1108" w:type="dxa"/>
            <w:tcBorders>
              <w:top w:val="single" w:sz="4" w:space="0" w:color="auto"/>
              <w:left w:val="single" w:sz="4" w:space="0" w:color="auto"/>
              <w:bottom w:val="single" w:sz="4" w:space="0" w:color="auto"/>
              <w:right w:val="single" w:sz="4" w:space="0" w:color="auto"/>
            </w:tcBorders>
            <w:noWrap/>
            <w:hideMark/>
          </w:tcPr>
          <w:p w14:paraId="0BFDD42B"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2C" w14:textId="77777777" w:rsidR="00612B24" w:rsidRDefault="00FE3A95">
            <w:pPr>
              <w:rPr>
                <w:color w:val="000000"/>
                <w:sz w:val="22"/>
                <w:szCs w:val="22"/>
                <w:lang w:eastAsia="lt-LT"/>
              </w:rPr>
            </w:pPr>
            <w:r>
              <w:rPr>
                <w:color w:val="000000"/>
                <w:sz w:val="22"/>
                <w:szCs w:val="22"/>
                <w:lang w:eastAsia="lt-LT"/>
              </w:rPr>
              <w:t>Susisiekimo ministerija</w:t>
            </w:r>
          </w:p>
        </w:tc>
      </w:tr>
      <w:tr w:rsidR="00612B24" w14:paraId="0BFDD432"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2E" w14:textId="77777777" w:rsidR="00612B24" w:rsidRDefault="00FE3A95">
            <w:pPr>
              <w:jc w:val="center"/>
              <w:rPr>
                <w:color w:val="000000"/>
                <w:sz w:val="22"/>
                <w:szCs w:val="22"/>
                <w:lang w:eastAsia="lt-LT"/>
              </w:rPr>
            </w:pPr>
            <w:r>
              <w:rPr>
                <w:color w:val="000000"/>
                <w:sz w:val="22"/>
                <w:szCs w:val="22"/>
                <w:lang w:eastAsia="lt-LT"/>
              </w:rPr>
              <w:t>29.</w:t>
            </w:r>
          </w:p>
        </w:tc>
        <w:tc>
          <w:tcPr>
            <w:tcW w:w="4161" w:type="dxa"/>
            <w:tcBorders>
              <w:top w:val="single" w:sz="4" w:space="0" w:color="auto"/>
              <w:left w:val="single" w:sz="4" w:space="0" w:color="auto"/>
              <w:bottom w:val="single" w:sz="4" w:space="0" w:color="auto"/>
              <w:right w:val="single" w:sz="4" w:space="0" w:color="auto"/>
            </w:tcBorders>
            <w:hideMark/>
          </w:tcPr>
          <w:p w14:paraId="0BFDD42F" w14:textId="77777777" w:rsidR="00612B24" w:rsidRDefault="00FE3A95">
            <w:pPr>
              <w:rPr>
                <w:color w:val="000000"/>
                <w:sz w:val="22"/>
                <w:szCs w:val="22"/>
                <w:lang w:eastAsia="lt-LT"/>
              </w:rPr>
            </w:pPr>
            <w:r>
              <w:rPr>
                <w:color w:val="000000"/>
                <w:sz w:val="22"/>
                <w:szCs w:val="22"/>
                <w:lang w:eastAsia="lt-LT"/>
              </w:rPr>
              <w:t xml:space="preserve">akcinė bendrovė Lietuvos radijo ir </w:t>
            </w:r>
            <w:r>
              <w:rPr>
                <w:color w:val="000000"/>
                <w:sz w:val="22"/>
                <w:szCs w:val="22"/>
                <w:lang w:eastAsia="lt-LT"/>
              </w:rPr>
              <w:t>televizijos centras</w:t>
            </w:r>
          </w:p>
        </w:tc>
        <w:tc>
          <w:tcPr>
            <w:tcW w:w="1108" w:type="dxa"/>
            <w:tcBorders>
              <w:top w:val="single" w:sz="4" w:space="0" w:color="auto"/>
              <w:left w:val="single" w:sz="4" w:space="0" w:color="auto"/>
              <w:bottom w:val="single" w:sz="4" w:space="0" w:color="auto"/>
              <w:right w:val="single" w:sz="4" w:space="0" w:color="auto"/>
            </w:tcBorders>
            <w:noWrap/>
            <w:hideMark/>
          </w:tcPr>
          <w:p w14:paraId="0BFDD430"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31" w14:textId="77777777" w:rsidR="00612B24" w:rsidRDefault="00FE3A95">
            <w:pPr>
              <w:rPr>
                <w:color w:val="000000"/>
                <w:sz w:val="22"/>
                <w:szCs w:val="22"/>
                <w:lang w:eastAsia="lt-LT"/>
              </w:rPr>
            </w:pPr>
            <w:r>
              <w:rPr>
                <w:color w:val="000000"/>
                <w:sz w:val="22"/>
                <w:szCs w:val="22"/>
                <w:lang w:eastAsia="lt-LT"/>
              </w:rPr>
              <w:t>Susisiekimo ministerija</w:t>
            </w:r>
          </w:p>
        </w:tc>
      </w:tr>
      <w:tr w:rsidR="00612B24" w14:paraId="0BFDD437"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33" w14:textId="77777777" w:rsidR="00612B24" w:rsidRDefault="00FE3A95">
            <w:pPr>
              <w:jc w:val="center"/>
              <w:rPr>
                <w:color w:val="000000"/>
                <w:sz w:val="22"/>
                <w:szCs w:val="22"/>
                <w:lang w:eastAsia="lt-LT"/>
              </w:rPr>
            </w:pPr>
            <w:r>
              <w:rPr>
                <w:color w:val="000000"/>
                <w:sz w:val="22"/>
                <w:szCs w:val="22"/>
                <w:lang w:eastAsia="lt-LT"/>
              </w:rPr>
              <w:t>30.</w:t>
            </w:r>
          </w:p>
        </w:tc>
        <w:tc>
          <w:tcPr>
            <w:tcW w:w="4161" w:type="dxa"/>
            <w:tcBorders>
              <w:top w:val="single" w:sz="4" w:space="0" w:color="auto"/>
              <w:left w:val="single" w:sz="4" w:space="0" w:color="auto"/>
              <w:bottom w:val="single" w:sz="4" w:space="0" w:color="auto"/>
              <w:right w:val="single" w:sz="4" w:space="0" w:color="auto"/>
            </w:tcBorders>
            <w:hideMark/>
          </w:tcPr>
          <w:p w14:paraId="0BFDD434" w14:textId="77777777" w:rsidR="00612B24" w:rsidRDefault="00FE3A95">
            <w:pPr>
              <w:rPr>
                <w:color w:val="000000"/>
                <w:sz w:val="22"/>
                <w:szCs w:val="22"/>
                <w:lang w:eastAsia="lt-LT"/>
              </w:rPr>
            </w:pPr>
            <w:r>
              <w:rPr>
                <w:color w:val="000000"/>
                <w:sz w:val="22"/>
                <w:szCs w:val="22"/>
                <w:lang w:eastAsia="lt-LT"/>
              </w:rPr>
              <w:t>UAB „EPSO-G“</w:t>
            </w:r>
          </w:p>
        </w:tc>
        <w:tc>
          <w:tcPr>
            <w:tcW w:w="1108" w:type="dxa"/>
            <w:tcBorders>
              <w:top w:val="single" w:sz="4" w:space="0" w:color="auto"/>
              <w:left w:val="single" w:sz="4" w:space="0" w:color="auto"/>
              <w:bottom w:val="single" w:sz="4" w:space="0" w:color="auto"/>
              <w:right w:val="single" w:sz="4" w:space="0" w:color="auto"/>
            </w:tcBorders>
            <w:noWrap/>
            <w:hideMark/>
          </w:tcPr>
          <w:p w14:paraId="0BFDD435"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36" w14:textId="77777777" w:rsidR="00612B24" w:rsidRDefault="00FE3A95">
            <w:pPr>
              <w:rPr>
                <w:color w:val="000000"/>
                <w:sz w:val="22"/>
                <w:szCs w:val="22"/>
                <w:lang w:eastAsia="lt-LT"/>
              </w:rPr>
            </w:pPr>
            <w:r>
              <w:rPr>
                <w:color w:val="000000"/>
                <w:sz w:val="22"/>
                <w:szCs w:val="22"/>
                <w:lang w:eastAsia="lt-LT"/>
              </w:rPr>
              <w:t>Energetikos ministerija</w:t>
            </w:r>
          </w:p>
        </w:tc>
      </w:tr>
      <w:tr w:rsidR="00612B24" w14:paraId="0BFDD43C"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38" w14:textId="77777777" w:rsidR="00612B24" w:rsidRDefault="00FE3A95">
            <w:pPr>
              <w:jc w:val="center"/>
              <w:rPr>
                <w:color w:val="000000"/>
                <w:sz w:val="22"/>
                <w:szCs w:val="22"/>
                <w:lang w:eastAsia="lt-LT"/>
              </w:rPr>
            </w:pPr>
            <w:r>
              <w:rPr>
                <w:color w:val="000000"/>
                <w:sz w:val="22"/>
                <w:szCs w:val="22"/>
                <w:lang w:eastAsia="lt-LT"/>
              </w:rPr>
              <w:t>31.</w:t>
            </w:r>
          </w:p>
        </w:tc>
        <w:tc>
          <w:tcPr>
            <w:tcW w:w="4161" w:type="dxa"/>
            <w:tcBorders>
              <w:top w:val="single" w:sz="4" w:space="0" w:color="auto"/>
              <w:left w:val="single" w:sz="4" w:space="0" w:color="auto"/>
              <w:bottom w:val="single" w:sz="4" w:space="0" w:color="auto"/>
              <w:right w:val="single" w:sz="4" w:space="0" w:color="auto"/>
            </w:tcBorders>
            <w:hideMark/>
          </w:tcPr>
          <w:p w14:paraId="0BFDD439" w14:textId="77777777" w:rsidR="00612B24" w:rsidRDefault="00FE3A95">
            <w:pPr>
              <w:rPr>
                <w:color w:val="000000"/>
                <w:sz w:val="22"/>
                <w:szCs w:val="22"/>
                <w:lang w:eastAsia="lt-LT"/>
              </w:rPr>
            </w:pPr>
            <w:r>
              <w:rPr>
                <w:color w:val="000000"/>
                <w:sz w:val="22"/>
                <w:szCs w:val="22"/>
                <w:lang w:eastAsia="lt-LT"/>
              </w:rPr>
              <w:t>UAB „Lietuvos monetų kalykla“</w:t>
            </w:r>
          </w:p>
        </w:tc>
        <w:tc>
          <w:tcPr>
            <w:tcW w:w="1108" w:type="dxa"/>
            <w:tcBorders>
              <w:top w:val="single" w:sz="4" w:space="0" w:color="auto"/>
              <w:left w:val="single" w:sz="4" w:space="0" w:color="auto"/>
              <w:bottom w:val="single" w:sz="4" w:space="0" w:color="auto"/>
              <w:right w:val="single" w:sz="4" w:space="0" w:color="auto"/>
            </w:tcBorders>
            <w:noWrap/>
            <w:hideMark/>
          </w:tcPr>
          <w:p w14:paraId="0BFDD43A"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3B" w14:textId="77777777" w:rsidR="00612B24" w:rsidRDefault="00FE3A95">
            <w:pPr>
              <w:rPr>
                <w:color w:val="000000"/>
                <w:sz w:val="22"/>
                <w:szCs w:val="22"/>
                <w:lang w:eastAsia="lt-LT"/>
              </w:rPr>
            </w:pPr>
            <w:r>
              <w:rPr>
                <w:color w:val="000000"/>
                <w:sz w:val="22"/>
                <w:szCs w:val="22"/>
                <w:lang w:eastAsia="lt-LT"/>
              </w:rPr>
              <w:t>Lietuvos bankas</w:t>
            </w:r>
          </w:p>
        </w:tc>
      </w:tr>
      <w:tr w:rsidR="00612B24" w14:paraId="0BFDD441"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3D" w14:textId="77777777" w:rsidR="00612B24" w:rsidRDefault="00FE3A95">
            <w:pPr>
              <w:jc w:val="center"/>
              <w:rPr>
                <w:color w:val="000000"/>
                <w:sz w:val="22"/>
                <w:szCs w:val="22"/>
                <w:lang w:eastAsia="lt-LT"/>
              </w:rPr>
            </w:pPr>
            <w:r>
              <w:rPr>
                <w:color w:val="000000"/>
                <w:sz w:val="22"/>
                <w:szCs w:val="22"/>
                <w:lang w:eastAsia="lt-LT"/>
              </w:rPr>
              <w:t>32.</w:t>
            </w:r>
          </w:p>
        </w:tc>
        <w:tc>
          <w:tcPr>
            <w:tcW w:w="4161" w:type="dxa"/>
            <w:tcBorders>
              <w:top w:val="single" w:sz="4" w:space="0" w:color="auto"/>
              <w:left w:val="single" w:sz="4" w:space="0" w:color="auto"/>
              <w:bottom w:val="single" w:sz="4" w:space="0" w:color="auto"/>
              <w:right w:val="single" w:sz="4" w:space="0" w:color="auto"/>
            </w:tcBorders>
            <w:hideMark/>
          </w:tcPr>
          <w:p w14:paraId="0BFDD43E" w14:textId="77777777" w:rsidR="00612B24" w:rsidRDefault="00FE3A95">
            <w:pPr>
              <w:rPr>
                <w:color w:val="000000"/>
                <w:sz w:val="22"/>
                <w:szCs w:val="22"/>
                <w:lang w:eastAsia="lt-LT"/>
              </w:rPr>
            </w:pPr>
            <w:r>
              <w:rPr>
                <w:color w:val="000000"/>
                <w:sz w:val="22"/>
                <w:szCs w:val="22"/>
                <w:lang w:eastAsia="lt-LT"/>
              </w:rPr>
              <w:t>valstybės įmonė Alytaus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3F"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40"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46"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42" w14:textId="77777777" w:rsidR="00612B24" w:rsidRDefault="00FE3A95">
            <w:pPr>
              <w:jc w:val="center"/>
              <w:rPr>
                <w:color w:val="000000"/>
                <w:sz w:val="22"/>
                <w:szCs w:val="22"/>
                <w:lang w:eastAsia="lt-LT"/>
              </w:rPr>
            </w:pPr>
            <w:r>
              <w:rPr>
                <w:color w:val="000000"/>
                <w:sz w:val="22"/>
                <w:szCs w:val="22"/>
                <w:lang w:eastAsia="lt-LT"/>
              </w:rPr>
              <w:t>33.</w:t>
            </w:r>
          </w:p>
        </w:tc>
        <w:tc>
          <w:tcPr>
            <w:tcW w:w="4161" w:type="dxa"/>
            <w:tcBorders>
              <w:top w:val="single" w:sz="4" w:space="0" w:color="auto"/>
              <w:left w:val="single" w:sz="4" w:space="0" w:color="auto"/>
              <w:bottom w:val="single" w:sz="4" w:space="0" w:color="auto"/>
              <w:right w:val="single" w:sz="4" w:space="0" w:color="auto"/>
            </w:tcBorders>
            <w:hideMark/>
          </w:tcPr>
          <w:p w14:paraId="0BFDD443" w14:textId="77777777" w:rsidR="00612B24" w:rsidRDefault="00FE3A95">
            <w:pPr>
              <w:rPr>
                <w:color w:val="000000"/>
                <w:sz w:val="22"/>
                <w:szCs w:val="22"/>
                <w:lang w:eastAsia="lt-LT"/>
              </w:rPr>
            </w:pPr>
            <w:r>
              <w:rPr>
                <w:color w:val="000000"/>
                <w:sz w:val="22"/>
                <w:szCs w:val="22"/>
                <w:lang w:eastAsia="lt-LT"/>
              </w:rPr>
              <w:t>valstybės įmonė Anykščių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44"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45"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4B"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47" w14:textId="77777777" w:rsidR="00612B24" w:rsidRDefault="00FE3A95">
            <w:pPr>
              <w:jc w:val="center"/>
              <w:rPr>
                <w:color w:val="000000"/>
                <w:sz w:val="22"/>
                <w:szCs w:val="22"/>
                <w:lang w:eastAsia="lt-LT"/>
              </w:rPr>
            </w:pPr>
            <w:r>
              <w:rPr>
                <w:color w:val="000000"/>
                <w:sz w:val="22"/>
                <w:szCs w:val="22"/>
                <w:lang w:eastAsia="lt-LT"/>
              </w:rPr>
              <w:t>34.</w:t>
            </w:r>
          </w:p>
        </w:tc>
        <w:tc>
          <w:tcPr>
            <w:tcW w:w="4161" w:type="dxa"/>
            <w:tcBorders>
              <w:top w:val="single" w:sz="4" w:space="0" w:color="auto"/>
              <w:left w:val="single" w:sz="4" w:space="0" w:color="auto"/>
              <w:bottom w:val="single" w:sz="4" w:space="0" w:color="auto"/>
              <w:right w:val="single" w:sz="4" w:space="0" w:color="auto"/>
            </w:tcBorders>
            <w:hideMark/>
          </w:tcPr>
          <w:p w14:paraId="0BFDD448" w14:textId="77777777" w:rsidR="00612B24" w:rsidRDefault="00FE3A95">
            <w:pPr>
              <w:rPr>
                <w:color w:val="000000"/>
                <w:sz w:val="22"/>
                <w:szCs w:val="22"/>
                <w:lang w:eastAsia="lt-LT"/>
              </w:rPr>
            </w:pPr>
            <w:r>
              <w:rPr>
                <w:color w:val="000000"/>
                <w:sz w:val="22"/>
                <w:szCs w:val="22"/>
                <w:lang w:eastAsia="lt-LT"/>
              </w:rPr>
              <w:t>valstybės įmonė Biržų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49"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4A"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50"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4C" w14:textId="77777777" w:rsidR="00612B24" w:rsidRDefault="00FE3A95">
            <w:pPr>
              <w:jc w:val="center"/>
              <w:rPr>
                <w:color w:val="000000"/>
                <w:sz w:val="22"/>
                <w:szCs w:val="22"/>
                <w:lang w:eastAsia="lt-LT"/>
              </w:rPr>
            </w:pPr>
            <w:r>
              <w:rPr>
                <w:color w:val="000000"/>
                <w:sz w:val="22"/>
                <w:szCs w:val="22"/>
                <w:lang w:eastAsia="lt-LT"/>
              </w:rPr>
              <w:t>35.</w:t>
            </w:r>
          </w:p>
        </w:tc>
        <w:tc>
          <w:tcPr>
            <w:tcW w:w="4161" w:type="dxa"/>
            <w:tcBorders>
              <w:top w:val="single" w:sz="4" w:space="0" w:color="auto"/>
              <w:left w:val="single" w:sz="4" w:space="0" w:color="auto"/>
              <w:bottom w:val="single" w:sz="4" w:space="0" w:color="auto"/>
              <w:right w:val="single" w:sz="4" w:space="0" w:color="auto"/>
            </w:tcBorders>
            <w:hideMark/>
          </w:tcPr>
          <w:p w14:paraId="0BFDD44D" w14:textId="77777777" w:rsidR="00612B24" w:rsidRDefault="00FE3A95">
            <w:pPr>
              <w:rPr>
                <w:color w:val="000000"/>
                <w:sz w:val="22"/>
                <w:szCs w:val="22"/>
                <w:lang w:eastAsia="lt-LT"/>
              </w:rPr>
            </w:pPr>
            <w:r>
              <w:rPr>
                <w:color w:val="000000"/>
                <w:sz w:val="22"/>
                <w:szCs w:val="22"/>
                <w:lang w:eastAsia="lt-LT"/>
              </w:rPr>
              <w:t>valstybės įmonė Druskininkų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4E"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4F" w14:textId="77777777" w:rsidR="00612B24" w:rsidRDefault="00FE3A95">
            <w:pPr>
              <w:rPr>
                <w:color w:val="000000"/>
                <w:sz w:val="22"/>
                <w:szCs w:val="22"/>
                <w:lang w:eastAsia="lt-LT"/>
              </w:rPr>
            </w:pPr>
            <w:r>
              <w:rPr>
                <w:color w:val="000000"/>
                <w:sz w:val="22"/>
                <w:szCs w:val="22"/>
                <w:lang w:eastAsia="lt-LT"/>
              </w:rPr>
              <w:t>Generalinė miškų</w:t>
            </w:r>
            <w:r>
              <w:rPr>
                <w:color w:val="000000"/>
                <w:sz w:val="22"/>
                <w:szCs w:val="22"/>
                <w:lang w:eastAsia="lt-LT"/>
              </w:rPr>
              <w:t xml:space="preserve"> urėdija prie Aplinkos ministerijos</w:t>
            </w:r>
          </w:p>
        </w:tc>
      </w:tr>
      <w:tr w:rsidR="00612B24" w14:paraId="0BFDD455"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51" w14:textId="77777777" w:rsidR="00612B24" w:rsidRDefault="00FE3A95">
            <w:pPr>
              <w:jc w:val="center"/>
              <w:rPr>
                <w:color w:val="000000"/>
                <w:sz w:val="22"/>
                <w:szCs w:val="22"/>
                <w:lang w:eastAsia="lt-LT"/>
              </w:rPr>
            </w:pPr>
            <w:r>
              <w:rPr>
                <w:color w:val="000000"/>
                <w:sz w:val="22"/>
                <w:szCs w:val="22"/>
                <w:lang w:eastAsia="lt-LT"/>
              </w:rPr>
              <w:t>36.</w:t>
            </w:r>
          </w:p>
        </w:tc>
        <w:tc>
          <w:tcPr>
            <w:tcW w:w="4161" w:type="dxa"/>
            <w:tcBorders>
              <w:top w:val="single" w:sz="4" w:space="0" w:color="auto"/>
              <w:left w:val="single" w:sz="4" w:space="0" w:color="auto"/>
              <w:bottom w:val="single" w:sz="4" w:space="0" w:color="auto"/>
              <w:right w:val="single" w:sz="4" w:space="0" w:color="auto"/>
            </w:tcBorders>
            <w:hideMark/>
          </w:tcPr>
          <w:p w14:paraId="0BFDD452" w14:textId="77777777" w:rsidR="00612B24" w:rsidRDefault="00FE3A95">
            <w:pPr>
              <w:rPr>
                <w:color w:val="000000"/>
                <w:sz w:val="22"/>
                <w:szCs w:val="22"/>
                <w:lang w:eastAsia="lt-LT"/>
              </w:rPr>
            </w:pPr>
            <w:r>
              <w:rPr>
                <w:color w:val="000000"/>
                <w:sz w:val="22"/>
                <w:szCs w:val="22"/>
                <w:lang w:eastAsia="lt-LT"/>
              </w:rPr>
              <w:t xml:space="preserve">valstybės įmonė </w:t>
            </w:r>
            <w:proofErr w:type="spellStart"/>
            <w:r>
              <w:rPr>
                <w:color w:val="000000"/>
                <w:sz w:val="22"/>
                <w:szCs w:val="22"/>
                <w:lang w:eastAsia="lt-LT"/>
              </w:rPr>
              <w:t>Dubravos</w:t>
            </w:r>
            <w:proofErr w:type="spellEnd"/>
            <w:r>
              <w:rPr>
                <w:color w:val="000000"/>
                <w:sz w:val="22"/>
                <w:szCs w:val="22"/>
                <w:lang w:eastAsia="lt-LT"/>
              </w:rPr>
              <w:t xml:space="preserve"> eksperimentinė-mokomoji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53"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54"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5A"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56" w14:textId="77777777" w:rsidR="00612B24" w:rsidRDefault="00FE3A95">
            <w:pPr>
              <w:jc w:val="center"/>
              <w:rPr>
                <w:color w:val="000000"/>
                <w:sz w:val="22"/>
                <w:szCs w:val="22"/>
                <w:lang w:eastAsia="lt-LT"/>
              </w:rPr>
            </w:pPr>
            <w:r>
              <w:rPr>
                <w:color w:val="000000"/>
                <w:sz w:val="22"/>
                <w:szCs w:val="22"/>
                <w:lang w:eastAsia="lt-LT"/>
              </w:rPr>
              <w:t>37.</w:t>
            </w:r>
          </w:p>
        </w:tc>
        <w:tc>
          <w:tcPr>
            <w:tcW w:w="4161" w:type="dxa"/>
            <w:tcBorders>
              <w:top w:val="single" w:sz="4" w:space="0" w:color="auto"/>
              <w:left w:val="single" w:sz="4" w:space="0" w:color="auto"/>
              <w:bottom w:val="single" w:sz="4" w:space="0" w:color="auto"/>
              <w:right w:val="single" w:sz="4" w:space="0" w:color="auto"/>
            </w:tcBorders>
            <w:hideMark/>
          </w:tcPr>
          <w:p w14:paraId="0BFDD457" w14:textId="77777777" w:rsidR="00612B24" w:rsidRDefault="00FE3A95">
            <w:pPr>
              <w:rPr>
                <w:color w:val="000000"/>
                <w:sz w:val="22"/>
                <w:szCs w:val="22"/>
                <w:lang w:eastAsia="lt-LT"/>
              </w:rPr>
            </w:pPr>
            <w:r>
              <w:rPr>
                <w:color w:val="000000"/>
                <w:sz w:val="22"/>
                <w:szCs w:val="22"/>
                <w:lang w:eastAsia="lt-LT"/>
              </w:rPr>
              <w:t>valstybės įmonė Ignalinos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58"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59" w14:textId="77777777" w:rsidR="00612B24" w:rsidRDefault="00FE3A95">
            <w:pPr>
              <w:rPr>
                <w:color w:val="000000"/>
                <w:sz w:val="22"/>
                <w:szCs w:val="22"/>
                <w:lang w:eastAsia="lt-LT"/>
              </w:rPr>
            </w:pPr>
            <w:r>
              <w:rPr>
                <w:color w:val="000000"/>
                <w:sz w:val="22"/>
                <w:szCs w:val="22"/>
                <w:lang w:eastAsia="lt-LT"/>
              </w:rPr>
              <w:t xml:space="preserve">Generalinė miškų urėdija prie Aplinkos </w:t>
            </w:r>
            <w:r>
              <w:rPr>
                <w:color w:val="000000"/>
                <w:sz w:val="22"/>
                <w:szCs w:val="22"/>
                <w:lang w:eastAsia="lt-LT"/>
              </w:rPr>
              <w:t>ministerijos</w:t>
            </w:r>
          </w:p>
        </w:tc>
      </w:tr>
      <w:tr w:rsidR="00612B24" w14:paraId="0BFDD45F"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5B" w14:textId="77777777" w:rsidR="00612B24" w:rsidRDefault="00FE3A95">
            <w:pPr>
              <w:jc w:val="center"/>
              <w:rPr>
                <w:color w:val="000000"/>
                <w:sz w:val="22"/>
                <w:szCs w:val="22"/>
                <w:lang w:eastAsia="lt-LT"/>
              </w:rPr>
            </w:pPr>
            <w:r>
              <w:rPr>
                <w:color w:val="000000"/>
                <w:sz w:val="22"/>
                <w:szCs w:val="22"/>
                <w:lang w:eastAsia="lt-LT"/>
              </w:rPr>
              <w:t>38.</w:t>
            </w:r>
          </w:p>
        </w:tc>
        <w:tc>
          <w:tcPr>
            <w:tcW w:w="4161" w:type="dxa"/>
            <w:tcBorders>
              <w:top w:val="single" w:sz="4" w:space="0" w:color="auto"/>
              <w:left w:val="single" w:sz="4" w:space="0" w:color="auto"/>
              <w:bottom w:val="single" w:sz="4" w:space="0" w:color="auto"/>
              <w:right w:val="single" w:sz="4" w:space="0" w:color="auto"/>
            </w:tcBorders>
            <w:hideMark/>
          </w:tcPr>
          <w:p w14:paraId="0BFDD45C" w14:textId="77777777" w:rsidR="00612B24" w:rsidRDefault="00FE3A95">
            <w:pPr>
              <w:rPr>
                <w:color w:val="000000"/>
                <w:sz w:val="22"/>
                <w:szCs w:val="22"/>
                <w:lang w:eastAsia="lt-LT"/>
              </w:rPr>
            </w:pPr>
            <w:r>
              <w:rPr>
                <w:color w:val="000000"/>
                <w:sz w:val="22"/>
                <w:szCs w:val="22"/>
                <w:lang w:eastAsia="lt-LT"/>
              </w:rPr>
              <w:t>valstybės įmonė Jonavos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5D"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5E"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64"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60" w14:textId="77777777" w:rsidR="00612B24" w:rsidRDefault="00FE3A95">
            <w:pPr>
              <w:jc w:val="center"/>
              <w:rPr>
                <w:color w:val="000000"/>
                <w:sz w:val="22"/>
                <w:szCs w:val="22"/>
                <w:lang w:eastAsia="lt-LT"/>
              </w:rPr>
            </w:pPr>
            <w:r>
              <w:rPr>
                <w:color w:val="000000"/>
                <w:sz w:val="22"/>
                <w:szCs w:val="22"/>
                <w:lang w:eastAsia="lt-LT"/>
              </w:rPr>
              <w:t>39.</w:t>
            </w:r>
          </w:p>
        </w:tc>
        <w:tc>
          <w:tcPr>
            <w:tcW w:w="4161" w:type="dxa"/>
            <w:tcBorders>
              <w:top w:val="single" w:sz="4" w:space="0" w:color="auto"/>
              <w:left w:val="single" w:sz="4" w:space="0" w:color="auto"/>
              <w:bottom w:val="single" w:sz="4" w:space="0" w:color="auto"/>
              <w:right w:val="single" w:sz="4" w:space="0" w:color="auto"/>
            </w:tcBorders>
            <w:hideMark/>
          </w:tcPr>
          <w:p w14:paraId="0BFDD461" w14:textId="77777777" w:rsidR="00612B24" w:rsidRDefault="00FE3A95">
            <w:pPr>
              <w:rPr>
                <w:color w:val="000000"/>
                <w:sz w:val="22"/>
                <w:szCs w:val="22"/>
                <w:lang w:eastAsia="lt-LT"/>
              </w:rPr>
            </w:pPr>
            <w:r>
              <w:rPr>
                <w:color w:val="000000"/>
                <w:sz w:val="22"/>
                <w:szCs w:val="22"/>
                <w:lang w:eastAsia="lt-LT"/>
              </w:rPr>
              <w:t>valstybės įmonė Joniškio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62"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63"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69"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65" w14:textId="77777777" w:rsidR="00612B24" w:rsidRDefault="00FE3A95">
            <w:pPr>
              <w:jc w:val="center"/>
              <w:rPr>
                <w:color w:val="000000"/>
                <w:sz w:val="22"/>
                <w:szCs w:val="22"/>
                <w:lang w:eastAsia="lt-LT"/>
              </w:rPr>
            </w:pPr>
            <w:r>
              <w:rPr>
                <w:color w:val="000000"/>
                <w:sz w:val="22"/>
                <w:szCs w:val="22"/>
                <w:lang w:eastAsia="lt-LT"/>
              </w:rPr>
              <w:t>40.</w:t>
            </w:r>
          </w:p>
        </w:tc>
        <w:tc>
          <w:tcPr>
            <w:tcW w:w="4161" w:type="dxa"/>
            <w:tcBorders>
              <w:top w:val="single" w:sz="4" w:space="0" w:color="auto"/>
              <w:left w:val="single" w:sz="4" w:space="0" w:color="auto"/>
              <w:bottom w:val="single" w:sz="4" w:space="0" w:color="auto"/>
              <w:right w:val="single" w:sz="4" w:space="0" w:color="auto"/>
            </w:tcBorders>
            <w:hideMark/>
          </w:tcPr>
          <w:p w14:paraId="0BFDD466" w14:textId="77777777" w:rsidR="00612B24" w:rsidRDefault="00FE3A95">
            <w:pPr>
              <w:rPr>
                <w:color w:val="000000"/>
                <w:sz w:val="22"/>
                <w:szCs w:val="22"/>
                <w:lang w:eastAsia="lt-LT"/>
              </w:rPr>
            </w:pPr>
            <w:r>
              <w:rPr>
                <w:color w:val="000000"/>
                <w:sz w:val="22"/>
                <w:szCs w:val="22"/>
                <w:lang w:eastAsia="lt-LT"/>
              </w:rPr>
              <w:t>valstybės įmonė Jurbarko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67"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68"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6E"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6A" w14:textId="77777777" w:rsidR="00612B24" w:rsidRDefault="00FE3A95">
            <w:pPr>
              <w:jc w:val="center"/>
              <w:rPr>
                <w:color w:val="000000"/>
                <w:sz w:val="22"/>
                <w:szCs w:val="22"/>
                <w:lang w:eastAsia="lt-LT"/>
              </w:rPr>
            </w:pPr>
            <w:r>
              <w:rPr>
                <w:color w:val="000000"/>
                <w:sz w:val="22"/>
                <w:szCs w:val="22"/>
                <w:lang w:eastAsia="lt-LT"/>
              </w:rPr>
              <w:t>41.</w:t>
            </w:r>
          </w:p>
        </w:tc>
        <w:tc>
          <w:tcPr>
            <w:tcW w:w="4161" w:type="dxa"/>
            <w:tcBorders>
              <w:top w:val="single" w:sz="4" w:space="0" w:color="auto"/>
              <w:left w:val="single" w:sz="4" w:space="0" w:color="auto"/>
              <w:bottom w:val="single" w:sz="4" w:space="0" w:color="auto"/>
              <w:right w:val="single" w:sz="4" w:space="0" w:color="auto"/>
            </w:tcBorders>
            <w:hideMark/>
          </w:tcPr>
          <w:p w14:paraId="0BFDD46B" w14:textId="77777777" w:rsidR="00612B24" w:rsidRDefault="00FE3A95">
            <w:pPr>
              <w:rPr>
                <w:color w:val="000000"/>
                <w:sz w:val="22"/>
                <w:szCs w:val="22"/>
                <w:lang w:eastAsia="lt-LT"/>
              </w:rPr>
            </w:pPr>
            <w:r>
              <w:rPr>
                <w:color w:val="000000"/>
                <w:sz w:val="22"/>
                <w:szCs w:val="22"/>
                <w:lang w:eastAsia="lt-LT"/>
              </w:rPr>
              <w:t>valstybės įmonė Kaišiadorių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6C"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6D"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73"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6F" w14:textId="77777777" w:rsidR="00612B24" w:rsidRDefault="00FE3A95">
            <w:pPr>
              <w:jc w:val="center"/>
              <w:rPr>
                <w:color w:val="000000"/>
                <w:sz w:val="22"/>
                <w:szCs w:val="22"/>
                <w:lang w:eastAsia="lt-LT"/>
              </w:rPr>
            </w:pPr>
            <w:r>
              <w:rPr>
                <w:color w:val="000000"/>
                <w:sz w:val="22"/>
                <w:szCs w:val="22"/>
                <w:lang w:eastAsia="lt-LT"/>
              </w:rPr>
              <w:t>42.</w:t>
            </w:r>
          </w:p>
        </w:tc>
        <w:tc>
          <w:tcPr>
            <w:tcW w:w="4161" w:type="dxa"/>
            <w:tcBorders>
              <w:top w:val="single" w:sz="4" w:space="0" w:color="auto"/>
              <w:left w:val="single" w:sz="4" w:space="0" w:color="auto"/>
              <w:bottom w:val="single" w:sz="4" w:space="0" w:color="auto"/>
              <w:right w:val="single" w:sz="4" w:space="0" w:color="auto"/>
            </w:tcBorders>
            <w:hideMark/>
          </w:tcPr>
          <w:p w14:paraId="0BFDD470" w14:textId="77777777" w:rsidR="00612B24" w:rsidRDefault="00FE3A95">
            <w:pPr>
              <w:rPr>
                <w:color w:val="000000"/>
                <w:sz w:val="22"/>
                <w:szCs w:val="22"/>
                <w:lang w:eastAsia="lt-LT"/>
              </w:rPr>
            </w:pPr>
            <w:r>
              <w:rPr>
                <w:color w:val="000000"/>
                <w:sz w:val="22"/>
                <w:szCs w:val="22"/>
                <w:lang w:eastAsia="lt-LT"/>
              </w:rPr>
              <w:t>valstybės įmonė Kauno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71"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72"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78"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74" w14:textId="77777777" w:rsidR="00612B24" w:rsidRDefault="00FE3A95">
            <w:pPr>
              <w:jc w:val="center"/>
              <w:rPr>
                <w:color w:val="000000"/>
                <w:sz w:val="22"/>
                <w:szCs w:val="22"/>
                <w:lang w:eastAsia="lt-LT"/>
              </w:rPr>
            </w:pPr>
            <w:r>
              <w:rPr>
                <w:color w:val="000000"/>
                <w:sz w:val="22"/>
                <w:szCs w:val="22"/>
                <w:lang w:eastAsia="lt-LT"/>
              </w:rPr>
              <w:t>43.</w:t>
            </w:r>
          </w:p>
        </w:tc>
        <w:tc>
          <w:tcPr>
            <w:tcW w:w="4161" w:type="dxa"/>
            <w:tcBorders>
              <w:top w:val="single" w:sz="4" w:space="0" w:color="auto"/>
              <w:left w:val="single" w:sz="4" w:space="0" w:color="auto"/>
              <w:bottom w:val="single" w:sz="4" w:space="0" w:color="auto"/>
              <w:right w:val="single" w:sz="4" w:space="0" w:color="auto"/>
            </w:tcBorders>
            <w:hideMark/>
          </w:tcPr>
          <w:p w14:paraId="0BFDD475" w14:textId="77777777" w:rsidR="00612B24" w:rsidRDefault="00FE3A95">
            <w:pPr>
              <w:rPr>
                <w:color w:val="000000"/>
                <w:sz w:val="22"/>
                <w:szCs w:val="22"/>
                <w:lang w:eastAsia="lt-LT"/>
              </w:rPr>
            </w:pPr>
            <w:r>
              <w:rPr>
                <w:color w:val="000000"/>
                <w:sz w:val="22"/>
                <w:szCs w:val="22"/>
                <w:lang w:eastAsia="lt-LT"/>
              </w:rPr>
              <w:t>valstybės įmonė Kazlų Rūdos mokomoji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76"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77"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7D"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79" w14:textId="77777777" w:rsidR="00612B24" w:rsidRDefault="00FE3A95">
            <w:pPr>
              <w:jc w:val="center"/>
              <w:rPr>
                <w:color w:val="000000"/>
                <w:sz w:val="22"/>
                <w:szCs w:val="22"/>
                <w:lang w:eastAsia="lt-LT"/>
              </w:rPr>
            </w:pPr>
            <w:r>
              <w:rPr>
                <w:color w:val="000000"/>
                <w:sz w:val="22"/>
                <w:szCs w:val="22"/>
                <w:lang w:eastAsia="lt-LT"/>
              </w:rPr>
              <w:t>44.</w:t>
            </w:r>
          </w:p>
        </w:tc>
        <w:tc>
          <w:tcPr>
            <w:tcW w:w="4161" w:type="dxa"/>
            <w:tcBorders>
              <w:top w:val="single" w:sz="4" w:space="0" w:color="auto"/>
              <w:left w:val="single" w:sz="4" w:space="0" w:color="auto"/>
              <w:bottom w:val="single" w:sz="4" w:space="0" w:color="auto"/>
              <w:right w:val="single" w:sz="4" w:space="0" w:color="auto"/>
            </w:tcBorders>
            <w:hideMark/>
          </w:tcPr>
          <w:p w14:paraId="0BFDD47A" w14:textId="77777777" w:rsidR="00612B24" w:rsidRDefault="00FE3A95">
            <w:pPr>
              <w:rPr>
                <w:color w:val="000000"/>
                <w:sz w:val="22"/>
                <w:szCs w:val="22"/>
                <w:lang w:eastAsia="lt-LT"/>
              </w:rPr>
            </w:pPr>
            <w:r>
              <w:rPr>
                <w:color w:val="000000"/>
                <w:sz w:val="22"/>
                <w:szCs w:val="22"/>
                <w:lang w:eastAsia="lt-LT"/>
              </w:rPr>
              <w:t>valstybės įmonė Kėdainių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7B"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7C"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82"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7E" w14:textId="77777777" w:rsidR="00612B24" w:rsidRDefault="00FE3A95">
            <w:pPr>
              <w:jc w:val="center"/>
              <w:rPr>
                <w:color w:val="000000"/>
                <w:sz w:val="22"/>
                <w:szCs w:val="22"/>
                <w:lang w:eastAsia="lt-LT"/>
              </w:rPr>
            </w:pPr>
            <w:r>
              <w:rPr>
                <w:color w:val="000000"/>
                <w:sz w:val="22"/>
                <w:szCs w:val="22"/>
                <w:lang w:eastAsia="lt-LT"/>
              </w:rPr>
              <w:t>45.</w:t>
            </w:r>
          </w:p>
        </w:tc>
        <w:tc>
          <w:tcPr>
            <w:tcW w:w="4161" w:type="dxa"/>
            <w:tcBorders>
              <w:top w:val="single" w:sz="4" w:space="0" w:color="auto"/>
              <w:left w:val="single" w:sz="4" w:space="0" w:color="auto"/>
              <w:bottom w:val="single" w:sz="4" w:space="0" w:color="auto"/>
              <w:right w:val="single" w:sz="4" w:space="0" w:color="auto"/>
            </w:tcBorders>
            <w:hideMark/>
          </w:tcPr>
          <w:p w14:paraId="0BFDD47F" w14:textId="77777777" w:rsidR="00612B24" w:rsidRDefault="00FE3A95">
            <w:pPr>
              <w:rPr>
                <w:color w:val="000000"/>
                <w:sz w:val="22"/>
                <w:szCs w:val="22"/>
                <w:lang w:eastAsia="lt-LT"/>
              </w:rPr>
            </w:pPr>
            <w:r>
              <w:rPr>
                <w:color w:val="000000"/>
                <w:sz w:val="22"/>
                <w:szCs w:val="22"/>
                <w:lang w:eastAsia="lt-LT"/>
              </w:rPr>
              <w:t>valstybės įmonė Klaipėdos valstybinio jūrų uos</w:t>
            </w:r>
            <w:r>
              <w:rPr>
                <w:color w:val="000000"/>
                <w:sz w:val="22"/>
                <w:szCs w:val="22"/>
                <w:lang w:eastAsia="lt-LT"/>
              </w:rPr>
              <w:t>to direkcija</w:t>
            </w:r>
          </w:p>
        </w:tc>
        <w:tc>
          <w:tcPr>
            <w:tcW w:w="1108" w:type="dxa"/>
            <w:tcBorders>
              <w:top w:val="single" w:sz="4" w:space="0" w:color="auto"/>
              <w:left w:val="single" w:sz="4" w:space="0" w:color="auto"/>
              <w:bottom w:val="single" w:sz="4" w:space="0" w:color="auto"/>
              <w:right w:val="single" w:sz="4" w:space="0" w:color="auto"/>
            </w:tcBorders>
            <w:noWrap/>
            <w:hideMark/>
          </w:tcPr>
          <w:p w14:paraId="0BFDD480"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81" w14:textId="77777777" w:rsidR="00612B24" w:rsidRDefault="00FE3A95">
            <w:pPr>
              <w:rPr>
                <w:color w:val="000000"/>
                <w:sz w:val="22"/>
                <w:szCs w:val="22"/>
                <w:lang w:eastAsia="lt-LT"/>
              </w:rPr>
            </w:pPr>
            <w:r>
              <w:rPr>
                <w:color w:val="000000"/>
                <w:sz w:val="22"/>
                <w:szCs w:val="22"/>
                <w:lang w:eastAsia="lt-LT"/>
              </w:rPr>
              <w:t>Susisiekimo ministerija</w:t>
            </w:r>
          </w:p>
        </w:tc>
      </w:tr>
      <w:tr w:rsidR="00612B24" w14:paraId="0BFDD487"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83" w14:textId="77777777" w:rsidR="00612B24" w:rsidRDefault="00FE3A95">
            <w:pPr>
              <w:jc w:val="center"/>
              <w:rPr>
                <w:color w:val="000000"/>
                <w:sz w:val="22"/>
                <w:szCs w:val="22"/>
                <w:lang w:eastAsia="lt-LT"/>
              </w:rPr>
            </w:pPr>
            <w:r>
              <w:rPr>
                <w:color w:val="000000"/>
                <w:sz w:val="22"/>
                <w:szCs w:val="22"/>
                <w:lang w:eastAsia="lt-LT"/>
              </w:rPr>
              <w:t>46.</w:t>
            </w:r>
          </w:p>
        </w:tc>
        <w:tc>
          <w:tcPr>
            <w:tcW w:w="4161" w:type="dxa"/>
            <w:tcBorders>
              <w:top w:val="single" w:sz="4" w:space="0" w:color="auto"/>
              <w:left w:val="single" w:sz="4" w:space="0" w:color="auto"/>
              <w:bottom w:val="single" w:sz="4" w:space="0" w:color="auto"/>
              <w:right w:val="single" w:sz="4" w:space="0" w:color="auto"/>
            </w:tcBorders>
            <w:hideMark/>
          </w:tcPr>
          <w:p w14:paraId="0BFDD484" w14:textId="77777777" w:rsidR="00612B24" w:rsidRDefault="00FE3A95">
            <w:pPr>
              <w:rPr>
                <w:color w:val="000000"/>
                <w:sz w:val="22"/>
                <w:szCs w:val="22"/>
                <w:lang w:eastAsia="lt-LT"/>
              </w:rPr>
            </w:pPr>
            <w:r>
              <w:rPr>
                <w:color w:val="000000"/>
                <w:sz w:val="22"/>
                <w:szCs w:val="22"/>
                <w:lang w:eastAsia="lt-LT"/>
              </w:rPr>
              <w:t>valstybės įmonė Kretingos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85"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86"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8C"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88" w14:textId="77777777" w:rsidR="00612B24" w:rsidRDefault="00FE3A95">
            <w:pPr>
              <w:jc w:val="center"/>
              <w:rPr>
                <w:color w:val="000000"/>
                <w:sz w:val="22"/>
                <w:szCs w:val="22"/>
                <w:lang w:eastAsia="lt-LT"/>
              </w:rPr>
            </w:pPr>
            <w:r>
              <w:rPr>
                <w:color w:val="000000"/>
                <w:sz w:val="22"/>
                <w:szCs w:val="22"/>
                <w:lang w:eastAsia="lt-LT"/>
              </w:rPr>
              <w:t>47.</w:t>
            </w:r>
          </w:p>
        </w:tc>
        <w:tc>
          <w:tcPr>
            <w:tcW w:w="4161" w:type="dxa"/>
            <w:tcBorders>
              <w:top w:val="single" w:sz="4" w:space="0" w:color="auto"/>
              <w:left w:val="single" w:sz="4" w:space="0" w:color="auto"/>
              <w:bottom w:val="single" w:sz="4" w:space="0" w:color="auto"/>
              <w:right w:val="single" w:sz="4" w:space="0" w:color="auto"/>
            </w:tcBorders>
            <w:hideMark/>
          </w:tcPr>
          <w:p w14:paraId="0BFDD489" w14:textId="77777777" w:rsidR="00612B24" w:rsidRDefault="00FE3A95">
            <w:pPr>
              <w:rPr>
                <w:color w:val="000000"/>
                <w:sz w:val="22"/>
                <w:szCs w:val="22"/>
                <w:lang w:eastAsia="lt-LT"/>
              </w:rPr>
            </w:pPr>
            <w:r>
              <w:rPr>
                <w:color w:val="000000"/>
                <w:sz w:val="22"/>
                <w:szCs w:val="22"/>
                <w:lang w:eastAsia="lt-LT"/>
              </w:rPr>
              <w:t>valstybės įmonė Kupiškio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8A"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8B"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91"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8D" w14:textId="77777777" w:rsidR="00612B24" w:rsidRDefault="00FE3A95">
            <w:pPr>
              <w:jc w:val="center"/>
              <w:rPr>
                <w:color w:val="000000"/>
                <w:sz w:val="22"/>
                <w:szCs w:val="22"/>
                <w:lang w:eastAsia="lt-LT"/>
              </w:rPr>
            </w:pPr>
            <w:r>
              <w:rPr>
                <w:color w:val="000000"/>
                <w:sz w:val="22"/>
                <w:szCs w:val="22"/>
                <w:lang w:eastAsia="lt-LT"/>
              </w:rPr>
              <w:t>48.</w:t>
            </w:r>
          </w:p>
        </w:tc>
        <w:tc>
          <w:tcPr>
            <w:tcW w:w="4161" w:type="dxa"/>
            <w:tcBorders>
              <w:top w:val="single" w:sz="4" w:space="0" w:color="auto"/>
              <w:left w:val="single" w:sz="4" w:space="0" w:color="auto"/>
              <w:bottom w:val="single" w:sz="4" w:space="0" w:color="auto"/>
              <w:right w:val="single" w:sz="4" w:space="0" w:color="auto"/>
            </w:tcBorders>
            <w:hideMark/>
          </w:tcPr>
          <w:p w14:paraId="0BFDD48E" w14:textId="77777777" w:rsidR="00612B24" w:rsidRDefault="00FE3A95">
            <w:pPr>
              <w:rPr>
                <w:color w:val="000000"/>
                <w:sz w:val="22"/>
                <w:szCs w:val="22"/>
                <w:lang w:eastAsia="lt-LT"/>
              </w:rPr>
            </w:pPr>
            <w:r>
              <w:rPr>
                <w:color w:val="000000"/>
                <w:sz w:val="22"/>
                <w:szCs w:val="22"/>
                <w:lang w:eastAsia="lt-LT"/>
              </w:rPr>
              <w:t xml:space="preserve">valstybės </w:t>
            </w:r>
            <w:r>
              <w:rPr>
                <w:color w:val="000000"/>
                <w:sz w:val="22"/>
                <w:szCs w:val="22"/>
                <w:lang w:eastAsia="lt-LT"/>
              </w:rPr>
              <w:t xml:space="preserve">įmonė </w:t>
            </w:r>
            <w:proofErr w:type="spellStart"/>
            <w:r>
              <w:rPr>
                <w:color w:val="000000"/>
                <w:sz w:val="22"/>
                <w:szCs w:val="22"/>
                <w:lang w:eastAsia="lt-LT"/>
              </w:rPr>
              <w:t>Kuršėnų</w:t>
            </w:r>
            <w:proofErr w:type="spellEnd"/>
            <w:r>
              <w:rPr>
                <w:color w:val="000000"/>
                <w:sz w:val="22"/>
                <w:szCs w:val="22"/>
                <w:lang w:eastAsia="lt-LT"/>
              </w:rPr>
              <w:t xml:space="preserve">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8F"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90"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96"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92" w14:textId="77777777" w:rsidR="00612B24" w:rsidRDefault="00FE3A95">
            <w:pPr>
              <w:jc w:val="center"/>
              <w:rPr>
                <w:color w:val="000000"/>
                <w:sz w:val="22"/>
                <w:szCs w:val="22"/>
                <w:lang w:eastAsia="lt-LT"/>
              </w:rPr>
            </w:pPr>
            <w:r>
              <w:rPr>
                <w:color w:val="000000"/>
                <w:sz w:val="22"/>
                <w:szCs w:val="22"/>
                <w:lang w:eastAsia="lt-LT"/>
              </w:rPr>
              <w:t>49.</w:t>
            </w:r>
          </w:p>
        </w:tc>
        <w:tc>
          <w:tcPr>
            <w:tcW w:w="4161" w:type="dxa"/>
            <w:tcBorders>
              <w:top w:val="single" w:sz="4" w:space="0" w:color="auto"/>
              <w:left w:val="single" w:sz="4" w:space="0" w:color="auto"/>
              <w:bottom w:val="single" w:sz="4" w:space="0" w:color="auto"/>
              <w:right w:val="single" w:sz="4" w:space="0" w:color="auto"/>
            </w:tcBorders>
            <w:hideMark/>
          </w:tcPr>
          <w:p w14:paraId="0BFDD493" w14:textId="77777777" w:rsidR="00612B24" w:rsidRDefault="00FE3A95">
            <w:pPr>
              <w:rPr>
                <w:color w:val="000000"/>
                <w:sz w:val="22"/>
                <w:szCs w:val="22"/>
                <w:lang w:eastAsia="lt-LT"/>
              </w:rPr>
            </w:pPr>
            <w:r>
              <w:rPr>
                <w:color w:val="000000"/>
                <w:sz w:val="22"/>
                <w:szCs w:val="22"/>
                <w:lang w:eastAsia="lt-LT"/>
              </w:rPr>
              <w:t>valstybės įmonė Lietuvos oro uostai</w:t>
            </w:r>
          </w:p>
        </w:tc>
        <w:tc>
          <w:tcPr>
            <w:tcW w:w="1108" w:type="dxa"/>
            <w:tcBorders>
              <w:top w:val="single" w:sz="4" w:space="0" w:color="auto"/>
              <w:left w:val="single" w:sz="4" w:space="0" w:color="auto"/>
              <w:bottom w:val="single" w:sz="4" w:space="0" w:color="auto"/>
              <w:right w:val="single" w:sz="4" w:space="0" w:color="auto"/>
            </w:tcBorders>
            <w:noWrap/>
            <w:hideMark/>
          </w:tcPr>
          <w:p w14:paraId="0BFDD494"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95" w14:textId="77777777" w:rsidR="00612B24" w:rsidRDefault="00FE3A95">
            <w:pPr>
              <w:rPr>
                <w:color w:val="000000"/>
                <w:sz w:val="22"/>
                <w:szCs w:val="22"/>
                <w:lang w:eastAsia="lt-LT"/>
              </w:rPr>
            </w:pPr>
            <w:r>
              <w:rPr>
                <w:color w:val="000000"/>
                <w:sz w:val="22"/>
                <w:szCs w:val="22"/>
                <w:lang w:eastAsia="lt-LT"/>
              </w:rPr>
              <w:t>Susisiekimo ministerija</w:t>
            </w:r>
          </w:p>
        </w:tc>
      </w:tr>
      <w:tr w:rsidR="00612B24" w14:paraId="0BFDD49B"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97" w14:textId="77777777" w:rsidR="00612B24" w:rsidRDefault="00FE3A95">
            <w:pPr>
              <w:jc w:val="center"/>
              <w:rPr>
                <w:color w:val="000000"/>
                <w:sz w:val="22"/>
                <w:szCs w:val="22"/>
                <w:lang w:eastAsia="lt-LT"/>
              </w:rPr>
            </w:pPr>
            <w:r>
              <w:rPr>
                <w:color w:val="000000"/>
                <w:sz w:val="22"/>
                <w:szCs w:val="22"/>
                <w:lang w:eastAsia="lt-LT"/>
              </w:rPr>
              <w:t>50.</w:t>
            </w:r>
          </w:p>
        </w:tc>
        <w:tc>
          <w:tcPr>
            <w:tcW w:w="4161" w:type="dxa"/>
            <w:tcBorders>
              <w:top w:val="single" w:sz="4" w:space="0" w:color="auto"/>
              <w:left w:val="single" w:sz="4" w:space="0" w:color="auto"/>
              <w:bottom w:val="single" w:sz="4" w:space="0" w:color="auto"/>
              <w:right w:val="single" w:sz="4" w:space="0" w:color="auto"/>
            </w:tcBorders>
            <w:hideMark/>
          </w:tcPr>
          <w:p w14:paraId="0BFDD498" w14:textId="77777777" w:rsidR="00612B24" w:rsidRDefault="00FE3A95">
            <w:pPr>
              <w:rPr>
                <w:color w:val="000000"/>
                <w:sz w:val="22"/>
                <w:szCs w:val="22"/>
                <w:lang w:eastAsia="lt-LT"/>
              </w:rPr>
            </w:pPr>
            <w:r>
              <w:rPr>
                <w:color w:val="000000"/>
                <w:sz w:val="22"/>
                <w:szCs w:val="22"/>
                <w:lang w:eastAsia="lt-LT"/>
              </w:rPr>
              <w:t>valstybės įmonė Marijampolės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99"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9A"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A0"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9C" w14:textId="77777777" w:rsidR="00612B24" w:rsidRDefault="00FE3A95">
            <w:pPr>
              <w:jc w:val="center"/>
              <w:rPr>
                <w:color w:val="000000"/>
                <w:sz w:val="22"/>
                <w:szCs w:val="22"/>
                <w:lang w:eastAsia="lt-LT"/>
              </w:rPr>
            </w:pPr>
            <w:r>
              <w:rPr>
                <w:color w:val="000000"/>
                <w:sz w:val="22"/>
                <w:szCs w:val="22"/>
                <w:lang w:eastAsia="lt-LT"/>
              </w:rPr>
              <w:t>51.</w:t>
            </w:r>
          </w:p>
        </w:tc>
        <w:tc>
          <w:tcPr>
            <w:tcW w:w="4161" w:type="dxa"/>
            <w:tcBorders>
              <w:top w:val="single" w:sz="4" w:space="0" w:color="auto"/>
              <w:left w:val="single" w:sz="4" w:space="0" w:color="auto"/>
              <w:bottom w:val="single" w:sz="4" w:space="0" w:color="auto"/>
              <w:right w:val="single" w:sz="4" w:space="0" w:color="auto"/>
            </w:tcBorders>
            <w:hideMark/>
          </w:tcPr>
          <w:p w14:paraId="0BFDD49D" w14:textId="77777777" w:rsidR="00612B24" w:rsidRDefault="00FE3A95">
            <w:pPr>
              <w:rPr>
                <w:color w:val="000000"/>
                <w:sz w:val="22"/>
                <w:szCs w:val="22"/>
                <w:lang w:eastAsia="lt-LT"/>
              </w:rPr>
            </w:pPr>
            <w:r>
              <w:rPr>
                <w:color w:val="000000"/>
                <w:sz w:val="22"/>
                <w:szCs w:val="22"/>
                <w:lang w:eastAsia="lt-LT"/>
              </w:rPr>
              <w:t>valstybės įmonė Mažeikių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9E"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9F"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A5"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A1" w14:textId="77777777" w:rsidR="00612B24" w:rsidRDefault="00FE3A95">
            <w:pPr>
              <w:jc w:val="center"/>
              <w:rPr>
                <w:color w:val="000000"/>
                <w:sz w:val="22"/>
                <w:szCs w:val="22"/>
                <w:lang w:eastAsia="lt-LT"/>
              </w:rPr>
            </w:pPr>
            <w:r>
              <w:rPr>
                <w:color w:val="000000"/>
                <w:sz w:val="22"/>
                <w:szCs w:val="22"/>
                <w:lang w:eastAsia="lt-LT"/>
              </w:rPr>
              <w:t>52.</w:t>
            </w:r>
          </w:p>
        </w:tc>
        <w:tc>
          <w:tcPr>
            <w:tcW w:w="4161" w:type="dxa"/>
            <w:tcBorders>
              <w:top w:val="single" w:sz="4" w:space="0" w:color="auto"/>
              <w:left w:val="single" w:sz="4" w:space="0" w:color="auto"/>
              <w:bottom w:val="single" w:sz="4" w:space="0" w:color="auto"/>
              <w:right w:val="single" w:sz="4" w:space="0" w:color="auto"/>
            </w:tcBorders>
            <w:hideMark/>
          </w:tcPr>
          <w:p w14:paraId="0BFDD4A2" w14:textId="77777777" w:rsidR="00612B24" w:rsidRDefault="00FE3A95">
            <w:pPr>
              <w:rPr>
                <w:color w:val="000000"/>
                <w:sz w:val="22"/>
                <w:szCs w:val="22"/>
                <w:lang w:eastAsia="lt-LT"/>
              </w:rPr>
            </w:pPr>
            <w:r>
              <w:rPr>
                <w:color w:val="000000"/>
                <w:sz w:val="22"/>
                <w:szCs w:val="22"/>
                <w:lang w:eastAsia="lt-LT"/>
              </w:rPr>
              <w:t>valstybės įmonė Nemenčinės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A3"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A4"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AA"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A6" w14:textId="77777777" w:rsidR="00612B24" w:rsidRDefault="00FE3A95">
            <w:pPr>
              <w:jc w:val="center"/>
              <w:rPr>
                <w:color w:val="000000"/>
                <w:sz w:val="22"/>
                <w:szCs w:val="22"/>
                <w:lang w:eastAsia="lt-LT"/>
              </w:rPr>
            </w:pPr>
            <w:r>
              <w:rPr>
                <w:color w:val="000000"/>
                <w:sz w:val="22"/>
                <w:szCs w:val="22"/>
                <w:lang w:eastAsia="lt-LT"/>
              </w:rPr>
              <w:t>53.</w:t>
            </w:r>
          </w:p>
        </w:tc>
        <w:tc>
          <w:tcPr>
            <w:tcW w:w="4161" w:type="dxa"/>
            <w:tcBorders>
              <w:top w:val="single" w:sz="4" w:space="0" w:color="auto"/>
              <w:left w:val="single" w:sz="4" w:space="0" w:color="auto"/>
              <w:bottom w:val="single" w:sz="4" w:space="0" w:color="auto"/>
              <w:right w:val="single" w:sz="4" w:space="0" w:color="auto"/>
            </w:tcBorders>
            <w:hideMark/>
          </w:tcPr>
          <w:p w14:paraId="0BFDD4A7" w14:textId="77777777" w:rsidR="00612B24" w:rsidRDefault="00FE3A95">
            <w:pPr>
              <w:rPr>
                <w:color w:val="000000"/>
                <w:sz w:val="22"/>
                <w:szCs w:val="22"/>
                <w:lang w:eastAsia="lt-LT"/>
              </w:rPr>
            </w:pPr>
            <w:r>
              <w:rPr>
                <w:color w:val="000000"/>
                <w:sz w:val="22"/>
                <w:szCs w:val="22"/>
                <w:lang w:eastAsia="lt-LT"/>
              </w:rPr>
              <w:t>valstybės įmonė Pakruojo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A8"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A9" w14:textId="77777777" w:rsidR="00612B24" w:rsidRDefault="00FE3A95">
            <w:pPr>
              <w:rPr>
                <w:color w:val="000000"/>
                <w:sz w:val="22"/>
                <w:szCs w:val="22"/>
                <w:lang w:eastAsia="lt-LT"/>
              </w:rPr>
            </w:pPr>
            <w:r>
              <w:rPr>
                <w:color w:val="000000"/>
                <w:sz w:val="22"/>
                <w:szCs w:val="22"/>
                <w:lang w:eastAsia="lt-LT"/>
              </w:rPr>
              <w:t>Generalinė</w:t>
            </w:r>
            <w:r>
              <w:rPr>
                <w:color w:val="000000"/>
                <w:sz w:val="22"/>
                <w:szCs w:val="22"/>
                <w:lang w:eastAsia="lt-LT"/>
              </w:rPr>
              <w:t xml:space="preserve"> miškų urėdija prie Aplinkos ministerijos</w:t>
            </w:r>
          </w:p>
        </w:tc>
      </w:tr>
      <w:tr w:rsidR="00612B24" w14:paraId="0BFDD4AF"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AB" w14:textId="77777777" w:rsidR="00612B24" w:rsidRDefault="00FE3A95">
            <w:pPr>
              <w:jc w:val="center"/>
              <w:rPr>
                <w:color w:val="000000"/>
                <w:sz w:val="22"/>
                <w:szCs w:val="22"/>
                <w:lang w:eastAsia="lt-LT"/>
              </w:rPr>
            </w:pPr>
            <w:r>
              <w:rPr>
                <w:color w:val="000000"/>
                <w:sz w:val="22"/>
                <w:szCs w:val="22"/>
                <w:lang w:eastAsia="lt-LT"/>
              </w:rPr>
              <w:t>54.</w:t>
            </w:r>
          </w:p>
        </w:tc>
        <w:tc>
          <w:tcPr>
            <w:tcW w:w="4161" w:type="dxa"/>
            <w:tcBorders>
              <w:top w:val="single" w:sz="4" w:space="0" w:color="auto"/>
              <w:left w:val="single" w:sz="4" w:space="0" w:color="auto"/>
              <w:bottom w:val="single" w:sz="4" w:space="0" w:color="auto"/>
              <w:right w:val="single" w:sz="4" w:space="0" w:color="auto"/>
            </w:tcBorders>
            <w:hideMark/>
          </w:tcPr>
          <w:p w14:paraId="0BFDD4AC" w14:textId="77777777" w:rsidR="00612B24" w:rsidRDefault="00FE3A95">
            <w:pPr>
              <w:rPr>
                <w:color w:val="000000"/>
                <w:sz w:val="22"/>
                <w:szCs w:val="22"/>
                <w:lang w:eastAsia="lt-LT"/>
              </w:rPr>
            </w:pPr>
            <w:r>
              <w:rPr>
                <w:color w:val="000000"/>
                <w:sz w:val="22"/>
                <w:szCs w:val="22"/>
                <w:lang w:eastAsia="lt-LT"/>
              </w:rPr>
              <w:t>valstybės įmonė Panevėžio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AD"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AE"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B4"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B0" w14:textId="77777777" w:rsidR="00612B24" w:rsidRDefault="00FE3A95">
            <w:pPr>
              <w:keepNext/>
              <w:jc w:val="center"/>
              <w:rPr>
                <w:color w:val="000000"/>
                <w:sz w:val="22"/>
                <w:szCs w:val="22"/>
                <w:lang w:eastAsia="lt-LT"/>
              </w:rPr>
            </w:pPr>
            <w:r>
              <w:rPr>
                <w:color w:val="000000"/>
                <w:sz w:val="22"/>
                <w:szCs w:val="22"/>
                <w:lang w:eastAsia="lt-LT"/>
              </w:rPr>
              <w:lastRenderedPageBreak/>
              <w:t>55.</w:t>
            </w:r>
          </w:p>
        </w:tc>
        <w:tc>
          <w:tcPr>
            <w:tcW w:w="4161" w:type="dxa"/>
            <w:tcBorders>
              <w:top w:val="single" w:sz="4" w:space="0" w:color="auto"/>
              <w:left w:val="single" w:sz="4" w:space="0" w:color="auto"/>
              <w:bottom w:val="single" w:sz="4" w:space="0" w:color="auto"/>
              <w:right w:val="single" w:sz="4" w:space="0" w:color="auto"/>
            </w:tcBorders>
            <w:hideMark/>
          </w:tcPr>
          <w:p w14:paraId="0BFDD4B1" w14:textId="77777777" w:rsidR="00612B24" w:rsidRDefault="00FE3A95">
            <w:pPr>
              <w:keepNext/>
              <w:rPr>
                <w:color w:val="000000"/>
                <w:sz w:val="22"/>
                <w:szCs w:val="22"/>
                <w:lang w:eastAsia="lt-LT"/>
              </w:rPr>
            </w:pPr>
            <w:r>
              <w:rPr>
                <w:color w:val="000000"/>
                <w:sz w:val="22"/>
                <w:szCs w:val="22"/>
                <w:lang w:eastAsia="lt-LT"/>
              </w:rPr>
              <w:t>valstybės įmonė Prienų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B2" w14:textId="77777777" w:rsidR="00612B24" w:rsidRDefault="00FE3A95">
            <w:pPr>
              <w:keepNext/>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B3" w14:textId="77777777" w:rsidR="00612B24" w:rsidRDefault="00FE3A95">
            <w:pPr>
              <w:keepNext/>
              <w:rPr>
                <w:color w:val="000000"/>
                <w:sz w:val="22"/>
                <w:szCs w:val="22"/>
                <w:lang w:eastAsia="lt-LT"/>
              </w:rPr>
            </w:pPr>
            <w:r>
              <w:rPr>
                <w:color w:val="000000"/>
                <w:sz w:val="22"/>
                <w:szCs w:val="22"/>
                <w:lang w:eastAsia="lt-LT"/>
              </w:rPr>
              <w:t>Generalinė miškų urėdija prie Aplinkos ministerijos</w:t>
            </w:r>
          </w:p>
        </w:tc>
      </w:tr>
      <w:tr w:rsidR="00612B24" w14:paraId="0BFDD4B9"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B5" w14:textId="77777777" w:rsidR="00612B24" w:rsidRDefault="00FE3A95">
            <w:pPr>
              <w:jc w:val="center"/>
              <w:rPr>
                <w:color w:val="000000"/>
                <w:sz w:val="22"/>
                <w:szCs w:val="22"/>
                <w:lang w:eastAsia="lt-LT"/>
              </w:rPr>
            </w:pPr>
            <w:r>
              <w:rPr>
                <w:color w:val="000000"/>
                <w:sz w:val="22"/>
                <w:szCs w:val="22"/>
                <w:lang w:eastAsia="lt-LT"/>
              </w:rPr>
              <w:t>56.</w:t>
            </w:r>
          </w:p>
        </w:tc>
        <w:tc>
          <w:tcPr>
            <w:tcW w:w="4161" w:type="dxa"/>
            <w:tcBorders>
              <w:top w:val="single" w:sz="4" w:space="0" w:color="auto"/>
              <w:left w:val="single" w:sz="4" w:space="0" w:color="auto"/>
              <w:bottom w:val="single" w:sz="4" w:space="0" w:color="auto"/>
              <w:right w:val="single" w:sz="4" w:space="0" w:color="auto"/>
            </w:tcBorders>
            <w:hideMark/>
          </w:tcPr>
          <w:p w14:paraId="0BFDD4B6" w14:textId="77777777" w:rsidR="00612B24" w:rsidRDefault="00FE3A95">
            <w:pPr>
              <w:rPr>
                <w:color w:val="000000"/>
                <w:sz w:val="22"/>
                <w:szCs w:val="22"/>
                <w:lang w:eastAsia="lt-LT"/>
              </w:rPr>
            </w:pPr>
            <w:r>
              <w:rPr>
                <w:color w:val="000000"/>
                <w:sz w:val="22"/>
                <w:szCs w:val="22"/>
                <w:lang w:eastAsia="lt-LT"/>
              </w:rPr>
              <w:t xml:space="preserve">valstybės </w:t>
            </w:r>
            <w:r>
              <w:rPr>
                <w:color w:val="000000"/>
                <w:sz w:val="22"/>
                <w:szCs w:val="22"/>
                <w:lang w:eastAsia="lt-LT"/>
              </w:rPr>
              <w:t>įmonė Radviliškio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B7"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B8"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BE"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BA" w14:textId="77777777" w:rsidR="00612B24" w:rsidRDefault="00FE3A95">
            <w:pPr>
              <w:jc w:val="center"/>
              <w:rPr>
                <w:color w:val="000000"/>
                <w:sz w:val="22"/>
                <w:szCs w:val="22"/>
                <w:lang w:eastAsia="lt-LT"/>
              </w:rPr>
            </w:pPr>
            <w:r>
              <w:rPr>
                <w:color w:val="000000"/>
                <w:sz w:val="22"/>
                <w:szCs w:val="22"/>
                <w:lang w:eastAsia="lt-LT"/>
              </w:rPr>
              <w:t>57.</w:t>
            </w:r>
          </w:p>
        </w:tc>
        <w:tc>
          <w:tcPr>
            <w:tcW w:w="4161" w:type="dxa"/>
            <w:tcBorders>
              <w:top w:val="single" w:sz="4" w:space="0" w:color="auto"/>
              <w:left w:val="single" w:sz="4" w:space="0" w:color="auto"/>
              <w:bottom w:val="single" w:sz="4" w:space="0" w:color="auto"/>
              <w:right w:val="single" w:sz="4" w:space="0" w:color="auto"/>
            </w:tcBorders>
            <w:hideMark/>
          </w:tcPr>
          <w:p w14:paraId="0BFDD4BB" w14:textId="77777777" w:rsidR="00612B24" w:rsidRDefault="00FE3A95">
            <w:pPr>
              <w:rPr>
                <w:color w:val="000000"/>
                <w:sz w:val="22"/>
                <w:szCs w:val="22"/>
                <w:lang w:eastAsia="lt-LT"/>
              </w:rPr>
            </w:pPr>
            <w:r>
              <w:rPr>
                <w:color w:val="000000"/>
                <w:sz w:val="22"/>
                <w:szCs w:val="22"/>
                <w:lang w:eastAsia="lt-LT"/>
              </w:rPr>
              <w:t>valstybės įmonė Raseinių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BC"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BD"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C3"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BF" w14:textId="77777777" w:rsidR="00612B24" w:rsidRDefault="00FE3A95">
            <w:pPr>
              <w:jc w:val="center"/>
              <w:rPr>
                <w:color w:val="000000"/>
                <w:sz w:val="22"/>
                <w:szCs w:val="22"/>
                <w:lang w:eastAsia="lt-LT"/>
              </w:rPr>
            </w:pPr>
            <w:r>
              <w:rPr>
                <w:color w:val="000000"/>
                <w:sz w:val="22"/>
                <w:szCs w:val="22"/>
                <w:lang w:eastAsia="lt-LT"/>
              </w:rPr>
              <w:t>58.</w:t>
            </w:r>
          </w:p>
        </w:tc>
        <w:tc>
          <w:tcPr>
            <w:tcW w:w="4161" w:type="dxa"/>
            <w:tcBorders>
              <w:top w:val="single" w:sz="4" w:space="0" w:color="auto"/>
              <w:left w:val="single" w:sz="4" w:space="0" w:color="auto"/>
              <w:bottom w:val="single" w:sz="4" w:space="0" w:color="auto"/>
              <w:right w:val="single" w:sz="4" w:space="0" w:color="auto"/>
            </w:tcBorders>
            <w:hideMark/>
          </w:tcPr>
          <w:p w14:paraId="0BFDD4C0" w14:textId="77777777" w:rsidR="00612B24" w:rsidRDefault="00FE3A95">
            <w:pPr>
              <w:rPr>
                <w:color w:val="000000"/>
                <w:sz w:val="22"/>
                <w:szCs w:val="22"/>
                <w:lang w:eastAsia="lt-LT"/>
              </w:rPr>
            </w:pPr>
            <w:r>
              <w:rPr>
                <w:color w:val="000000"/>
                <w:sz w:val="22"/>
                <w:szCs w:val="22"/>
                <w:lang w:eastAsia="lt-LT"/>
              </w:rPr>
              <w:t>valstybės įmonė Rietavo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C1"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C2" w14:textId="77777777" w:rsidR="00612B24" w:rsidRDefault="00FE3A95">
            <w:pPr>
              <w:rPr>
                <w:color w:val="000000"/>
                <w:sz w:val="22"/>
                <w:szCs w:val="22"/>
                <w:lang w:eastAsia="lt-LT"/>
              </w:rPr>
            </w:pPr>
            <w:r>
              <w:rPr>
                <w:color w:val="000000"/>
                <w:sz w:val="22"/>
                <w:szCs w:val="22"/>
                <w:lang w:eastAsia="lt-LT"/>
              </w:rPr>
              <w:t>Generalinė miškų urėdija</w:t>
            </w:r>
            <w:r>
              <w:rPr>
                <w:color w:val="000000"/>
                <w:sz w:val="22"/>
                <w:szCs w:val="22"/>
                <w:lang w:eastAsia="lt-LT"/>
              </w:rPr>
              <w:t xml:space="preserve"> prie Aplinkos ministerijos</w:t>
            </w:r>
          </w:p>
        </w:tc>
      </w:tr>
      <w:tr w:rsidR="00612B24" w14:paraId="0BFDD4C8"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C4" w14:textId="77777777" w:rsidR="00612B24" w:rsidRDefault="00FE3A95">
            <w:pPr>
              <w:jc w:val="center"/>
              <w:rPr>
                <w:color w:val="000000"/>
                <w:sz w:val="22"/>
                <w:szCs w:val="22"/>
                <w:lang w:eastAsia="lt-LT"/>
              </w:rPr>
            </w:pPr>
            <w:r>
              <w:rPr>
                <w:color w:val="000000"/>
                <w:sz w:val="22"/>
                <w:szCs w:val="22"/>
                <w:lang w:eastAsia="lt-LT"/>
              </w:rPr>
              <w:t>59.</w:t>
            </w:r>
          </w:p>
        </w:tc>
        <w:tc>
          <w:tcPr>
            <w:tcW w:w="4161" w:type="dxa"/>
            <w:tcBorders>
              <w:top w:val="single" w:sz="4" w:space="0" w:color="auto"/>
              <w:left w:val="single" w:sz="4" w:space="0" w:color="auto"/>
              <w:bottom w:val="single" w:sz="4" w:space="0" w:color="auto"/>
              <w:right w:val="single" w:sz="4" w:space="0" w:color="auto"/>
            </w:tcBorders>
            <w:hideMark/>
          </w:tcPr>
          <w:p w14:paraId="0BFDD4C5" w14:textId="77777777" w:rsidR="00612B24" w:rsidRDefault="00FE3A95">
            <w:pPr>
              <w:rPr>
                <w:color w:val="000000"/>
                <w:sz w:val="22"/>
                <w:szCs w:val="22"/>
                <w:lang w:eastAsia="lt-LT"/>
              </w:rPr>
            </w:pPr>
            <w:r>
              <w:rPr>
                <w:color w:val="000000"/>
                <w:sz w:val="22"/>
                <w:szCs w:val="22"/>
                <w:lang w:eastAsia="lt-LT"/>
              </w:rPr>
              <w:t>valstybės įmonė Rokiškio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C6"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C7"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CD"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C9" w14:textId="77777777" w:rsidR="00612B24" w:rsidRDefault="00FE3A95">
            <w:pPr>
              <w:jc w:val="center"/>
              <w:rPr>
                <w:color w:val="000000"/>
                <w:sz w:val="22"/>
                <w:szCs w:val="22"/>
                <w:lang w:eastAsia="lt-LT"/>
              </w:rPr>
            </w:pPr>
            <w:r>
              <w:rPr>
                <w:color w:val="000000"/>
                <w:sz w:val="22"/>
                <w:szCs w:val="22"/>
                <w:lang w:eastAsia="lt-LT"/>
              </w:rPr>
              <w:t>60.</w:t>
            </w:r>
          </w:p>
        </w:tc>
        <w:tc>
          <w:tcPr>
            <w:tcW w:w="4161" w:type="dxa"/>
            <w:tcBorders>
              <w:top w:val="single" w:sz="4" w:space="0" w:color="auto"/>
              <w:left w:val="single" w:sz="4" w:space="0" w:color="auto"/>
              <w:bottom w:val="single" w:sz="4" w:space="0" w:color="auto"/>
              <w:right w:val="single" w:sz="4" w:space="0" w:color="auto"/>
            </w:tcBorders>
            <w:hideMark/>
          </w:tcPr>
          <w:p w14:paraId="0BFDD4CA" w14:textId="77777777" w:rsidR="00612B24" w:rsidRDefault="00FE3A95">
            <w:pPr>
              <w:rPr>
                <w:color w:val="000000"/>
                <w:sz w:val="22"/>
                <w:szCs w:val="22"/>
                <w:lang w:eastAsia="lt-LT"/>
              </w:rPr>
            </w:pPr>
            <w:r>
              <w:rPr>
                <w:color w:val="000000"/>
                <w:sz w:val="22"/>
                <w:szCs w:val="22"/>
                <w:lang w:eastAsia="lt-LT"/>
              </w:rPr>
              <w:t>valstybės įmonė Statybos produkcijos sertifikavimo centras</w:t>
            </w:r>
          </w:p>
        </w:tc>
        <w:tc>
          <w:tcPr>
            <w:tcW w:w="1108" w:type="dxa"/>
            <w:tcBorders>
              <w:top w:val="single" w:sz="4" w:space="0" w:color="auto"/>
              <w:left w:val="single" w:sz="4" w:space="0" w:color="auto"/>
              <w:bottom w:val="single" w:sz="4" w:space="0" w:color="auto"/>
              <w:right w:val="single" w:sz="4" w:space="0" w:color="auto"/>
            </w:tcBorders>
            <w:noWrap/>
            <w:hideMark/>
          </w:tcPr>
          <w:p w14:paraId="0BFDD4CB"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CC" w14:textId="77777777" w:rsidR="00612B24" w:rsidRDefault="00FE3A95">
            <w:pPr>
              <w:rPr>
                <w:color w:val="000000"/>
                <w:sz w:val="22"/>
                <w:szCs w:val="22"/>
                <w:lang w:eastAsia="lt-LT"/>
              </w:rPr>
            </w:pPr>
            <w:r>
              <w:rPr>
                <w:color w:val="000000"/>
                <w:sz w:val="22"/>
                <w:szCs w:val="22"/>
                <w:lang w:eastAsia="lt-LT"/>
              </w:rPr>
              <w:t>Aplinkos ministerija</w:t>
            </w:r>
          </w:p>
        </w:tc>
      </w:tr>
      <w:tr w:rsidR="00612B24" w14:paraId="0BFDD4D2"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CE" w14:textId="77777777" w:rsidR="00612B24" w:rsidRDefault="00FE3A95">
            <w:pPr>
              <w:jc w:val="center"/>
              <w:rPr>
                <w:color w:val="000000"/>
                <w:sz w:val="22"/>
                <w:szCs w:val="22"/>
                <w:lang w:eastAsia="lt-LT"/>
              </w:rPr>
            </w:pPr>
            <w:r>
              <w:rPr>
                <w:color w:val="000000"/>
                <w:sz w:val="22"/>
                <w:szCs w:val="22"/>
                <w:lang w:eastAsia="lt-LT"/>
              </w:rPr>
              <w:t>61.</w:t>
            </w:r>
          </w:p>
        </w:tc>
        <w:tc>
          <w:tcPr>
            <w:tcW w:w="4161" w:type="dxa"/>
            <w:tcBorders>
              <w:top w:val="single" w:sz="4" w:space="0" w:color="auto"/>
              <w:left w:val="single" w:sz="4" w:space="0" w:color="auto"/>
              <w:bottom w:val="single" w:sz="4" w:space="0" w:color="auto"/>
              <w:right w:val="single" w:sz="4" w:space="0" w:color="auto"/>
            </w:tcBorders>
            <w:hideMark/>
          </w:tcPr>
          <w:p w14:paraId="0BFDD4CF" w14:textId="77777777" w:rsidR="00612B24" w:rsidRDefault="00FE3A95">
            <w:pPr>
              <w:rPr>
                <w:color w:val="000000"/>
                <w:sz w:val="22"/>
                <w:szCs w:val="22"/>
                <w:lang w:eastAsia="lt-LT"/>
              </w:rPr>
            </w:pPr>
            <w:r>
              <w:rPr>
                <w:color w:val="000000"/>
                <w:sz w:val="22"/>
                <w:szCs w:val="22"/>
                <w:lang w:eastAsia="lt-LT"/>
              </w:rPr>
              <w:t>valstybės įmonė Šakių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D0"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D1"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D7"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D3" w14:textId="77777777" w:rsidR="00612B24" w:rsidRDefault="00FE3A95">
            <w:pPr>
              <w:jc w:val="center"/>
              <w:rPr>
                <w:color w:val="000000"/>
                <w:sz w:val="22"/>
                <w:szCs w:val="22"/>
                <w:lang w:eastAsia="lt-LT"/>
              </w:rPr>
            </w:pPr>
            <w:r>
              <w:rPr>
                <w:color w:val="000000"/>
                <w:sz w:val="22"/>
                <w:szCs w:val="22"/>
                <w:lang w:eastAsia="lt-LT"/>
              </w:rPr>
              <w:t>62.</w:t>
            </w:r>
          </w:p>
        </w:tc>
        <w:tc>
          <w:tcPr>
            <w:tcW w:w="4161" w:type="dxa"/>
            <w:tcBorders>
              <w:top w:val="single" w:sz="4" w:space="0" w:color="auto"/>
              <w:left w:val="single" w:sz="4" w:space="0" w:color="auto"/>
              <w:bottom w:val="single" w:sz="4" w:space="0" w:color="auto"/>
              <w:right w:val="single" w:sz="4" w:space="0" w:color="auto"/>
            </w:tcBorders>
            <w:hideMark/>
          </w:tcPr>
          <w:p w14:paraId="0BFDD4D4" w14:textId="77777777" w:rsidR="00612B24" w:rsidRDefault="00FE3A95">
            <w:pPr>
              <w:rPr>
                <w:color w:val="000000"/>
                <w:sz w:val="22"/>
                <w:szCs w:val="22"/>
                <w:lang w:eastAsia="lt-LT"/>
              </w:rPr>
            </w:pPr>
            <w:r>
              <w:rPr>
                <w:color w:val="000000"/>
                <w:sz w:val="22"/>
                <w:szCs w:val="22"/>
                <w:lang w:eastAsia="lt-LT"/>
              </w:rPr>
              <w:t>valstybės įmonė Šalčininkų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D5"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D6"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DC"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D8" w14:textId="77777777" w:rsidR="00612B24" w:rsidRDefault="00FE3A95">
            <w:pPr>
              <w:jc w:val="center"/>
              <w:rPr>
                <w:color w:val="000000"/>
                <w:sz w:val="22"/>
                <w:szCs w:val="22"/>
                <w:lang w:eastAsia="lt-LT"/>
              </w:rPr>
            </w:pPr>
            <w:r>
              <w:rPr>
                <w:color w:val="000000"/>
                <w:sz w:val="22"/>
                <w:szCs w:val="22"/>
                <w:lang w:eastAsia="lt-LT"/>
              </w:rPr>
              <w:t>63.</w:t>
            </w:r>
          </w:p>
        </w:tc>
        <w:tc>
          <w:tcPr>
            <w:tcW w:w="4161" w:type="dxa"/>
            <w:tcBorders>
              <w:top w:val="single" w:sz="4" w:space="0" w:color="auto"/>
              <w:left w:val="single" w:sz="4" w:space="0" w:color="auto"/>
              <w:bottom w:val="single" w:sz="4" w:space="0" w:color="auto"/>
              <w:right w:val="single" w:sz="4" w:space="0" w:color="auto"/>
            </w:tcBorders>
            <w:hideMark/>
          </w:tcPr>
          <w:p w14:paraId="0BFDD4D9" w14:textId="77777777" w:rsidR="00612B24" w:rsidRDefault="00FE3A95">
            <w:pPr>
              <w:rPr>
                <w:color w:val="000000"/>
                <w:sz w:val="22"/>
                <w:szCs w:val="22"/>
                <w:lang w:eastAsia="lt-LT"/>
              </w:rPr>
            </w:pPr>
            <w:r>
              <w:rPr>
                <w:color w:val="000000"/>
                <w:sz w:val="22"/>
                <w:szCs w:val="22"/>
                <w:lang w:eastAsia="lt-LT"/>
              </w:rPr>
              <w:t>valstybės įmonė Šiaulių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DA"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DB"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E1"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DD" w14:textId="77777777" w:rsidR="00612B24" w:rsidRDefault="00FE3A95">
            <w:pPr>
              <w:jc w:val="center"/>
              <w:rPr>
                <w:color w:val="000000"/>
                <w:sz w:val="22"/>
                <w:szCs w:val="22"/>
                <w:lang w:eastAsia="lt-LT"/>
              </w:rPr>
            </w:pPr>
            <w:r>
              <w:rPr>
                <w:color w:val="000000"/>
                <w:sz w:val="22"/>
                <w:szCs w:val="22"/>
                <w:lang w:eastAsia="lt-LT"/>
              </w:rPr>
              <w:t>64.</w:t>
            </w:r>
          </w:p>
        </w:tc>
        <w:tc>
          <w:tcPr>
            <w:tcW w:w="4161" w:type="dxa"/>
            <w:tcBorders>
              <w:top w:val="single" w:sz="4" w:space="0" w:color="auto"/>
              <w:left w:val="single" w:sz="4" w:space="0" w:color="auto"/>
              <w:bottom w:val="single" w:sz="4" w:space="0" w:color="auto"/>
              <w:right w:val="single" w:sz="4" w:space="0" w:color="auto"/>
            </w:tcBorders>
            <w:hideMark/>
          </w:tcPr>
          <w:p w14:paraId="0BFDD4DE" w14:textId="77777777" w:rsidR="00612B24" w:rsidRDefault="00FE3A95">
            <w:pPr>
              <w:rPr>
                <w:color w:val="000000"/>
                <w:sz w:val="22"/>
                <w:szCs w:val="22"/>
                <w:lang w:eastAsia="lt-LT"/>
              </w:rPr>
            </w:pPr>
            <w:r>
              <w:rPr>
                <w:color w:val="000000"/>
                <w:sz w:val="22"/>
                <w:szCs w:val="22"/>
                <w:lang w:eastAsia="lt-LT"/>
              </w:rPr>
              <w:t>valstybės įmonė Šilutės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DF"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E0"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E6"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E2" w14:textId="77777777" w:rsidR="00612B24" w:rsidRDefault="00FE3A95">
            <w:pPr>
              <w:jc w:val="center"/>
              <w:rPr>
                <w:color w:val="000000"/>
                <w:sz w:val="22"/>
                <w:szCs w:val="22"/>
                <w:lang w:eastAsia="lt-LT"/>
              </w:rPr>
            </w:pPr>
            <w:r>
              <w:rPr>
                <w:color w:val="000000"/>
                <w:sz w:val="22"/>
                <w:szCs w:val="22"/>
                <w:lang w:eastAsia="lt-LT"/>
              </w:rPr>
              <w:t>65.</w:t>
            </w:r>
          </w:p>
        </w:tc>
        <w:tc>
          <w:tcPr>
            <w:tcW w:w="4161" w:type="dxa"/>
            <w:tcBorders>
              <w:top w:val="single" w:sz="4" w:space="0" w:color="auto"/>
              <w:left w:val="single" w:sz="4" w:space="0" w:color="auto"/>
              <w:bottom w:val="single" w:sz="4" w:space="0" w:color="auto"/>
              <w:right w:val="single" w:sz="4" w:space="0" w:color="auto"/>
            </w:tcBorders>
            <w:hideMark/>
          </w:tcPr>
          <w:p w14:paraId="0BFDD4E3" w14:textId="77777777" w:rsidR="00612B24" w:rsidRDefault="00FE3A95">
            <w:pPr>
              <w:rPr>
                <w:color w:val="000000"/>
                <w:sz w:val="22"/>
                <w:szCs w:val="22"/>
                <w:lang w:eastAsia="lt-LT"/>
              </w:rPr>
            </w:pPr>
            <w:r>
              <w:rPr>
                <w:color w:val="000000"/>
                <w:sz w:val="22"/>
                <w:szCs w:val="22"/>
                <w:lang w:eastAsia="lt-LT"/>
              </w:rPr>
              <w:t>valstybės įmonė Švenčionėlių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E4"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E5"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EB"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E7" w14:textId="77777777" w:rsidR="00612B24" w:rsidRDefault="00FE3A95">
            <w:pPr>
              <w:jc w:val="center"/>
              <w:rPr>
                <w:color w:val="000000"/>
                <w:sz w:val="22"/>
                <w:szCs w:val="22"/>
                <w:lang w:eastAsia="lt-LT"/>
              </w:rPr>
            </w:pPr>
            <w:r>
              <w:rPr>
                <w:color w:val="000000"/>
                <w:sz w:val="22"/>
                <w:szCs w:val="22"/>
                <w:lang w:eastAsia="lt-LT"/>
              </w:rPr>
              <w:t>66.</w:t>
            </w:r>
          </w:p>
        </w:tc>
        <w:tc>
          <w:tcPr>
            <w:tcW w:w="4161" w:type="dxa"/>
            <w:tcBorders>
              <w:top w:val="single" w:sz="4" w:space="0" w:color="auto"/>
              <w:left w:val="single" w:sz="4" w:space="0" w:color="auto"/>
              <w:bottom w:val="single" w:sz="4" w:space="0" w:color="auto"/>
              <w:right w:val="single" w:sz="4" w:space="0" w:color="auto"/>
            </w:tcBorders>
            <w:hideMark/>
          </w:tcPr>
          <w:p w14:paraId="0BFDD4E8" w14:textId="77777777" w:rsidR="00612B24" w:rsidRDefault="00FE3A95">
            <w:pPr>
              <w:rPr>
                <w:color w:val="000000"/>
                <w:sz w:val="22"/>
                <w:szCs w:val="22"/>
                <w:lang w:eastAsia="lt-LT"/>
              </w:rPr>
            </w:pPr>
            <w:r>
              <w:rPr>
                <w:color w:val="000000"/>
                <w:sz w:val="22"/>
                <w:szCs w:val="22"/>
                <w:lang w:eastAsia="lt-LT"/>
              </w:rPr>
              <w:t>valstybės įmonė Tauragės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E9"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EA"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F0"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EC" w14:textId="77777777" w:rsidR="00612B24" w:rsidRDefault="00FE3A95">
            <w:pPr>
              <w:jc w:val="center"/>
              <w:rPr>
                <w:color w:val="000000"/>
                <w:sz w:val="22"/>
                <w:szCs w:val="22"/>
                <w:lang w:eastAsia="lt-LT"/>
              </w:rPr>
            </w:pPr>
            <w:r>
              <w:rPr>
                <w:color w:val="000000"/>
                <w:sz w:val="22"/>
                <w:szCs w:val="22"/>
                <w:lang w:eastAsia="lt-LT"/>
              </w:rPr>
              <w:t>67.</w:t>
            </w:r>
          </w:p>
        </w:tc>
        <w:tc>
          <w:tcPr>
            <w:tcW w:w="4161" w:type="dxa"/>
            <w:tcBorders>
              <w:top w:val="single" w:sz="4" w:space="0" w:color="auto"/>
              <w:left w:val="single" w:sz="4" w:space="0" w:color="auto"/>
              <w:bottom w:val="single" w:sz="4" w:space="0" w:color="auto"/>
              <w:right w:val="single" w:sz="4" w:space="0" w:color="auto"/>
            </w:tcBorders>
            <w:hideMark/>
          </w:tcPr>
          <w:p w14:paraId="0BFDD4ED" w14:textId="77777777" w:rsidR="00612B24" w:rsidRDefault="00FE3A95">
            <w:pPr>
              <w:rPr>
                <w:color w:val="000000"/>
                <w:sz w:val="22"/>
                <w:szCs w:val="22"/>
                <w:lang w:eastAsia="lt-LT"/>
              </w:rPr>
            </w:pPr>
            <w:r>
              <w:rPr>
                <w:color w:val="000000"/>
                <w:sz w:val="22"/>
                <w:szCs w:val="22"/>
                <w:lang w:eastAsia="lt-LT"/>
              </w:rPr>
              <w:t>valstybės įmonė Telšių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EE"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EF"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F5"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F1" w14:textId="77777777" w:rsidR="00612B24" w:rsidRDefault="00FE3A95">
            <w:pPr>
              <w:jc w:val="center"/>
              <w:rPr>
                <w:color w:val="000000"/>
                <w:sz w:val="22"/>
                <w:szCs w:val="22"/>
                <w:lang w:eastAsia="lt-LT"/>
              </w:rPr>
            </w:pPr>
            <w:r>
              <w:rPr>
                <w:color w:val="000000"/>
                <w:sz w:val="22"/>
                <w:szCs w:val="22"/>
                <w:lang w:eastAsia="lt-LT"/>
              </w:rPr>
              <w:t>68.</w:t>
            </w:r>
          </w:p>
        </w:tc>
        <w:tc>
          <w:tcPr>
            <w:tcW w:w="4161" w:type="dxa"/>
            <w:tcBorders>
              <w:top w:val="single" w:sz="4" w:space="0" w:color="auto"/>
              <w:left w:val="single" w:sz="4" w:space="0" w:color="auto"/>
              <w:bottom w:val="single" w:sz="4" w:space="0" w:color="auto"/>
              <w:right w:val="single" w:sz="4" w:space="0" w:color="auto"/>
            </w:tcBorders>
            <w:hideMark/>
          </w:tcPr>
          <w:p w14:paraId="0BFDD4F2" w14:textId="77777777" w:rsidR="00612B24" w:rsidRDefault="00FE3A95">
            <w:pPr>
              <w:rPr>
                <w:color w:val="000000"/>
                <w:sz w:val="22"/>
                <w:szCs w:val="22"/>
                <w:lang w:eastAsia="lt-LT"/>
              </w:rPr>
            </w:pPr>
            <w:r>
              <w:rPr>
                <w:color w:val="000000"/>
                <w:sz w:val="22"/>
                <w:szCs w:val="22"/>
                <w:lang w:eastAsia="lt-LT"/>
              </w:rPr>
              <w:t xml:space="preserve">valstybės įmonė </w:t>
            </w:r>
            <w:proofErr w:type="spellStart"/>
            <w:r>
              <w:rPr>
                <w:color w:val="000000"/>
                <w:sz w:val="22"/>
                <w:szCs w:val="22"/>
                <w:lang w:eastAsia="lt-LT"/>
              </w:rPr>
              <w:t>Tytuvėnų</w:t>
            </w:r>
            <w:proofErr w:type="spellEnd"/>
            <w:r>
              <w:rPr>
                <w:color w:val="000000"/>
                <w:sz w:val="22"/>
                <w:szCs w:val="22"/>
                <w:lang w:eastAsia="lt-LT"/>
              </w:rPr>
              <w:t xml:space="preserve">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F3"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F4"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FA"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F6" w14:textId="77777777" w:rsidR="00612B24" w:rsidRDefault="00FE3A95">
            <w:pPr>
              <w:jc w:val="center"/>
              <w:rPr>
                <w:color w:val="000000"/>
                <w:sz w:val="22"/>
                <w:szCs w:val="22"/>
                <w:lang w:eastAsia="lt-LT"/>
              </w:rPr>
            </w:pPr>
            <w:r>
              <w:rPr>
                <w:color w:val="000000"/>
                <w:sz w:val="22"/>
                <w:szCs w:val="22"/>
                <w:lang w:eastAsia="lt-LT"/>
              </w:rPr>
              <w:t>69.</w:t>
            </w:r>
          </w:p>
        </w:tc>
        <w:tc>
          <w:tcPr>
            <w:tcW w:w="4161" w:type="dxa"/>
            <w:tcBorders>
              <w:top w:val="single" w:sz="4" w:space="0" w:color="auto"/>
              <w:left w:val="single" w:sz="4" w:space="0" w:color="auto"/>
              <w:bottom w:val="single" w:sz="4" w:space="0" w:color="auto"/>
              <w:right w:val="single" w:sz="4" w:space="0" w:color="auto"/>
            </w:tcBorders>
            <w:hideMark/>
          </w:tcPr>
          <w:p w14:paraId="0BFDD4F7" w14:textId="77777777" w:rsidR="00612B24" w:rsidRDefault="00FE3A95">
            <w:pPr>
              <w:rPr>
                <w:color w:val="000000"/>
                <w:sz w:val="22"/>
                <w:szCs w:val="22"/>
                <w:lang w:eastAsia="lt-LT"/>
              </w:rPr>
            </w:pPr>
            <w:r>
              <w:rPr>
                <w:color w:val="000000"/>
                <w:sz w:val="22"/>
                <w:szCs w:val="22"/>
                <w:lang w:eastAsia="lt-LT"/>
              </w:rPr>
              <w:t>valstybės įmonė Trakų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F8"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F9"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4FF"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4FB" w14:textId="77777777" w:rsidR="00612B24" w:rsidRDefault="00FE3A95">
            <w:pPr>
              <w:jc w:val="center"/>
              <w:rPr>
                <w:color w:val="000000"/>
                <w:sz w:val="22"/>
                <w:szCs w:val="22"/>
                <w:lang w:eastAsia="lt-LT"/>
              </w:rPr>
            </w:pPr>
            <w:r>
              <w:rPr>
                <w:color w:val="000000"/>
                <w:sz w:val="22"/>
                <w:szCs w:val="22"/>
                <w:lang w:eastAsia="lt-LT"/>
              </w:rPr>
              <w:t>70.</w:t>
            </w:r>
          </w:p>
        </w:tc>
        <w:tc>
          <w:tcPr>
            <w:tcW w:w="4161" w:type="dxa"/>
            <w:tcBorders>
              <w:top w:val="single" w:sz="4" w:space="0" w:color="auto"/>
              <w:left w:val="single" w:sz="4" w:space="0" w:color="auto"/>
              <w:bottom w:val="single" w:sz="4" w:space="0" w:color="auto"/>
              <w:right w:val="single" w:sz="4" w:space="0" w:color="auto"/>
            </w:tcBorders>
            <w:hideMark/>
          </w:tcPr>
          <w:p w14:paraId="0BFDD4FC" w14:textId="77777777" w:rsidR="00612B24" w:rsidRDefault="00FE3A95">
            <w:pPr>
              <w:rPr>
                <w:color w:val="000000"/>
                <w:sz w:val="22"/>
                <w:szCs w:val="22"/>
                <w:lang w:eastAsia="lt-LT"/>
              </w:rPr>
            </w:pPr>
            <w:r>
              <w:rPr>
                <w:color w:val="000000"/>
                <w:sz w:val="22"/>
                <w:szCs w:val="22"/>
                <w:lang w:eastAsia="lt-LT"/>
              </w:rPr>
              <w:t>valstybės įmonė Ukmergės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4FD"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4FE"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504"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00" w14:textId="77777777" w:rsidR="00612B24" w:rsidRDefault="00FE3A95">
            <w:pPr>
              <w:jc w:val="center"/>
              <w:rPr>
                <w:color w:val="000000"/>
                <w:sz w:val="22"/>
                <w:szCs w:val="22"/>
                <w:lang w:eastAsia="lt-LT"/>
              </w:rPr>
            </w:pPr>
            <w:r>
              <w:rPr>
                <w:color w:val="000000"/>
                <w:sz w:val="22"/>
                <w:szCs w:val="22"/>
                <w:lang w:eastAsia="lt-LT"/>
              </w:rPr>
              <w:t>71.</w:t>
            </w:r>
          </w:p>
        </w:tc>
        <w:tc>
          <w:tcPr>
            <w:tcW w:w="4161" w:type="dxa"/>
            <w:tcBorders>
              <w:top w:val="single" w:sz="4" w:space="0" w:color="auto"/>
              <w:left w:val="single" w:sz="4" w:space="0" w:color="auto"/>
              <w:bottom w:val="single" w:sz="4" w:space="0" w:color="auto"/>
              <w:right w:val="single" w:sz="4" w:space="0" w:color="auto"/>
            </w:tcBorders>
            <w:hideMark/>
          </w:tcPr>
          <w:p w14:paraId="0BFDD501" w14:textId="77777777" w:rsidR="00612B24" w:rsidRDefault="00FE3A95">
            <w:pPr>
              <w:rPr>
                <w:color w:val="000000"/>
                <w:sz w:val="22"/>
                <w:szCs w:val="22"/>
                <w:lang w:eastAsia="lt-LT"/>
              </w:rPr>
            </w:pPr>
            <w:r>
              <w:rPr>
                <w:color w:val="000000"/>
                <w:sz w:val="22"/>
                <w:szCs w:val="22"/>
                <w:lang w:eastAsia="lt-LT"/>
              </w:rPr>
              <w:t>valstybės įmonė Utenos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502"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503" w14:textId="77777777" w:rsidR="00612B24" w:rsidRDefault="00FE3A95">
            <w:pPr>
              <w:rPr>
                <w:color w:val="000000"/>
                <w:sz w:val="22"/>
                <w:szCs w:val="22"/>
                <w:lang w:eastAsia="lt-LT"/>
              </w:rPr>
            </w:pPr>
            <w:r>
              <w:rPr>
                <w:color w:val="000000"/>
                <w:sz w:val="22"/>
                <w:szCs w:val="22"/>
                <w:lang w:eastAsia="lt-LT"/>
              </w:rPr>
              <w:t xml:space="preserve">Generalinė miškų </w:t>
            </w:r>
            <w:r>
              <w:rPr>
                <w:color w:val="000000"/>
                <w:sz w:val="22"/>
                <w:szCs w:val="22"/>
                <w:lang w:eastAsia="lt-LT"/>
              </w:rPr>
              <w:t>urėdija prie Aplinkos ministerijos</w:t>
            </w:r>
          </w:p>
        </w:tc>
      </w:tr>
      <w:tr w:rsidR="00612B24" w14:paraId="0BFDD509"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05" w14:textId="77777777" w:rsidR="00612B24" w:rsidRDefault="00FE3A95">
            <w:pPr>
              <w:jc w:val="center"/>
              <w:rPr>
                <w:color w:val="000000"/>
                <w:sz w:val="22"/>
                <w:szCs w:val="22"/>
                <w:lang w:eastAsia="lt-LT"/>
              </w:rPr>
            </w:pPr>
            <w:r>
              <w:rPr>
                <w:color w:val="000000"/>
                <w:sz w:val="22"/>
                <w:szCs w:val="22"/>
                <w:lang w:eastAsia="lt-LT"/>
              </w:rPr>
              <w:t>72.</w:t>
            </w:r>
          </w:p>
        </w:tc>
        <w:tc>
          <w:tcPr>
            <w:tcW w:w="4161" w:type="dxa"/>
            <w:tcBorders>
              <w:top w:val="single" w:sz="4" w:space="0" w:color="auto"/>
              <w:left w:val="single" w:sz="4" w:space="0" w:color="auto"/>
              <w:bottom w:val="single" w:sz="4" w:space="0" w:color="auto"/>
              <w:right w:val="single" w:sz="4" w:space="0" w:color="auto"/>
            </w:tcBorders>
            <w:hideMark/>
          </w:tcPr>
          <w:p w14:paraId="0BFDD506" w14:textId="77777777" w:rsidR="00612B24" w:rsidRDefault="00FE3A95">
            <w:pPr>
              <w:rPr>
                <w:color w:val="000000"/>
                <w:sz w:val="22"/>
                <w:szCs w:val="22"/>
                <w:lang w:eastAsia="lt-LT"/>
              </w:rPr>
            </w:pPr>
            <w:r>
              <w:rPr>
                <w:color w:val="000000"/>
                <w:sz w:val="22"/>
                <w:szCs w:val="22"/>
                <w:lang w:eastAsia="lt-LT"/>
              </w:rPr>
              <w:t>valstybės įmonė Valkininkų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507"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508"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50E"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0A" w14:textId="77777777" w:rsidR="00612B24" w:rsidRDefault="00FE3A95">
            <w:pPr>
              <w:jc w:val="center"/>
              <w:rPr>
                <w:color w:val="000000"/>
                <w:sz w:val="22"/>
                <w:szCs w:val="22"/>
                <w:lang w:eastAsia="lt-LT"/>
              </w:rPr>
            </w:pPr>
            <w:r>
              <w:rPr>
                <w:color w:val="000000"/>
                <w:sz w:val="22"/>
                <w:szCs w:val="22"/>
                <w:lang w:eastAsia="lt-LT"/>
              </w:rPr>
              <w:t>73.</w:t>
            </w:r>
          </w:p>
        </w:tc>
        <w:tc>
          <w:tcPr>
            <w:tcW w:w="4161" w:type="dxa"/>
            <w:tcBorders>
              <w:top w:val="single" w:sz="4" w:space="0" w:color="auto"/>
              <w:left w:val="single" w:sz="4" w:space="0" w:color="auto"/>
              <w:bottom w:val="single" w:sz="4" w:space="0" w:color="auto"/>
              <w:right w:val="single" w:sz="4" w:space="0" w:color="auto"/>
            </w:tcBorders>
            <w:hideMark/>
          </w:tcPr>
          <w:p w14:paraId="0BFDD50B" w14:textId="77777777" w:rsidR="00612B24" w:rsidRDefault="00FE3A95">
            <w:pPr>
              <w:rPr>
                <w:color w:val="000000"/>
                <w:sz w:val="22"/>
                <w:szCs w:val="22"/>
                <w:lang w:eastAsia="lt-LT"/>
              </w:rPr>
            </w:pPr>
            <w:r>
              <w:rPr>
                <w:color w:val="000000"/>
                <w:sz w:val="22"/>
                <w:szCs w:val="22"/>
                <w:lang w:eastAsia="lt-LT"/>
              </w:rPr>
              <w:t>valstybės įmonė Varėnos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50C"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50D"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513"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0F" w14:textId="77777777" w:rsidR="00612B24" w:rsidRDefault="00FE3A95">
            <w:pPr>
              <w:jc w:val="center"/>
              <w:rPr>
                <w:color w:val="000000"/>
                <w:sz w:val="22"/>
                <w:szCs w:val="22"/>
                <w:lang w:eastAsia="lt-LT"/>
              </w:rPr>
            </w:pPr>
            <w:r>
              <w:rPr>
                <w:color w:val="000000"/>
                <w:sz w:val="22"/>
                <w:szCs w:val="22"/>
                <w:lang w:eastAsia="lt-LT"/>
              </w:rPr>
              <w:t>74.</w:t>
            </w:r>
          </w:p>
        </w:tc>
        <w:tc>
          <w:tcPr>
            <w:tcW w:w="4161" w:type="dxa"/>
            <w:tcBorders>
              <w:top w:val="single" w:sz="4" w:space="0" w:color="auto"/>
              <w:left w:val="single" w:sz="4" w:space="0" w:color="auto"/>
              <w:bottom w:val="single" w:sz="4" w:space="0" w:color="auto"/>
              <w:right w:val="single" w:sz="4" w:space="0" w:color="auto"/>
            </w:tcBorders>
            <w:hideMark/>
          </w:tcPr>
          <w:p w14:paraId="0BFDD510" w14:textId="77777777" w:rsidR="00612B24" w:rsidRDefault="00FE3A95">
            <w:pPr>
              <w:rPr>
                <w:color w:val="000000"/>
                <w:sz w:val="22"/>
                <w:szCs w:val="22"/>
                <w:lang w:eastAsia="lt-LT"/>
              </w:rPr>
            </w:pPr>
            <w:r>
              <w:rPr>
                <w:color w:val="000000"/>
                <w:sz w:val="22"/>
                <w:szCs w:val="22"/>
                <w:lang w:eastAsia="lt-LT"/>
              </w:rPr>
              <w:t xml:space="preserve">valstybės įmonė </w:t>
            </w:r>
            <w:proofErr w:type="spellStart"/>
            <w:r>
              <w:rPr>
                <w:color w:val="000000"/>
                <w:sz w:val="22"/>
                <w:szCs w:val="22"/>
                <w:lang w:eastAsia="lt-LT"/>
              </w:rPr>
              <w:t>Veisiejų</w:t>
            </w:r>
            <w:proofErr w:type="spellEnd"/>
            <w:r>
              <w:rPr>
                <w:color w:val="000000"/>
                <w:sz w:val="22"/>
                <w:szCs w:val="22"/>
                <w:lang w:eastAsia="lt-LT"/>
              </w:rPr>
              <w:t xml:space="preserve">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511"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512"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518"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14" w14:textId="77777777" w:rsidR="00612B24" w:rsidRDefault="00FE3A95">
            <w:pPr>
              <w:jc w:val="center"/>
              <w:rPr>
                <w:color w:val="000000"/>
                <w:sz w:val="22"/>
                <w:szCs w:val="22"/>
                <w:lang w:eastAsia="lt-LT"/>
              </w:rPr>
            </w:pPr>
            <w:r>
              <w:rPr>
                <w:color w:val="000000"/>
                <w:sz w:val="22"/>
                <w:szCs w:val="22"/>
                <w:lang w:eastAsia="lt-LT"/>
              </w:rPr>
              <w:t>75.</w:t>
            </w:r>
          </w:p>
        </w:tc>
        <w:tc>
          <w:tcPr>
            <w:tcW w:w="4161" w:type="dxa"/>
            <w:tcBorders>
              <w:top w:val="single" w:sz="4" w:space="0" w:color="auto"/>
              <w:left w:val="single" w:sz="4" w:space="0" w:color="auto"/>
              <w:bottom w:val="single" w:sz="4" w:space="0" w:color="auto"/>
              <w:right w:val="single" w:sz="4" w:space="0" w:color="auto"/>
            </w:tcBorders>
            <w:hideMark/>
          </w:tcPr>
          <w:p w14:paraId="0BFDD515" w14:textId="77777777" w:rsidR="00612B24" w:rsidRDefault="00FE3A95">
            <w:pPr>
              <w:rPr>
                <w:color w:val="000000"/>
                <w:sz w:val="22"/>
                <w:szCs w:val="22"/>
                <w:lang w:eastAsia="lt-LT"/>
              </w:rPr>
            </w:pPr>
            <w:r>
              <w:rPr>
                <w:color w:val="000000"/>
                <w:sz w:val="22"/>
                <w:szCs w:val="22"/>
                <w:lang w:eastAsia="lt-LT"/>
              </w:rPr>
              <w:t>Valstybės įmonė Vilniaus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516"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517" w14:textId="77777777" w:rsidR="00612B24" w:rsidRDefault="00FE3A95">
            <w:pPr>
              <w:rPr>
                <w:color w:val="000000"/>
                <w:sz w:val="22"/>
                <w:szCs w:val="22"/>
                <w:lang w:eastAsia="lt-LT"/>
              </w:rPr>
            </w:pPr>
            <w:r>
              <w:rPr>
                <w:color w:val="000000"/>
                <w:sz w:val="22"/>
                <w:szCs w:val="22"/>
                <w:lang w:eastAsia="lt-LT"/>
              </w:rPr>
              <w:t>Generalinė miškų urėdija prie Aplinkos ministerijos</w:t>
            </w:r>
          </w:p>
        </w:tc>
      </w:tr>
      <w:tr w:rsidR="00612B24" w14:paraId="0BFDD51D"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19" w14:textId="77777777" w:rsidR="00612B24" w:rsidRDefault="00FE3A95">
            <w:pPr>
              <w:jc w:val="center"/>
              <w:rPr>
                <w:color w:val="000000"/>
                <w:sz w:val="22"/>
                <w:szCs w:val="22"/>
                <w:lang w:eastAsia="lt-LT"/>
              </w:rPr>
            </w:pPr>
            <w:r>
              <w:rPr>
                <w:color w:val="000000"/>
                <w:sz w:val="22"/>
                <w:szCs w:val="22"/>
                <w:lang w:eastAsia="lt-LT"/>
              </w:rPr>
              <w:t>76.</w:t>
            </w:r>
          </w:p>
        </w:tc>
        <w:tc>
          <w:tcPr>
            <w:tcW w:w="4161" w:type="dxa"/>
            <w:tcBorders>
              <w:top w:val="single" w:sz="4" w:space="0" w:color="auto"/>
              <w:left w:val="single" w:sz="4" w:space="0" w:color="auto"/>
              <w:bottom w:val="single" w:sz="4" w:space="0" w:color="auto"/>
              <w:right w:val="single" w:sz="4" w:space="0" w:color="auto"/>
            </w:tcBorders>
            <w:hideMark/>
          </w:tcPr>
          <w:p w14:paraId="0BFDD51A" w14:textId="77777777" w:rsidR="00612B24" w:rsidRDefault="00FE3A95">
            <w:pPr>
              <w:rPr>
                <w:color w:val="000000"/>
                <w:sz w:val="22"/>
                <w:szCs w:val="22"/>
                <w:lang w:eastAsia="lt-LT"/>
              </w:rPr>
            </w:pPr>
            <w:r>
              <w:rPr>
                <w:color w:val="000000"/>
                <w:sz w:val="22"/>
                <w:szCs w:val="22"/>
                <w:lang w:eastAsia="lt-LT"/>
              </w:rPr>
              <w:t>valstybės įmonė Zarasų miškų urėdija</w:t>
            </w:r>
          </w:p>
        </w:tc>
        <w:tc>
          <w:tcPr>
            <w:tcW w:w="1108" w:type="dxa"/>
            <w:tcBorders>
              <w:top w:val="single" w:sz="4" w:space="0" w:color="auto"/>
              <w:left w:val="single" w:sz="4" w:space="0" w:color="auto"/>
              <w:bottom w:val="single" w:sz="4" w:space="0" w:color="auto"/>
              <w:right w:val="single" w:sz="4" w:space="0" w:color="auto"/>
            </w:tcBorders>
            <w:noWrap/>
            <w:hideMark/>
          </w:tcPr>
          <w:p w14:paraId="0BFDD51B" w14:textId="77777777" w:rsidR="00612B24" w:rsidRDefault="00FE3A95">
            <w:pPr>
              <w:jc w:val="center"/>
              <w:rPr>
                <w:color w:val="000000"/>
                <w:sz w:val="22"/>
                <w:szCs w:val="22"/>
                <w:lang w:eastAsia="lt-LT"/>
              </w:rPr>
            </w:pPr>
            <w:r>
              <w:rPr>
                <w:color w:val="000000"/>
                <w:sz w:val="22"/>
                <w:szCs w:val="22"/>
                <w:lang w:eastAsia="lt-LT"/>
              </w:rPr>
              <w:t>1B</w:t>
            </w:r>
          </w:p>
        </w:tc>
        <w:tc>
          <w:tcPr>
            <w:tcW w:w="3349" w:type="dxa"/>
            <w:tcBorders>
              <w:top w:val="single" w:sz="4" w:space="0" w:color="auto"/>
              <w:left w:val="single" w:sz="4" w:space="0" w:color="auto"/>
              <w:bottom w:val="single" w:sz="4" w:space="0" w:color="auto"/>
              <w:right w:val="single" w:sz="4" w:space="0" w:color="auto"/>
            </w:tcBorders>
            <w:hideMark/>
          </w:tcPr>
          <w:p w14:paraId="0BFDD51C" w14:textId="77777777" w:rsidR="00612B24" w:rsidRDefault="00FE3A95">
            <w:pPr>
              <w:rPr>
                <w:color w:val="000000"/>
                <w:sz w:val="22"/>
                <w:szCs w:val="22"/>
                <w:lang w:eastAsia="lt-LT"/>
              </w:rPr>
            </w:pPr>
            <w:r>
              <w:rPr>
                <w:color w:val="000000"/>
                <w:sz w:val="22"/>
                <w:szCs w:val="22"/>
                <w:lang w:eastAsia="lt-LT"/>
              </w:rPr>
              <w:t xml:space="preserve">Generalinė miškų urėdija prie </w:t>
            </w:r>
            <w:r>
              <w:rPr>
                <w:color w:val="000000"/>
                <w:sz w:val="22"/>
                <w:szCs w:val="22"/>
                <w:lang w:eastAsia="lt-LT"/>
              </w:rPr>
              <w:t>Aplinkos ministerijos</w:t>
            </w:r>
          </w:p>
        </w:tc>
      </w:tr>
      <w:tr w:rsidR="00612B24" w14:paraId="0BFDD522"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1E" w14:textId="77777777" w:rsidR="00612B24" w:rsidRDefault="00FE3A95">
            <w:pPr>
              <w:jc w:val="center"/>
              <w:rPr>
                <w:color w:val="000000"/>
                <w:sz w:val="22"/>
                <w:szCs w:val="22"/>
                <w:lang w:eastAsia="lt-LT"/>
              </w:rPr>
            </w:pPr>
            <w:r>
              <w:rPr>
                <w:color w:val="000000"/>
                <w:sz w:val="22"/>
                <w:szCs w:val="22"/>
                <w:lang w:eastAsia="lt-LT"/>
              </w:rPr>
              <w:t>77.</w:t>
            </w:r>
          </w:p>
        </w:tc>
        <w:tc>
          <w:tcPr>
            <w:tcW w:w="4161" w:type="dxa"/>
            <w:tcBorders>
              <w:top w:val="single" w:sz="4" w:space="0" w:color="auto"/>
              <w:left w:val="single" w:sz="4" w:space="0" w:color="auto"/>
              <w:bottom w:val="single" w:sz="4" w:space="0" w:color="auto"/>
              <w:right w:val="single" w:sz="4" w:space="0" w:color="auto"/>
            </w:tcBorders>
            <w:hideMark/>
          </w:tcPr>
          <w:p w14:paraId="0BFDD51F" w14:textId="77777777" w:rsidR="00612B24" w:rsidRDefault="00FE3A95">
            <w:pPr>
              <w:rPr>
                <w:color w:val="000000"/>
                <w:sz w:val="22"/>
                <w:szCs w:val="22"/>
                <w:lang w:eastAsia="lt-LT"/>
              </w:rPr>
            </w:pPr>
            <w:r>
              <w:rPr>
                <w:color w:val="000000"/>
                <w:sz w:val="22"/>
                <w:szCs w:val="22"/>
                <w:lang w:eastAsia="lt-LT"/>
              </w:rPr>
              <w:t>AB „Kiaulių veislininkystė“</w:t>
            </w:r>
          </w:p>
        </w:tc>
        <w:tc>
          <w:tcPr>
            <w:tcW w:w="1108" w:type="dxa"/>
            <w:tcBorders>
              <w:top w:val="single" w:sz="4" w:space="0" w:color="auto"/>
              <w:left w:val="single" w:sz="4" w:space="0" w:color="auto"/>
              <w:bottom w:val="single" w:sz="4" w:space="0" w:color="auto"/>
              <w:right w:val="single" w:sz="4" w:space="0" w:color="auto"/>
            </w:tcBorders>
            <w:noWrap/>
            <w:hideMark/>
          </w:tcPr>
          <w:p w14:paraId="0BFDD520"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21" w14:textId="77777777" w:rsidR="00612B24" w:rsidRDefault="00FE3A95">
            <w:pPr>
              <w:rPr>
                <w:color w:val="000000"/>
                <w:sz w:val="22"/>
                <w:szCs w:val="22"/>
                <w:lang w:eastAsia="lt-LT"/>
              </w:rPr>
            </w:pPr>
            <w:r>
              <w:rPr>
                <w:color w:val="000000"/>
                <w:sz w:val="22"/>
                <w:szCs w:val="22"/>
                <w:lang w:eastAsia="lt-LT"/>
              </w:rPr>
              <w:t>Žemės ūkio ministerija</w:t>
            </w:r>
          </w:p>
        </w:tc>
      </w:tr>
      <w:tr w:rsidR="00612B24" w14:paraId="0BFDD527"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23" w14:textId="77777777" w:rsidR="00612B24" w:rsidRDefault="00FE3A95">
            <w:pPr>
              <w:jc w:val="center"/>
              <w:rPr>
                <w:color w:val="000000"/>
                <w:sz w:val="22"/>
                <w:szCs w:val="22"/>
                <w:lang w:eastAsia="lt-LT"/>
              </w:rPr>
            </w:pPr>
            <w:r>
              <w:rPr>
                <w:color w:val="000000"/>
                <w:sz w:val="22"/>
                <w:szCs w:val="22"/>
                <w:lang w:eastAsia="lt-LT"/>
              </w:rPr>
              <w:t>78.</w:t>
            </w:r>
          </w:p>
        </w:tc>
        <w:tc>
          <w:tcPr>
            <w:tcW w:w="4161" w:type="dxa"/>
            <w:tcBorders>
              <w:top w:val="single" w:sz="4" w:space="0" w:color="auto"/>
              <w:left w:val="single" w:sz="4" w:space="0" w:color="auto"/>
              <w:bottom w:val="single" w:sz="4" w:space="0" w:color="auto"/>
              <w:right w:val="single" w:sz="4" w:space="0" w:color="auto"/>
            </w:tcBorders>
            <w:hideMark/>
          </w:tcPr>
          <w:p w14:paraId="0BFDD524" w14:textId="77777777" w:rsidR="00612B24" w:rsidRDefault="00FE3A95">
            <w:pPr>
              <w:rPr>
                <w:color w:val="000000"/>
                <w:sz w:val="22"/>
                <w:szCs w:val="22"/>
                <w:lang w:eastAsia="lt-LT"/>
              </w:rPr>
            </w:pPr>
            <w:r>
              <w:rPr>
                <w:color w:val="000000"/>
                <w:sz w:val="22"/>
                <w:szCs w:val="22"/>
                <w:lang w:eastAsia="lt-LT"/>
              </w:rPr>
              <w:t>AB „Lietuvos veislininkystė“</w:t>
            </w:r>
          </w:p>
        </w:tc>
        <w:tc>
          <w:tcPr>
            <w:tcW w:w="1108" w:type="dxa"/>
            <w:tcBorders>
              <w:top w:val="single" w:sz="4" w:space="0" w:color="auto"/>
              <w:left w:val="single" w:sz="4" w:space="0" w:color="auto"/>
              <w:bottom w:val="single" w:sz="4" w:space="0" w:color="auto"/>
              <w:right w:val="single" w:sz="4" w:space="0" w:color="auto"/>
            </w:tcBorders>
            <w:noWrap/>
            <w:hideMark/>
          </w:tcPr>
          <w:p w14:paraId="0BFDD525"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26" w14:textId="77777777" w:rsidR="00612B24" w:rsidRDefault="00FE3A95">
            <w:pPr>
              <w:rPr>
                <w:color w:val="000000"/>
                <w:sz w:val="22"/>
                <w:szCs w:val="22"/>
                <w:lang w:eastAsia="lt-LT"/>
              </w:rPr>
            </w:pPr>
            <w:r>
              <w:rPr>
                <w:color w:val="000000"/>
                <w:sz w:val="22"/>
                <w:szCs w:val="22"/>
                <w:lang w:eastAsia="lt-LT"/>
              </w:rPr>
              <w:t>Žemės ūkio ministerija</w:t>
            </w:r>
          </w:p>
        </w:tc>
      </w:tr>
      <w:tr w:rsidR="00612B24" w14:paraId="0BFDD52C"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28" w14:textId="77777777" w:rsidR="00612B24" w:rsidRDefault="00FE3A95">
            <w:pPr>
              <w:jc w:val="center"/>
              <w:rPr>
                <w:color w:val="000000"/>
                <w:sz w:val="22"/>
                <w:szCs w:val="22"/>
                <w:lang w:eastAsia="lt-LT"/>
              </w:rPr>
            </w:pPr>
            <w:r>
              <w:rPr>
                <w:color w:val="000000"/>
                <w:sz w:val="22"/>
                <w:szCs w:val="22"/>
                <w:lang w:eastAsia="lt-LT"/>
              </w:rPr>
              <w:t>79.</w:t>
            </w:r>
          </w:p>
        </w:tc>
        <w:tc>
          <w:tcPr>
            <w:tcW w:w="4161" w:type="dxa"/>
            <w:tcBorders>
              <w:top w:val="single" w:sz="4" w:space="0" w:color="auto"/>
              <w:left w:val="single" w:sz="4" w:space="0" w:color="auto"/>
              <w:bottom w:val="single" w:sz="4" w:space="0" w:color="auto"/>
              <w:right w:val="single" w:sz="4" w:space="0" w:color="auto"/>
            </w:tcBorders>
            <w:hideMark/>
          </w:tcPr>
          <w:p w14:paraId="0BFDD529" w14:textId="77777777" w:rsidR="00612B24" w:rsidRDefault="00FE3A95">
            <w:pPr>
              <w:rPr>
                <w:color w:val="000000"/>
                <w:sz w:val="22"/>
                <w:szCs w:val="22"/>
                <w:lang w:eastAsia="lt-LT"/>
              </w:rPr>
            </w:pPr>
            <w:r>
              <w:rPr>
                <w:color w:val="000000"/>
                <w:sz w:val="22"/>
                <w:szCs w:val="22"/>
                <w:lang w:eastAsia="lt-LT"/>
              </w:rPr>
              <w:t>UAB „Būsto paskolų draudimas“</w:t>
            </w:r>
          </w:p>
        </w:tc>
        <w:tc>
          <w:tcPr>
            <w:tcW w:w="1108" w:type="dxa"/>
            <w:tcBorders>
              <w:top w:val="single" w:sz="4" w:space="0" w:color="auto"/>
              <w:left w:val="single" w:sz="4" w:space="0" w:color="auto"/>
              <w:bottom w:val="single" w:sz="4" w:space="0" w:color="auto"/>
              <w:right w:val="single" w:sz="4" w:space="0" w:color="auto"/>
            </w:tcBorders>
            <w:noWrap/>
            <w:hideMark/>
          </w:tcPr>
          <w:p w14:paraId="0BFDD52A"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2B" w14:textId="77777777" w:rsidR="00612B24" w:rsidRDefault="00FE3A95">
            <w:pPr>
              <w:rPr>
                <w:color w:val="000000"/>
                <w:sz w:val="22"/>
                <w:szCs w:val="22"/>
                <w:lang w:eastAsia="lt-LT"/>
              </w:rPr>
            </w:pPr>
            <w:r>
              <w:rPr>
                <w:color w:val="000000"/>
                <w:sz w:val="22"/>
                <w:szCs w:val="22"/>
                <w:lang w:eastAsia="lt-LT"/>
              </w:rPr>
              <w:t>Finansų ministerija</w:t>
            </w:r>
          </w:p>
        </w:tc>
      </w:tr>
      <w:tr w:rsidR="00612B24" w14:paraId="0BFDD531"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2D" w14:textId="77777777" w:rsidR="00612B24" w:rsidRDefault="00FE3A95">
            <w:pPr>
              <w:jc w:val="center"/>
              <w:rPr>
                <w:color w:val="000000"/>
                <w:sz w:val="22"/>
                <w:szCs w:val="22"/>
                <w:lang w:eastAsia="lt-LT"/>
              </w:rPr>
            </w:pPr>
            <w:r>
              <w:rPr>
                <w:color w:val="000000"/>
                <w:sz w:val="22"/>
                <w:szCs w:val="22"/>
                <w:lang w:eastAsia="lt-LT"/>
              </w:rPr>
              <w:t>80.</w:t>
            </w:r>
          </w:p>
        </w:tc>
        <w:tc>
          <w:tcPr>
            <w:tcW w:w="4161" w:type="dxa"/>
            <w:tcBorders>
              <w:top w:val="single" w:sz="4" w:space="0" w:color="auto"/>
              <w:left w:val="single" w:sz="4" w:space="0" w:color="auto"/>
              <w:bottom w:val="single" w:sz="4" w:space="0" w:color="auto"/>
              <w:right w:val="single" w:sz="4" w:space="0" w:color="auto"/>
            </w:tcBorders>
            <w:hideMark/>
          </w:tcPr>
          <w:p w14:paraId="0BFDD52E" w14:textId="77777777" w:rsidR="00612B24" w:rsidRDefault="00FE3A95">
            <w:pPr>
              <w:rPr>
                <w:color w:val="000000"/>
                <w:sz w:val="22"/>
                <w:szCs w:val="22"/>
                <w:lang w:eastAsia="lt-LT"/>
              </w:rPr>
            </w:pPr>
            <w:r>
              <w:rPr>
                <w:color w:val="000000"/>
                <w:sz w:val="22"/>
                <w:szCs w:val="22"/>
                <w:lang w:eastAsia="lt-LT"/>
              </w:rPr>
              <w:t>UAB „Lietuvos žirgynas“</w:t>
            </w:r>
          </w:p>
        </w:tc>
        <w:tc>
          <w:tcPr>
            <w:tcW w:w="1108" w:type="dxa"/>
            <w:tcBorders>
              <w:top w:val="single" w:sz="4" w:space="0" w:color="auto"/>
              <w:left w:val="single" w:sz="4" w:space="0" w:color="auto"/>
              <w:bottom w:val="single" w:sz="4" w:space="0" w:color="auto"/>
              <w:right w:val="single" w:sz="4" w:space="0" w:color="auto"/>
            </w:tcBorders>
            <w:noWrap/>
            <w:hideMark/>
          </w:tcPr>
          <w:p w14:paraId="0BFDD52F"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30" w14:textId="77777777" w:rsidR="00612B24" w:rsidRDefault="00FE3A95">
            <w:pPr>
              <w:rPr>
                <w:color w:val="000000"/>
                <w:sz w:val="22"/>
                <w:szCs w:val="22"/>
                <w:lang w:eastAsia="lt-LT"/>
              </w:rPr>
            </w:pPr>
            <w:r>
              <w:rPr>
                <w:color w:val="000000"/>
                <w:sz w:val="22"/>
                <w:szCs w:val="22"/>
                <w:lang w:eastAsia="lt-LT"/>
              </w:rPr>
              <w:t>Žemės ūkio ministerija</w:t>
            </w:r>
          </w:p>
        </w:tc>
      </w:tr>
      <w:tr w:rsidR="00612B24" w14:paraId="0BFDD536"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32" w14:textId="77777777" w:rsidR="00612B24" w:rsidRDefault="00FE3A95">
            <w:pPr>
              <w:jc w:val="center"/>
              <w:rPr>
                <w:color w:val="000000"/>
                <w:sz w:val="22"/>
                <w:szCs w:val="22"/>
                <w:lang w:eastAsia="lt-LT"/>
              </w:rPr>
            </w:pPr>
            <w:r>
              <w:rPr>
                <w:color w:val="000000"/>
                <w:sz w:val="22"/>
                <w:szCs w:val="22"/>
                <w:lang w:eastAsia="lt-LT"/>
              </w:rPr>
              <w:t>81.</w:t>
            </w:r>
          </w:p>
        </w:tc>
        <w:tc>
          <w:tcPr>
            <w:tcW w:w="4161" w:type="dxa"/>
            <w:tcBorders>
              <w:top w:val="single" w:sz="4" w:space="0" w:color="auto"/>
              <w:left w:val="single" w:sz="4" w:space="0" w:color="auto"/>
              <w:bottom w:val="single" w:sz="4" w:space="0" w:color="auto"/>
              <w:right w:val="single" w:sz="4" w:space="0" w:color="auto"/>
            </w:tcBorders>
            <w:hideMark/>
          </w:tcPr>
          <w:p w14:paraId="0BFDD533" w14:textId="77777777" w:rsidR="00612B24" w:rsidRDefault="00FE3A95">
            <w:pPr>
              <w:rPr>
                <w:color w:val="000000"/>
                <w:sz w:val="22"/>
                <w:szCs w:val="22"/>
                <w:lang w:eastAsia="lt-LT"/>
              </w:rPr>
            </w:pPr>
            <w:r>
              <w:rPr>
                <w:color w:val="000000"/>
                <w:sz w:val="22"/>
                <w:szCs w:val="22"/>
                <w:lang w:eastAsia="lt-LT"/>
              </w:rPr>
              <w:t>uždaroji akcinė bendrovė „Gyvulių produktyvumo kontrolė“</w:t>
            </w:r>
          </w:p>
        </w:tc>
        <w:tc>
          <w:tcPr>
            <w:tcW w:w="1108" w:type="dxa"/>
            <w:tcBorders>
              <w:top w:val="single" w:sz="4" w:space="0" w:color="auto"/>
              <w:left w:val="single" w:sz="4" w:space="0" w:color="auto"/>
              <w:bottom w:val="single" w:sz="4" w:space="0" w:color="auto"/>
              <w:right w:val="single" w:sz="4" w:space="0" w:color="auto"/>
            </w:tcBorders>
            <w:noWrap/>
            <w:hideMark/>
          </w:tcPr>
          <w:p w14:paraId="0BFDD534"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35" w14:textId="77777777" w:rsidR="00612B24" w:rsidRDefault="00FE3A95">
            <w:pPr>
              <w:rPr>
                <w:color w:val="000000"/>
                <w:sz w:val="22"/>
                <w:szCs w:val="22"/>
                <w:lang w:eastAsia="lt-LT"/>
              </w:rPr>
            </w:pPr>
            <w:r>
              <w:rPr>
                <w:color w:val="000000"/>
                <w:sz w:val="22"/>
                <w:szCs w:val="22"/>
                <w:lang w:eastAsia="lt-LT"/>
              </w:rPr>
              <w:t>Žemės ūkio ministerija</w:t>
            </w:r>
          </w:p>
        </w:tc>
      </w:tr>
      <w:tr w:rsidR="00612B24" w14:paraId="0BFDD53B"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37" w14:textId="77777777" w:rsidR="00612B24" w:rsidRDefault="00FE3A95">
            <w:pPr>
              <w:jc w:val="center"/>
              <w:rPr>
                <w:color w:val="000000"/>
                <w:sz w:val="22"/>
                <w:szCs w:val="22"/>
                <w:lang w:eastAsia="lt-LT"/>
              </w:rPr>
            </w:pPr>
            <w:r>
              <w:rPr>
                <w:color w:val="000000"/>
                <w:sz w:val="22"/>
                <w:szCs w:val="22"/>
                <w:lang w:eastAsia="lt-LT"/>
              </w:rPr>
              <w:t>82.</w:t>
            </w:r>
          </w:p>
        </w:tc>
        <w:tc>
          <w:tcPr>
            <w:tcW w:w="4161" w:type="dxa"/>
            <w:tcBorders>
              <w:top w:val="single" w:sz="4" w:space="0" w:color="auto"/>
              <w:left w:val="single" w:sz="4" w:space="0" w:color="auto"/>
              <w:bottom w:val="single" w:sz="4" w:space="0" w:color="auto"/>
              <w:right w:val="single" w:sz="4" w:space="0" w:color="auto"/>
            </w:tcBorders>
            <w:hideMark/>
          </w:tcPr>
          <w:p w14:paraId="0BFDD538" w14:textId="77777777" w:rsidR="00612B24" w:rsidRDefault="00FE3A95">
            <w:pPr>
              <w:rPr>
                <w:color w:val="000000"/>
                <w:sz w:val="22"/>
                <w:szCs w:val="22"/>
                <w:lang w:eastAsia="lt-LT"/>
              </w:rPr>
            </w:pPr>
            <w:r>
              <w:rPr>
                <w:color w:val="000000"/>
                <w:sz w:val="22"/>
                <w:szCs w:val="22"/>
                <w:lang w:eastAsia="lt-LT"/>
              </w:rPr>
              <w:t>Uždaroji akcinė bendrovė „Investicijų ir verslo garantijos“</w:t>
            </w:r>
          </w:p>
        </w:tc>
        <w:tc>
          <w:tcPr>
            <w:tcW w:w="1108" w:type="dxa"/>
            <w:tcBorders>
              <w:top w:val="single" w:sz="4" w:space="0" w:color="auto"/>
              <w:left w:val="single" w:sz="4" w:space="0" w:color="auto"/>
              <w:bottom w:val="single" w:sz="4" w:space="0" w:color="auto"/>
              <w:right w:val="single" w:sz="4" w:space="0" w:color="auto"/>
            </w:tcBorders>
            <w:noWrap/>
            <w:hideMark/>
          </w:tcPr>
          <w:p w14:paraId="0BFDD539"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3A" w14:textId="77777777" w:rsidR="00612B24" w:rsidRDefault="00FE3A95">
            <w:pPr>
              <w:rPr>
                <w:color w:val="000000"/>
                <w:sz w:val="22"/>
                <w:szCs w:val="22"/>
                <w:lang w:eastAsia="lt-LT"/>
              </w:rPr>
            </w:pPr>
            <w:r>
              <w:rPr>
                <w:color w:val="000000"/>
                <w:sz w:val="22"/>
                <w:szCs w:val="22"/>
                <w:lang w:eastAsia="lt-LT"/>
              </w:rPr>
              <w:t>Ūkio ministerija</w:t>
            </w:r>
          </w:p>
        </w:tc>
      </w:tr>
      <w:tr w:rsidR="00612B24" w14:paraId="0BFDD540"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3C" w14:textId="77777777" w:rsidR="00612B24" w:rsidRDefault="00FE3A95">
            <w:pPr>
              <w:keepNext/>
              <w:jc w:val="center"/>
              <w:rPr>
                <w:color w:val="000000"/>
                <w:sz w:val="22"/>
                <w:szCs w:val="22"/>
                <w:lang w:eastAsia="lt-LT"/>
              </w:rPr>
            </w:pPr>
            <w:r>
              <w:rPr>
                <w:color w:val="000000"/>
                <w:sz w:val="22"/>
                <w:szCs w:val="22"/>
                <w:lang w:eastAsia="lt-LT"/>
              </w:rPr>
              <w:lastRenderedPageBreak/>
              <w:t>83.</w:t>
            </w:r>
          </w:p>
        </w:tc>
        <w:tc>
          <w:tcPr>
            <w:tcW w:w="4161" w:type="dxa"/>
            <w:tcBorders>
              <w:top w:val="single" w:sz="4" w:space="0" w:color="auto"/>
              <w:left w:val="single" w:sz="4" w:space="0" w:color="auto"/>
              <w:bottom w:val="single" w:sz="4" w:space="0" w:color="auto"/>
              <w:right w:val="single" w:sz="4" w:space="0" w:color="auto"/>
            </w:tcBorders>
            <w:hideMark/>
          </w:tcPr>
          <w:p w14:paraId="0BFDD53D" w14:textId="77777777" w:rsidR="00612B24" w:rsidRDefault="00FE3A95">
            <w:pPr>
              <w:keepNext/>
              <w:rPr>
                <w:color w:val="000000"/>
                <w:sz w:val="22"/>
                <w:szCs w:val="22"/>
                <w:lang w:eastAsia="lt-LT"/>
              </w:rPr>
            </w:pPr>
            <w:r>
              <w:rPr>
                <w:color w:val="000000"/>
                <w:sz w:val="22"/>
                <w:szCs w:val="22"/>
                <w:lang w:eastAsia="lt-LT"/>
              </w:rPr>
              <w:t>uždaroji akcinė bendrovė „Kauno Petrašiūnų darbo rinkos mokymo centras“</w:t>
            </w:r>
          </w:p>
        </w:tc>
        <w:tc>
          <w:tcPr>
            <w:tcW w:w="1108" w:type="dxa"/>
            <w:tcBorders>
              <w:top w:val="single" w:sz="4" w:space="0" w:color="auto"/>
              <w:left w:val="single" w:sz="4" w:space="0" w:color="auto"/>
              <w:bottom w:val="single" w:sz="4" w:space="0" w:color="auto"/>
              <w:right w:val="single" w:sz="4" w:space="0" w:color="auto"/>
            </w:tcBorders>
            <w:noWrap/>
            <w:hideMark/>
          </w:tcPr>
          <w:p w14:paraId="0BFDD53E" w14:textId="77777777" w:rsidR="00612B24" w:rsidRDefault="00FE3A95">
            <w:pPr>
              <w:keepNext/>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3F" w14:textId="77777777" w:rsidR="00612B24" w:rsidRDefault="00FE3A95">
            <w:pPr>
              <w:keepNext/>
              <w:rPr>
                <w:sz w:val="22"/>
                <w:szCs w:val="22"/>
                <w:lang w:eastAsia="lt-LT"/>
              </w:rPr>
            </w:pPr>
            <w:r>
              <w:rPr>
                <w:color w:val="000000"/>
                <w:sz w:val="22"/>
                <w:szCs w:val="22"/>
                <w:lang w:eastAsia="lt-LT"/>
              </w:rPr>
              <w:t xml:space="preserve">valstybės įmonė </w:t>
            </w:r>
            <w:r>
              <w:rPr>
                <w:sz w:val="22"/>
                <w:szCs w:val="22"/>
                <w:lang w:eastAsia="lt-LT"/>
              </w:rPr>
              <w:t>Turto bankas</w:t>
            </w:r>
          </w:p>
        </w:tc>
      </w:tr>
      <w:tr w:rsidR="00612B24" w14:paraId="0BFDD545"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41" w14:textId="77777777" w:rsidR="00612B24" w:rsidRDefault="00FE3A95">
            <w:pPr>
              <w:jc w:val="center"/>
              <w:rPr>
                <w:color w:val="000000"/>
                <w:sz w:val="22"/>
                <w:szCs w:val="22"/>
                <w:lang w:eastAsia="lt-LT"/>
              </w:rPr>
            </w:pPr>
            <w:r>
              <w:rPr>
                <w:color w:val="000000"/>
                <w:sz w:val="22"/>
                <w:szCs w:val="22"/>
                <w:lang w:eastAsia="lt-LT"/>
              </w:rPr>
              <w:t>84.</w:t>
            </w:r>
          </w:p>
        </w:tc>
        <w:tc>
          <w:tcPr>
            <w:tcW w:w="4161" w:type="dxa"/>
            <w:tcBorders>
              <w:top w:val="single" w:sz="4" w:space="0" w:color="auto"/>
              <w:left w:val="single" w:sz="4" w:space="0" w:color="auto"/>
              <w:bottom w:val="single" w:sz="4" w:space="0" w:color="auto"/>
              <w:right w:val="single" w:sz="4" w:space="0" w:color="auto"/>
            </w:tcBorders>
            <w:hideMark/>
          </w:tcPr>
          <w:p w14:paraId="0BFDD542" w14:textId="77777777" w:rsidR="00612B24" w:rsidRDefault="00FE3A95">
            <w:pPr>
              <w:rPr>
                <w:color w:val="000000"/>
                <w:sz w:val="22"/>
                <w:szCs w:val="22"/>
                <w:lang w:eastAsia="lt-LT"/>
              </w:rPr>
            </w:pPr>
            <w:r>
              <w:rPr>
                <w:color w:val="000000"/>
                <w:sz w:val="22"/>
                <w:szCs w:val="22"/>
                <w:lang w:eastAsia="lt-LT"/>
              </w:rPr>
              <w:t>uždaroji akcinė bendrovė „Klaipėdos žuvininkystės produktų aukcionas“</w:t>
            </w:r>
          </w:p>
        </w:tc>
        <w:tc>
          <w:tcPr>
            <w:tcW w:w="1108" w:type="dxa"/>
            <w:tcBorders>
              <w:top w:val="single" w:sz="4" w:space="0" w:color="auto"/>
              <w:left w:val="single" w:sz="4" w:space="0" w:color="auto"/>
              <w:bottom w:val="single" w:sz="4" w:space="0" w:color="auto"/>
              <w:right w:val="single" w:sz="4" w:space="0" w:color="auto"/>
            </w:tcBorders>
            <w:noWrap/>
            <w:hideMark/>
          </w:tcPr>
          <w:p w14:paraId="0BFDD543"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44" w14:textId="77777777" w:rsidR="00612B24" w:rsidRDefault="00FE3A95">
            <w:pPr>
              <w:rPr>
                <w:color w:val="000000"/>
                <w:sz w:val="22"/>
                <w:szCs w:val="22"/>
                <w:lang w:eastAsia="lt-LT"/>
              </w:rPr>
            </w:pPr>
            <w:r>
              <w:rPr>
                <w:color w:val="000000"/>
                <w:sz w:val="22"/>
                <w:szCs w:val="22"/>
                <w:lang w:eastAsia="lt-LT"/>
              </w:rPr>
              <w:t>Žemės ūkio ministerija</w:t>
            </w:r>
          </w:p>
        </w:tc>
      </w:tr>
      <w:tr w:rsidR="00612B24" w14:paraId="0BFDD54A"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46" w14:textId="77777777" w:rsidR="00612B24" w:rsidRDefault="00FE3A95">
            <w:pPr>
              <w:jc w:val="center"/>
              <w:rPr>
                <w:color w:val="000000"/>
                <w:sz w:val="22"/>
                <w:szCs w:val="22"/>
                <w:lang w:eastAsia="lt-LT"/>
              </w:rPr>
            </w:pPr>
            <w:r>
              <w:rPr>
                <w:color w:val="000000"/>
                <w:sz w:val="22"/>
                <w:szCs w:val="22"/>
                <w:lang w:eastAsia="lt-LT"/>
              </w:rPr>
              <w:t>85.</w:t>
            </w:r>
          </w:p>
        </w:tc>
        <w:tc>
          <w:tcPr>
            <w:tcW w:w="4161" w:type="dxa"/>
            <w:tcBorders>
              <w:top w:val="single" w:sz="4" w:space="0" w:color="auto"/>
              <w:left w:val="single" w:sz="4" w:space="0" w:color="auto"/>
              <w:bottom w:val="single" w:sz="4" w:space="0" w:color="auto"/>
              <w:right w:val="single" w:sz="4" w:space="0" w:color="auto"/>
            </w:tcBorders>
            <w:hideMark/>
          </w:tcPr>
          <w:p w14:paraId="0BFDD547" w14:textId="77777777" w:rsidR="00612B24" w:rsidRDefault="00FE3A95">
            <w:pPr>
              <w:rPr>
                <w:color w:val="000000"/>
                <w:sz w:val="22"/>
                <w:szCs w:val="22"/>
                <w:lang w:eastAsia="lt-LT"/>
              </w:rPr>
            </w:pPr>
            <w:r>
              <w:rPr>
                <w:color w:val="000000"/>
                <w:sz w:val="22"/>
                <w:szCs w:val="22"/>
                <w:lang w:eastAsia="lt-LT"/>
              </w:rPr>
              <w:t>uždaroji akcinė bendrovė „Šeduvos avininkystė“</w:t>
            </w:r>
          </w:p>
        </w:tc>
        <w:tc>
          <w:tcPr>
            <w:tcW w:w="1108" w:type="dxa"/>
            <w:tcBorders>
              <w:top w:val="single" w:sz="4" w:space="0" w:color="auto"/>
              <w:left w:val="single" w:sz="4" w:space="0" w:color="auto"/>
              <w:bottom w:val="single" w:sz="4" w:space="0" w:color="auto"/>
              <w:right w:val="single" w:sz="4" w:space="0" w:color="auto"/>
            </w:tcBorders>
            <w:noWrap/>
            <w:hideMark/>
          </w:tcPr>
          <w:p w14:paraId="0BFDD548"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49" w14:textId="77777777" w:rsidR="00612B24" w:rsidRDefault="00FE3A95">
            <w:pPr>
              <w:rPr>
                <w:color w:val="000000"/>
                <w:sz w:val="22"/>
                <w:szCs w:val="22"/>
                <w:lang w:eastAsia="lt-LT"/>
              </w:rPr>
            </w:pPr>
            <w:r>
              <w:rPr>
                <w:color w:val="000000"/>
                <w:sz w:val="22"/>
                <w:szCs w:val="22"/>
                <w:lang w:eastAsia="lt-LT"/>
              </w:rPr>
              <w:t>Žemės ūkio ministerija</w:t>
            </w:r>
          </w:p>
        </w:tc>
      </w:tr>
      <w:tr w:rsidR="00612B24" w14:paraId="0BFDD54F"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4B" w14:textId="77777777" w:rsidR="00612B24" w:rsidRDefault="00FE3A95">
            <w:pPr>
              <w:jc w:val="center"/>
              <w:rPr>
                <w:color w:val="000000"/>
                <w:sz w:val="22"/>
                <w:szCs w:val="22"/>
                <w:lang w:eastAsia="lt-LT"/>
              </w:rPr>
            </w:pPr>
            <w:r>
              <w:rPr>
                <w:color w:val="000000"/>
                <w:sz w:val="22"/>
                <w:szCs w:val="22"/>
                <w:lang w:eastAsia="lt-LT"/>
              </w:rPr>
              <w:t>86.</w:t>
            </w:r>
          </w:p>
        </w:tc>
        <w:tc>
          <w:tcPr>
            <w:tcW w:w="4161" w:type="dxa"/>
            <w:tcBorders>
              <w:top w:val="single" w:sz="4" w:space="0" w:color="auto"/>
              <w:left w:val="single" w:sz="4" w:space="0" w:color="auto"/>
              <w:bottom w:val="single" w:sz="4" w:space="0" w:color="auto"/>
              <w:right w:val="single" w:sz="4" w:space="0" w:color="auto"/>
            </w:tcBorders>
            <w:hideMark/>
          </w:tcPr>
          <w:p w14:paraId="0BFDD54C" w14:textId="77777777" w:rsidR="00612B24" w:rsidRDefault="00FE3A95">
            <w:pPr>
              <w:rPr>
                <w:color w:val="000000"/>
                <w:sz w:val="22"/>
                <w:szCs w:val="22"/>
                <w:lang w:eastAsia="lt-LT"/>
              </w:rPr>
            </w:pPr>
            <w:r>
              <w:rPr>
                <w:color w:val="000000"/>
                <w:sz w:val="22"/>
                <w:szCs w:val="22"/>
                <w:lang w:eastAsia="lt-LT"/>
              </w:rPr>
              <w:t xml:space="preserve">uždaroji akcinė bendrovė „Šilutės </w:t>
            </w:r>
            <w:r>
              <w:rPr>
                <w:color w:val="000000"/>
                <w:sz w:val="22"/>
                <w:szCs w:val="22"/>
                <w:lang w:eastAsia="lt-LT"/>
              </w:rPr>
              <w:t>veislininkystė“</w:t>
            </w:r>
          </w:p>
        </w:tc>
        <w:tc>
          <w:tcPr>
            <w:tcW w:w="1108" w:type="dxa"/>
            <w:tcBorders>
              <w:top w:val="single" w:sz="4" w:space="0" w:color="auto"/>
              <w:left w:val="single" w:sz="4" w:space="0" w:color="auto"/>
              <w:bottom w:val="single" w:sz="4" w:space="0" w:color="auto"/>
              <w:right w:val="single" w:sz="4" w:space="0" w:color="auto"/>
            </w:tcBorders>
            <w:noWrap/>
            <w:hideMark/>
          </w:tcPr>
          <w:p w14:paraId="0BFDD54D"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4E" w14:textId="77777777" w:rsidR="00612B24" w:rsidRDefault="00FE3A95">
            <w:pPr>
              <w:rPr>
                <w:color w:val="000000"/>
                <w:sz w:val="22"/>
                <w:szCs w:val="22"/>
                <w:lang w:eastAsia="lt-LT"/>
              </w:rPr>
            </w:pPr>
            <w:r>
              <w:rPr>
                <w:color w:val="000000"/>
                <w:sz w:val="22"/>
                <w:szCs w:val="22"/>
                <w:lang w:eastAsia="lt-LT"/>
              </w:rPr>
              <w:t>Žemės ūkio ministerija</w:t>
            </w:r>
          </w:p>
        </w:tc>
      </w:tr>
      <w:tr w:rsidR="00612B24" w14:paraId="0BFDD554"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50" w14:textId="77777777" w:rsidR="00612B24" w:rsidRDefault="00FE3A95">
            <w:pPr>
              <w:jc w:val="center"/>
              <w:rPr>
                <w:color w:val="000000"/>
                <w:sz w:val="22"/>
                <w:szCs w:val="22"/>
                <w:lang w:eastAsia="lt-LT"/>
              </w:rPr>
            </w:pPr>
            <w:r>
              <w:rPr>
                <w:color w:val="000000"/>
                <w:sz w:val="22"/>
                <w:szCs w:val="22"/>
                <w:lang w:eastAsia="lt-LT"/>
              </w:rPr>
              <w:t>87.</w:t>
            </w:r>
          </w:p>
        </w:tc>
        <w:tc>
          <w:tcPr>
            <w:tcW w:w="4161" w:type="dxa"/>
            <w:tcBorders>
              <w:top w:val="single" w:sz="4" w:space="0" w:color="auto"/>
              <w:left w:val="single" w:sz="4" w:space="0" w:color="auto"/>
              <w:bottom w:val="single" w:sz="4" w:space="0" w:color="auto"/>
              <w:right w:val="single" w:sz="4" w:space="0" w:color="auto"/>
            </w:tcBorders>
            <w:hideMark/>
          </w:tcPr>
          <w:p w14:paraId="0BFDD551" w14:textId="77777777" w:rsidR="00612B24" w:rsidRDefault="00FE3A95">
            <w:pPr>
              <w:rPr>
                <w:color w:val="000000"/>
                <w:sz w:val="22"/>
                <w:szCs w:val="22"/>
                <w:lang w:eastAsia="lt-LT"/>
              </w:rPr>
            </w:pPr>
            <w:r>
              <w:rPr>
                <w:color w:val="000000"/>
                <w:sz w:val="22"/>
                <w:szCs w:val="22"/>
                <w:lang w:eastAsia="lt-LT"/>
              </w:rPr>
              <w:t>uždaroji akcinė bendrovė Viešųjų investicijų plėtros agentūra</w:t>
            </w:r>
          </w:p>
        </w:tc>
        <w:tc>
          <w:tcPr>
            <w:tcW w:w="1108" w:type="dxa"/>
            <w:tcBorders>
              <w:top w:val="single" w:sz="4" w:space="0" w:color="auto"/>
              <w:left w:val="single" w:sz="4" w:space="0" w:color="auto"/>
              <w:bottom w:val="single" w:sz="4" w:space="0" w:color="auto"/>
              <w:right w:val="single" w:sz="4" w:space="0" w:color="auto"/>
            </w:tcBorders>
            <w:noWrap/>
            <w:hideMark/>
          </w:tcPr>
          <w:p w14:paraId="0BFDD552"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53" w14:textId="77777777" w:rsidR="00612B24" w:rsidRDefault="00FE3A95">
            <w:pPr>
              <w:rPr>
                <w:color w:val="000000"/>
                <w:sz w:val="22"/>
                <w:szCs w:val="22"/>
                <w:lang w:eastAsia="lt-LT"/>
              </w:rPr>
            </w:pPr>
            <w:r>
              <w:rPr>
                <w:color w:val="000000"/>
                <w:sz w:val="22"/>
                <w:szCs w:val="22"/>
                <w:lang w:eastAsia="lt-LT"/>
              </w:rPr>
              <w:t>Finansų ministerija</w:t>
            </w:r>
          </w:p>
        </w:tc>
      </w:tr>
      <w:tr w:rsidR="00612B24" w14:paraId="0BFDD559"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55" w14:textId="77777777" w:rsidR="00612B24" w:rsidRDefault="00FE3A95">
            <w:pPr>
              <w:jc w:val="center"/>
              <w:rPr>
                <w:color w:val="000000"/>
                <w:sz w:val="22"/>
                <w:szCs w:val="22"/>
                <w:lang w:eastAsia="lt-LT"/>
              </w:rPr>
            </w:pPr>
            <w:r>
              <w:rPr>
                <w:color w:val="000000"/>
                <w:sz w:val="22"/>
                <w:szCs w:val="22"/>
                <w:lang w:eastAsia="lt-LT"/>
              </w:rPr>
              <w:t>88.</w:t>
            </w:r>
          </w:p>
        </w:tc>
        <w:tc>
          <w:tcPr>
            <w:tcW w:w="4161" w:type="dxa"/>
            <w:tcBorders>
              <w:top w:val="single" w:sz="4" w:space="0" w:color="auto"/>
              <w:left w:val="single" w:sz="4" w:space="0" w:color="auto"/>
              <w:bottom w:val="single" w:sz="4" w:space="0" w:color="auto"/>
              <w:right w:val="single" w:sz="4" w:space="0" w:color="auto"/>
            </w:tcBorders>
            <w:hideMark/>
          </w:tcPr>
          <w:p w14:paraId="0BFDD556" w14:textId="77777777" w:rsidR="00612B24" w:rsidRDefault="00FE3A95">
            <w:pPr>
              <w:rPr>
                <w:color w:val="000000"/>
                <w:sz w:val="22"/>
                <w:szCs w:val="22"/>
                <w:lang w:eastAsia="lt-LT"/>
              </w:rPr>
            </w:pPr>
            <w:r>
              <w:rPr>
                <w:color w:val="000000"/>
                <w:sz w:val="22"/>
                <w:szCs w:val="22"/>
                <w:lang w:eastAsia="lt-LT"/>
              </w:rPr>
              <w:t>uždaroji akcinė bendrovė Žemės ūkio paskolų garantijų fondas</w:t>
            </w:r>
          </w:p>
        </w:tc>
        <w:tc>
          <w:tcPr>
            <w:tcW w:w="1108" w:type="dxa"/>
            <w:tcBorders>
              <w:top w:val="single" w:sz="4" w:space="0" w:color="auto"/>
              <w:left w:val="single" w:sz="4" w:space="0" w:color="auto"/>
              <w:bottom w:val="single" w:sz="4" w:space="0" w:color="auto"/>
              <w:right w:val="single" w:sz="4" w:space="0" w:color="auto"/>
            </w:tcBorders>
            <w:noWrap/>
            <w:hideMark/>
          </w:tcPr>
          <w:p w14:paraId="0BFDD557"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58" w14:textId="77777777" w:rsidR="00612B24" w:rsidRDefault="00FE3A95">
            <w:pPr>
              <w:rPr>
                <w:color w:val="000000"/>
                <w:sz w:val="22"/>
                <w:szCs w:val="22"/>
                <w:lang w:eastAsia="lt-LT"/>
              </w:rPr>
            </w:pPr>
            <w:r>
              <w:rPr>
                <w:color w:val="000000"/>
                <w:sz w:val="22"/>
                <w:szCs w:val="22"/>
                <w:lang w:eastAsia="lt-LT"/>
              </w:rPr>
              <w:t>Žemės ūkio ministerija</w:t>
            </w:r>
          </w:p>
        </w:tc>
      </w:tr>
      <w:tr w:rsidR="00612B24" w14:paraId="0BFDD55E"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5A" w14:textId="77777777" w:rsidR="00612B24" w:rsidRDefault="00FE3A95">
            <w:pPr>
              <w:jc w:val="center"/>
              <w:rPr>
                <w:color w:val="000000"/>
                <w:sz w:val="22"/>
                <w:szCs w:val="22"/>
                <w:lang w:eastAsia="lt-LT"/>
              </w:rPr>
            </w:pPr>
            <w:r>
              <w:rPr>
                <w:color w:val="000000"/>
                <w:sz w:val="22"/>
                <w:szCs w:val="22"/>
                <w:lang w:eastAsia="lt-LT"/>
              </w:rPr>
              <w:t>89.</w:t>
            </w:r>
          </w:p>
        </w:tc>
        <w:tc>
          <w:tcPr>
            <w:tcW w:w="4161" w:type="dxa"/>
            <w:tcBorders>
              <w:top w:val="single" w:sz="4" w:space="0" w:color="auto"/>
              <w:left w:val="single" w:sz="4" w:space="0" w:color="auto"/>
              <w:bottom w:val="single" w:sz="4" w:space="0" w:color="auto"/>
              <w:right w:val="single" w:sz="4" w:space="0" w:color="auto"/>
            </w:tcBorders>
            <w:hideMark/>
          </w:tcPr>
          <w:p w14:paraId="0BFDD55B" w14:textId="77777777" w:rsidR="00612B24" w:rsidRDefault="00FE3A95">
            <w:pPr>
              <w:rPr>
                <w:color w:val="000000"/>
                <w:sz w:val="22"/>
                <w:szCs w:val="22"/>
                <w:lang w:eastAsia="lt-LT"/>
              </w:rPr>
            </w:pPr>
            <w:r>
              <w:rPr>
                <w:color w:val="000000"/>
                <w:sz w:val="22"/>
                <w:szCs w:val="22"/>
                <w:lang w:eastAsia="lt-LT"/>
              </w:rPr>
              <w:t xml:space="preserve">valstybės įmonė „Alytaus </w:t>
            </w:r>
            <w:r>
              <w:rPr>
                <w:color w:val="000000"/>
                <w:sz w:val="22"/>
                <w:szCs w:val="22"/>
                <w:lang w:eastAsia="lt-LT"/>
              </w:rPr>
              <w:t>regiono keliai“</w:t>
            </w:r>
          </w:p>
        </w:tc>
        <w:tc>
          <w:tcPr>
            <w:tcW w:w="1108" w:type="dxa"/>
            <w:tcBorders>
              <w:top w:val="single" w:sz="4" w:space="0" w:color="auto"/>
              <w:left w:val="single" w:sz="4" w:space="0" w:color="auto"/>
              <w:bottom w:val="single" w:sz="4" w:space="0" w:color="auto"/>
              <w:right w:val="single" w:sz="4" w:space="0" w:color="auto"/>
            </w:tcBorders>
            <w:noWrap/>
            <w:hideMark/>
          </w:tcPr>
          <w:p w14:paraId="0BFDD55C"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5D" w14:textId="77777777" w:rsidR="00612B24" w:rsidRDefault="00FE3A95">
            <w:pPr>
              <w:rPr>
                <w:color w:val="000000"/>
                <w:sz w:val="22"/>
                <w:szCs w:val="22"/>
                <w:lang w:eastAsia="lt-LT"/>
              </w:rPr>
            </w:pPr>
            <w:r>
              <w:rPr>
                <w:color w:val="000000"/>
                <w:sz w:val="22"/>
                <w:szCs w:val="22"/>
                <w:lang w:eastAsia="lt-LT"/>
              </w:rPr>
              <w:t>Lietuvos automobilių kelių direkcija prie Susisiekimo ministerijos</w:t>
            </w:r>
          </w:p>
        </w:tc>
      </w:tr>
      <w:tr w:rsidR="00612B24" w14:paraId="0BFDD563"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5F" w14:textId="77777777" w:rsidR="00612B24" w:rsidRDefault="00FE3A95">
            <w:pPr>
              <w:jc w:val="center"/>
              <w:rPr>
                <w:color w:val="000000"/>
                <w:sz w:val="22"/>
                <w:szCs w:val="22"/>
                <w:lang w:eastAsia="lt-LT"/>
              </w:rPr>
            </w:pPr>
            <w:r>
              <w:rPr>
                <w:color w:val="000000"/>
                <w:sz w:val="22"/>
                <w:szCs w:val="22"/>
                <w:lang w:eastAsia="lt-LT"/>
              </w:rPr>
              <w:t>90.</w:t>
            </w:r>
          </w:p>
        </w:tc>
        <w:tc>
          <w:tcPr>
            <w:tcW w:w="4161" w:type="dxa"/>
            <w:tcBorders>
              <w:top w:val="single" w:sz="4" w:space="0" w:color="auto"/>
              <w:left w:val="single" w:sz="4" w:space="0" w:color="auto"/>
              <w:bottom w:val="single" w:sz="4" w:space="0" w:color="auto"/>
              <w:right w:val="single" w:sz="4" w:space="0" w:color="auto"/>
            </w:tcBorders>
            <w:hideMark/>
          </w:tcPr>
          <w:p w14:paraId="0BFDD560" w14:textId="77777777" w:rsidR="00612B24" w:rsidRDefault="00FE3A95">
            <w:pPr>
              <w:rPr>
                <w:color w:val="000000"/>
                <w:sz w:val="22"/>
                <w:szCs w:val="22"/>
                <w:lang w:eastAsia="lt-LT"/>
              </w:rPr>
            </w:pPr>
            <w:r>
              <w:rPr>
                <w:color w:val="000000"/>
                <w:sz w:val="22"/>
                <w:szCs w:val="22"/>
                <w:lang w:eastAsia="lt-LT"/>
              </w:rPr>
              <w:t>valstybės įmonė „Automagistralė“</w:t>
            </w:r>
          </w:p>
        </w:tc>
        <w:tc>
          <w:tcPr>
            <w:tcW w:w="1108" w:type="dxa"/>
            <w:tcBorders>
              <w:top w:val="single" w:sz="4" w:space="0" w:color="auto"/>
              <w:left w:val="single" w:sz="4" w:space="0" w:color="auto"/>
              <w:bottom w:val="single" w:sz="4" w:space="0" w:color="auto"/>
              <w:right w:val="single" w:sz="4" w:space="0" w:color="auto"/>
            </w:tcBorders>
            <w:noWrap/>
            <w:hideMark/>
          </w:tcPr>
          <w:p w14:paraId="0BFDD561"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62" w14:textId="77777777" w:rsidR="00612B24" w:rsidRDefault="00FE3A95">
            <w:pPr>
              <w:rPr>
                <w:color w:val="000000"/>
                <w:sz w:val="22"/>
                <w:szCs w:val="22"/>
                <w:lang w:eastAsia="lt-LT"/>
              </w:rPr>
            </w:pPr>
            <w:r>
              <w:rPr>
                <w:color w:val="000000"/>
                <w:sz w:val="22"/>
                <w:szCs w:val="22"/>
                <w:lang w:eastAsia="lt-LT"/>
              </w:rPr>
              <w:t>Lietuvos automobilių kelių direkcija prie Susisiekimo ministerijos</w:t>
            </w:r>
          </w:p>
        </w:tc>
      </w:tr>
      <w:tr w:rsidR="00612B24" w14:paraId="0BFDD568"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64" w14:textId="77777777" w:rsidR="00612B24" w:rsidRDefault="00FE3A95">
            <w:pPr>
              <w:jc w:val="center"/>
              <w:rPr>
                <w:color w:val="000000"/>
                <w:sz w:val="22"/>
                <w:szCs w:val="22"/>
                <w:lang w:eastAsia="lt-LT"/>
              </w:rPr>
            </w:pPr>
            <w:r>
              <w:rPr>
                <w:color w:val="000000"/>
                <w:sz w:val="22"/>
                <w:szCs w:val="22"/>
                <w:lang w:eastAsia="lt-LT"/>
              </w:rPr>
              <w:t>91.</w:t>
            </w:r>
          </w:p>
        </w:tc>
        <w:tc>
          <w:tcPr>
            <w:tcW w:w="4161" w:type="dxa"/>
            <w:tcBorders>
              <w:top w:val="single" w:sz="4" w:space="0" w:color="auto"/>
              <w:left w:val="single" w:sz="4" w:space="0" w:color="auto"/>
              <w:bottom w:val="single" w:sz="4" w:space="0" w:color="auto"/>
              <w:right w:val="single" w:sz="4" w:space="0" w:color="auto"/>
            </w:tcBorders>
            <w:hideMark/>
          </w:tcPr>
          <w:p w14:paraId="0BFDD565" w14:textId="77777777" w:rsidR="00612B24" w:rsidRDefault="00FE3A95">
            <w:pPr>
              <w:rPr>
                <w:color w:val="000000"/>
                <w:sz w:val="22"/>
                <w:szCs w:val="22"/>
                <w:lang w:eastAsia="lt-LT"/>
              </w:rPr>
            </w:pPr>
            <w:r>
              <w:rPr>
                <w:color w:val="000000"/>
                <w:sz w:val="22"/>
                <w:szCs w:val="22"/>
                <w:lang w:eastAsia="lt-LT"/>
              </w:rPr>
              <w:t>valstybės įmonė „Indėlių ir investicijų draudimas“</w:t>
            </w:r>
          </w:p>
        </w:tc>
        <w:tc>
          <w:tcPr>
            <w:tcW w:w="1108" w:type="dxa"/>
            <w:tcBorders>
              <w:top w:val="single" w:sz="4" w:space="0" w:color="auto"/>
              <w:left w:val="single" w:sz="4" w:space="0" w:color="auto"/>
              <w:bottom w:val="single" w:sz="4" w:space="0" w:color="auto"/>
              <w:right w:val="single" w:sz="4" w:space="0" w:color="auto"/>
            </w:tcBorders>
            <w:noWrap/>
            <w:hideMark/>
          </w:tcPr>
          <w:p w14:paraId="0BFDD566"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67" w14:textId="77777777" w:rsidR="00612B24" w:rsidRDefault="00FE3A95">
            <w:pPr>
              <w:rPr>
                <w:color w:val="000000"/>
                <w:sz w:val="22"/>
                <w:szCs w:val="22"/>
                <w:lang w:eastAsia="lt-LT"/>
              </w:rPr>
            </w:pPr>
            <w:r>
              <w:rPr>
                <w:color w:val="000000"/>
                <w:sz w:val="22"/>
                <w:szCs w:val="22"/>
                <w:lang w:eastAsia="lt-LT"/>
              </w:rPr>
              <w:t>Finansų ministerija</w:t>
            </w:r>
          </w:p>
        </w:tc>
      </w:tr>
      <w:tr w:rsidR="00612B24" w14:paraId="0BFDD56D"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69" w14:textId="77777777" w:rsidR="00612B24" w:rsidRDefault="00FE3A95">
            <w:pPr>
              <w:jc w:val="center"/>
              <w:rPr>
                <w:color w:val="000000"/>
                <w:sz w:val="22"/>
                <w:szCs w:val="22"/>
                <w:lang w:eastAsia="lt-LT"/>
              </w:rPr>
            </w:pPr>
            <w:r>
              <w:rPr>
                <w:color w:val="000000"/>
                <w:sz w:val="22"/>
                <w:szCs w:val="22"/>
                <w:lang w:eastAsia="lt-LT"/>
              </w:rPr>
              <w:t>92.</w:t>
            </w:r>
          </w:p>
        </w:tc>
        <w:tc>
          <w:tcPr>
            <w:tcW w:w="4161" w:type="dxa"/>
            <w:tcBorders>
              <w:top w:val="single" w:sz="4" w:space="0" w:color="auto"/>
              <w:left w:val="single" w:sz="4" w:space="0" w:color="auto"/>
              <w:bottom w:val="single" w:sz="4" w:space="0" w:color="auto"/>
              <w:right w:val="single" w:sz="4" w:space="0" w:color="auto"/>
            </w:tcBorders>
            <w:hideMark/>
          </w:tcPr>
          <w:p w14:paraId="0BFDD56A" w14:textId="77777777" w:rsidR="00612B24" w:rsidRDefault="00FE3A95">
            <w:pPr>
              <w:rPr>
                <w:color w:val="000000"/>
                <w:sz w:val="22"/>
                <w:szCs w:val="22"/>
                <w:lang w:eastAsia="lt-LT"/>
              </w:rPr>
            </w:pPr>
            <w:r>
              <w:rPr>
                <w:color w:val="000000"/>
                <w:sz w:val="22"/>
                <w:szCs w:val="22"/>
                <w:lang w:eastAsia="lt-LT"/>
              </w:rPr>
              <w:t>valstybės įmonė „Kauno regiono keliai“</w:t>
            </w:r>
          </w:p>
        </w:tc>
        <w:tc>
          <w:tcPr>
            <w:tcW w:w="1108" w:type="dxa"/>
            <w:tcBorders>
              <w:top w:val="single" w:sz="4" w:space="0" w:color="auto"/>
              <w:left w:val="single" w:sz="4" w:space="0" w:color="auto"/>
              <w:bottom w:val="single" w:sz="4" w:space="0" w:color="auto"/>
              <w:right w:val="single" w:sz="4" w:space="0" w:color="auto"/>
            </w:tcBorders>
            <w:noWrap/>
            <w:hideMark/>
          </w:tcPr>
          <w:p w14:paraId="0BFDD56B"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6C" w14:textId="77777777" w:rsidR="00612B24" w:rsidRDefault="00FE3A95">
            <w:pPr>
              <w:rPr>
                <w:color w:val="000000"/>
                <w:sz w:val="22"/>
                <w:szCs w:val="22"/>
                <w:lang w:eastAsia="lt-LT"/>
              </w:rPr>
            </w:pPr>
            <w:r>
              <w:rPr>
                <w:color w:val="000000"/>
                <w:sz w:val="22"/>
                <w:szCs w:val="22"/>
                <w:lang w:eastAsia="lt-LT"/>
              </w:rPr>
              <w:t>Lietuvos automobilių kelių direkcija prie Susisiekimo ministerijos</w:t>
            </w:r>
          </w:p>
        </w:tc>
      </w:tr>
      <w:tr w:rsidR="00612B24" w14:paraId="0BFDD572"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6E" w14:textId="77777777" w:rsidR="00612B24" w:rsidRDefault="00FE3A95">
            <w:pPr>
              <w:jc w:val="center"/>
              <w:rPr>
                <w:color w:val="000000"/>
                <w:sz w:val="22"/>
                <w:szCs w:val="22"/>
                <w:lang w:eastAsia="lt-LT"/>
              </w:rPr>
            </w:pPr>
            <w:r>
              <w:rPr>
                <w:color w:val="000000"/>
                <w:sz w:val="22"/>
                <w:szCs w:val="22"/>
                <w:lang w:eastAsia="lt-LT"/>
              </w:rPr>
              <w:t>93.</w:t>
            </w:r>
          </w:p>
        </w:tc>
        <w:tc>
          <w:tcPr>
            <w:tcW w:w="4161" w:type="dxa"/>
            <w:tcBorders>
              <w:top w:val="single" w:sz="4" w:space="0" w:color="auto"/>
              <w:left w:val="single" w:sz="4" w:space="0" w:color="auto"/>
              <w:bottom w:val="single" w:sz="4" w:space="0" w:color="auto"/>
              <w:right w:val="single" w:sz="4" w:space="0" w:color="auto"/>
            </w:tcBorders>
            <w:hideMark/>
          </w:tcPr>
          <w:p w14:paraId="0BFDD56F" w14:textId="77777777" w:rsidR="00612B24" w:rsidRDefault="00FE3A95">
            <w:pPr>
              <w:rPr>
                <w:color w:val="000000"/>
                <w:sz w:val="22"/>
                <w:szCs w:val="22"/>
                <w:lang w:eastAsia="lt-LT"/>
              </w:rPr>
            </w:pPr>
            <w:r>
              <w:rPr>
                <w:color w:val="000000"/>
                <w:sz w:val="22"/>
                <w:szCs w:val="22"/>
                <w:lang w:eastAsia="lt-LT"/>
              </w:rPr>
              <w:t>valstybės įmonė „Klaipėdos regiono keliai“</w:t>
            </w:r>
          </w:p>
        </w:tc>
        <w:tc>
          <w:tcPr>
            <w:tcW w:w="1108" w:type="dxa"/>
            <w:tcBorders>
              <w:top w:val="single" w:sz="4" w:space="0" w:color="auto"/>
              <w:left w:val="single" w:sz="4" w:space="0" w:color="auto"/>
              <w:bottom w:val="single" w:sz="4" w:space="0" w:color="auto"/>
              <w:right w:val="single" w:sz="4" w:space="0" w:color="auto"/>
            </w:tcBorders>
            <w:noWrap/>
            <w:hideMark/>
          </w:tcPr>
          <w:p w14:paraId="0BFDD570"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71" w14:textId="77777777" w:rsidR="00612B24" w:rsidRDefault="00FE3A95">
            <w:pPr>
              <w:rPr>
                <w:color w:val="000000"/>
                <w:sz w:val="22"/>
                <w:szCs w:val="22"/>
                <w:lang w:eastAsia="lt-LT"/>
              </w:rPr>
            </w:pPr>
            <w:r>
              <w:rPr>
                <w:color w:val="000000"/>
                <w:sz w:val="22"/>
                <w:szCs w:val="22"/>
                <w:lang w:eastAsia="lt-LT"/>
              </w:rPr>
              <w:t>Lietuvos automobilių kelių direkcija prie Susisiekimo ministerijos</w:t>
            </w:r>
          </w:p>
        </w:tc>
      </w:tr>
      <w:tr w:rsidR="00612B24" w14:paraId="0BFDD577"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73" w14:textId="77777777" w:rsidR="00612B24" w:rsidRDefault="00FE3A95">
            <w:pPr>
              <w:jc w:val="center"/>
              <w:rPr>
                <w:color w:val="000000"/>
                <w:sz w:val="22"/>
                <w:szCs w:val="22"/>
                <w:lang w:eastAsia="lt-LT"/>
              </w:rPr>
            </w:pPr>
            <w:r>
              <w:rPr>
                <w:color w:val="000000"/>
                <w:sz w:val="22"/>
                <w:szCs w:val="22"/>
                <w:lang w:eastAsia="lt-LT"/>
              </w:rPr>
              <w:t>94.</w:t>
            </w:r>
          </w:p>
        </w:tc>
        <w:tc>
          <w:tcPr>
            <w:tcW w:w="4161" w:type="dxa"/>
            <w:tcBorders>
              <w:top w:val="single" w:sz="4" w:space="0" w:color="auto"/>
              <w:left w:val="single" w:sz="4" w:space="0" w:color="auto"/>
              <w:bottom w:val="single" w:sz="4" w:space="0" w:color="auto"/>
              <w:right w:val="single" w:sz="4" w:space="0" w:color="auto"/>
            </w:tcBorders>
            <w:hideMark/>
          </w:tcPr>
          <w:p w14:paraId="0BFDD574" w14:textId="77777777" w:rsidR="00612B24" w:rsidRDefault="00FE3A95">
            <w:pPr>
              <w:rPr>
                <w:color w:val="000000"/>
                <w:sz w:val="22"/>
                <w:szCs w:val="22"/>
                <w:lang w:eastAsia="lt-LT"/>
              </w:rPr>
            </w:pPr>
            <w:r>
              <w:rPr>
                <w:color w:val="000000"/>
                <w:sz w:val="22"/>
                <w:szCs w:val="22"/>
                <w:lang w:eastAsia="lt-LT"/>
              </w:rPr>
              <w:t>v</w:t>
            </w:r>
            <w:r>
              <w:rPr>
                <w:color w:val="000000"/>
                <w:sz w:val="22"/>
                <w:szCs w:val="22"/>
                <w:lang w:eastAsia="lt-LT"/>
              </w:rPr>
              <w:t>alstybės įmonė „Lietuvos paminklai“</w:t>
            </w:r>
          </w:p>
        </w:tc>
        <w:tc>
          <w:tcPr>
            <w:tcW w:w="1108" w:type="dxa"/>
            <w:tcBorders>
              <w:top w:val="single" w:sz="4" w:space="0" w:color="auto"/>
              <w:left w:val="single" w:sz="4" w:space="0" w:color="auto"/>
              <w:bottom w:val="single" w:sz="4" w:space="0" w:color="auto"/>
              <w:right w:val="single" w:sz="4" w:space="0" w:color="auto"/>
            </w:tcBorders>
            <w:noWrap/>
            <w:hideMark/>
          </w:tcPr>
          <w:p w14:paraId="0BFDD575"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76" w14:textId="77777777" w:rsidR="00612B24" w:rsidRDefault="00FE3A95">
            <w:pPr>
              <w:rPr>
                <w:color w:val="000000"/>
                <w:sz w:val="22"/>
                <w:szCs w:val="22"/>
                <w:lang w:eastAsia="lt-LT"/>
              </w:rPr>
            </w:pPr>
            <w:r>
              <w:rPr>
                <w:color w:val="000000"/>
                <w:sz w:val="22"/>
                <w:szCs w:val="22"/>
                <w:lang w:eastAsia="lt-LT"/>
              </w:rPr>
              <w:t>Kultūros paveldo departamentas prie Kultūros ministerijos</w:t>
            </w:r>
          </w:p>
        </w:tc>
      </w:tr>
      <w:tr w:rsidR="00612B24" w14:paraId="0BFDD57C"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78" w14:textId="77777777" w:rsidR="00612B24" w:rsidRDefault="00FE3A95">
            <w:pPr>
              <w:jc w:val="center"/>
              <w:rPr>
                <w:color w:val="000000"/>
                <w:sz w:val="22"/>
                <w:szCs w:val="22"/>
                <w:lang w:eastAsia="lt-LT"/>
              </w:rPr>
            </w:pPr>
            <w:r>
              <w:rPr>
                <w:color w:val="000000"/>
                <w:sz w:val="22"/>
                <w:szCs w:val="22"/>
                <w:lang w:eastAsia="lt-LT"/>
              </w:rPr>
              <w:t>95.</w:t>
            </w:r>
          </w:p>
        </w:tc>
        <w:tc>
          <w:tcPr>
            <w:tcW w:w="4161" w:type="dxa"/>
            <w:tcBorders>
              <w:top w:val="single" w:sz="4" w:space="0" w:color="auto"/>
              <w:left w:val="single" w:sz="4" w:space="0" w:color="auto"/>
              <w:bottom w:val="single" w:sz="4" w:space="0" w:color="auto"/>
              <w:right w:val="single" w:sz="4" w:space="0" w:color="auto"/>
            </w:tcBorders>
            <w:hideMark/>
          </w:tcPr>
          <w:p w14:paraId="0BFDD579" w14:textId="77777777" w:rsidR="00612B24" w:rsidRDefault="00FE3A95">
            <w:pPr>
              <w:rPr>
                <w:color w:val="000000"/>
                <w:sz w:val="22"/>
                <w:szCs w:val="22"/>
                <w:lang w:eastAsia="lt-LT"/>
              </w:rPr>
            </w:pPr>
            <w:r>
              <w:rPr>
                <w:color w:val="000000"/>
                <w:sz w:val="22"/>
                <w:szCs w:val="22"/>
                <w:lang w:eastAsia="lt-LT"/>
              </w:rPr>
              <w:t>valstybės įmonė „Lietuvos prabavimo rūmai“</w:t>
            </w:r>
          </w:p>
        </w:tc>
        <w:tc>
          <w:tcPr>
            <w:tcW w:w="1108" w:type="dxa"/>
            <w:tcBorders>
              <w:top w:val="single" w:sz="4" w:space="0" w:color="auto"/>
              <w:left w:val="single" w:sz="4" w:space="0" w:color="auto"/>
              <w:bottom w:val="single" w:sz="4" w:space="0" w:color="auto"/>
              <w:right w:val="single" w:sz="4" w:space="0" w:color="auto"/>
            </w:tcBorders>
            <w:noWrap/>
            <w:hideMark/>
          </w:tcPr>
          <w:p w14:paraId="0BFDD57A"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7B" w14:textId="77777777" w:rsidR="00612B24" w:rsidRDefault="00FE3A95">
            <w:pPr>
              <w:rPr>
                <w:color w:val="000000"/>
                <w:sz w:val="22"/>
                <w:szCs w:val="22"/>
                <w:lang w:eastAsia="lt-LT"/>
              </w:rPr>
            </w:pPr>
            <w:r>
              <w:rPr>
                <w:color w:val="000000"/>
                <w:sz w:val="22"/>
                <w:szCs w:val="22"/>
                <w:lang w:eastAsia="lt-LT"/>
              </w:rPr>
              <w:t>Finansų ministerija</w:t>
            </w:r>
          </w:p>
        </w:tc>
      </w:tr>
      <w:tr w:rsidR="00612B24" w14:paraId="0BFDD581"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7D" w14:textId="77777777" w:rsidR="00612B24" w:rsidRDefault="00FE3A95">
            <w:pPr>
              <w:jc w:val="center"/>
              <w:rPr>
                <w:color w:val="000000"/>
                <w:sz w:val="22"/>
                <w:szCs w:val="22"/>
                <w:lang w:eastAsia="lt-LT"/>
              </w:rPr>
            </w:pPr>
            <w:r>
              <w:rPr>
                <w:color w:val="000000"/>
                <w:sz w:val="22"/>
                <w:szCs w:val="22"/>
                <w:lang w:eastAsia="lt-LT"/>
              </w:rPr>
              <w:t>96.</w:t>
            </w:r>
          </w:p>
        </w:tc>
        <w:tc>
          <w:tcPr>
            <w:tcW w:w="4161" w:type="dxa"/>
            <w:tcBorders>
              <w:top w:val="single" w:sz="4" w:space="0" w:color="auto"/>
              <w:left w:val="single" w:sz="4" w:space="0" w:color="auto"/>
              <w:bottom w:val="single" w:sz="4" w:space="0" w:color="auto"/>
              <w:right w:val="single" w:sz="4" w:space="0" w:color="auto"/>
            </w:tcBorders>
            <w:hideMark/>
          </w:tcPr>
          <w:p w14:paraId="0BFDD57E" w14:textId="77777777" w:rsidR="00612B24" w:rsidRDefault="00FE3A95">
            <w:pPr>
              <w:rPr>
                <w:color w:val="000000"/>
                <w:sz w:val="22"/>
                <w:szCs w:val="22"/>
                <w:lang w:eastAsia="lt-LT"/>
              </w:rPr>
            </w:pPr>
            <w:r>
              <w:rPr>
                <w:color w:val="000000"/>
                <w:sz w:val="22"/>
                <w:szCs w:val="22"/>
                <w:lang w:eastAsia="lt-LT"/>
              </w:rPr>
              <w:t>valstybės įmonė „Marijampolės regiono keliai“</w:t>
            </w:r>
          </w:p>
        </w:tc>
        <w:tc>
          <w:tcPr>
            <w:tcW w:w="1108" w:type="dxa"/>
            <w:tcBorders>
              <w:top w:val="single" w:sz="4" w:space="0" w:color="auto"/>
              <w:left w:val="single" w:sz="4" w:space="0" w:color="auto"/>
              <w:bottom w:val="single" w:sz="4" w:space="0" w:color="auto"/>
              <w:right w:val="single" w:sz="4" w:space="0" w:color="auto"/>
            </w:tcBorders>
            <w:noWrap/>
            <w:hideMark/>
          </w:tcPr>
          <w:p w14:paraId="0BFDD57F"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80" w14:textId="77777777" w:rsidR="00612B24" w:rsidRDefault="00FE3A95">
            <w:pPr>
              <w:rPr>
                <w:color w:val="000000"/>
                <w:sz w:val="22"/>
                <w:szCs w:val="22"/>
                <w:lang w:eastAsia="lt-LT"/>
              </w:rPr>
            </w:pPr>
            <w:r>
              <w:rPr>
                <w:color w:val="000000"/>
                <w:sz w:val="22"/>
                <w:szCs w:val="22"/>
                <w:lang w:eastAsia="lt-LT"/>
              </w:rPr>
              <w:t xml:space="preserve">Lietuvos automobilių kelių direkcija </w:t>
            </w:r>
            <w:r>
              <w:rPr>
                <w:color w:val="000000"/>
                <w:sz w:val="22"/>
                <w:szCs w:val="22"/>
                <w:lang w:eastAsia="lt-LT"/>
              </w:rPr>
              <w:t>prie Susisiekimo ministerijos</w:t>
            </w:r>
          </w:p>
        </w:tc>
      </w:tr>
      <w:tr w:rsidR="00612B24" w14:paraId="0BFDD586"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82" w14:textId="77777777" w:rsidR="00612B24" w:rsidRDefault="00FE3A95">
            <w:pPr>
              <w:jc w:val="center"/>
              <w:rPr>
                <w:color w:val="000000"/>
                <w:sz w:val="22"/>
                <w:szCs w:val="22"/>
                <w:lang w:eastAsia="lt-LT"/>
              </w:rPr>
            </w:pPr>
            <w:r>
              <w:rPr>
                <w:color w:val="000000"/>
                <w:sz w:val="22"/>
                <w:szCs w:val="22"/>
                <w:lang w:eastAsia="lt-LT"/>
              </w:rPr>
              <w:t>97.</w:t>
            </w:r>
          </w:p>
        </w:tc>
        <w:tc>
          <w:tcPr>
            <w:tcW w:w="4161" w:type="dxa"/>
            <w:tcBorders>
              <w:top w:val="single" w:sz="4" w:space="0" w:color="auto"/>
              <w:left w:val="single" w:sz="4" w:space="0" w:color="auto"/>
              <w:bottom w:val="single" w:sz="4" w:space="0" w:color="auto"/>
              <w:right w:val="single" w:sz="4" w:space="0" w:color="auto"/>
            </w:tcBorders>
            <w:hideMark/>
          </w:tcPr>
          <w:p w14:paraId="0BFDD583" w14:textId="77777777" w:rsidR="00612B24" w:rsidRDefault="00FE3A95">
            <w:pPr>
              <w:rPr>
                <w:color w:val="000000"/>
                <w:sz w:val="22"/>
                <w:szCs w:val="22"/>
                <w:lang w:eastAsia="lt-LT"/>
              </w:rPr>
            </w:pPr>
            <w:r>
              <w:rPr>
                <w:color w:val="000000"/>
                <w:sz w:val="22"/>
                <w:szCs w:val="22"/>
                <w:lang w:eastAsia="lt-LT"/>
              </w:rPr>
              <w:t>valstybės įmonė „Oro navigacija“</w:t>
            </w:r>
          </w:p>
        </w:tc>
        <w:tc>
          <w:tcPr>
            <w:tcW w:w="1108" w:type="dxa"/>
            <w:tcBorders>
              <w:top w:val="single" w:sz="4" w:space="0" w:color="auto"/>
              <w:left w:val="single" w:sz="4" w:space="0" w:color="auto"/>
              <w:bottom w:val="single" w:sz="4" w:space="0" w:color="auto"/>
              <w:right w:val="single" w:sz="4" w:space="0" w:color="auto"/>
            </w:tcBorders>
            <w:noWrap/>
            <w:hideMark/>
          </w:tcPr>
          <w:p w14:paraId="0BFDD584"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85" w14:textId="77777777" w:rsidR="00612B24" w:rsidRDefault="00FE3A95">
            <w:pPr>
              <w:rPr>
                <w:color w:val="000000"/>
                <w:sz w:val="22"/>
                <w:szCs w:val="22"/>
                <w:lang w:eastAsia="lt-LT"/>
              </w:rPr>
            </w:pPr>
            <w:r>
              <w:rPr>
                <w:color w:val="000000"/>
                <w:sz w:val="22"/>
                <w:szCs w:val="22"/>
                <w:lang w:eastAsia="lt-LT"/>
              </w:rPr>
              <w:t>Susisiekimo ministerija</w:t>
            </w:r>
          </w:p>
        </w:tc>
      </w:tr>
      <w:tr w:rsidR="00612B24" w14:paraId="0BFDD58B"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87" w14:textId="77777777" w:rsidR="00612B24" w:rsidRDefault="00FE3A95">
            <w:pPr>
              <w:jc w:val="center"/>
              <w:rPr>
                <w:color w:val="000000"/>
                <w:sz w:val="22"/>
                <w:szCs w:val="22"/>
                <w:lang w:eastAsia="lt-LT"/>
              </w:rPr>
            </w:pPr>
            <w:r>
              <w:rPr>
                <w:color w:val="000000"/>
                <w:sz w:val="22"/>
                <w:szCs w:val="22"/>
                <w:lang w:eastAsia="lt-LT"/>
              </w:rPr>
              <w:t>98.</w:t>
            </w:r>
          </w:p>
        </w:tc>
        <w:tc>
          <w:tcPr>
            <w:tcW w:w="4161" w:type="dxa"/>
            <w:tcBorders>
              <w:top w:val="single" w:sz="4" w:space="0" w:color="auto"/>
              <w:left w:val="single" w:sz="4" w:space="0" w:color="auto"/>
              <w:bottom w:val="single" w:sz="4" w:space="0" w:color="auto"/>
              <w:right w:val="single" w:sz="4" w:space="0" w:color="auto"/>
            </w:tcBorders>
            <w:hideMark/>
          </w:tcPr>
          <w:p w14:paraId="0BFDD588" w14:textId="77777777" w:rsidR="00612B24" w:rsidRDefault="00FE3A95">
            <w:pPr>
              <w:rPr>
                <w:color w:val="000000"/>
                <w:sz w:val="22"/>
                <w:szCs w:val="22"/>
                <w:lang w:eastAsia="lt-LT"/>
              </w:rPr>
            </w:pPr>
            <w:r>
              <w:rPr>
                <w:color w:val="000000"/>
                <w:sz w:val="22"/>
                <w:szCs w:val="22"/>
                <w:lang w:eastAsia="lt-LT"/>
              </w:rPr>
              <w:t>valstybės įmonė „Panevėžio regiono keliai“</w:t>
            </w:r>
          </w:p>
        </w:tc>
        <w:tc>
          <w:tcPr>
            <w:tcW w:w="1108" w:type="dxa"/>
            <w:tcBorders>
              <w:top w:val="single" w:sz="4" w:space="0" w:color="auto"/>
              <w:left w:val="single" w:sz="4" w:space="0" w:color="auto"/>
              <w:bottom w:val="single" w:sz="4" w:space="0" w:color="auto"/>
              <w:right w:val="single" w:sz="4" w:space="0" w:color="auto"/>
            </w:tcBorders>
            <w:noWrap/>
            <w:hideMark/>
          </w:tcPr>
          <w:p w14:paraId="0BFDD589"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8A" w14:textId="77777777" w:rsidR="00612B24" w:rsidRDefault="00FE3A95">
            <w:pPr>
              <w:rPr>
                <w:color w:val="000000"/>
                <w:sz w:val="22"/>
                <w:szCs w:val="22"/>
                <w:lang w:eastAsia="lt-LT"/>
              </w:rPr>
            </w:pPr>
            <w:r>
              <w:rPr>
                <w:color w:val="000000"/>
                <w:sz w:val="22"/>
                <w:szCs w:val="22"/>
                <w:lang w:eastAsia="lt-LT"/>
              </w:rPr>
              <w:t>Lietuvos automobilių kelių direkcija prie Susisiekimo ministerijos</w:t>
            </w:r>
          </w:p>
        </w:tc>
      </w:tr>
      <w:tr w:rsidR="00612B24" w14:paraId="0BFDD590"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8C" w14:textId="77777777" w:rsidR="00612B24" w:rsidRDefault="00FE3A95">
            <w:pPr>
              <w:jc w:val="center"/>
              <w:rPr>
                <w:color w:val="000000"/>
                <w:sz w:val="22"/>
                <w:szCs w:val="22"/>
                <w:lang w:eastAsia="lt-LT"/>
              </w:rPr>
            </w:pPr>
            <w:r>
              <w:rPr>
                <w:color w:val="000000"/>
                <w:sz w:val="22"/>
                <w:szCs w:val="22"/>
                <w:lang w:eastAsia="lt-LT"/>
              </w:rPr>
              <w:t>99.</w:t>
            </w:r>
          </w:p>
        </w:tc>
        <w:tc>
          <w:tcPr>
            <w:tcW w:w="4161" w:type="dxa"/>
            <w:tcBorders>
              <w:top w:val="single" w:sz="4" w:space="0" w:color="auto"/>
              <w:left w:val="single" w:sz="4" w:space="0" w:color="auto"/>
              <w:bottom w:val="single" w:sz="4" w:space="0" w:color="auto"/>
              <w:right w:val="single" w:sz="4" w:space="0" w:color="auto"/>
            </w:tcBorders>
            <w:hideMark/>
          </w:tcPr>
          <w:p w14:paraId="0BFDD58D" w14:textId="77777777" w:rsidR="00612B24" w:rsidRDefault="00FE3A95">
            <w:pPr>
              <w:rPr>
                <w:color w:val="000000"/>
                <w:sz w:val="22"/>
                <w:szCs w:val="22"/>
                <w:lang w:eastAsia="lt-LT"/>
              </w:rPr>
            </w:pPr>
            <w:r>
              <w:rPr>
                <w:color w:val="000000"/>
                <w:sz w:val="22"/>
                <w:szCs w:val="22"/>
                <w:lang w:eastAsia="lt-LT"/>
              </w:rPr>
              <w:t>valstybės įmonė „Pieno tyrimai“</w:t>
            </w:r>
          </w:p>
        </w:tc>
        <w:tc>
          <w:tcPr>
            <w:tcW w:w="1108" w:type="dxa"/>
            <w:tcBorders>
              <w:top w:val="single" w:sz="4" w:space="0" w:color="auto"/>
              <w:left w:val="single" w:sz="4" w:space="0" w:color="auto"/>
              <w:bottom w:val="single" w:sz="4" w:space="0" w:color="auto"/>
              <w:right w:val="single" w:sz="4" w:space="0" w:color="auto"/>
            </w:tcBorders>
            <w:noWrap/>
            <w:hideMark/>
          </w:tcPr>
          <w:p w14:paraId="0BFDD58E"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8F" w14:textId="77777777" w:rsidR="00612B24" w:rsidRDefault="00FE3A95">
            <w:pPr>
              <w:rPr>
                <w:color w:val="000000"/>
                <w:sz w:val="22"/>
                <w:szCs w:val="22"/>
                <w:lang w:eastAsia="lt-LT"/>
              </w:rPr>
            </w:pPr>
            <w:r>
              <w:rPr>
                <w:color w:val="000000"/>
                <w:sz w:val="22"/>
                <w:szCs w:val="22"/>
                <w:lang w:eastAsia="lt-LT"/>
              </w:rPr>
              <w:t xml:space="preserve">Žemės </w:t>
            </w:r>
            <w:r>
              <w:rPr>
                <w:color w:val="000000"/>
                <w:sz w:val="22"/>
                <w:szCs w:val="22"/>
                <w:lang w:eastAsia="lt-LT"/>
              </w:rPr>
              <w:t>ūkio ministerija</w:t>
            </w:r>
          </w:p>
        </w:tc>
      </w:tr>
      <w:tr w:rsidR="00612B24" w14:paraId="0BFDD595"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91" w14:textId="77777777" w:rsidR="00612B24" w:rsidRDefault="00FE3A95">
            <w:pPr>
              <w:jc w:val="center"/>
              <w:rPr>
                <w:color w:val="000000"/>
                <w:sz w:val="22"/>
                <w:szCs w:val="22"/>
                <w:lang w:eastAsia="lt-LT"/>
              </w:rPr>
            </w:pPr>
            <w:r>
              <w:rPr>
                <w:color w:val="000000"/>
                <w:sz w:val="22"/>
                <w:szCs w:val="22"/>
                <w:lang w:eastAsia="lt-LT"/>
              </w:rPr>
              <w:t>100.</w:t>
            </w:r>
          </w:p>
        </w:tc>
        <w:tc>
          <w:tcPr>
            <w:tcW w:w="4161" w:type="dxa"/>
            <w:tcBorders>
              <w:top w:val="single" w:sz="4" w:space="0" w:color="auto"/>
              <w:left w:val="single" w:sz="4" w:space="0" w:color="auto"/>
              <w:bottom w:val="single" w:sz="4" w:space="0" w:color="auto"/>
              <w:right w:val="single" w:sz="4" w:space="0" w:color="auto"/>
            </w:tcBorders>
            <w:hideMark/>
          </w:tcPr>
          <w:p w14:paraId="0BFDD592" w14:textId="77777777" w:rsidR="00612B24" w:rsidRDefault="00FE3A95">
            <w:pPr>
              <w:rPr>
                <w:color w:val="000000"/>
                <w:sz w:val="22"/>
                <w:szCs w:val="22"/>
                <w:lang w:eastAsia="lt-LT"/>
              </w:rPr>
            </w:pPr>
            <w:r>
              <w:rPr>
                <w:color w:val="000000"/>
                <w:sz w:val="22"/>
                <w:szCs w:val="22"/>
                <w:lang w:eastAsia="lt-LT"/>
              </w:rPr>
              <w:t>valstybės įmonė „</w:t>
            </w:r>
            <w:proofErr w:type="spellStart"/>
            <w:r>
              <w:rPr>
                <w:color w:val="000000"/>
                <w:sz w:val="22"/>
                <w:szCs w:val="22"/>
                <w:lang w:eastAsia="lt-LT"/>
              </w:rPr>
              <w:t>Regitra</w:t>
            </w:r>
            <w:proofErr w:type="spellEnd"/>
            <w:r>
              <w:rPr>
                <w:color w:val="000000"/>
                <w:sz w:val="22"/>
                <w:szCs w:val="22"/>
                <w:lang w:eastAsia="lt-LT"/>
              </w:rPr>
              <w:t>“</w:t>
            </w:r>
          </w:p>
        </w:tc>
        <w:tc>
          <w:tcPr>
            <w:tcW w:w="1108" w:type="dxa"/>
            <w:tcBorders>
              <w:top w:val="single" w:sz="4" w:space="0" w:color="auto"/>
              <w:left w:val="single" w:sz="4" w:space="0" w:color="auto"/>
              <w:bottom w:val="single" w:sz="4" w:space="0" w:color="auto"/>
              <w:right w:val="single" w:sz="4" w:space="0" w:color="auto"/>
            </w:tcBorders>
            <w:noWrap/>
            <w:hideMark/>
          </w:tcPr>
          <w:p w14:paraId="0BFDD593"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94" w14:textId="77777777" w:rsidR="00612B24" w:rsidRDefault="00FE3A95">
            <w:pPr>
              <w:rPr>
                <w:color w:val="000000"/>
                <w:sz w:val="22"/>
                <w:szCs w:val="22"/>
                <w:lang w:eastAsia="lt-LT"/>
              </w:rPr>
            </w:pPr>
            <w:r>
              <w:rPr>
                <w:color w:val="000000"/>
                <w:sz w:val="22"/>
                <w:szCs w:val="22"/>
                <w:lang w:eastAsia="lt-LT"/>
              </w:rPr>
              <w:t>Vidaus reikalų ministerija</w:t>
            </w:r>
          </w:p>
        </w:tc>
      </w:tr>
      <w:tr w:rsidR="00612B24" w14:paraId="0BFDD59A"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96" w14:textId="77777777" w:rsidR="00612B24" w:rsidRDefault="00FE3A95">
            <w:pPr>
              <w:jc w:val="center"/>
              <w:rPr>
                <w:color w:val="000000"/>
                <w:sz w:val="22"/>
                <w:szCs w:val="22"/>
                <w:lang w:eastAsia="lt-LT"/>
              </w:rPr>
            </w:pPr>
            <w:r>
              <w:rPr>
                <w:color w:val="000000"/>
                <w:sz w:val="22"/>
                <w:szCs w:val="22"/>
                <w:lang w:eastAsia="lt-LT"/>
              </w:rPr>
              <w:t>101.</w:t>
            </w:r>
          </w:p>
        </w:tc>
        <w:tc>
          <w:tcPr>
            <w:tcW w:w="4161" w:type="dxa"/>
            <w:tcBorders>
              <w:top w:val="single" w:sz="4" w:space="0" w:color="auto"/>
              <w:left w:val="single" w:sz="4" w:space="0" w:color="auto"/>
              <w:bottom w:val="single" w:sz="4" w:space="0" w:color="auto"/>
              <w:right w:val="single" w:sz="4" w:space="0" w:color="auto"/>
            </w:tcBorders>
            <w:hideMark/>
          </w:tcPr>
          <w:p w14:paraId="0BFDD597" w14:textId="77777777" w:rsidR="00612B24" w:rsidRDefault="00FE3A95">
            <w:pPr>
              <w:rPr>
                <w:color w:val="000000"/>
                <w:sz w:val="22"/>
                <w:szCs w:val="22"/>
                <w:lang w:eastAsia="lt-LT"/>
              </w:rPr>
            </w:pPr>
            <w:r>
              <w:rPr>
                <w:color w:val="000000"/>
                <w:sz w:val="22"/>
                <w:szCs w:val="22"/>
                <w:lang w:eastAsia="lt-LT"/>
              </w:rPr>
              <w:t>valstybės įmonė „Šiaulių regiono keliai“</w:t>
            </w:r>
          </w:p>
        </w:tc>
        <w:tc>
          <w:tcPr>
            <w:tcW w:w="1108" w:type="dxa"/>
            <w:tcBorders>
              <w:top w:val="single" w:sz="4" w:space="0" w:color="auto"/>
              <w:left w:val="single" w:sz="4" w:space="0" w:color="auto"/>
              <w:bottom w:val="single" w:sz="4" w:space="0" w:color="auto"/>
              <w:right w:val="single" w:sz="4" w:space="0" w:color="auto"/>
            </w:tcBorders>
            <w:noWrap/>
            <w:hideMark/>
          </w:tcPr>
          <w:p w14:paraId="0BFDD598"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99" w14:textId="77777777" w:rsidR="00612B24" w:rsidRDefault="00FE3A95">
            <w:pPr>
              <w:rPr>
                <w:color w:val="000000"/>
                <w:sz w:val="22"/>
                <w:szCs w:val="22"/>
                <w:lang w:eastAsia="lt-LT"/>
              </w:rPr>
            </w:pPr>
            <w:r>
              <w:rPr>
                <w:color w:val="000000"/>
                <w:sz w:val="22"/>
                <w:szCs w:val="22"/>
                <w:lang w:eastAsia="lt-LT"/>
              </w:rPr>
              <w:t>Lietuvos automobilių kelių direkcija prie Susisiekimo ministerijos</w:t>
            </w:r>
          </w:p>
        </w:tc>
      </w:tr>
      <w:tr w:rsidR="00612B24" w14:paraId="0BFDD59F"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9B" w14:textId="77777777" w:rsidR="00612B24" w:rsidRDefault="00FE3A95">
            <w:pPr>
              <w:jc w:val="center"/>
              <w:rPr>
                <w:color w:val="000000"/>
                <w:sz w:val="22"/>
                <w:szCs w:val="22"/>
                <w:lang w:eastAsia="lt-LT"/>
              </w:rPr>
            </w:pPr>
            <w:r>
              <w:rPr>
                <w:color w:val="000000"/>
                <w:sz w:val="22"/>
                <w:szCs w:val="22"/>
                <w:lang w:eastAsia="lt-LT"/>
              </w:rPr>
              <w:t>102.</w:t>
            </w:r>
          </w:p>
        </w:tc>
        <w:tc>
          <w:tcPr>
            <w:tcW w:w="4161" w:type="dxa"/>
            <w:tcBorders>
              <w:top w:val="single" w:sz="4" w:space="0" w:color="auto"/>
              <w:left w:val="single" w:sz="4" w:space="0" w:color="auto"/>
              <w:bottom w:val="single" w:sz="4" w:space="0" w:color="auto"/>
              <w:right w:val="single" w:sz="4" w:space="0" w:color="auto"/>
            </w:tcBorders>
            <w:hideMark/>
          </w:tcPr>
          <w:p w14:paraId="0BFDD59C" w14:textId="77777777" w:rsidR="00612B24" w:rsidRDefault="00FE3A95">
            <w:pPr>
              <w:rPr>
                <w:color w:val="000000"/>
                <w:sz w:val="22"/>
                <w:szCs w:val="22"/>
                <w:lang w:eastAsia="lt-LT"/>
              </w:rPr>
            </w:pPr>
            <w:r>
              <w:rPr>
                <w:color w:val="000000"/>
                <w:sz w:val="22"/>
                <w:szCs w:val="22"/>
                <w:lang w:eastAsia="lt-LT"/>
              </w:rPr>
              <w:t>valstybės įmonė „Tauragės regiono keliai“</w:t>
            </w:r>
          </w:p>
        </w:tc>
        <w:tc>
          <w:tcPr>
            <w:tcW w:w="1108" w:type="dxa"/>
            <w:tcBorders>
              <w:top w:val="single" w:sz="4" w:space="0" w:color="auto"/>
              <w:left w:val="single" w:sz="4" w:space="0" w:color="auto"/>
              <w:bottom w:val="single" w:sz="4" w:space="0" w:color="auto"/>
              <w:right w:val="single" w:sz="4" w:space="0" w:color="auto"/>
            </w:tcBorders>
            <w:noWrap/>
            <w:hideMark/>
          </w:tcPr>
          <w:p w14:paraId="0BFDD59D"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9E" w14:textId="77777777" w:rsidR="00612B24" w:rsidRDefault="00FE3A95">
            <w:pPr>
              <w:rPr>
                <w:color w:val="000000"/>
                <w:sz w:val="22"/>
                <w:szCs w:val="22"/>
                <w:lang w:eastAsia="lt-LT"/>
              </w:rPr>
            </w:pPr>
            <w:r>
              <w:rPr>
                <w:color w:val="000000"/>
                <w:sz w:val="22"/>
                <w:szCs w:val="22"/>
                <w:lang w:eastAsia="lt-LT"/>
              </w:rPr>
              <w:t xml:space="preserve">Lietuvos </w:t>
            </w:r>
            <w:r>
              <w:rPr>
                <w:color w:val="000000"/>
                <w:sz w:val="22"/>
                <w:szCs w:val="22"/>
                <w:lang w:eastAsia="lt-LT"/>
              </w:rPr>
              <w:t>automobilių kelių direkcija prie Susisiekimo ministerijos</w:t>
            </w:r>
          </w:p>
        </w:tc>
      </w:tr>
      <w:tr w:rsidR="00612B24" w14:paraId="0BFDD5A4"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A0" w14:textId="77777777" w:rsidR="00612B24" w:rsidRDefault="00FE3A95">
            <w:pPr>
              <w:jc w:val="center"/>
              <w:rPr>
                <w:color w:val="000000"/>
                <w:sz w:val="22"/>
                <w:szCs w:val="22"/>
                <w:lang w:eastAsia="lt-LT"/>
              </w:rPr>
            </w:pPr>
            <w:r>
              <w:rPr>
                <w:color w:val="000000"/>
                <w:sz w:val="22"/>
                <w:szCs w:val="22"/>
                <w:lang w:eastAsia="lt-LT"/>
              </w:rPr>
              <w:t>103.</w:t>
            </w:r>
          </w:p>
        </w:tc>
        <w:tc>
          <w:tcPr>
            <w:tcW w:w="4161" w:type="dxa"/>
            <w:tcBorders>
              <w:top w:val="single" w:sz="4" w:space="0" w:color="auto"/>
              <w:left w:val="single" w:sz="4" w:space="0" w:color="auto"/>
              <w:bottom w:val="single" w:sz="4" w:space="0" w:color="auto"/>
              <w:right w:val="single" w:sz="4" w:space="0" w:color="auto"/>
            </w:tcBorders>
            <w:hideMark/>
          </w:tcPr>
          <w:p w14:paraId="0BFDD5A1" w14:textId="77777777" w:rsidR="00612B24" w:rsidRDefault="00FE3A95">
            <w:pPr>
              <w:rPr>
                <w:color w:val="000000"/>
                <w:sz w:val="22"/>
                <w:szCs w:val="22"/>
                <w:lang w:eastAsia="lt-LT"/>
              </w:rPr>
            </w:pPr>
            <w:r>
              <w:rPr>
                <w:color w:val="000000"/>
                <w:sz w:val="22"/>
                <w:szCs w:val="22"/>
                <w:lang w:eastAsia="lt-LT"/>
              </w:rPr>
              <w:t>valstybės įmonė „Telšių regiono keliai“</w:t>
            </w:r>
          </w:p>
        </w:tc>
        <w:tc>
          <w:tcPr>
            <w:tcW w:w="1108" w:type="dxa"/>
            <w:tcBorders>
              <w:top w:val="single" w:sz="4" w:space="0" w:color="auto"/>
              <w:left w:val="single" w:sz="4" w:space="0" w:color="auto"/>
              <w:bottom w:val="single" w:sz="4" w:space="0" w:color="auto"/>
              <w:right w:val="single" w:sz="4" w:space="0" w:color="auto"/>
            </w:tcBorders>
            <w:noWrap/>
            <w:hideMark/>
          </w:tcPr>
          <w:p w14:paraId="0BFDD5A2"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A3" w14:textId="77777777" w:rsidR="00612B24" w:rsidRDefault="00FE3A95">
            <w:pPr>
              <w:rPr>
                <w:color w:val="000000"/>
                <w:sz w:val="22"/>
                <w:szCs w:val="22"/>
                <w:lang w:eastAsia="lt-LT"/>
              </w:rPr>
            </w:pPr>
            <w:r>
              <w:rPr>
                <w:color w:val="000000"/>
                <w:sz w:val="22"/>
                <w:szCs w:val="22"/>
                <w:lang w:eastAsia="lt-LT"/>
              </w:rPr>
              <w:t>Lietuvos automobilių kelių direkcija prie Susisiekimo ministerijos</w:t>
            </w:r>
          </w:p>
        </w:tc>
      </w:tr>
      <w:tr w:rsidR="00612B24" w14:paraId="0BFDD5A9"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A5" w14:textId="77777777" w:rsidR="00612B24" w:rsidRDefault="00FE3A95">
            <w:pPr>
              <w:jc w:val="center"/>
              <w:rPr>
                <w:color w:val="000000"/>
                <w:sz w:val="22"/>
                <w:szCs w:val="22"/>
                <w:lang w:eastAsia="lt-LT"/>
              </w:rPr>
            </w:pPr>
            <w:r>
              <w:rPr>
                <w:color w:val="000000"/>
                <w:sz w:val="22"/>
                <w:szCs w:val="22"/>
                <w:lang w:eastAsia="lt-LT"/>
              </w:rPr>
              <w:t>104.</w:t>
            </w:r>
          </w:p>
        </w:tc>
        <w:tc>
          <w:tcPr>
            <w:tcW w:w="4161" w:type="dxa"/>
            <w:tcBorders>
              <w:top w:val="single" w:sz="4" w:space="0" w:color="auto"/>
              <w:left w:val="single" w:sz="4" w:space="0" w:color="auto"/>
              <w:bottom w:val="single" w:sz="4" w:space="0" w:color="auto"/>
              <w:right w:val="single" w:sz="4" w:space="0" w:color="auto"/>
            </w:tcBorders>
            <w:hideMark/>
          </w:tcPr>
          <w:p w14:paraId="0BFDD5A6" w14:textId="77777777" w:rsidR="00612B24" w:rsidRDefault="00FE3A95">
            <w:pPr>
              <w:rPr>
                <w:color w:val="000000"/>
                <w:sz w:val="22"/>
                <w:szCs w:val="22"/>
                <w:lang w:eastAsia="lt-LT"/>
              </w:rPr>
            </w:pPr>
            <w:r>
              <w:rPr>
                <w:color w:val="000000"/>
                <w:sz w:val="22"/>
                <w:szCs w:val="22"/>
                <w:lang w:eastAsia="lt-LT"/>
              </w:rPr>
              <w:t>valstybės įmonė „Utenos regiono keliai“</w:t>
            </w:r>
          </w:p>
        </w:tc>
        <w:tc>
          <w:tcPr>
            <w:tcW w:w="1108" w:type="dxa"/>
            <w:tcBorders>
              <w:top w:val="single" w:sz="4" w:space="0" w:color="auto"/>
              <w:left w:val="single" w:sz="4" w:space="0" w:color="auto"/>
              <w:bottom w:val="single" w:sz="4" w:space="0" w:color="auto"/>
              <w:right w:val="single" w:sz="4" w:space="0" w:color="auto"/>
            </w:tcBorders>
            <w:noWrap/>
            <w:hideMark/>
          </w:tcPr>
          <w:p w14:paraId="0BFDD5A7"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A8" w14:textId="77777777" w:rsidR="00612B24" w:rsidRDefault="00FE3A95">
            <w:pPr>
              <w:rPr>
                <w:color w:val="000000"/>
                <w:sz w:val="22"/>
                <w:szCs w:val="22"/>
                <w:lang w:eastAsia="lt-LT"/>
              </w:rPr>
            </w:pPr>
            <w:r>
              <w:rPr>
                <w:color w:val="000000"/>
                <w:sz w:val="22"/>
                <w:szCs w:val="22"/>
                <w:lang w:eastAsia="lt-LT"/>
              </w:rPr>
              <w:t xml:space="preserve">Lietuvos automobilių kelių </w:t>
            </w:r>
            <w:r>
              <w:rPr>
                <w:color w:val="000000"/>
                <w:sz w:val="22"/>
                <w:szCs w:val="22"/>
                <w:lang w:eastAsia="lt-LT"/>
              </w:rPr>
              <w:t>direkcija prie Susisiekimo ministerijos</w:t>
            </w:r>
          </w:p>
        </w:tc>
      </w:tr>
      <w:tr w:rsidR="00612B24" w14:paraId="0BFDD5AE"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AA" w14:textId="77777777" w:rsidR="00612B24" w:rsidRDefault="00FE3A95">
            <w:pPr>
              <w:jc w:val="center"/>
              <w:rPr>
                <w:color w:val="000000"/>
                <w:sz w:val="22"/>
                <w:szCs w:val="22"/>
                <w:lang w:eastAsia="lt-LT"/>
              </w:rPr>
            </w:pPr>
            <w:r>
              <w:rPr>
                <w:color w:val="000000"/>
                <w:sz w:val="22"/>
                <w:szCs w:val="22"/>
                <w:lang w:eastAsia="lt-LT"/>
              </w:rPr>
              <w:t>105.</w:t>
            </w:r>
          </w:p>
        </w:tc>
        <w:tc>
          <w:tcPr>
            <w:tcW w:w="4161" w:type="dxa"/>
            <w:tcBorders>
              <w:top w:val="single" w:sz="4" w:space="0" w:color="auto"/>
              <w:left w:val="single" w:sz="4" w:space="0" w:color="auto"/>
              <w:bottom w:val="single" w:sz="4" w:space="0" w:color="auto"/>
              <w:right w:val="single" w:sz="4" w:space="0" w:color="auto"/>
            </w:tcBorders>
            <w:hideMark/>
          </w:tcPr>
          <w:p w14:paraId="0BFDD5AB" w14:textId="77777777" w:rsidR="00612B24" w:rsidRDefault="00FE3A95">
            <w:pPr>
              <w:rPr>
                <w:color w:val="000000"/>
                <w:sz w:val="22"/>
                <w:szCs w:val="22"/>
                <w:lang w:eastAsia="lt-LT"/>
              </w:rPr>
            </w:pPr>
            <w:r>
              <w:rPr>
                <w:color w:val="000000"/>
                <w:sz w:val="22"/>
                <w:szCs w:val="22"/>
                <w:lang w:eastAsia="lt-LT"/>
              </w:rPr>
              <w:t>valstybės įmonė Vidaus vandens kelių direkcija</w:t>
            </w:r>
          </w:p>
        </w:tc>
        <w:tc>
          <w:tcPr>
            <w:tcW w:w="1108" w:type="dxa"/>
            <w:tcBorders>
              <w:top w:val="single" w:sz="4" w:space="0" w:color="auto"/>
              <w:left w:val="single" w:sz="4" w:space="0" w:color="auto"/>
              <w:bottom w:val="single" w:sz="4" w:space="0" w:color="auto"/>
              <w:right w:val="single" w:sz="4" w:space="0" w:color="auto"/>
            </w:tcBorders>
            <w:noWrap/>
            <w:hideMark/>
          </w:tcPr>
          <w:p w14:paraId="0BFDD5AC"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AD" w14:textId="77777777" w:rsidR="00612B24" w:rsidRDefault="00FE3A95">
            <w:pPr>
              <w:rPr>
                <w:color w:val="000000"/>
                <w:sz w:val="22"/>
                <w:szCs w:val="22"/>
                <w:lang w:eastAsia="lt-LT"/>
              </w:rPr>
            </w:pPr>
            <w:r>
              <w:rPr>
                <w:color w:val="000000"/>
                <w:sz w:val="22"/>
                <w:szCs w:val="22"/>
                <w:lang w:eastAsia="lt-LT"/>
              </w:rPr>
              <w:t>Susisiekimo ministerija</w:t>
            </w:r>
          </w:p>
        </w:tc>
      </w:tr>
      <w:tr w:rsidR="00612B24" w14:paraId="0BFDD5B3"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AF" w14:textId="77777777" w:rsidR="00612B24" w:rsidRDefault="00FE3A95">
            <w:pPr>
              <w:jc w:val="center"/>
              <w:rPr>
                <w:color w:val="000000"/>
                <w:sz w:val="22"/>
                <w:szCs w:val="22"/>
                <w:lang w:eastAsia="lt-LT"/>
              </w:rPr>
            </w:pPr>
            <w:r>
              <w:rPr>
                <w:color w:val="000000"/>
                <w:sz w:val="22"/>
                <w:szCs w:val="22"/>
                <w:lang w:eastAsia="lt-LT"/>
              </w:rPr>
              <w:t>106.</w:t>
            </w:r>
          </w:p>
        </w:tc>
        <w:tc>
          <w:tcPr>
            <w:tcW w:w="4161" w:type="dxa"/>
            <w:tcBorders>
              <w:top w:val="single" w:sz="4" w:space="0" w:color="auto"/>
              <w:left w:val="single" w:sz="4" w:space="0" w:color="auto"/>
              <w:bottom w:val="single" w:sz="4" w:space="0" w:color="auto"/>
              <w:right w:val="single" w:sz="4" w:space="0" w:color="auto"/>
            </w:tcBorders>
            <w:hideMark/>
          </w:tcPr>
          <w:p w14:paraId="0BFDD5B0" w14:textId="77777777" w:rsidR="00612B24" w:rsidRDefault="00FE3A95">
            <w:pPr>
              <w:rPr>
                <w:color w:val="000000"/>
                <w:sz w:val="22"/>
                <w:szCs w:val="22"/>
                <w:lang w:eastAsia="lt-LT"/>
              </w:rPr>
            </w:pPr>
            <w:r>
              <w:rPr>
                <w:color w:val="000000"/>
                <w:sz w:val="22"/>
                <w:szCs w:val="22"/>
                <w:lang w:eastAsia="lt-LT"/>
              </w:rPr>
              <w:t>valstybės įmonė „Vilniaus regiono keliai“</w:t>
            </w:r>
          </w:p>
        </w:tc>
        <w:tc>
          <w:tcPr>
            <w:tcW w:w="1108" w:type="dxa"/>
            <w:tcBorders>
              <w:top w:val="single" w:sz="4" w:space="0" w:color="auto"/>
              <w:left w:val="single" w:sz="4" w:space="0" w:color="auto"/>
              <w:bottom w:val="single" w:sz="4" w:space="0" w:color="auto"/>
              <w:right w:val="single" w:sz="4" w:space="0" w:color="auto"/>
            </w:tcBorders>
            <w:noWrap/>
            <w:hideMark/>
          </w:tcPr>
          <w:p w14:paraId="0BFDD5B1"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B2" w14:textId="77777777" w:rsidR="00612B24" w:rsidRDefault="00FE3A95">
            <w:pPr>
              <w:rPr>
                <w:color w:val="000000"/>
                <w:sz w:val="22"/>
                <w:szCs w:val="22"/>
                <w:lang w:eastAsia="lt-LT"/>
              </w:rPr>
            </w:pPr>
            <w:r>
              <w:rPr>
                <w:color w:val="000000"/>
                <w:sz w:val="22"/>
                <w:szCs w:val="22"/>
                <w:lang w:eastAsia="lt-LT"/>
              </w:rPr>
              <w:t xml:space="preserve">Lietuvos automobilių kelių </w:t>
            </w:r>
            <w:r>
              <w:rPr>
                <w:color w:val="000000"/>
                <w:sz w:val="22"/>
                <w:szCs w:val="22"/>
                <w:lang w:eastAsia="lt-LT"/>
              </w:rPr>
              <w:lastRenderedPageBreak/>
              <w:t>direkcija prie Susisiekimo ministerijos</w:t>
            </w:r>
          </w:p>
        </w:tc>
      </w:tr>
      <w:tr w:rsidR="00612B24" w14:paraId="0BFDD5B8"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B4" w14:textId="77777777" w:rsidR="00612B24" w:rsidRDefault="00FE3A95">
            <w:pPr>
              <w:jc w:val="center"/>
              <w:rPr>
                <w:color w:val="000000"/>
                <w:sz w:val="22"/>
                <w:szCs w:val="22"/>
                <w:lang w:eastAsia="lt-LT"/>
              </w:rPr>
            </w:pPr>
            <w:r>
              <w:rPr>
                <w:color w:val="000000"/>
                <w:sz w:val="22"/>
                <w:szCs w:val="22"/>
                <w:lang w:eastAsia="lt-LT"/>
              </w:rPr>
              <w:lastRenderedPageBreak/>
              <w:t>107.</w:t>
            </w:r>
          </w:p>
        </w:tc>
        <w:tc>
          <w:tcPr>
            <w:tcW w:w="4161" w:type="dxa"/>
            <w:tcBorders>
              <w:top w:val="single" w:sz="4" w:space="0" w:color="auto"/>
              <w:left w:val="single" w:sz="4" w:space="0" w:color="auto"/>
              <w:bottom w:val="single" w:sz="4" w:space="0" w:color="auto"/>
              <w:right w:val="single" w:sz="4" w:space="0" w:color="auto"/>
            </w:tcBorders>
            <w:hideMark/>
          </w:tcPr>
          <w:p w14:paraId="0BFDD5B5" w14:textId="77777777" w:rsidR="00612B24" w:rsidRDefault="00FE3A95">
            <w:pPr>
              <w:rPr>
                <w:color w:val="000000"/>
                <w:sz w:val="22"/>
                <w:szCs w:val="22"/>
                <w:lang w:eastAsia="lt-LT"/>
              </w:rPr>
            </w:pPr>
            <w:r>
              <w:rPr>
                <w:color w:val="000000"/>
                <w:sz w:val="22"/>
                <w:szCs w:val="22"/>
                <w:lang w:eastAsia="lt-LT"/>
              </w:rPr>
              <w:t xml:space="preserve">valstybės </w:t>
            </w:r>
            <w:r>
              <w:rPr>
                <w:color w:val="000000"/>
                <w:sz w:val="22"/>
                <w:szCs w:val="22"/>
                <w:lang w:eastAsia="lt-LT"/>
              </w:rPr>
              <w:t xml:space="preserve">įmonė Distancinių tyrimų ir </w:t>
            </w:r>
            <w:proofErr w:type="spellStart"/>
            <w:r>
              <w:rPr>
                <w:color w:val="000000"/>
                <w:sz w:val="22"/>
                <w:szCs w:val="22"/>
                <w:lang w:eastAsia="lt-LT"/>
              </w:rPr>
              <w:t>geoinformatikos</w:t>
            </w:r>
            <w:proofErr w:type="spellEnd"/>
            <w:r>
              <w:rPr>
                <w:color w:val="000000"/>
                <w:sz w:val="22"/>
                <w:szCs w:val="22"/>
                <w:lang w:eastAsia="lt-LT"/>
              </w:rPr>
              <w:t xml:space="preserve"> centras „GIS-centras“</w:t>
            </w:r>
          </w:p>
        </w:tc>
        <w:tc>
          <w:tcPr>
            <w:tcW w:w="1108" w:type="dxa"/>
            <w:tcBorders>
              <w:top w:val="single" w:sz="4" w:space="0" w:color="auto"/>
              <w:left w:val="single" w:sz="4" w:space="0" w:color="auto"/>
              <w:bottom w:val="single" w:sz="4" w:space="0" w:color="auto"/>
              <w:right w:val="single" w:sz="4" w:space="0" w:color="auto"/>
            </w:tcBorders>
            <w:noWrap/>
            <w:hideMark/>
          </w:tcPr>
          <w:p w14:paraId="0BFDD5B6"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B7" w14:textId="77777777" w:rsidR="00612B24" w:rsidRDefault="00FE3A95">
            <w:pPr>
              <w:rPr>
                <w:color w:val="000000"/>
                <w:sz w:val="22"/>
                <w:szCs w:val="22"/>
                <w:lang w:eastAsia="lt-LT"/>
              </w:rPr>
            </w:pPr>
            <w:r>
              <w:rPr>
                <w:color w:val="000000"/>
                <w:sz w:val="22"/>
                <w:szCs w:val="22"/>
                <w:lang w:eastAsia="lt-LT"/>
              </w:rPr>
              <w:t>Nacionalinė žemės tarnyba prie Žemės ūkio ministerijos</w:t>
            </w:r>
          </w:p>
        </w:tc>
      </w:tr>
      <w:tr w:rsidR="00612B24" w14:paraId="0BFDD5BD"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B9" w14:textId="77777777" w:rsidR="00612B24" w:rsidRDefault="00FE3A95">
            <w:pPr>
              <w:jc w:val="center"/>
              <w:rPr>
                <w:color w:val="000000"/>
                <w:sz w:val="22"/>
                <w:szCs w:val="22"/>
                <w:lang w:eastAsia="lt-LT"/>
              </w:rPr>
            </w:pPr>
            <w:r>
              <w:rPr>
                <w:color w:val="000000"/>
                <w:sz w:val="22"/>
                <w:szCs w:val="22"/>
                <w:lang w:eastAsia="lt-LT"/>
              </w:rPr>
              <w:t>108.</w:t>
            </w:r>
          </w:p>
        </w:tc>
        <w:tc>
          <w:tcPr>
            <w:tcW w:w="4161" w:type="dxa"/>
            <w:tcBorders>
              <w:top w:val="single" w:sz="4" w:space="0" w:color="auto"/>
              <w:left w:val="single" w:sz="4" w:space="0" w:color="auto"/>
              <w:bottom w:val="single" w:sz="4" w:space="0" w:color="auto"/>
              <w:right w:val="single" w:sz="4" w:space="0" w:color="auto"/>
            </w:tcBorders>
            <w:hideMark/>
          </w:tcPr>
          <w:p w14:paraId="0BFDD5BA" w14:textId="77777777" w:rsidR="00612B24" w:rsidRDefault="00FE3A95">
            <w:pPr>
              <w:rPr>
                <w:color w:val="000000"/>
                <w:sz w:val="22"/>
                <w:szCs w:val="22"/>
                <w:lang w:eastAsia="lt-LT"/>
              </w:rPr>
            </w:pPr>
            <w:r>
              <w:rPr>
                <w:color w:val="000000"/>
                <w:sz w:val="22"/>
                <w:szCs w:val="22"/>
                <w:lang w:eastAsia="lt-LT"/>
              </w:rPr>
              <w:t>valstybės įmonė Energetikos agentūra</w:t>
            </w:r>
          </w:p>
        </w:tc>
        <w:tc>
          <w:tcPr>
            <w:tcW w:w="1108" w:type="dxa"/>
            <w:tcBorders>
              <w:top w:val="single" w:sz="4" w:space="0" w:color="auto"/>
              <w:left w:val="single" w:sz="4" w:space="0" w:color="auto"/>
              <w:bottom w:val="single" w:sz="4" w:space="0" w:color="auto"/>
              <w:right w:val="single" w:sz="4" w:space="0" w:color="auto"/>
            </w:tcBorders>
            <w:noWrap/>
            <w:hideMark/>
          </w:tcPr>
          <w:p w14:paraId="0BFDD5BB"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BC" w14:textId="77777777" w:rsidR="00612B24" w:rsidRDefault="00FE3A95">
            <w:pPr>
              <w:rPr>
                <w:color w:val="000000"/>
                <w:sz w:val="22"/>
                <w:szCs w:val="22"/>
                <w:lang w:eastAsia="lt-LT"/>
              </w:rPr>
            </w:pPr>
            <w:r>
              <w:rPr>
                <w:color w:val="000000"/>
                <w:sz w:val="22"/>
                <w:szCs w:val="22"/>
                <w:lang w:eastAsia="lt-LT"/>
              </w:rPr>
              <w:t>Energetikos ministerija</w:t>
            </w:r>
          </w:p>
        </w:tc>
      </w:tr>
      <w:tr w:rsidR="00612B24" w14:paraId="0BFDD5C2"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BE" w14:textId="77777777" w:rsidR="00612B24" w:rsidRDefault="00FE3A95">
            <w:pPr>
              <w:jc w:val="center"/>
              <w:rPr>
                <w:color w:val="000000"/>
                <w:sz w:val="22"/>
                <w:szCs w:val="22"/>
                <w:lang w:eastAsia="lt-LT"/>
              </w:rPr>
            </w:pPr>
            <w:r>
              <w:rPr>
                <w:color w:val="000000"/>
                <w:sz w:val="22"/>
                <w:szCs w:val="22"/>
                <w:lang w:eastAsia="lt-LT"/>
              </w:rPr>
              <w:t>109.</w:t>
            </w:r>
          </w:p>
        </w:tc>
        <w:tc>
          <w:tcPr>
            <w:tcW w:w="4161" w:type="dxa"/>
            <w:tcBorders>
              <w:top w:val="single" w:sz="4" w:space="0" w:color="auto"/>
              <w:left w:val="single" w:sz="4" w:space="0" w:color="auto"/>
              <w:bottom w:val="single" w:sz="4" w:space="0" w:color="auto"/>
              <w:right w:val="single" w:sz="4" w:space="0" w:color="auto"/>
            </w:tcBorders>
            <w:hideMark/>
          </w:tcPr>
          <w:p w14:paraId="0BFDD5BF" w14:textId="77777777" w:rsidR="00612B24" w:rsidRDefault="00FE3A95">
            <w:pPr>
              <w:rPr>
                <w:color w:val="000000"/>
                <w:sz w:val="22"/>
                <w:szCs w:val="22"/>
                <w:lang w:eastAsia="lt-LT"/>
              </w:rPr>
            </w:pPr>
            <w:r>
              <w:rPr>
                <w:color w:val="000000"/>
                <w:sz w:val="22"/>
                <w:szCs w:val="22"/>
                <w:lang w:eastAsia="lt-LT"/>
              </w:rPr>
              <w:t>Valstybės įmonė Ignalinos atominė elektrinė</w:t>
            </w:r>
          </w:p>
        </w:tc>
        <w:tc>
          <w:tcPr>
            <w:tcW w:w="1108" w:type="dxa"/>
            <w:tcBorders>
              <w:top w:val="single" w:sz="4" w:space="0" w:color="auto"/>
              <w:left w:val="single" w:sz="4" w:space="0" w:color="auto"/>
              <w:bottom w:val="single" w:sz="4" w:space="0" w:color="auto"/>
              <w:right w:val="single" w:sz="4" w:space="0" w:color="auto"/>
            </w:tcBorders>
            <w:noWrap/>
            <w:hideMark/>
          </w:tcPr>
          <w:p w14:paraId="0BFDD5C0"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C1" w14:textId="77777777" w:rsidR="00612B24" w:rsidRDefault="00FE3A95">
            <w:pPr>
              <w:rPr>
                <w:color w:val="000000"/>
                <w:sz w:val="22"/>
                <w:szCs w:val="22"/>
                <w:lang w:eastAsia="lt-LT"/>
              </w:rPr>
            </w:pPr>
            <w:r>
              <w:rPr>
                <w:color w:val="000000"/>
                <w:sz w:val="22"/>
                <w:szCs w:val="22"/>
                <w:lang w:eastAsia="lt-LT"/>
              </w:rPr>
              <w:t xml:space="preserve">Energetikos </w:t>
            </w:r>
            <w:r>
              <w:rPr>
                <w:color w:val="000000"/>
                <w:sz w:val="22"/>
                <w:szCs w:val="22"/>
                <w:lang w:eastAsia="lt-LT"/>
              </w:rPr>
              <w:t>ministerija</w:t>
            </w:r>
          </w:p>
        </w:tc>
      </w:tr>
      <w:tr w:rsidR="00612B24" w14:paraId="0BFDD5C7"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C3" w14:textId="77777777" w:rsidR="00612B24" w:rsidRDefault="00FE3A95">
            <w:pPr>
              <w:jc w:val="center"/>
              <w:rPr>
                <w:color w:val="000000"/>
                <w:sz w:val="22"/>
                <w:szCs w:val="22"/>
                <w:lang w:eastAsia="lt-LT"/>
              </w:rPr>
            </w:pPr>
            <w:r>
              <w:rPr>
                <w:color w:val="000000"/>
                <w:sz w:val="22"/>
                <w:szCs w:val="22"/>
                <w:lang w:eastAsia="lt-LT"/>
              </w:rPr>
              <w:t>110.</w:t>
            </w:r>
          </w:p>
        </w:tc>
        <w:tc>
          <w:tcPr>
            <w:tcW w:w="4161" w:type="dxa"/>
            <w:tcBorders>
              <w:top w:val="single" w:sz="4" w:space="0" w:color="auto"/>
              <w:left w:val="single" w:sz="4" w:space="0" w:color="auto"/>
              <w:bottom w:val="single" w:sz="4" w:space="0" w:color="auto"/>
              <w:right w:val="single" w:sz="4" w:space="0" w:color="auto"/>
            </w:tcBorders>
            <w:hideMark/>
          </w:tcPr>
          <w:p w14:paraId="0BFDD5C4" w14:textId="77777777" w:rsidR="00612B24" w:rsidRDefault="00FE3A95">
            <w:pPr>
              <w:rPr>
                <w:color w:val="000000"/>
                <w:sz w:val="22"/>
                <w:szCs w:val="22"/>
                <w:lang w:eastAsia="lt-LT"/>
              </w:rPr>
            </w:pPr>
            <w:r>
              <w:rPr>
                <w:color w:val="000000"/>
                <w:sz w:val="22"/>
                <w:szCs w:val="22"/>
                <w:lang w:eastAsia="lt-LT"/>
              </w:rPr>
              <w:t>valstybės įmonė Lietuvos naftos produktų agentūra</w:t>
            </w:r>
          </w:p>
        </w:tc>
        <w:tc>
          <w:tcPr>
            <w:tcW w:w="1108" w:type="dxa"/>
            <w:tcBorders>
              <w:top w:val="single" w:sz="4" w:space="0" w:color="auto"/>
              <w:left w:val="single" w:sz="4" w:space="0" w:color="auto"/>
              <w:bottom w:val="single" w:sz="4" w:space="0" w:color="auto"/>
              <w:right w:val="single" w:sz="4" w:space="0" w:color="auto"/>
            </w:tcBorders>
            <w:noWrap/>
            <w:hideMark/>
          </w:tcPr>
          <w:p w14:paraId="0BFDD5C5"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C6" w14:textId="77777777" w:rsidR="00612B24" w:rsidRDefault="00FE3A95">
            <w:pPr>
              <w:rPr>
                <w:color w:val="000000"/>
                <w:sz w:val="22"/>
                <w:szCs w:val="22"/>
                <w:lang w:eastAsia="lt-LT"/>
              </w:rPr>
            </w:pPr>
            <w:r>
              <w:rPr>
                <w:color w:val="000000"/>
                <w:sz w:val="22"/>
                <w:szCs w:val="22"/>
                <w:lang w:eastAsia="lt-LT"/>
              </w:rPr>
              <w:t>Energetikos ministerija</w:t>
            </w:r>
          </w:p>
        </w:tc>
      </w:tr>
      <w:tr w:rsidR="00612B24" w14:paraId="0BFDD5CC"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C8" w14:textId="77777777" w:rsidR="00612B24" w:rsidRDefault="00FE3A95">
            <w:pPr>
              <w:jc w:val="center"/>
              <w:rPr>
                <w:color w:val="000000"/>
                <w:sz w:val="22"/>
                <w:szCs w:val="22"/>
                <w:lang w:eastAsia="lt-LT"/>
              </w:rPr>
            </w:pPr>
            <w:r>
              <w:rPr>
                <w:color w:val="000000"/>
                <w:sz w:val="22"/>
                <w:szCs w:val="22"/>
                <w:lang w:eastAsia="lt-LT"/>
              </w:rPr>
              <w:t>111.</w:t>
            </w:r>
          </w:p>
        </w:tc>
        <w:tc>
          <w:tcPr>
            <w:tcW w:w="4161" w:type="dxa"/>
            <w:tcBorders>
              <w:top w:val="single" w:sz="4" w:space="0" w:color="auto"/>
              <w:left w:val="single" w:sz="4" w:space="0" w:color="auto"/>
              <w:bottom w:val="single" w:sz="4" w:space="0" w:color="auto"/>
              <w:right w:val="single" w:sz="4" w:space="0" w:color="auto"/>
            </w:tcBorders>
            <w:hideMark/>
          </w:tcPr>
          <w:p w14:paraId="0BFDD5C9" w14:textId="77777777" w:rsidR="00612B24" w:rsidRDefault="00FE3A95">
            <w:pPr>
              <w:rPr>
                <w:color w:val="000000"/>
                <w:sz w:val="22"/>
                <w:szCs w:val="22"/>
                <w:lang w:eastAsia="lt-LT"/>
              </w:rPr>
            </w:pPr>
            <w:r>
              <w:rPr>
                <w:color w:val="000000"/>
                <w:sz w:val="22"/>
                <w:szCs w:val="22"/>
                <w:lang w:eastAsia="lt-LT"/>
              </w:rPr>
              <w:t>valstybės įmonė Lietuvos žemės ūkio ir maisto produktų rinkos reguliavimo agentūra</w:t>
            </w:r>
          </w:p>
        </w:tc>
        <w:tc>
          <w:tcPr>
            <w:tcW w:w="1108" w:type="dxa"/>
            <w:tcBorders>
              <w:top w:val="single" w:sz="4" w:space="0" w:color="auto"/>
              <w:left w:val="single" w:sz="4" w:space="0" w:color="auto"/>
              <w:bottom w:val="single" w:sz="4" w:space="0" w:color="auto"/>
              <w:right w:val="single" w:sz="4" w:space="0" w:color="auto"/>
            </w:tcBorders>
            <w:noWrap/>
            <w:hideMark/>
          </w:tcPr>
          <w:p w14:paraId="0BFDD5CA"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CB" w14:textId="77777777" w:rsidR="00612B24" w:rsidRDefault="00FE3A95">
            <w:pPr>
              <w:rPr>
                <w:color w:val="000000"/>
                <w:sz w:val="22"/>
                <w:szCs w:val="22"/>
                <w:lang w:eastAsia="lt-LT"/>
              </w:rPr>
            </w:pPr>
            <w:r>
              <w:rPr>
                <w:color w:val="000000"/>
                <w:sz w:val="22"/>
                <w:szCs w:val="22"/>
                <w:lang w:eastAsia="lt-LT"/>
              </w:rPr>
              <w:t>Žemės ūkio ministerija</w:t>
            </w:r>
          </w:p>
        </w:tc>
      </w:tr>
      <w:tr w:rsidR="00612B24" w14:paraId="0BFDD5D1"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CD" w14:textId="77777777" w:rsidR="00612B24" w:rsidRDefault="00FE3A95">
            <w:pPr>
              <w:jc w:val="center"/>
              <w:rPr>
                <w:color w:val="000000"/>
                <w:sz w:val="22"/>
                <w:szCs w:val="22"/>
                <w:lang w:eastAsia="lt-LT"/>
              </w:rPr>
            </w:pPr>
            <w:r>
              <w:rPr>
                <w:color w:val="000000"/>
                <w:sz w:val="22"/>
                <w:szCs w:val="22"/>
                <w:lang w:eastAsia="lt-LT"/>
              </w:rPr>
              <w:t>112.</w:t>
            </w:r>
          </w:p>
        </w:tc>
        <w:tc>
          <w:tcPr>
            <w:tcW w:w="4161" w:type="dxa"/>
            <w:tcBorders>
              <w:top w:val="single" w:sz="4" w:space="0" w:color="auto"/>
              <w:left w:val="single" w:sz="4" w:space="0" w:color="auto"/>
              <w:bottom w:val="single" w:sz="4" w:space="0" w:color="auto"/>
              <w:right w:val="single" w:sz="4" w:space="0" w:color="auto"/>
            </w:tcBorders>
            <w:hideMark/>
          </w:tcPr>
          <w:p w14:paraId="0BFDD5CE" w14:textId="77777777" w:rsidR="00612B24" w:rsidRDefault="00FE3A95">
            <w:pPr>
              <w:rPr>
                <w:color w:val="000000"/>
                <w:sz w:val="22"/>
                <w:szCs w:val="22"/>
                <w:lang w:eastAsia="lt-LT"/>
              </w:rPr>
            </w:pPr>
            <w:r>
              <w:rPr>
                <w:color w:val="000000"/>
                <w:sz w:val="22"/>
                <w:szCs w:val="22"/>
                <w:lang w:eastAsia="lt-LT"/>
              </w:rPr>
              <w:t>valstybės įmonė Mašinų bandymo stotis</w:t>
            </w:r>
          </w:p>
        </w:tc>
        <w:tc>
          <w:tcPr>
            <w:tcW w:w="1108" w:type="dxa"/>
            <w:tcBorders>
              <w:top w:val="single" w:sz="4" w:space="0" w:color="auto"/>
              <w:left w:val="single" w:sz="4" w:space="0" w:color="auto"/>
              <w:bottom w:val="single" w:sz="4" w:space="0" w:color="auto"/>
              <w:right w:val="single" w:sz="4" w:space="0" w:color="auto"/>
            </w:tcBorders>
            <w:noWrap/>
            <w:hideMark/>
          </w:tcPr>
          <w:p w14:paraId="0BFDD5CF"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D0" w14:textId="77777777" w:rsidR="00612B24" w:rsidRDefault="00FE3A95">
            <w:pPr>
              <w:rPr>
                <w:color w:val="000000"/>
                <w:sz w:val="22"/>
                <w:szCs w:val="22"/>
                <w:lang w:eastAsia="lt-LT"/>
              </w:rPr>
            </w:pPr>
            <w:r>
              <w:rPr>
                <w:color w:val="000000"/>
                <w:sz w:val="22"/>
                <w:szCs w:val="22"/>
                <w:lang w:eastAsia="lt-LT"/>
              </w:rPr>
              <w:t>Žemės ūkio ministerija</w:t>
            </w:r>
          </w:p>
        </w:tc>
      </w:tr>
      <w:tr w:rsidR="00612B24" w14:paraId="0BFDD5D6"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D2" w14:textId="77777777" w:rsidR="00612B24" w:rsidRDefault="00FE3A95">
            <w:pPr>
              <w:jc w:val="center"/>
              <w:rPr>
                <w:color w:val="000000"/>
                <w:sz w:val="22"/>
                <w:szCs w:val="22"/>
                <w:lang w:eastAsia="lt-LT"/>
              </w:rPr>
            </w:pPr>
            <w:r>
              <w:rPr>
                <w:color w:val="000000"/>
                <w:sz w:val="22"/>
                <w:szCs w:val="22"/>
                <w:lang w:eastAsia="lt-LT"/>
              </w:rPr>
              <w:t>113.</w:t>
            </w:r>
          </w:p>
        </w:tc>
        <w:tc>
          <w:tcPr>
            <w:tcW w:w="4161" w:type="dxa"/>
            <w:tcBorders>
              <w:top w:val="single" w:sz="4" w:space="0" w:color="auto"/>
              <w:left w:val="single" w:sz="4" w:space="0" w:color="auto"/>
              <w:bottom w:val="single" w:sz="4" w:space="0" w:color="auto"/>
              <w:right w:val="single" w:sz="4" w:space="0" w:color="auto"/>
            </w:tcBorders>
            <w:hideMark/>
          </w:tcPr>
          <w:p w14:paraId="0BFDD5D3" w14:textId="77777777" w:rsidR="00612B24" w:rsidRDefault="00FE3A95">
            <w:pPr>
              <w:rPr>
                <w:color w:val="000000"/>
                <w:sz w:val="22"/>
                <w:szCs w:val="22"/>
                <w:lang w:eastAsia="lt-LT"/>
              </w:rPr>
            </w:pPr>
            <w:r>
              <w:rPr>
                <w:color w:val="000000"/>
                <w:sz w:val="22"/>
                <w:szCs w:val="22"/>
                <w:lang w:eastAsia="lt-LT"/>
              </w:rPr>
              <w:t>valstybės įmonė Radioaktyviųjų atliekų tvarkymo agentūra</w:t>
            </w:r>
          </w:p>
        </w:tc>
        <w:tc>
          <w:tcPr>
            <w:tcW w:w="1108" w:type="dxa"/>
            <w:tcBorders>
              <w:top w:val="single" w:sz="4" w:space="0" w:color="auto"/>
              <w:left w:val="single" w:sz="4" w:space="0" w:color="auto"/>
              <w:bottom w:val="single" w:sz="4" w:space="0" w:color="auto"/>
              <w:right w:val="single" w:sz="4" w:space="0" w:color="auto"/>
            </w:tcBorders>
            <w:noWrap/>
            <w:hideMark/>
          </w:tcPr>
          <w:p w14:paraId="0BFDD5D4"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D5" w14:textId="77777777" w:rsidR="00612B24" w:rsidRDefault="00FE3A95">
            <w:pPr>
              <w:rPr>
                <w:color w:val="000000"/>
                <w:sz w:val="22"/>
                <w:szCs w:val="22"/>
                <w:lang w:eastAsia="lt-LT"/>
              </w:rPr>
            </w:pPr>
            <w:r>
              <w:rPr>
                <w:color w:val="000000"/>
                <w:sz w:val="22"/>
                <w:szCs w:val="22"/>
                <w:lang w:eastAsia="lt-LT"/>
              </w:rPr>
              <w:t>Energetikos ministerija</w:t>
            </w:r>
          </w:p>
        </w:tc>
      </w:tr>
      <w:tr w:rsidR="00612B24" w14:paraId="0BFDD5DB"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D7" w14:textId="77777777" w:rsidR="00612B24" w:rsidRDefault="00FE3A95">
            <w:pPr>
              <w:jc w:val="center"/>
              <w:rPr>
                <w:color w:val="000000"/>
                <w:sz w:val="22"/>
                <w:szCs w:val="22"/>
                <w:lang w:eastAsia="lt-LT"/>
              </w:rPr>
            </w:pPr>
            <w:r>
              <w:rPr>
                <w:color w:val="000000"/>
                <w:sz w:val="22"/>
                <w:szCs w:val="22"/>
                <w:lang w:eastAsia="lt-LT"/>
              </w:rPr>
              <w:t>114.</w:t>
            </w:r>
          </w:p>
        </w:tc>
        <w:tc>
          <w:tcPr>
            <w:tcW w:w="4161" w:type="dxa"/>
            <w:tcBorders>
              <w:top w:val="single" w:sz="4" w:space="0" w:color="auto"/>
              <w:left w:val="single" w:sz="4" w:space="0" w:color="auto"/>
              <w:bottom w:val="single" w:sz="4" w:space="0" w:color="auto"/>
              <w:right w:val="single" w:sz="4" w:space="0" w:color="auto"/>
            </w:tcBorders>
            <w:hideMark/>
          </w:tcPr>
          <w:p w14:paraId="0BFDD5D8" w14:textId="77777777" w:rsidR="00612B24" w:rsidRDefault="00FE3A95">
            <w:pPr>
              <w:rPr>
                <w:color w:val="000000"/>
                <w:sz w:val="22"/>
                <w:szCs w:val="22"/>
                <w:lang w:eastAsia="lt-LT"/>
              </w:rPr>
            </w:pPr>
            <w:r>
              <w:rPr>
                <w:color w:val="000000"/>
                <w:sz w:val="22"/>
                <w:szCs w:val="22"/>
                <w:lang w:eastAsia="lt-LT"/>
              </w:rPr>
              <w:t>valstybės įmonė Registrų centras</w:t>
            </w:r>
          </w:p>
        </w:tc>
        <w:tc>
          <w:tcPr>
            <w:tcW w:w="1108" w:type="dxa"/>
            <w:tcBorders>
              <w:top w:val="single" w:sz="4" w:space="0" w:color="auto"/>
              <w:left w:val="single" w:sz="4" w:space="0" w:color="auto"/>
              <w:bottom w:val="single" w:sz="4" w:space="0" w:color="auto"/>
              <w:right w:val="single" w:sz="4" w:space="0" w:color="auto"/>
            </w:tcBorders>
            <w:noWrap/>
            <w:hideMark/>
          </w:tcPr>
          <w:p w14:paraId="0BFDD5D9"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DA" w14:textId="77777777" w:rsidR="00612B24" w:rsidRDefault="00FE3A95">
            <w:pPr>
              <w:rPr>
                <w:color w:val="000000"/>
                <w:sz w:val="22"/>
                <w:szCs w:val="22"/>
                <w:lang w:eastAsia="lt-LT"/>
              </w:rPr>
            </w:pPr>
            <w:r>
              <w:rPr>
                <w:color w:val="000000"/>
                <w:sz w:val="22"/>
                <w:szCs w:val="22"/>
                <w:lang w:eastAsia="lt-LT"/>
              </w:rPr>
              <w:t>Teisingumo ministerija</w:t>
            </w:r>
          </w:p>
        </w:tc>
      </w:tr>
      <w:tr w:rsidR="00612B24" w14:paraId="0BFDD5E0"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DC" w14:textId="77777777" w:rsidR="00612B24" w:rsidRDefault="00FE3A95">
            <w:pPr>
              <w:jc w:val="center"/>
              <w:rPr>
                <w:color w:val="000000"/>
                <w:sz w:val="22"/>
                <w:szCs w:val="22"/>
                <w:lang w:eastAsia="lt-LT"/>
              </w:rPr>
            </w:pPr>
            <w:r>
              <w:rPr>
                <w:color w:val="000000"/>
                <w:sz w:val="22"/>
                <w:szCs w:val="22"/>
                <w:lang w:eastAsia="lt-LT"/>
              </w:rPr>
              <w:t>115.</w:t>
            </w:r>
          </w:p>
        </w:tc>
        <w:tc>
          <w:tcPr>
            <w:tcW w:w="4161" w:type="dxa"/>
            <w:tcBorders>
              <w:top w:val="single" w:sz="4" w:space="0" w:color="auto"/>
              <w:left w:val="single" w:sz="4" w:space="0" w:color="auto"/>
              <w:bottom w:val="single" w:sz="4" w:space="0" w:color="auto"/>
              <w:right w:val="single" w:sz="4" w:space="0" w:color="auto"/>
            </w:tcBorders>
            <w:hideMark/>
          </w:tcPr>
          <w:p w14:paraId="0BFDD5DD" w14:textId="77777777" w:rsidR="00612B24" w:rsidRDefault="00FE3A95">
            <w:pPr>
              <w:rPr>
                <w:color w:val="000000"/>
                <w:sz w:val="22"/>
                <w:szCs w:val="22"/>
                <w:lang w:eastAsia="lt-LT"/>
              </w:rPr>
            </w:pPr>
            <w:r>
              <w:rPr>
                <w:color w:val="000000"/>
                <w:sz w:val="22"/>
                <w:szCs w:val="22"/>
                <w:lang w:eastAsia="lt-LT"/>
              </w:rPr>
              <w:t>valstybės įmonė Turto bankas</w:t>
            </w:r>
          </w:p>
        </w:tc>
        <w:tc>
          <w:tcPr>
            <w:tcW w:w="1108" w:type="dxa"/>
            <w:tcBorders>
              <w:top w:val="single" w:sz="4" w:space="0" w:color="auto"/>
              <w:left w:val="single" w:sz="4" w:space="0" w:color="auto"/>
              <w:bottom w:val="single" w:sz="4" w:space="0" w:color="auto"/>
              <w:right w:val="single" w:sz="4" w:space="0" w:color="auto"/>
            </w:tcBorders>
            <w:noWrap/>
            <w:hideMark/>
          </w:tcPr>
          <w:p w14:paraId="0BFDD5DE"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DF" w14:textId="77777777" w:rsidR="00612B24" w:rsidRDefault="00FE3A95">
            <w:pPr>
              <w:rPr>
                <w:color w:val="000000"/>
                <w:sz w:val="22"/>
                <w:szCs w:val="22"/>
                <w:lang w:eastAsia="lt-LT"/>
              </w:rPr>
            </w:pPr>
            <w:r>
              <w:rPr>
                <w:color w:val="000000"/>
                <w:sz w:val="22"/>
                <w:szCs w:val="22"/>
                <w:lang w:eastAsia="lt-LT"/>
              </w:rPr>
              <w:t>Finansų ministerija</w:t>
            </w:r>
          </w:p>
        </w:tc>
      </w:tr>
      <w:tr w:rsidR="00612B24" w14:paraId="0BFDD5E5"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E1" w14:textId="77777777" w:rsidR="00612B24" w:rsidRDefault="00FE3A95">
            <w:pPr>
              <w:jc w:val="center"/>
              <w:rPr>
                <w:color w:val="000000"/>
                <w:sz w:val="22"/>
                <w:szCs w:val="22"/>
                <w:lang w:eastAsia="lt-LT"/>
              </w:rPr>
            </w:pPr>
            <w:r>
              <w:rPr>
                <w:color w:val="000000"/>
                <w:sz w:val="22"/>
                <w:szCs w:val="22"/>
                <w:lang w:eastAsia="lt-LT"/>
              </w:rPr>
              <w:t>116.</w:t>
            </w:r>
          </w:p>
        </w:tc>
        <w:tc>
          <w:tcPr>
            <w:tcW w:w="4161" w:type="dxa"/>
            <w:tcBorders>
              <w:top w:val="single" w:sz="4" w:space="0" w:color="auto"/>
              <w:left w:val="single" w:sz="4" w:space="0" w:color="auto"/>
              <w:bottom w:val="single" w:sz="4" w:space="0" w:color="auto"/>
              <w:right w:val="single" w:sz="4" w:space="0" w:color="auto"/>
            </w:tcBorders>
            <w:hideMark/>
          </w:tcPr>
          <w:p w14:paraId="0BFDD5E2" w14:textId="77777777" w:rsidR="00612B24" w:rsidRDefault="00FE3A95">
            <w:pPr>
              <w:rPr>
                <w:color w:val="000000"/>
                <w:sz w:val="22"/>
                <w:szCs w:val="22"/>
                <w:lang w:eastAsia="lt-LT"/>
              </w:rPr>
            </w:pPr>
            <w:r>
              <w:rPr>
                <w:color w:val="000000"/>
                <w:sz w:val="22"/>
                <w:szCs w:val="22"/>
                <w:lang w:eastAsia="lt-LT"/>
              </w:rPr>
              <w:t xml:space="preserve">valstybės įmonė </w:t>
            </w:r>
            <w:r>
              <w:rPr>
                <w:color w:val="000000"/>
                <w:sz w:val="22"/>
                <w:szCs w:val="22"/>
                <w:lang w:eastAsia="lt-LT"/>
              </w:rPr>
              <w:t>Valstybės žemės fondas</w:t>
            </w:r>
          </w:p>
        </w:tc>
        <w:tc>
          <w:tcPr>
            <w:tcW w:w="1108" w:type="dxa"/>
            <w:tcBorders>
              <w:top w:val="single" w:sz="4" w:space="0" w:color="auto"/>
              <w:left w:val="single" w:sz="4" w:space="0" w:color="auto"/>
              <w:bottom w:val="single" w:sz="4" w:space="0" w:color="auto"/>
              <w:right w:val="single" w:sz="4" w:space="0" w:color="auto"/>
            </w:tcBorders>
            <w:noWrap/>
            <w:hideMark/>
          </w:tcPr>
          <w:p w14:paraId="0BFDD5E3"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E4" w14:textId="77777777" w:rsidR="00612B24" w:rsidRDefault="00FE3A95">
            <w:pPr>
              <w:rPr>
                <w:color w:val="000000"/>
                <w:sz w:val="22"/>
                <w:szCs w:val="22"/>
                <w:lang w:eastAsia="lt-LT"/>
              </w:rPr>
            </w:pPr>
            <w:r>
              <w:rPr>
                <w:color w:val="000000"/>
                <w:sz w:val="22"/>
                <w:szCs w:val="22"/>
                <w:lang w:eastAsia="lt-LT"/>
              </w:rPr>
              <w:t>Žemės ūkio ministerija</w:t>
            </w:r>
          </w:p>
        </w:tc>
      </w:tr>
      <w:tr w:rsidR="00612B24" w14:paraId="0BFDD5EA"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E6" w14:textId="77777777" w:rsidR="00612B24" w:rsidRDefault="00FE3A95">
            <w:pPr>
              <w:jc w:val="center"/>
              <w:rPr>
                <w:color w:val="000000"/>
                <w:sz w:val="22"/>
                <w:szCs w:val="22"/>
                <w:lang w:eastAsia="lt-LT"/>
              </w:rPr>
            </w:pPr>
            <w:r>
              <w:rPr>
                <w:color w:val="000000"/>
                <w:sz w:val="22"/>
                <w:szCs w:val="22"/>
                <w:lang w:eastAsia="lt-LT"/>
              </w:rPr>
              <w:t>117.</w:t>
            </w:r>
          </w:p>
        </w:tc>
        <w:tc>
          <w:tcPr>
            <w:tcW w:w="4161" w:type="dxa"/>
            <w:tcBorders>
              <w:top w:val="single" w:sz="4" w:space="0" w:color="auto"/>
              <w:left w:val="single" w:sz="4" w:space="0" w:color="auto"/>
              <w:bottom w:val="single" w:sz="4" w:space="0" w:color="auto"/>
              <w:right w:val="single" w:sz="4" w:space="0" w:color="auto"/>
            </w:tcBorders>
            <w:hideMark/>
          </w:tcPr>
          <w:p w14:paraId="0BFDD5E7" w14:textId="77777777" w:rsidR="00612B24" w:rsidRDefault="00FE3A95">
            <w:pPr>
              <w:rPr>
                <w:color w:val="000000"/>
                <w:sz w:val="22"/>
                <w:szCs w:val="22"/>
                <w:lang w:eastAsia="lt-LT"/>
              </w:rPr>
            </w:pPr>
            <w:r>
              <w:rPr>
                <w:color w:val="000000"/>
                <w:sz w:val="22"/>
                <w:szCs w:val="22"/>
                <w:lang w:eastAsia="lt-LT"/>
              </w:rPr>
              <w:t>valstybės įmonė Žemės ūkio informacijos ir kaimo verslo centras</w:t>
            </w:r>
          </w:p>
        </w:tc>
        <w:tc>
          <w:tcPr>
            <w:tcW w:w="1108" w:type="dxa"/>
            <w:tcBorders>
              <w:top w:val="single" w:sz="4" w:space="0" w:color="auto"/>
              <w:left w:val="single" w:sz="4" w:space="0" w:color="auto"/>
              <w:bottom w:val="single" w:sz="4" w:space="0" w:color="auto"/>
              <w:right w:val="single" w:sz="4" w:space="0" w:color="auto"/>
            </w:tcBorders>
            <w:noWrap/>
            <w:hideMark/>
          </w:tcPr>
          <w:p w14:paraId="0BFDD5E8"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E9" w14:textId="77777777" w:rsidR="00612B24" w:rsidRDefault="00FE3A95">
            <w:pPr>
              <w:rPr>
                <w:color w:val="000000"/>
                <w:sz w:val="22"/>
                <w:szCs w:val="22"/>
                <w:lang w:eastAsia="lt-LT"/>
              </w:rPr>
            </w:pPr>
            <w:r>
              <w:rPr>
                <w:color w:val="000000"/>
                <w:sz w:val="22"/>
                <w:szCs w:val="22"/>
                <w:lang w:eastAsia="lt-LT"/>
              </w:rPr>
              <w:t>Žemės ūkio ministerija</w:t>
            </w:r>
          </w:p>
        </w:tc>
      </w:tr>
      <w:tr w:rsidR="00612B24" w14:paraId="0BFDD5EF"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EB" w14:textId="77777777" w:rsidR="00612B24" w:rsidRDefault="00FE3A95">
            <w:pPr>
              <w:jc w:val="center"/>
              <w:rPr>
                <w:color w:val="000000"/>
                <w:sz w:val="22"/>
                <w:szCs w:val="22"/>
                <w:lang w:eastAsia="lt-LT"/>
              </w:rPr>
            </w:pPr>
            <w:r>
              <w:rPr>
                <w:color w:val="000000"/>
                <w:sz w:val="22"/>
                <w:szCs w:val="22"/>
                <w:lang w:eastAsia="lt-LT"/>
              </w:rPr>
              <w:t>118.</w:t>
            </w:r>
          </w:p>
        </w:tc>
        <w:tc>
          <w:tcPr>
            <w:tcW w:w="4161" w:type="dxa"/>
            <w:tcBorders>
              <w:top w:val="single" w:sz="4" w:space="0" w:color="auto"/>
              <w:left w:val="single" w:sz="4" w:space="0" w:color="auto"/>
              <w:bottom w:val="single" w:sz="4" w:space="0" w:color="auto"/>
              <w:right w:val="single" w:sz="4" w:space="0" w:color="auto"/>
            </w:tcBorders>
            <w:hideMark/>
          </w:tcPr>
          <w:p w14:paraId="0BFDD5EC" w14:textId="77777777" w:rsidR="00612B24" w:rsidRDefault="00FE3A95">
            <w:pPr>
              <w:rPr>
                <w:color w:val="000000"/>
                <w:sz w:val="22"/>
                <w:szCs w:val="22"/>
                <w:lang w:eastAsia="lt-LT"/>
              </w:rPr>
            </w:pPr>
            <w:r>
              <w:rPr>
                <w:color w:val="000000"/>
                <w:sz w:val="22"/>
                <w:szCs w:val="22"/>
                <w:lang w:eastAsia="lt-LT"/>
              </w:rPr>
              <w:t>valstybės įmonė „Mūsų amatai“</w:t>
            </w:r>
          </w:p>
        </w:tc>
        <w:tc>
          <w:tcPr>
            <w:tcW w:w="1108" w:type="dxa"/>
            <w:tcBorders>
              <w:top w:val="single" w:sz="4" w:space="0" w:color="auto"/>
              <w:left w:val="single" w:sz="4" w:space="0" w:color="auto"/>
              <w:bottom w:val="single" w:sz="4" w:space="0" w:color="auto"/>
              <w:right w:val="single" w:sz="4" w:space="0" w:color="auto"/>
            </w:tcBorders>
            <w:noWrap/>
            <w:hideMark/>
          </w:tcPr>
          <w:p w14:paraId="0BFDD5ED"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EE" w14:textId="77777777" w:rsidR="00612B24" w:rsidRDefault="00FE3A95">
            <w:pPr>
              <w:rPr>
                <w:color w:val="000000"/>
                <w:sz w:val="22"/>
                <w:szCs w:val="22"/>
                <w:lang w:eastAsia="lt-LT"/>
              </w:rPr>
            </w:pPr>
            <w:r>
              <w:rPr>
                <w:color w:val="000000"/>
                <w:sz w:val="22"/>
                <w:szCs w:val="22"/>
                <w:lang w:eastAsia="lt-LT"/>
              </w:rPr>
              <w:t>Kalėjimų departamentas prie Lietuvos Respublikos teisingumo ministerijos</w:t>
            </w:r>
          </w:p>
        </w:tc>
      </w:tr>
      <w:tr w:rsidR="00612B24" w14:paraId="0BFDD5F4" w14:textId="77777777">
        <w:trPr>
          <w:trHeight w:val="23"/>
        </w:trPr>
        <w:tc>
          <w:tcPr>
            <w:tcW w:w="454" w:type="dxa"/>
            <w:tcBorders>
              <w:top w:val="single" w:sz="4" w:space="0" w:color="auto"/>
              <w:left w:val="single" w:sz="4" w:space="0" w:color="auto"/>
              <w:bottom w:val="single" w:sz="4" w:space="0" w:color="auto"/>
              <w:right w:val="single" w:sz="4" w:space="0" w:color="auto"/>
            </w:tcBorders>
            <w:noWrap/>
            <w:hideMark/>
          </w:tcPr>
          <w:p w14:paraId="0BFDD5F0" w14:textId="77777777" w:rsidR="00612B24" w:rsidRDefault="00FE3A95">
            <w:pPr>
              <w:jc w:val="center"/>
              <w:rPr>
                <w:color w:val="000000"/>
                <w:sz w:val="22"/>
                <w:szCs w:val="22"/>
                <w:lang w:eastAsia="lt-LT"/>
              </w:rPr>
            </w:pPr>
            <w:r>
              <w:rPr>
                <w:color w:val="000000"/>
                <w:sz w:val="22"/>
                <w:szCs w:val="22"/>
                <w:lang w:eastAsia="lt-LT"/>
              </w:rPr>
              <w:t>119.</w:t>
            </w:r>
          </w:p>
        </w:tc>
        <w:tc>
          <w:tcPr>
            <w:tcW w:w="4161" w:type="dxa"/>
            <w:tcBorders>
              <w:top w:val="single" w:sz="4" w:space="0" w:color="auto"/>
              <w:left w:val="single" w:sz="4" w:space="0" w:color="auto"/>
              <w:bottom w:val="single" w:sz="4" w:space="0" w:color="auto"/>
              <w:right w:val="single" w:sz="4" w:space="0" w:color="auto"/>
            </w:tcBorders>
            <w:hideMark/>
          </w:tcPr>
          <w:p w14:paraId="0BFDD5F1" w14:textId="77777777" w:rsidR="00612B24" w:rsidRDefault="00FE3A95">
            <w:pPr>
              <w:rPr>
                <w:color w:val="000000"/>
                <w:sz w:val="22"/>
                <w:szCs w:val="22"/>
                <w:lang w:eastAsia="lt-LT"/>
              </w:rPr>
            </w:pPr>
            <w:r>
              <w:rPr>
                <w:color w:val="000000"/>
                <w:sz w:val="22"/>
                <w:szCs w:val="22"/>
                <w:lang w:eastAsia="lt-LT"/>
              </w:rPr>
              <w:t>valstybės įmonė „Infostruktūra“</w:t>
            </w:r>
          </w:p>
        </w:tc>
        <w:tc>
          <w:tcPr>
            <w:tcW w:w="1108" w:type="dxa"/>
            <w:tcBorders>
              <w:top w:val="single" w:sz="4" w:space="0" w:color="auto"/>
              <w:left w:val="single" w:sz="4" w:space="0" w:color="auto"/>
              <w:bottom w:val="single" w:sz="4" w:space="0" w:color="auto"/>
              <w:right w:val="single" w:sz="4" w:space="0" w:color="auto"/>
            </w:tcBorders>
            <w:noWrap/>
            <w:hideMark/>
          </w:tcPr>
          <w:p w14:paraId="0BFDD5F2" w14:textId="77777777" w:rsidR="00612B24" w:rsidRDefault="00FE3A95">
            <w:pPr>
              <w:jc w:val="center"/>
              <w:rPr>
                <w:color w:val="000000"/>
                <w:sz w:val="22"/>
                <w:szCs w:val="22"/>
                <w:lang w:eastAsia="lt-LT"/>
              </w:rPr>
            </w:pPr>
            <w:r>
              <w:rPr>
                <w:color w:val="000000"/>
                <w:sz w:val="22"/>
                <w:szCs w:val="22"/>
                <w:lang w:eastAsia="lt-LT"/>
              </w:rPr>
              <w:t>2</w:t>
            </w:r>
          </w:p>
        </w:tc>
        <w:tc>
          <w:tcPr>
            <w:tcW w:w="3349" w:type="dxa"/>
            <w:tcBorders>
              <w:top w:val="single" w:sz="4" w:space="0" w:color="auto"/>
              <w:left w:val="single" w:sz="4" w:space="0" w:color="auto"/>
              <w:bottom w:val="single" w:sz="4" w:space="0" w:color="auto"/>
              <w:right w:val="single" w:sz="4" w:space="0" w:color="auto"/>
            </w:tcBorders>
            <w:hideMark/>
          </w:tcPr>
          <w:p w14:paraId="0BFDD5F3" w14:textId="77777777" w:rsidR="00612B24" w:rsidRDefault="00FE3A95">
            <w:pPr>
              <w:rPr>
                <w:color w:val="000000"/>
                <w:sz w:val="22"/>
                <w:szCs w:val="22"/>
                <w:lang w:eastAsia="lt-LT"/>
              </w:rPr>
            </w:pPr>
            <w:r>
              <w:rPr>
                <w:color w:val="000000"/>
                <w:sz w:val="22"/>
                <w:szCs w:val="22"/>
                <w:lang w:eastAsia="lt-LT"/>
              </w:rPr>
              <w:t>Susisiekimo ministerija</w:t>
            </w:r>
          </w:p>
        </w:tc>
      </w:tr>
    </w:tbl>
    <w:p w14:paraId="0BFDD5F5" w14:textId="77777777" w:rsidR="00612B24" w:rsidRDefault="00612B24">
      <w:pPr>
        <w:tabs>
          <w:tab w:val="left" w:pos="3825"/>
          <w:tab w:val="center" w:pos="4153"/>
          <w:tab w:val="right" w:pos="8306"/>
        </w:tabs>
        <w:rPr>
          <w:lang w:eastAsia="lt-LT"/>
        </w:rPr>
      </w:pPr>
    </w:p>
    <w:p w14:paraId="0BFDD5F6" w14:textId="77777777" w:rsidR="00612B24" w:rsidRDefault="00612B24">
      <w:pPr>
        <w:tabs>
          <w:tab w:val="left" w:pos="6237"/>
          <w:tab w:val="right" w:pos="8306"/>
        </w:tabs>
      </w:pPr>
    </w:p>
    <w:p w14:paraId="0BFDD5F7" w14:textId="77777777" w:rsidR="00612B24" w:rsidRDefault="00612B24">
      <w:pPr>
        <w:tabs>
          <w:tab w:val="left" w:pos="6237"/>
          <w:tab w:val="right" w:pos="8306"/>
        </w:tabs>
        <w:rPr>
          <w:color w:val="000000"/>
        </w:rPr>
      </w:pPr>
    </w:p>
    <w:p w14:paraId="0BFDD5F9" w14:textId="00F7DA66" w:rsidR="00612B24" w:rsidRPr="00FE3A95" w:rsidRDefault="00FE3A95" w:rsidP="00FE3A95">
      <w:pPr>
        <w:tabs>
          <w:tab w:val="left" w:pos="6237"/>
          <w:tab w:val="right" w:pos="8306"/>
        </w:tabs>
        <w:jc w:val="center"/>
        <w:rPr>
          <w:color w:val="000000"/>
        </w:rPr>
      </w:pPr>
      <w:r>
        <w:rPr>
          <w:color w:val="000000"/>
        </w:rPr>
        <w:t>––––––––––––––––––––</w:t>
      </w:r>
    </w:p>
    <w:p w14:paraId="4344BE4D" w14:textId="3F4579FF" w:rsidR="00FE3A95" w:rsidRDefault="00FE3A95" w:rsidP="00FE3A95">
      <w:pPr>
        <w:tabs>
          <w:tab w:val="left" w:pos="6804"/>
        </w:tabs>
      </w:pPr>
      <w:r>
        <w:br w:type="page"/>
      </w:r>
    </w:p>
    <w:p w14:paraId="0BFDD5FA" w14:textId="6FAC6251" w:rsidR="00612B24" w:rsidRDefault="00FE3A95">
      <w:pPr>
        <w:tabs>
          <w:tab w:val="left" w:pos="6804"/>
        </w:tabs>
        <w:ind w:left="4820"/>
        <w:rPr>
          <w:szCs w:val="28"/>
          <w:lang w:eastAsia="ar-SA"/>
        </w:rPr>
      </w:pPr>
      <w:r>
        <w:rPr>
          <w:szCs w:val="28"/>
          <w:lang w:eastAsia="ar-SA"/>
        </w:rPr>
        <w:lastRenderedPageBreak/>
        <w:t xml:space="preserve">Valstybės turtinių ir neturtinių teisių </w:t>
      </w:r>
    </w:p>
    <w:p w14:paraId="0BFDD5FB" w14:textId="77777777" w:rsidR="00612B24" w:rsidRDefault="00FE3A95">
      <w:pPr>
        <w:tabs>
          <w:tab w:val="left" w:pos="6804"/>
        </w:tabs>
        <w:ind w:left="4820"/>
        <w:rPr>
          <w:szCs w:val="28"/>
          <w:lang w:eastAsia="ar-SA"/>
        </w:rPr>
      </w:pPr>
      <w:r>
        <w:rPr>
          <w:szCs w:val="28"/>
          <w:lang w:eastAsia="ar-SA"/>
        </w:rPr>
        <w:t xml:space="preserve">įgyvendinimo valstybės valdomose įmonėse </w:t>
      </w:r>
    </w:p>
    <w:p w14:paraId="0BFDD5FC" w14:textId="77777777" w:rsidR="00612B24" w:rsidRDefault="00FE3A95">
      <w:pPr>
        <w:tabs>
          <w:tab w:val="left" w:pos="6804"/>
        </w:tabs>
        <w:ind w:left="4820"/>
        <w:rPr>
          <w:lang w:eastAsia="ar-SA"/>
        </w:rPr>
      </w:pPr>
      <w:r>
        <w:rPr>
          <w:szCs w:val="28"/>
          <w:lang w:eastAsia="ar-SA"/>
        </w:rPr>
        <w:t>tvarkos aprašo</w:t>
      </w:r>
      <w:r>
        <w:rPr>
          <w:lang w:eastAsia="ar-SA"/>
        </w:rPr>
        <w:br/>
      </w:r>
      <w:r>
        <w:rPr>
          <w:lang w:eastAsia="ar-SA"/>
        </w:rPr>
        <w:t>3</w:t>
      </w:r>
      <w:r>
        <w:rPr>
          <w:lang w:eastAsia="ar-SA"/>
        </w:rPr>
        <w:t xml:space="preserve"> priedas</w:t>
      </w:r>
    </w:p>
    <w:p w14:paraId="0BFDD5FD" w14:textId="77777777" w:rsidR="00612B24" w:rsidRDefault="00612B24">
      <w:pPr>
        <w:tabs>
          <w:tab w:val="center" w:pos="4153"/>
          <w:tab w:val="right" w:pos="8306"/>
        </w:tabs>
        <w:rPr>
          <w:lang w:eastAsia="lt-LT"/>
        </w:rPr>
      </w:pPr>
    </w:p>
    <w:p w14:paraId="0BFDD5FE" w14:textId="77777777" w:rsidR="00612B24" w:rsidRDefault="00612B24">
      <w:pPr>
        <w:tabs>
          <w:tab w:val="left" w:pos="6237"/>
          <w:tab w:val="right" w:pos="8306"/>
        </w:tabs>
      </w:pPr>
    </w:p>
    <w:p w14:paraId="0BFDD5FF" w14:textId="77777777" w:rsidR="00612B24" w:rsidRDefault="00FE3A95">
      <w:pPr>
        <w:jc w:val="center"/>
        <w:rPr>
          <w:b/>
          <w:szCs w:val="24"/>
        </w:rPr>
      </w:pPr>
      <w:r>
        <w:rPr>
          <w:b/>
          <w:szCs w:val="24"/>
        </w:rPr>
        <w:t xml:space="preserve">VALSTYBĖS VALDOMŲ ĮMONIŲ NUOSAVO KAPITALO KAINOS </w:t>
      </w:r>
      <w:r>
        <w:rPr>
          <w:b/>
          <w:szCs w:val="24"/>
        </w:rPr>
        <w:t>SKAIČIAVIMO APRAŠAS</w:t>
      </w:r>
    </w:p>
    <w:p w14:paraId="0BFDD600" w14:textId="77777777" w:rsidR="00612B24" w:rsidRDefault="00612B24">
      <w:pPr>
        <w:ind w:firstLine="709"/>
        <w:jc w:val="both"/>
        <w:rPr>
          <w:szCs w:val="24"/>
        </w:rPr>
      </w:pPr>
    </w:p>
    <w:p w14:paraId="0BFDD601" w14:textId="77777777" w:rsidR="00612B24" w:rsidRDefault="00FE3A95">
      <w:pPr>
        <w:spacing w:line="340" w:lineRule="atLeast"/>
        <w:ind w:firstLine="720"/>
        <w:jc w:val="both"/>
        <w:rPr>
          <w:szCs w:val="24"/>
        </w:rPr>
      </w:pPr>
      <w:r>
        <w:rPr>
          <w:szCs w:val="24"/>
        </w:rPr>
        <w:t>1</w:t>
      </w:r>
      <w:r>
        <w:rPr>
          <w:szCs w:val="24"/>
        </w:rPr>
        <w:t>. Valstybės valdomų įmonių nuosavo kapitalo kainos skaičiavimo aprašas (toliau – Skaičiavimo aprašas) reguliuoja bendruosius pelningumo tikslų nustatymo principus, pateikia nuosavo kapitalo kainos apskaičiavimo formulę ir nustato,</w:t>
      </w:r>
      <w:r>
        <w:rPr>
          <w:szCs w:val="24"/>
        </w:rPr>
        <w:t xml:space="preserve"> kaip analizuojama kapitalo kaina.</w:t>
      </w:r>
    </w:p>
    <w:p w14:paraId="0BFDD602" w14:textId="77777777" w:rsidR="00612B24" w:rsidRDefault="00FE3A95">
      <w:pPr>
        <w:spacing w:line="340" w:lineRule="atLeast"/>
        <w:ind w:firstLine="720"/>
        <w:jc w:val="both"/>
        <w:rPr>
          <w:szCs w:val="24"/>
        </w:rPr>
      </w:pPr>
      <w:r>
        <w:rPr>
          <w:szCs w:val="24"/>
        </w:rPr>
        <w:t>2</w:t>
      </w:r>
      <w:r>
        <w:rPr>
          <w:szCs w:val="24"/>
        </w:rPr>
        <w:t>. Valstybės valdomų įmonių nuosavo kapitalo kaina skaičiuojama atsižvelgiant į Skaičiavimo aprašą ir Lietuvos Respublikos turto ir verslo vertinimo pagrindų įstatymo ir su juo susijusių teisės aktų nuostatas.</w:t>
      </w:r>
    </w:p>
    <w:p w14:paraId="0BFDD603" w14:textId="77777777" w:rsidR="00612B24" w:rsidRDefault="00FE3A95">
      <w:pPr>
        <w:spacing w:line="340" w:lineRule="atLeast"/>
        <w:ind w:firstLine="720"/>
        <w:jc w:val="both"/>
        <w:rPr>
          <w:szCs w:val="24"/>
        </w:rPr>
      </w:pPr>
      <w:r>
        <w:rPr>
          <w:szCs w:val="24"/>
        </w:rPr>
        <w:t>3</w:t>
      </w:r>
      <w:r>
        <w:rPr>
          <w:szCs w:val="24"/>
        </w:rPr>
        <w:t xml:space="preserve">. </w:t>
      </w:r>
      <w:r>
        <w:rPr>
          <w:szCs w:val="24"/>
        </w:rPr>
        <w:t>Bendrieji pelningumo tikslų nustatymo, atsižvelgiant į veiklos ir finansinę riziką, principai yra šie:</w:t>
      </w:r>
    </w:p>
    <w:p w14:paraId="0BFDD604" w14:textId="77777777" w:rsidR="00612B24" w:rsidRDefault="00FE3A95">
      <w:pPr>
        <w:spacing w:line="340" w:lineRule="atLeast"/>
        <w:ind w:firstLine="720"/>
        <w:jc w:val="both"/>
        <w:rPr>
          <w:szCs w:val="24"/>
        </w:rPr>
      </w:pPr>
      <w:r>
        <w:rPr>
          <w:szCs w:val="24"/>
        </w:rPr>
        <w:t>3.1</w:t>
      </w:r>
      <w:r>
        <w:rPr>
          <w:szCs w:val="24"/>
        </w:rPr>
        <w:t>. kuo didesnė įmonės veiklos ir finansinė rizika, tuo didesnė nuosavo kapitalo kaina, t. y. reikalaujama minimalaus pelningumo;</w:t>
      </w:r>
    </w:p>
    <w:p w14:paraId="0BFDD605" w14:textId="77777777" w:rsidR="00612B24" w:rsidRDefault="00FE3A95">
      <w:pPr>
        <w:spacing w:line="340" w:lineRule="atLeast"/>
        <w:ind w:firstLine="720"/>
        <w:jc w:val="both"/>
        <w:rPr>
          <w:szCs w:val="24"/>
        </w:rPr>
      </w:pPr>
      <w:r>
        <w:rPr>
          <w:szCs w:val="24"/>
        </w:rPr>
        <w:t>3.2</w:t>
      </w:r>
      <w:r>
        <w:rPr>
          <w:szCs w:val="24"/>
        </w:rPr>
        <w:t>. kuo didesnė</w:t>
      </w:r>
      <w:r>
        <w:rPr>
          <w:szCs w:val="24"/>
        </w:rPr>
        <w:t xml:space="preserve"> verslo rizika, tuo didesnė nuosavo kapitalo dalis įmonės kapitalo struktūroje.</w:t>
      </w:r>
    </w:p>
    <w:p w14:paraId="0BFDD606" w14:textId="77777777" w:rsidR="00612B24" w:rsidRDefault="00FE3A95">
      <w:pPr>
        <w:tabs>
          <w:tab w:val="left" w:pos="851"/>
        </w:tabs>
        <w:spacing w:line="340" w:lineRule="atLeast"/>
        <w:ind w:firstLine="720"/>
        <w:jc w:val="both"/>
        <w:rPr>
          <w:szCs w:val="24"/>
        </w:rPr>
      </w:pPr>
      <w:r>
        <w:rPr>
          <w:szCs w:val="24"/>
        </w:rPr>
        <w:t>4</w:t>
      </w:r>
      <w:r>
        <w:rPr>
          <w:szCs w:val="24"/>
        </w:rPr>
        <w:t xml:space="preserve">. Nuosavo kapitalo kainai skaičiuoti naudojamas kapitalo aktyvų įkainojimo modelis (toliau – CAPM). Nuosavo kapitalo kaina apskaičiuojama pagal CAPM formulę </w:t>
      </w:r>
      <w:proofErr w:type="spellStart"/>
      <w:r>
        <w:rPr>
          <w:szCs w:val="24"/>
        </w:rPr>
        <w:t>k</w:t>
      </w:r>
      <w:r>
        <w:rPr>
          <w:szCs w:val="24"/>
          <w:vertAlign w:val="subscript"/>
        </w:rPr>
        <w:t>i</w:t>
      </w:r>
      <w:proofErr w:type="spellEnd"/>
      <w:r>
        <w:rPr>
          <w:szCs w:val="24"/>
        </w:rPr>
        <w:t xml:space="preserve"> = </w:t>
      </w:r>
      <w:proofErr w:type="spellStart"/>
      <w:r>
        <w:rPr>
          <w:szCs w:val="24"/>
        </w:rPr>
        <w:t>r</w:t>
      </w:r>
      <w:r>
        <w:rPr>
          <w:szCs w:val="24"/>
          <w:vertAlign w:val="subscript"/>
        </w:rPr>
        <w:t>f</w:t>
      </w:r>
      <w:proofErr w:type="spellEnd"/>
      <w:r>
        <w:rPr>
          <w:szCs w:val="24"/>
        </w:rPr>
        <w:t xml:space="preserve"> + </w:t>
      </w:r>
      <w:proofErr w:type="spellStart"/>
      <w:r>
        <w:rPr>
          <w:szCs w:val="24"/>
        </w:rPr>
        <w:t>βi</w:t>
      </w:r>
      <w:proofErr w:type="spellEnd"/>
      <w:r>
        <w:rPr>
          <w:szCs w:val="24"/>
        </w:rPr>
        <w:t>*(</w:t>
      </w:r>
      <w:proofErr w:type="spellStart"/>
      <w:r>
        <w:rPr>
          <w:szCs w:val="24"/>
        </w:rPr>
        <w:t>r</w:t>
      </w:r>
      <w:r>
        <w:rPr>
          <w:szCs w:val="24"/>
          <w:vertAlign w:val="subscript"/>
        </w:rPr>
        <w:t>m</w:t>
      </w:r>
      <w:proofErr w:type="spellEnd"/>
      <w:r>
        <w:rPr>
          <w:szCs w:val="24"/>
        </w:rPr>
        <w:t>–</w:t>
      </w:r>
      <w:proofErr w:type="spellStart"/>
      <w:r>
        <w:rPr>
          <w:szCs w:val="24"/>
        </w:rPr>
        <w:t>r</w:t>
      </w:r>
      <w:r>
        <w:rPr>
          <w:szCs w:val="24"/>
          <w:vertAlign w:val="subscript"/>
        </w:rPr>
        <w:t>f</w:t>
      </w:r>
      <w:proofErr w:type="spellEnd"/>
      <w:r>
        <w:rPr>
          <w:szCs w:val="24"/>
        </w:rPr>
        <w:t>), čia:</w:t>
      </w:r>
    </w:p>
    <w:p w14:paraId="0BFDD607" w14:textId="77777777" w:rsidR="00612B24" w:rsidRDefault="00FE3A95">
      <w:pPr>
        <w:tabs>
          <w:tab w:val="left" w:pos="0"/>
          <w:tab w:val="left" w:pos="993"/>
        </w:tabs>
        <w:spacing w:line="340" w:lineRule="atLeast"/>
        <w:ind w:firstLine="720"/>
        <w:jc w:val="both"/>
        <w:rPr>
          <w:szCs w:val="24"/>
        </w:rPr>
      </w:pPr>
      <w:proofErr w:type="spellStart"/>
      <w:r>
        <w:rPr>
          <w:szCs w:val="24"/>
        </w:rPr>
        <w:t>k</w:t>
      </w:r>
      <w:r>
        <w:rPr>
          <w:szCs w:val="24"/>
          <w:vertAlign w:val="subscript"/>
        </w:rPr>
        <w:t>i</w:t>
      </w:r>
      <w:proofErr w:type="spellEnd"/>
      <w:r>
        <w:rPr>
          <w:szCs w:val="24"/>
        </w:rPr>
        <w:t xml:space="preserve"> – įmonės nuosavo kapitalo kaina, t. y. tikėtina grąža iš alternatyvios investicijos į įmonę, turinčią tokį pat rizikos profilį;</w:t>
      </w:r>
    </w:p>
    <w:p w14:paraId="0BFDD608" w14:textId="77777777" w:rsidR="00612B24" w:rsidRDefault="00FE3A95">
      <w:pPr>
        <w:tabs>
          <w:tab w:val="left" w:pos="0"/>
          <w:tab w:val="left" w:pos="993"/>
        </w:tabs>
        <w:spacing w:line="340" w:lineRule="atLeast"/>
        <w:ind w:firstLine="720"/>
        <w:jc w:val="both"/>
        <w:rPr>
          <w:szCs w:val="24"/>
        </w:rPr>
      </w:pPr>
      <w:proofErr w:type="spellStart"/>
      <w:r>
        <w:rPr>
          <w:szCs w:val="24"/>
        </w:rPr>
        <w:t>r</w:t>
      </w:r>
      <w:r>
        <w:rPr>
          <w:szCs w:val="24"/>
          <w:vertAlign w:val="subscript"/>
        </w:rPr>
        <w:t>f</w:t>
      </w:r>
      <w:proofErr w:type="spellEnd"/>
      <w:r>
        <w:rPr>
          <w:szCs w:val="24"/>
        </w:rPr>
        <w:t xml:space="preserve"> – nerizikingos investicijos palūkanų norma. Siekiant išlaikyti nuoseklumą ir kapitalo grąžą vertinti a</w:t>
      </w:r>
      <w:r>
        <w:rPr>
          <w:szCs w:val="24"/>
        </w:rPr>
        <w:t>tsižvelgiant į strateginio veiklos planavimo trukmę, siūloma skaičiavimams naudoti vertinimo metu galiojantį Lietuvos Respublikos išleistų vertybinių popierių, denominuotų eurais, kurių trukmė iki išpirkimo sutampa su laikotarpiu, už kurį matuojama kapital</w:t>
      </w:r>
      <w:r>
        <w:rPr>
          <w:szCs w:val="24"/>
        </w:rPr>
        <w:t>o grąža, pajamingumą;</w:t>
      </w:r>
    </w:p>
    <w:p w14:paraId="0BFDD609" w14:textId="77777777" w:rsidR="00612B24" w:rsidRDefault="00FE3A95">
      <w:pPr>
        <w:tabs>
          <w:tab w:val="left" w:pos="0"/>
          <w:tab w:val="left" w:pos="426"/>
        </w:tabs>
        <w:spacing w:line="340" w:lineRule="atLeast"/>
        <w:ind w:firstLine="720"/>
        <w:jc w:val="both"/>
        <w:rPr>
          <w:szCs w:val="24"/>
        </w:rPr>
      </w:pPr>
      <w:proofErr w:type="spellStart"/>
      <w:r>
        <w:rPr>
          <w:szCs w:val="24"/>
        </w:rPr>
        <w:t>βi</w:t>
      </w:r>
      <w:proofErr w:type="spellEnd"/>
      <w:r>
        <w:rPr>
          <w:szCs w:val="24"/>
        </w:rPr>
        <w:t xml:space="preserve"> – įmonės </w:t>
      </w:r>
      <w:r>
        <w:rPr>
          <w:i/>
          <w:szCs w:val="24"/>
        </w:rPr>
        <w:t>i</w:t>
      </w:r>
      <w:r>
        <w:rPr>
          <w:szCs w:val="24"/>
        </w:rPr>
        <w:t xml:space="preserve"> beta. Tai yra sisteminės rizikos koeficientas, kuris parodo kovariacijos laipsnį tarp įmonės </w:t>
      </w:r>
      <w:r>
        <w:rPr>
          <w:i/>
          <w:szCs w:val="24"/>
        </w:rPr>
        <w:t>i</w:t>
      </w:r>
      <w:r>
        <w:rPr>
          <w:szCs w:val="24"/>
        </w:rPr>
        <w:t xml:space="preserve"> ir rinkos portfelio grąžos. Įmonėms, kurių akcijomis prekiaujama vertybinių popierių biržoje, </w:t>
      </w:r>
      <w:proofErr w:type="spellStart"/>
      <w:r>
        <w:rPr>
          <w:szCs w:val="24"/>
        </w:rPr>
        <w:t>βi</w:t>
      </w:r>
      <w:proofErr w:type="spellEnd"/>
      <w:r>
        <w:rPr>
          <w:szCs w:val="24"/>
        </w:rPr>
        <w:t xml:space="preserve"> apskaičiuojama pagal jų akci</w:t>
      </w:r>
      <w:r>
        <w:rPr>
          <w:szCs w:val="24"/>
        </w:rPr>
        <w:t>jos kainos svyravimus, palyginti su biržos, kurioje prekiaujama šios įmonės vertybiniais popieriais, indekso svyravimais. Lietuvos valstybės valdomų įmonių betoms nustatyti naudojamas OMX Vilnius indeksas (OMXV)</w:t>
      </w:r>
      <w:r>
        <w:rPr>
          <w:bCs/>
          <w:szCs w:val="24"/>
        </w:rPr>
        <w:t>. Įmonių, kurių akcijomis neprekiaujama verty</w:t>
      </w:r>
      <w:r>
        <w:rPr>
          <w:bCs/>
          <w:szCs w:val="24"/>
        </w:rPr>
        <w:t xml:space="preserve">binių popierių biržoje, sisteminės rizikos koeficientas </w:t>
      </w:r>
      <w:r>
        <w:rPr>
          <w:szCs w:val="24"/>
        </w:rPr>
        <w:t xml:space="preserve">apskaičiuojamas pagal panašių įmonių sisteminę riziką, atitinkamai patikslinant apskaičiuotą reikalaujamą įmonės </w:t>
      </w:r>
      <w:r>
        <w:rPr>
          <w:i/>
          <w:szCs w:val="24"/>
        </w:rPr>
        <w:t>i</w:t>
      </w:r>
      <w:r>
        <w:rPr>
          <w:szCs w:val="24"/>
        </w:rPr>
        <w:t xml:space="preserve"> kapitalo kainą pagal įmonės ir įsiskolinimo rodiklį. Apskaičiuota įmonės beta vertė, </w:t>
      </w:r>
      <w:r>
        <w:rPr>
          <w:szCs w:val="24"/>
        </w:rPr>
        <w:t>siekiant panaikinti dėl laiko intervalo ir indekso pasirinkimo būdingus tendencingumus, tikslinama pagal formulę (1/3) + βi(2/3);</w:t>
      </w:r>
    </w:p>
    <w:p w14:paraId="0BFDD60A" w14:textId="77777777" w:rsidR="00612B24" w:rsidRDefault="00FE3A95">
      <w:pPr>
        <w:tabs>
          <w:tab w:val="left" w:pos="0"/>
          <w:tab w:val="left" w:pos="993"/>
        </w:tabs>
        <w:spacing w:line="340" w:lineRule="atLeast"/>
        <w:ind w:firstLine="720"/>
        <w:jc w:val="both"/>
        <w:rPr>
          <w:szCs w:val="24"/>
        </w:rPr>
      </w:pPr>
      <w:proofErr w:type="spellStart"/>
      <w:r>
        <w:rPr>
          <w:szCs w:val="24"/>
        </w:rPr>
        <w:t>r</w:t>
      </w:r>
      <w:r>
        <w:rPr>
          <w:szCs w:val="24"/>
          <w:vertAlign w:val="subscript"/>
        </w:rPr>
        <w:t>m</w:t>
      </w:r>
      <w:proofErr w:type="spellEnd"/>
      <w:r>
        <w:rPr>
          <w:szCs w:val="24"/>
        </w:rPr>
        <w:t xml:space="preserve"> – metinė rinkos portfelio grąža; </w:t>
      </w:r>
    </w:p>
    <w:p w14:paraId="0BFDD60B" w14:textId="77777777" w:rsidR="00612B24" w:rsidRDefault="00FE3A95">
      <w:pPr>
        <w:tabs>
          <w:tab w:val="left" w:pos="993"/>
        </w:tabs>
        <w:spacing w:line="340" w:lineRule="atLeast"/>
        <w:ind w:firstLine="720"/>
        <w:jc w:val="both"/>
        <w:rPr>
          <w:szCs w:val="24"/>
        </w:rPr>
      </w:pPr>
      <w:proofErr w:type="spellStart"/>
      <w:r>
        <w:rPr>
          <w:szCs w:val="24"/>
        </w:rPr>
        <w:t>r</w:t>
      </w:r>
      <w:r>
        <w:rPr>
          <w:szCs w:val="24"/>
          <w:vertAlign w:val="subscript"/>
        </w:rPr>
        <w:t>m</w:t>
      </w:r>
      <w:proofErr w:type="spellEnd"/>
      <w:r>
        <w:rPr>
          <w:szCs w:val="24"/>
        </w:rPr>
        <w:t>–</w:t>
      </w:r>
      <w:proofErr w:type="spellStart"/>
      <w:r>
        <w:rPr>
          <w:szCs w:val="24"/>
        </w:rPr>
        <w:t>r</w:t>
      </w:r>
      <w:r>
        <w:rPr>
          <w:szCs w:val="24"/>
          <w:vertAlign w:val="subscript"/>
        </w:rPr>
        <w:t>f</w:t>
      </w:r>
      <w:proofErr w:type="spellEnd"/>
      <w:r>
        <w:rPr>
          <w:szCs w:val="24"/>
        </w:rPr>
        <w:t xml:space="preserve"> – rinkos rizikos premija.</w:t>
      </w:r>
    </w:p>
    <w:p w14:paraId="0BFDD60C" w14:textId="77777777" w:rsidR="00612B24" w:rsidRDefault="00FE3A95">
      <w:pPr>
        <w:tabs>
          <w:tab w:val="left" w:pos="6237"/>
          <w:tab w:val="right" w:pos="8306"/>
        </w:tabs>
        <w:rPr>
          <w:color w:val="000000"/>
        </w:rPr>
      </w:pPr>
    </w:p>
    <w:p w14:paraId="0BFDD60D" w14:textId="77777777" w:rsidR="00612B24" w:rsidRDefault="00FE3A95">
      <w:pPr>
        <w:tabs>
          <w:tab w:val="left" w:pos="6237"/>
          <w:tab w:val="right" w:pos="8306"/>
        </w:tabs>
        <w:jc w:val="center"/>
        <w:rPr>
          <w:lang w:eastAsia="lt-LT"/>
        </w:rPr>
      </w:pPr>
      <w:r>
        <w:rPr>
          <w:color w:val="000000"/>
        </w:rPr>
        <w:t>––––––––––––––––––––</w:t>
      </w:r>
    </w:p>
    <w:sectPr w:rsidR="00612B24">
      <w:headerReference w:type="even" r:id="rId9"/>
      <w:headerReference w:type="default" r:id="rId10"/>
      <w:footerReference w:type="even" r:id="rId11"/>
      <w:footerReference w:type="default" r:id="rId12"/>
      <w:headerReference w:type="first" r:id="rId13"/>
      <w:footerReference w:type="first" r:id="rId14"/>
      <w:pgSz w:w="11906" w:h="16838" w:code="9"/>
      <w:pgMar w:top="1135"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DD612" w14:textId="77777777" w:rsidR="00612B24" w:rsidRDefault="00FE3A95">
      <w:pPr>
        <w:rPr>
          <w:lang w:eastAsia="lt-LT"/>
        </w:rPr>
      </w:pPr>
      <w:r>
        <w:rPr>
          <w:lang w:eastAsia="lt-LT"/>
        </w:rPr>
        <w:separator/>
      </w:r>
    </w:p>
  </w:endnote>
  <w:endnote w:type="continuationSeparator" w:id="0">
    <w:p w14:paraId="0BFDD613" w14:textId="77777777" w:rsidR="00612B24" w:rsidRDefault="00FE3A95">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DD618" w14:textId="77777777" w:rsidR="00612B24" w:rsidRDefault="00612B24">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DD619" w14:textId="77777777" w:rsidR="00612B24" w:rsidRDefault="00612B24">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DD61B" w14:textId="77777777" w:rsidR="00612B24" w:rsidRDefault="00612B24">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DD610" w14:textId="77777777" w:rsidR="00612B24" w:rsidRDefault="00FE3A95">
      <w:pPr>
        <w:rPr>
          <w:lang w:eastAsia="lt-LT"/>
        </w:rPr>
      </w:pPr>
      <w:r>
        <w:rPr>
          <w:lang w:eastAsia="lt-LT"/>
        </w:rPr>
        <w:separator/>
      </w:r>
    </w:p>
  </w:footnote>
  <w:footnote w:type="continuationSeparator" w:id="0">
    <w:p w14:paraId="0BFDD611" w14:textId="77777777" w:rsidR="00612B24" w:rsidRDefault="00FE3A95">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DD614" w14:textId="77777777" w:rsidR="00612B24" w:rsidRDefault="00FE3A9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0BFDD615" w14:textId="77777777" w:rsidR="00612B24" w:rsidRDefault="00612B24">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DD616" w14:textId="77777777" w:rsidR="00612B24" w:rsidRDefault="00FE3A9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6</w:t>
    </w:r>
    <w:r>
      <w:rPr>
        <w:lang w:eastAsia="lt-LT"/>
      </w:rPr>
      <w:fldChar w:fldCharType="end"/>
    </w:r>
  </w:p>
  <w:p w14:paraId="0BFDD617" w14:textId="77777777" w:rsidR="00612B24" w:rsidRDefault="00612B24">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DD61A" w14:textId="77777777" w:rsidR="00612B24" w:rsidRDefault="00612B24">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612B24"/>
    <w:rsid w:val="00FE3A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0BFD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E3A9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E3A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94907364">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1993098478">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32"/>
    <w:rsid w:val="002860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8603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860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2937</Words>
  <Characters>20608</Characters>
  <Application>Microsoft Office Word</Application>
  <DocSecurity>0</DocSecurity>
  <Lines>171</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23499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2017-03-23T12:20:00Z</dcterms:created>
  <dc:creator>lrvk</dc:creator>
  <lastModifiedBy>PAVKŠTELO Julita</lastModifiedBy>
  <lastPrinted>2017-03-16T09:42:00Z</lastPrinted>
  <dcterms:modified xsi:type="dcterms:W3CDTF">2017-03-23T12:27:00Z</dcterms:modified>
  <revision>3</revision>
</coreProperties>
</file>