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CF715" w14:textId="77777777" w:rsidR="0063014B" w:rsidRDefault="0063014B">
      <w:pPr>
        <w:tabs>
          <w:tab w:val="center" w:pos="4252"/>
          <w:tab w:val="right" w:pos="8504"/>
        </w:tabs>
        <w:overflowPunct w:val="0"/>
        <w:textAlignment w:val="baseline"/>
        <w:rPr>
          <w:rFonts w:ascii="Arial" w:hAnsi="Arial"/>
          <w:sz w:val="20"/>
          <w:lang w:val="en-GB"/>
        </w:rPr>
      </w:pPr>
    </w:p>
    <w:p w14:paraId="32C06C71" w14:textId="77777777" w:rsidR="0063014B" w:rsidRDefault="000B45F4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object w:dxaOrig="4534" w:dyaOrig="2214" w14:anchorId="32C06C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0.5pt" o:ole="">
            <v:imagedata r:id="rId8" o:title=""/>
          </v:shape>
          <o:OLEObject Type="Embed" ProgID="CorelDRAW.Graphic.10" ShapeID="_x0000_i1025" DrawAspect="Content" ObjectID="_1488200786" r:id="rId9"/>
        </w:object>
      </w:r>
    </w:p>
    <w:p w14:paraId="32C06C75" w14:textId="59B287FB" w:rsidR="0063014B" w:rsidRDefault="000B45F4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b/>
          <w:szCs w:val="24"/>
        </w:rPr>
      </w:pPr>
      <w:r>
        <w:rPr>
          <w:b/>
          <w:bCs/>
          <w:spacing w:val="20"/>
          <w:szCs w:val="24"/>
          <w:lang w:val="en-GB"/>
        </w:rPr>
        <w:t xml:space="preserve">CIVILINĖS AVIACIJOS ADMINISTRACIJOS </w:t>
      </w:r>
      <w:r>
        <w:rPr>
          <w:b/>
          <w:szCs w:val="24"/>
        </w:rPr>
        <w:t>DIREKTORIUS</w:t>
      </w:r>
    </w:p>
    <w:p w14:paraId="32C06C76" w14:textId="77777777" w:rsidR="0063014B" w:rsidRDefault="0063014B">
      <w:pPr>
        <w:rPr>
          <w:szCs w:val="24"/>
        </w:rPr>
      </w:pPr>
    </w:p>
    <w:p w14:paraId="4717C9C9" w14:textId="77777777" w:rsidR="0063014B" w:rsidRDefault="000B45F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76A50E1D" w14:textId="77777777" w:rsidR="0063014B" w:rsidRDefault="000B45F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CIVILINĖS AVIACIJOS ADMINISTRACIJOS DIREKTORIAUS 2014 M. BALANDŽIO 11 D. ĮSAKYMO NR. </w:t>
      </w:r>
      <w:r>
        <w:rPr>
          <w:b/>
          <w:bCs/>
          <w:szCs w:val="24"/>
        </w:rPr>
        <w:t>4R-57 “DĖL AVIACIJOS MEDICINOS GYDYTOJŲ SĄRAŠO” PAKEITIMO</w:t>
      </w:r>
    </w:p>
    <w:p w14:paraId="32C06C7D" w14:textId="77777777" w:rsidR="0063014B" w:rsidRDefault="0063014B">
      <w:pPr>
        <w:rPr>
          <w:szCs w:val="24"/>
        </w:rPr>
      </w:pPr>
    </w:p>
    <w:p w14:paraId="2B3F2BBC" w14:textId="475E596C" w:rsidR="0063014B" w:rsidRDefault="000B45F4">
      <w:pPr>
        <w:tabs>
          <w:tab w:val="left" w:pos="4608"/>
          <w:tab w:val="left" w:pos="5328"/>
        </w:tabs>
        <w:jc w:val="center"/>
        <w:rPr>
          <w:szCs w:val="24"/>
        </w:rPr>
      </w:pPr>
      <w:r>
        <w:rPr>
          <w:szCs w:val="24"/>
          <w:lang w:val="en-US"/>
        </w:rPr>
        <w:t xml:space="preserve">2015 m. kovo 17 d. </w:t>
      </w:r>
      <w:r>
        <w:rPr>
          <w:szCs w:val="24"/>
        </w:rPr>
        <w:t>Nr. 4R-44</w:t>
      </w:r>
    </w:p>
    <w:p w14:paraId="317D9D0B" w14:textId="77777777" w:rsidR="0063014B" w:rsidRDefault="000B45F4">
      <w:pPr>
        <w:jc w:val="center"/>
        <w:rPr>
          <w:szCs w:val="24"/>
        </w:rPr>
      </w:pPr>
      <w:r>
        <w:rPr>
          <w:szCs w:val="24"/>
        </w:rPr>
        <w:t>Vilnius</w:t>
      </w:r>
    </w:p>
    <w:p w14:paraId="32C06C84" w14:textId="77777777" w:rsidR="0063014B" w:rsidRDefault="0063014B">
      <w:pPr>
        <w:rPr>
          <w:szCs w:val="24"/>
        </w:rPr>
      </w:pPr>
    </w:p>
    <w:p w14:paraId="32C06C86" w14:textId="77777777" w:rsidR="0063014B" w:rsidRDefault="0063014B">
      <w:pPr>
        <w:ind w:firstLine="1440"/>
        <w:jc w:val="both"/>
        <w:rPr>
          <w:szCs w:val="24"/>
        </w:rPr>
      </w:pPr>
    </w:p>
    <w:p w14:paraId="32C06C87" w14:textId="77777777" w:rsidR="0063014B" w:rsidRDefault="000B45F4">
      <w:pPr>
        <w:tabs>
          <w:tab w:val="left" w:pos="561"/>
        </w:tabs>
        <w:ind w:firstLine="561"/>
        <w:rPr>
          <w:color w:val="000000"/>
          <w:szCs w:val="24"/>
        </w:rPr>
      </w:pPr>
      <w:r>
        <w:rPr>
          <w:color w:val="000000"/>
          <w:szCs w:val="24"/>
        </w:rPr>
        <w:t>Pakeičiu Civilinės aviacijos administracijos direktoriaus 2014 m. balandžio 11 d. įsakymą Nr. 4R-57 “Dėl aviacijos medicinos gydytojų sąrašo“:</w:t>
      </w:r>
    </w:p>
    <w:p w14:paraId="32C06C88" w14:textId="77777777" w:rsidR="0063014B" w:rsidRDefault="000B45F4">
      <w:pPr>
        <w:tabs>
          <w:tab w:val="left" w:pos="561"/>
        </w:tabs>
        <w:ind w:left="885" w:hanging="360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 xml:space="preserve">Išdėstau 1.7. punktą taip: </w:t>
      </w:r>
    </w:p>
    <w:p w14:paraId="32C06C89" w14:textId="77777777" w:rsidR="0063014B" w:rsidRDefault="000B45F4">
      <w:pPr>
        <w:tabs>
          <w:tab w:val="left" w:pos="561"/>
        </w:tabs>
        <w:ind w:left="885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  <w:lang w:val="en-US"/>
        </w:rPr>
        <w:t>1.7</w:t>
      </w:r>
      <w:r>
        <w:rPr>
          <w:color w:val="000000"/>
          <w:szCs w:val="24"/>
          <w:lang w:val="en-US"/>
        </w:rPr>
        <w:t xml:space="preserve">. </w:t>
      </w:r>
      <w:r>
        <w:rPr>
          <w:color w:val="000000"/>
          <w:szCs w:val="24"/>
        </w:rPr>
        <w:t>Kungytė Raimonda, VšĮ Antakalnio poliklinika, Antakalnio 59, Vilnius. Tel. 8 676 01314“;</w:t>
      </w:r>
    </w:p>
    <w:p w14:paraId="32C06C8A" w14:textId="77777777" w:rsidR="0063014B" w:rsidRDefault="000B45F4">
      <w:pPr>
        <w:tabs>
          <w:tab w:val="left" w:pos="561"/>
        </w:tabs>
        <w:ind w:left="885" w:hanging="360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Papildau 2.5. punktu:</w:t>
      </w:r>
    </w:p>
    <w:p w14:paraId="32C06C8B" w14:textId="77777777" w:rsidR="0063014B" w:rsidRDefault="000B45F4">
      <w:pPr>
        <w:tabs>
          <w:tab w:val="left" w:pos="561"/>
        </w:tabs>
        <w:ind w:firstLine="900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2.5</w:t>
      </w:r>
      <w:r>
        <w:rPr>
          <w:color w:val="000000"/>
          <w:szCs w:val="24"/>
        </w:rPr>
        <w:t xml:space="preserve">. Kungytė Raimonda, VšĮ Antakalnio poliklinika, Antakalnio 59, Vilnius. </w:t>
      </w:r>
    </w:p>
    <w:p w14:paraId="32C06C95" w14:textId="75B8EDB4" w:rsidR="0063014B" w:rsidRPr="000B45F4" w:rsidRDefault="000B45F4" w:rsidP="000B45F4">
      <w:pPr>
        <w:tabs>
          <w:tab w:val="left" w:pos="561"/>
        </w:tabs>
        <w:ind w:left="885"/>
        <w:rPr>
          <w:color w:val="000000"/>
          <w:szCs w:val="24"/>
        </w:rPr>
      </w:pPr>
      <w:r>
        <w:rPr>
          <w:color w:val="000000"/>
          <w:szCs w:val="24"/>
        </w:rPr>
        <w:t>Tel.: 8 676 01314“.</w:t>
      </w:r>
    </w:p>
    <w:p w14:paraId="2261D14A" w14:textId="77777777" w:rsidR="000B45F4" w:rsidRDefault="000B45F4">
      <w:pPr>
        <w:tabs>
          <w:tab w:val="left" w:pos="7938"/>
        </w:tabs>
        <w:ind w:right="-85"/>
      </w:pPr>
    </w:p>
    <w:p w14:paraId="23C8E893" w14:textId="77777777" w:rsidR="000B45F4" w:rsidRDefault="000B45F4">
      <w:pPr>
        <w:tabs>
          <w:tab w:val="left" w:pos="7938"/>
        </w:tabs>
        <w:ind w:right="-85"/>
      </w:pPr>
    </w:p>
    <w:p w14:paraId="6D8F099F" w14:textId="77777777" w:rsidR="000B45F4" w:rsidRDefault="000B45F4">
      <w:pPr>
        <w:tabs>
          <w:tab w:val="left" w:pos="7938"/>
        </w:tabs>
        <w:ind w:right="-85"/>
      </w:pPr>
    </w:p>
    <w:p w14:paraId="32C06CAC" w14:textId="1DA6D1BC" w:rsidR="0063014B" w:rsidRDefault="000B45F4">
      <w:pPr>
        <w:tabs>
          <w:tab w:val="left" w:pos="7938"/>
        </w:tabs>
        <w:ind w:right="-85"/>
        <w:rPr>
          <w:szCs w:val="24"/>
        </w:rPr>
      </w:pPr>
      <w:bookmarkStart w:id="0" w:name="_GoBack"/>
      <w:bookmarkEnd w:id="0"/>
      <w:r>
        <w:rPr>
          <w:szCs w:val="24"/>
        </w:rPr>
        <w:t>Direktorius</w:t>
      </w:r>
      <w:r>
        <w:rPr>
          <w:szCs w:val="24"/>
        </w:rPr>
        <w:tab/>
        <w:t>Joris Gintilas</w:t>
      </w:r>
    </w:p>
    <w:sectPr w:rsidR="00630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1134" w:footer="68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06CB0" w14:textId="77777777" w:rsidR="0063014B" w:rsidRDefault="000B45F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2C06CB1" w14:textId="77777777" w:rsidR="0063014B" w:rsidRDefault="000B45F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6CB6" w14:textId="77777777" w:rsidR="0063014B" w:rsidRDefault="0063014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6CB7" w14:textId="77777777" w:rsidR="0063014B" w:rsidRDefault="0063014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6CB9" w14:textId="77777777" w:rsidR="0063014B" w:rsidRDefault="0063014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06CAE" w14:textId="77777777" w:rsidR="0063014B" w:rsidRDefault="000B45F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2C06CAF" w14:textId="77777777" w:rsidR="0063014B" w:rsidRDefault="000B45F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6CB2" w14:textId="77777777" w:rsidR="0063014B" w:rsidRDefault="0063014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63014B" w14:paraId="32C06CB4" w14:textId="77777777">
      <w:trPr>
        <w:cantSplit/>
      </w:trPr>
      <w:tc>
        <w:tcPr>
          <w:tcW w:w="9639" w:type="dxa"/>
        </w:tcPr>
        <w:p w14:paraId="32C06CB3" w14:textId="77777777" w:rsidR="0063014B" w:rsidRDefault="000B45F4">
          <w:pPr>
            <w:tabs>
              <w:tab w:val="center" w:pos="4252"/>
              <w:tab w:val="right" w:pos="8504"/>
            </w:tabs>
            <w:overflowPunct w:val="0"/>
            <w:jc w:val="right"/>
            <w:textAlignment w:val="baseline"/>
            <w:rPr>
              <w:rFonts w:ascii="Arial" w:hAnsi="Arial"/>
              <w:sz w:val="20"/>
            </w:rPr>
          </w:pPr>
          <w:r>
            <w:rPr>
              <w:rFonts w:ascii="HelveticaLT" w:hAnsi="HelveticaLT"/>
              <w:b/>
              <w:sz w:val="20"/>
            </w:rPr>
            <w:t xml:space="preserve"> 2 </w:t>
          </w:r>
          <w:r>
            <w:rPr>
              <w:bCs/>
              <w:sz w:val="20"/>
            </w:rPr>
            <w:t>puslapis iš</w:t>
          </w:r>
          <w:r>
            <w:rPr>
              <w:b/>
              <w:sz w:val="20"/>
            </w:rPr>
            <w:t xml:space="preserve"> </w:t>
          </w:r>
          <w:r>
            <w:rPr>
              <w:rFonts w:ascii="HelveticaLT" w:hAnsi="HelveticaLT"/>
              <w:b/>
              <w:sz w:val="20"/>
            </w:rPr>
            <w:t xml:space="preserve">2 </w:t>
          </w:r>
        </w:p>
      </w:tc>
    </w:tr>
  </w:tbl>
  <w:p w14:paraId="32C06CB5" w14:textId="77777777" w:rsidR="0063014B" w:rsidRDefault="0063014B">
    <w:pPr>
      <w:tabs>
        <w:tab w:val="center" w:pos="4252"/>
        <w:tab w:val="right" w:pos="8504"/>
      </w:tabs>
      <w:overflowPunct w:val="0"/>
      <w:textAlignment w:val="baseline"/>
      <w:rPr>
        <w:rFonts w:ascii="HelveticaLT" w:hAnsi="HelveticaLT"/>
        <w:sz w:val="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6CB8" w14:textId="77777777" w:rsidR="0063014B" w:rsidRDefault="0063014B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doNotHyphenateCaps/>
  <w:drawingGridHorizontalSpacing w:val="18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7"/>
    <w:rsid w:val="000A6D77"/>
    <w:rsid w:val="000B45F4"/>
    <w:rsid w:val="0063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C0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B45F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B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B45F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B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blankas</vt:lpstr>
    </vt:vector>
  </TitlesOfParts>
  <Company/>
  <LinksUpToDate>false</LinksUpToDate>
  <CharactersWithSpaces>725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2015-03-18T13:23:00Z</dcterms:created>
  <dc:creator>Jolanta</dc:creator>
  <lastModifiedBy>GRUNDAITĖ Aistė</lastModifiedBy>
  <lastPrinted>2015-03-17T08:27:00Z</lastPrinted>
  <dcterms:modified xsi:type="dcterms:W3CDTF">2015-03-18T14:20:00Z</dcterms:modified>
  <revision>3</revision>
  <dc:title>CAA blankas</dc:title>
</coreProperties>
</file>