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057E6" w14:textId="6DC76E06" w:rsidR="00A85870" w:rsidRPr="005C30FE" w:rsidRDefault="005C30FE" w:rsidP="005C30FE">
      <w:pPr>
        <w:suppressAutoHyphens/>
        <w:jc w:val="center"/>
        <w:rPr>
          <w:szCs w:val="24"/>
        </w:rPr>
      </w:pPr>
      <w:r w:rsidRPr="005C30FE">
        <w:rPr>
          <w:noProof/>
          <w:szCs w:val="24"/>
          <w:lang w:eastAsia="lt-LT"/>
        </w:rPr>
        <w:drawing>
          <wp:inline distT="0" distB="0" distL="0" distR="0" wp14:anchorId="3C305827" wp14:editId="3C305828">
            <wp:extent cx="519430" cy="629285"/>
            <wp:effectExtent l="0" t="0" r="0" b="0"/>
            <wp:docPr id="2" name="Picture 1"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430" cy="629285"/>
                    </a:xfrm>
                    <a:prstGeom prst="rect">
                      <a:avLst/>
                    </a:prstGeom>
                    <a:noFill/>
                    <a:ln>
                      <a:noFill/>
                    </a:ln>
                  </pic:spPr>
                </pic:pic>
              </a:graphicData>
            </a:graphic>
          </wp:inline>
        </w:drawing>
      </w:r>
    </w:p>
    <w:p w14:paraId="3C3057E7" w14:textId="77777777" w:rsidR="00A85870" w:rsidRPr="005C30FE" w:rsidRDefault="005C30FE">
      <w:pPr>
        <w:suppressAutoHyphens/>
        <w:jc w:val="center"/>
        <w:rPr>
          <w:b/>
          <w:bCs/>
          <w:szCs w:val="24"/>
          <w:lang w:eastAsia="lt-LT"/>
        </w:rPr>
      </w:pPr>
      <w:r w:rsidRPr="005C30FE">
        <w:rPr>
          <w:b/>
          <w:bCs/>
          <w:szCs w:val="24"/>
          <w:lang w:eastAsia="lt-LT"/>
        </w:rPr>
        <w:t>LIETUVOS RESPUBLIKOS APLINKOS MINISTRAS</w:t>
      </w:r>
    </w:p>
    <w:p w14:paraId="3C3057EA" w14:textId="77777777" w:rsidR="00A85870" w:rsidRPr="005C30FE" w:rsidRDefault="00A85870">
      <w:pPr>
        <w:rPr>
          <w:szCs w:val="24"/>
        </w:rPr>
      </w:pPr>
    </w:p>
    <w:p w14:paraId="3C3057EB" w14:textId="77777777" w:rsidR="00A85870" w:rsidRPr="005C30FE" w:rsidRDefault="005C30FE">
      <w:pPr>
        <w:suppressAutoHyphens/>
        <w:jc w:val="center"/>
        <w:rPr>
          <w:b/>
          <w:bCs/>
          <w:szCs w:val="24"/>
          <w:lang w:eastAsia="lt-LT"/>
        </w:rPr>
      </w:pPr>
      <w:r w:rsidRPr="005C30FE">
        <w:rPr>
          <w:b/>
          <w:bCs/>
          <w:szCs w:val="24"/>
          <w:lang w:eastAsia="lt-LT"/>
        </w:rPr>
        <w:t>ĮSAKYMAS</w:t>
      </w:r>
    </w:p>
    <w:p w14:paraId="3C3057ED" w14:textId="77777777" w:rsidR="00A85870" w:rsidRPr="005C30FE" w:rsidRDefault="005C30FE">
      <w:pPr>
        <w:suppressAutoHyphens/>
        <w:jc w:val="center"/>
        <w:rPr>
          <w:b/>
          <w:bCs/>
          <w:szCs w:val="24"/>
          <w:lang w:eastAsia="lt-LT"/>
        </w:rPr>
      </w:pPr>
      <w:r w:rsidRPr="005C30FE">
        <w:rPr>
          <w:b/>
          <w:bCs/>
          <w:szCs w:val="24"/>
          <w:lang w:eastAsia="lt-LT"/>
        </w:rPr>
        <w:t>DĖL LIETUVOS RESPUBLIKOS APLINKOS MINISTRO 2002 M. KOVO 20 D. ĮSAKYMO NR. 124 „DĖL MEDŽIOKLĖS TROFĖJŲ APŽIŪROS IR MEDŽIOKLĖS TROFĖJŲ EKSPERTŲ TARYBOS“ PAKEITIMO</w:t>
      </w:r>
    </w:p>
    <w:p w14:paraId="3C3057EF" w14:textId="77777777" w:rsidR="00A85870" w:rsidRPr="005C30FE" w:rsidRDefault="00A85870">
      <w:pPr>
        <w:suppressAutoHyphens/>
        <w:jc w:val="center"/>
        <w:rPr>
          <w:b/>
          <w:szCs w:val="24"/>
          <w:lang w:eastAsia="lt-LT"/>
        </w:rPr>
      </w:pPr>
    </w:p>
    <w:p w14:paraId="3C3057F0" w14:textId="77777777" w:rsidR="00A85870" w:rsidRPr="005C30FE" w:rsidRDefault="005C30FE">
      <w:pPr>
        <w:suppressAutoHyphens/>
        <w:jc w:val="center"/>
        <w:rPr>
          <w:szCs w:val="24"/>
          <w:lang w:eastAsia="lt-LT"/>
        </w:rPr>
      </w:pPr>
      <w:r w:rsidRPr="005C30FE">
        <w:rPr>
          <w:szCs w:val="24"/>
          <w:lang w:eastAsia="lt-LT"/>
        </w:rPr>
        <w:t>2017 m. vasario 6 d. Nr. D1-120</w:t>
      </w:r>
    </w:p>
    <w:p w14:paraId="3C3057F1" w14:textId="77777777" w:rsidR="00A85870" w:rsidRPr="005C30FE" w:rsidRDefault="005C30FE">
      <w:pPr>
        <w:suppressAutoHyphens/>
        <w:jc w:val="center"/>
        <w:rPr>
          <w:szCs w:val="24"/>
          <w:lang w:eastAsia="lt-LT"/>
        </w:rPr>
      </w:pPr>
      <w:r w:rsidRPr="005C30FE">
        <w:rPr>
          <w:szCs w:val="24"/>
          <w:lang w:eastAsia="lt-LT"/>
        </w:rPr>
        <w:t>Vilnius</w:t>
      </w:r>
    </w:p>
    <w:p w14:paraId="3C3057F2" w14:textId="77777777" w:rsidR="00A85870" w:rsidRPr="005C30FE" w:rsidRDefault="00A85870">
      <w:pPr>
        <w:suppressAutoHyphens/>
        <w:jc w:val="center"/>
        <w:rPr>
          <w:szCs w:val="24"/>
          <w:lang w:eastAsia="lt-LT"/>
        </w:rPr>
      </w:pPr>
    </w:p>
    <w:p w14:paraId="3C3057F3" w14:textId="77777777" w:rsidR="00A85870" w:rsidRPr="005C30FE" w:rsidRDefault="00A85870">
      <w:pPr>
        <w:suppressAutoHyphens/>
        <w:jc w:val="center"/>
        <w:rPr>
          <w:szCs w:val="24"/>
          <w:lang w:eastAsia="lt-LT"/>
        </w:rPr>
      </w:pPr>
    </w:p>
    <w:p w14:paraId="3C3057F7" w14:textId="616DB8A1" w:rsidR="00A85870" w:rsidRPr="005C30FE" w:rsidRDefault="005C30FE" w:rsidP="005C30FE">
      <w:pPr>
        <w:suppressAutoHyphens/>
        <w:ind w:firstLine="549"/>
        <w:jc w:val="both"/>
        <w:rPr>
          <w:rFonts w:eastAsia="Andale Sans UI" w:cs="Tahoma"/>
          <w:szCs w:val="24"/>
          <w:lang w:eastAsia="lt-LT"/>
        </w:rPr>
      </w:pPr>
      <w:r w:rsidRPr="005C30FE">
        <w:rPr>
          <w:rFonts w:eastAsia="Andale Sans UI" w:cs="Tahoma"/>
          <w:szCs w:val="24"/>
          <w:lang w:eastAsia="lt-LT"/>
        </w:rPr>
        <w:t>P a k e i č i u Medžioklės trofėjų ekspertų tarybos sudėtį, patvirtintą Lietuvos Respublikos aplinkos ministro 2002 m. kovo 20 d. įsakymu Nr. 124 „Dėl medžioklės trofėjų apžiūros ir medžioklės trofėjų ekspertų tarybos“, ir išdėstau ją nauja redak</w:t>
      </w:r>
      <w:r w:rsidRPr="005C30FE">
        <w:rPr>
          <w:rFonts w:eastAsia="Andale Sans UI" w:cs="Tahoma"/>
          <w:szCs w:val="24"/>
          <w:lang w:eastAsia="lt-LT"/>
        </w:rPr>
        <w:t>cija (pridedama).</w:t>
      </w:r>
    </w:p>
    <w:p w14:paraId="3519F075" w14:textId="77777777" w:rsidR="005C30FE" w:rsidRDefault="005C30FE">
      <w:pPr>
        <w:tabs>
          <w:tab w:val="left" w:pos="7371"/>
        </w:tabs>
        <w:suppressAutoHyphens/>
        <w:ind w:left="8" w:right="34"/>
      </w:pPr>
    </w:p>
    <w:p w14:paraId="5D5FEC9C" w14:textId="77777777" w:rsidR="005C30FE" w:rsidRDefault="005C30FE">
      <w:pPr>
        <w:tabs>
          <w:tab w:val="left" w:pos="7371"/>
        </w:tabs>
        <w:suppressAutoHyphens/>
        <w:ind w:left="8" w:right="34"/>
      </w:pPr>
    </w:p>
    <w:p w14:paraId="4404FE4E" w14:textId="77777777" w:rsidR="005C30FE" w:rsidRDefault="005C30FE">
      <w:pPr>
        <w:tabs>
          <w:tab w:val="left" w:pos="7371"/>
        </w:tabs>
        <w:suppressAutoHyphens/>
        <w:ind w:left="8" w:right="34"/>
      </w:pPr>
    </w:p>
    <w:p w14:paraId="3C3057F9" w14:textId="2F10D55C" w:rsidR="00A85870" w:rsidRDefault="005C30FE" w:rsidP="005C30FE">
      <w:pPr>
        <w:tabs>
          <w:tab w:val="left" w:pos="7371"/>
        </w:tabs>
        <w:suppressAutoHyphens/>
        <w:ind w:left="8" w:right="34"/>
        <w:rPr>
          <w:lang w:eastAsia="lt-LT"/>
        </w:rPr>
      </w:pPr>
      <w:r>
        <w:rPr>
          <w:lang w:eastAsia="lt-LT"/>
        </w:rPr>
        <w:t>Aplinkos ministras</w:t>
      </w:r>
      <w:r>
        <w:rPr>
          <w:lang w:eastAsia="lt-LT"/>
        </w:rPr>
        <w:tab/>
        <w:t>Kęstutis Navickas</w:t>
      </w:r>
    </w:p>
    <w:p w14:paraId="2FC2876A" w14:textId="77777777" w:rsidR="005C30FE" w:rsidRDefault="005C30FE">
      <w:pPr>
        <w:suppressAutoHyphens/>
        <w:ind w:left="4536"/>
      </w:pPr>
    </w:p>
    <w:p w14:paraId="0F01B132" w14:textId="77777777" w:rsidR="005C30FE" w:rsidRDefault="005C30FE">
      <w:r>
        <w:br w:type="page"/>
      </w:r>
    </w:p>
    <w:p w14:paraId="3C3057FA" w14:textId="54D1C865" w:rsidR="00A85870" w:rsidRDefault="005C30FE">
      <w:pPr>
        <w:suppressAutoHyphens/>
        <w:ind w:left="4536"/>
        <w:rPr>
          <w:lang w:eastAsia="lt-LT"/>
        </w:rPr>
      </w:pPr>
      <w:r>
        <w:rPr>
          <w:lang w:eastAsia="lt-LT"/>
        </w:rPr>
        <w:lastRenderedPageBreak/>
        <w:t>PATVIRTINTA</w:t>
      </w:r>
    </w:p>
    <w:p w14:paraId="3C3057FB" w14:textId="77777777" w:rsidR="00A85870" w:rsidRDefault="005C30FE">
      <w:pPr>
        <w:suppressAutoHyphens/>
        <w:ind w:left="4536"/>
        <w:rPr>
          <w:lang w:eastAsia="lt-LT"/>
        </w:rPr>
      </w:pPr>
      <w:r>
        <w:rPr>
          <w:lang w:eastAsia="lt-LT"/>
        </w:rPr>
        <w:t>Lietuvos Respublikos aplinkos ministro</w:t>
      </w:r>
    </w:p>
    <w:p w14:paraId="3C3057FC" w14:textId="77777777" w:rsidR="00A85870" w:rsidRDefault="005C30FE">
      <w:pPr>
        <w:suppressAutoHyphens/>
        <w:ind w:left="4536"/>
        <w:rPr>
          <w:lang w:eastAsia="lt-LT"/>
        </w:rPr>
      </w:pPr>
      <w:r>
        <w:rPr>
          <w:lang w:eastAsia="lt-LT"/>
        </w:rPr>
        <w:t>2002 m. kovo 20 d. įsakymu Nr. 124</w:t>
      </w:r>
    </w:p>
    <w:p w14:paraId="3C3057FD" w14:textId="77777777" w:rsidR="00A85870" w:rsidRDefault="005C30FE">
      <w:pPr>
        <w:suppressAutoHyphens/>
        <w:ind w:left="4536"/>
        <w:rPr>
          <w:lang w:eastAsia="lt-LT"/>
        </w:rPr>
      </w:pPr>
      <w:r>
        <w:rPr>
          <w:lang w:eastAsia="lt-LT"/>
        </w:rPr>
        <w:t>(Lietuvos Respublikos aplinkos ministro</w:t>
      </w:r>
    </w:p>
    <w:p w14:paraId="3C3057FE" w14:textId="77777777" w:rsidR="00A85870" w:rsidRDefault="005C30FE">
      <w:pPr>
        <w:suppressAutoHyphens/>
        <w:ind w:left="4536"/>
        <w:rPr>
          <w:lang w:eastAsia="lt-LT"/>
        </w:rPr>
      </w:pPr>
      <w:r>
        <w:rPr>
          <w:lang w:eastAsia="lt-LT"/>
        </w:rPr>
        <w:t>2017 m. vasario 6 d. įsakymo Nr. D1-120</w:t>
      </w:r>
    </w:p>
    <w:p w14:paraId="3C3057FF" w14:textId="77777777" w:rsidR="00A85870" w:rsidRDefault="005C30FE">
      <w:pPr>
        <w:suppressAutoHyphens/>
        <w:ind w:left="4536"/>
        <w:rPr>
          <w:lang w:eastAsia="lt-LT"/>
        </w:rPr>
      </w:pPr>
      <w:r>
        <w:rPr>
          <w:lang w:eastAsia="lt-LT"/>
        </w:rPr>
        <w:t>redakcija)</w:t>
      </w:r>
    </w:p>
    <w:p w14:paraId="3C305800" w14:textId="77777777" w:rsidR="00A85870" w:rsidRDefault="00A85870">
      <w:pPr>
        <w:suppressAutoHyphens/>
        <w:ind w:left="5491"/>
        <w:rPr>
          <w:lang w:eastAsia="lt-LT"/>
        </w:rPr>
      </w:pPr>
    </w:p>
    <w:p w14:paraId="3C305801" w14:textId="77777777" w:rsidR="00A85870" w:rsidRDefault="005C30FE">
      <w:pPr>
        <w:suppressAutoHyphens/>
        <w:jc w:val="center"/>
        <w:rPr>
          <w:b/>
          <w:bCs/>
          <w:lang w:eastAsia="lt-LT"/>
        </w:rPr>
      </w:pPr>
      <w:r>
        <w:rPr>
          <w:b/>
          <w:bCs/>
          <w:lang w:eastAsia="lt-LT"/>
        </w:rPr>
        <w:t xml:space="preserve">MEDŽIOKLĖS </w:t>
      </w:r>
      <w:r>
        <w:rPr>
          <w:b/>
          <w:bCs/>
          <w:lang w:eastAsia="lt-LT"/>
        </w:rPr>
        <w:t>TROFĖJŲ EKSPERTŲ TARYBA</w:t>
      </w:r>
    </w:p>
    <w:p w14:paraId="3C305802" w14:textId="77777777" w:rsidR="00A85870" w:rsidRDefault="00A85870">
      <w:pPr>
        <w:suppressAutoHyphens/>
        <w:jc w:val="both"/>
        <w:rPr>
          <w:lang w:eastAsia="lt-LT"/>
        </w:rPr>
      </w:pPr>
    </w:p>
    <w:p w14:paraId="3C305803" w14:textId="77777777" w:rsidR="00A85870" w:rsidRDefault="005C30FE">
      <w:pPr>
        <w:tabs>
          <w:tab w:val="left" w:pos="567"/>
        </w:tabs>
        <w:suppressAutoHyphens/>
        <w:ind w:firstLine="567"/>
        <w:jc w:val="both"/>
        <w:rPr>
          <w:lang w:eastAsia="lt-LT"/>
        </w:rPr>
      </w:pPr>
      <w:r>
        <w:rPr>
          <w:lang w:eastAsia="lt-LT"/>
        </w:rPr>
        <w:t>1</w:t>
      </w:r>
      <w:r>
        <w:rPr>
          <w:lang w:eastAsia="lt-LT"/>
        </w:rPr>
        <w:t xml:space="preserve">. Antanas Auglys – </w:t>
      </w:r>
      <w:r>
        <w:rPr>
          <w:szCs w:val="24"/>
          <w:lang w:eastAsia="lt-LT"/>
        </w:rPr>
        <w:t>LMŽD vyresnysis medžioklės trofėjų ekspertas.</w:t>
      </w:r>
    </w:p>
    <w:p w14:paraId="3C305804" w14:textId="77777777" w:rsidR="00A85870" w:rsidRDefault="005C30FE">
      <w:pPr>
        <w:tabs>
          <w:tab w:val="left" w:pos="567"/>
        </w:tabs>
        <w:suppressAutoHyphens/>
        <w:ind w:firstLine="567"/>
        <w:jc w:val="both"/>
        <w:rPr>
          <w:lang w:eastAsia="lt-LT"/>
        </w:rPr>
      </w:pPr>
      <w:r>
        <w:rPr>
          <w:lang w:eastAsia="lt-LT"/>
        </w:rPr>
        <w:t>2</w:t>
      </w:r>
      <w:r>
        <w:rPr>
          <w:lang w:eastAsia="lt-LT"/>
        </w:rPr>
        <w:t>. Povilas Auglys – sertifikuotas CIC matuotojas, LMŽD medžioklės trofėjų ekspertas.</w:t>
      </w:r>
    </w:p>
    <w:p w14:paraId="3C305805" w14:textId="77777777" w:rsidR="00A85870" w:rsidRDefault="005C30FE">
      <w:pPr>
        <w:tabs>
          <w:tab w:val="left" w:pos="567"/>
        </w:tabs>
        <w:suppressAutoHyphens/>
        <w:ind w:firstLine="567"/>
        <w:jc w:val="both"/>
        <w:rPr>
          <w:szCs w:val="24"/>
          <w:lang w:eastAsia="lt-LT"/>
        </w:rPr>
      </w:pPr>
      <w:r>
        <w:rPr>
          <w:lang w:eastAsia="lt-LT"/>
        </w:rPr>
        <w:t>3</w:t>
      </w:r>
      <w:r>
        <w:rPr>
          <w:lang w:eastAsia="lt-LT"/>
        </w:rPr>
        <w:t>. Mindaugas Balčiūnas – s</w:t>
      </w:r>
      <w:r>
        <w:rPr>
          <w:szCs w:val="24"/>
          <w:lang w:eastAsia="lt-LT"/>
        </w:rPr>
        <w:t xml:space="preserve">ertifikuotas CIC matuotojas, LMŽD </w:t>
      </w:r>
      <w:r>
        <w:rPr>
          <w:szCs w:val="24"/>
          <w:lang w:eastAsia="lt-LT"/>
        </w:rPr>
        <w:t>vyresnysis medžioklės trofėjų ekspertas.</w:t>
      </w:r>
    </w:p>
    <w:p w14:paraId="3C305806" w14:textId="77777777" w:rsidR="00A85870" w:rsidRDefault="005C30FE">
      <w:pPr>
        <w:suppressAutoHyphens/>
        <w:ind w:firstLine="567"/>
        <w:jc w:val="both"/>
        <w:rPr>
          <w:lang w:eastAsia="lt-LT"/>
        </w:rPr>
      </w:pPr>
      <w:r>
        <w:rPr>
          <w:lang w:eastAsia="lt-LT"/>
        </w:rPr>
        <w:t>4</w:t>
      </w:r>
      <w:r>
        <w:rPr>
          <w:lang w:eastAsia="lt-LT"/>
        </w:rPr>
        <w:t xml:space="preserve">. dr. Rimantas </w:t>
      </w:r>
      <w:proofErr w:type="spellStart"/>
      <w:r>
        <w:rPr>
          <w:lang w:eastAsia="lt-LT"/>
        </w:rPr>
        <w:t>Baleišis</w:t>
      </w:r>
      <w:proofErr w:type="spellEnd"/>
      <w:r>
        <w:rPr>
          <w:lang w:eastAsia="lt-LT"/>
        </w:rPr>
        <w:t xml:space="preserve"> – </w:t>
      </w:r>
      <w:r>
        <w:rPr>
          <w:szCs w:val="24"/>
          <w:lang w:eastAsia="lt-LT"/>
        </w:rPr>
        <w:t>LMŽD vyresnysis medžioklės trofėjų ekspertas.</w:t>
      </w:r>
    </w:p>
    <w:p w14:paraId="3C305807" w14:textId="77777777" w:rsidR="00A85870" w:rsidRDefault="005C30FE">
      <w:pPr>
        <w:tabs>
          <w:tab w:val="left" w:pos="567"/>
        </w:tabs>
        <w:suppressAutoHyphens/>
        <w:ind w:firstLine="567"/>
        <w:jc w:val="both"/>
        <w:rPr>
          <w:lang w:eastAsia="lt-LT"/>
        </w:rPr>
      </w:pPr>
      <w:r>
        <w:rPr>
          <w:lang w:eastAsia="lt-LT"/>
        </w:rPr>
        <w:t>5</w:t>
      </w:r>
      <w:r>
        <w:rPr>
          <w:lang w:eastAsia="lt-LT"/>
        </w:rPr>
        <w:t xml:space="preserve">. Evaldas </w:t>
      </w:r>
      <w:proofErr w:type="spellStart"/>
      <w:r>
        <w:rPr>
          <w:lang w:eastAsia="lt-LT"/>
        </w:rPr>
        <w:t>Dainauskas</w:t>
      </w:r>
      <w:proofErr w:type="spellEnd"/>
      <w:r>
        <w:rPr>
          <w:lang w:eastAsia="lt-LT"/>
        </w:rPr>
        <w:t xml:space="preserve"> – </w:t>
      </w:r>
      <w:r>
        <w:rPr>
          <w:szCs w:val="24"/>
          <w:lang w:eastAsia="lt-LT"/>
        </w:rPr>
        <w:t>vyresnysis tarptautinis trofėjų teisėjas.</w:t>
      </w:r>
    </w:p>
    <w:p w14:paraId="3C305808" w14:textId="77777777" w:rsidR="00A85870" w:rsidRDefault="005C30FE">
      <w:pPr>
        <w:tabs>
          <w:tab w:val="left" w:pos="567"/>
        </w:tabs>
        <w:suppressAutoHyphens/>
        <w:ind w:firstLine="567"/>
        <w:jc w:val="both"/>
        <w:rPr>
          <w:lang w:eastAsia="lt-LT"/>
        </w:rPr>
      </w:pPr>
      <w:r>
        <w:rPr>
          <w:lang w:eastAsia="lt-LT"/>
        </w:rPr>
        <w:t>6</w:t>
      </w:r>
      <w:r>
        <w:rPr>
          <w:lang w:eastAsia="lt-LT"/>
        </w:rPr>
        <w:t xml:space="preserve">. Antanas </w:t>
      </w:r>
      <w:proofErr w:type="spellStart"/>
      <w:r>
        <w:rPr>
          <w:lang w:eastAsia="lt-LT"/>
        </w:rPr>
        <w:t>Dargis</w:t>
      </w:r>
      <w:proofErr w:type="spellEnd"/>
      <w:r>
        <w:rPr>
          <w:lang w:eastAsia="lt-LT"/>
        </w:rPr>
        <w:t xml:space="preserve"> – s</w:t>
      </w:r>
      <w:r>
        <w:rPr>
          <w:szCs w:val="24"/>
          <w:lang w:eastAsia="lt-LT"/>
        </w:rPr>
        <w:t>ertifikuotas CIC matuotojas, LMŽD vyresnysi</w:t>
      </w:r>
      <w:r>
        <w:rPr>
          <w:szCs w:val="24"/>
          <w:lang w:eastAsia="lt-LT"/>
        </w:rPr>
        <w:t>s medžioklės trofėjų ekspertas.</w:t>
      </w:r>
    </w:p>
    <w:p w14:paraId="3C305809" w14:textId="77777777" w:rsidR="00A85870" w:rsidRDefault="005C30FE">
      <w:pPr>
        <w:tabs>
          <w:tab w:val="left" w:pos="567"/>
        </w:tabs>
        <w:suppressAutoHyphens/>
        <w:ind w:firstLine="567"/>
        <w:jc w:val="both"/>
        <w:rPr>
          <w:lang w:eastAsia="lt-LT"/>
        </w:rPr>
      </w:pPr>
      <w:r>
        <w:rPr>
          <w:lang w:eastAsia="lt-LT"/>
        </w:rPr>
        <w:t>7</w:t>
      </w:r>
      <w:r>
        <w:rPr>
          <w:lang w:eastAsia="lt-LT"/>
        </w:rPr>
        <w:t xml:space="preserve">. Stasys </w:t>
      </w:r>
      <w:proofErr w:type="spellStart"/>
      <w:r>
        <w:rPr>
          <w:lang w:eastAsia="lt-LT"/>
        </w:rPr>
        <w:t>Gudzinevičius</w:t>
      </w:r>
      <w:proofErr w:type="spellEnd"/>
      <w:r>
        <w:rPr>
          <w:lang w:eastAsia="lt-LT"/>
        </w:rPr>
        <w:t xml:space="preserve"> – vyresnysis trofėjų ekspertas.</w:t>
      </w:r>
    </w:p>
    <w:p w14:paraId="3C30580A" w14:textId="77777777" w:rsidR="00A85870" w:rsidRDefault="005C30FE">
      <w:pPr>
        <w:tabs>
          <w:tab w:val="left" w:pos="567"/>
        </w:tabs>
        <w:suppressAutoHyphens/>
        <w:ind w:firstLine="567"/>
        <w:jc w:val="both"/>
        <w:rPr>
          <w:szCs w:val="24"/>
          <w:lang w:eastAsia="lt-LT"/>
        </w:rPr>
      </w:pPr>
      <w:r>
        <w:rPr>
          <w:lang w:eastAsia="lt-LT"/>
        </w:rPr>
        <w:t>8</w:t>
      </w:r>
      <w:r>
        <w:rPr>
          <w:lang w:eastAsia="lt-LT"/>
        </w:rPr>
        <w:t xml:space="preserve">. Algimantas </w:t>
      </w:r>
      <w:proofErr w:type="spellStart"/>
      <w:r>
        <w:rPr>
          <w:lang w:eastAsia="lt-LT"/>
        </w:rPr>
        <w:t>Kamičaitis</w:t>
      </w:r>
      <w:proofErr w:type="spellEnd"/>
      <w:r>
        <w:rPr>
          <w:lang w:eastAsia="lt-LT"/>
        </w:rPr>
        <w:t xml:space="preserve"> – </w:t>
      </w:r>
      <w:r>
        <w:rPr>
          <w:szCs w:val="24"/>
          <w:lang w:eastAsia="lt-LT"/>
        </w:rPr>
        <w:t>sertifikuotas CIC matuotojas, LMŽD vyresnysis medžioklės trofėjų ekspertas.</w:t>
      </w:r>
    </w:p>
    <w:p w14:paraId="3C30580B" w14:textId="77777777" w:rsidR="00A85870" w:rsidRDefault="005C30FE">
      <w:pPr>
        <w:tabs>
          <w:tab w:val="left" w:pos="567"/>
        </w:tabs>
        <w:suppressAutoHyphens/>
        <w:ind w:firstLine="567"/>
        <w:jc w:val="both"/>
        <w:rPr>
          <w:lang w:eastAsia="lt-LT"/>
        </w:rPr>
      </w:pPr>
      <w:r>
        <w:rPr>
          <w:lang w:eastAsia="lt-LT"/>
        </w:rPr>
        <w:t>9</w:t>
      </w:r>
      <w:r>
        <w:rPr>
          <w:lang w:eastAsia="lt-LT"/>
        </w:rPr>
        <w:t xml:space="preserve">. Vilius Karpavičius – </w:t>
      </w:r>
      <w:r>
        <w:rPr>
          <w:szCs w:val="24"/>
          <w:lang w:eastAsia="lt-LT"/>
        </w:rPr>
        <w:t>sertifikuotas CIC matuotojas,</w:t>
      </w:r>
      <w:r>
        <w:rPr>
          <w:szCs w:val="24"/>
          <w:lang w:eastAsia="lt-LT"/>
        </w:rPr>
        <w:t xml:space="preserve"> LMŽD vyresnysis medžioklės trofėjų ekspertas.</w:t>
      </w:r>
    </w:p>
    <w:p w14:paraId="3C30580C" w14:textId="77777777" w:rsidR="00A85870" w:rsidRDefault="005C30FE">
      <w:pPr>
        <w:tabs>
          <w:tab w:val="left" w:pos="567"/>
        </w:tabs>
        <w:suppressAutoHyphens/>
        <w:ind w:firstLine="567"/>
        <w:jc w:val="both"/>
        <w:rPr>
          <w:lang w:eastAsia="lt-LT"/>
        </w:rPr>
      </w:pPr>
      <w:r>
        <w:rPr>
          <w:lang w:eastAsia="lt-LT"/>
        </w:rPr>
        <w:t>10</w:t>
      </w:r>
      <w:r>
        <w:rPr>
          <w:lang w:eastAsia="lt-LT"/>
        </w:rPr>
        <w:t>. Giedrius Kavaliauskas – vyresnysis medžioklės trofėjų ekspertas.</w:t>
      </w:r>
    </w:p>
    <w:p w14:paraId="3C30580D" w14:textId="77777777" w:rsidR="00A85870" w:rsidRDefault="005C30FE">
      <w:pPr>
        <w:tabs>
          <w:tab w:val="left" w:pos="567"/>
        </w:tabs>
        <w:suppressAutoHyphens/>
        <w:ind w:firstLine="567"/>
        <w:jc w:val="both"/>
        <w:rPr>
          <w:lang w:eastAsia="lt-LT"/>
        </w:rPr>
      </w:pPr>
      <w:r>
        <w:rPr>
          <w:lang w:eastAsia="lt-LT"/>
        </w:rPr>
        <w:t>11</w:t>
      </w:r>
      <w:r>
        <w:rPr>
          <w:lang w:eastAsia="lt-LT"/>
        </w:rPr>
        <w:t>. Sigitas Kupšys – s</w:t>
      </w:r>
      <w:r>
        <w:rPr>
          <w:szCs w:val="24"/>
          <w:lang w:eastAsia="lt-LT"/>
        </w:rPr>
        <w:t>ertifikuotas CIC matuotojas, LMŽD medžioklės trofėjų ekspertas;.</w:t>
      </w:r>
    </w:p>
    <w:p w14:paraId="3C30580E" w14:textId="77777777" w:rsidR="00A85870" w:rsidRDefault="005C30FE">
      <w:pPr>
        <w:tabs>
          <w:tab w:val="left" w:pos="567"/>
        </w:tabs>
        <w:suppressAutoHyphens/>
        <w:ind w:firstLine="567"/>
        <w:jc w:val="both"/>
        <w:rPr>
          <w:lang w:eastAsia="lt-LT"/>
        </w:rPr>
      </w:pPr>
      <w:r>
        <w:rPr>
          <w:lang w:eastAsia="lt-LT"/>
        </w:rPr>
        <w:t>12</w:t>
      </w:r>
      <w:r>
        <w:rPr>
          <w:lang w:eastAsia="lt-LT"/>
        </w:rPr>
        <w:t xml:space="preserve">. Algimantas </w:t>
      </w:r>
      <w:proofErr w:type="spellStart"/>
      <w:r>
        <w:rPr>
          <w:lang w:eastAsia="lt-LT"/>
        </w:rPr>
        <w:t>Lacis</w:t>
      </w:r>
      <w:proofErr w:type="spellEnd"/>
      <w:r>
        <w:rPr>
          <w:lang w:eastAsia="lt-LT"/>
        </w:rPr>
        <w:t xml:space="preserve"> – vyriausiasis medži</w:t>
      </w:r>
      <w:r>
        <w:rPr>
          <w:lang w:eastAsia="lt-LT"/>
        </w:rPr>
        <w:t>oklės trofėjų ekspertas.</w:t>
      </w:r>
    </w:p>
    <w:p w14:paraId="3C30580F" w14:textId="77777777" w:rsidR="00A85870" w:rsidRDefault="005C30FE">
      <w:pPr>
        <w:tabs>
          <w:tab w:val="left" w:pos="567"/>
        </w:tabs>
        <w:suppressAutoHyphens/>
        <w:ind w:firstLine="567"/>
        <w:jc w:val="both"/>
        <w:rPr>
          <w:lang w:eastAsia="lt-LT"/>
        </w:rPr>
      </w:pPr>
      <w:r>
        <w:rPr>
          <w:lang w:eastAsia="lt-LT"/>
        </w:rPr>
        <w:t>13</w:t>
      </w:r>
      <w:r>
        <w:rPr>
          <w:lang w:eastAsia="lt-LT"/>
        </w:rPr>
        <w:t>. Romualdas Marcinkevičius – vyresnysis medžioklės trofėjų ekspertas.</w:t>
      </w:r>
    </w:p>
    <w:p w14:paraId="3C305810" w14:textId="77777777" w:rsidR="00A85870" w:rsidRDefault="005C30FE">
      <w:pPr>
        <w:tabs>
          <w:tab w:val="left" w:pos="567"/>
        </w:tabs>
        <w:suppressAutoHyphens/>
        <w:ind w:firstLine="567"/>
        <w:jc w:val="both"/>
        <w:rPr>
          <w:lang w:eastAsia="lt-LT"/>
        </w:rPr>
      </w:pPr>
      <w:r>
        <w:rPr>
          <w:lang w:eastAsia="lt-LT"/>
        </w:rPr>
        <w:t>14</w:t>
      </w:r>
      <w:r>
        <w:rPr>
          <w:lang w:eastAsia="lt-LT"/>
        </w:rPr>
        <w:t xml:space="preserve">. Vladas </w:t>
      </w:r>
      <w:proofErr w:type="spellStart"/>
      <w:r>
        <w:rPr>
          <w:lang w:eastAsia="lt-LT"/>
        </w:rPr>
        <w:t>Maslinskas</w:t>
      </w:r>
      <w:proofErr w:type="spellEnd"/>
      <w:r>
        <w:rPr>
          <w:lang w:eastAsia="lt-LT"/>
        </w:rPr>
        <w:t xml:space="preserve"> – s</w:t>
      </w:r>
      <w:r>
        <w:rPr>
          <w:szCs w:val="24"/>
          <w:lang w:eastAsia="lt-LT"/>
        </w:rPr>
        <w:t>ertifikuotas CIC matuotojas, LMŽD vyresnysis medžioklės trofėjų ekspertas.</w:t>
      </w:r>
    </w:p>
    <w:p w14:paraId="3C305811" w14:textId="77777777" w:rsidR="00A85870" w:rsidRDefault="005C30FE">
      <w:pPr>
        <w:tabs>
          <w:tab w:val="left" w:pos="567"/>
        </w:tabs>
        <w:suppressAutoHyphens/>
        <w:ind w:firstLine="567"/>
        <w:jc w:val="both"/>
        <w:rPr>
          <w:lang w:eastAsia="lt-LT"/>
        </w:rPr>
      </w:pPr>
      <w:r>
        <w:rPr>
          <w:lang w:eastAsia="lt-LT"/>
        </w:rPr>
        <w:t>15</w:t>
      </w:r>
      <w:r>
        <w:rPr>
          <w:lang w:eastAsia="lt-LT"/>
        </w:rPr>
        <w:t xml:space="preserve">. Rolandas </w:t>
      </w:r>
      <w:proofErr w:type="spellStart"/>
      <w:r>
        <w:rPr>
          <w:lang w:eastAsia="lt-LT"/>
        </w:rPr>
        <w:t>Micevičius</w:t>
      </w:r>
      <w:proofErr w:type="spellEnd"/>
      <w:r>
        <w:rPr>
          <w:lang w:eastAsia="lt-LT"/>
        </w:rPr>
        <w:t xml:space="preserve"> –</w:t>
      </w:r>
      <w:r>
        <w:rPr>
          <w:szCs w:val="24"/>
          <w:lang w:eastAsia="lt-LT"/>
        </w:rPr>
        <w:t xml:space="preserve"> LMŽD vyresnysis medži</w:t>
      </w:r>
      <w:r>
        <w:rPr>
          <w:szCs w:val="24"/>
          <w:lang w:eastAsia="lt-LT"/>
        </w:rPr>
        <w:t>oklės trofėjų ekspertas.</w:t>
      </w:r>
    </w:p>
    <w:p w14:paraId="3C305812" w14:textId="77777777" w:rsidR="00A85870" w:rsidRDefault="005C30FE">
      <w:pPr>
        <w:tabs>
          <w:tab w:val="left" w:pos="567"/>
        </w:tabs>
        <w:suppressAutoHyphens/>
        <w:ind w:firstLine="567"/>
        <w:jc w:val="both"/>
        <w:rPr>
          <w:szCs w:val="24"/>
          <w:lang w:eastAsia="lt-LT"/>
        </w:rPr>
      </w:pPr>
      <w:r>
        <w:rPr>
          <w:lang w:eastAsia="lt-LT"/>
        </w:rPr>
        <w:t>16</w:t>
      </w:r>
      <w:r>
        <w:rPr>
          <w:lang w:eastAsia="lt-LT"/>
        </w:rPr>
        <w:t xml:space="preserve">. Petras Narbutas – </w:t>
      </w:r>
      <w:r>
        <w:rPr>
          <w:szCs w:val="24"/>
          <w:lang w:eastAsia="lt-LT"/>
        </w:rPr>
        <w:t>LMŽD vyresnysis medžioklės trofėjų ekspertas.</w:t>
      </w:r>
    </w:p>
    <w:p w14:paraId="3C305813" w14:textId="77777777" w:rsidR="00A85870" w:rsidRDefault="005C30FE">
      <w:pPr>
        <w:tabs>
          <w:tab w:val="left" w:pos="567"/>
        </w:tabs>
        <w:suppressAutoHyphens/>
        <w:ind w:firstLine="567"/>
        <w:jc w:val="both"/>
        <w:rPr>
          <w:lang w:eastAsia="lt-LT"/>
        </w:rPr>
      </w:pPr>
      <w:r>
        <w:rPr>
          <w:lang w:eastAsia="lt-LT"/>
        </w:rPr>
        <w:t>17</w:t>
      </w:r>
      <w:r>
        <w:rPr>
          <w:lang w:eastAsia="lt-LT"/>
        </w:rPr>
        <w:t xml:space="preserve">. Algis Petrauskas – </w:t>
      </w:r>
      <w:r>
        <w:rPr>
          <w:szCs w:val="24"/>
          <w:lang w:eastAsia="lt-LT"/>
        </w:rPr>
        <w:t>vyresnysis tarptautinis trofėjų teisėjas.</w:t>
      </w:r>
    </w:p>
    <w:p w14:paraId="3C305814" w14:textId="77777777" w:rsidR="00A85870" w:rsidRDefault="005C30FE">
      <w:pPr>
        <w:suppressAutoHyphens/>
        <w:ind w:firstLine="567"/>
        <w:jc w:val="both"/>
        <w:rPr>
          <w:lang w:eastAsia="lt-LT"/>
        </w:rPr>
      </w:pPr>
      <w:r>
        <w:rPr>
          <w:lang w:eastAsia="lt-LT"/>
        </w:rPr>
        <w:t>18</w:t>
      </w:r>
      <w:r>
        <w:rPr>
          <w:lang w:eastAsia="lt-LT"/>
        </w:rPr>
        <w:t xml:space="preserve">. Gedvydas </w:t>
      </w:r>
      <w:proofErr w:type="spellStart"/>
      <w:r>
        <w:rPr>
          <w:lang w:eastAsia="lt-LT"/>
        </w:rPr>
        <w:t>Pėtelis</w:t>
      </w:r>
      <w:proofErr w:type="spellEnd"/>
      <w:r>
        <w:rPr>
          <w:lang w:eastAsia="lt-LT"/>
        </w:rPr>
        <w:t xml:space="preserve"> – vyriausiasis medžioklės trofėjų ekspertas.</w:t>
      </w:r>
    </w:p>
    <w:p w14:paraId="3C305815" w14:textId="77777777" w:rsidR="00A85870" w:rsidRDefault="005C30FE">
      <w:pPr>
        <w:tabs>
          <w:tab w:val="left" w:pos="567"/>
        </w:tabs>
        <w:suppressAutoHyphens/>
        <w:ind w:firstLine="567"/>
        <w:jc w:val="both"/>
        <w:rPr>
          <w:lang w:eastAsia="lt-LT"/>
        </w:rPr>
      </w:pPr>
      <w:r>
        <w:rPr>
          <w:lang w:eastAsia="lt-LT"/>
        </w:rPr>
        <w:t>19</w:t>
      </w:r>
      <w:r>
        <w:rPr>
          <w:lang w:eastAsia="lt-LT"/>
        </w:rPr>
        <w:t xml:space="preserve">. Kęstutis </w:t>
      </w:r>
      <w:proofErr w:type="spellStart"/>
      <w:r>
        <w:rPr>
          <w:lang w:eastAsia="lt-LT"/>
        </w:rPr>
        <w:t>Pėtelis</w:t>
      </w:r>
      <w:proofErr w:type="spellEnd"/>
      <w:r>
        <w:rPr>
          <w:lang w:eastAsia="lt-LT"/>
        </w:rPr>
        <w:t xml:space="preserve"> – vyriausiasis medžioklės trofėjų ekspertas.</w:t>
      </w:r>
    </w:p>
    <w:p w14:paraId="3C305816" w14:textId="77777777" w:rsidR="00A85870" w:rsidRDefault="005C30FE">
      <w:pPr>
        <w:tabs>
          <w:tab w:val="left" w:pos="567"/>
        </w:tabs>
        <w:suppressAutoHyphens/>
        <w:ind w:firstLine="567"/>
        <w:jc w:val="both"/>
        <w:rPr>
          <w:lang w:eastAsia="lt-LT"/>
        </w:rPr>
      </w:pPr>
      <w:r>
        <w:rPr>
          <w:lang w:eastAsia="lt-LT"/>
        </w:rPr>
        <w:t>20</w:t>
      </w:r>
      <w:r>
        <w:rPr>
          <w:lang w:eastAsia="lt-LT"/>
        </w:rPr>
        <w:t>. Bronislovas Poderis – s</w:t>
      </w:r>
      <w:r>
        <w:rPr>
          <w:szCs w:val="24"/>
          <w:lang w:eastAsia="lt-LT"/>
        </w:rPr>
        <w:t>ertifikuotas CIC matuotojas, LMŽD vyresnysis medžioklės trofėjų ekspertas.</w:t>
      </w:r>
    </w:p>
    <w:p w14:paraId="3C305817" w14:textId="77777777" w:rsidR="00A85870" w:rsidRDefault="005C30FE">
      <w:pPr>
        <w:tabs>
          <w:tab w:val="left" w:pos="567"/>
        </w:tabs>
        <w:suppressAutoHyphens/>
        <w:ind w:firstLine="567"/>
        <w:jc w:val="both"/>
        <w:rPr>
          <w:lang w:eastAsia="lt-LT"/>
        </w:rPr>
      </w:pPr>
      <w:r>
        <w:rPr>
          <w:lang w:eastAsia="lt-LT"/>
        </w:rPr>
        <w:t>21</w:t>
      </w:r>
      <w:r>
        <w:rPr>
          <w:lang w:eastAsia="lt-LT"/>
        </w:rPr>
        <w:t xml:space="preserve">. Raimondas </w:t>
      </w:r>
      <w:proofErr w:type="spellStart"/>
      <w:r>
        <w:rPr>
          <w:lang w:eastAsia="lt-LT"/>
        </w:rPr>
        <w:t>Ribačiauskas</w:t>
      </w:r>
      <w:proofErr w:type="spellEnd"/>
      <w:r>
        <w:rPr>
          <w:lang w:eastAsia="lt-LT"/>
        </w:rPr>
        <w:t xml:space="preserve"> – vyriausiasis medžioklės trofėjų ekspertas.</w:t>
      </w:r>
    </w:p>
    <w:p w14:paraId="3C305818" w14:textId="77777777" w:rsidR="00A85870" w:rsidRDefault="005C30FE">
      <w:pPr>
        <w:tabs>
          <w:tab w:val="left" w:pos="567"/>
        </w:tabs>
        <w:suppressAutoHyphens/>
        <w:ind w:firstLine="567"/>
        <w:jc w:val="both"/>
        <w:rPr>
          <w:szCs w:val="24"/>
          <w:lang w:eastAsia="lt-LT"/>
        </w:rPr>
      </w:pPr>
      <w:r>
        <w:rPr>
          <w:lang w:eastAsia="lt-LT"/>
        </w:rPr>
        <w:t>22</w:t>
      </w:r>
      <w:r>
        <w:rPr>
          <w:lang w:eastAsia="lt-LT"/>
        </w:rPr>
        <w:t>. Gintaras Stan</w:t>
      </w:r>
      <w:r>
        <w:rPr>
          <w:lang w:eastAsia="lt-LT"/>
        </w:rPr>
        <w:t xml:space="preserve">kevičius – </w:t>
      </w:r>
      <w:r>
        <w:rPr>
          <w:szCs w:val="24"/>
          <w:lang w:eastAsia="lt-LT"/>
        </w:rPr>
        <w:t>sertifikuotas CIC matuotojas, LMŽD vyresnysis medžioklės trofėjų ekspertas.</w:t>
      </w:r>
    </w:p>
    <w:p w14:paraId="3C305819" w14:textId="77777777" w:rsidR="00A85870" w:rsidRDefault="005C30FE">
      <w:pPr>
        <w:tabs>
          <w:tab w:val="left" w:pos="567"/>
        </w:tabs>
        <w:suppressAutoHyphens/>
        <w:ind w:firstLine="567"/>
        <w:jc w:val="both"/>
        <w:rPr>
          <w:lang w:eastAsia="lt-LT"/>
        </w:rPr>
      </w:pPr>
      <w:r>
        <w:rPr>
          <w:lang w:eastAsia="lt-LT"/>
        </w:rPr>
        <w:t>23</w:t>
      </w:r>
      <w:r>
        <w:rPr>
          <w:lang w:eastAsia="lt-LT"/>
        </w:rPr>
        <w:t xml:space="preserve">. Vytautas </w:t>
      </w:r>
      <w:proofErr w:type="spellStart"/>
      <w:r>
        <w:rPr>
          <w:lang w:eastAsia="lt-LT"/>
        </w:rPr>
        <w:t>Steponėnas</w:t>
      </w:r>
      <w:proofErr w:type="spellEnd"/>
      <w:r>
        <w:rPr>
          <w:lang w:eastAsia="lt-LT"/>
        </w:rPr>
        <w:t xml:space="preserve"> – </w:t>
      </w:r>
      <w:r>
        <w:rPr>
          <w:szCs w:val="24"/>
          <w:lang w:eastAsia="lt-LT"/>
        </w:rPr>
        <w:t>sertifikuotas CIC matuotojas, LMŽD vyresnysis medžioklės trofėjų ekspertas.</w:t>
      </w:r>
    </w:p>
    <w:p w14:paraId="3C30581A" w14:textId="77777777" w:rsidR="00A85870" w:rsidRDefault="005C30FE">
      <w:pPr>
        <w:tabs>
          <w:tab w:val="left" w:pos="567"/>
        </w:tabs>
        <w:suppressAutoHyphens/>
        <w:ind w:firstLine="567"/>
        <w:jc w:val="both"/>
        <w:rPr>
          <w:lang w:eastAsia="lt-LT"/>
        </w:rPr>
      </w:pPr>
      <w:r>
        <w:rPr>
          <w:lang w:eastAsia="lt-LT"/>
        </w:rPr>
        <w:t>24</w:t>
      </w:r>
      <w:r>
        <w:rPr>
          <w:lang w:eastAsia="lt-LT"/>
        </w:rPr>
        <w:t xml:space="preserve">. Vytautas </w:t>
      </w:r>
      <w:proofErr w:type="spellStart"/>
      <w:r>
        <w:rPr>
          <w:lang w:eastAsia="lt-LT"/>
        </w:rPr>
        <w:t>Stepšys</w:t>
      </w:r>
      <w:proofErr w:type="spellEnd"/>
      <w:r>
        <w:rPr>
          <w:lang w:eastAsia="lt-LT"/>
        </w:rPr>
        <w:t xml:space="preserve"> – vyresnysis medžioklės trofėjų eksper</w:t>
      </w:r>
      <w:r>
        <w:rPr>
          <w:lang w:eastAsia="lt-LT"/>
        </w:rPr>
        <w:t>tas.</w:t>
      </w:r>
    </w:p>
    <w:p w14:paraId="3C30581B" w14:textId="77777777" w:rsidR="00A85870" w:rsidRDefault="005C30FE">
      <w:pPr>
        <w:tabs>
          <w:tab w:val="left" w:pos="567"/>
        </w:tabs>
        <w:suppressAutoHyphens/>
        <w:ind w:firstLine="567"/>
        <w:jc w:val="both"/>
        <w:rPr>
          <w:lang w:eastAsia="lt-LT"/>
        </w:rPr>
      </w:pPr>
      <w:r>
        <w:rPr>
          <w:lang w:eastAsia="lt-LT"/>
        </w:rPr>
        <w:t>25</w:t>
      </w:r>
      <w:r>
        <w:rPr>
          <w:lang w:eastAsia="lt-LT"/>
        </w:rPr>
        <w:t>. Arvydas Strazdas – vyriausiasis medžioklės trofėjų ekspertas.</w:t>
      </w:r>
    </w:p>
    <w:p w14:paraId="3C30581C" w14:textId="77777777" w:rsidR="00A85870" w:rsidRDefault="005C30FE">
      <w:pPr>
        <w:tabs>
          <w:tab w:val="left" w:pos="567"/>
        </w:tabs>
        <w:suppressAutoHyphens/>
        <w:ind w:firstLine="567"/>
        <w:jc w:val="both"/>
        <w:rPr>
          <w:szCs w:val="24"/>
          <w:lang w:eastAsia="lt-LT"/>
        </w:rPr>
      </w:pPr>
      <w:r>
        <w:rPr>
          <w:lang w:eastAsia="lt-LT"/>
        </w:rPr>
        <w:t>26</w:t>
      </w:r>
      <w:r>
        <w:rPr>
          <w:lang w:eastAsia="lt-LT"/>
        </w:rPr>
        <w:t xml:space="preserve">. Algimantas </w:t>
      </w:r>
      <w:proofErr w:type="spellStart"/>
      <w:r>
        <w:rPr>
          <w:lang w:eastAsia="lt-LT"/>
        </w:rPr>
        <w:t>Šeškauskas</w:t>
      </w:r>
      <w:proofErr w:type="spellEnd"/>
      <w:r>
        <w:rPr>
          <w:lang w:eastAsia="lt-LT"/>
        </w:rPr>
        <w:t xml:space="preserve"> –</w:t>
      </w:r>
      <w:r>
        <w:rPr>
          <w:szCs w:val="24"/>
          <w:lang w:eastAsia="lt-LT"/>
        </w:rPr>
        <w:t>vyresnysis tarptautinis trofėjų teisėjas.</w:t>
      </w:r>
    </w:p>
    <w:p w14:paraId="3C30581D" w14:textId="77777777" w:rsidR="00A85870" w:rsidRDefault="005C30FE">
      <w:pPr>
        <w:tabs>
          <w:tab w:val="left" w:pos="567"/>
        </w:tabs>
        <w:suppressAutoHyphens/>
        <w:ind w:firstLine="567"/>
        <w:jc w:val="both"/>
        <w:rPr>
          <w:szCs w:val="24"/>
          <w:lang w:eastAsia="lt-LT"/>
        </w:rPr>
      </w:pPr>
      <w:r>
        <w:rPr>
          <w:lang w:eastAsia="lt-LT"/>
        </w:rPr>
        <w:t>27</w:t>
      </w:r>
      <w:r>
        <w:rPr>
          <w:lang w:eastAsia="lt-LT"/>
        </w:rPr>
        <w:t xml:space="preserve">. Eugenijus </w:t>
      </w:r>
      <w:proofErr w:type="spellStart"/>
      <w:r>
        <w:rPr>
          <w:lang w:eastAsia="lt-LT"/>
        </w:rPr>
        <w:t>Tijušas</w:t>
      </w:r>
      <w:proofErr w:type="spellEnd"/>
      <w:r>
        <w:rPr>
          <w:lang w:eastAsia="lt-LT"/>
        </w:rPr>
        <w:t xml:space="preserve"> – </w:t>
      </w:r>
      <w:r>
        <w:rPr>
          <w:szCs w:val="24"/>
          <w:lang w:eastAsia="lt-LT"/>
        </w:rPr>
        <w:t>vyresnysis tarptautinis trofėjų teisėjas.</w:t>
      </w:r>
    </w:p>
    <w:p w14:paraId="3C30581E" w14:textId="77777777" w:rsidR="00A85870" w:rsidRDefault="005C30FE">
      <w:pPr>
        <w:tabs>
          <w:tab w:val="left" w:pos="567"/>
        </w:tabs>
        <w:suppressAutoHyphens/>
        <w:ind w:firstLine="567"/>
        <w:jc w:val="both"/>
        <w:rPr>
          <w:szCs w:val="24"/>
          <w:lang w:eastAsia="lt-LT"/>
        </w:rPr>
      </w:pPr>
      <w:r>
        <w:rPr>
          <w:lang w:eastAsia="lt-LT"/>
        </w:rPr>
        <w:t>28</w:t>
      </w:r>
      <w:r>
        <w:rPr>
          <w:lang w:eastAsia="lt-LT"/>
        </w:rPr>
        <w:t xml:space="preserve">. Antanas Truskauskas – </w:t>
      </w:r>
      <w:r>
        <w:rPr>
          <w:szCs w:val="24"/>
          <w:lang w:eastAsia="lt-LT"/>
        </w:rPr>
        <w:t>vyresnys</w:t>
      </w:r>
      <w:r>
        <w:rPr>
          <w:szCs w:val="24"/>
          <w:lang w:eastAsia="lt-LT"/>
        </w:rPr>
        <w:t>is tarptautinis trofėjų teisėjas.</w:t>
      </w:r>
    </w:p>
    <w:p w14:paraId="3C30581F" w14:textId="77777777" w:rsidR="00A85870" w:rsidRDefault="005C30FE">
      <w:pPr>
        <w:tabs>
          <w:tab w:val="left" w:pos="567"/>
        </w:tabs>
        <w:suppressAutoHyphens/>
        <w:ind w:firstLine="567"/>
        <w:jc w:val="both"/>
        <w:rPr>
          <w:szCs w:val="24"/>
          <w:lang w:eastAsia="lt-LT"/>
        </w:rPr>
      </w:pPr>
      <w:r>
        <w:rPr>
          <w:szCs w:val="24"/>
          <w:lang w:eastAsia="lt-LT"/>
        </w:rPr>
        <w:t>29</w:t>
      </w:r>
      <w:r>
        <w:rPr>
          <w:szCs w:val="24"/>
          <w:lang w:eastAsia="lt-LT"/>
        </w:rPr>
        <w:t xml:space="preserve">. Jelena </w:t>
      </w:r>
      <w:proofErr w:type="spellStart"/>
      <w:r>
        <w:rPr>
          <w:szCs w:val="24"/>
          <w:lang w:eastAsia="lt-LT"/>
        </w:rPr>
        <w:t>Tučina</w:t>
      </w:r>
      <w:proofErr w:type="spellEnd"/>
      <w:r>
        <w:rPr>
          <w:szCs w:val="24"/>
          <w:lang w:eastAsia="lt-LT"/>
        </w:rPr>
        <w:t xml:space="preserve"> – vyresnioji medžioklės trofėjų ekspertė.</w:t>
      </w:r>
    </w:p>
    <w:p w14:paraId="3C305820" w14:textId="77777777" w:rsidR="00A85870" w:rsidRDefault="005C30FE">
      <w:pPr>
        <w:tabs>
          <w:tab w:val="left" w:pos="567"/>
        </w:tabs>
        <w:suppressAutoHyphens/>
        <w:ind w:firstLine="567"/>
        <w:jc w:val="both"/>
        <w:rPr>
          <w:szCs w:val="24"/>
          <w:lang w:eastAsia="lt-LT"/>
        </w:rPr>
      </w:pPr>
      <w:r>
        <w:rPr>
          <w:szCs w:val="24"/>
          <w:lang w:eastAsia="lt-LT"/>
        </w:rPr>
        <w:t>30</w:t>
      </w:r>
      <w:r>
        <w:rPr>
          <w:szCs w:val="24"/>
          <w:lang w:eastAsia="lt-LT"/>
        </w:rPr>
        <w:t xml:space="preserve">. Irmantas </w:t>
      </w:r>
      <w:proofErr w:type="spellStart"/>
      <w:r>
        <w:rPr>
          <w:szCs w:val="24"/>
          <w:lang w:eastAsia="lt-LT"/>
        </w:rPr>
        <w:t>Vaickelionis</w:t>
      </w:r>
      <w:proofErr w:type="spellEnd"/>
      <w:r>
        <w:rPr>
          <w:szCs w:val="24"/>
          <w:lang w:eastAsia="lt-LT"/>
        </w:rPr>
        <w:t xml:space="preserve"> – vyresnysis medžioklės trofėjų ekspertas.</w:t>
      </w:r>
    </w:p>
    <w:p w14:paraId="3C305821" w14:textId="77777777" w:rsidR="00A85870" w:rsidRDefault="005C30FE">
      <w:pPr>
        <w:tabs>
          <w:tab w:val="left" w:pos="567"/>
        </w:tabs>
        <w:suppressAutoHyphens/>
        <w:ind w:firstLine="567"/>
        <w:jc w:val="both"/>
        <w:rPr>
          <w:szCs w:val="24"/>
          <w:lang w:eastAsia="lt-LT"/>
        </w:rPr>
      </w:pPr>
      <w:r>
        <w:rPr>
          <w:lang w:eastAsia="lt-LT"/>
        </w:rPr>
        <w:t>31</w:t>
      </w:r>
      <w:r>
        <w:rPr>
          <w:lang w:eastAsia="lt-LT"/>
        </w:rPr>
        <w:t xml:space="preserve">. Valdemaras </w:t>
      </w:r>
      <w:proofErr w:type="spellStart"/>
      <w:r>
        <w:rPr>
          <w:lang w:eastAsia="lt-LT"/>
        </w:rPr>
        <w:t>Zakaras</w:t>
      </w:r>
      <w:proofErr w:type="spellEnd"/>
      <w:r>
        <w:rPr>
          <w:lang w:eastAsia="lt-LT"/>
        </w:rPr>
        <w:t xml:space="preserve"> – </w:t>
      </w:r>
      <w:r>
        <w:rPr>
          <w:szCs w:val="24"/>
          <w:lang w:eastAsia="lt-LT"/>
        </w:rPr>
        <w:t>LMŽD vyresnysis medžioklės trofėjų ekspertas.</w:t>
      </w:r>
    </w:p>
    <w:p w14:paraId="3C305822" w14:textId="77777777" w:rsidR="00A85870" w:rsidRDefault="005C30FE">
      <w:pPr>
        <w:suppressAutoHyphens/>
        <w:ind w:firstLine="567"/>
        <w:jc w:val="both"/>
        <w:rPr>
          <w:lang w:eastAsia="lt-LT"/>
        </w:rPr>
      </w:pPr>
      <w:r>
        <w:rPr>
          <w:lang w:eastAsia="lt-LT"/>
        </w:rPr>
        <w:t>32</w:t>
      </w:r>
      <w:r>
        <w:rPr>
          <w:lang w:eastAsia="lt-LT"/>
        </w:rPr>
        <w:t>. Ta</w:t>
      </w:r>
      <w:r>
        <w:rPr>
          <w:lang w:eastAsia="lt-LT"/>
        </w:rPr>
        <w:t>das Zubavičius – vyriausiasis medžioklės trofėjų ekspertas.</w:t>
      </w:r>
    </w:p>
    <w:p w14:paraId="3C305823" w14:textId="77777777" w:rsidR="00A85870" w:rsidRDefault="005C30FE">
      <w:pPr>
        <w:suppressAutoHyphens/>
        <w:ind w:firstLine="567"/>
        <w:jc w:val="both"/>
        <w:rPr>
          <w:szCs w:val="24"/>
          <w:lang w:eastAsia="lt-LT"/>
        </w:rPr>
      </w:pPr>
      <w:r>
        <w:rPr>
          <w:lang w:eastAsia="lt-LT"/>
        </w:rPr>
        <w:t>33</w:t>
      </w:r>
      <w:r>
        <w:rPr>
          <w:lang w:eastAsia="lt-LT"/>
        </w:rPr>
        <w:t xml:space="preserve">. Tomas Žukauskas – </w:t>
      </w:r>
      <w:r>
        <w:rPr>
          <w:szCs w:val="24"/>
          <w:lang w:eastAsia="lt-LT"/>
        </w:rPr>
        <w:t>sertifikuotas CIC matuotojas, LMŽD vyresnysis medžioklės trofėjų ekspertas.</w:t>
      </w:r>
    </w:p>
    <w:p w14:paraId="3C305826" w14:textId="7F0C8716" w:rsidR="00A85870" w:rsidRDefault="005C30FE" w:rsidP="005C30FE">
      <w:pPr>
        <w:suppressAutoHyphens/>
        <w:ind w:firstLine="567"/>
        <w:jc w:val="center"/>
        <w:rPr>
          <w:lang w:eastAsia="lt-LT"/>
        </w:rPr>
      </w:pPr>
      <w:r>
        <w:rPr>
          <w:szCs w:val="24"/>
          <w:lang w:eastAsia="lt-LT"/>
        </w:rPr>
        <w:t>___________________</w:t>
      </w:r>
    </w:p>
    <w:bookmarkStart w:id="0" w:name="_GoBack" w:displacedByCustomXml="next"/>
    <w:bookmarkEnd w:id="0" w:displacedByCustomXml="next"/>
    <w:sectPr w:rsidR="00A85870">
      <w:headerReference w:type="default" r:id="rId9"/>
      <w:footnotePr>
        <w:pos w:val="beneathText"/>
      </w:footnotePr>
      <w:type w:val="continuous"/>
      <w:pgSz w:w="11905" w:h="16837"/>
      <w:pgMar w:top="993" w:right="708" w:bottom="1032" w:left="1701" w:header="568" w:footer="919"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0582B" w14:textId="77777777" w:rsidR="00A85870" w:rsidRDefault="005C30FE">
      <w:pPr>
        <w:suppressAutoHyphens/>
        <w:rPr>
          <w:lang w:eastAsia="lt-LT"/>
        </w:rPr>
      </w:pPr>
      <w:r>
        <w:rPr>
          <w:lang w:eastAsia="lt-LT"/>
        </w:rPr>
        <w:separator/>
      </w:r>
    </w:p>
  </w:endnote>
  <w:endnote w:type="continuationSeparator" w:id="0">
    <w:p w14:paraId="3C30582C" w14:textId="77777777" w:rsidR="00A85870" w:rsidRDefault="005C30FE">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BA"/>
    <w:family w:val="auto"/>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05829" w14:textId="77777777" w:rsidR="00A85870" w:rsidRDefault="005C30FE">
      <w:pPr>
        <w:suppressAutoHyphens/>
        <w:rPr>
          <w:lang w:eastAsia="lt-LT"/>
        </w:rPr>
      </w:pPr>
      <w:r>
        <w:rPr>
          <w:lang w:eastAsia="lt-LT"/>
        </w:rPr>
        <w:separator/>
      </w:r>
    </w:p>
  </w:footnote>
  <w:footnote w:type="continuationSeparator" w:id="0">
    <w:p w14:paraId="3C30582A" w14:textId="77777777" w:rsidR="00A85870" w:rsidRDefault="005C30FE">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0582D" w14:textId="77777777" w:rsidR="00A85870" w:rsidRDefault="00A85870">
    <w:pPr>
      <w:tabs>
        <w:tab w:val="left" w:pos="3344"/>
        <w:tab w:val="left" w:pos="8291"/>
      </w:tabs>
      <w:suppressAutoHyphens/>
      <w:spacing w:before="120" w:after="60"/>
      <w:ind w:left="-17" w:firstLine="17"/>
      <w:jc w:val="center"/>
      <w:rPr>
        <w:b/>
        <w:bCs/>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BD"/>
    <w:rsid w:val="005C30FE"/>
    <w:rsid w:val="007739BD"/>
    <w:rsid w:val="00A858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0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2226</Words>
  <Characters>1269</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2017-02-08T13:10:00Z</dcterms:created>
  <dc:creator>J.Urbelionyte</dc:creator>
  <lastModifiedBy>GRUNDAITĖ Aistė</lastModifiedBy>
  <lastPrinted>2017-02-01T07:11:00Z</lastPrinted>
  <dcterms:modified xsi:type="dcterms:W3CDTF">2017-02-08T13:16:00Z</dcterms:modified>
  <revision>3</revision>
</coreProperties>
</file>